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839" w:rsidRPr="00A82366" w:rsidRDefault="006F1839" w:rsidP="003E42B1">
      <w:pPr>
        <w:spacing w:after="0" w:line="240" w:lineRule="auto"/>
        <w:ind w:right="-334"/>
        <w:rPr>
          <w:rFonts w:ascii="Times New Roman" w:eastAsia="Times New Roman" w:hAnsi="Times New Roman" w:cs="Times New Roman"/>
          <w:b/>
          <w:bCs/>
          <w:color w:val="222222"/>
          <w:sz w:val="24"/>
          <w:szCs w:val="24"/>
          <w:shd w:val="clear" w:color="auto" w:fill="FFFFFF"/>
          <w:lang w:val="en-US"/>
        </w:rPr>
      </w:pPr>
      <w:r w:rsidRPr="00A82366">
        <w:rPr>
          <w:rFonts w:ascii="Times New Roman" w:eastAsia="Times New Roman" w:hAnsi="Times New Roman" w:cs="Times New Roman"/>
          <w:b/>
          <w:bCs/>
          <w:color w:val="222222"/>
          <w:sz w:val="24"/>
          <w:szCs w:val="24"/>
          <w:shd w:val="clear" w:color="auto" w:fill="FFFFFF"/>
          <w:lang w:val="en-US"/>
        </w:rPr>
        <w:t>Soil Health Management in India: Issues, Opportunities and Policy Initiatives</w:t>
      </w:r>
    </w:p>
    <w:p w:rsidR="00A348FF" w:rsidRPr="00A82366" w:rsidRDefault="00A348FF" w:rsidP="003E42B1">
      <w:pPr>
        <w:spacing w:after="0" w:line="240" w:lineRule="auto"/>
        <w:jc w:val="center"/>
        <w:rPr>
          <w:rFonts w:ascii="Times New Roman" w:eastAsia="Times New Roman" w:hAnsi="Times New Roman" w:cs="Times New Roman"/>
          <w:b/>
          <w:bCs/>
          <w:color w:val="222222"/>
          <w:sz w:val="24"/>
          <w:szCs w:val="24"/>
          <w:shd w:val="clear" w:color="auto" w:fill="FFFFFF"/>
          <w:lang w:val="en-US"/>
        </w:rPr>
      </w:pPr>
      <w:r w:rsidRPr="00A82366">
        <w:rPr>
          <w:rFonts w:ascii="Times New Roman" w:eastAsia="Times New Roman" w:hAnsi="Times New Roman" w:cs="Times New Roman"/>
          <w:b/>
          <w:bCs/>
          <w:color w:val="222222"/>
          <w:sz w:val="24"/>
          <w:szCs w:val="24"/>
          <w:shd w:val="clear" w:color="auto" w:fill="FFFFFF"/>
          <w:lang w:val="en-US"/>
        </w:rPr>
        <w:t>SK Chaudhari</w:t>
      </w:r>
      <w:r w:rsidR="00D92F84" w:rsidRPr="00A82366">
        <w:rPr>
          <w:rFonts w:ascii="Times New Roman" w:eastAsia="Times New Roman" w:hAnsi="Times New Roman" w:cs="Times New Roman"/>
          <w:b/>
          <w:bCs/>
          <w:color w:val="222222"/>
          <w:sz w:val="24"/>
          <w:szCs w:val="24"/>
          <w:shd w:val="clear" w:color="auto" w:fill="FFFFFF"/>
          <w:lang w:val="en-US"/>
        </w:rPr>
        <w:t>,</w:t>
      </w:r>
      <w:r w:rsidRPr="00A82366">
        <w:rPr>
          <w:rFonts w:ascii="Times New Roman" w:eastAsia="Times New Roman" w:hAnsi="Times New Roman" w:cs="Times New Roman"/>
          <w:b/>
          <w:bCs/>
          <w:color w:val="222222"/>
          <w:sz w:val="24"/>
          <w:szCs w:val="24"/>
          <w:shd w:val="clear" w:color="auto" w:fill="FFFFFF"/>
          <w:lang w:val="en-US"/>
        </w:rPr>
        <w:t xml:space="preserve"> PP Biswas</w:t>
      </w:r>
      <w:r w:rsidR="00D92F84" w:rsidRPr="00A82366">
        <w:rPr>
          <w:rFonts w:ascii="Times New Roman" w:eastAsia="Times New Roman" w:hAnsi="Times New Roman" w:cs="Times New Roman"/>
          <w:b/>
          <w:bCs/>
          <w:color w:val="222222"/>
          <w:sz w:val="24"/>
          <w:szCs w:val="24"/>
          <w:shd w:val="clear" w:color="auto" w:fill="FFFFFF"/>
          <w:lang w:val="en-US"/>
        </w:rPr>
        <w:t xml:space="preserve"> and Hemlata Kapil</w:t>
      </w:r>
    </w:p>
    <w:p w:rsidR="00A348FF" w:rsidRPr="00F46FDC" w:rsidRDefault="00A348FF" w:rsidP="00F46FDC">
      <w:pPr>
        <w:spacing w:after="0" w:line="240" w:lineRule="auto"/>
        <w:jc w:val="center"/>
        <w:rPr>
          <w:rFonts w:ascii="Times New Roman" w:eastAsia="Times New Roman" w:hAnsi="Times New Roman" w:cs="Times New Roman"/>
          <w:bCs/>
          <w:color w:val="222222"/>
          <w:sz w:val="24"/>
          <w:szCs w:val="24"/>
          <w:shd w:val="clear" w:color="auto" w:fill="FFFFFF"/>
          <w:lang w:val="en-US"/>
        </w:rPr>
      </w:pPr>
      <w:r w:rsidRPr="00F46FDC">
        <w:rPr>
          <w:rFonts w:ascii="Times New Roman" w:eastAsia="Times New Roman" w:hAnsi="Times New Roman" w:cs="Times New Roman"/>
          <w:bCs/>
          <w:color w:val="222222"/>
          <w:sz w:val="24"/>
          <w:szCs w:val="24"/>
          <w:shd w:val="clear" w:color="auto" w:fill="FFFFFF"/>
          <w:lang w:val="en-US"/>
        </w:rPr>
        <w:t>Indian Council of Agricultural Research, New Delhi – 110 012</w:t>
      </w:r>
    </w:p>
    <w:p w:rsidR="006C6BE9" w:rsidRDefault="006C6BE9" w:rsidP="001F35ED">
      <w:pPr>
        <w:spacing w:after="0" w:line="360" w:lineRule="auto"/>
        <w:jc w:val="center"/>
        <w:rPr>
          <w:rFonts w:ascii="Times New Roman" w:eastAsia="Times New Roman" w:hAnsi="Times New Roman" w:cs="Times New Roman"/>
          <w:b/>
          <w:bCs/>
          <w:color w:val="222222"/>
          <w:sz w:val="24"/>
          <w:szCs w:val="24"/>
          <w:shd w:val="clear" w:color="auto" w:fill="FFFFFF"/>
          <w:lang w:val="en-US"/>
        </w:rPr>
      </w:pPr>
    </w:p>
    <w:p w:rsidR="008B3FC8" w:rsidRPr="00C609CB" w:rsidRDefault="008B3FC8" w:rsidP="008B3FC8">
      <w:pPr>
        <w:spacing w:line="480" w:lineRule="auto"/>
        <w:ind w:right="-46"/>
        <w:jc w:val="both"/>
        <w:rPr>
          <w:rFonts w:ascii="Times New Roman" w:hAnsi="Times New Roman" w:cs="Times New Roman"/>
          <w:b/>
          <w:sz w:val="24"/>
          <w:szCs w:val="24"/>
        </w:rPr>
      </w:pPr>
      <w:r w:rsidRPr="00C609CB">
        <w:rPr>
          <w:rFonts w:ascii="Times New Roman" w:hAnsi="Times New Roman" w:cs="Times New Roman"/>
          <w:b/>
          <w:sz w:val="24"/>
          <w:szCs w:val="24"/>
        </w:rPr>
        <w:t>Abstract</w:t>
      </w:r>
    </w:p>
    <w:p w:rsidR="00ED0F1A" w:rsidRPr="00DA0330" w:rsidRDefault="002B59EB" w:rsidP="00DA0330">
      <w:pPr>
        <w:pStyle w:val="BodyText3"/>
        <w:tabs>
          <w:tab w:val="left" w:pos="426"/>
        </w:tabs>
        <w:spacing w:line="240" w:lineRule="auto"/>
        <w:jc w:val="both"/>
        <w:rPr>
          <w:rFonts w:ascii="Times New Roman" w:hAnsi="Times New Roman" w:cs="Times New Roman"/>
          <w:sz w:val="20"/>
          <w:szCs w:val="20"/>
          <w:lang w:val="en-GB"/>
        </w:rPr>
      </w:pPr>
      <w:r>
        <w:rPr>
          <w:rFonts w:ascii="Times New Roman" w:hAnsi="Times New Roman" w:cs="Times New Roman"/>
          <w:sz w:val="20"/>
          <w:szCs w:val="20"/>
        </w:rPr>
        <w:t xml:space="preserve">Soil performs various critical functions out of which the production function is the basis for food and nutritional security </w:t>
      </w:r>
      <w:r w:rsidR="00A94BA4">
        <w:rPr>
          <w:rFonts w:ascii="Times New Roman" w:hAnsi="Times New Roman" w:cs="Times New Roman"/>
          <w:sz w:val="20"/>
          <w:szCs w:val="20"/>
        </w:rPr>
        <w:t>to sustain human and animal life on earth.</w:t>
      </w:r>
      <w:r w:rsidR="00BB619E">
        <w:rPr>
          <w:rFonts w:ascii="Times New Roman" w:hAnsi="Times New Roman" w:cs="Times New Roman"/>
          <w:sz w:val="20"/>
          <w:szCs w:val="20"/>
        </w:rPr>
        <w:t xml:space="preserve"> It is the soil</w:t>
      </w:r>
      <w:r w:rsidR="00F31A02">
        <w:rPr>
          <w:rFonts w:ascii="Times New Roman" w:hAnsi="Times New Roman" w:cs="Times New Roman"/>
          <w:sz w:val="20"/>
          <w:szCs w:val="20"/>
        </w:rPr>
        <w:t xml:space="preserve"> biological, chemical and physical properties that interact </w:t>
      </w:r>
      <w:r w:rsidR="004F04DA">
        <w:rPr>
          <w:rFonts w:ascii="Times New Roman" w:hAnsi="Times New Roman" w:cs="Times New Roman"/>
          <w:sz w:val="20"/>
          <w:szCs w:val="20"/>
        </w:rPr>
        <w:t>to provide a soil its capacity to function.</w:t>
      </w:r>
      <w:r>
        <w:rPr>
          <w:rFonts w:ascii="Times New Roman" w:hAnsi="Times New Roman" w:cs="Times New Roman"/>
          <w:sz w:val="20"/>
          <w:szCs w:val="20"/>
        </w:rPr>
        <w:t xml:space="preserve"> </w:t>
      </w:r>
      <w:r w:rsidR="00A82366" w:rsidRPr="00A82366">
        <w:rPr>
          <w:rFonts w:ascii="Times New Roman" w:hAnsi="Times New Roman" w:cs="Times New Roman"/>
          <w:sz w:val="20"/>
          <w:szCs w:val="20"/>
        </w:rPr>
        <w:t xml:space="preserve">Deterioration </w:t>
      </w:r>
      <w:r w:rsidR="00BB619E">
        <w:rPr>
          <w:rFonts w:ascii="Times New Roman" w:hAnsi="Times New Roman" w:cs="Times New Roman"/>
          <w:sz w:val="20"/>
          <w:szCs w:val="20"/>
        </w:rPr>
        <w:t>of soil</w:t>
      </w:r>
      <w:r w:rsidR="004F04DA">
        <w:rPr>
          <w:rFonts w:ascii="Times New Roman" w:hAnsi="Times New Roman" w:cs="Times New Roman"/>
          <w:sz w:val="20"/>
          <w:szCs w:val="20"/>
        </w:rPr>
        <w:t xml:space="preserve"> </w:t>
      </w:r>
      <w:r w:rsidR="00BB619E" w:rsidRPr="00A82366">
        <w:rPr>
          <w:rFonts w:ascii="Times New Roman" w:hAnsi="Times New Roman" w:cs="Times New Roman"/>
          <w:sz w:val="20"/>
          <w:szCs w:val="20"/>
        </w:rPr>
        <w:t xml:space="preserve">health </w:t>
      </w:r>
      <w:r w:rsidR="00A82366" w:rsidRPr="00A82366">
        <w:rPr>
          <w:rFonts w:ascii="Times New Roman" w:hAnsi="Times New Roman" w:cs="Times New Roman"/>
          <w:sz w:val="20"/>
          <w:szCs w:val="20"/>
        </w:rPr>
        <w:t xml:space="preserve">is </w:t>
      </w:r>
      <w:r w:rsidR="00ED0F1A">
        <w:rPr>
          <w:rFonts w:ascii="Times New Roman" w:hAnsi="Times New Roman" w:cs="Times New Roman"/>
          <w:sz w:val="20"/>
          <w:szCs w:val="20"/>
        </w:rPr>
        <w:t xml:space="preserve">considered as </w:t>
      </w:r>
      <w:r w:rsidR="00A82366" w:rsidRPr="00A82366">
        <w:rPr>
          <w:rFonts w:ascii="Times New Roman" w:hAnsi="Times New Roman" w:cs="Times New Roman"/>
          <w:sz w:val="20"/>
          <w:szCs w:val="20"/>
        </w:rPr>
        <w:t xml:space="preserve">one of the main reasons of declining nutrient use efficiencies vis-à-vis stagnation of agricultural productivity in the country. </w:t>
      </w:r>
      <w:r w:rsidR="00B824D6">
        <w:rPr>
          <w:rFonts w:ascii="Times New Roman" w:hAnsi="Times New Roman" w:cs="Times New Roman"/>
          <w:sz w:val="20"/>
          <w:szCs w:val="20"/>
        </w:rPr>
        <w:t xml:space="preserve">Climate change impact on soil has further aggravated the situation. </w:t>
      </w:r>
      <w:r w:rsidR="00ED0F1A" w:rsidRPr="00A82366">
        <w:rPr>
          <w:rFonts w:ascii="Times New Roman" w:hAnsi="Times New Roman" w:cs="Times New Roman"/>
          <w:sz w:val="20"/>
          <w:szCs w:val="20"/>
          <w:lang w:val="en-GB"/>
        </w:rPr>
        <w:t>Soil health is conceptualized on the ecological attributes of the soil. These attributes are chiefly those associated with the soil biota</w:t>
      </w:r>
      <w:r w:rsidR="00BB619E">
        <w:rPr>
          <w:rFonts w:ascii="Times New Roman" w:hAnsi="Times New Roman" w:cs="Times New Roman"/>
          <w:sz w:val="20"/>
          <w:szCs w:val="20"/>
          <w:lang w:val="en-GB"/>
        </w:rPr>
        <w:t xml:space="preserve"> which ar</w:t>
      </w:r>
      <w:r w:rsidR="00A82366" w:rsidRPr="00A82366">
        <w:rPr>
          <w:rFonts w:ascii="Times New Roman" w:hAnsi="Times New Roman" w:cs="Times New Roman"/>
          <w:sz w:val="20"/>
          <w:szCs w:val="20"/>
        </w:rPr>
        <w:t xml:space="preserve">e playing a critical role in maintaining soil health, ecosystem functions and productivity. </w:t>
      </w:r>
      <w:r w:rsidR="00ED0F1A" w:rsidRPr="00A82366">
        <w:rPr>
          <w:rFonts w:ascii="Times New Roman" w:hAnsi="Times New Roman" w:cs="Times New Roman"/>
          <w:sz w:val="20"/>
          <w:szCs w:val="20"/>
          <w:lang w:val="en-GB"/>
        </w:rPr>
        <w:t xml:space="preserve">Soil organisms act as the primary driving agents of nutrient cycling, regulating the dynamics of soil organic matter, soil carbon sequestration and greenhouse gas emission, modifying soil physical structure and water regimes, enhancing the amount and efficiency of nutrient acquisition by the vegetation and enhancing plant health. </w:t>
      </w:r>
      <w:r w:rsidR="00ED0F1A" w:rsidRPr="00A82366">
        <w:rPr>
          <w:rFonts w:ascii="Times New Roman" w:hAnsi="Times New Roman" w:cs="Times New Roman"/>
          <w:sz w:val="20"/>
          <w:szCs w:val="20"/>
        </w:rPr>
        <w:t xml:space="preserve">Major management options include </w:t>
      </w:r>
      <w:r w:rsidR="00ED0F1A">
        <w:rPr>
          <w:rFonts w:ascii="Times New Roman" w:hAnsi="Times New Roman" w:cs="Times New Roman"/>
          <w:sz w:val="20"/>
          <w:szCs w:val="20"/>
        </w:rPr>
        <w:t xml:space="preserve">soil test based </w:t>
      </w:r>
      <w:r w:rsidR="00ED0F1A" w:rsidRPr="00A82366">
        <w:rPr>
          <w:rFonts w:ascii="Times New Roman" w:hAnsi="Times New Roman" w:cs="Times New Roman"/>
          <w:sz w:val="20"/>
          <w:szCs w:val="20"/>
        </w:rPr>
        <w:t xml:space="preserve">balanced and integrated nutrient management, </w:t>
      </w:r>
      <w:r w:rsidR="00ED0F1A">
        <w:rPr>
          <w:rFonts w:ascii="Times New Roman" w:hAnsi="Times New Roman" w:cs="Times New Roman"/>
          <w:sz w:val="20"/>
          <w:szCs w:val="20"/>
        </w:rPr>
        <w:t>bio-en</w:t>
      </w:r>
      <w:r w:rsidR="00DA0330">
        <w:rPr>
          <w:rFonts w:ascii="Times New Roman" w:hAnsi="Times New Roman" w:cs="Times New Roman"/>
          <w:sz w:val="20"/>
          <w:szCs w:val="20"/>
        </w:rPr>
        <w:t xml:space="preserve">gineering measures of </w:t>
      </w:r>
      <w:r w:rsidR="00ED0F1A">
        <w:rPr>
          <w:rFonts w:ascii="Times New Roman" w:hAnsi="Times New Roman" w:cs="Times New Roman"/>
          <w:sz w:val="20"/>
          <w:szCs w:val="20"/>
        </w:rPr>
        <w:t>s</w:t>
      </w:r>
      <w:r w:rsidR="00ED0F1A" w:rsidRPr="00A82366">
        <w:rPr>
          <w:rFonts w:ascii="Times New Roman" w:hAnsi="Times New Roman" w:cs="Times New Roman"/>
          <w:sz w:val="20"/>
          <w:szCs w:val="20"/>
        </w:rPr>
        <w:t xml:space="preserve">oil &amp; water conservation, </w:t>
      </w:r>
      <w:r w:rsidR="00DA0330">
        <w:rPr>
          <w:rFonts w:ascii="Times New Roman" w:hAnsi="Times New Roman" w:cs="Times New Roman"/>
          <w:sz w:val="20"/>
          <w:szCs w:val="20"/>
        </w:rPr>
        <w:t>crop residue recycling</w:t>
      </w:r>
      <w:r>
        <w:rPr>
          <w:rFonts w:ascii="Times New Roman" w:hAnsi="Times New Roman" w:cs="Times New Roman"/>
          <w:sz w:val="20"/>
          <w:szCs w:val="20"/>
        </w:rPr>
        <w:t>,</w:t>
      </w:r>
      <w:r w:rsidR="00DA0330">
        <w:rPr>
          <w:rFonts w:ascii="Times New Roman" w:hAnsi="Times New Roman" w:cs="Times New Roman"/>
          <w:sz w:val="20"/>
          <w:szCs w:val="20"/>
        </w:rPr>
        <w:t xml:space="preserve"> </w:t>
      </w:r>
      <w:r w:rsidR="00ED0F1A" w:rsidRPr="00A82366">
        <w:rPr>
          <w:rFonts w:ascii="Times New Roman" w:hAnsi="Times New Roman" w:cs="Times New Roman"/>
          <w:sz w:val="20"/>
          <w:szCs w:val="20"/>
        </w:rPr>
        <w:t>soil reclamation/amelioration</w:t>
      </w:r>
      <w:r>
        <w:rPr>
          <w:rFonts w:ascii="Times New Roman" w:hAnsi="Times New Roman" w:cs="Times New Roman"/>
          <w:sz w:val="20"/>
          <w:szCs w:val="20"/>
        </w:rPr>
        <w:t xml:space="preserve"> and conservation agriculture</w:t>
      </w:r>
      <w:r w:rsidR="00DA0330">
        <w:rPr>
          <w:rFonts w:ascii="Times New Roman" w:hAnsi="Times New Roman" w:cs="Times New Roman"/>
          <w:sz w:val="20"/>
          <w:szCs w:val="20"/>
        </w:rPr>
        <w:t xml:space="preserve">. </w:t>
      </w:r>
      <w:r w:rsidR="00DA0330" w:rsidRPr="00DA0330">
        <w:rPr>
          <w:rFonts w:ascii="Times New Roman" w:hAnsi="Times New Roman" w:cs="Times New Roman"/>
          <w:sz w:val="20"/>
          <w:szCs w:val="20"/>
        </w:rPr>
        <w:t>Government of India is implementing several schemes for judicious use of soil resources to ensure higher agricultural productivity and profitability of farming community based on the techn</w:t>
      </w:r>
      <w:r w:rsidR="00182CE8">
        <w:rPr>
          <w:rFonts w:ascii="Times New Roman" w:hAnsi="Times New Roman" w:cs="Times New Roman"/>
          <w:sz w:val="20"/>
          <w:szCs w:val="20"/>
        </w:rPr>
        <w:t xml:space="preserve">ology backstopping provided by </w:t>
      </w:r>
      <w:r w:rsidR="00DA0330" w:rsidRPr="00DA0330">
        <w:rPr>
          <w:rFonts w:ascii="Times New Roman" w:hAnsi="Times New Roman" w:cs="Times New Roman"/>
          <w:sz w:val="20"/>
          <w:szCs w:val="20"/>
        </w:rPr>
        <w:t>Indian Council of Agriculture Research (</w:t>
      </w:r>
      <w:r w:rsidR="00182CE8" w:rsidRPr="00DA0330">
        <w:rPr>
          <w:rFonts w:ascii="Times New Roman" w:hAnsi="Times New Roman" w:cs="Times New Roman"/>
          <w:sz w:val="20"/>
          <w:szCs w:val="20"/>
        </w:rPr>
        <w:t>ICAR)</w:t>
      </w:r>
      <w:r w:rsidR="00DA0330" w:rsidRPr="00DA0330">
        <w:rPr>
          <w:rFonts w:ascii="Times New Roman" w:hAnsi="Times New Roman" w:cs="Times New Roman"/>
          <w:sz w:val="20"/>
          <w:szCs w:val="20"/>
        </w:rPr>
        <w:t xml:space="preserve"> and State/Central Agricultural Universities. Some of the notable Government initiatives are </w:t>
      </w:r>
      <w:r w:rsidR="00DA0330" w:rsidRPr="00A82366">
        <w:rPr>
          <w:rFonts w:ascii="Times New Roman" w:hAnsi="Times New Roman" w:cs="Times New Roman"/>
          <w:sz w:val="20"/>
          <w:szCs w:val="20"/>
        </w:rPr>
        <w:t>Soil health management</w:t>
      </w:r>
      <w:r w:rsidR="00DA0330">
        <w:rPr>
          <w:rFonts w:ascii="Times New Roman" w:hAnsi="Times New Roman" w:cs="Times New Roman"/>
          <w:sz w:val="20"/>
          <w:szCs w:val="20"/>
        </w:rPr>
        <w:t xml:space="preserve">, component of </w:t>
      </w:r>
      <w:r w:rsidR="00DA0330" w:rsidRPr="00A82366">
        <w:rPr>
          <w:rFonts w:ascii="Times New Roman" w:hAnsi="Times New Roman" w:cs="Times New Roman"/>
          <w:sz w:val="20"/>
          <w:szCs w:val="20"/>
        </w:rPr>
        <w:t>National Mission for Sustainable Agriculture (NMSA)</w:t>
      </w:r>
      <w:r w:rsidR="00DA0330">
        <w:rPr>
          <w:rFonts w:ascii="Times New Roman" w:hAnsi="Times New Roman" w:cs="Times New Roman"/>
          <w:sz w:val="20"/>
          <w:szCs w:val="20"/>
        </w:rPr>
        <w:t xml:space="preserve">, </w:t>
      </w:r>
      <w:r w:rsidR="00DA0330" w:rsidRPr="00A82366">
        <w:rPr>
          <w:rFonts w:ascii="Times New Roman" w:hAnsi="Times New Roman" w:cs="Times New Roman"/>
          <w:sz w:val="20"/>
          <w:szCs w:val="20"/>
        </w:rPr>
        <w:t>National Mission on Soil Health Card</w:t>
      </w:r>
      <w:r w:rsidR="00DA0330">
        <w:rPr>
          <w:rFonts w:ascii="Times New Roman" w:hAnsi="Times New Roman" w:cs="Times New Roman"/>
          <w:sz w:val="20"/>
          <w:szCs w:val="20"/>
        </w:rPr>
        <w:t>,</w:t>
      </w:r>
      <w:r w:rsidR="00DA0330" w:rsidRPr="00A82366">
        <w:rPr>
          <w:rFonts w:ascii="Times New Roman" w:hAnsi="Times New Roman" w:cs="Times New Roman"/>
          <w:sz w:val="20"/>
          <w:szCs w:val="20"/>
        </w:rPr>
        <w:t xml:space="preserve"> </w:t>
      </w:r>
      <w:r w:rsidR="00DA0330">
        <w:rPr>
          <w:rFonts w:ascii="Times New Roman" w:hAnsi="Times New Roman" w:cs="Times New Roman"/>
          <w:sz w:val="20"/>
          <w:szCs w:val="20"/>
        </w:rPr>
        <w:t>Bio gas and manure management</w:t>
      </w:r>
      <w:r w:rsidR="00DA0330" w:rsidRPr="00A82366">
        <w:rPr>
          <w:rFonts w:ascii="Times New Roman" w:hAnsi="Times New Roman" w:cs="Times New Roman"/>
          <w:sz w:val="20"/>
          <w:szCs w:val="20"/>
        </w:rPr>
        <w:t xml:space="preserve"> </w:t>
      </w:r>
      <w:r w:rsidR="00DA0330">
        <w:rPr>
          <w:rFonts w:ascii="Times New Roman" w:hAnsi="Times New Roman" w:cs="Times New Roman"/>
          <w:sz w:val="20"/>
          <w:szCs w:val="20"/>
        </w:rPr>
        <w:t xml:space="preserve">schemes, </w:t>
      </w:r>
      <w:r w:rsidR="00DA0330" w:rsidRPr="00DA0330">
        <w:rPr>
          <w:rFonts w:ascii="Times New Roman" w:hAnsi="Times New Roman" w:cs="Times New Roman"/>
          <w:sz w:val="20"/>
          <w:szCs w:val="20"/>
        </w:rPr>
        <w:t>Paramparagat Krishi Vikas Yojana</w:t>
      </w:r>
      <w:r w:rsidR="00DA0330">
        <w:rPr>
          <w:rFonts w:ascii="Times New Roman" w:hAnsi="Times New Roman" w:cs="Times New Roman"/>
          <w:color w:val="FF0000"/>
          <w:sz w:val="20"/>
          <w:szCs w:val="20"/>
        </w:rPr>
        <w:t xml:space="preserve">, </w:t>
      </w:r>
      <w:r w:rsidR="00DA0330" w:rsidRPr="00A82366">
        <w:rPr>
          <w:rFonts w:ascii="Times New Roman" w:hAnsi="Times New Roman" w:cs="Times New Roman"/>
          <w:sz w:val="20"/>
          <w:szCs w:val="20"/>
        </w:rPr>
        <w:t xml:space="preserve">Watershed Management </w:t>
      </w:r>
      <w:r w:rsidR="00DA0330">
        <w:rPr>
          <w:rFonts w:ascii="Times New Roman" w:hAnsi="Times New Roman" w:cs="Times New Roman"/>
          <w:sz w:val="20"/>
          <w:szCs w:val="20"/>
        </w:rPr>
        <w:t xml:space="preserve">component of </w:t>
      </w:r>
      <w:r w:rsidR="00DA0330" w:rsidRPr="00DA0330">
        <w:rPr>
          <w:rFonts w:ascii="Times New Roman" w:hAnsi="Times New Roman" w:cs="Times New Roman"/>
          <w:bCs/>
          <w:sz w:val="20"/>
          <w:szCs w:val="20"/>
        </w:rPr>
        <w:t>Pradhan Mantri Krishi Sinchayee Yojana</w:t>
      </w:r>
      <w:r w:rsidR="00DA0330">
        <w:rPr>
          <w:rFonts w:ascii="Times New Roman" w:hAnsi="Times New Roman" w:cs="Times New Roman"/>
          <w:bCs/>
          <w:sz w:val="20"/>
          <w:szCs w:val="20"/>
        </w:rPr>
        <w:t xml:space="preserve"> and </w:t>
      </w:r>
      <w:r w:rsidR="00DA0330" w:rsidRPr="00DA0330">
        <w:rPr>
          <w:rFonts w:ascii="Times New Roman" w:hAnsi="Times New Roman" w:cs="Times New Roman"/>
          <w:bCs/>
          <w:sz w:val="20"/>
          <w:szCs w:val="20"/>
        </w:rPr>
        <w:t>Nutrient Based Subsidy</w:t>
      </w:r>
      <w:r w:rsidR="00DA0330">
        <w:rPr>
          <w:rFonts w:ascii="Times New Roman" w:hAnsi="Times New Roman" w:cs="Times New Roman"/>
          <w:bCs/>
          <w:sz w:val="20"/>
          <w:szCs w:val="20"/>
        </w:rPr>
        <w:t xml:space="preserve"> scheme.  </w:t>
      </w:r>
    </w:p>
    <w:p w:rsidR="000A4C27" w:rsidRPr="00B824D6" w:rsidRDefault="00B824D6" w:rsidP="00B824D6">
      <w:pPr>
        <w:spacing w:line="240" w:lineRule="auto"/>
        <w:ind w:right="-46"/>
        <w:jc w:val="both"/>
        <w:rPr>
          <w:rFonts w:ascii="Times New Roman" w:hAnsi="Times New Roman" w:cs="Times New Roman"/>
          <w:sz w:val="20"/>
          <w:szCs w:val="20"/>
        </w:rPr>
      </w:pPr>
      <w:r w:rsidRPr="00B824D6">
        <w:rPr>
          <w:rFonts w:ascii="Times New Roman" w:hAnsi="Times New Roman" w:cs="Times New Roman"/>
          <w:b/>
          <w:sz w:val="20"/>
          <w:szCs w:val="20"/>
          <w:shd w:val="clear" w:color="auto" w:fill="FFFFFF"/>
        </w:rPr>
        <w:t>(</w:t>
      </w:r>
      <w:r w:rsidR="00752F6B" w:rsidRPr="00B824D6">
        <w:rPr>
          <w:rFonts w:ascii="Times New Roman" w:hAnsi="Times New Roman" w:cs="Times New Roman"/>
          <w:b/>
          <w:sz w:val="20"/>
          <w:szCs w:val="20"/>
          <w:shd w:val="clear" w:color="auto" w:fill="FFFFFF"/>
        </w:rPr>
        <w:t>Keywords</w:t>
      </w:r>
      <w:r w:rsidR="00752F6B" w:rsidRPr="00B824D6">
        <w:rPr>
          <w:rFonts w:ascii="Times New Roman" w:hAnsi="Times New Roman" w:cs="Times New Roman"/>
          <w:sz w:val="20"/>
          <w:szCs w:val="20"/>
          <w:shd w:val="clear" w:color="auto" w:fill="FFFFFF"/>
        </w:rPr>
        <w:t>:</w:t>
      </w:r>
      <w:r w:rsidR="005F09D3" w:rsidRPr="00B824D6">
        <w:rPr>
          <w:rFonts w:ascii="Times New Roman" w:hAnsi="Times New Roman" w:cs="Times New Roman"/>
          <w:bCs/>
          <w:sz w:val="20"/>
          <w:szCs w:val="20"/>
        </w:rPr>
        <w:t xml:space="preserve"> </w:t>
      </w:r>
      <w:r w:rsidR="00C609CB" w:rsidRPr="00B824D6">
        <w:rPr>
          <w:rFonts w:ascii="Times New Roman" w:hAnsi="Times New Roman" w:cs="Times New Roman"/>
          <w:bCs/>
          <w:sz w:val="20"/>
          <w:szCs w:val="20"/>
        </w:rPr>
        <w:t>S</w:t>
      </w:r>
      <w:r w:rsidR="00F47BBE" w:rsidRPr="00B824D6">
        <w:rPr>
          <w:rFonts w:ascii="Times New Roman" w:hAnsi="Times New Roman" w:cs="Times New Roman"/>
          <w:bCs/>
          <w:sz w:val="20"/>
          <w:szCs w:val="20"/>
        </w:rPr>
        <w:t>oil health</w:t>
      </w:r>
      <w:r w:rsidR="005F09D3" w:rsidRPr="00B824D6">
        <w:rPr>
          <w:rFonts w:ascii="Times New Roman" w:hAnsi="Times New Roman" w:cs="Times New Roman"/>
          <w:bCs/>
          <w:sz w:val="20"/>
          <w:szCs w:val="20"/>
        </w:rPr>
        <w:t>,</w:t>
      </w:r>
      <w:r w:rsidR="00C609CB" w:rsidRPr="00B824D6">
        <w:rPr>
          <w:rFonts w:ascii="Times New Roman" w:hAnsi="Times New Roman" w:cs="Times New Roman"/>
          <w:bCs/>
          <w:sz w:val="20"/>
          <w:szCs w:val="20"/>
        </w:rPr>
        <w:t xml:space="preserve"> </w:t>
      </w:r>
      <w:r w:rsidRPr="00B824D6">
        <w:rPr>
          <w:rFonts w:ascii="Times New Roman" w:hAnsi="Times New Roman" w:cs="Times New Roman"/>
          <w:bCs/>
          <w:sz w:val="20"/>
          <w:szCs w:val="20"/>
        </w:rPr>
        <w:t xml:space="preserve">degradation, </w:t>
      </w:r>
      <w:r>
        <w:rPr>
          <w:rFonts w:ascii="Times New Roman" w:hAnsi="Times New Roman" w:cs="Times New Roman"/>
          <w:bCs/>
          <w:sz w:val="20"/>
          <w:szCs w:val="20"/>
        </w:rPr>
        <w:t xml:space="preserve">C </w:t>
      </w:r>
      <w:r w:rsidRPr="00B824D6">
        <w:rPr>
          <w:rFonts w:ascii="Times New Roman" w:hAnsi="Times New Roman" w:cs="Times New Roman"/>
          <w:bCs/>
          <w:sz w:val="20"/>
          <w:szCs w:val="20"/>
        </w:rPr>
        <w:t xml:space="preserve">sequestration, soil quality indicators, </w:t>
      </w:r>
      <w:r w:rsidR="00BB619E">
        <w:rPr>
          <w:rFonts w:ascii="Times New Roman" w:hAnsi="Times New Roman" w:cs="Times New Roman"/>
          <w:bCs/>
          <w:sz w:val="20"/>
          <w:szCs w:val="20"/>
        </w:rPr>
        <w:t xml:space="preserve">soil </w:t>
      </w:r>
      <w:r w:rsidRPr="00B824D6">
        <w:rPr>
          <w:rFonts w:ascii="Times New Roman" w:hAnsi="Times New Roman" w:cs="Times New Roman"/>
          <w:bCs/>
          <w:sz w:val="20"/>
          <w:szCs w:val="20"/>
        </w:rPr>
        <w:t>management, policy in</w:t>
      </w:r>
      <w:r w:rsidR="00BB619E">
        <w:rPr>
          <w:rFonts w:ascii="Times New Roman" w:hAnsi="Times New Roman" w:cs="Times New Roman"/>
          <w:bCs/>
          <w:sz w:val="20"/>
          <w:szCs w:val="20"/>
        </w:rPr>
        <w:t>itiatives</w:t>
      </w:r>
      <w:r w:rsidRPr="00B824D6">
        <w:rPr>
          <w:rFonts w:ascii="Times New Roman" w:hAnsi="Times New Roman" w:cs="Times New Roman"/>
          <w:bCs/>
          <w:sz w:val="20"/>
          <w:szCs w:val="20"/>
        </w:rPr>
        <w:t>).</w:t>
      </w:r>
    </w:p>
    <w:p w:rsidR="000A4C27" w:rsidRPr="00A82366" w:rsidRDefault="000A4C27" w:rsidP="001F35ED">
      <w:pPr>
        <w:spacing w:after="0" w:line="360" w:lineRule="auto"/>
        <w:jc w:val="center"/>
        <w:rPr>
          <w:rFonts w:ascii="Times New Roman" w:eastAsia="Times New Roman" w:hAnsi="Times New Roman" w:cs="Times New Roman"/>
          <w:b/>
          <w:bCs/>
          <w:color w:val="FF0000"/>
          <w:sz w:val="20"/>
          <w:szCs w:val="20"/>
          <w:shd w:val="clear" w:color="auto" w:fill="FFFFFF"/>
          <w:lang w:val="en-US"/>
        </w:rPr>
      </w:pPr>
    </w:p>
    <w:p w:rsidR="00752F6B" w:rsidRPr="00A82366" w:rsidRDefault="00752F6B" w:rsidP="001F35ED">
      <w:pPr>
        <w:spacing w:after="0" w:line="360" w:lineRule="auto"/>
        <w:jc w:val="center"/>
        <w:rPr>
          <w:rFonts w:ascii="Times New Roman" w:eastAsia="Times New Roman" w:hAnsi="Times New Roman" w:cs="Times New Roman"/>
          <w:b/>
          <w:bCs/>
          <w:color w:val="222222"/>
          <w:sz w:val="20"/>
          <w:szCs w:val="20"/>
          <w:shd w:val="clear" w:color="auto" w:fill="FFFFFF"/>
          <w:lang w:val="en-US"/>
        </w:rPr>
      </w:pPr>
    </w:p>
    <w:p w:rsidR="00FF0DE5" w:rsidRPr="00A82366" w:rsidRDefault="00FF0DE5" w:rsidP="001F35ED">
      <w:pPr>
        <w:spacing w:after="0" w:line="360" w:lineRule="auto"/>
        <w:jc w:val="center"/>
        <w:rPr>
          <w:rFonts w:ascii="Times New Roman" w:eastAsia="Times New Roman" w:hAnsi="Times New Roman" w:cs="Times New Roman"/>
          <w:b/>
          <w:bCs/>
          <w:color w:val="222222"/>
          <w:sz w:val="20"/>
          <w:szCs w:val="20"/>
          <w:shd w:val="clear" w:color="auto" w:fill="FFFFFF"/>
          <w:lang w:val="en-US"/>
        </w:rPr>
      </w:pPr>
    </w:p>
    <w:p w:rsidR="00AA31C1" w:rsidRPr="00A82366" w:rsidRDefault="00AA31C1" w:rsidP="001F35ED">
      <w:pPr>
        <w:spacing w:after="0" w:line="360" w:lineRule="auto"/>
        <w:jc w:val="center"/>
        <w:rPr>
          <w:rFonts w:ascii="Times New Roman" w:eastAsia="Times New Roman" w:hAnsi="Times New Roman" w:cs="Times New Roman"/>
          <w:b/>
          <w:bCs/>
          <w:color w:val="222222"/>
          <w:sz w:val="20"/>
          <w:szCs w:val="20"/>
          <w:shd w:val="clear" w:color="auto" w:fill="FFFFFF"/>
          <w:lang w:val="en-US"/>
        </w:rPr>
      </w:pPr>
    </w:p>
    <w:p w:rsidR="00FF0DE5" w:rsidRPr="00A82366" w:rsidRDefault="00FF0DE5" w:rsidP="001F35ED">
      <w:pPr>
        <w:spacing w:after="0" w:line="360" w:lineRule="auto"/>
        <w:jc w:val="center"/>
        <w:rPr>
          <w:rFonts w:ascii="Times New Roman" w:eastAsia="Times New Roman" w:hAnsi="Times New Roman" w:cs="Times New Roman"/>
          <w:b/>
          <w:bCs/>
          <w:color w:val="222222"/>
          <w:sz w:val="20"/>
          <w:szCs w:val="20"/>
          <w:shd w:val="clear" w:color="auto" w:fill="FFFFFF"/>
          <w:lang w:val="en-US"/>
        </w:rPr>
      </w:pPr>
    </w:p>
    <w:p w:rsidR="00256E66" w:rsidRPr="00A82366" w:rsidRDefault="00256E66" w:rsidP="001F35ED">
      <w:pPr>
        <w:spacing w:after="0" w:line="360" w:lineRule="auto"/>
        <w:jc w:val="both"/>
        <w:rPr>
          <w:rFonts w:ascii="Times New Roman" w:hAnsi="Times New Roman" w:cs="Times New Roman"/>
          <w:b/>
          <w:sz w:val="20"/>
          <w:szCs w:val="20"/>
        </w:rPr>
      </w:pPr>
    </w:p>
    <w:p w:rsidR="00256E66" w:rsidRDefault="00256E66" w:rsidP="001F35ED">
      <w:pPr>
        <w:spacing w:after="0" w:line="360" w:lineRule="auto"/>
        <w:jc w:val="both"/>
        <w:rPr>
          <w:rFonts w:ascii="Times New Roman" w:hAnsi="Times New Roman" w:cs="Times New Roman"/>
          <w:b/>
          <w:sz w:val="24"/>
          <w:szCs w:val="24"/>
        </w:rPr>
      </w:pPr>
    </w:p>
    <w:p w:rsidR="00DA0330" w:rsidRDefault="00DA0330">
      <w:pPr>
        <w:rPr>
          <w:rFonts w:ascii="Times New Roman" w:eastAsia="Times New Roman" w:hAnsi="Times New Roman" w:cs="Times New Roman"/>
          <w:b/>
          <w:bCs/>
          <w:color w:val="222222"/>
          <w:sz w:val="24"/>
          <w:szCs w:val="24"/>
          <w:shd w:val="clear" w:color="auto" w:fill="FFFFFF"/>
          <w:lang w:val="en-US"/>
        </w:rPr>
      </w:pPr>
      <w:r>
        <w:rPr>
          <w:rFonts w:ascii="Times New Roman" w:eastAsia="Times New Roman" w:hAnsi="Times New Roman" w:cs="Times New Roman"/>
          <w:b/>
          <w:bCs/>
          <w:color w:val="222222"/>
          <w:sz w:val="24"/>
          <w:szCs w:val="24"/>
          <w:shd w:val="clear" w:color="auto" w:fill="FFFFFF"/>
          <w:lang w:val="en-US"/>
        </w:rPr>
        <w:br w:type="page"/>
      </w:r>
    </w:p>
    <w:p w:rsidR="006B0696" w:rsidRPr="00E81BA2" w:rsidRDefault="006B0696" w:rsidP="00911BC3">
      <w:pPr>
        <w:spacing w:after="0" w:line="240" w:lineRule="auto"/>
        <w:ind w:right="-334"/>
        <w:jc w:val="center"/>
        <w:rPr>
          <w:rFonts w:ascii="Times New Roman" w:eastAsia="Times New Roman" w:hAnsi="Times New Roman" w:cs="Times New Roman"/>
          <w:b/>
          <w:bCs/>
          <w:color w:val="222222"/>
          <w:sz w:val="24"/>
          <w:szCs w:val="24"/>
          <w:shd w:val="clear" w:color="auto" w:fill="FFFFFF"/>
          <w:lang w:val="en-US"/>
        </w:rPr>
      </w:pPr>
      <w:r w:rsidRPr="00E81BA2">
        <w:rPr>
          <w:rFonts w:ascii="Times New Roman" w:eastAsia="Times New Roman" w:hAnsi="Times New Roman" w:cs="Times New Roman"/>
          <w:b/>
          <w:bCs/>
          <w:color w:val="222222"/>
          <w:sz w:val="24"/>
          <w:szCs w:val="24"/>
          <w:shd w:val="clear" w:color="auto" w:fill="FFFFFF"/>
          <w:lang w:val="en-US"/>
        </w:rPr>
        <w:lastRenderedPageBreak/>
        <w:t>Soil Health Management in India : Issues, Opportunities and Policy Initiatives</w:t>
      </w:r>
    </w:p>
    <w:p w:rsidR="006B0696" w:rsidRPr="00E81BA2" w:rsidRDefault="006B0696" w:rsidP="00911BC3">
      <w:pPr>
        <w:spacing w:after="0" w:line="240" w:lineRule="auto"/>
        <w:jc w:val="center"/>
        <w:rPr>
          <w:rFonts w:ascii="Times New Roman" w:eastAsia="Times New Roman" w:hAnsi="Times New Roman" w:cs="Times New Roman"/>
          <w:b/>
          <w:bCs/>
          <w:color w:val="222222"/>
          <w:sz w:val="24"/>
          <w:szCs w:val="24"/>
          <w:shd w:val="clear" w:color="auto" w:fill="FFFFFF"/>
          <w:lang w:val="en-US"/>
        </w:rPr>
      </w:pPr>
      <w:r w:rsidRPr="00E81BA2">
        <w:rPr>
          <w:rFonts w:ascii="Times New Roman" w:eastAsia="Times New Roman" w:hAnsi="Times New Roman" w:cs="Times New Roman"/>
          <w:b/>
          <w:bCs/>
          <w:color w:val="222222"/>
          <w:sz w:val="24"/>
          <w:szCs w:val="24"/>
          <w:shd w:val="clear" w:color="auto" w:fill="FFFFFF"/>
          <w:lang w:val="en-US"/>
        </w:rPr>
        <w:t>SK Chaudhari, PP Biswas and Hemlata Kapil</w:t>
      </w:r>
    </w:p>
    <w:p w:rsidR="006B0696" w:rsidRPr="00E81BA2" w:rsidRDefault="006B0696" w:rsidP="00911BC3">
      <w:pPr>
        <w:spacing w:after="0" w:line="240" w:lineRule="auto"/>
        <w:jc w:val="center"/>
        <w:rPr>
          <w:rFonts w:ascii="Times New Roman" w:eastAsia="Times New Roman" w:hAnsi="Times New Roman" w:cs="Times New Roman"/>
          <w:bCs/>
          <w:color w:val="222222"/>
          <w:sz w:val="24"/>
          <w:szCs w:val="24"/>
          <w:shd w:val="clear" w:color="auto" w:fill="FFFFFF"/>
          <w:lang w:val="en-US"/>
        </w:rPr>
      </w:pPr>
      <w:r w:rsidRPr="00E81BA2">
        <w:rPr>
          <w:rFonts w:ascii="Times New Roman" w:eastAsia="Times New Roman" w:hAnsi="Times New Roman" w:cs="Times New Roman"/>
          <w:bCs/>
          <w:color w:val="222222"/>
          <w:sz w:val="24"/>
          <w:szCs w:val="24"/>
          <w:shd w:val="clear" w:color="auto" w:fill="FFFFFF"/>
          <w:lang w:val="en-US"/>
        </w:rPr>
        <w:t>Indian Council of Agricultural Research, New Delhi – 110 012</w:t>
      </w:r>
    </w:p>
    <w:p w:rsidR="006B0696" w:rsidRPr="00911BC3" w:rsidRDefault="006B0696" w:rsidP="00911BC3">
      <w:pPr>
        <w:spacing w:after="0" w:line="240" w:lineRule="auto"/>
        <w:jc w:val="center"/>
        <w:rPr>
          <w:rFonts w:ascii="Times New Roman" w:eastAsia="Times New Roman" w:hAnsi="Times New Roman" w:cs="Times New Roman"/>
          <w:b/>
          <w:bCs/>
          <w:color w:val="222222"/>
          <w:sz w:val="20"/>
          <w:szCs w:val="20"/>
          <w:shd w:val="clear" w:color="auto" w:fill="FFFFFF"/>
          <w:lang w:val="en-US"/>
        </w:rPr>
      </w:pPr>
    </w:p>
    <w:p w:rsidR="000768A6" w:rsidRPr="00911BC3" w:rsidRDefault="00752F6B" w:rsidP="00911BC3">
      <w:pPr>
        <w:spacing w:after="0" w:line="240" w:lineRule="auto"/>
        <w:jc w:val="both"/>
        <w:rPr>
          <w:rFonts w:ascii="Times New Roman" w:hAnsi="Times New Roman" w:cs="Times New Roman"/>
          <w:b/>
          <w:sz w:val="24"/>
          <w:szCs w:val="24"/>
        </w:rPr>
      </w:pPr>
      <w:r w:rsidRPr="00911BC3">
        <w:rPr>
          <w:rFonts w:ascii="Times New Roman" w:hAnsi="Times New Roman" w:cs="Times New Roman"/>
          <w:b/>
          <w:sz w:val="24"/>
          <w:szCs w:val="24"/>
        </w:rPr>
        <w:t>Introduction</w:t>
      </w:r>
    </w:p>
    <w:p w:rsidR="00911BC3" w:rsidRPr="00911BC3" w:rsidRDefault="00911BC3" w:rsidP="00911BC3">
      <w:pPr>
        <w:spacing w:after="0" w:line="240" w:lineRule="auto"/>
        <w:jc w:val="both"/>
        <w:rPr>
          <w:rFonts w:ascii="Times New Roman" w:hAnsi="Times New Roman" w:cs="Times New Roman"/>
          <w:b/>
          <w:sz w:val="20"/>
          <w:szCs w:val="20"/>
        </w:rPr>
      </w:pPr>
    </w:p>
    <w:p w:rsidR="00C41681" w:rsidRPr="00911BC3" w:rsidRDefault="001F568C" w:rsidP="00911BC3">
      <w:pPr>
        <w:suppressAutoHyphens/>
        <w:spacing w:after="0" w:line="240" w:lineRule="auto"/>
        <w:jc w:val="both"/>
        <w:rPr>
          <w:rFonts w:ascii="Times New Roman" w:hAnsi="Times New Roman" w:cs="Times New Roman"/>
          <w:color w:val="191A19"/>
          <w:sz w:val="20"/>
          <w:szCs w:val="20"/>
          <w:shd w:val="clear" w:color="auto" w:fill="FFFFFF"/>
        </w:rPr>
      </w:pPr>
      <w:r w:rsidRPr="00911BC3">
        <w:rPr>
          <w:rFonts w:ascii="Times New Roman" w:hAnsi="Times New Roman" w:cs="Times New Roman"/>
          <w:sz w:val="20"/>
          <w:szCs w:val="20"/>
        </w:rPr>
        <w:t xml:space="preserve">Caring soil is extremely important for sustaining healthy life on earth. </w:t>
      </w:r>
      <w:r w:rsidR="000E6D48" w:rsidRPr="00911BC3">
        <w:rPr>
          <w:rFonts w:ascii="Times New Roman" w:hAnsi="Times New Roman" w:cs="Times New Roman"/>
          <w:sz w:val="20"/>
          <w:szCs w:val="20"/>
        </w:rPr>
        <w:t>According to Vedas ‘ upon this handful of soil our survival depends care for it, and it will care for your food, the fuel that you need, that will shelter you and surround you with beauty. Abuse it and the soil will collapse and die, taking us all with it.’</w:t>
      </w:r>
      <w:r w:rsidR="003C3B55" w:rsidRPr="00911BC3">
        <w:rPr>
          <w:rFonts w:ascii="Times New Roman" w:hAnsi="Times New Roman" w:cs="Times New Roman"/>
          <w:sz w:val="20"/>
          <w:szCs w:val="20"/>
        </w:rPr>
        <w:t xml:space="preserve">   </w:t>
      </w:r>
      <w:r w:rsidR="00716DA4" w:rsidRPr="00911BC3">
        <w:rPr>
          <w:rFonts w:ascii="Times New Roman" w:hAnsi="Times New Roman" w:cs="Times New Roman"/>
          <w:sz w:val="20"/>
          <w:szCs w:val="20"/>
        </w:rPr>
        <w:t xml:space="preserve">The root cause of </w:t>
      </w:r>
      <w:r w:rsidR="002F16E9" w:rsidRPr="00911BC3">
        <w:rPr>
          <w:rFonts w:ascii="Times New Roman" w:hAnsi="Times New Roman" w:cs="Times New Roman"/>
          <w:sz w:val="20"/>
          <w:szCs w:val="20"/>
        </w:rPr>
        <w:t>deteriorating</w:t>
      </w:r>
      <w:r w:rsidR="00716DA4" w:rsidRPr="00911BC3">
        <w:rPr>
          <w:rFonts w:ascii="Times New Roman" w:hAnsi="Times New Roman" w:cs="Times New Roman"/>
          <w:sz w:val="20"/>
          <w:szCs w:val="20"/>
        </w:rPr>
        <w:t xml:space="preserve"> human</w:t>
      </w:r>
      <w:r w:rsidR="007B551B" w:rsidRPr="00911BC3">
        <w:rPr>
          <w:rFonts w:ascii="Times New Roman" w:hAnsi="Times New Roman" w:cs="Times New Roman"/>
          <w:sz w:val="20"/>
          <w:szCs w:val="20"/>
        </w:rPr>
        <w:t>/animal</w:t>
      </w:r>
      <w:r w:rsidR="00716DA4" w:rsidRPr="00911BC3">
        <w:rPr>
          <w:rFonts w:ascii="Times New Roman" w:hAnsi="Times New Roman" w:cs="Times New Roman"/>
          <w:sz w:val="20"/>
          <w:szCs w:val="20"/>
        </w:rPr>
        <w:t xml:space="preserve"> health actually lies on poor </w:t>
      </w:r>
      <w:r w:rsidRPr="00911BC3">
        <w:rPr>
          <w:rFonts w:ascii="Times New Roman" w:hAnsi="Times New Roman" w:cs="Times New Roman"/>
          <w:sz w:val="20"/>
          <w:szCs w:val="20"/>
        </w:rPr>
        <w:t xml:space="preserve">health of </w:t>
      </w:r>
      <w:r w:rsidR="00716DA4" w:rsidRPr="00911BC3">
        <w:rPr>
          <w:rFonts w:ascii="Times New Roman" w:hAnsi="Times New Roman" w:cs="Times New Roman"/>
          <w:sz w:val="20"/>
          <w:szCs w:val="20"/>
        </w:rPr>
        <w:t xml:space="preserve">soil. </w:t>
      </w:r>
      <w:r w:rsidR="00676B8C" w:rsidRPr="00911BC3">
        <w:rPr>
          <w:rFonts w:ascii="Times New Roman" w:hAnsi="Times New Roman" w:cs="Times New Roman"/>
          <w:sz w:val="20"/>
          <w:szCs w:val="20"/>
        </w:rPr>
        <w:t xml:space="preserve">Only a healthy soil can support healthy plant growth to provide nutritious produce </w:t>
      </w:r>
      <w:r w:rsidR="001A3AAC" w:rsidRPr="00911BC3">
        <w:rPr>
          <w:rFonts w:ascii="Times New Roman" w:hAnsi="Times New Roman" w:cs="Times New Roman"/>
          <w:sz w:val="20"/>
          <w:szCs w:val="20"/>
        </w:rPr>
        <w:t>to keep us healthy</w:t>
      </w:r>
      <w:r w:rsidR="00676B8C" w:rsidRPr="00911BC3">
        <w:rPr>
          <w:rFonts w:ascii="Times New Roman" w:hAnsi="Times New Roman" w:cs="Times New Roman"/>
          <w:sz w:val="20"/>
          <w:szCs w:val="20"/>
        </w:rPr>
        <w:t>.</w:t>
      </w:r>
      <w:r w:rsidR="003C3B55" w:rsidRPr="00911BC3">
        <w:rPr>
          <w:rFonts w:ascii="Times New Roman" w:hAnsi="Times New Roman" w:cs="Times New Roman"/>
          <w:sz w:val="20"/>
          <w:szCs w:val="20"/>
        </w:rPr>
        <w:t xml:space="preserve"> </w:t>
      </w:r>
      <w:r w:rsidR="00972057" w:rsidRPr="00911BC3">
        <w:rPr>
          <w:rFonts w:ascii="Times New Roman" w:hAnsi="Times New Roman" w:cs="Times New Roman"/>
          <w:sz w:val="20"/>
          <w:szCs w:val="20"/>
        </w:rPr>
        <w:t xml:space="preserve">From agricultural point of view, </w:t>
      </w:r>
      <w:r w:rsidR="007F2F53" w:rsidRPr="00911BC3">
        <w:rPr>
          <w:rFonts w:ascii="Times New Roman" w:hAnsi="Times New Roman" w:cs="Times New Roman"/>
          <w:sz w:val="20"/>
          <w:szCs w:val="20"/>
        </w:rPr>
        <w:t>s</w:t>
      </w:r>
      <w:r w:rsidR="007F2F53" w:rsidRPr="00911BC3">
        <w:rPr>
          <w:rFonts w:ascii="Times New Roman" w:hAnsi="Times New Roman" w:cs="Times New Roman"/>
          <w:bCs/>
          <w:sz w:val="20"/>
          <w:szCs w:val="20"/>
        </w:rPr>
        <w:t>oil health is the capacity of a soil to function within ecosystem boundaries to sustain biological productivity, maintain environm</w:t>
      </w:r>
      <w:r w:rsidR="00F41B04" w:rsidRPr="00911BC3">
        <w:rPr>
          <w:rFonts w:ascii="Times New Roman" w:hAnsi="Times New Roman" w:cs="Times New Roman"/>
          <w:bCs/>
          <w:sz w:val="20"/>
          <w:szCs w:val="20"/>
        </w:rPr>
        <w:t>ental quality and promote plant,</w:t>
      </w:r>
      <w:r w:rsidR="007F2F53" w:rsidRPr="00911BC3">
        <w:rPr>
          <w:rFonts w:ascii="Times New Roman" w:hAnsi="Times New Roman" w:cs="Times New Roman"/>
          <w:bCs/>
          <w:sz w:val="20"/>
          <w:szCs w:val="20"/>
        </w:rPr>
        <w:t xml:space="preserve"> animal </w:t>
      </w:r>
      <w:r w:rsidR="00F41B04" w:rsidRPr="00911BC3">
        <w:rPr>
          <w:rFonts w:ascii="Times New Roman" w:hAnsi="Times New Roman" w:cs="Times New Roman"/>
          <w:bCs/>
          <w:sz w:val="20"/>
          <w:szCs w:val="20"/>
        </w:rPr>
        <w:t>human h</w:t>
      </w:r>
      <w:r w:rsidR="007F2F53" w:rsidRPr="00911BC3">
        <w:rPr>
          <w:rFonts w:ascii="Times New Roman" w:hAnsi="Times New Roman" w:cs="Times New Roman"/>
          <w:bCs/>
          <w:sz w:val="20"/>
          <w:szCs w:val="20"/>
        </w:rPr>
        <w:t xml:space="preserve">ealth.  </w:t>
      </w:r>
      <w:r w:rsidR="001A3AAC" w:rsidRPr="00911BC3">
        <w:rPr>
          <w:rFonts w:ascii="Times New Roman" w:hAnsi="Times New Roman" w:cs="Times New Roman"/>
          <w:bCs/>
          <w:sz w:val="20"/>
          <w:szCs w:val="20"/>
        </w:rPr>
        <w:t>A</w:t>
      </w:r>
      <w:r w:rsidR="007F2F53" w:rsidRPr="00911BC3">
        <w:rPr>
          <w:rFonts w:ascii="Times New Roman" w:hAnsi="Times New Roman" w:cs="Times New Roman"/>
          <w:bCs/>
          <w:sz w:val="20"/>
          <w:szCs w:val="20"/>
        </w:rPr>
        <w:t xml:space="preserve"> healthy soil would ensure proper retention and release of water and nutrients, promote and sustain root growth, maintain soil biotic habitat, respond to management</w:t>
      </w:r>
      <w:r w:rsidR="00676B8C" w:rsidRPr="00911BC3">
        <w:rPr>
          <w:rFonts w:ascii="Times New Roman" w:hAnsi="Times New Roman" w:cs="Times New Roman"/>
          <w:bCs/>
          <w:sz w:val="20"/>
          <w:szCs w:val="20"/>
        </w:rPr>
        <w:t xml:space="preserve">, </w:t>
      </w:r>
      <w:r w:rsidR="007F2F53" w:rsidRPr="00911BC3">
        <w:rPr>
          <w:rFonts w:ascii="Times New Roman" w:hAnsi="Times New Roman" w:cs="Times New Roman"/>
          <w:bCs/>
          <w:sz w:val="20"/>
          <w:szCs w:val="20"/>
        </w:rPr>
        <w:t>resist degradation</w:t>
      </w:r>
      <w:r w:rsidR="00676B8C" w:rsidRPr="00911BC3">
        <w:rPr>
          <w:rFonts w:ascii="Times New Roman" w:hAnsi="Times New Roman" w:cs="Times New Roman"/>
          <w:sz w:val="20"/>
          <w:szCs w:val="20"/>
        </w:rPr>
        <w:t xml:space="preserve"> and act as a buffer for environmental pollution (Brevik and Sauer 2015). </w:t>
      </w:r>
    </w:p>
    <w:p w:rsidR="0086523F" w:rsidRPr="00911BC3" w:rsidRDefault="006C6BE9" w:rsidP="00911BC3">
      <w:pPr>
        <w:suppressAutoHyphens/>
        <w:spacing w:after="0" w:line="240" w:lineRule="auto"/>
        <w:jc w:val="both"/>
        <w:rPr>
          <w:rFonts w:ascii="Times New Roman" w:hAnsi="Times New Roman" w:cs="Times New Roman"/>
          <w:sz w:val="20"/>
          <w:szCs w:val="20"/>
        </w:rPr>
      </w:pPr>
      <w:r w:rsidRPr="00911BC3">
        <w:rPr>
          <w:rFonts w:ascii="Times New Roman" w:hAnsi="Times New Roman" w:cs="Times New Roman"/>
          <w:sz w:val="20"/>
          <w:szCs w:val="20"/>
        </w:rPr>
        <w:t>India presently supports 1</w:t>
      </w:r>
      <w:r w:rsidR="00A35B5F" w:rsidRPr="00911BC3">
        <w:rPr>
          <w:rFonts w:ascii="Times New Roman" w:hAnsi="Times New Roman" w:cs="Times New Roman"/>
          <w:sz w:val="20"/>
          <w:szCs w:val="20"/>
        </w:rPr>
        <w:t>7.5</w:t>
      </w:r>
      <w:r w:rsidRPr="00911BC3">
        <w:rPr>
          <w:rFonts w:ascii="Times New Roman" w:hAnsi="Times New Roman" w:cs="Times New Roman"/>
          <w:sz w:val="20"/>
          <w:szCs w:val="20"/>
        </w:rPr>
        <w:t>% of the world’s human and 15% livestock population with only 2.4% of the land mass</w:t>
      </w:r>
      <w:r w:rsidR="00E57586" w:rsidRPr="00911BC3">
        <w:rPr>
          <w:rFonts w:ascii="Times New Roman" w:hAnsi="Times New Roman" w:cs="Times New Roman"/>
          <w:sz w:val="20"/>
          <w:szCs w:val="20"/>
        </w:rPr>
        <w:t>.</w:t>
      </w:r>
      <w:r w:rsidRPr="00911BC3">
        <w:rPr>
          <w:rFonts w:ascii="Times New Roman" w:hAnsi="Times New Roman" w:cs="Times New Roman"/>
          <w:color w:val="FF0000"/>
          <w:sz w:val="20"/>
          <w:szCs w:val="20"/>
        </w:rPr>
        <w:t xml:space="preserve"> </w:t>
      </w:r>
      <w:r w:rsidR="00D51318" w:rsidRPr="00911BC3">
        <w:rPr>
          <w:rFonts w:ascii="Times New Roman" w:hAnsi="Times New Roman" w:cs="Times New Roman"/>
          <w:sz w:val="20"/>
          <w:szCs w:val="20"/>
        </w:rPr>
        <w:t xml:space="preserve">The country is presently home to about 175 million food-insecure population out of the world total of about 795 million(2015), who on average consume less than 2,100 calories a day. </w:t>
      </w:r>
      <w:r w:rsidR="001A3AAC" w:rsidRPr="00911BC3">
        <w:rPr>
          <w:rFonts w:ascii="Times New Roman" w:hAnsi="Times New Roman" w:cs="Times New Roman"/>
          <w:sz w:val="20"/>
          <w:szCs w:val="20"/>
        </w:rPr>
        <w:t>To feed th</w:t>
      </w:r>
      <w:r w:rsidR="00C441B2" w:rsidRPr="00911BC3">
        <w:rPr>
          <w:rFonts w:ascii="Times New Roman" w:hAnsi="Times New Roman" w:cs="Times New Roman"/>
          <w:sz w:val="20"/>
          <w:szCs w:val="20"/>
        </w:rPr>
        <w:t>e</w:t>
      </w:r>
      <w:r w:rsidR="001A3AAC" w:rsidRPr="00911BC3">
        <w:rPr>
          <w:rFonts w:ascii="Times New Roman" w:hAnsi="Times New Roman" w:cs="Times New Roman"/>
          <w:sz w:val="20"/>
          <w:szCs w:val="20"/>
        </w:rPr>
        <w:t xml:space="preserve"> teeming millions, </w:t>
      </w:r>
      <w:r w:rsidR="007B551B" w:rsidRPr="00911BC3">
        <w:rPr>
          <w:rFonts w:ascii="Times New Roman" w:hAnsi="Times New Roman" w:cs="Times New Roman"/>
          <w:color w:val="000000" w:themeColor="text1"/>
          <w:sz w:val="20"/>
          <w:szCs w:val="20"/>
          <w:lang w:bidi="he-IL"/>
        </w:rPr>
        <w:t xml:space="preserve">India has to increase </w:t>
      </w:r>
      <w:r w:rsidR="001A3AAC" w:rsidRPr="00911BC3">
        <w:rPr>
          <w:rFonts w:ascii="Times New Roman" w:hAnsi="Times New Roman" w:cs="Times New Roman"/>
          <w:color w:val="000000" w:themeColor="text1"/>
          <w:sz w:val="20"/>
          <w:szCs w:val="20"/>
          <w:lang w:bidi="he-IL"/>
        </w:rPr>
        <w:t xml:space="preserve">foodgrain </w:t>
      </w:r>
      <w:r w:rsidR="007B551B" w:rsidRPr="00911BC3">
        <w:rPr>
          <w:rFonts w:ascii="Times New Roman" w:hAnsi="Times New Roman" w:cs="Times New Roman"/>
          <w:color w:val="000000" w:themeColor="text1"/>
          <w:sz w:val="20"/>
          <w:szCs w:val="20"/>
          <w:lang w:bidi="he-IL"/>
        </w:rPr>
        <w:t xml:space="preserve">production @ of more than </w:t>
      </w:r>
      <w:r w:rsidR="007B551B" w:rsidRPr="00911BC3">
        <w:rPr>
          <w:rFonts w:ascii="Times New Roman" w:hAnsi="Times New Roman" w:cs="Times New Roman"/>
          <w:color w:val="000000" w:themeColor="text1"/>
          <w:sz w:val="20"/>
          <w:szCs w:val="20"/>
        </w:rPr>
        <w:t>6 million tonnes annually</w:t>
      </w:r>
      <w:r w:rsidR="001A3AAC" w:rsidRPr="00911BC3">
        <w:rPr>
          <w:rFonts w:ascii="Times New Roman" w:hAnsi="Times New Roman" w:cs="Times New Roman"/>
          <w:color w:val="000000" w:themeColor="text1"/>
          <w:sz w:val="20"/>
          <w:szCs w:val="20"/>
          <w:lang w:bidi="he-IL"/>
        </w:rPr>
        <w:t xml:space="preserve">. </w:t>
      </w:r>
      <w:r w:rsidR="004C6506" w:rsidRPr="00911BC3">
        <w:rPr>
          <w:rFonts w:ascii="Times New Roman" w:hAnsi="Times New Roman" w:cs="Times New Roman"/>
          <w:sz w:val="20"/>
          <w:szCs w:val="20"/>
        </w:rPr>
        <w:t xml:space="preserve">With </w:t>
      </w:r>
      <w:r w:rsidR="00716DA4" w:rsidRPr="00911BC3">
        <w:rPr>
          <w:rFonts w:ascii="Times New Roman" w:hAnsi="Times New Roman" w:cs="Times New Roman"/>
          <w:sz w:val="20"/>
          <w:szCs w:val="20"/>
        </w:rPr>
        <w:t>tremendous demographic pressure</w:t>
      </w:r>
      <w:r w:rsidR="001A3AAC" w:rsidRPr="00911BC3">
        <w:rPr>
          <w:rFonts w:ascii="Times New Roman" w:hAnsi="Times New Roman" w:cs="Times New Roman"/>
          <w:sz w:val="20"/>
          <w:szCs w:val="20"/>
        </w:rPr>
        <w:t xml:space="preserve"> </w:t>
      </w:r>
      <w:r w:rsidR="004F365C" w:rsidRPr="00911BC3">
        <w:rPr>
          <w:rFonts w:ascii="Times New Roman" w:hAnsi="Times New Roman" w:cs="Times New Roman"/>
          <w:sz w:val="20"/>
          <w:szCs w:val="20"/>
        </w:rPr>
        <w:t xml:space="preserve">on </w:t>
      </w:r>
      <w:r w:rsidR="001A3AAC" w:rsidRPr="00911BC3">
        <w:rPr>
          <w:rFonts w:ascii="Times New Roman" w:hAnsi="Times New Roman" w:cs="Times New Roman"/>
          <w:sz w:val="20"/>
          <w:szCs w:val="20"/>
        </w:rPr>
        <w:t>land</w:t>
      </w:r>
      <w:r w:rsidR="007B551B" w:rsidRPr="00911BC3">
        <w:rPr>
          <w:rFonts w:ascii="Times New Roman" w:hAnsi="Times New Roman" w:cs="Times New Roman"/>
          <w:sz w:val="20"/>
          <w:szCs w:val="20"/>
        </w:rPr>
        <w:t>,</w:t>
      </w:r>
      <w:r w:rsidR="00716DA4" w:rsidRPr="00911BC3">
        <w:rPr>
          <w:rFonts w:ascii="Times New Roman" w:hAnsi="Times New Roman" w:cs="Times New Roman"/>
          <w:sz w:val="20"/>
          <w:szCs w:val="20"/>
        </w:rPr>
        <w:t xml:space="preserve"> </w:t>
      </w:r>
      <w:r w:rsidR="004C6506" w:rsidRPr="00911BC3">
        <w:rPr>
          <w:rFonts w:ascii="Times New Roman" w:hAnsi="Times New Roman" w:cs="Times New Roman"/>
          <w:sz w:val="20"/>
          <w:szCs w:val="20"/>
        </w:rPr>
        <w:t xml:space="preserve">the </w:t>
      </w:r>
      <w:r w:rsidR="00716DA4" w:rsidRPr="00911BC3">
        <w:rPr>
          <w:rFonts w:ascii="Times New Roman" w:hAnsi="Times New Roman" w:cs="Times New Roman"/>
          <w:sz w:val="20"/>
          <w:szCs w:val="20"/>
        </w:rPr>
        <w:t xml:space="preserve">per capita availability of agriculture land </w:t>
      </w:r>
      <w:r w:rsidR="007B551B" w:rsidRPr="00911BC3">
        <w:rPr>
          <w:rFonts w:ascii="Times New Roman" w:hAnsi="Times New Roman" w:cs="Times New Roman"/>
          <w:sz w:val="20"/>
          <w:szCs w:val="20"/>
        </w:rPr>
        <w:t xml:space="preserve">in India </w:t>
      </w:r>
      <w:r w:rsidR="00716DA4" w:rsidRPr="00911BC3">
        <w:rPr>
          <w:rFonts w:ascii="Times New Roman" w:hAnsi="Times New Roman" w:cs="Times New Roman"/>
          <w:sz w:val="20"/>
          <w:szCs w:val="20"/>
        </w:rPr>
        <w:t xml:space="preserve">has </w:t>
      </w:r>
      <w:r w:rsidR="007B551B" w:rsidRPr="00911BC3">
        <w:rPr>
          <w:rFonts w:ascii="Times New Roman" w:hAnsi="Times New Roman" w:cs="Times New Roman"/>
          <w:sz w:val="20"/>
          <w:szCs w:val="20"/>
        </w:rPr>
        <w:t xml:space="preserve">already </w:t>
      </w:r>
      <w:r w:rsidR="00716DA4" w:rsidRPr="00911BC3">
        <w:rPr>
          <w:rFonts w:ascii="Times New Roman" w:hAnsi="Times New Roman" w:cs="Times New Roman"/>
          <w:sz w:val="20"/>
          <w:szCs w:val="20"/>
        </w:rPr>
        <w:t>decreased</w:t>
      </w:r>
      <w:r w:rsidR="00D32D37" w:rsidRPr="00911BC3">
        <w:rPr>
          <w:rFonts w:ascii="Times New Roman" w:hAnsi="Times New Roman" w:cs="Times New Roman"/>
          <w:sz w:val="20"/>
          <w:szCs w:val="20"/>
        </w:rPr>
        <w:t xml:space="preserve"> sharp</w:t>
      </w:r>
      <w:r w:rsidR="00716DA4" w:rsidRPr="00911BC3">
        <w:rPr>
          <w:rFonts w:ascii="Times New Roman" w:hAnsi="Times New Roman" w:cs="Times New Roman"/>
          <w:sz w:val="20"/>
          <w:szCs w:val="20"/>
        </w:rPr>
        <w:t>ly</w:t>
      </w:r>
      <w:r w:rsidR="004C6506" w:rsidRPr="00911BC3">
        <w:rPr>
          <w:rFonts w:ascii="Times New Roman" w:hAnsi="Times New Roman" w:cs="Times New Roman"/>
          <w:sz w:val="20"/>
          <w:szCs w:val="20"/>
        </w:rPr>
        <w:t xml:space="preserve"> from 0.48 ha in 1951 to 0.13 in 2011</w:t>
      </w:r>
      <w:r w:rsidR="00153A4F" w:rsidRPr="00911BC3">
        <w:rPr>
          <w:rFonts w:ascii="Times New Roman" w:hAnsi="Times New Roman" w:cs="Times New Roman"/>
          <w:sz w:val="20"/>
          <w:szCs w:val="20"/>
        </w:rPr>
        <w:t xml:space="preserve"> </w:t>
      </w:r>
      <w:r w:rsidR="00CF4AC2" w:rsidRPr="00911BC3">
        <w:rPr>
          <w:rFonts w:ascii="Times New Roman" w:hAnsi="Times New Roman" w:cs="Times New Roman"/>
          <w:sz w:val="20"/>
          <w:szCs w:val="20"/>
        </w:rPr>
        <w:t xml:space="preserve">which is likely </w:t>
      </w:r>
      <w:r w:rsidR="00153A4F" w:rsidRPr="00911BC3">
        <w:rPr>
          <w:rFonts w:ascii="Times New Roman" w:hAnsi="Times New Roman" w:cs="Times New Roman"/>
          <w:sz w:val="20"/>
          <w:szCs w:val="20"/>
        </w:rPr>
        <w:t xml:space="preserve">to decrease </w:t>
      </w:r>
      <w:r w:rsidR="00CF4AC2" w:rsidRPr="00911BC3">
        <w:rPr>
          <w:rFonts w:ascii="Times New Roman" w:hAnsi="Times New Roman" w:cs="Times New Roman"/>
          <w:sz w:val="20"/>
          <w:szCs w:val="20"/>
        </w:rPr>
        <w:t xml:space="preserve">further </w:t>
      </w:r>
      <w:r w:rsidR="00153A4F" w:rsidRPr="00911BC3">
        <w:rPr>
          <w:rFonts w:ascii="Times New Roman" w:hAnsi="Times New Roman" w:cs="Times New Roman"/>
          <w:sz w:val="20"/>
          <w:szCs w:val="20"/>
        </w:rPr>
        <w:t>to</w:t>
      </w:r>
      <w:r w:rsidR="004C6506" w:rsidRPr="00911BC3">
        <w:rPr>
          <w:rFonts w:ascii="Times New Roman" w:hAnsi="Times New Roman" w:cs="Times New Roman"/>
          <w:sz w:val="20"/>
          <w:szCs w:val="20"/>
        </w:rPr>
        <w:t xml:space="preserve"> 0.08 in 2035.</w:t>
      </w:r>
      <w:r w:rsidR="00E944B5" w:rsidRPr="00911BC3">
        <w:rPr>
          <w:rFonts w:ascii="Times New Roman" w:hAnsi="Times New Roman" w:cs="Times New Roman"/>
          <w:color w:val="FF0000"/>
          <w:sz w:val="20"/>
          <w:szCs w:val="20"/>
        </w:rPr>
        <w:t xml:space="preserve">  </w:t>
      </w:r>
      <w:r w:rsidR="00CF4AC2" w:rsidRPr="00911BC3">
        <w:rPr>
          <w:rFonts w:ascii="Times New Roman" w:hAnsi="Times New Roman" w:cs="Times New Roman"/>
          <w:sz w:val="20"/>
          <w:szCs w:val="20"/>
        </w:rPr>
        <w:t>This has resulted in</w:t>
      </w:r>
      <w:r w:rsidR="00CF4AC2" w:rsidRPr="00911BC3">
        <w:rPr>
          <w:rFonts w:ascii="Times New Roman" w:hAnsi="Times New Roman" w:cs="Times New Roman"/>
          <w:color w:val="FF0000"/>
          <w:sz w:val="20"/>
          <w:szCs w:val="20"/>
        </w:rPr>
        <w:t xml:space="preserve"> </w:t>
      </w:r>
      <w:r w:rsidR="00CF4AC2" w:rsidRPr="00911BC3">
        <w:rPr>
          <w:rFonts w:ascii="Times New Roman" w:hAnsi="Times New Roman" w:cs="Times New Roman"/>
          <w:sz w:val="20"/>
          <w:szCs w:val="20"/>
        </w:rPr>
        <w:t xml:space="preserve">intensive use of soil resource to feed the </w:t>
      </w:r>
      <w:r w:rsidR="00A35B5F" w:rsidRPr="00911BC3">
        <w:rPr>
          <w:rFonts w:ascii="Times New Roman" w:hAnsi="Times New Roman" w:cs="Times New Roman"/>
          <w:sz w:val="20"/>
          <w:szCs w:val="20"/>
        </w:rPr>
        <w:t xml:space="preserve">population </w:t>
      </w:r>
      <w:r w:rsidR="001A3AAC" w:rsidRPr="00911BC3">
        <w:rPr>
          <w:rFonts w:ascii="Times New Roman" w:hAnsi="Times New Roman" w:cs="Times New Roman"/>
          <w:sz w:val="20"/>
          <w:szCs w:val="20"/>
        </w:rPr>
        <w:t xml:space="preserve">growing </w:t>
      </w:r>
      <w:r w:rsidR="00A35B5F" w:rsidRPr="00911BC3">
        <w:rPr>
          <w:rFonts w:ascii="Times New Roman" w:hAnsi="Times New Roman" w:cs="Times New Roman"/>
          <w:sz w:val="20"/>
          <w:szCs w:val="20"/>
        </w:rPr>
        <w:t>@1.2% per annum</w:t>
      </w:r>
      <w:r w:rsidR="00CF4AC2" w:rsidRPr="00911BC3">
        <w:rPr>
          <w:rFonts w:ascii="Times New Roman" w:hAnsi="Times New Roman" w:cs="Times New Roman"/>
          <w:sz w:val="20"/>
          <w:szCs w:val="20"/>
        </w:rPr>
        <w:t>.</w:t>
      </w:r>
      <w:r w:rsidR="00AE5925" w:rsidRPr="00911BC3">
        <w:rPr>
          <w:rFonts w:ascii="Times New Roman" w:hAnsi="Times New Roman" w:cs="Times New Roman"/>
          <w:sz w:val="20"/>
          <w:szCs w:val="20"/>
        </w:rPr>
        <w:t xml:space="preserve"> </w:t>
      </w:r>
      <w:r w:rsidR="00C441B2" w:rsidRPr="00911BC3">
        <w:rPr>
          <w:rFonts w:ascii="Times New Roman" w:hAnsi="Times New Roman" w:cs="Times New Roman"/>
          <w:sz w:val="20"/>
          <w:szCs w:val="20"/>
        </w:rPr>
        <w:t>P</w:t>
      </w:r>
      <w:r w:rsidR="00F370E8" w:rsidRPr="00911BC3">
        <w:rPr>
          <w:rFonts w:ascii="Times New Roman" w:hAnsi="Times New Roman" w:cs="Times New Roman"/>
          <w:sz w:val="20"/>
          <w:szCs w:val="20"/>
        </w:rPr>
        <w:t xml:space="preserve">ost green revolution, </w:t>
      </w:r>
      <w:r w:rsidR="007934CB" w:rsidRPr="00911BC3">
        <w:rPr>
          <w:rFonts w:ascii="Times New Roman" w:hAnsi="Times New Roman" w:cs="Times New Roman"/>
          <w:sz w:val="20"/>
          <w:szCs w:val="20"/>
        </w:rPr>
        <w:t xml:space="preserve">concerns </w:t>
      </w:r>
      <w:r w:rsidR="007B551B" w:rsidRPr="00911BC3">
        <w:rPr>
          <w:rFonts w:ascii="Times New Roman" w:hAnsi="Times New Roman" w:cs="Times New Roman"/>
          <w:sz w:val="20"/>
          <w:szCs w:val="20"/>
        </w:rPr>
        <w:t xml:space="preserve">have been raised </w:t>
      </w:r>
      <w:r w:rsidR="007934CB" w:rsidRPr="00911BC3">
        <w:rPr>
          <w:rFonts w:ascii="Times New Roman" w:hAnsi="Times New Roman" w:cs="Times New Roman"/>
          <w:sz w:val="20"/>
          <w:szCs w:val="20"/>
        </w:rPr>
        <w:t xml:space="preserve">about sustainability </w:t>
      </w:r>
      <w:r w:rsidR="00153A4F" w:rsidRPr="00911BC3">
        <w:rPr>
          <w:rFonts w:ascii="Times New Roman" w:hAnsi="Times New Roman" w:cs="Times New Roman"/>
          <w:sz w:val="20"/>
          <w:szCs w:val="20"/>
        </w:rPr>
        <w:t>arising</w:t>
      </w:r>
      <w:r w:rsidR="007934CB" w:rsidRPr="00911BC3">
        <w:rPr>
          <w:rFonts w:ascii="Times New Roman" w:hAnsi="Times New Roman" w:cs="Times New Roman"/>
          <w:sz w:val="20"/>
          <w:szCs w:val="20"/>
        </w:rPr>
        <w:t xml:space="preserve"> from the de</w:t>
      </w:r>
      <w:r w:rsidR="00AE5925" w:rsidRPr="00911BC3">
        <w:rPr>
          <w:rFonts w:ascii="Times New Roman" w:hAnsi="Times New Roman" w:cs="Times New Roman"/>
          <w:sz w:val="20"/>
          <w:szCs w:val="20"/>
        </w:rPr>
        <w:t>terioration of soil</w:t>
      </w:r>
      <w:r w:rsidR="007934CB" w:rsidRPr="00911BC3">
        <w:rPr>
          <w:rFonts w:ascii="Times New Roman" w:hAnsi="Times New Roman" w:cs="Times New Roman"/>
          <w:sz w:val="20"/>
          <w:szCs w:val="20"/>
        </w:rPr>
        <w:t xml:space="preserve"> chemical, physical and bio-logical health</w:t>
      </w:r>
      <w:r w:rsidR="00D86D3A" w:rsidRPr="00911BC3">
        <w:rPr>
          <w:rFonts w:ascii="Times New Roman" w:hAnsi="Times New Roman" w:cs="Times New Roman"/>
          <w:sz w:val="20"/>
          <w:szCs w:val="20"/>
        </w:rPr>
        <w:t xml:space="preserve"> through accelerated erosion, salinization (primary and secondary), depletion of soil organic matter (SOM), elemental imbalance, deficiencies of some essential nutrients, soil compaction, surface sealing, improper crop husbandry practices and scalping of top soil for brick-making</w:t>
      </w:r>
      <w:r w:rsidR="00E57586" w:rsidRPr="00911BC3">
        <w:rPr>
          <w:rFonts w:ascii="Times New Roman" w:hAnsi="Times New Roman" w:cs="Times New Roman"/>
          <w:sz w:val="20"/>
          <w:szCs w:val="20"/>
        </w:rPr>
        <w:t xml:space="preserve">. </w:t>
      </w:r>
    </w:p>
    <w:p w:rsidR="00C53854" w:rsidRDefault="00C53854" w:rsidP="00911BC3">
      <w:pPr>
        <w:suppressAutoHyphens/>
        <w:spacing w:after="0" w:line="240" w:lineRule="auto"/>
        <w:jc w:val="both"/>
        <w:rPr>
          <w:rFonts w:ascii="Times New Roman" w:hAnsi="Times New Roman" w:cs="Times New Roman"/>
          <w:sz w:val="20"/>
          <w:szCs w:val="20"/>
        </w:rPr>
      </w:pPr>
    </w:p>
    <w:p w:rsidR="006437A9" w:rsidRDefault="002D27FB" w:rsidP="00911BC3">
      <w:pPr>
        <w:suppressAutoHyphens/>
        <w:spacing w:after="0" w:line="240" w:lineRule="auto"/>
        <w:jc w:val="both"/>
        <w:rPr>
          <w:rFonts w:ascii="Times New Roman" w:hAnsi="Times New Roman" w:cs="Times New Roman"/>
          <w:bCs/>
          <w:sz w:val="20"/>
          <w:szCs w:val="20"/>
        </w:rPr>
      </w:pPr>
      <w:r w:rsidRPr="00911BC3">
        <w:rPr>
          <w:rFonts w:ascii="Times New Roman" w:hAnsi="Times New Roman" w:cs="Times New Roman"/>
          <w:sz w:val="20"/>
          <w:szCs w:val="20"/>
        </w:rPr>
        <w:t>In fact, agricultural sustainability depends to a large extent on the maintenance or enhancement of soil-quality. The terms ‘soil health’ and ‘soil quality’ are functional concepts and interchangeable</w:t>
      </w:r>
      <w:r w:rsidR="004F365C" w:rsidRPr="00911BC3">
        <w:rPr>
          <w:rFonts w:ascii="Times New Roman" w:hAnsi="Times New Roman" w:cs="Times New Roman"/>
          <w:sz w:val="20"/>
          <w:szCs w:val="20"/>
        </w:rPr>
        <w:t xml:space="preserve">, which </w:t>
      </w:r>
      <w:r w:rsidRPr="00911BC3">
        <w:rPr>
          <w:rFonts w:ascii="Times New Roman" w:hAnsi="Times New Roman" w:cs="Times New Roman"/>
          <w:sz w:val="20"/>
          <w:szCs w:val="20"/>
        </w:rPr>
        <w:t>can be viewed in two ways: (i) as inherent properties of a soil and (ii) as the dynamic nature of soils influenced by climate and human use and management</w:t>
      </w:r>
      <w:r w:rsidR="004F365C" w:rsidRPr="00911BC3">
        <w:rPr>
          <w:rFonts w:ascii="Times New Roman" w:hAnsi="Times New Roman" w:cs="Times New Roman"/>
          <w:sz w:val="20"/>
          <w:szCs w:val="20"/>
        </w:rPr>
        <w:t xml:space="preserve"> (Doran et al. 1996). </w:t>
      </w:r>
      <w:r w:rsidR="006437A9" w:rsidRPr="00911BC3">
        <w:rPr>
          <w:rFonts w:ascii="Times New Roman" w:hAnsi="Times New Roman" w:cs="Times New Roman"/>
          <w:bCs/>
          <w:sz w:val="20"/>
          <w:szCs w:val="20"/>
        </w:rPr>
        <w:t xml:space="preserve">It </w:t>
      </w:r>
      <w:r w:rsidR="006437A9" w:rsidRPr="00911BC3">
        <w:rPr>
          <w:rFonts w:ascii="Times New Roman" w:hAnsi="Times New Roman" w:cs="Times New Roman"/>
          <w:color w:val="191A19"/>
          <w:sz w:val="20"/>
          <w:szCs w:val="20"/>
          <w:shd w:val="clear" w:color="auto" w:fill="FFFFFF"/>
        </w:rPr>
        <w:t>is indeed a real challenge to manage soil resource for achieving food, nutritional, environmental and livelihood security</w:t>
      </w:r>
      <w:r w:rsidR="00A6694E" w:rsidRPr="00911BC3">
        <w:rPr>
          <w:rFonts w:ascii="Times New Roman" w:hAnsi="Times New Roman" w:cs="Times New Roman"/>
          <w:color w:val="191A19"/>
          <w:sz w:val="20"/>
          <w:szCs w:val="20"/>
          <w:shd w:val="clear" w:color="auto" w:fill="FFFFFF"/>
        </w:rPr>
        <w:t>,</w:t>
      </w:r>
      <w:r w:rsidR="006437A9" w:rsidRPr="00911BC3">
        <w:rPr>
          <w:rFonts w:ascii="Times New Roman" w:hAnsi="Times New Roman" w:cs="Times New Roman"/>
          <w:color w:val="191A19"/>
          <w:sz w:val="20"/>
          <w:szCs w:val="20"/>
          <w:shd w:val="clear" w:color="auto" w:fill="FFFFFF"/>
        </w:rPr>
        <w:t xml:space="preserve"> </w:t>
      </w:r>
      <w:r w:rsidR="00A6694E" w:rsidRPr="00911BC3">
        <w:rPr>
          <w:rFonts w:ascii="Times New Roman" w:hAnsi="Times New Roman" w:cs="Times New Roman"/>
          <w:sz w:val="20"/>
          <w:szCs w:val="20"/>
        </w:rPr>
        <w:t xml:space="preserve">conserving </w:t>
      </w:r>
      <w:r w:rsidR="00A6694E" w:rsidRPr="00911BC3">
        <w:rPr>
          <w:rFonts w:ascii="Times New Roman" w:hAnsi="Times New Roman" w:cs="Times New Roman"/>
          <w:color w:val="191A19"/>
          <w:sz w:val="20"/>
          <w:szCs w:val="20"/>
          <w:shd w:val="clear" w:color="auto" w:fill="FFFFFF"/>
        </w:rPr>
        <w:t xml:space="preserve">this vital natural resource base </w:t>
      </w:r>
      <w:r w:rsidR="00A6694E" w:rsidRPr="00911BC3">
        <w:rPr>
          <w:rFonts w:ascii="Times New Roman" w:hAnsi="Times New Roman" w:cs="Times New Roman"/>
          <w:sz w:val="20"/>
          <w:szCs w:val="20"/>
        </w:rPr>
        <w:t>for future generations</w:t>
      </w:r>
      <w:r w:rsidR="00A6694E" w:rsidRPr="00911BC3">
        <w:rPr>
          <w:rFonts w:ascii="Times New Roman" w:hAnsi="Times New Roman" w:cs="Times New Roman"/>
          <w:color w:val="191A19"/>
          <w:sz w:val="20"/>
          <w:szCs w:val="20"/>
          <w:shd w:val="clear" w:color="auto" w:fill="FFFFFF"/>
        </w:rPr>
        <w:t xml:space="preserve"> without any deterioration.</w:t>
      </w:r>
      <w:r w:rsidR="006437A9" w:rsidRPr="00911BC3">
        <w:rPr>
          <w:rFonts w:ascii="Times New Roman" w:hAnsi="Times New Roman" w:cs="Times New Roman"/>
          <w:color w:val="191A19"/>
          <w:sz w:val="20"/>
          <w:szCs w:val="20"/>
          <w:shd w:val="clear" w:color="auto" w:fill="FFFFFF"/>
        </w:rPr>
        <w:t xml:space="preserve"> </w:t>
      </w:r>
      <w:r w:rsidR="00A6694E" w:rsidRPr="00911BC3">
        <w:rPr>
          <w:rFonts w:ascii="Times New Roman" w:hAnsi="Times New Roman" w:cs="Times New Roman"/>
          <w:color w:val="191A19"/>
          <w:sz w:val="20"/>
          <w:szCs w:val="20"/>
          <w:shd w:val="clear" w:color="auto" w:fill="FFFFFF"/>
        </w:rPr>
        <w:t>T</w:t>
      </w:r>
      <w:r w:rsidR="00C441B2" w:rsidRPr="00911BC3">
        <w:rPr>
          <w:rFonts w:ascii="Times New Roman" w:hAnsi="Times New Roman" w:cs="Times New Roman"/>
          <w:bCs/>
          <w:sz w:val="20"/>
          <w:szCs w:val="20"/>
        </w:rPr>
        <w:t>he</w:t>
      </w:r>
      <w:r w:rsidR="006437A9" w:rsidRPr="00911BC3">
        <w:rPr>
          <w:rFonts w:ascii="Times New Roman" w:hAnsi="Times New Roman" w:cs="Times New Roman"/>
          <w:bCs/>
          <w:sz w:val="20"/>
          <w:szCs w:val="20"/>
        </w:rPr>
        <w:t xml:space="preserve"> United Nations Millennium Development Task Force on hunger </w:t>
      </w:r>
      <w:r w:rsidR="00A6694E" w:rsidRPr="00911BC3">
        <w:rPr>
          <w:rFonts w:ascii="Times New Roman" w:hAnsi="Times New Roman" w:cs="Times New Roman"/>
          <w:bCs/>
          <w:sz w:val="20"/>
          <w:szCs w:val="20"/>
        </w:rPr>
        <w:t xml:space="preserve">has </w:t>
      </w:r>
      <w:r w:rsidR="006437A9" w:rsidRPr="00911BC3">
        <w:rPr>
          <w:rFonts w:ascii="Times New Roman" w:hAnsi="Times New Roman" w:cs="Times New Roman"/>
          <w:bCs/>
          <w:sz w:val="20"/>
          <w:szCs w:val="20"/>
        </w:rPr>
        <w:t>made Soil Health Enhancement as one of the five recommendations for increasing agricultural productivity and fight hunger.</w:t>
      </w:r>
    </w:p>
    <w:p w:rsidR="00911BC3" w:rsidRPr="00911BC3" w:rsidRDefault="00911BC3" w:rsidP="00911BC3">
      <w:pPr>
        <w:suppressAutoHyphens/>
        <w:spacing w:after="0" w:line="240" w:lineRule="auto"/>
        <w:jc w:val="both"/>
        <w:rPr>
          <w:rFonts w:ascii="Times New Roman" w:hAnsi="Times New Roman" w:cs="Times New Roman"/>
          <w:color w:val="191A19"/>
          <w:sz w:val="20"/>
          <w:szCs w:val="20"/>
          <w:shd w:val="clear" w:color="auto" w:fill="FFFFFF"/>
        </w:rPr>
      </w:pPr>
    </w:p>
    <w:p w:rsidR="00E81BA2" w:rsidRDefault="00BF0F7C" w:rsidP="00911BC3">
      <w:pPr>
        <w:spacing w:line="240" w:lineRule="auto"/>
        <w:jc w:val="both"/>
        <w:rPr>
          <w:rFonts w:ascii="Times New Roman" w:hAnsi="Times New Roman" w:cs="Times New Roman"/>
          <w:b/>
          <w:sz w:val="20"/>
          <w:szCs w:val="20"/>
        </w:rPr>
      </w:pPr>
      <w:r w:rsidRPr="00E81BA2">
        <w:rPr>
          <w:rFonts w:ascii="Times New Roman" w:hAnsi="Times New Roman" w:cs="Times New Roman"/>
          <w:b/>
          <w:sz w:val="24"/>
          <w:szCs w:val="24"/>
        </w:rPr>
        <w:t>Soil resource</w:t>
      </w:r>
      <w:r w:rsidR="006F1839" w:rsidRPr="00E81BA2">
        <w:rPr>
          <w:rFonts w:ascii="Times New Roman" w:hAnsi="Times New Roman" w:cs="Times New Roman"/>
          <w:b/>
          <w:sz w:val="24"/>
          <w:szCs w:val="24"/>
        </w:rPr>
        <w:t>s</w:t>
      </w:r>
      <w:r w:rsidR="006E5725" w:rsidRPr="00E81BA2">
        <w:rPr>
          <w:rFonts w:ascii="Times New Roman" w:hAnsi="Times New Roman" w:cs="Times New Roman"/>
          <w:b/>
          <w:sz w:val="24"/>
          <w:szCs w:val="24"/>
        </w:rPr>
        <w:t xml:space="preserve"> of</w:t>
      </w:r>
      <w:r w:rsidRPr="00E81BA2">
        <w:rPr>
          <w:rFonts w:ascii="Times New Roman" w:hAnsi="Times New Roman" w:cs="Times New Roman"/>
          <w:b/>
          <w:sz w:val="24"/>
          <w:szCs w:val="24"/>
        </w:rPr>
        <w:t xml:space="preserve"> India</w:t>
      </w:r>
      <w:r w:rsidRPr="00911BC3">
        <w:rPr>
          <w:rFonts w:ascii="Times New Roman" w:hAnsi="Times New Roman" w:cs="Times New Roman"/>
          <w:b/>
          <w:sz w:val="20"/>
          <w:szCs w:val="20"/>
        </w:rPr>
        <w:t xml:space="preserve"> </w:t>
      </w:r>
    </w:p>
    <w:p w:rsidR="00BF0F7C" w:rsidRPr="00911BC3" w:rsidRDefault="00BF0F7C"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 xml:space="preserve">Due to extreme climatic variability, India is endowed with diverse soil types covering 7 soil Orders </w:t>
      </w:r>
      <w:r w:rsidR="00C441B2" w:rsidRPr="00911BC3">
        <w:rPr>
          <w:rFonts w:ascii="Times New Roman" w:hAnsi="Times New Roman" w:cs="Times New Roman"/>
          <w:sz w:val="20"/>
          <w:szCs w:val="20"/>
        </w:rPr>
        <w:t>of the</w:t>
      </w:r>
      <w:r w:rsidRPr="00911BC3">
        <w:rPr>
          <w:rFonts w:ascii="Times New Roman" w:hAnsi="Times New Roman" w:cs="Times New Roman"/>
          <w:sz w:val="20"/>
          <w:szCs w:val="20"/>
        </w:rPr>
        <w:t xml:space="preserve"> US Soil Taxonomy classification with 21 Sub-orders and 62 Great-groups. The extent and distribution of the different soil classes of India have been given in table </w:t>
      </w:r>
      <w:r w:rsidR="00251773" w:rsidRPr="00911BC3">
        <w:rPr>
          <w:rFonts w:ascii="Times New Roman" w:hAnsi="Times New Roman" w:cs="Times New Roman"/>
          <w:sz w:val="20"/>
          <w:szCs w:val="20"/>
        </w:rPr>
        <w:t>1</w:t>
      </w:r>
      <w:r w:rsidRPr="00911BC3">
        <w:rPr>
          <w:rFonts w:ascii="Times New Roman" w:hAnsi="Times New Roman" w:cs="Times New Roman"/>
          <w:sz w:val="20"/>
          <w:szCs w:val="20"/>
        </w:rPr>
        <w:t>.</w:t>
      </w:r>
    </w:p>
    <w:p w:rsidR="00132425" w:rsidRPr="00911BC3" w:rsidRDefault="00132425" w:rsidP="00911BC3">
      <w:pPr>
        <w:autoSpaceDE w:val="0"/>
        <w:autoSpaceDN w:val="0"/>
        <w:adjustRightInd w:val="0"/>
        <w:spacing w:after="0" w:line="240" w:lineRule="auto"/>
        <w:jc w:val="both"/>
        <w:rPr>
          <w:rFonts w:ascii="Times New Roman" w:hAnsi="Times New Roman" w:cs="Times New Roman"/>
          <w:sz w:val="20"/>
          <w:szCs w:val="20"/>
          <w:highlight w:val="yellow"/>
        </w:rPr>
      </w:pPr>
    </w:p>
    <w:p w:rsidR="00AE04E9" w:rsidRPr="00911BC3" w:rsidRDefault="00AE04E9" w:rsidP="00911BC3">
      <w:pPr>
        <w:suppressAutoHyphens/>
        <w:spacing w:after="0" w:line="240" w:lineRule="auto"/>
        <w:jc w:val="both"/>
        <w:rPr>
          <w:rFonts w:ascii="Times New Roman" w:hAnsi="Times New Roman" w:cs="Times New Roman"/>
          <w:sz w:val="20"/>
          <w:szCs w:val="20"/>
        </w:rPr>
      </w:pPr>
      <w:r w:rsidRPr="00911BC3">
        <w:rPr>
          <w:rFonts w:ascii="Times New Roman" w:hAnsi="Times New Roman" w:cs="Times New Roman"/>
          <w:sz w:val="20"/>
          <w:szCs w:val="20"/>
        </w:rPr>
        <w:t xml:space="preserve">The </w:t>
      </w:r>
      <w:r w:rsidR="000C06E1" w:rsidRPr="00911BC3">
        <w:rPr>
          <w:rFonts w:ascii="Times New Roman" w:hAnsi="Times New Roman" w:cs="Times New Roman"/>
          <w:sz w:val="20"/>
          <w:szCs w:val="20"/>
        </w:rPr>
        <w:t xml:space="preserve">soils of India </w:t>
      </w:r>
      <w:r w:rsidRPr="00911BC3">
        <w:rPr>
          <w:rFonts w:ascii="Times New Roman" w:hAnsi="Times New Roman" w:cs="Times New Roman"/>
          <w:sz w:val="20"/>
          <w:szCs w:val="20"/>
        </w:rPr>
        <w:t>is represented by red and laterite soils (Alfisols, Oxisols, Ultisols, Incepitisols etc.; 117.2 M ha), black soil (Vertisols and their associations; 73.5 M ha), alluvial soil (entisols and Inceptisols; 58.4 M ha) desert soils (mostly Aridisols and Entisols; 30 M ha ) and the rest other soils types.</w:t>
      </w:r>
      <w:r w:rsidR="000C06E1" w:rsidRPr="00911BC3">
        <w:rPr>
          <w:rFonts w:ascii="Times New Roman" w:hAnsi="Times New Roman" w:cs="Times New Roman"/>
          <w:sz w:val="20"/>
          <w:szCs w:val="20"/>
        </w:rPr>
        <w:t xml:space="preserve"> </w:t>
      </w:r>
      <w:r w:rsidRPr="00911BC3">
        <w:rPr>
          <w:rFonts w:ascii="Times New Roman" w:hAnsi="Times New Roman" w:cs="Times New Roman"/>
          <w:sz w:val="20"/>
          <w:szCs w:val="20"/>
        </w:rPr>
        <w:t xml:space="preserve">The Major alluvial track of the country lies along the Indo-Gangetic plains and Brahmaputra and Barak valley. </w:t>
      </w:r>
      <w:r w:rsidR="000C06E1" w:rsidRPr="00911BC3">
        <w:rPr>
          <w:rFonts w:ascii="Times New Roman" w:hAnsi="Times New Roman" w:cs="Times New Roman"/>
          <w:sz w:val="20"/>
          <w:szCs w:val="20"/>
        </w:rPr>
        <w:t>A</w:t>
      </w:r>
      <w:r w:rsidRPr="00911BC3">
        <w:rPr>
          <w:rFonts w:ascii="Times New Roman" w:hAnsi="Times New Roman" w:cs="Times New Roman"/>
          <w:sz w:val="20"/>
          <w:szCs w:val="20"/>
        </w:rPr>
        <w:t>lluvial soils are also located in coastal and deltaic region and along the important rivers of the country. The soils are generally deep, loamy, alluvium derived having moderate to high available water-holding capacity</w:t>
      </w:r>
      <w:r w:rsidR="000C06E1" w:rsidRPr="00911BC3">
        <w:rPr>
          <w:rFonts w:ascii="Times New Roman" w:hAnsi="Times New Roman" w:cs="Times New Roman"/>
          <w:sz w:val="20"/>
          <w:szCs w:val="20"/>
        </w:rPr>
        <w:t>. T</w:t>
      </w:r>
      <w:r w:rsidRPr="00911BC3">
        <w:rPr>
          <w:rFonts w:ascii="Times New Roman" w:hAnsi="Times New Roman" w:cs="Times New Roman"/>
          <w:sz w:val="20"/>
          <w:szCs w:val="20"/>
        </w:rPr>
        <w:t>he soils have low organic matter content and moderate to medium exchange capacity. The Indo-Gangetic plains of north India are the most fertile lands and are largely irrig</w:t>
      </w:r>
      <w:r w:rsidR="00137B79" w:rsidRPr="00911BC3">
        <w:rPr>
          <w:rFonts w:ascii="Times New Roman" w:hAnsi="Times New Roman" w:cs="Times New Roman"/>
          <w:sz w:val="20"/>
          <w:szCs w:val="20"/>
        </w:rPr>
        <w:t>ated, contrib</w:t>
      </w:r>
      <w:r w:rsidRPr="00911BC3">
        <w:rPr>
          <w:rFonts w:ascii="Times New Roman" w:hAnsi="Times New Roman" w:cs="Times New Roman"/>
          <w:sz w:val="20"/>
          <w:szCs w:val="20"/>
        </w:rPr>
        <w:t xml:space="preserve">uting 65 </w:t>
      </w:r>
      <w:r w:rsidR="00137B79" w:rsidRPr="00911BC3">
        <w:rPr>
          <w:rFonts w:ascii="Times New Roman" w:hAnsi="Times New Roman" w:cs="Times New Roman"/>
          <w:sz w:val="20"/>
          <w:szCs w:val="20"/>
        </w:rPr>
        <w:t>% of the total food basket. Red and lateritic soils occur on gently sloping to undulating lands</w:t>
      </w:r>
      <w:r w:rsidR="000C06E1" w:rsidRPr="00911BC3">
        <w:rPr>
          <w:rFonts w:ascii="Times New Roman" w:hAnsi="Times New Roman" w:cs="Times New Roman"/>
          <w:sz w:val="20"/>
          <w:szCs w:val="20"/>
        </w:rPr>
        <w:t xml:space="preserve">. </w:t>
      </w:r>
      <w:r w:rsidR="00137B79" w:rsidRPr="00911BC3">
        <w:rPr>
          <w:rFonts w:ascii="Times New Roman" w:hAnsi="Times New Roman" w:cs="Times New Roman"/>
          <w:sz w:val="20"/>
          <w:szCs w:val="20"/>
        </w:rPr>
        <w:t>The physical constraints to crop production in red and lateritic soils are soil erosion</w:t>
      </w:r>
      <w:r w:rsidR="000C06E1" w:rsidRPr="00911BC3">
        <w:rPr>
          <w:rFonts w:ascii="Times New Roman" w:hAnsi="Times New Roman" w:cs="Times New Roman"/>
          <w:sz w:val="20"/>
          <w:szCs w:val="20"/>
        </w:rPr>
        <w:t>,</w:t>
      </w:r>
      <w:r w:rsidR="00137B79" w:rsidRPr="00911BC3">
        <w:rPr>
          <w:rFonts w:ascii="Times New Roman" w:hAnsi="Times New Roman" w:cs="Times New Roman"/>
          <w:sz w:val="20"/>
          <w:szCs w:val="20"/>
        </w:rPr>
        <w:t xml:space="preserve"> hardening of soil, low water-holding capacity, reduced soil volume due to concertinos, occurrence of hard plinthite or petroplinthite, drought related stress, low cation exchange capacity, low organic matter, high acidity, iron and aluminium toxicity, high phosphorous fixations and poor fertility status. Black soils occur mostly in peninsular region on gently sloping lands at low elevations. These soils have high cation exchange capacity (CEC) with advantage </w:t>
      </w:r>
      <w:r w:rsidR="000C06E1" w:rsidRPr="00911BC3">
        <w:rPr>
          <w:rFonts w:ascii="Times New Roman" w:hAnsi="Times New Roman" w:cs="Times New Roman"/>
          <w:sz w:val="20"/>
          <w:szCs w:val="20"/>
        </w:rPr>
        <w:t>of</w:t>
      </w:r>
      <w:r w:rsidR="00137B79" w:rsidRPr="00911BC3">
        <w:rPr>
          <w:rFonts w:ascii="Times New Roman" w:hAnsi="Times New Roman" w:cs="Times New Roman"/>
          <w:sz w:val="20"/>
          <w:szCs w:val="20"/>
        </w:rPr>
        <w:t xml:space="preserve"> nutrient retention and swelling for moisture retention.  Moisture shortage under rainfed conditions and waterlogging, salinity and alkalinity under irrigated conditions adversely affect the productivity of the soils. On saturation they become impervious, as a result they are more erodible. </w:t>
      </w:r>
      <w:r w:rsidR="00137B79" w:rsidRPr="00911BC3">
        <w:rPr>
          <w:rFonts w:ascii="Times New Roman" w:hAnsi="Times New Roman" w:cs="Times New Roman"/>
          <w:sz w:val="20"/>
          <w:szCs w:val="20"/>
        </w:rPr>
        <w:lastRenderedPageBreak/>
        <w:t>Since wet Vertisols are difficult to cultivate, cropping on them is concentrated more during rabi season (post-rainy season). Soils of arid regions (mostly Aridisols and Entisols) occur in Rajasthan, Haryana and Gujarat. The track is in general sandy and in ma</w:t>
      </w:r>
      <w:r w:rsidR="00132425" w:rsidRPr="00911BC3">
        <w:rPr>
          <w:rFonts w:ascii="Times New Roman" w:hAnsi="Times New Roman" w:cs="Times New Roman"/>
          <w:sz w:val="20"/>
          <w:szCs w:val="20"/>
        </w:rPr>
        <w:t>n</w:t>
      </w:r>
      <w:r w:rsidR="00137B79" w:rsidRPr="00911BC3">
        <w:rPr>
          <w:rFonts w:ascii="Times New Roman" w:hAnsi="Times New Roman" w:cs="Times New Roman"/>
          <w:sz w:val="20"/>
          <w:szCs w:val="20"/>
        </w:rPr>
        <w:t>y parts saline or alkaline</w:t>
      </w:r>
      <w:r w:rsidR="000C06E1" w:rsidRPr="00911BC3">
        <w:rPr>
          <w:rFonts w:ascii="Times New Roman" w:hAnsi="Times New Roman" w:cs="Times New Roman"/>
          <w:sz w:val="20"/>
          <w:szCs w:val="20"/>
        </w:rPr>
        <w:t xml:space="preserve"> in nature</w:t>
      </w:r>
      <w:r w:rsidR="00137B79" w:rsidRPr="00911BC3">
        <w:rPr>
          <w:rFonts w:ascii="Times New Roman" w:hAnsi="Times New Roman" w:cs="Times New Roman"/>
          <w:sz w:val="20"/>
          <w:szCs w:val="20"/>
        </w:rPr>
        <w:t xml:space="preserve"> with unfavourable physical conditions and high pH value. </w:t>
      </w:r>
    </w:p>
    <w:p w:rsidR="0097773C" w:rsidRPr="00911BC3" w:rsidRDefault="0097773C" w:rsidP="00911BC3">
      <w:pPr>
        <w:suppressAutoHyphens/>
        <w:spacing w:after="0" w:line="240" w:lineRule="auto"/>
        <w:jc w:val="both"/>
        <w:rPr>
          <w:rFonts w:ascii="Times New Roman" w:hAnsi="Times New Roman" w:cs="Times New Roman"/>
          <w:sz w:val="20"/>
          <w:szCs w:val="20"/>
        </w:rPr>
      </w:pPr>
    </w:p>
    <w:p w:rsidR="007A32F9" w:rsidRPr="00911BC3" w:rsidRDefault="007A32F9" w:rsidP="00911BC3">
      <w:pPr>
        <w:suppressAutoHyphens/>
        <w:spacing w:after="0" w:line="240" w:lineRule="auto"/>
        <w:jc w:val="both"/>
        <w:rPr>
          <w:rFonts w:ascii="Times New Roman" w:hAnsi="Times New Roman" w:cs="Times New Roman"/>
          <w:b/>
          <w:i/>
          <w:sz w:val="20"/>
          <w:szCs w:val="20"/>
        </w:rPr>
      </w:pPr>
    </w:p>
    <w:p w:rsidR="00CC49E4" w:rsidRPr="00911BC3" w:rsidRDefault="0010606A" w:rsidP="00911BC3">
      <w:pPr>
        <w:suppressAutoHyphens/>
        <w:spacing w:after="0" w:line="240" w:lineRule="auto"/>
        <w:jc w:val="both"/>
        <w:rPr>
          <w:rFonts w:ascii="Times New Roman" w:hAnsi="Times New Roman" w:cs="Times New Roman"/>
          <w:b/>
          <w:sz w:val="24"/>
          <w:szCs w:val="24"/>
        </w:rPr>
      </w:pPr>
      <w:r w:rsidRPr="00911BC3">
        <w:rPr>
          <w:rFonts w:ascii="Times New Roman" w:hAnsi="Times New Roman" w:cs="Times New Roman"/>
          <w:b/>
          <w:sz w:val="24"/>
          <w:szCs w:val="24"/>
        </w:rPr>
        <w:t>Soil</w:t>
      </w:r>
      <w:r w:rsidR="00CC49E4" w:rsidRPr="00911BC3">
        <w:rPr>
          <w:rFonts w:ascii="Times New Roman" w:hAnsi="Times New Roman" w:cs="Times New Roman"/>
          <w:b/>
          <w:sz w:val="24"/>
          <w:szCs w:val="24"/>
        </w:rPr>
        <w:t xml:space="preserve"> </w:t>
      </w:r>
      <w:r w:rsidRPr="00911BC3">
        <w:rPr>
          <w:rFonts w:ascii="Times New Roman" w:hAnsi="Times New Roman" w:cs="Times New Roman"/>
          <w:b/>
          <w:sz w:val="24"/>
          <w:szCs w:val="24"/>
        </w:rPr>
        <w:t>health issues</w:t>
      </w:r>
      <w:r w:rsidR="00CC49E4" w:rsidRPr="00911BC3">
        <w:rPr>
          <w:rFonts w:ascii="Times New Roman" w:hAnsi="Times New Roman" w:cs="Times New Roman"/>
          <w:b/>
          <w:sz w:val="24"/>
          <w:szCs w:val="24"/>
        </w:rPr>
        <w:t xml:space="preserve"> </w:t>
      </w:r>
      <w:r w:rsidR="00137B79" w:rsidRPr="00911BC3">
        <w:rPr>
          <w:rFonts w:ascii="Times New Roman" w:hAnsi="Times New Roman" w:cs="Times New Roman"/>
          <w:b/>
          <w:sz w:val="24"/>
          <w:szCs w:val="24"/>
        </w:rPr>
        <w:t xml:space="preserve"> </w:t>
      </w:r>
    </w:p>
    <w:p w:rsidR="00911BC3" w:rsidRPr="00911BC3" w:rsidRDefault="00911BC3" w:rsidP="00911BC3">
      <w:pPr>
        <w:suppressAutoHyphens/>
        <w:spacing w:after="0" w:line="240" w:lineRule="auto"/>
        <w:jc w:val="both"/>
        <w:rPr>
          <w:rFonts w:ascii="Times New Roman" w:hAnsi="Times New Roman" w:cs="Times New Roman"/>
          <w:b/>
          <w:sz w:val="20"/>
          <w:szCs w:val="20"/>
        </w:rPr>
      </w:pPr>
    </w:p>
    <w:p w:rsidR="00911BC3" w:rsidRPr="006643C1" w:rsidRDefault="009B4CF3" w:rsidP="00911BC3">
      <w:pPr>
        <w:spacing w:line="240" w:lineRule="auto"/>
        <w:jc w:val="both"/>
        <w:rPr>
          <w:rFonts w:ascii="Times New Roman" w:hAnsi="Times New Roman" w:cs="Times New Roman"/>
          <w:bCs/>
          <w:sz w:val="24"/>
          <w:szCs w:val="24"/>
        </w:rPr>
      </w:pPr>
      <w:r w:rsidRPr="006643C1">
        <w:rPr>
          <w:rFonts w:ascii="Times New Roman" w:hAnsi="Times New Roman" w:cs="Times New Roman"/>
          <w:i/>
          <w:sz w:val="24"/>
          <w:szCs w:val="24"/>
        </w:rPr>
        <w:t>C</w:t>
      </w:r>
      <w:r w:rsidR="0010606A" w:rsidRPr="006643C1">
        <w:rPr>
          <w:rFonts w:ascii="Times New Roman" w:hAnsi="Times New Roman" w:cs="Times New Roman"/>
          <w:i/>
          <w:sz w:val="24"/>
          <w:szCs w:val="24"/>
        </w:rPr>
        <w:t>hemical  health</w:t>
      </w:r>
      <w:r w:rsidR="00E815F6" w:rsidRPr="006643C1">
        <w:rPr>
          <w:rFonts w:ascii="Times New Roman" w:hAnsi="Times New Roman" w:cs="Times New Roman"/>
          <w:bCs/>
          <w:sz w:val="24"/>
          <w:szCs w:val="24"/>
        </w:rPr>
        <w:t xml:space="preserve"> </w:t>
      </w:r>
    </w:p>
    <w:p w:rsidR="00EF080B" w:rsidRPr="00911BC3" w:rsidRDefault="00EF080B" w:rsidP="00911BC3">
      <w:pPr>
        <w:spacing w:line="240" w:lineRule="auto"/>
        <w:jc w:val="both"/>
        <w:rPr>
          <w:rFonts w:ascii="Times New Roman" w:hAnsi="Times New Roman" w:cs="Times New Roman"/>
          <w:sz w:val="20"/>
          <w:szCs w:val="20"/>
        </w:rPr>
      </w:pPr>
      <w:r w:rsidRPr="00911BC3">
        <w:rPr>
          <w:rFonts w:ascii="Times New Roman" w:hAnsi="Times New Roman" w:cs="Times New Roman"/>
          <w:bCs/>
          <w:sz w:val="20"/>
          <w:szCs w:val="20"/>
        </w:rPr>
        <w:t xml:space="preserve">Indian soils </w:t>
      </w:r>
      <w:r w:rsidR="00FE2463" w:rsidRPr="00911BC3">
        <w:rPr>
          <w:rFonts w:ascii="Times New Roman" w:hAnsi="Times New Roman" w:cs="Times New Roman"/>
          <w:bCs/>
          <w:sz w:val="20"/>
          <w:szCs w:val="20"/>
        </w:rPr>
        <w:t xml:space="preserve">are </w:t>
      </w:r>
      <w:r w:rsidRPr="00911BC3">
        <w:rPr>
          <w:rFonts w:ascii="Times New Roman" w:hAnsi="Times New Roman" w:cs="Times New Roman"/>
          <w:bCs/>
          <w:sz w:val="20"/>
          <w:szCs w:val="20"/>
        </w:rPr>
        <w:t xml:space="preserve">in general, </w:t>
      </w:r>
      <w:r w:rsidRPr="00911BC3">
        <w:rPr>
          <w:rFonts w:ascii="Times New Roman" w:hAnsi="Times New Roman" w:cs="Times New Roman"/>
          <w:color w:val="000000"/>
          <w:sz w:val="20"/>
          <w:szCs w:val="20"/>
        </w:rPr>
        <w:t>low in organic C</w:t>
      </w:r>
      <w:r w:rsidR="008E04BB" w:rsidRPr="00911BC3">
        <w:rPr>
          <w:rFonts w:ascii="Times New Roman" w:hAnsi="Times New Roman" w:cs="Times New Roman"/>
          <w:color w:val="000000"/>
          <w:sz w:val="20"/>
          <w:szCs w:val="20"/>
        </w:rPr>
        <w:t>.</w:t>
      </w:r>
      <w:r w:rsidR="0086523F" w:rsidRPr="00911BC3">
        <w:rPr>
          <w:rFonts w:ascii="Times New Roman" w:hAnsi="Times New Roman" w:cs="Times New Roman"/>
          <w:sz w:val="20"/>
          <w:szCs w:val="20"/>
        </w:rPr>
        <w:t xml:space="preserve"> </w:t>
      </w:r>
      <w:r w:rsidR="00AE5038" w:rsidRPr="00911BC3">
        <w:rPr>
          <w:rFonts w:ascii="Times New Roman" w:hAnsi="Times New Roman" w:cs="Times New Roman"/>
          <w:sz w:val="20"/>
          <w:szCs w:val="20"/>
        </w:rPr>
        <w:t xml:space="preserve">The continuous mining of nutrients from soil </w:t>
      </w:r>
      <w:r w:rsidR="00994CD4" w:rsidRPr="00911BC3">
        <w:rPr>
          <w:rFonts w:ascii="Times New Roman" w:hAnsi="Times New Roman" w:cs="Times New Roman"/>
          <w:sz w:val="20"/>
          <w:szCs w:val="20"/>
        </w:rPr>
        <w:t>@ of 34 million tonnes per annum against the external supplement of only 26 million tonnes coupled with low addition of organic manures</w:t>
      </w:r>
      <w:r w:rsidR="00A6694E" w:rsidRPr="00911BC3">
        <w:rPr>
          <w:rFonts w:ascii="Times New Roman" w:hAnsi="Times New Roman" w:cs="Times New Roman"/>
          <w:sz w:val="20"/>
          <w:szCs w:val="20"/>
        </w:rPr>
        <w:t>,</w:t>
      </w:r>
      <w:r w:rsidR="00994CD4" w:rsidRPr="00911BC3">
        <w:rPr>
          <w:rFonts w:ascii="Times New Roman" w:hAnsi="Times New Roman" w:cs="Times New Roman"/>
          <w:sz w:val="20"/>
          <w:szCs w:val="20"/>
        </w:rPr>
        <w:t xml:space="preserve"> secondary and micronutrients resulted </w:t>
      </w:r>
      <w:r w:rsidR="00AE5038" w:rsidRPr="00911BC3">
        <w:rPr>
          <w:rFonts w:ascii="Times New Roman" w:hAnsi="Times New Roman" w:cs="Times New Roman"/>
          <w:sz w:val="20"/>
          <w:szCs w:val="20"/>
        </w:rPr>
        <w:t xml:space="preserve">in emergence of multi-nutrient deficiencies in </w:t>
      </w:r>
      <w:r w:rsidR="00994CD4" w:rsidRPr="00911BC3">
        <w:rPr>
          <w:rFonts w:ascii="Times New Roman" w:hAnsi="Times New Roman" w:cs="Times New Roman"/>
          <w:sz w:val="20"/>
          <w:szCs w:val="20"/>
        </w:rPr>
        <w:t>several</w:t>
      </w:r>
      <w:r w:rsidR="00AE5038" w:rsidRPr="00911BC3">
        <w:rPr>
          <w:rFonts w:ascii="Times New Roman" w:hAnsi="Times New Roman" w:cs="Times New Roman"/>
          <w:sz w:val="20"/>
          <w:szCs w:val="20"/>
        </w:rPr>
        <w:t xml:space="preserve"> districts in the country</w:t>
      </w:r>
      <w:r w:rsidR="00C441B2" w:rsidRPr="00911BC3">
        <w:rPr>
          <w:rFonts w:ascii="Times New Roman" w:hAnsi="Times New Roman" w:cs="Times New Roman"/>
          <w:sz w:val="20"/>
          <w:szCs w:val="20"/>
        </w:rPr>
        <w:t xml:space="preserve"> </w:t>
      </w:r>
      <w:r w:rsidR="00AE5038" w:rsidRPr="00911BC3">
        <w:rPr>
          <w:rFonts w:ascii="Times New Roman" w:hAnsi="Times New Roman" w:cs="Times New Roman"/>
          <w:sz w:val="20"/>
          <w:szCs w:val="20"/>
        </w:rPr>
        <w:t xml:space="preserve">(Table </w:t>
      </w:r>
      <w:r w:rsidR="008A1423">
        <w:rPr>
          <w:rFonts w:ascii="Times New Roman" w:hAnsi="Times New Roman" w:cs="Times New Roman"/>
          <w:sz w:val="20"/>
          <w:szCs w:val="20"/>
        </w:rPr>
        <w:t>3</w:t>
      </w:r>
      <w:r w:rsidR="00AE5038" w:rsidRPr="00911BC3">
        <w:rPr>
          <w:rFonts w:ascii="Times New Roman" w:hAnsi="Times New Roman" w:cs="Times New Roman"/>
          <w:sz w:val="20"/>
          <w:szCs w:val="20"/>
        </w:rPr>
        <w:t xml:space="preserve">). </w:t>
      </w:r>
      <w:r w:rsidR="002630F2" w:rsidRPr="00911BC3">
        <w:rPr>
          <w:rFonts w:ascii="Times New Roman" w:hAnsi="Times New Roman" w:cs="Times New Roman"/>
          <w:sz w:val="20"/>
          <w:szCs w:val="20"/>
        </w:rPr>
        <w:t>The Nutrient deficiency in the country</w:t>
      </w:r>
      <w:r w:rsidR="00691BC1" w:rsidRPr="00911BC3">
        <w:rPr>
          <w:rFonts w:ascii="Times New Roman" w:hAnsi="Times New Roman" w:cs="Times New Roman"/>
          <w:sz w:val="20"/>
          <w:szCs w:val="20"/>
        </w:rPr>
        <w:t xml:space="preserve"> is in the order  of :  </w:t>
      </w:r>
      <w:r w:rsidR="002630F2" w:rsidRPr="00911BC3">
        <w:rPr>
          <w:rFonts w:ascii="Times New Roman" w:hAnsi="Times New Roman" w:cs="Times New Roman"/>
          <w:sz w:val="20"/>
          <w:szCs w:val="20"/>
        </w:rPr>
        <w:t>9</w:t>
      </w:r>
      <w:r w:rsidR="008E15F8" w:rsidRPr="00911BC3">
        <w:rPr>
          <w:rFonts w:ascii="Times New Roman" w:hAnsi="Times New Roman" w:cs="Times New Roman"/>
          <w:sz w:val="20"/>
          <w:szCs w:val="20"/>
        </w:rPr>
        <w:t>5</w:t>
      </w:r>
      <w:r w:rsidR="002630F2" w:rsidRPr="00911BC3">
        <w:rPr>
          <w:rFonts w:ascii="Times New Roman" w:hAnsi="Times New Roman" w:cs="Times New Roman"/>
          <w:sz w:val="20"/>
          <w:szCs w:val="20"/>
        </w:rPr>
        <w:t xml:space="preserve">, </w:t>
      </w:r>
      <w:r w:rsidR="00691BC1" w:rsidRPr="00911BC3">
        <w:rPr>
          <w:rFonts w:ascii="Times New Roman" w:hAnsi="Times New Roman" w:cs="Times New Roman"/>
          <w:sz w:val="20"/>
          <w:szCs w:val="20"/>
        </w:rPr>
        <w:t>9</w:t>
      </w:r>
      <w:r w:rsidR="008E15F8" w:rsidRPr="00911BC3">
        <w:rPr>
          <w:rFonts w:ascii="Times New Roman" w:hAnsi="Times New Roman" w:cs="Times New Roman"/>
          <w:sz w:val="20"/>
          <w:szCs w:val="20"/>
        </w:rPr>
        <w:t>4</w:t>
      </w:r>
      <w:r w:rsidR="002630F2" w:rsidRPr="00911BC3">
        <w:rPr>
          <w:rFonts w:ascii="Times New Roman" w:hAnsi="Times New Roman" w:cs="Times New Roman"/>
          <w:sz w:val="20"/>
          <w:szCs w:val="20"/>
        </w:rPr>
        <w:t xml:space="preserve">, </w:t>
      </w:r>
      <w:r w:rsidR="008E15F8" w:rsidRPr="00911BC3">
        <w:rPr>
          <w:rFonts w:ascii="Times New Roman" w:hAnsi="Times New Roman" w:cs="Times New Roman"/>
          <w:sz w:val="20"/>
          <w:szCs w:val="20"/>
        </w:rPr>
        <w:t>48</w:t>
      </w:r>
      <w:r w:rsidR="002630F2" w:rsidRPr="00911BC3">
        <w:rPr>
          <w:rFonts w:ascii="Times New Roman" w:hAnsi="Times New Roman" w:cs="Times New Roman"/>
          <w:sz w:val="20"/>
          <w:szCs w:val="20"/>
        </w:rPr>
        <w:t xml:space="preserve">, </w:t>
      </w:r>
      <w:r w:rsidR="008E15F8" w:rsidRPr="00911BC3">
        <w:rPr>
          <w:rFonts w:ascii="Times New Roman" w:hAnsi="Times New Roman" w:cs="Times New Roman"/>
          <w:sz w:val="20"/>
          <w:szCs w:val="20"/>
        </w:rPr>
        <w:t xml:space="preserve">25, </w:t>
      </w:r>
      <w:r w:rsidR="002630F2" w:rsidRPr="00911BC3">
        <w:rPr>
          <w:rFonts w:ascii="Times New Roman" w:hAnsi="Times New Roman" w:cs="Times New Roman"/>
          <w:sz w:val="20"/>
          <w:szCs w:val="20"/>
        </w:rPr>
        <w:t>4</w:t>
      </w:r>
      <w:r w:rsidR="008E15F8" w:rsidRPr="00911BC3">
        <w:rPr>
          <w:rFonts w:ascii="Times New Roman" w:hAnsi="Times New Roman" w:cs="Times New Roman"/>
          <w:sz w:val="20"/>
          <w:szCs w:val="20"/>
        </w:rPr>
        <w:t>1</w:t>
      </w:r>
      <w:r w:rsidR="002630F2" w:rsidRPr="00911BC3">
        <w:rPr>
          <w:rFonts w:ascii="Times New Roman" w:hAnsi="Times New Roman" w:cs="Times New Roman"/>
          <w:sz w:val="20"/>
          <w:szCs w:val="20"/>
        </w:rPr>
        <w:t xml:space="preserve">, </w:t>
      </w:r>
      <w:r w:rsidR="008E15F8" w:rsidRPr="00911BC3">
        <w:rPr>
          <w:rFonts w:ascii="Times New Roman" w:hAnsi="Times New Roman" w:cs="Times New Roman"/>
          <w:sz w:val="20"/>
          <w:szCs w:val="20"/>
        </w:rPr>
        <w:t>20</w:t>
      </w:r>
      <w:r w:rsidR="002630F2" w:rsidRPr="00911BC3">
        <w:rPr>
          <w:rFonts w:ascii="Times New Roman" w:hAnsi="Times New Roman" w:cs="Times New Roman"/>
          <w:sz w:val="20"/>
          <w:szCs w:val="20"/>
        </w:rPr>
        <w:t>, 1</w:t>
      </w:r>
      <w:r w:rsidR="00FC667F" w:rsidRPr="00911BC3">
        <w:rPr>
          <w:rFonts w:ascii="Times New Roman" w:hAnsi="Times New Roman" w:cs="Times New Roman"/>
          <w:sz w:val="20"/>
          <w:szCs w:val="20"/>
        </w:rPr>
        <w:t>4</w:t>
      </w:r>
      <w:r w:rsidR="002630F2" w:rsidRPr="00911BC3">
        <w:rPr>
          <w:rFonts w:ascii="Times New Roman" w:hAnsi="Times New Roman" w:cs="Times New Roman"/>
          <w:sz w:val="20"/>
          <w:szCs w:val="20"/>
        </w:rPr>
        <w:t xml:space="preserve">, </w:t>
      </w:r>
      <w:r w:rsidR="00FC667F" w:rsidRPr="00911BC3">
        <w:rPr>
          <w:rFonts w:ascii="Times New Roman" w:hAnsi="Times New Roman" w:cs="Times New Roman"/>
          <w:sz w:val="20"/>
          <w:szCs w:val="20"/>
        </w:rPr>
        <w:t>8</w:t>
      </w:r>
      <w:r w:rsidR="002630F2" w:rsidRPr="00911BC3">
        <w:rPr>
          <w:rFonts w:ascii="Times New Roman" w:hAnsi="Times New Roman" w:cs="Times New Roman"/>
          <w:sz w:val="20"/>
          <w:szCs w:val="20"/>
        </w:rPr>
        <w:t xml:space="preserve"> and </w:t>
      </w:r>
      <w:r w:rsidR="00FC667F" w:rsidRPr="00911BC3">
        <w:rPr>
          <w:rFonts w:ascii="Times New Roman" w:hAnsi="Times New Roman" w:cs="Times New Roman"/>
          <w:sz w:val="20"/>
          <w:szCs w:val="20"/>
        </w:rPr>
        <w:t>6</w:t>
      </w:r>
      <w:r w:rsidR="002630F2" w:rsidRPr="00911BC3">
        <w:rPr>
          <w:rFonts w:ascii="Times New Roman" w:hAnsi="Times New Roman" w:cs="Times New Roman"/>
          <w:sz w:val="20"/>
          <w:szCs w:val="20"/>
        </w:rPr>
        <w:t>% for N,</w:t>
      </w:r>
      <w:r w:rsidR="008E15F8" w:rsidRPr="00911BC3">
        <w:rPr>
          <w:rFonts w:ascii="Times New Roman" w:hAnsi="Times New Roman" w:cs="Times New Roman"/>
          <w:sz w:val="20"/>
          <w:szCs w:val="20"/>
        </w:rPr>
        <w:t xml:space="preserve"> </w:t>
      </w:r>
      <w:r w:rsidR="002630F2" w:rsidRPr="00911BC3">
        <w:rPr>
          <w:rFonts w:ascii="Times New Roman" w:hAnsi="Times New Roman" w:cs="Times New Roman"/>
          <w:sz w:val="20"/>
          <w:szCs w:val="20"/>
        </w:rPr>
        <w:t>P,</w:t>
      </w:r>
      <w:r w:rsidR="008E15F8" w:rsidRPr="00911BC3">
        <w:rPr>
          <w:rFonts w:ascii="Times New Roman" w:hAnsi="Times New Roman" w:cs="Times New Roman"/>
          <w:sz w:val="20"/>
          <w:szCs w:val="20"/>
        </w:rPr>
        <w:t xml:space="preserve"> </w:t>
      </w:r>
      <w:r w:rsidR="002630F2" w:rsidRPr="00911BC3">
        <w:rPr>
          <w:rFonts w:ascii="Times New Roman" w:hAnsi="Times New Roman" w:cs="Times New Roman"/>
          <w:sz w:val="20"/>
          <w:szCs w:val="20"/>
        </w:rPr>
        <w:t>K, S, Zn, B, Fe, Mn and Cu respectively. The</w:t>
      </w:r>
      <w:r w:rsidRPr="00911BC3">
        <w:rPr>
          <w:rFonts w:ascii="Times New Roman" w:hAnsi="Times New Roman" w:cs="Times New Roman"/>
          <w:sz w:val="20"/>
          <w:szCs w:val="20"/>
        </w:rPr>
        <w:t xml:space="preserve"> limiting nutrients do not allow the full expression of other nutrients, lower the fertilizer response and crop productivity. The fertilizer response ratio (kg grain per kg nutrient) decreased nearly by four times (from 13.4 in 1970 to around 3.2 in 2010) in irrigated areas of the country</w:t>
      </w:r>
      <w:r w:rsidR="0086523F" w:rsidRPr="00911BC3">
        <w:rPr>
          <w:rFonts w:ascii="Times New Roman" w:hAnsi="Times New Roman" w:cs="Times New Roman"/>
          <w:sz w:val="20"/>
          <w:szCs w:val="20"/>
        </w:rPr>
        <w:t xml:space="preserve"> (</w:t>
      </w:r>
      <w:r w:rsidR="00501388" w:rsidRPr="00911BC3">
        <w:rPr>
          <w:rFonts w:ascii="Times New Roman" w:hAnsi="Times New Roman" w:cs="Times New Roman"/>
          <w:sz w:val="20"/>
          <w:szCs w:val="20"/>
        </w:rPr>
        <w:t>Fig.</w:t>
      </w:r>
      <w:r w:rsidR="0086523F" w:rsidRPr="00911BC3">
        <w:rPr>
          <w:rFonts w:ascii="Times New Roman" w:hAnsi="Times New Roman" w:cs="Times New Roman"/>
          <w:sz w:val="20"/>
          <w:szCs w:val="20"/>
        </w:rPr>
        <w:t xml:space="preserve"> </w:t>
      </w:r>
      <w:r w:rsidR="008A0F6D">
        <w:rPr>
          <w:rFonts w:ascii="Times New Roman" w:hAnsi="Times New Roman" w:cs="Times New Roman"/>
          <w:sz w:val="20"/>
          <w:szCs w:val="20"/>
        </w:rPr>
        <w:t>1</w:t>
      </w:r>
      <w:r w:rsidR="0086523F" w:rsidRPr="00911BC3">
        <w:rPr>
          <w:rFonts w:ascii="Times New Roman" w:hAnsi="Times New Roman" w:cs="Times New Roman"/>
          <w:sz w:val="20"/>
          <w:szCs w:val="20"/>
        </w:rPr>
        <w:t>)</w:t>
      </w:r>
      <w:r w:rsidRPr="00911BC3">
        <w:rPr>
          <w:rFonts w:ascii="Times New Roman" w:hAnsi="Times New Roman" w:cs="Times New Roman"/>
          <w:sz w:val="20"/>
          <w:szCs w:val="20"/>
        </w:rPr>
        <w:t xml:space="preserve">. While only 54 kg fertilizer nutrients were required per ha during 1970 to maintain the yield  level around 2.0 t ha, over five times fertilizer nutrients (280 kg) is </w:t>
      </w:r>
      <w:r w:rsidR="00501388" w:rsidRPr="00911BC3">
        <w:rPr>
          <w:rFonts w:ascii="Times New Roman" w:hAnsi="Times New Roman" w:cs="Times New Roman"/>
          <w:sz w:val="20"/>
          <w:szCs w:val="20"/>
        </w:rPr>
        <w:t xml:space="preserve">being </w:t>
      </w:r>
      <w:r w:rsidRPr="00911BC3">
        <w:rPr>
          <w:rFonts w:ascii="Times New Roman" w:hAnsi="Times New Roman" w:cs="Times New Roman"/>
          <w:sz w:val="20"/>
          <w:szCs w:val="20"/>
        </w:rPr>
        <w:t xml:space="preserve">required presently to sustain the same yield level, which is a matter of concern(Chaudhari </w:t>
      </w:r>
      <w:r w:rsidRPr="00911BC3">
        <w:rPr>
          <w:rFonts w:ascii="Times New Roman" w:hAnsi="Times New Roman" w:cs="Times New Roman"/>
          <w:i/>
          <w:sz w:val="20"/>
          <w:szCs w:val="20"/>
        </w:rPr>
        <w:t>et al</w:t>
      </w:r>
      <w:r w:rsidRPr="00911BC3">
        <w:rPr>
          <w:rFonts w:ascii="Times New Roman" w:hAnsi="Times New Roman" w:cs="Times New Roman"/>
          <w:sz w:val="20"/>
          <w:szCs w:val="20"/>
        </w:rPr>
        <w:t xml:space="preserve"> 2015). </w:t>
      </w:r>
    </w:p>
    <w:p w:rsidR="00EF080B" w:rsidRPr="00911BC3" w:rsidRDefault="00EF080B" w:rsidP="00911BC3">
      <w:pPr>
        <w:pStyle w:val="BodyText"/>
        <w:spacing w:line="240" w:lineRule="auto"/>
        <w:jc w:val="both"/>
        <w:rPr>
          <w:rFonts w:ascii="Times New Roman" w:hAnsi="Times New Roman" w:cs="Times New Roman"/>
          <w:b/>
          <w:bCs/>
          <w:sz w:val="20"/>
          <w:szCs w:val="20"/>
        </w:rPr>
      </w:pPr>
      <w:r w:rsidRPr="00911BC3">
        <w:rPr>
          <w:rFonts w:ascii="Times New Roman" w:hAnsi="Times New Roman" w:cs="Times New Roman"/>
          <w:noProof/>
          <w:sz w:val="20"/>
          <w:szCs w:val="20"/>
          <w:lang w:val="en-US" w:eastAsia="en-US" w:bidi="hi-IN"/>
        </w:rPr>
        <w:drawing>
          <wp:inline distT="0" distB="0" distL="0" distR="0">
            <wp:extent cx="5428572" cy="3057143"/>
            <wp:effectExtent l="0" t="0" r="127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28572" cy="3057143"/>
                    </a:xfrm>
                    <a:prstGeom prst="rect">
                      <a:avLst/>
                    </a:prstGeom>
                  </pic:spPr>
                </pic:pic>
              </a:graphicData>
            </a:graphic>
          </wp:inline>
        </w:drawing>
      </w:r>
    </w:p>
    <w:p w:rsidR="00EF080B" w:rsidRPr="00911BC3" w:rsidRDefault="00EF080B" w:rsidP="00911BC3">
      <w:pPr>
        <w:autoSpaceDE w:val="0"/>
        <w:autoSpaceDN w:val="0"/>
        <w:adjustRightInd w:val="0"/>
        <w:spacing w:after="0" w:line="240" w:lineRule="auto"/>
        <w:jc w:val="both"/>
        <w:rPr>
          <w:rFonts w:ascii="Times New Roman" w:hAnsi="Times New Roman" w:cs="Times New Roman"/>
          <w:b/>
          <w:bCs/>
          <w:color w:val="000000"/>
          <w:sz w:val="20"/>
          <w:szCs w:val="20"/>
        </w:rPr>
      </w:pPr>
      <w:r w:rsidRPr="00911BC3">
        <w:rPr>
          <w:rFonts w:ascii="Times New Roman" w:hAnsi="Times New Roman" w:cs="Times New Roman"/>
          <w:b/>
          <w:bCs/>
          <w:color w:val="000000"/>
          <w:sz w:val="20"/>
          <w:szCs w:val="20"/>
        </w:rPr>
        <w:t>Fig. 1: Response and contribution of fertilizer in foodgrain production in irrigated areas over the years in India.</w:t>
      </w:r>
    </w:p>
    <w:p w:rsidR="005451F7" w:rsidRPr="00911BC3" w:rsidRDefault="005451F7" w:rsidP="00911BC3">
      <w:pPr>
        <w:suppressAutoHyphens/>
        <w:spacing w:after="0" w:line="240" w:lineRule="auto"/>
        <w:jc w:val="both"/>
        <w:rPr>
          <w:rFonts w:ascii="Times New Roman" w:hAnsi="Times New Roman" w:cs="Times New Roman"/>
          <w:sz w:val="20"/>
          <w:szCs w:val="20"/>
        </w:rPr>
      </w:pPr>
    </w:p>
    <w:p w:rsidR="00C5443B" w:rsidRPr="00911BC3" w:rsidRDefault="00C5443B" w:rsidP="00911BC3">
      <w:pPr>
        <w:spacing w:after="0" w:line="240" w:lineRule="auto"/>
        <w:jc w:val="both"/>
        <w:rPr>
          <w:rFonts w:ascii="Times New Roman" w:hAnsi="Times New Roman" w:cs="Times New Roman"/>
          <w:sz w:val="20"/>
          <w:szCs w:val="20"/>
        </w:rPr>
      </w:pPr>
      <w:r w:rsidRPr="00911BC3">
        <w:rPr>
          <w:rFonts w:ascii="Times New Roman" w:hAnsi="Times New Roman" w:cs="Times New Roman"/>
          <w:sz w:val="20"/>
          <w:szCs w:val="20"/>
        </w:rPr>
        <w:t xml:space="preserve">The </w:t>
      </w:r>
      <w:r w:rsidR="00B265D9" w:rsidRPr="00911BC3">
        <w:rPr>
          <w:rFonts w:ascii="Times New Roman" w:hAnsi="Times New Roman" w:cs="Times New Roman"/>
          <w:sz w:val="20"/>
          <w:szCs w:val="20"/>
        </w:rPr>
        <w:t xml:space="preserve">nutrient use efficiency in </w:t>
      </w:r>
      <w:r w:rsidRPr="00911BC3">
        <w:rPr>
          <w:rFonts w:ascii="Times New Roman" w:hAnsi="Times New Roman" w:cs="Times New Roman"/>
          <w:sz w:val="20"/>
          <w:szCs w:val="20"/>
        </w:rPr>
        <w:t xml:space="preserve">Indian soils are </w:t>
      </w:r>
      <w:r w:rsidR="0086523F" w:rsidRPr="00911BC3">
        <w:rPr>
          <w:rFonts w:ascii="Times New Roman" w:hAnsi="Times New Roman" w:cs="Times New Roman"/>
          <w:sz w:val="20"/>
          <w:szCs w:val="20"/>
        </w:rPr>
        <w:t xml:space="preserve">also </w:t>
      </w:r>
      <w:r w:rsidRPr="00911BC3">
        <w:rPr>
          <w:rFonts w:ascii="Times New Roman" w:hAnsi="Times New Roman" w:cs="Times New Roman"/>
          <w:sz w:val="20"/>
          <w:szCs w:val="20"/>
        </w:rPr>
        <w:t xml:space="preserve">low </w:t>
      </w:r>
      <w:r w:rsidR="00B265D9" w:rsidRPr="00911BC3">
        <w:rPr>
          <w:rFonts w:ascii="Times New Roman" w:hAnsi="Times New Roman" w:cs="Times New Roman"/>
          <w:sz w:val="20"/>
          <w:szCs w:val="20"/>
        </w:rPr>
        <w:t>ranging</w:t>
      </w:r>
      <w:r w:rsidRPr="00911BC3">
        <w:rPr>
          <w:rFonts w:ascii="Times New Roman" w:hAnsi="Times New Roman" w:cs="Times New Roman"/>
          <w:sz w:val="20"/>
          <w:szCs w:val="20"/>
        </w:rPr>
        <w:t xml:space="preserve"> from 30-50% (N),15-20% (P), 60-70%(K), 8-10%(S) and 1-2% (micronutrients). While the unutilized nitrogen are subjected to </w:t>
      </w:r>
      <w:r w:rsidR="00FF3841" w:rsidRPr="00911BC3">
        <w:rPr>
          <w:rFonts w:ascii="Times New Roman" w:hAnsi="Times New Roman" w:cs="Times New Roman"/>
          <w:sz w:val="20"/>
          <w:szCs w:val="20"/>
        </w:rPr>
        <w:t>leaching and denitrification/volatilization loss polluting groundwater and a</w:t>
      </w:r>
      <w:r w:rsidR="00A6694E" w:rsidRPr="00911BC3">
        <w:rPr>
          <w:rFonts w:ascii="Times New Roman" w:hAnsi="Times New Roman" w:cs="Times New Roman"/>
          <w:sz w:val="20"/>
          <w:szCs w:val="20"/>
        </w:rPr>
        <w:t>tmosphere</w:t>
      </w:r>
      <w:r w:rsidR="00FF3841" w:rsidRPr="00911BC3">
        <w:rPr>
          <w:rFonts w:ascii="Times New Roman" w:hAnsi="Times New Roman" w:cs="Times New Roman"/>
          <w:sz w:val="20"/>
          <w:szCs w:val="20"/>
        </w:rPr>
        <w:t xml:space="preserve"> respectively, </w:t>
      </w:r>
      <w:r w:rsidR="00BA4138" w:rsidRPr="00911BC3">
        <w:rPr>
          <w:rFonts w:ascii="Times New Roman" w:hAnsi="Times New Roman" w:cs="Times New Roman"/>
          <w:sz w:val="20"/>
          <w:szCs w:val="20"/>
        </w:rPr>
        <w:t>considerable amount of P &amp; K</w:t>
      </w:r>
      <w:r w:rsidRPr="00911BC3">
        <w:rPr>
          <w:rFonts w:ascii="Times New Roman" w:hAnsi="Times New Roman" w:cs="Times New Roman"/>
          <w:sz w:val="20"/>
          <w:szCs w:val="20"/>
        </w:rPr>
        <w:t xml:space="preserve"> nutrients are lost  through the process of soil erosion. It has been estimated that over 5.3 billion tonnes of soil  is lost  annually through water erosion with a loss of ~8 mt of plant nutrients (NPK). </w:t>
      </w:r>
    </w:p>
    <w:p w:rsidR="00911BC3" w:rsidRDefault="00911BC3" w:rsidP="00911BC3">
      <w:pPr>
        <w:suppressAutoHyphens/>
        <w:spacing w:after="0" w:line="240" w:lineRule="auto"/>
        <w:ind w:firstLine="720"/>
        <w:jc w:val="both"/>
        <w:rPr>
          <w:rFonts w:ascii="Times New Roman" w:hAnsi="Times New Roman" w:cs="Times New Roman"/>
          <w:sz w:val="20"/>
          <w:szCs w:val="20"/>
        </w:rPr>
      </w:pPr>
    </w:p>
    <w:p w:rsidR="00A40199" w:rsidRPr="00911BC3" w:rsidRDefault="00EA14F2" w:rsidP="00911BC3">
      <w:pPr>
        <w:suppressAutoHyphens/>
        <w:spacing w:after="0" w:line="240" w:lineRule="auto"/>
        <w:ind w:firstLine="720"/>
        <w:jc w:val="both"/>
        <w:rPr>
          <w:rFonts w:ascii="Times New Roman" w:hAnsi="Times New Roman" w:cs="Times New Roman"/>
          <w:sz w:val="20"/>
          <w:szCs w:val="20"/>
        </w:rPr>
      </w:pPr>
      <w:r w:rsidRPr="00911BC3">
        <w:rPr>
          <w:rFonts w:ascii="Times New Roman" w:hAnsi="Times New Roman" w:cs="Times New Roman"/>
          <w:sz w:val="20"/>
          <w:szCs w:val="20"/>
        </w:rPr>
        <w:t xml:space="preserve">It </w:t>
      </w:r>
      <w:r w:rsidR="00CF2EAD" w:rsidRPr="00911BC3">
        <w:rPr>
          <w:rFonts w:ascii="Times New Roman" w:hAnsi="Times New Roman" w:cs="Times New Roman"/>
          <w:sz w:val="20"/>
          <w:szCs w:val="20"/>
        </w:rPr>
        <w:t xml:space="preserve">is further reported that </w:t>
      </w:r>
      <w:r w:rsidRPr="00911BC3">
        <w:rPr>
          <w:rFonts w:ascii="Times New Roman" w:hAnsi="Times New Roman" w:cs="Times New Roman"/>
          <w:sz w:val="20"/>
          <w:szCs w:val="20"/>
        </w:rPr>
        <w:t>around 17.</w:t>
      </w:r>
      <w:r w:rsidR="0019730F" w:rsidRPr="00911BC3">
        <w:rPr>
          <w:rFonts w:ascii="Times New Roman" w:hAnsi="Times New Roman" w:cs="Times New Roman"/>
          <w:sz w:val="20"/>
          <w:szCs w:val="20"/>
        </w:rPr>
        <w:t>36</w:t>
      </w:r>
      <w:r w:rsidRPr="00911BC3">
        <w:rPr>
          <w:rFonts w:ascii="Times New Roman" w:hAnsi="Times New Roman" w:cs="Times New Roman"/>
          <w:sz w:val="20"/>
          <w:szCs w:val="20"/>
        </w:rPr>
        <w:t xml:space="preserve"> million ha of arable land </w:t>
      </w:r>
      <w:r w:rsidRPr="00911BC3">
        <w:rPr>
          <w:rFonts w:ascii="Times New Roman" w:hAnsi="Times New Roman" w:cs="Times New Roman"/>
          <w:bCs/>
          <w:sz w:val="20"/>
          <w:szCs w:val="20"/>
        </w:rPr>
        <w:t xml:space="preserve">of the country </w:t>
      </w:r>
      <w:r w:rsidRPr="00911BC3">
        <w:rPr>
          <w:rFonts w:ascii="Times New Roman" w:hAnsi="Times New Roman" w:cs="Times New Roman"/>
          <w:sz w:val="20"/>
          <w:szCs w:val="20"/>
        </w:rPr>
        <w:t xml:space="preserve">is affected </w:t>
      </w:r>
      <w:r w:rsidRPr="00911BC3">
        <w:rPr>
          <w:rFonts w:ascii="Times New Roman" w:hAnsi="Times New Roman" w:cs="Times New Roman"/>
          <w:bCs/>
          <w:sz w:val="20"/>
          <w:szCs w:val="20"/>
        </w:rPr>
        <w:t xml:space="preserve">by various kinds of </w:t>
      </w:r>
      <w:r w:rsidRPr="00911BC3">
        <w:rPr>
          <w:rFonts w:ascii="Times New Roman" w:hAnsi="Times New Roman" w:cs="Times New Roman"/>
          <w:sz w:val="20"/>
          <w:szCs w:val="20"/>
        </w:rPr>
        <w:t>chemical degradation</w:t>
      </w:r>
      <w:r w:rsidR="00120CD1" w:rsidRPr="00911BC3">
        <w:rPr>
          <w:rFonts w:ascii="Times New Roman" w:hAnsi="Times New Roman" w:cs="Times New Roman"/>
          <w:sz w:val="20"/>
          <w:szCs w:val="20"/>
        </w:rPr>
        <w:t xml:space="preserve"> </w:t>
      </w:r>
      <w:r w:rsidR="00732D96" w:rsidRPr="00911BC3">
        <w:rPr>
          <w:rFonts w:ascii="Times New Roman" w:hAnsi="Times New Roman" w:cs="Times New Roman"/>
          <w:color w:val="000000" w:themeColor="text1"/>
          <w:sz w:val="20"/>
          <w:szCs w:val="20"/>
        </w:rPr>
        <w:t>with very low productivity (&lt; 1 t/ha). This includes</w:t>
      </w:r>
      <w:r w:rsidRPr="00911BC3">
        <w:rPr>
          <w:rFonts w:ascii="Times New Roman" w:hAnsi="Times New Roman" w:cs="Times New Roman"/>
          <w:sz w:val="20"/>
          <w:szCs w:val="20"/>
        </w:rPr>
        <w:t xml:space="preserve"> </w:t>
      </w:r>
      <w:r w:rsidR="00120CD1" w:rsidRPr="00911BC3">
        <w:rPr>
          <w:rFonts w:ascii="Times New Roman" w:hAnsi="Times New Roman" w:cs="Times New Roman"/>
          <w:color w:val="000000" w:themeColor="text1"/>
          <w:sz w:val="20"/>
          <w:szCs w:val="20"/>
        </w:rPr>
        <w:t>about 1</w:t>
      </w:r>
      <w:r w:rsidR="0019730F" w:rsidRPr="00911BC3">
        <w:rPr>
          <w:rFonts w:ascii="Times New Roman" w:hAnsi="Times New Roman" w:cs="Times New Roman"/>
          <w:color w:val="000000" w:themeColor="text1"/>
          <w:sz w:val="20"/>
          <w:szCs w:val="20"/>
        </w:rPr>
        <w:t>0.72</w:t>
      </w:r>
      <w:r w:rsidR="00120CD1" w:rsidRPr="00911BC3">
        <w:rPr>
          <w:rFonts w:ascii="Times New Roman" w:hAnsi="Times New Roman" w:cs="Times New Roman"/>
          <w:color w:val="000000" w:themeColor="text1"/>
          <w:sz w:val="20"/>
          <w:szCs w:val="20"/>
        </w:rPr>
        <w:t xml:space="preserve"> Mha suffering from acute soil acidity (pH &lt; 5.5) and around 6.</w:t>
      </w:r>
      <w:r w:rsidR="0019730F" w:rsidRPr="00911BC3">
        <w:rPr>
          <w:rFonts w:ascii="Times New Roman" w:hAnsi="Times New Roman" w:cs="Times New Roman"/>
          <w:color w:val="000000" w:themeColor="text1"/>
          <w:sz w:val="20"/>
          <w:szCs w:val="20"/>
        </w:rPr>
        <w:t>6</w:t>
      </w:r>
      <w:r w:rsidR="00120CD1" w:rsidRPr="00911BC3">
        <w:rPr>
          <w:rFonts w:ascii="Times New Roman" w:hAnsi="Times New Roman" w:cs="Times New Roman"/>
          <w:color w:val="000000" w:themeColor="text1"/>
          <w:sz w:val="20"/>
          <w:szCs w:val="20"/>
        </w:rPr>
        <w:t>4 Mha are under salt affected soils comprising of 3.</w:t>
      </w:r>
      <w:r w:rsidR="0019730F" w:rsidRPr="00911BC3">
        <w:rPr>
          <w:rFonts w:ascii="Times New Roman" w:hAnsi="Times New Roman" w:cs="Times New Roman"/>
          <w:color w:val="000000" w:themeColor="text1"/>
          <w:sz w:val="20"/>
          <w:szCs w:val="20"/>
        </w:rPr>
        <w:t>64</w:t>
      </w:r>
      <w:r w:rsidR="00120CD1" w:rsidRPr="00911BC3">
        <w:rPr>
          <w:rFonts w:ascii="Times New Roman" w:hAnsi="Times New Roman" w:cs="Times New Roman"/>
          <w:color w:val="000000" w:themeColor="text1"/>
          <w:sz w:val="20"/>
          <w:szCs w:val="20"/>
        </w:rPr>
        <w:t xml:space="preserve"> Mha  under high sodicity (pH &gt;9.5) and about 3 Mha  (including 1.25  Mha coastal salinity) are under salinity. </w:t>
      </w:r>
      <w:r w:rsidR="00A6694E" w:rsidRPr="00911BC3">
        <w:rPr>
          <w:rFonts w:ascii="Times New Roman" w:hAnsi="Times New Roman" w:cs="Times New Roman"/>
          <w:color w:val="000000" w:themeColor="text1"/>
          <w:sz w:val="20"/>
          <w:szCs w:val="20"/>
        </w:rPr>
        <w:t>T</w:t>
      </w:r>
      <w:r w:rsidR="00A40199" w:rsidRPr="00911BC3">
        <w:rPr>
          <w:rFonts w:ascii="Times New Roman" w:hAnsi="Times New Roman" w:cs="Times New Roman"/>
          <w:sz w:val="20"/>
          <w:szCs w:val="20"/>
        </w:rPr>
        <w:t xml:space="preserve">he crop production loss due to salinity and alkalinity at the national level has been estimated to be 5.66 and 11.18  million tonnes, respectively. In economic terms, this is equivalent to the annual monetary loss of </w:t>
      </w:r>
      <w:r w:rsidR="008A1423">
        <w:rPr>
          <w:rFonts w:ascii="Times New Roman" w:hAnsi="Times New Roman" w:cs="Times New Roman"/>
          <w:sz w:val="20"/>
          <w:szCs w:val="20"/>
        </w:rPr>
        <w:t xml:space="preserve">Rs. </w:t>
      </w:r>
      <w:r w:rsidR="00A40199" w:rsidRPr="00911BC3">
        <w:rPr>
          <w:rFonts w:ascii="Times New Roman" w:hAnsi="Times New Roman" w:cs="Times New Roman"/>
          <w:sz w:val="20"/>
          <w:szCs w:val="20"/>
        </w:rPr>
        <w:t xml:space="preserve">80,000 million and </w:t>
      </w:r>
      <w:r w:rsidR="008A1423">
        <w:rPr>
          <w:rFonts w:ascii="Times New Roman" w:hAnsi="Times New Roman" w:cs="Times New Roman"/>
          <w:sz w:val="20"/>
          <w:szCs w:val="20"/>
        </w:rPr>
        <w:t xml:space="preserve">Rs. </w:t>
      </w:r>
      <w:r w:rsidR="00A40199" w:rsidRPr="00911BC3">
        <w:rPr>
          <w:rFonts w:ascii="Times New Roman" w:hAnsi="Times New Roman" w:cs="Times New Roman"/>
          <w:sz w:val="20"/>
          <w:szCs w:val="20"/>
        </w:rPr>
        <w:t>1,50,000 million due to salinity and alkalinity problems, respectively, assuming 2014-15 as base year (ICAR-CSSRI, 2016a&amp; b).</w:t>
      </w:r>
    </w:p>
    <w:p w:rsidR="00EA14F2" w:rsidRPr="00911BC3" w:rsidRDefault="00EA14F2" w:rsidP="00911BC3">
      <w:pPr>
        <w:pStyle w:val="NoSpacing"/>
        <w:ind w:firstLine="720"/>
        <w:rPr>
          <w:sz w:val="20"/>
          <w:szCs w:val="20"/>
        </w:rPr>
      </w:pPr>
    </w:p>
    <w:p w:rsidR="00911BC3" w:rsidRPr="006643C1" w:rsidRDefault="0010606A" w:rsidP="00911BC3">
      <w:pPr>
        <w:spacing w:line="240" w:lineRule="auto"/>
        <w:jc w:val="both"/>
        <w:rPr>
          <w:rFonts w:ascii="Times New Roman" w:hAnsi="Times New Roman" w:cs="Times New Roman"/>
          <w:sz w:val="24"/>
          <w:szCs w:val="24"/>
        </w:rPr>
      </w:pPr>
      <w:r w:rsidRPr="006643C1">
        <w:rPr>
          <w:rFonts w:ascii="Times New Roman" w:hAnsi="Times New Roman" w:cs="Times New Roman"/>
          <w:i/>
          <w:sz w:val="24"/>
          <w:szCs w:val="24"/>
        </w:rPr>
        <w:lastRenderedPageBreak/>
        <w:t xml:space="preserve">Physical health </w:t>
      </w:r>
    </w:p>
    <w:p w:rsidR="0010606A" w:rsidRPr="00911BC3" w:rsidRDefault="0010606A"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Understanding and managing soil physical properties and processes are essential for sustainable management of soil and water resources. Physical environment of soil has a significant role in water and nutrient uptake and losses, pollutant transport and also emission of greenhouse gases from soil</w:t>
      </w:r>
      <w:r w:rsidR="00305A8A" w:rsidRPr="00911BC3">
        <w:rPr>
          <w:rFonts w:ascii="Times New Roman" w:hAnsi="Times New Roman" w:cs="Times New Roman"/>
          <w:sz w:val="20"/>
          <w:szCs w:val="20"/>
        </w:rPr>
        <w:t xml:space="preserve"> (Acharya </w:t>
      </w:r>
      <w:r w:rsidR="00305A8A" w:rsidRPr="00911BC3">
        <w:rPr>
          <w:rFonts w:ascii="Times New Roman" w:hAnsi="Times New Roman" w:cs="Times New Roman"/>
          <w:i/>
          <w:sz w:val="20"/>
          <w:szCs w:val="20"/>
        </w:rPr>
        <w:t>et al</w:t>
      </w:r>
      <w:r w:rsidR="00305A8A" w:rsidRPr="00911BC3">
        <w:rPr>
          <w:rFonts w:ascii="Times New Roman" w:hAnsi="Times New Roman" w:cs="Times New Roman"/>
          <w:sz w:val="20"/>
          <w:szCs w:val="20"/>
        </w:rPr>
        <w:t xml:space="preserve"> 2016)</w:t>
      </w:r>
      <w:r w:rsidRPr="00911BC3">
        <w:rPr>
          <w:rFonts w:ascii="Times New Roman" w:hAnsi="Times New Roman" w:cs="Times New Roman"/>
          <w:sz w:val="20"/>
          <w:szCs w:val="20"/>
        </w:rPr>
        <w:t xml:space="preserve">. It also influences its chemical and biological properties and processes through movement of water and gases in soil and soil thermal regime. McKenzie </w:t>
      </w:r>
      <w:r w:rsidRPr="00ED4E1C">
        <w:rPr>
          <w:rFonts w:ascii="Times New Roman" w:hAnsi="Times New Roman" w:cs="Times New Roman"/>
          <w:i/>
          <w:sz w:val="20"/>
          <w:szCs w:val="20"/>
        </w:rPr>
        <w:t>et al.</w:t>
      </w:r>
      <w:r w:rsidRPr="00911BC3">
        <w:rPr>
          <w:rFonts w:ascii="Times New Roman" w:hAnsi="Times New Roman" w:cs="Times New Roman"/>
          <w:sz w:val="20"/>
          <w:szCs w:val="20"/>
        </w:rPr>
        <w:t xml:space="preserve"> (2011) defined the soil physical quality as the ability of a given soil to meet plant and ecosystem requirements for water, aeration, and strength over time and to resist and recover from processes that might diminish that ability. </w:t>
      </w:r>
    </w:p>
    <w:p w:rsidR="0010606A" w:rsidRPr="00911BC3" w:rsidRDefault="0010606A" w:rsidP="00911BC3">
      <w:pPr>
        <w:autoSpaceDE w:val="0"/>
        <w:autoSpaceDN w:val="0"/>
        <w:adjustRightInd w:val="0"/>
        <w:spacing w:after="0" w:line="240" w:lineRule="auto"/>
        <w:jc w:val="both"/>
        <w:rPr>
          <w:rFonts w:ascii="Times New Roman" w:hAnsi="Times New Roman" w:cs="Times New Roman"/>
          <w:sz w:val="20"/>
          <w:szCs w:val="20"/>
        </w:rPr>
      </w:pPr>
      <w:r w:rsidRPr="00911BC3">
        <w:rPr>
          <w:rFonts w:ascii="Times New Roman" w:hAnsi="Times New Roman" w:cs="Times New Roman"/>
          <w:sz w:val="20"/>
          <w:szCs w:val="20"/>
        </w:rPr>
        <w:t>It is estimated that 104 Mha of arable land is degraded in one way or the other producing less than 20% of its potential capacity (Maji et al. 2010). Out of which, around 73.27 million ha suffer from water erosion and 12.24 million ha from wind erosion. Erosion induced loss in crop production in rainfed areas under major cereal, oilseed and pulse crops has been estimated as 13.4 million tons (~16%), which in e</w:t>
      </w:r>
      <w:r w:rsidR="008A1423">
        <w:rPr>
          <w:rFonts w:ascii="Times New Roman" w:hAnsi="Times New Roman" w:cs="Times New Roman"/>
          <w:sz w:val="20"/>
          <w:szCs w:val="20"/>
        </w:rPr>
        <w:t>conomic terms is equivalent to Rs.</w:t>
      </w:r>
      <w:r w:rsidRPr="00911BC3">
        <w:rPr>
          <w:rFonts w:ascii="Times New Roman" w:hAnsi="Times New Roman" w:cs="Times New Roman"/>
          <w:sz w:val="20"/>
          <w:szCs w:val="20"/>
        </w:rPr>
        <w:t xml:space="preserve"> 162.8 billion (Sharda</w:t>
      </w:r>
      <w:r w:rsidR="007E5BE7" w:rsidRPr="00911BC3">
        <w:rPr>
          <w:rFonts w:ascii="Times New Roman" w:hAnsi="Times New Roman" w:cs="Times New Roman"/>
          <w:sz w:val="20"/>
          <w:szCs w:val="20"/>
        </w:rPr>
        <w:t xml:space="preserve"> </w:t>
      </w:r>
      <w:r w:rsidRPr="00911BC3">
        <w:rPr>
          <w:rFonts w:ascii="Times New Roman" w:hAnsi="Times New Roman" w:cs="Times New Roman"/>
          <w:i/>
          <w:sz w:val="20"/>
          <w:szCs w:val="20"/>
        </w:rPr>
        <w:t>et al.</w:t>
      </w:r>
      <w:r w:rsidRPr="00911BC3">
        <w:rPr>
          <w:rFonts w:ascii="Times New Roman" w:hAnsi="Times New Roman" w:cs="Times New Roman"/>
          <w:sz w:val="20"/>
          <w:szCs w:val="20"/>
        </w:rPr>
        <w:t xml:space="preserve"> 2010). </w:t>
      </w:r>
      <w:r w:rsidR="00ED546D" w:rsidRPr="00911BC3">
        <w:rPr>
          <w:rFonts w:ascii="Times New Roman" w:hAnsi="Times New Roman" w:cs="Times New Roman"/>
          <w:sz w:val="20"/>
          <w:szCs w:val="20"/>
        </w:rPr>
        <w:t>Besides, n</w:t>
      </w:r>
      <w:r w:rsidRPr="00911BC3">
        <w:rPr>
          <w:rFonts w:ascii="Times New Roman" w:hAnsi="Times New Roman" w:cs="Times New Roman"/>
          <w:sz w:val="20"/>
          <w:szCs w:val="20"/>
        </w:rPr>
        <w:t xml:space="preserve">early 89.52 Mha (Table </w:t>
      </w:r>
      <w:r w:rsidR="008A0F6D">
        <w:rPr>
          <w:rFonts w:ascii="Times New Roman" w:hAnsi="Times New Roman" w:cs="Times New Roman"/>
          <w:sz w:val="20"/>
          <w:szCs w:val="20"/>
        </w:rPr>
        <w:t>2</w:t>
      </w:r>
      <w:r w:rsidRPr="00911BC3">
        <w:rPr>
          <w:rFonts w:ascii="Times New Roman" w:hAnsi="Times New Roman" w:cs="Times New Roman"/>
          <w:sz w:val="20"/>
          <w:szCs w:val="20"/>
        </w:rPr>
        <w:t xml:space="preserve">) suffer from one or the other form of physical constraints like shallow depth, soil hardening, slow and high permeability, sub-surface compacted layer, surface crusting, temporary waterlogging, etc. (Painuli and Yadav 1998). </w:t>
      </w:r>
      <w:r w:rsidR="00EB0177" w:rsidRPr="00911BC3">
        <w:rPr>
          <w:rFonts w:ascii="Times New Roman" w:hAnsi="Times New Roman" w:cs="Times New Roman"/>
          <w:sz w:val="20"/>
          <w:szCs w:val="20"/>
        </w:rPr>
        <w:t>In addition</w:t>
      </w:r>
      <w:r w:rsidRPr="00911BC3">
        <w:rPr>
          <w:rFonts w:ascii="Times New Roman" w:hAnsi="Times New Roman" w:cs="Times New Roman"/>
          <w:sz w:val="20"/>
          <w:szCs w:val="20"/>
        </w:rPr>
        <w:t>, a</w:t>
      </w:r>
      <w:r w:rsidRPr="00911BC3">
        <w:rPr>
          <w:rFonts w:ascii="Times New Roman" w:hAnsi="Times New Roman" w:cs="Times New Roman"/>
          <w:color w:val="000000" w:themeColor="text1"/>
          <w:sz w:val="20"/>
          <w:szCs w:val="20"/>
        </w:rPr>
        <w:t xml:space="preserve">round 0.9 Mha area land is affected due to permanent surface inundation. </w:t>
      </w:r>
      <w:r w:rsidRPr="00911BC3">
        <w:rPr>
          <w:rFonts w:ascii="Times New Roman" w:hAnsi="Times New Roman" w:cs="Times New Roman"/>
          <w:sz w:val="20"/>
          <w:szCs w:val="20"/>
        </w:rPr>
        <w:t xml:space="preserve">Mechanization of farm operations, frequent tillage in intensive cropping systems, unscientific and indiscriminate use of inputs and decline in soil organic matter, etc. are adding new areas with new problems to the existing degraded area. </w:t>
      </w:r>
    </w:p>
    <w:p w:rsidR="000128AF" w:rsidRPr="00911BC3" w:rsidRDefault="000128AF" w:rsidP="00911BC3">
      <w:pPr>
        <w:autoSpaceDE w:val="0"/>
        <w:autoSpaceDN w:val="0"/>
        <w:adjustRightInd w:val="0"/>
        <w:spacing w:after="0" w:line="240" w:lineRule="auto"/>
        <w:jc w:val="both"/>
        <w:rPr>
          <w:rFonts w:ascii="Times New Roman" w:hAnsi="Times New Roman" w:cs="Times New Roman"/>
          <w:sz w:val="20"/>
          <w:szCs w:val="20"/>
        </w:rPr>
      </w:pPr>
    </w:p>
    <w:p w:rsidR="000128AF" w:rsidRPr="00911BC3" w:rsidRDefault="000128AF" w:rsidP="00911BC3">
      <w:pPr>
        <w:autoSpaceDE w:val="0"/>
        <w:autoSpaceDN w:val="0"/>
        <w:adjustRightInd w:val="0"/>
        <w:spacing w:after="0" w:line="240" w:lineRule="auto"/>
        <w:jc w:val="both"/>
        <w:rPr>
          <w:rFonts w:ascii="Times New Roman" w:hAnsi="Times New Roman" w:cs="Times New Roman"/>
          <w:sz w:val="20"/>
          <w:szCs w:val="20"/>
        </w:rPr>
      </w:pPr>
    </w:p>
    <w:p w:rsidR="00911BC3" w:rsidRPr="006643C1" w:rsidRDefault="0010606A" w:rsidP="00911BC3">
      <w:pPr>
        <w:spacing w:line="240" w:lineRule="auto"/>
        <w:jc w:val="both"/>
        <w:rPr>
          <w:rFonts w:ascii="Times New Roman" w:hAnsi="Times New Roman" w:cs="Times New Roman"/>
          <w:sz w:val="24"/>
          <w:szCs w:val="24"/>
          <w:lang w:val="en-GB"/>
        </w:rPr>
      </w:pPr>
      <w:r w:rsidRPr="006643C1">
        <w:rPr>
          <w:rFonts w:ascii="Times New Roman" w:hAnsi="Times New Roman" w:cs="Times New Roman"/>
          <w:i/>
          <w:sz w:val="24"/>
          <w:szCs w:val="24"/>
          <w:lang w:val="en-GB"/>
        </w:rPr>
        <w:t>Biological health</w:t>
      </w:r>
      <w:r w:rsidRPr="006643C1">
        <w:rPr>
          <w:rFonts w:ascii="Times New Roman" w:hAnsi="Times New Roman" w:cs="Times New Roman"/>
          <w:sz w:val="24"/>
          <w:szCs w:val="24"/>
          <w:lang w:val="en-GB"/>
        </w:rPr>
        <w:t xml:space="preserve"> </w:t>
      </w:r>
    </w:p>
    <w:p w:rsidR="0010606A" w:rsidRPr="00911BC3" w:rsidRDefault="0010606A"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 xml:space="preserve">Attention to soil biological health is as essential as that to chemical and physical health for sustaining higher crop productivity. </w:t>
      </w:r>
      <w:r w:rsidR="00A6694E" w:rsidRPr="00911BC3">
        <w:rPr>
          <w:rFonts w:ascii="Times New Roman" w:hAnsi="Times New Roman" w:cs="Times New Roman"/>
          <w:sz w:val="20"/>
          <w:szCs w:val="20"/>
        </w:rPr>
        <w:t>B</w:t>
      </w:r>
      <w:r w:rsidRPr="00911BC3">
        <w:rPr>
          <w:rFonts w:ascii="Times New Roman" w:hAnsi="Times New Roman" w:cs="Times New Roman"/>
          <w:sz w:val="20"/>
          <w:szCs w:val="20"/>
        </w:rPr>
        <w:t>iological properties of soil also influence soil’s chemical and physical properties</w:t>
      </w:r>
      <w:r w:rsidR="00A6694E" w:rsidRPr="00911BC3">
        <w:rPr>
          <w:rFonts w:ascii="Times New Roman" w:hAnsi="Times New Roman" w:cs="Times New Roman"/>
          <w:sz w:val="20"/>
          <w:szCs w:val="20"/>
        </w:rPr>
        <w:t>. T</w:t>
      </w:r>
      <w:r w:rsidRPr="00911BC3">
        <w:rPr>
          <w:rFonts w:ascii="Times New Roman" w:hAnsi="Times New Roman" w:cs="Times New Roman"/>
          <w:sz w:val="20"/>
          <w:szCs w:val="20"/>
        </w:rPr>
        <w:t>he</w:t>
      </w:r>
      <w:r w:rsidR="00A6694E" w:rsidRPr="00911BC3">
        <w:rPr>
          <w:rFonts w:ascii="Times New Roman" w:hAnsi="Times New Roman" w:cs="Times New Roman"/>
          <w:sz w:val="20"/>
          <w:szCs w:val="20"/>
        </w:rPr>
        <w:t>r</w:t>
      </w:r>
      <w:r w:rsidRPr="00911BC3">
        <w:rPr>
          <w:rFonts w:ascii="Times New Roman" w:hAnsi="Times New Roman" w:cs="Times New Roman"/>
          <w:sz w:val="20"/>
          <w:szCs w:val="20"/>
        </w:rPr>
        <w:t>e</w:t>
      </w:r>
      <w:r w:rsidR="00A6694E" w:rsidRPr="00911BC3">
        <w:rPr>
          <w:rFonts w:ascii="Times New Roman" w:hAnsi="Times New Roman" w:cs="Times New Roman"/>
          <w:sz w:val="20"/>
          <w:szCs w:val="20"/>
        </w:rPr>
        <w:t>fore,</w:t>
      </w:r>
      <w:r w:rsidRPr="00911BC3">
        <w:rPr>
          <w:rFonts w:ascii="Times New Roman" w:hAnsi="Times New Roman" w:cs="Times New Roman"/>
          <w:sz w:val="20"/>
          <w:szCs w:val="20"/>
        </w:rPr>
        <w:t xml:space="preserve"> three are interactive and not mutually exclusive.  This demands wider recognition of soil biological health than what it has received so far.  </w:t>
      </w:r>
      <w:r w:rsidRPr="00911BC3">
        <w:rPr>
          <w:rFonts w:ascii="Times New Roman" w:hAnsi="Times New Roman" w:cs="Times New Roman"/>
          <w:sz w:val="20"/>
          <w:szCs w:val="20"/>
          <w:lang w:val="en-GB"/>
        </w:rPr>
        <w:t>Soil health is conceptualized on the ecological attributes of the soil, which have implications beyond its quality or capacity to produce a particular crop. These attributes are chiefly those associated with the soil biota: its diversity, its food web structure, its activity and the range of functions it performs</w:t>
      </w:r>
      <w:r w:rsidR="00DA4A11" w:rsidRPr="00911BC3">
        <w:rPr>
          <w:rFonts w:ascii="Times New Roman" w:hAnsi="Times New Roman" w:cs="Times New Roman"/>
          <w:sz w:val="20"/>
          <w:szCs w:val="20"/>
          <w:lang w:val="en-GB"/>
        </w:rPr>
        <w:t xml:space="preserve"> (Sharma and Adhya 2016)</w:t>
      </w:r>
      <w:r w:rsidRPr="00911BC3">
        <w:rPr>
          <w:rFonts w:ascii="Times New Roman" w:hAnsi="Times New Roman" w:cs="Times New Roman"/>
          <w:sz w:val="20"/>
          <w:szCs w:val="20"/>
          <w:lang w:val="en-GB"/>
        </w:rPr>
        <w:t xml:space="preserve">. </w:t>
      </w:r>
      <w:r w:rsidRPr="00911BC3">
        <w:rPr>
          <w:rFonts w:ascii="Times New Roman" w:hAnsi="Times New Roman" w:cs="Times New Roman"/>
          <w:sz w:val="20"/>
          <w:szCs w:val="20"/>
        </w:rPr>
        <w:t>By soil health we generally mean to soil physical and chemical health (forgetting biological health) both largely rely on soil biodiversity and soil biological processes. Soil and its living organisms are an integral part of agricultural ecosystems, playing a critical role in maintaining soil health, ecosystem functions and productivity.</w:t>
      </w:r>
      <w:r w:rsidRPr="00911BC3">
        <w:rPr>
          <w:rFonts w:ascii="Times New Roman" w:hAnsi="Times New Roman" w:cs="Times New Roman"/>
          <w:sz w:val="20"/>
          <w:szCs w:val="20"/>
          <w:lang w:val="en-GB"/>
        </w:rPr>
        <w:t xml:space="preserve"> </w:t>
      </w:r>
      <w:r w:rsidR="00F413F8" w:rsidRPr="00911BC3">
        <w:rPr>
          <w:rFonts w:ascii="Times New Roman" w:hAnsi="Times New Roman" w:cs="Times New Roman"/>
          <w:sz w:val="20"/>
          <w:szCs w:val="20"/>
          <w:lang w:val="en-GB"/>
        </w:rPr>
        <w:t>These services not only facilitate functioning of natural ecosystems but constitute an important resource for sustainable management of agricultural systems. The v</w:t>
      </w:r>
      <w:r w:rsidR="00F413F8" w:rsidRPr="00911BC3">
        <w:rPr>
          <w:rFonts w:ascii="Times New Roman" w:hAnsi="Times New Roman" w:cs="Times New Roman"/>
          <w:bCs/>
          <w:sz w:val="20"/>
          <w:szCs w:val="20"/>
          <w:lang w:val="en-GB"/>
        </w:rPr>
        <w:t>alue of "ecosystem services" provided each year by soil biota in agricultural systems worldwide may exceed US$ 1,542 billion</w:t>
      </w:r>
      <w:r w:rsidR="00B373B2" w:rsidRPr="00911BC3">
        <w:rPr>
          <w:rFonts w:ascii="Times New Roman" w:hAnsi="Times New Roman" w:cs="Times New Roman"/>
          <w:bCs/>
          <w:sz w:val="20"/>
          <w:szCs w:val="20"/>
          <w:lang w:val="en-GB"/>
        </w:rPr>
        <w:t xml:space="preserve"> (FAO 2002)</w:t>
      </w:r>
      <w:r w:rsidR="00F413F8" w:rsidRPr="00911BC3">
        <w:rPr>
          <w:rFonts w:ascii="Times New Roman" w:hAnsi="Times New Roman" w:cs="Times New Roman"/>
          <w:bCs/>
          <w:sz w:val="20"/>
          <w:szCs w:val="20"/>
          <w:lang w:val="es-ES"/>
        </w:rPr>
        <w:t xml:space="preserve">. Nearly </w:t>
      </w:r>
      <w:r w:rsidR="00F413F8" w:rsidRPr="00911BC3">
        <w:rPr>
          <w:rFonts w:ascii="Times New Roman" w:hAnsi="Times New Roman" w:cs="Times New Roman"/>
          <w:bCs/>
          <w:sz w:val="20"/>
          <w:szCs w:val="20"/>
          <w:lang w:val="en-GB"/>
        </w:rPr>
        <w:t xml:space="preserve">40-48 million tons N per year is biologically fixed in agricultural crops compared to 83 million tons N per year fixed industrially for the production of fertiliser. </w:t>
      </w:r>
      <w:r w:rsidR="00F413F8" w:rsidRPr="00911BC3">
        <w:rPr>
          <w:rFonts w:ascii="Times New Roman" w:hAnsi="Times New Roman" w:cs="Times New Roman"/>
          <w:sz w:val="20"/>
          <w:szCs w:val="20"/>
        </w:rPr>
        <w:t>D</w:t>
      </w:r>
      <w:r w:rsidR="00F413F8" w:rsidRPr="00911BC3">
        <w:rPr>
          <w:rFonts w:ascii="Times New Roman" w:hAnsi="Times New Roman" w:cs="Times New Roman"/>
          <w:bCs/>
          <w:sz w:val="20"/>
          <w:szCs w:val="20"/>
        </w:rPr>
        <w:t xml:space="preserve">espite recognition of the fundamental role of soil biota in maintaining sustainable and efficient agricultural systems, it is still largely neglected in the majority of agricultural development initiatives. </w:t>
      </w:r>
      <w:r w:rsidRPr="00911BC3">
        <w:rPr>
          <w:rFonts w:ascii="Times New Roman" w:hAnsi="Times New Roman" w:cs="Times New Roman"/>
          <w:sz w:val="20"/>
          <w:szCs w:val="20"/>
          <w:lang w:val="en-GB"/>
        </w:rPr>
        <w:t xml:space="preserve">The consequences of neglecting or abusing soil life will weaken soil functions and contribute to greater loss of fertile lands and an over-reliance on chemical fertilizers for maintaining agricultural production. </w:t>
      </w:r>
    </w:p>
    <w:p w:rsidR="00F413F8" w:rsidRPr="00911BC3" w:rsidRDefault="0010606A" w:rsidP="00911BC3">
      <w:pPr>
        <w:spacing w:line="240" w:lineRule="auto"/>
        <w:jc w:val="both"/>
        <w:rPr>
          <w:rFonts w:ascii="Times New Roman" w:hAnsi="Times New Roman" w:cs="Times New Roman"/>
          <w:sz w:val="20"/>
          <w:szCs w:val="20"/>
        </w:rPr>
      </w:pPr>
      <w:r w:rsidRPr="00911BC3">
        <w:rPr>
          <w:rFonts w:ascii="Times New Roman" w:hAnsi="Times New Roman" w:cs="Times New Roman"/>
          <w:bCs/>
          <w:iCs/>
          <w:sz w:val="20"/>
          <w:szCs w:val="20"/>
        </w:rPr>
        <w:t xml:space="preserve">Organic </w:t>
      </w:r>
      <w:r w:rsidRPr="00911BC3">
        <w:rPr>
          <w:rFonts w:ascii="Times New Roman" w:hAnsi="Times New Roman" w:cs="Times New Roman"/>
          <w:sz w:val="20"/>
          <w:szCs w:val="20"/>
        </w:rPr>
        <w:t xml:space="preserve">manures/compost is an eco-friendly source of soil organic carbon providing energy to </w:t>
      </w:r>
      <w:r w:rsidR="00B61ABB" w:rsidRPr="00911BC3">
        <w:rPr>
          <w:rFonts w:ascii="Times New Roman" w:hAnsi="Times New Roman" w:cs="Times New Roman"/>
          <w:sz w:val="20"/>
          <w:szCs w:val="20"/>
        </w:rPr>
        <w:t>soil biota</w:t>
      </w:r>
      <w:r w:rsidRPr="00911BC3">
        <w:rPr>
          <w:rFonts w:ascii="Times New Roman" w:hAnsi="Times New Roman" w:cs="Times New Roman"/>
          <w:sz w:val="20"/>
          <w:szCs w:val="20"/>
          <w:lang w:val="en-GB"/>
        </w:rPr>
        <w:t xml:space="preserve"> which act as the primary driving agents of nutrient cycling, regulating the dynamics of soil organic matter, soil carbon sequestration and greenhouse gas emission, modifying soil physical structure and water regimes, enhancing the amount and efficiency of nutrient acquisition by the vegetation and enhancing plant health</w:t>
      </w:r>
      <w:r w:rsidR="00D10A70" w:rsidRPr="00911BC3">
        <w:rPr>
          <w:rFonts w:ascii="Times New Roman" w:hAnsi="Times New Roman" w:cs="Times New Roman"/>
          <w:sz w:val="20"/>
          <w:szCs w:val="20"/>
          <w:lang w:val="en-GB"/>
        </w:rPr>
        <w:t xml:space="preserve"> (Benbi 2016)</w:t>
      </w:r>
      <w:r w:rsidRPr="00911BC3">
        <w:rPr>
          <w:rFonts w:ascii="Times New Roman" w:hAnsi="Times New Roman" w:cs="Times New Roman"/>
          <w:sz w:val="20"/>
          <w:szCs w:val="20"/>
          <w:lang w:val="en-GB"/>
        </w:rPr>
        <w:t xml:space="preserve">. </w:t>
      </w:r>
      <w:r w:rsidR="00F413F8" w:rsidRPr="00911BC3">
        <w:rPr>
          <w:rFonts w:ascii="Times New Roman" w:hAnsi="Times New Roman" w:cs="Times New Roman"/>
          <w:sz w:val="20"/>
          <w:szCs w:val="20"/>
        </w:rPr>
        <w:t xml:space="preserve">Crop residues returned to the soil provide substrate to soil organisms, which help in SOM turnover. </w:t>
      </w:r>
      <w:r w:rsidR="00953F25" w:rsidRPr="00911BC3">
        <w:rPr>
          <w:rFonts w:ascii="Times New Roman" w:hAnsi="Times New Roman" w:cs="Times New Roman"/>
          <w:sz w:val="20"/>
          <w:szCs w:val="20"/>
        </w:rPr>
        <w:t>It is estimated that burning of one tone of rice straw accounts for loss of 5.5kg Nitrogen, 2.3kg phosphorus, 25kg potassium and 1.2kg sulphur besides, organic carbon. Crop residues burning is a potential source of Green House Gases (GHGs) such as CH</w:t>
      </w:r>
      <w:r w:rsidR="00953F25" w:rsidRPr="00911BC3">
        <w:rPr>
          <w:rFonts w:ascii="Times New Roman" w:hAnsi="Times New Roman" w:cs="Times New Roman"/>
          <w:sz w:val="20"/>
          <w:szCs w:val="20"/>
          <w:vertAlign w:val="subscript"/>
        </w:rPr>
        <w:t>4</w:t>
      </w:r>
      <w:r w:rsidR="00953F25" w:rsidRPr="00911BC3">
        <w:rPr>
          <w:rFonts w:ascii="Times New Roman" w:hAnsi="Times New Roman" w:cs="Times New Roman"/>
          <w:sz w:val="20"/>
          <w:szCs w:val="20"/>
        </w:rPr>
        <w:t>, CO, N</w:t>
      </w:r>
      <w:r w:rsidR="00953F25" w:rsidRPr="00911BC3">
        <w:rPr>
          <w:rFonts w:ascii="Times New Roman" w:hAnsi="Times New Roman" w:cs="Times New Roman"/>
          <w:sz w:val="20"/>
          <w:szCs w:val="20"/>
          <w:vertAlign w:val="subscript"/>
        </w:rPr>
        <w:t>2</w:t>
      </w:r>
      <w:r w:rsidR="00953F25" w:rsidRPr="00911BC3">
        <w:rPr>
          <w:rFonts w:ascii="Times New Roman" w:hAnsi="Times New Roman" w:cs="Times New Roman"/>
          <w:sz w:val="20"/>
          <w:szCs w:val="20"/>
        </w:rPr>
        <w:t>O, NO</w:t>
      </w:r>
      <w:r w:rsidR="00953F25" w:rsidRPr="00911BC3">
        <w:rPr>
          <w:rFonts w:ascii="Times New Roman" w:hAnsi="Times New Roman" w:cs="Times New Roman"/>
          <w:sz w:val="20"/>
          <w:szCs w:val="20"/>
          <w:vertAlign w:val="subscript"/>
        </w:rPr>
        <w:t>x</w:t>
      </w:r>
      <w:r w:rsidR="00953F25" w:rsidRPr="00911BC3">
        <w:rPr>
          <w:rFonts w:ascii="Times New Roman" w:hAnsi="Times New Roman" w:cs="Times New Roman"/>
          <w:sz w:val="20"/>
          <w:szCs w:val="20"/>
        </w:rPr>
        <w:t xml:space="preserve"> causing </w:t>
      </w:r>
      <w:r w:rsidR="00953F25" w:rsidRPr="00911BC3">
        <w:rPr>
          <w:rFonts w:ascii="Times New Roman" w:hAnsi="Times New Roman" w:cs="Times New Roman"/>
          <w:spacing w:val="-4"/>
          <w:sz w:val="20"/>
          <w:szCs w:val="20"/>
        </w:rPr>
        <w:t>global warming</w:t>
      </w:r>
      <w:r w:rsidR="00953F25" w:rsidRPr="00911BC3">
        <w:rPr>
          <w:rFonts w:ascii="Times New Roman" w:hAnsi="Times New Roman" w:cs="Times New Roman"/>
          <w:sz w:val="20"/>
          <w:szCs w:val="20"/>
        </w:rPr>
        <w:t xml:space="preserve">. </w:t>
      </w:r>
      <w:r w:rsidR="00F413F8" w:rsidRPr="00911BC3">
        <w:rPr>
          <w:rFonts w:ascii="Times New Roman" w:hAnsi="Times New Roman" w:cs="Times New Roman"/>
          <w:sz w:val="20"/>
          <w:szCs w:val="20"/>
        </w:rPr>
        <w:t>Despite being aware of the beneficial effects of residue recycling on SOC and overall soil-health enhancement, farmers resort to in-situ burning of crop residues.  In India, an estimated 500-550 Tg of crop residues are produces annually</w:t>
      </w:r>
      <w:r w:rsidR="0042263D" w:rsidRPr="00911BC3">
        <w:rPr>
          <w:rFonts w:ascii="Times New Roman" w:hAnsi="Times New Roman" w:cs="Times New Roman"/>
          <w:sz w:val="20"/>
          <w:szCs w:val="20"/>
        </w:rPr>
        <w:t>.</w:t>
      </w:r>
      <w:r w:rsidR="00F413F8" w:rsidRPr="00911BC3">
        <w:rPr>
          <w:rFonts w:ascii="Times New Roman" w:hAnsi="Times New Roman" w:cs="Times New Roman"/>
          <w:sz w:val="20"/>
          <w:szCs w:val="20"/>
        </w:rPr>
        <w:t xml:space="preserve"> After accounting for multiple competitive uses about 141 Tg are surplus most of which are burnt in situ. The crop residues on an average contain 45% C and assuming a h</w:t>
      </w:r>
      <w:r w:rsidR="00353C19" w:rsidRPr="00911BC3">
        <w:rPr>
          <w:rFonts w:ascii="Times New Roman" w:hAnsi="Times New Roman" w:cs="Times New Roman"/>
          <w:sz w:val="20"/>
          <w:szCs w:val="20"/>
        </w:rPr>
        <w:t>u</w:t>
      </w:r>
      <w:r w:rsidR="00F413F8" w:rsidRPr="00911BC3">
        <w:rPr>
          <w:rFonts w:ascii="Times New Roman" w:hAnsi="Times New Roman" w:cs="Times New Roman"/>
          <w:sz w:val="20"/>
          <w:szCs w:val="20"/>
        </w:rPr>
        <w:t>mification rate 10% the incorporation of surplus crop residues can result in C sequestration of 6.3 Tg C annually</w:t>
      </w:r>
      <w:r w:rsidR="0042263D" w:rsidRPr="00911BC3">
        <w:rPr>
          <w:rFonts w:ascii="Times New Roman" w:hAnsi="Times New Roman" w:cs="Times New Roman"/>
          <w:sz w:val="20"/>
          <w:szCs w:val="20"/>
        </w:rPr>
        <w:t xml:space="preserve"> (NAAS, 2012). </w:t>
      </w:r>
      <w:r w:rsidR="00F413F8" w:rsidRPr="00911BC3">
        <w:rPr>
          <w:rFonts w:ascii="Times New Roman" w:hAnsi="Times New Roman" w:cs="Times New Roman"/>
          <w:sz w:val="20"/>
          <w:szCs w:val="20"/>
        </w:rPr>
        <w:t xml:space="preserve"> </w:t>
      </w:r>
    </w:p>
    <w:p w:rsidR="006643C1" w:rsidRDefault="006643C1" w:rsidP="00911BC3">
      <w:pPr>
        <w:spacing w:line="240" w:lineRule="auto"/>
        <w:jc w:val="both"/>
        <w:rPr>
          <w:rFonts w:ascii="Times New Roman" w:hAnsi="Times New Roman" w:cs="Times New Roman"/>
          <w:i/>
          <w:sz w:val="24"/>
          <w:szCs w:val="24"/>
        </w:rPr>
      </w:pPr>
    </w:p>
    <w:p w:rsidR="006643C1" w:rsidRDefault="006643C1" w:rsidP="00911BC3">
      <w:pPr>
        <w:spacing w:line="240" w:lineRule="auto"/>
        <w:jc w:val="both"/>
        <w:rPr>
          <w:rFonts w:ascii="Times New Roman" w:hAnsi="Times New Roman" w:cs="Times New Roman"/>
          <w:i/>
          <w:sz w:val="24"/>
          <w:szCs w:val="24"/>
        </w:rPr>
      </w:pPr>
    </w:p>
    <w:p w:rsidR="00911BC3" w:rsidRPr="006643C1" w:rsidRDefault="00EA33C7" w:rsidP="00911BC3">
      <w:pPr>
        <w:spacing w:line="240" w:lineRule="auto"/>
        <w:jc w:val="both"/>
        <w:rPr>
          <w:rFonts w:ascii="Times New Roman" w:hAnsi="Times New Roman" w:cs="Times New Roman"/>
          <w:sz w:val="20"/>
          <w:szCs w:val="20"/>
        </w:rPr>
      </w:pPr>
      <w:r w:rsidRPr="006643C1">
        <w:rPr>
          <w:rFonts w:ascii="Times New Roman" w:hAnsi="Times New Roman" w:cs="Times New Roman"/>
          <w:i/>
          <w:sz w:val="24"/>
          <w:szCs w:val="24"/>
        </w:rPr>
        <w:lastRenderedPageBreak/>
        <w:t xml:space="preserve">Soil </w:t>
      </w:r>
      <w:r w:rsidR="006643C1" w:rsidRPr="006643C1">
        <w:rPr>
          <w:rFonts w:ascii="Times New Roman" w:hAnsi="Times New Roman" w:cs="Times New Roman"/>
          <w:i/>
          <w:sz w:val="24"/>
          <w:szCs w:val="24"/>
        </w:rPr>
        <w:t>p</w:t>
      </w:r>
      <w:r w:rsidRPr="006643C1">
        <w:rPr>
          <w:rFonts w:ascii="Times New Roman" w:hAnsi="Times New Roman" w:cs="Times New Roman"/>
          <w:i/>
          <w:sz w:val="24"/>
          <w:szCs w:val="24"/>
        </w:rPr>
        <w:t xml:space="preserve">ollution </w:t>
      </w:r>
      <w:r w:rsidRPr="006643C1">
        <w:rPr>
          <w:rFonts w:ascii="Times New Roman" w:hAnsi="Times New Roman" w:cs="Times New Roman"/>
          <w:sz w:val="20"/>
          <w:szCs w:val="20"/>
        </w:rPr>
        <w:t xml:space="preserve"> </w:t>
      </w:r>
    </w:p>
    <w:p w:rsidR="00B23DE6" w:rsidRPr="00911BC3" w:rsidRDefault="00AB6137"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Soil pollution is defined as the build-up of pollutants in soils like persistent toxic compounds, chemicals, salts, radioactive materials, or disease-causing agents with adverse effects on plant growth and human/animal health</w:t>
      </w:r>
      <w:r w:rsidR="00511136" w:rsidRPr="00911BC3">
        <w:rPr>
          <w:rFonts w:ascii="Times New Roman" w:hAnsi="Times New Roman" w:cs="Times New Roman"/>
          <w:sz w:val="20"/>
          <w:szCs w:val="20"/>
        </w:rPr>
        <w:t xml:space="preserve"> (Sanyal </w:t>
      </w:r>
      <w:r w:rsidR="00511136" w:rsidRPr="00911BC3">
        <w:rPr>
          <w:rFonts w:ascii="Times New Roman" w:hAnsi="Times New Roman" w:cs="Times New Roman"/>
          <w:i/>
          <w:sz w:val="20"/>
          <w:szCs w:val="20"/>
        </w:rPr>
        <w:t>et al</w:t>
      </w:r>
      <w:r w:rsidR="00511136" w:rsidRPr="00911BC3">
        <w:rPr>
          <w:rFonts w:ascii="Times New Roman" w:hAnsi="Times New Roman" w:cs="Times New Roman"/>
          <w:sz w:val="20"/>
          <w:szCs w:val="20"/>
        </w:rPr>
        <w:t xml:space="preserve"> 2016)</w:t>
      </w:r>
      <w:r w:rsidRPr="00911BC3">
        <w:rPr>
          <w:rFonts w:ascii="Times New Roman" w:hAnsi="Times New Roman" w:cs="Times New Roman"/>
          <w:sz w:val="20"/>
          <w:szCs w:val="20"/>
        </w:rPr>
        <w:t>.  The pollutants are released into the environment, including soil, from both natural (geogenic) and anthropogenic sources.</w:t>
      </w:r>
      <w:r w:rsidRPr="00911BC3">
        <w:rPr>
          <w:rFonts w:ascii="Times New Roman" w:hAnsi="Times New Roman" w:cs="Times New Roman"/>
          <w:b/>
          <w:sz w:val="20"/>
          <w:szCs w:val="20"/>
        </w:rPr>
        <w:t xml:space="preserve"> </w:t>
      </w:r>
      <w:r w:rsidR="00EA33C7" w:rsidRPr="00911BC3">
        <w:rPr>
          <w:rFonts w:ascii="Times New Roman" w:hAnsi="Times New Roman" w:cs="Times New Roman"/>
          <w:sz w:val="20"/>
          <w:szCs w:val="20"/>
          <w:shd w:val="clear" w:color="auto" w:fill="FFFFFF"/>
        </w:rPr>
        <w:t>The main factors of soil pollution are the high state of soil erosion, excessive use of chemical fertilizers &amp;  pesticides, use of urban and industrial wastes, irrigation with poor quality water (sodic/saline water, arsenic</w:t>
      </w:r>
      <w:r w:rsidR="00266D34" w:rsidRPr="00911BC3">
        <w:rPr>
          <w:rFonts w:ascii="Times New Roman" w:hAnsi="Times New Roman" w:cs="Times New Roman"/>
          <w:sz w:val="20"/>
          <w:szCs w:val="20"/>
          <w:shd w:val="clear" w:color="auto" w:fill="FFFFFF"/>
        </w:rPr>
        <w:t>, selenium and fluorude</w:t>
      </w:r>
      <w:r w:rsidR="00EA33C7" w:rsidRPr="00911BC3">
        <w:rPr>
          <w:rFonts w:ascii="Times New Roman" w:hAnsi="Times New Roman" w:cs="Times New Roman"/>
          <w:sz w:val="20"/>
          <w:szCs w:val="20"/>
          <w:shd w:val="clear" w:color="auto" w:fill="FFFFFF"/>
        </w:rPr>
        <w:t xml:space="preserve"> contaminated ground water, sewage water etc.).</w:t>
      </w:r>
      <w:r w:rsidR="00B23DE6" w:rsidRPr="00911BC3">
        <w:rPr>
          <w:rFonts w:ascii="Times New Roman" w:hAnsi="Times New Roman" w:cs="Times New Roman"/>
          <w:sz w:val="20"/>
          <w:szCs w:val="20"/>
        </w:rPr>
        <w:t xml:space="preserve"> In India, about 100 million tonnes of pollutants are being added to the atmosphere annually through burning of fossil fuel and industrial emissions causing considerable air pollution. Coal combustion in thermal power plants releases 100-110 t Hg/yr, which finally gets precipitated on soil and water body. Polluted surface water and groundwater add several harmful chemicals into the soil body when used for irrigation. More than 35 billion liters of urban waste water and 25 billion litres of industrial waste water are released every day, a significant part of which enters into agricultural land as irrigation carrying different pollutants. Some of the pollutants are constituents of extensively used agrochemicals like Cd through phosphatic fertilizer and pesticides (organic pollutants) and enter into the rhizosphere when these are used for higher production and economic return. </w:t>
      </w:r>
    </w:p>
    <w:p w:rsidR="00911BC3" w:rsidRPr="003E49A2" w:rsidRDefault="006410F2" w:rsidP="00911BC3">
      <w:pPr>
        <w:spacing w:line="240" w:lineRule="auto"/>
        <w:rPr>
          <w:rFonts w:ascii="Times New Roman" w:hAnsi="Times New Roman" w:cs="Times New Roman"/>
          <w:b/>
          <w:i/>
          <w:sz w:val="24"/>
          <w:szCs w:val="24"/>
        </w:rPr>
      </w:pPr>
      <w:r w:rsidRPr="003E49A2">
        <w:rPr>
          <w:rFonts w:ascii="Times New Roman" w:hAnsi="Times New Roman" w:cs="Times New Roman"/>
          <w:b/>
          <w:i/>
          <w:sz w:val="24"/>
          <w:szCs w:val="24"/>
        </w:rPr>
        <w:t>Climate change impact on soil</w:t>
      </w:r>
    </w:p>
    <w:p w:rsidR="006410F2" w:rsidRPr="00911BC3" w:rsidRDefault="006410F2" w:rsidP="00C53854">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Climate change/variability can impact the overall soil quality through its influence on physical (porosity, maximum water holding capacity, bulk density, mean weight diameter, water stable aggregates, hydraulic conductivity), chemical (clay content, cation exchange capacity, total N, available N, P, K, Zn Fe Mn, S, P and K fixing capacities) and biological (SOC, MBC, metabolic quotient, potentially mineralizable N, soil respiration, dehydrogenase activity, phosphatase activity) attributes</w:t>
      </w:r>
      <w:r w:rsidR="006662BB" w:rsidRPr="00911BC3">
        <w:rPr>
          <w:rFonts w:ascii="Times New Roman" w:hAnsi="Times New Roman" w:cs="Times New Roman"/>
          <w:sz w:val="20"/>
          <w:szCs w:val="20"/>
        </w:rPr>
        <w:t xml:space="preserve"> (Pathak </w:t>
      </w:r>
      <w:r w:rsidR="005C1DC9" w:rsidRPr="00911BC3">
        <w:rPr>
          <w:rFonts w:ascii="Times New Roman" w:hAnsi="Times New Roman" w:cs="Times New Roman"/>
          <w:i/>
          <w:sz w:val="20"/>
          <w:szCs w:val="20"/>
        </w:rPr>
        <w:t>et al</w:t>
      </w:r>
      <w:r w:rsidR="005C1DC9" w:rsidRPr="00911BC3">
        <w:rPr>
          <w:rFonts w:ascii="Times New Roman" w:hAnsi="Times New Roman" w:cs="Times New Roman"/>
          <w:sz w:val="20"/>
          <w:szCs w:val="20"/>
        </w:rPr>
        <w:t xml:space="preserve"> 2016</w:t>
      </w:r>
      <w:r w:rsidR="006662BB" w:rsidRPr="00911BC3">
        <w:rPr>
          <w:rFonts w:ascii="Times New Roman" w:hAnsi="Times New Roman" w:cs="Times New Roman"/>
          <w:sz w:val="20"/>
          <w:szCs w:val="20"/>
        </w:rPr>
        <w:t>)</w:t>
      </w:r>
      <w:r w:rsidRPr="00911BC3">
        <w:rPr>
          <w:rFonts w:ascii="Times New Roman" w:hAnsi="Times New Roman" w:cs="Times New Roman"/>
          <w:sz w:val="20"/>
          <w:szCs w:val="20"/>
        </w:rPr>
        <w:t>. It will impact soil organic matter dynamics, including soil organisms and the multiple soil properties that are tied to organic matter, soil water, and soil erosion.</w:t>
      </w:r>
      <w:r w:rsidR="00A76D05" w:rsidRPr="00911BC3">
        <w:rPr>
          <w:rFonts w:ascii="Times New Roman" w:hAnsi="Times New Roman" w:cs="Times New Roman"/>
          <w:sz w:val="20"/>
          <w:szCs w:val="20"/>
        </w:rPr>
        <w:t xml:space="preserve">                              </w:t>
      </w:r>
    </w:p>
    <w:p w:rsidR="0010606A" w:rsidRPr="00911BC3" w:rsidRDefault="006F1839" w:rsidP="00911BC3">
      <w:pPr>
        <w:spacing w:line="240" w:lineRule="auto"/>
        <w:jc w:val="both"/>
        <w:rPr>
          <w:rFonts w:ascii="Times New Roman" w:hAnsi="Times New Roman" w:cs="Times New Roman"/>
          <w:b/>
          <w:sz w:val="24"/>
          <w:szCs w:val="24"/>
        </w:rPr>
      </w:pPr>
      <w:r w:rsidRPr="00911BC3">
        <w:rPr>
          <w:rFonts w:ascii="Times New Roman" w:hAnsi="Times New Roman" w:cs="Times New Roman"/>
          <w:b/>
          <w:sz w:val="24"/>
          <w:szCs w:val="24"/>
        </w:rPr>
        <w:t>Opportunities for m</w:t>
      </w:r>
      <w:r w:rsidR="00E648F4" w:rsidRPr="00911BC3">
        <w:rPr>
          <w:rFonts w:ascii="Times New Roman" w:hAnsi="Times New Roman" w:cs="Times New Roman"/>
          <w:b/>
          <w:sz w:val="24"/>
          <w:szCs w:val="24"/>
        </w:rPr>
        <w:t xml:space="preserve">anaging </w:t>
      </w:r>
      <w:r w:rsidR="006643C1">
        <w:rPr>
          <w:rFonts w:ascii="Times New Roman" w:hAnsi="Times New Roman" w:cs="Times New Roman"/>
          <w:b/>
          <w:sz w:val="24"/>
          <w:szCs w:val="24"/>
        </w:rPr>
        <w:t>s</w:t>
      </w:r>
      <w:r w:rsidR="00E648F4" w:rsidRPr="00911BC3">
        <w:rPr>
          <w:rFonts w:ascii="Times New Roman" w:hAnsi="Times New Roman" w:cs="Times New Roman"/>
          <w:b/>
          <w:sz w:val="24"/>
          <w:szCs w:val="24"/>
        </w:rPr>
        <w:t xml:space="preserve">oil </w:t>
      </w:r>
      <w:r w:rsidR="006643C1">
        <w:rPr>
          <w:rFonts w:ascii="Times New Roman" w:hAnsi="Times New Roman" w:cs="Times New Roman"/>
          <w:b/>
          <w:sz w:val="24"/>
          <w:szCs w:val="24"/>
        </w:rPr>
        <w:t>h</w:t>
      </w:r>
      <w:r w:rsidR="00E648F4" w:rsidRPr="00911BC3">
        <w:rPr>
          <w:rFonts w:ascii="Times New Roman" w:hAnsi="Times New Roman" w:cs="Times New Roman"/>
          <w:b/>
          <w:sz w:val="24"/>
          <w:szCs w:val="24"/>
        </w:rPr>
        <w:t>ealth</w:t>
      </w:r>
    </w:p>
    <w:p w:rsidR="006643C1" w:rsidRPr="006643C1" w:rsidRDefault="006643C1" w:rsidP="00911BC3">
      <w:pPr>
        <w:spacing w:line="240" w:lineRule="auto"/>
        <w:jc w:val="both"/>
        <w:rPr>
          <w:rFonts w:ascii="Times New Roman" w:hAnsi="Times New Roman" w:cs="Times New Roman"/>
          <w:i/>
          <w:sz w:val="20"/>
          <w:szCs w:val="20"/>
        </w:rPr>
      </w:pPr>
      <w:r w:rsidRPr="006643C1">
        <w:rPr>
          <w:rFonts w:ascii="Times New Roman" w:hAnsi="Times New Roman" w:cs="Times New Roman"/>
          <w:i/>
          <w:sz w:val="20"/>
          <w:szCs w:val="20"/>
        </w:rPr>
        <w:t xml:space="preserve">Soil health assessment </w:t>
      </w:r>
    </w:p>
    <w:p w:rsidR="00F45DDB" w:rsidRPr="00911BC3" w:rsidRDefault="00B56651"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Soil health/quality</w:t>
      </w:r>
      <w:r w:rsidR="004F1B3A" w:rsidRPr="00911BC3">
        <w:rPr>
          <w:rFonts w:ascii="Times New Roman" w:hAnsi="Times New Roman" w:cs="Times New Roman"/>
          <w:sz w:val="20"/>
          <w:szCs w:val="20"/>
        </w:rPr>
        <w:t xml:space="preserve"> represents a composite of physical, chemical and biological attributes</w:t>
      </w:r>
      <w:r w:rsidR="006E0A0D" w:rsidRPr="00911BC3">
        <w:rPr>
          <w:rFonts w:ascii="Times New Roman" w:hAnsi="Times New Roman" w:cs="Times New Roman"/>
          <w:sz w:val="20"/>
          <w:szCs w:val="20"/>
        </w:rPr>
        <w:t xml:space="preserve">. </w:t>
      </w:r>
      <w:r w:rsidR="00F45DDB" w:rsidRPr="00911BC3">
        <w:rPr>
          <w:rFonts w:ascii="Times New Roman" w:hAnsi="Times New Roman" w:cs="Times New Roman"/>
          <w:sz w:val="20"/>
          <w:szCs w:val="20"/>
        </w:rPr>
        <w:t>Soil quality cannot be measured directly, but essentially needs to be inferred from measuring changes in its attributes of the ecosystem, referred to as indicators</w:t>
      </w:r>
      <w:r w:rsidR="004F7417" w:rsidRPr="00911BC3">
        <w:rPr>
          <w:rFonts w:ascii="Times New Roman" w:hAnsi="Times New Roman" w:cs="Times New Roman"/>
          <w:sz w:val="20"/>
          <w:szCs w:val="20"/>
        </w:rPr>
        <w:t xml:space="preserve"> (Sharma </w:t>
      </w:r>
      <w:r w:rsidR="004F7417" w:rsidRPr="00911BC3">
        <w:rPr>
          <w:rFonts w:ascii="Times New Roman" w:hAnsi="Times New Roman" w:cs="Times New Roman"/>
          <w:i/>
          <w:sz w:val="20"/>
          <w:szCs w:val="20"/>
        </w:rPr>
        <w:t>et al</w:t>
      </w:r>
      <w:r w:rsidR="004F7417" w:rsidRPr="00911BC3">
        <w:rPr>
          <w:rFonts w:ascii="Times New Roman" w:hAnsi="Times New Roman" w:cs="Times New Roman"/>
          <w:sz w:val="20"/>
          <w:szCs w:val="20"/>
        </w:rPr>
        <w:t xml:space="preserve"> 2016)</w:t>
      </w:r>
      <w:r w:rsidR="00F45DDB" w:rsidRPr="00911BC3">
        <w:rPr>
          <w:rFonts w:ascii="Times New Roman" w:hAnsi="Times New Roman" w:cs="Times New Roman"/>
          <w:sz w:val="20"/>
          <w:szCs w:val="20"/>
        </w:rPr>
        <w:t>. The changes in these indicators are used to determine whether soil quality is improving, stable, or declining with changes in management, land-use or conservation practices</w:t>
      </w:r>
      <w:r w:rsidR="006662BB" w:rsidRPr="00911BC3">
        <w:rPr>
          <w:rFonts w:ascii="Times New Roman" w:hAnsi="Times New Roman" w:cs="Times New Roman"/>
          <w:sz w:val="20"/>
          <w:szCs w:val="20"/>
        </w:rPr>
        <w:t xml:space="preserve"> </w:t>
      </w:r>
      <w:r w:rsidR="00F45DDB" w:rsidRPr="00911BC3">
        <w:rPr>
          <w:rFonts w:ascii="Times New Roman" w:hAnsi="Times New Roman" w:cs="Times New Roman"/>
          <w:sz w:val="20"/>
          <w:szCs w:val="20"/>
        </w:rPr>
        <w:t>(Brejda and Moorman, 2001).  The predominant indicators for physical, chemical and biological qualities of soil at micro-and macro-farm scale have been suggested by Singer and Ewing (200</w:t>
      </w:r>
      <w:r w:rsidR="00C03EDB" w:rsidRPr="00911BC3">
        <w:rPr>
          <w:rFonts w:ascii="Times New Roman" w:hAnsi="Times New Roman" w:cs="Times New Roman"/>
          <w:sz w:val="20"/>
          <w:szCs w:val="20"/>
        </w:rPr>
        <w:t>0</w:t>
      </w:r>
      <w:r w:rsidR="00F45DDB" w:rsidRPr="00911BC3">
        <w:rPr>
          <w:rFonts w:ascii="Times New Roman" w:hAnsi="Times New Roman" w:cs="Times New Roman"/>
          <w:sz w:val="20"/>
          <w:szCs w:val="20"/>
        </w:rPr>
        <w:t>).  The indicators should (i) correlate well with natural processed in the ecosystem (this also increases their utility in process-oriented modelling), (ii) integrates soil physical, chemical, and biological properties and processes, and serve as basic inputs needed for estimation of soil properties or functions, which are more difficult to measure directly, (iii) be relatively easy to use under field conditions, so that both specialists and producers can use them to assess soil quality, (iv) be sensitive to variations in management and climate and (v) be the components of the existing soil databases wherever possible (Doran et al. 1996; Doran and Parkin 1996; Chen 1998). Rapid measurements of soil quality attributes are possible using hyper-spectral remote sensing data as well as visible and near infrared diffuse reflectance spectroscopy</w:t>
      </w:r>
      <w:r w:rsidR="005E1362">
        <w:rPr>
          <w:rFonts w:ascii="Times New Roman" w:hAnsi="Times New Roman" w:cs="Times New Roman"/>
          <w:sz w:val="20"/>
          <w:szCs w:val="20"/>
        </w:rPr>
        <w:t xml:space="preserve"> </w:t>
      </w:r>
      <w:r w:rsidR="00F45DDB" w:rsidRPr="00911BC3">
        <w:rPr>
          <w:rFonts w:ascii="Times New Roman" w:hAnsi="Times New Roman" w:cs="Times New Roman"/>
          <w:sz w:val="20"/>
          <w:szCs w:val="20"/>
        </w:rPr>
        <w:t>(ISNIR DRS).</w:t>
      </w:r>
    </w:p>
    <w:p w:rsidR="00F45DDB" w:rsidRPr="00911BC3" w:rsidRDefault="00F45DDB"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Another approach of soil quality assessment called ‘a comparative assessment technique’ is based on (i) selection of a minimum data set (MDS) of indicators that best represent the soil function, (ii) scoring of the MDS indicators based on their performance of soil functions and (iii) corroboration of the MDS indicators with functional goals set by the land manager or grower and (iv) integration of the indicator score into a comparative index of soil quality(Andrews and Carroll, 2001</w:t>
      </w:r>
      <w:r w:rsidR="006662BB" w:rsidRPr="00911BC3">
        <w:rPr>
          <w:rFonts w:ascii="Times New Roman" w:hAnsi="Times New Roman" w:cs="Times New Roman"/>
          <w:sz w:val="20"/>
          <w:szCs w:val="20"/>
        </w:rPr>
        <w:t>,</w:t>
      </w:r>
      <w:r w:rsidRPr="00911BC3">
        <w:rPr>
          <w:rFonts w:ascii="Times New Roman" w:hAnsi="Times New Roman" w:cs="Times New Roman"/>
          <w:sz w:val="20"/>
          <w:szCs w:val="20"/>
        </w:rPr>
        <w:t xml:space="preserve"> Andrews et al.2002a, b). Positive effects of green manuring, INM, manure, crop residue recycling, legume based crop rotations, balanced fertilization have been observed on predominant soil quality indicator, overall soil-quality indices and SYI of crops. </w:t>
      </w:r>
    </w:p>
    <w:p w:rsidR="004837F2" w:rsidRDefault="006643C1" w:rsidP="006643C1">
      <w:pPr>
        <w:shd w:val="clear" w:color="auto" w:fill="FFFFFF"/>
        <w:spacing w:after="0" w:line="240" w:lineRule="auto"/>
        <w:jc w:val="both"/>
        <w:rPr>
          <w:rFonts w:ascii="Times New Roman" w:hAnsi="Times New Roman" w:cs="Times New Roman"/>
          <w:sz w:val="20"/>
          <w:szCs w:val="20"/>
        </w:rPr>
      </w:pPr>
      <w:r w:rsidRPr="004837F2">
        <w:rPr>
          <w:rFonts w:ascii="Times New Roman" w:hAnsi="Times New Roman" w:cs="Times New Roman"/>
          <w:i/>
          <w:sz w:val="20"/>
          <w:szCs w:val="20"/>
        </w:rPr>
        <w:t>Soil testing</w:t>
      </w:r>
    </w:p>
    <w:p w:rsidR="004837F2" w:rsidRDefault="004837F2" w:rsidP="006643C1">
      <w:pPr>
        <w:shd w:val="clear" w:color="auto" w:fill="FFFFFF"/>
        <w:spacing w:after="0" w:line="240" w:lineRule="auto"/>
        <w:jc w:val="both"/>
        <w:rPr>
          <w:rFonts w:ascii="Times New Roman" w:hAnsi="Times New Roman" w:cs="Times New Roman"/>
          <w:sz w:val="20"/>
          <w:szCs w:val="20"/>
        </w:rPr>
      </w:pPr>
    </w:p>
    <w:p w:rsidR="006643C1" w:rsidRDefault="004837F2" w:rsidP="006643C1">
      <w:pPr>
        <w:shd w:val="clear" w:color="auto" w:fill="FFFFFF"/>
        <w:spacing w:after="0" w:line="24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rPr>
        <w:t xml:space="preserve">Soil testing </w:t>
      </w:r>
      <w:r w:rsidR="006643C1" w:rsidRPr="00911BC3">
        <w:rPr>
          <w:rFonts w:ascii="Times New Roman" w:hAnsi="Times New Roman" w:cs="Times New Roman"/>
          <w:sz w:val="20"/>
          <w:szCs w:val="20"/>
        </w:rPr>
        <w:t xml:space="preserve">is a basic necessity to determine the quantities of nutrients to be applied to ensure balanced nutrition to plants. The country has about 700 static soil testing labs with an analysing capacity of over 7 million soil sample per annum. Given the vast cultivated area and number of farm holdings, the soil testing facilities are grossly inadequate. </w:t>
      </w:r>
      <w:r w:rsidR="006643C1" w:rsidRPr="00911BC3">
        <w:rPr>
          <w:rFonts w:ascii="Times New Roman" w:hAnsi="Times New Roman" w:cs="Times New Roman"/>
          <w:sz w:val="20"/>
          <w:szCs w:val="20"/>
          <w:shd w:val="clear" w:color="auto" w:fill="FFFFFF"/>
        </w:rPr>
        <w:t xml:space="preserve">The ICAR </w:t>
      </w:r>
      <w:r w:rsidR="006643C1" w:rsidRPr="00911BC3">
        <w:rPr>
          <w:rFonts w:ascii="Times New Roman" w:hAnsi="Times New Roman" w:cs="Times New Roman"/>
          <w:sz w:val="20"/>
          <w:szCs w:val="20"/>
        </w:rPr>
        <w:t xml:space="preserve">has developed two portable digital quantitative soil test kits namely mini lab </w:t>
      </w:r>
      <w:r w:rsidR="006643C1" w:rsidRPr="00911BC3">
        <w:rPr>
          <w:rFonts w:ascii="Times New Roman" w:hAnsi="Times New Roman" w:cs="Times New Roman"/>
          <w:sz w:val="20"/>
          <w:szCs w:val="20"/>
        </w:rPr>
        <w:lastRenderedPageBreak/>
        <w:t>(</w:t>
      </w:r>
      <w:r w:rsidR="006643C1" w:rsidRPr="00911BC3">
        <w:rPr>
          <w:rFonts w:ascii="Times New Roman" w:hAnsi="Times New Roman" w:cs="Times New Roman"/>
          <w:i/>
          <w:iCs/>
          <w:sz w:val="20"/>
          <w:szCs w:val="20"/>
        </w:rPr>
        <w:t>Mridaparikshak</w:t>
      </w:r>
      <w:r w:rsidR="006643C1" w:rsidRPr="00911BC3">
        <w:rPr>
          <w:rFonts w:ascii="Times New Roman" w:hAnsi="Times New Roman" w:cs="Times New Roman"/>
          <w:sz w:val="20"/>
          <w:szCs w:val="20"/>
        </w:rPr>
        <w:t xml:space="preserve">) by Indian Institute of Soil Science, Bhopal and STFR (Soil Test and Fertilizer Recommendation) meter by Indian Agricultural Research Institute (IARI) New Delhi with GPS facilities to supplement soil testing service in the country.  The kits are useful in analysing soil samples for the purpose of distributing soil health cards to farmers along with fertilizer recommendations and developing </w:t>
      </w:r>
      <w:r w:rsidR="006643C1" w:rsidRPr="00911BC3">
        <w:rPr>
          <w:rFonts w:ascii="Times New Roman" w:hAnsi="Times New Roman" w:cs="Times New Roman"/>
          <w:sz w:val="20"/>
          <w:szCs w:val="20"/>
          <w:shd w:val="clear" w:color="auto" w:fill="FFFFFF"/>
        </w:rPr>
        <w:t>geo-referenced soil fertility maps at village level.</w:t>
      </w:r>
    </w:p>
    <w:p w:rsidR="006643C1" w:rsidRDefault="006643C1" w:rsidP="00911BC3">
      <w:pPr>
        <w:widowControl w:val="0"/>
        <w:autoSpaceDE w:val="0"/>
        <w:autoSpaceDN w:val="0"/>
        <w:adjustRightInd w:val="0"/>
        <w:spacing w:after="0" w:line="240" w:lineRule="auto"/>
        <w:jc w:val="both"/>
        <w:rPr>
          <w:rFonts w:ascii="Times New Roman" w:hAnsi="Times New Roman" w:cs="Times New Roman"/>
          <w:i/>
          <w:sz w:val="20"/>
          <w:szCs w:val="20"/>
        </w:rPr>
      </w:pPr>
    </w:p>
    <w:p w:rsidR="006643C1" w:rsidRPr="006643C1" w:rsidRDefault="006643C1" w:rsidP="00911BC3">
      <w:pPr>
        <w:widowControl w:val="0"/>
        <w:autoSpaceDE w:val="0"/>
        <w:autoSpaceDN w:val="0"/>
        <w:adjustRightInd w:val="0"/>
        <w:spacing w:after="0" w:line="240" w:lineRule="auto"/>
        <w:jc w:val="both"/>
        <w:rPr>
          <w:rFonts w:ascii="Times New Roman" w:hAnsi="Times New Roman" w:cs="Times New Roman"/>
          <w:i/>
          <w:sz w:val="20"/>
          <w:szCs w:val="20"/>
        </w:rPr>
      </w:pPr>
      <w:r w:rsidRPr="006643C1">
        <w:rPr>
          <w:rFonts w:ascii="Times New Roman" w:hAnsi="Times New Roman" w:cs="Times New Roman"/>
          <w:i/>
          <w:sz w:val="20"/>
          <w:szCs w:val="20"/>
        </w:rPr>
        <w:t>Balanced and Integrated nutrient Management</w:t>
      </w:r>
    </w:p>
    <w:p w:rsidR="006643C1" w:rsidRDefault="006643C1" w:rsidP="00911BC3">
      <w:pPr>
        <w:widowControl w:val="0"/>
        <w:autoSpaceDE w:val="0"/>
        <w:autoSpaceDN w:val="0"/>
        <w:adjustRightInd w:val="0"/>
        <w:spacing w:after="0" w:line="240" w:lineRule="auto"/>
        <w:jc w:val="both"/>
        <w:rPr>
          <w:rFonts w:ascii="Times New Roman" w:hAnsi="Times New Roman" w:cs="Times New Roman"/>
          <w:sz w:val="20"/>
          <w:szCs w:val="20"/>
        </w:rPr>
      </w:pPr>
    </w:p>
    <w:p w:rsidR="00716984" w:rsidRPr="00911BC3" w:rsidRDefault="00716984" w:rsidP="00911BC3">
      <w:pPr>
        <w:widowControl w:val="0"/>
        <w:autoSpaceDE w:val="0"/>
        <w:autoSpaceDN w:val="0"/>
        <w:adjustRightInd w:val="0"/>
        <w:spacing w:after="0" w:line="240" w:lineRule="auto"/>
        <w:jc w:val="both"/>
        <w:rPr>
          <w:rFonts w:ascii="Times New Roman" w:hAnsi="Times New Roman" w:cs="Times New Roman"/>
          <w:color w:val="000000"/>
          <w:sz w:val="20"/>
          <w:szCs w:val="20"/>
        </w:rPr>
      </w:pPr>
      <w:r w:rsidRPr="00911BC3">
        <w:rPr>
          <w:rFonts w:ascii="Times New Roman" w:hAnsi="Times New Roman" w:cs="Times New Roman"/>
          <w:color w:val="000000"/>
          <w:sz w:val="20"/>
          <w:szCs w:val="20"/>
        </w:rPr>
        <w:t xml:space="preserve">It has been amply demonstrated under Long Term Fertilizer Experiments that balanced application of nutrients along with organic manures facilitates better soil quality and yield sustainability (Fig. ) compared to chemical fertilization alone. </w:t>
      </w:r>
    </w:p>
    <w:p w:rsidR="00716984" w:rsidRPr="00911BC3" w:rsidRDefault="00716984" w:rsidP="00911BC3">
      <w:pPr>
        <w:widowControl w:val="0"/>
        <w:autoSpaceDE w:val="0"/>
        <w:autoSpaceDN w:val="0"/>
        <w:adjustRightInd w:val="0"/>
        <w:spacing w:after="0" w:line="240" w:lineRule="auto"/>
        <w:jc w:val="both"/>
        <w:rPr>
          <w:rStyle w:val="HTMLTypewriter"/>
          <w:rFonts w:ascii="Times New Roman" w:hAnsi="Times New Roman" w:cs="Times New Roman"/>
        </w:rPr>
      </w:pPr>
    </w:p>
    <w:p w:rsidR="00716984" w:rsidRPr="00911BC3" w:rsidRDefault="00716984" w:rsidP="00911BC3">
      <w:pPr>
        <w:pStyle w:val="BodyText"/>
        <w:spacing w:line="240" w:lineRule="auto"/>
        <w:rPr>
          <w:rFonts w:ascii="Times New Roman" w:hAnsi="Times New Roman" w:cs="Times New Roman"/>
          <w:color w:val="000000"/>
          <w:sz w:val="20"/>
          <w:szCs w:val="20"/>
        </w:rPr>
      </w:pPr>
      <w:r w:rsidRPr="00911BC3">
        <w:rPr>
          <w:rFonts w:ascii="Times New Roman" w:hAnsi="Times New Roman" w:cs="Times New Roman"/>
          <w:noProof/>
          <w:sz w:val="20"/>
          <w:szCs w:val="20"/>
          <w:lang w:val="en-US" w:eastAsia="en-US" w:bidi="hi-IN"/>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686300" cy="2238375"/>
            <wp:effectExtent l="19050" t="0" r="19050" b="0"/>
            <wp:wrapSquare wrapText="bothSides"/>
            <wp:docPr id="5" name="Objec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Pr="00911BC3">
        <w:rPr>
          <w:rFonts w:ascii="Times New Roman" w:hAnsi="Times New Roman" w:cs="Times New Roman"/>
          <w:color w:val="000000"/>
          <w:sz w:val="20"/>
          <w:szCs w:val="20"/>
        </w:rPr>
        <w:br w:type="textWrapping" w:clear="all"/>
        <w:t xml:space="preserve">Source: Sharma </w:t>
      </w:r>
      <w:r w:rsidRPr="00911BC3">
        <w:rPr>
          <w:rFonts w:ascii="Times New Roman" w:hAnsi="Times New Roman" w:cs="Times New Roman"/>
          <w:i/>
          <w:iCs/>
          <w:color w:val="000000"/>
          <w:sz w:val="20"/>
          <w:szCs w:val="20"/>
        </w:rPr>
        <w:t xml:space="preserve">et al </w:t>
      </w:r>
      <w:r w:rsidRPr="00911BC3">
        <w:rPr>
          <w:rFonts w:ascii="Times New Roman" w:hAnsi="Times New Roman" w:cs="Times New Roman"/>
          <w:sz w:val="20"/>
          <w:szCs w:val="20"/>
        </w:rPr>
        <w:t>(2002).</w:t>
      </w:r>
    </w:p>
    <w:p w:rsidR="00716984" w:rsidRDefault="008A0F6D" w:rsidP="00911BC3">
      <w:pPr>
        <w:pStyle w:val="BodyText"/>
        <w:spacing w:line="240" w:lineRule="auto"/>
        <w:rPr>
          <w:rFonts w:ascii="Times New Roman" w:hAnsi="Times New Roman" w:cs="Times New Roman"/>
          <w:b/>
          <w:bCs/>
          <w:color w:val="000000"/>
          <w:sz w:val="20"/>
          <w:szCs w:val="20"/>
        </w:rPr>
      </w:pPr>
      <w:r w:rsidRPr="00911BC3">
        <w:rPr>
          <w:rFonts w:ascii="Times New Roman" w:hAnsi="Times New Roman" w:cs="Times New Roman"/>
          <w:b/>
          <w:bCs/>
          <w:color w:val="000000"/>
          <w:sz w:val="20"/>
          <w:szCs w:val="20"/>
        </w:rPr>
        <w:t xml:space="preserve">Figure </w:t>
      </w:r>
      <w:r>
        <w:rPr>
          <w:rFonts w:ascii="Times New Roman" w:hAnsi="Times New Roman" w:cs="Times New Roman"/>
          <w:b/>
          <w:bCs/>
          <w:color w:val="000000"/>
          <w:sz w:val="20"/>
          <w:szCs w:val="20"/>
        </w:rPr>
        <w:t>2</w:t>
      </w:r>
      <w:r w:rsidRPr="00911BC3">
        <w:rPr>
          <w:rFonts w:ascii="Times New Roman" w:hAnsi="Times New Roman" w:cs="Times New Roman"/>
          <w:b/>
          <w:bCs/>
          <w:color w:val="000000"/>
          <w:sz w:val="20"/>
          <w:szCs w:val="20"/>
        </w:rPr>
        <w:t>.</w:t>
      </w:r>
    </w:p>
    <w:p w:rsidR="008A0F6D" w:rsidRPr="00911BC3" w:rsidRDefault="008A0F6D" w:rsidP="00911BC3">
      <w:pPr>
        <w:pStyle w:val="BodyText"/>
        <w:spacing w:line="240" w:lineRule="auto"/>
        <w:rPr>
          <w:rFonts w:ascii="Times New Roman" w:hAnsi="Times New Roman" w:cs="Times New Roman"/>
          <w:color w:val="000000"/>
          <w:sz w:val="20"/>
          <w:szCs w:val="20"/>
        </w:rPr>
      </w:pPr>
    </w:p>
    <w:p w:rsidR="00716984" w:rsidRPr="00911BC3" w:rsidRDefault="00716984" w:rsidP="00911BC3">
      <w:pPr>
        <w:pStyle w:val="BodyText"/>
        <w:spacing w:line="240" w:lineRule="auto"/>
        <w:rPr>
          <w:rFonts w:ascii="Times New Roman" w:hAnsi="Times New Roman" w:cs="Times New Roman"/>
          <w:color w:val="000000"/>
          <w:sz w:val="20"/>
          <w:szCs w:val="20"/>
        </w:rPr>
      </w:pPr>
      <w:r w:rsidRPr="00911BC3">
        <w:rPr>
          <w:rFonts w:ascii="Times New Roman" w:hAnsi="Times New Roman" w:cs="Times New Roman"/>
          <w:noProof/>
          <w:sz w:val="20"/>
          <w:szCs w:val="20"/>
          <w:lang w:val="en-US" w:eastAsia="en-US" w:bidi="hi-IN"/>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4648200" cy="3181350"/>
            <wp:effectExtent l="19050" t="0" r="19050" b="0"/>
            <wp:wrapSquare wrapText="bothSides"/>
            <wp:docPr id="8"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Pr="00911BC3">
        <w:rPr>
          <w:rFonts w:ascii="Times New Roman" w:hAnsi="Times New Roman" w:cs="Times New Roman"/>
          <w:sz w:val="20"/>
          <w:szCs w:val="20"/>
        </w:rPr>
        <w:br w:type="textWrapping" w:clear="all"/>
      </w:r>
      <w:r w:rsidRPr="00911BC3">
        <w:rPr>
          <w:rFonts w:ascii="Times New Roman" w:hAnsi="Times New Roman" w:cs="Times New Roman"/>
          <w:color w:val="000000"/>
          <w:sz w:val="20"/>
          <w:szCs w:val="20"/>
        </w:rPr>
        <w:t>(Source:</w:t>
      </w:r>
      <w:r w:rsidR="00065422">
        <w:rPr>
          <w:rFonts w:ascii="Times New Roman" w:hAnsi="Times New Roman" w:cs="Times New Roman"/>
          <w:color w:val="000000"/>
          <w:sz w:val="20"/>
          <w:szCs w:val="20"/>
        </w:rPr>
        <w:t xml:space="preserve"> Biswas and Sharma (2008)</w:t>
      </w:r>
      <w:r w:rsidRPr="00911BC3">
        <w:rPr>
          <w:rFonts w:ascii="Times New Roman" w:hAnsi="Times New Roman" w:cs="Times New Roman"/>
          <w:color w:val="000000"/>
          <w:sz w:val="20"/>
          <w:szCs w:val="20"/>
        </w:rPr>
        <w:t>, Wanjari et al.,(2004).</w:t>
      </w:r>
    </w:p>
    <w:p w:rsidR="00716984" w:rsidRPr="00911BC3" w:rsidRDefault="00716984" w:rsidP="00911BC3">
      <w:pPr>
        <w:pStyle w:val="BodyText"/>
        <w:spacing w:line="240" w:lineRule="auto"/>
        <w:rPr>
          <w:rFonts w:ascii="Times New Roman" w:hAnsi="Times New Roman" w:cs="Times New Roman"/>
          <w:sz w:val="20"/>
          <w:szCs w:val="20"/>
        </w:rPr>
      </w:pPr>
      <w:r w:rsidRPr="00911BC3">
        <w:rPr>
          <w:rFonts w:ascii="Times New Roman" w:hAnsi="Times New Roman" w:cs="Times New Roman"/>
          <w:b/>
          <w:bCs/>
          <w:color w:val="000000"/>
          <w:sz w:val="20"/>
          <w:szCs w:val="20"/>
        </w:rPr>
        <w:t xml:space="preserve">Figure </w:t>
      </w:r>
      <w:r w:rsidR="008A0F6D">
        <w:rPr>
          <w:rFonts w:ascii="Times New Roman" w:hAnsi="Times New Roman" w:cs="Times New Roman"/>
          <w:b/>
          <w:bCs/>
          <w:color w:val="000000"/>
          <w:sz w:val="20"/>
          <w:szCs w:val="20"/>
        </w:rPr>
        <w:t>3</w:t>
      </w:r>
      <w:r w:rsidRPr="00911BC3">
        <w:rPr>
          <w:rFonts w:ascii="Times New Roman" w:hAnsi="Times New Roman" w:cs="Times New Roman"/>
          <w:b/>
          <w:bCs/>
          <w:color w:val="000000"/>
          <w:sz w:val="20"/>
          <w:szCs w:val="20"/>
        </w:rPr>
        <w:t>. Average fertilizer response ratios (kg grain/kg nutrient) and Sustainable Yield Index (SYI) under long-term fertilizer experiments in India</w:t>
      </w:r>
      <w:r w:rsidRPr="00911BC3">
        <w:rPr>
          <w:rFonts w:ascii="Times New Roman" w:hAnsi="Times New Roman" w:cs="Times New Roman"/>
          <w:sz w:val="20"/>
          <w:szCs w:val="20"/>
        </w:rPr>
        <w:t>.</w:t>
      </w:r>
    </w:p>
    <w:p w:rsidR="006643C1" w:rsidRDefault="006643C1" w:rsidP="00911BC3">
      <w:pPr>
        <w:spacing w:line="240" w:lineRule="auto"/>
        <w:jc w:val="both"/>
        <w:rPr>
          <w:rFonts w:ascii="Times New Roman" w:hAnsi="Times New Roman" w:cs="Times New Roman"/>
          <w:i/>
          <w:sz w:val="20"/>
          <w:szCs w:val="20"/>
        </w:rPr>
      </w:pPr>
    </w:p>
    <w:p w:rsidR="006643C1" w:rsidRPr="00911BC3" w:rsidRDefault="006643C1" w:rsidP="006643C1">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lastRenderedPageBreak/>
        <w:t xml:space="preserve">It has been found that soils with relatively higher organic matter content are better in performing functions that are critical for crop production and environmental conservation. Indian Council of Agricultural Research (ICAR) has developed technologies to prepare various types of organic manures such as phosphocompost, vermincompost, bio-enriched compost, municipal solid waste compost, etc. from various organic wastes. </w:t>
      </w:r>
      <w:r w:rsidRPr="00911BC3">
        <w:rPr>
          <w:rFonts w:ascii="Times New Roman" w:hAnsi="Times New Roman" w:cs="Times New Roman"/>
          <w:bCs/>
          <w:sz w:val="20"/>
          <w:szCs w:val="20"/>
        </w:rPr>
        <w:t xml:space="preserve">Effective biofertilizer strains of </w:t>
      </w:r>
      <w:r w:rsidRPr="00911BC3">
        <w:rPr>
          <w:rFonts w:ascii="Times New Roman" w:hAnsi="Times New Roman" w:cs="Times New Roman"/>
          <w:bCs/>
          <w:i/>
          <w:sz w:val="20"/>
          <w:szCs w:val="20"/>
        </w:rPr>
        <w:t>Rhizobium</w:t>
      </w:r>
      <w:r w:rsidRPr="00911BC3">
        <w:rPr>
          <w:rFonts w:ascii="Times New Roman" w:hAnsi="Times New Roman" w:cs="Times New Roman"/>
          <w:bCs/>
          <w:sz w:val="20"/>
          <w:szCs w:val="20"/>
        </w:rPr>
        <w:t xml:space="preserve"> for promoting nodulation and nitrogen fixation in legumes and of plant growth promoting rhizobacteria (PGPR) consisting of </w:t>
      </w:r>
      <w:r w:rsidRPr="00911BC3">
        <w:rPr>
          <w:rFonts w:ascii="Times New Roman" w:hAnsi="Times New Roman" w:cs="Times New Roman"/>
          <w:bCs/>
          <w:i/>
          <w:sz w:val="20"/>
          <w:szCs w:val="20"/>
        </w:rPr>
        <w:t>Azotobacter</w:t>
      </w:r>
      <w:r w:rsidRPr="00911BC3">
        <w:rPr>
          <w:rFonts w:ascii="Times New Roman" w:hAnsi="Times New Roman" w:cs="Times New Roman"/>
          <w:bCs/>
          <w:sz w:val="20"/>
          <w:szCs w:val="20"/>
        </w:rPr>
        <w:t>, Phosphate solubilising bacteria (</w:t>
      </w:r>
      <w:r w:rsidRPr="00911BC3">
        <w:rPr>
          <w:rFonts w:ascii="Times New Roman" w:hAnsi="Times New Roman" w:cs="Times New Roman"/>
          <w:bCs/>
          <w:i/>
          <w:sz w:val="20"/>
          <w:szCs w:val="20"/>
        </w:rPr>
        <w:t>Bacillus</w:t>
      </w:r>
      <w:r w:rsidRPr="00911BC3">
        <w:rPr>
          <w:rFonts w:ascii="Times New Roman" w:hAnsi="Times New Roman" w:cs="Times New Roman"/>
          <w:bCs/>
          <w:sz w:val="20"/>
          <w:szCs w:val="20"/>
        </w:rPr>
        <w:t xml:space="preserve">, </w:t>
      </w:r>
      <w:r w:rsidRPr="00911BC3">
        <w:rPr>
          <w:rFonts w:ascii="Times New Roman" w:hAnsi="Times New Roman" w:cs="Times New Roman"/>
          <w:bCs/>
          <w:i/>
          <w:sz w:val="20"/>
          <w:szCs w:val="20"/>
        </w:rPr>
        <w:t>Pseudomonas</w:t>
      </w:r>
      <w:r w:rsidRPr="00911BC3">
        <w:rPr>
          <w:rFonts w:ascii="Times New Roman" w:hAnsi="Times New Roman" w:cs="Times New Roman"/>
          <w:bCs/>
          <w:sz w:val="20"/>
          <w:szCs w:val="20"/>
        </w:rPr>
        <w:t xml:space="preserve">) and other PGPR for cereals, legumes, millets, oilseeds, vegetables and horticultural crops were developed  which resulted in increase in productivity by 10%, saving of 20-25% chemical fertilizers, improvement of nutrient use efficiency by 15-25%, produce quality and soil health. </w:t>
      </w:r>
      <w:r w:rsidRPr="00911BC3">
        <w:rPr>
          <w:rFonts w:ascii="Times New Roman" w:hAnsi="Times New Roman" w:cs="Times New Roman"/>
          <w:snapToGrid w:val="0"/>
          <w:sz w:val="20"/>
          <w:szCs w:val="20"/>
        </w:rPr>
        <w:t xml:space="preserve">When biofertilizers are applied along with compost @ 5t/ha or vermi-compost @ 2t/ha, fertilizer saving is almost 50%.  </w:t>
      </w:r>
      <w:r w:rsidRPr="00911BC3">
        <w:rPr>
          <w:rFonts w:ascii="Times New Roman" w:hAnsi="Times New Roman" w:cs="Times New Roman"/>
          <w:sz w:val="20"/>
          <w:szCs w:val="20"/>
        </w:rPr>
        <w:t xml:space="preserve">The ICAR is recommending soil test based balanced and integrated nutrient management through conjunctive use of both inorganic and organic sources (manure, biofertilizers etc.) of plant nutrients to prevent deterioration of soil health. It is concluded based on several biological, chemical, and physical indicators of soil quality that conjunctive nutrient use as well as sole organic nutrient treatments were superior to even balanced NPK application with higher crop productivity and Soil Quality Index (Chaudhury </w:t>
      </w:r>
      <w:r w:rsidRPr="00911BC3">
        <w:rPr>
          <w:rFonts w:ascii="Times New Roman" w:hAnsi="Times New Roman" w:cs="Times New Roman"/>
          <w:i/>
          <w:sz w:val="20"/>
          <w:szCs w:val="20"/>
        </w:rPr>
        <w:t>et al.</w:t>
      </w:r>
      <w:r w:rsidRPr="00911BC3">
        <w:rPr>
          <w:rFonts w:ascii="Times New Roman" w:hAnsi="Times New Roman" w:cs="Times New Roman"/>
          <w:sz w:val="20"/>
          <w:szCs w:val="20"/>
        </w:rPr>
        <w:t xml:space="preserve"> 2005, Sharma 2009). The viable INM practices of dominant cropping systems in different agro-climatic regions of the country have been summarized (Table </w:t>
      </w:r>
      <w:r w:rsidR="008A1423">
        <w:rPr>
          <w:rFonts w:ascii="Times New Roman" w:hAnsi="Times New Roman" w:cs="Times New Roman"/>
          <w:sz w:val="20"/>
          <w:szCs w:val="20"/>
        </w:rPr>
        <w:t>4</w:t>
      </w:r>
      <w:r w:rsidRPr="00911BC3">
        <w:rPr>
          <w:rFonts w:ascii="Times New Roman" w:hAnsi="Times New Roman" w:cs="Times New Roman"/>
          <w:sz w:val="20"/>
          <w:szCs w:val="20"/>
        </w:rPr>
        <w:t xml:space="preserve">). Similarly, </w:t>
      </w:r>
      <w:r w:rsidR="00BC00BC">
        <w:rPr>
          <w:rFonts w:ascii="Times New Roman" w:hAnsi="Times New Roman" w:cs="Times New Roman"/>
          <w:sz w:val="20"/>
          <w:szCs w:val="20"/>
        </w:rPr>
        <w:t xml:space="preserve">nutrient management packages under </w:t>
      </w:r>
      <w:r w:rsidRPr="00911BC3">
        <w:rPr>
          <w:rFonts w:ascii="Times New Roman" w:hAnsi="Times New Roman" w:cs="Times New Roman"/>
          <w:sz w:val="20"/>
          <w:szCs w:val="20"/>
        </w:rPr>
        <w:t xml:space="preserve">organic farming </w:t>
      </w:r>
      <w:r w:rsidR="00BC00BC">
        <w:rPr>
          <w:rFonts w:ascii="Times New Roman" w:hAnsi="Times New Roman" w:cs="Times New Roman"/>
          <w:sz w:val="20"/>
          <w:szCs w:val="20"/>
        </w:rPr>
        <w:t>system</w:t>
      </w:r>
      <w:r w:rsidRPr="00911BC3">
        <w:rPr>
          <w:rFonts w:ascii="Times New Roman" w:hAnsi="Times New Roman" w:cs="Times New Roman"/>
          <w:sz w:val="20"/>
          <w:szCs w:val="20"/>
        </w:rPr>
        <w:t xml:space="preserve"> for dominant crops and cropping systems have also been worked out (</w:t>
      </w:r>
      <w:r w:rsidR="00BC00BC">
        <w:rPr>
          <w:rFonts w:ascii="Times New Roman" w:hAnsi="Times New Roman" w:cs="Times New Roman"/>
          <w:sz w:val="20"/>
          <w:szCs w:val="20"/>
        </w:rPr>
        <w:t xml:space="preserve">Table </w:t>
      </w:r>
      <w:r w:rsidR="008A1423">
        <w:rPr>
          <w:rFonts w:ascii="Times New Roman" w:hAnsi="Times New Roman" w:cs="Times New Roman"/>
          <w:sz w:val="20"/>
          <w:szCs w:val="20"/>
        </w:rPr>
        <w:t>5</w:t>
      </w:r>
      <w:r w:rsidR="00BC00BC">
        <w:rPr>
          <w:rFonts w:ascii="Times New Roman" w:hAnsi="Times New Roman" w:cs="Times New Roman"/>
          <w:sz w:val="20"/>
          <w:szCs w:val="20"/>
        </w:rPr>
        <w:t>)</w:t>
      </w:r>
      <w:r w:rsidRPr="00911BC3">
        <w:rPr>
          <w:rFonts w:ascii="Times New Roman" w:hAnsi="Times New Roman" w:cs="Times New Roman"/>
          <w:sz w:val="20"/>
          <w:szCs w:val="20"/>
        </w:rPr>
        <w:t>.</w:t>
      </w:r>
    </w:p>
    <w:p w:rsidR="00B20615" w:rsidRDefault="006643C1" w:rsidP="006643C1">
      <w:pPr>
        <w:spacing w:line="240" w:lineRule="auto"/>
        <w:jc w:val="both"/>
        <w:rPr>
          <w:rFonts w:ascii="Times New Roman" w:hAnsi="Times New Roman" w:cs="Times New Roman"/>
          <w:i/>
          <w:sz w:val="20"/>
          <w:szCs w:val="20"/>
        </w:rPr>
      </w:pPr>
      <w:r>
        <w:rPr>
          <w:rFonts w:ascii="Times New Roman" w:hAnsi="Times New Roman" w:cs="Times New Roman"/>
          <w:i/>
          <w:sz w:val="20"/>
          <w:szCs w:val="20"/>
        </w:rPr>
        <w:t>Managing s</w:t>
      </w:r>
      <w:r w:rsidRPr="006643C1">
        <w:rPr>
          <w:rFonts w:ascii="Times New Roman" w:hAnsi="Times New Roman" w:cs="Times New Roman"/>
          <w:i/>
          <w:sz w:val="20"/>
          <w:szCs w:val="20"/>
        </w:rPr>
        <w:t xml:space="preserve">oil organic matter </w:t>
      </w:r>
    </w:p>
    <w:p w:rsidR="006643C1" w:rsidRPr="00911BC3" w:rsidRDefault="00B20615" w:rsidP="006643C1">
      <w:pPr>
        <w:spacing w:line="240" w:lineRule="auto"/>
        <w:jc w:val="both"/>
        <w:rPr>
          <w:rFonts w:ascii="Times New Roman" w:hAnsi="Times New Roman" w:cs="Times New Roman"/>
          <w:sz w:val="20"/>
          <w:szCs w:val="20"/>
        </w:rPr>
      </w:pPr>
      <w:r w:rsidRPr="00B20615">
        <w:rPr>
          <w:rFonts w:ascii="Times New Roman" w:hAnsi="Times New Roman" w:cs="Times New Roman"/>
          <w:sz w:val="20"/>
          <w:szCs w:val="20"/>
        </w:rPr>
        <w:t>Soil organic matter (SOM</w:t>
      </w:r>
      <w:r w:rsidRPr="006643C1">
        <w:rPr>
          <w:rFonts w:ascii="Times New Roman" w:hAnsi="Times New Roman" w:cs="Times New Roman"/>
          <w:i/>
          <w:sz w:val="20"/>
          <w:szCs w:val="20"/>
        </w:rPr>
        <w:t>)</w:t>
      </w:r>
      <w:r w:rsidRPr="00911BC3">
        <w:rPr>
          <w:rFonts w:ascii="Times New Roman" w:hAnsi="Times New Roman" w:cs="Times New Roman"/>
          <w:sz w:val="20"/>
          <w:szCs w:val="20"/>
        </w:rPr>
        <w:t xml:space="preserve"> </w:t>
      </w:r>
      <w:r w:rsidR="006643C1">
        <w:rPr>
          <w:rFonts w:ascii="Times New Roman" w:hAnsi="Times New Roman" w:cs="Times New Roman"/>
          <w:sz w:val="20"/>
          <w:szCs w:val="20"/>
        </w:rPr>
        <w:t xml:space="preserve"> is </w:t>
      </w:r>
      <w:r w:rsidR="006643C1" w:rsidRPr="00911BC3">
        <w:rPr>
          <w:rFonts w:ascii="Times New Roman" w:hAnsi="Times New Roman" w:cs="Times New Roman"/>
          <w:sz w:val="20"/>
          <w:szCs w:val="20"/>
        </w:rPr>
        <w:t xml:space="preserve">an unique indicator which exerts major influence on a number of soil physical, chemical and biological attributes. The soil physical properties most commonly influenced by SOM include bulk density, aggregate stability and moisture retention. Increase in SOM lowers soil bulk density, improves aggregation and the proportion of water-stable macroaggregates and favourable impacts soil water retention and transmission properties (Benbi 2016). The increase in aggregate formation and aggregate stability is mainly due to the production of organic macromolecules by microorganisms that bind primary particles and macroaggregates to form macro-aggregates. </w:t>
      </w:r>
    </w:p>
    <w:p w:rsidR="00B20615" w:rsidRDefault="006643C1" w:rsidP="006643C1">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The chemical properties of soil that are mainly influenced by SOM include nutrient availability, exchange capacity, reaction with meals and contaminants and its capacity to act as proton buffer.  It contributes 25-90% of the CEC of surface layers of mineral soils depending on the nature and content of organic matter.  The soil biological properties or processes influenced by SOM include mineralization, microbial biomass and enzyme activities. A number of studies in India have shown that SOC is the most important parameter for sol quality index formulation indicating that soils with relatively higher organic matter content are better in performing functions that are critical for crop production and environmental conservation.  Indeed, an increase of SOC stock by  1 Mg C ha</w:t>
      </w:r>
      <w:r w:rsidRPr="00911BC3">
        <w:rPr>
          <w:rFonts w:ascii="Times New Roman" w:hAnsi="Times New Roman" w:cs="Times New Roman"/>
          <w:sz w:val="20"/>
          <w:szCs w:val="20"/>
          <w:vertAlign w:val="superscript"/>
        </w:rPr>
        <w:t>-1</w:t>
      </w:r>
      <w:r w:rsidRPr="00911BC3">
        <w:rPr>
          <w:rFonts w:ascii="Times New Roman" w:hAnsi="Times New Roman" w:cs="Times New Roman"/>
          <w:sz w:val="20"/>
          <w:szCs w:val="20"/>
        </w:rPr>
        <w:t>in the root zone can raise the crop yield by 15-33 kg ha-1 for wheat (Benbi and Chand, 2007), 160 for kg ha-1 for rice, 170 kg ha</w:t>
      </w:r>
      <w:r w:rsidRPr="00911BC3">
        <w:rPr>
          <w:rFonts w:ascii="Times New Roman" w:hAnsi="Times New Roman" w:cs="Times New Roman"/>
          <w:sz w:val="20"/>
          <w:szCs w:val="20"/>
          <w:vertAlign w:val="superscript"/>
        </w:rPr>
        <w:t>-1</w:t>
      </w:r>
      <w:r w:rsidRPr="00911BC3">
        <w:rPr>
          <w:rFonts w:ascii="Times New Roman" w:hAnsi="Times New Roman" w:cs="Times New Roman"/>
          <w:sz w:val="20"/>
          <w:szCs w:val="20"/>
        </w:rPr>
        <w:t xml:space="preserve"> for pearl millet, 13 kg ha-1 for ha-1for groundnut, 18 kg ha</w:t>
      </w:r>
      <w:r w:rsidRPr="00911BC3">
        <w:rPr>
          <w:rFonts w:ascii="Times New Roman" w:hAnsi="Times New Roman" w:cs="Times New Roman"/>
          <w:sz w:val="20"/>
          <w:szCs w:val="20"/>
          <w:vertAlign w:val="superscript"/>
        </w:rPr>
        <w:t>-1</w:t>
      </w:r>
      <w:r w:rsidRPr="00911BC3">
        <w:rPr>
          <w:rFonts w:ascii="Times New Roman" w:hAnsi="Times New Roman" w:cs="Times New Roman"/>
          <w:sz w:val="20"/>
          <w:szCs w:val="20"/>
        </w:rPr>
        <w:t xml:space="preserve"> for lentil 90 kg ha</w:t>
      </w:r>
      <w:r w:rsidRPr="00911BC3">
        <w:rPr>
          <w:rFonts w:ascii="Times New Roman" w:hAnsi="Times New Roman" w:cs="Times New Roman"/>
          <w:sz w:val="20"/>
          <w:szCs w:val="20"/>
          <w:vertAlign w:val="superscript"/>
        </w:rPr>
        <w:t>-1</w:t>
      </w:r>
      <w:r w:rsidRPr="00911BC3">
        <w:rPr>
          <w:rFonts w:ascii="Times New Roman" w:hAnsi="Times New Roman" w:cs="Times New Roman"/>
          <w:sz w:val="20"/>
          <w:szCs w:val="20"/>
        </w:rPr>
        <w:t xml:space="preserve"> for sorghum, 101 kg ha</w:t>
      </w:r>
      <w:r w:rsidRPr="00911BC3">
        <w:rPr>
          <w:rFonts w:ascii="Times New Roman" w:hAnsi="Times New Roman" w:cs="Times New Roman"/>
          <w:sz w:val="20"/>
          <w:szCs w:val="20"/>
          <w:vertAlign w:val="superscript"/>
        </w:rPr>
        <w:t>-1</w:t>
      </w:r>
      <w:r w:rsidRPr="00911BC3">
        <w:rPr>
          <w:rFonts w:ascii="Times New Roman" w:hAnsi="Times New Roman" w:cs="Times New Roman"/>
          <w:sz w:val="20"/>
          <w:szCs w:val="20"/>
        </w:rPr>
        <w:t xml:space="preserve"> for finger millet and 145 kg ha</w:t>
      </w:r>
      <w:r w:rsidRPr="00911BC3">
        <w:rPr>
          <w:rFonts w:ascii="Times New Roman" w:hAnsi="Times New Roman" w:cs="Times New Roman"/>
          <w:sz w:val="20"/>
          <w:szCs w:val="20"/>
          <w:vertAlign w:val="superscript"/>
        </w:rPr>
        <w:t>-1</w:t>
      </w:r>
      <w:r w:rsidRPr="00911BC3">
        <w:rPr>
          <w:rFonts w:ascii="Times New Roman" w:hAnsi="Times New Roman" w:cs="Times New Roman"/>
          <w:sz w:val="20"/>
          <w:szCs w:val="20"/>
        </w:rPr>
        <w:t xml:space="preserve"> for soybean, (Srinivasarao et al. 2013). Therefore, greater SOC content can result in higher foodgrain production in the country.</w:t>
      </w:r>
    </w:p>
    <w:p w:rsidR="006643C1" w:rsidRPr="006643C1" w:rsidRDefault="006643C1" w:rsidP="006643C1">
      <w:pPr>
        <w:spacing w:line="240" w:lineRule="auto"/>
        <w:jc w:val="both"/>
        <w:rPr>
          <w:rFonts w:ascii="Times New Roman" w:hAnsi="Times New Roman" w:cs="Times New Roman"/>
          <w:i/>
          <w:sz w:val="20"/>
          <w:szCs w:val="20"/>
        </w:rPr>
      </w:pPr>
      <w:r w:rsidRPr="006643C1">
        <w:rPr>
          <w:rFonts w:ascii="Times New Roman" w:hAnsi="Times New Roman" w:cs="Times New Roman"/>
          <w:i/>
          <w:sz w:val="20"/>
          <w:szCs w:val="20"/>
        </w:rPr>
        <w:t xml:space="preserve">Carbon  sequestration </w:t>
      </w:r>
    </w:p>
    <w:p w:rsidR="00B56651" w:rsidRPr="00911BC3" w:rsidRDefault="006C2150"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There are considerable opportunities to build up soil organic carbon in soils through C sequestration f</w:t>
      </w:r>
      <w:r w:rsidR="006410F2" w:rsidRPr="00911BC3">
        <w:rPr>
          <w:rFonts w:ascii="Times New Roman" w:hAnsi="Times New Roman" w:cs="Times New Roman"/>
          <w:sz w:val="20"/>
          <w:szCs w:val="20"/>
        </w:rPr>
        <w:t>or enhancing the soil quality</w:t>
      </w:r>
      <w:r w:rsidRPr="00911BC3">
        <w:rPr>
          <w:rFonts w:ascii="Times New Roman" w:hAnsi="Times New Roman" w:cs="Times New Roman"/>
          <w:sz w:val="20"/>
          <w:szCs w:val="20"/>
        </w:rPr>
        <w:t>. The strategies</w:t>
      </w:r>
      <w:r w:rsidR="006410F2" w:rsidRPr="00911BC3">
        <w:rPr>
          <w:rFonts w:ascii="Times New Roman" w:hAnsi="Times New Roman" w:cs="Times New Roman"/>
          <w:sz w:val="20"/>
          <w:szCs w:val="20"/>
        </w:rPr>
        <w:t xml:space="preserve"> for soil C sequestration include </w:t>
      </w:r>
      <w:r w:rsidRPr="00911BC3">
        <w:rPr>
          <w:rFonts w:ascii="Times New Roman" w:hAnsi="Times New Roman" w:cs="Times New Roman"/>
          <w:sz w:val="20"/>
          <w:szCs w:val="20"/>
        </w:rPr>
        <w:t xml:space="preserve">nutrient management, adoption of complex rotations, </w:t>
      </w:r>
      <w:r w:rsidR="006410F2" w:rsidRPr="00911BC3">
        <w:rPr>
          <w:rFonts w:ascii="Times New Roman" w:hAnsi="Times New Roman" w:cs="Times New Roman"/>
          <w:sz w:val="20"/>
          <w:szCs w:val="20"/>
        </w:rPr>
        <w:t>adoption of re</w:t>
      </w:r>
      <w:r w:rsidRPr="00911BC3">
        <w:rPr>
          <w:rFonts w:ascii="Times New Roman" w:hAnsi="Times New Roman" w:cs="Times New Roman"/>
          <w:sz w:val="20"/>
          <w:szCs w:val="20"/>
        </w:rPr>
        <w:t xml:space="preserve">source conserving technologies and </w:t>
      </w:r>
      <w:r w:rsidR="006410F2" w:rsidRPr="00911BC3">
        <w:rPr>
          <w:rFonts w:ascii="Times New Roman" w:hAnsi="Times New Roman" w:cs="Times New Roman"/>
          <w:sz w:val="20"/>
          <w:szCs w:val="20"/>
        </w:rPr>
        <w:t xml:space="preserve">soil and water conservation. </w:t>
      </w:r>
      <w:r w:rsidR="00FE1DA1" w:rsidRPr="00911BC3">
        <w:rPr>
          <w:rFonts w:ascii="Times New Roman" w:hAnsi="Times New Roman" w:cs="Times New Roman"/>
          <w:sz w:val="20"/>
          <w:szCs w:val="20"/>
        </w:rPr>
        <w:t>Based on the results from a number of long-term fertilizer experiments conducts for 8 to 32 years across various agro-climatic zones of India, C sequestration potential of different nutrient management practices is estimated to range between 2.1 and 4.8 Mg C ha-1 with a total potential of 300 to 620 Mt (Pa</w:t>
      </w:r>
      <w:r w:rsidR="00665441" w:rsidRPr="00911BC3">
        <w:rPr>
          <w:rFonts w:ascii="Times New Roman" w:hAnsi="Times New Roman" w:cs="Times New Roman"/>
          <w:sz w:val="20"/>
          <w:szCs w:val="20"/>
        </w:rPr>
        <w:t>t</w:t>
      </w:r>
      <w:r w:rsidR="00FE1DA1" w:rsidRPr="00911BC3">
        <w:rPr>
          <w:rFonts w:ascii="Times New Roman" w:hAnsi="Times New Roman" w:cs="Times New Roman"/>
          <w:sz w:val="20"/>
          <w:szCs w:val="20"/>
        </w:rPr>
        <w:t xml:space="preserve">hak et al, 2011). </w:t>
      </w:r>
      <w:r w:rsidR="00F55E54" w:rsidRPr="00911BC3">
        <w:rPr>
          <w:rFonts w:ascii="Times New Roman" w:hAnsi="Times New Roman" w:cs="Times New Roman"/>
          <w:sz w:val="20"/>
          <w:szCs w:val="20"/>
        </w:rPr>
        <w:t>In India, balanced application of fertilizers can enhance SOC concentration by 6 to 100% and C sequestration by 20-600 kg ha</w:t>
      </w:r>
      <w:r w:rsidR="00F55E54" w:rsidRPr="00911BC3">
        <w:rPr>
          <w:rFonts w:ascii="Times New Roman" w:hAnsi="Times New Roman" w:cs="Times New Roman"/>
          <w:sz w:val="20"/>
          <w:szCs w:val="20"/>
          <w:vertAlign w:val="superscript"/>
        </w:rPr>
        <w:t>-1</w:t>
      </w:r>
      <w:r w:rsidR="00F55E54" w:rsidRPr="00911BC3">
        <w:rPr>
          <w:rFonts w:ascii="Times New Roman" w:hAnsi="Times New Roman" w:cs="Times New Roman"/>
          <w:sz w:val="20"/>
          <w:szCs w:val="20"/>
        </w:rPr>
        <w:t xml:space="preserve"> yr</w:t>
      </w:r>
      <w:r w:rsidR="00F55E54" w:rsidRPr="00911BC3">
        <w:rPr>
          <w:rFonts w:ascii="Times New Roman" w:hAnsi="Times New Roman" w:cs="Times New Roman"/>
          <w:sz w:val="20"/>
          <w:szCs w:val="20"/>
          <w:vertAlign w:val="superscript"/>
        </w:rPr>
        <w:t>-1</w:t>
      </w:r>
      <w:r w:rsidR="00F55E54" w:rsidRPr="00911BC3">
        <w:rPr>
          <w:rFonts w:ascii="Times New Roman" w:hAnsi="Times New Roman" w:cs="Times New Roman"/>
          <w:sz w:val="20"/>
          <w:szCs w:val="20"/>
        </w:rPr>
        <w:t>, depending on soil, crop and climatic conditions. Judicious application of fertilizers and integrated nutrient management encompassing use of both inorganic fertilizers and organic amendments (FYM, compost and green manure, biofertilizers) can further enhance soil C sequestration. Carbon sequestration potential of integrated nutrient management practices is estimated at 100-1200 kg C ha</w:t>
      </w:r>
      <w:r w:rsidR="00F55E54" w:rsidRPr="00911BC3">
        <w:rPr>
          <w:rFonts w:ascii="Times New Roman" w:hAnsi="Times New Roman" w:cs="Times New Roman"/>
          <w:sz w:val="20"/>
          <w:szCs w:val="20"/>
          <w:vertAlign w:val="superscript"/>
        </w:rPr>
        <w:t>-1</w:t>
      </w:r>
      <w:r w:rsidR="00F55E54" w:rsidRPr="00911BC3">
        <w:rPr>
          <w:rFonts w:ascii="Times New Roman" w:hAnsi="Times New Roman" w:cs="Times New Roman"/>
          <w:sz w:val="20"/>
          <w:szCs w:val="20"/>
        </w:rPr>
        <w:t xml:space="preserve"> yr</w:t>
      </w:r>
      <w:r w:rsidR="00F55E54" w:rsidRPr="00911BC3">
        <w:rPr>
          <w:rFonts w:ascii="Times New Roman" w:hAnsi="Times New Roman" w:cs="Times New Roman"/>
          <w:sz w:val="20"/>
          <w:szCs w:val="20"/>
          <w:vertAlign w:val="superscript"/>
        </w:rPr>
        <w:t>-1</w:t>
      </w:r>
      <w:r w:rsidR="00F55E54" w:rsidRPr="00911BC3">
        <w:rPr>
          <w:rFonts w:ascii="Times New Roman" w:hAnsi="Times New Roman" w:cs="Times New Roman"/>
          <w:sz w:val="20"/>
          <w:szCs w:val="20"/>
        </w:rPr>
        <w:t xml:space="preserve"> with an enhance SOC concentration of 17-132 % under various soil, crop and climatic conditions (Benbi, 2013).  </w:t>
      </w:r>
      <w:r w:rsidR="00FE1DA1" w:rsidRPr="00911BC3">
        <w:rPr>
          <w:rFonts w:ascii="Times New Roman" w:hAnsi="Times New Roman" w:cs="Times New Roman"/>
          <w:sz w:val="20"/>
          <w:szCs w:val="20"/>
        </w:rPr>
        <w:t>Carbon-sequestration potential of rainfed production systems under different nutrient management practices ranges (Mg ha</w:t>
      </w:r>
      <w:r w:rsidR="00FE1DA1" w:rsidRPr="00911BC3">
        <w:rPr>
          <w:rFonts w:ascii="Times New Roman" w:hAnsi="Times New Roman" w:cs="Times New Roman"/>
          <w:sz w:val="20"/>
          <w:szCs w:val="20"/>
          <w:vertAlign w:val="superscript"/>
        </w:rPr>
        <w:t>-1</w:t>
      </w:r>
      <w:r w:rsidR="00FE1DA1" w:rsidRPr="00911BC3">
        <w:rPr>
          <w:rFonts w:ascii="Times New Roman" w:hAnsi="Times New Roman" w:cs="Times New Roman"/>
          <w:sz w:val="20"/>
          <w:szCs w:val="20"/>
        </w:rPr>
        <w:t xml:space="preserve"> yr</w:t>
      </w:r>
      <w:r w:rsidR="00FE1DA1" w:rsidRPr="00911BC3">
        <w:rPr>
          <w:rFonts w:ascii="Times New Roman" w:hAnsi="Times New Roman" w:cs="Times New Roman"/>
          <w:sz w:val="20"/>
          <w:szCs w:val="20"/>
          <w:vertAlign w:val="superscript"/>
        </w:rPr>
        <w:t>-1</w:t>
      </w:r>
      <w:r w:rsidR="00FE1DA1" w:rsidRPr="00911BC3">
        <w:rPr>
          <w:rFonts w:ascii="Times New Roman" w:hAnsi="Times New Roman" w:cs="Times New Roman"/>
          <w:sz w:val="20"/>
          <w:szCs w:val="20"/>
        </w:rPr>
        <w:t xml:space="preserve">) between 0.08 and 0.45 for groundnut (Arachishypogaea) on Alfisols, 0.04 and .038 for finger millet (Eleusivecoracana) on Alfisols, 0.1 and 0.2 for winter sorghum on Vertisols and up to 0.33 for soybean on black soils (Srinivasarao </w:t>
      </w:r>
      <w:r w:rsidR="00FE1DA1" w:rsidRPr="00911BC3">
        <w:rPr>
          <w:rFonts w:ascii="Times New Roman" w:hAnsi="Times New Roman" w:cs="Times New Roman"/>
          <w:i/>
          <w:sz w:val="20"/>
          <w:szCs w:val="20"/>
        </w:rPr>
        <w:t>et al</w:t>
      </w:r>
      <w:r w:rsidR="00FE1DA1" w:rsidRPr="00911BC3">
        <w:rPr>
          <w:rFonts w:ascii="Times New Roman" w:hAnsi="Times New Roman" w:cs="Times New Roman"/>
          <w:sz w:val="20"/>
          <w:szCs w:val="20"/>
        </w:rPr>
        <w:t xml:space="preserve">. 2014). </w:t>
      </w:r>
      <w:r w:rsidR="00B56651" w:rsidRPr="00911BC3">
        <w:rPr>
          <w:rFonts w:ascii="Times New Roman" w:hAnsi="Times New Roman" w:cs="Times New Roman"/>
          <w:sz w:val="20"/>
          <w:szCs w:val="20"/>
        </w:rPr>
        <w:t xml:space="preserve">C sequestration potential of agro-forestry systems very widely (1.3-173.0 Mg C ha-1) depending on tree species, climatic conditions and age of plantation (Nair </w:t>
      </w:r>
      <w:r w:rsidR="00B56651" w:rsidRPr="00911BC3">
        <w:rPr>
          <w:rFonts w:ascii="Times New Roman" w:hAnsi="Times New Roman" w:cs="Times New Roman"/>
          <w:i/>
          <w:sz w:val="20"/>
          <w:szCs w:val="20"/>
        </w:rPr>
        <w:t>et al</w:t>
      </w:r>
      <w:r w:rsidR="00B56651" w:rsidRPr="00911BC3">
        <w:rPr>
          <w:rFonts w:ascii="Times New Roman" w:hAnsi="Times New Roman" w:cs="Times New Roman"/>
          <w:sz w:val="20"/>
          <w:szCs w:val="20"/>
        </w:rPr>
        <w:t xml:space="preserve">. 2009). No-till agriculture can enhance soil-C sequestration by reducing the degree of soil disturbance and C turnover. </w:t>
      </w:r>
    </w:p>
    <w:p w:rsidR="006C2150" w:rsidRPr="00911BC3" w:rsidRDefault="006C2150"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lastRenderedPageBreak/>
        <w:t>Methane is produced in soil during microbial decomposition of organic matter under strictly anaerobic continuous submergence</w:t>
      </w:r>
      <w:r w:rsidR="00F55E54" w:rsidRPr="00911BC3">
        <w:rPr>
          <w:rFonts w:ascii="Times New Roman" w:hAnsi="Times New Roman" w:cs="Times New Roman"/>
          <w:sz w:val="20"/>
          <w:szCs w:val="20"/>
        </w:rPr>
        <w:t xml:space="preserve">.  </w:t>
      </w:r>
      <w:r w:rsidRPr="00911BC3">
        <w:rPr>
          <w:rFonts w:ascii="Times New Roman" w:hAnsi="Times New Roman" w:cs="Times New Roman"/>
          <w:sz w:val="20"/>
          <w:szCs w:val="20"/>
        </w:rPr>
        <w:t xml:space="preserve">Improved water management such as </w:t>
      </w:r>
      <w:r w:rsidR="00F55E54" w:rsidRPr="00911BC3">
        <w:rPr>
          <w:rFonts w:ascii="Times New Roman" w:hAnsi="Times New Roman" w:cs="Times New Roman"/>
          <w:sz w:val="20"/>
          <w:szCs w:val="20"/>
        </w:rPr>
        <w:t>alternate wetting and drying,</w:t>
      </w:r>
      <w:r w:rsidRPr="00911BC3">
        <w:rPr>
          <w:rFonts w:ascii="Times New Roman" w:hAnsi="Times New Roman" w:cs="Times New Roman"/>
          <w:sz w:val="20"/>
          <w:szCs w:val="20"/>
        </w:rPr>
        <w:t xml:space="preserve">  direct-seeding of rice (DSR) and </w:t>
      </w:r>
      <w:r w:rsidR="00F55E54" w:rsidRPr="00911BC3">
        <w:rPr>
          <w:rFonts w:ascii="Times New Roman" w:hAnsi="Times New Roman" w:cs="Times New Roman"/>
          <w:sz w:val="20"/>
          <w:szCs w:val="20"/>
        </w:rPr>
        <w:t>S</w:t>
      </w:r>
      <w:r w:rsidRPr="00911BC3">
        <w:rPr>
          <w:rFonts w:ascii="Times New Roman" w:hAnsi="Times New Roman" w:cs="Times New Roman"/>
          <w:sz w:val="20"/>
          <w:szCs w:val="20"/>
        </w:rPr>
        <w:t xml:space="preserve">ystem of </w:t>
      </w:r>
      <w:r w:rsidR="00F55E54" w:rsidRPr="00911BC3">
        <w:rPr>
          <w:rFonts w:ascii="Times New Roman" w:hAnsi="Times New Roman" w:cs="Times New Roman"/>
          <w:sz w:val="20"/>
          <w:szCs w:val="20"/>
        </w:rPr>
        <w:t>R</w:t>
      </w:r>
      <w:r w:rsidRPr="00911BC3">
        <w:rPr>
          <w:rFonts w:ascii="Times New Roman" w:hAnsi="Times New Roman" w:cs="Times New Roman"/>
          <w:sz w:val="20"/>
          <w:szCs w:val="20"/>
        </w:rPr>
        <w:t xml:space="preserve">ice </w:t>
      </w:r>
      <w:r w:rsidR="00F55E54" w:rsidRPr="00911BC3">
        <w:rPr>
          <w:rFonts w:ascii="Times New Roman" w:hAnsi="Times New Roman" w:cs="Times New Roman"/>
          <w:sz w:val="20"/>
          <w:szCs w:val="20"/>
        </w:rPr>
        <w:t>I</w:t>
      </w:r>
      <w:r w:rsidRPr="00911BC3">
        <w:rPr>
          <w:rFonts w:ascii="Times New Roman" w:hAnsi="Times New Roman" w:cs="Times New Roman"/>
          <w:sz w:val="20"/>
          <w:szCs w:val="20"/>
        </w:rPr>
        <w:t xml:space="preserve">ntensification (SRI) crop do not require continuous soil submergence, and therefore reduce or totally eliminate methane emission when rice is grown as an aerobic crop. The DSR and SRI have potential to reduce the global warming potential (GWP) by about 25-50% compare to the conventional puddled transplanted rice .  </w:t>
      </w:r>
    </w:p>
    <w:p w:rsidR="00280082" w:rsidRPr="00911BC3" w:rsidRDefault="00280082"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Incorporation of surplus crop residues improves soil health, besides leading to C sequestration, and minimizing environmental pollution, associated with residue burning. Removal or burning of crop residues can adversely impact soil quality and production-system sustainability. In north Indian state of Punjab alone, about 22Tg of rice residue is produced, out of which 80% is burnt in situ. The incorporation of rice residue in soil instead of burning can lead to C accrual of 0.80 % Tg C yr-1 over an area of 2.28 Mha in Punjab, which is equivalent to about 350 kg C ha</w:t>
      </w:r>
      <w:r w:rsidRPr="00911BC3">
        <w:rPr>
          <w:rFonts w:ascii="Times New Roman" w:hAnsi="Times New Roman" w:cs="Times New Roman"/>
          <w:sz w:val="20"/>
          <w:szCs w:val="20"/>
          <w:vertAlign w:val="superscript"/>
        </w:rPr>
        <w:t>-1</w:t>
      </w:r>
      <w:r w:rsidRPr="00911BC3">
        <w:rPr>
          <w:rFonts w:ascii="Times New Roman" w:hAnsi="Times New Roman" w:cs="Times New Roman"/>
          <w:sz w:val="20"/>
          <w:szCs w:val="20"/>
        </w:rPr>
        <w:t xml:space="preserve">. Still higher  rates of C sequestration, up to 745 kg C ha-1, can be achieved if both animal manure and rice residue are applied annually in the rice-wheat cropping sequence (Benbi </w:t>
      </w:r>
      <w:r w:rsidRPr="00911BC3">
        <w:rPr>
          <w:rFonts w:ascii="Times New Roman" w:hAnsi="Times New Roman" w:cs="Times New Roman"/>
          <w:i/>
          <w:sz w:val="20"/>
          <w:szCs w:val="20"/>
        </w:rPr>
        <w:t>et al.</w:t>
      </w:r>
      <w:r w:rsidRPr="00911BC3">
        <w:rPr>
          <w:rFonts w:ascii="Times New Roman" w:hAnsi="Times New Roman" w:cs="Times New Roman"/>
          <w:sz w:val="20"/>
          <w:szCs w:val="20"/>
        </w:rPr>
        <w:t xml:space="preserve"> 2012b).  In fact, incorporation of rice residue along with FYM emerged as the most attractive C sequestering strategy for alluvial soils of north-western India as the practice could maintain SOC stocks almost at the same level as for the uncultivated soil, while imparting sustainability to the rice-wheat cropping system in the In</w:t>
      </w:r>
      <w:r w:rsidR="006E0A0D" w:rsidRPr="00911BC3">
        <w:rPr>
          <w:rFonts w:ascii="Times New Roman" w:hAnsi="Times New Roman" w:cs="Times New Roman"/>
          <w:sz w:val="20"/>
          <w:szCs w:val="20"/>
        </w:rPr>
        <w:t>d</w:t>
      </w:r>
      <w:r w:rsidRPr="00911BC3">
        <w:rPr>
          <w:rFonts w:ascii="Times New Roman" w:hAnsi="Times New Roman" w:cs="Times New Roman"/>
          <w:sz w:val="20"/>
          <w:szCs w:val="20"/>
        </w:rPr>
        <w:t xml:space="preserve">o-Gangetic plains. </w:t>
      </w:r>
    </w:p>
    <w:p w:rsidR="00B20615" w:rsidRDefault="00B20615" w:rsidP="00911BC3">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Managing emission of  other Green House Gases (GHGs) </w:t>
      </w:r>
    </w:p>
    <w:p w:rsidR="00FF01A2" w:rsidRPr="00911BC3" w:rsidRDefault="00FF01A2"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 xml:space="preserve">To reduce emission of nitrous oxide from soil, enhancing the efficiency of fertilizer N with 5R approach i.e. use of right kind of fertilizer, right rate of application, right time of application, right place of application, and right method of application is the key solution. Besides, the demand-driven N use using a leaf colour chart (LCC) could reduce the nitrous oxide emission and ground water pollution by about 11-14% (Bhatia et al. 2012; Jain et al. 2014). Use of nitrification inhibitors such as coated calcium carbide and dicyandiamide can also reduce emission by 10-15%. There are some plant-derived organics such as neem oil, neem cake and karanja seed extract, which can also act as nitrification inhibitors. </w:t>
      </w:r>
    </w:p>
    <w:p w:rsidR="00911BC3" w:rsidRPr="00911BC3" w:rsidRDefault="00911BC3" w:rsidP="00911BC3">
      <w:pPr>
        <w:shd w:val="clear" w:color="auto" w:fill="FFFFFF"/>
        <w:spacing w:after="0" w:line="240" w:lineRule="auto"/>
        <w:jc w:val="both"/>
        <w:rPr>
          <w:rFonts w:ascii="Times New Roman" w:hAnsi="Times New Roman" w:cs="Times New Roman"/>
          <w:color w:val="222222"/>
          <w:sz w:val="20"/>
          <w:szCs w:val="20"/>
        </w:rPr>
      </w:pPr>
    </w:p>
    <w:p w:rsidR="006643C1" w:rsidRPr="006643C1" w:rsidRDefault="006643C1" w:rsidP="00911BC3">
      <w:pPr>
        <w:spacing w:line="240" w:lineRule="auto"/>
        <w:jc w:val="both"/>
        <w:rPr>
          <w:rFonts w:ascii="Times New Roman" w:hAnsi="Times New Roman" w:cs="Times New Roman"/>
          <w:i/>
          <w:sz w:val="20"/>
          <w:szCs w:val="20"/>
        </w:rPr>
      </w:pPr>
      <w:r w:rsidRPr="006643C1">
        <w:rPr>
          <w:rFonts w:ascii="Times New Roman" w:hAnsi="Times New Roman" w:cs="Times New Roman"/>
          <w:i/>
          <w:sz w:val="20"/>
          <w:szCs w:val="20"/>
        </w:rPr>
        <w:t>Managing soil degradation</w:t>
      </w:r>
    </w:p>
    <w:p w:rsidR="00D56692" w:rsidRPr="00911BC3" w:rsidRDefault="00D56692" w:rsidP="00911BC3">
      <w:pPr>
        <w:spacing w:line="240" w:lineRule="auto"/>
        <w:jc w:val="both"/>
        <w:rPr>
          <w:rFonts w:ascii="Times New Roman" w:hAnsi="Times New Roman" w:cs="Times New Roman"/>
          <w:color w:val="000000" w:themeColor="text1"/>
          <w:sz w:val="20"/>
          <w:szCs w:val="20"/>
        </w:rPr>
      </w:pPr>
      <w:r w:rsidRPr="00911BC3">
        <w:rPr>
          <w:rFonts w:ascii="Times New Roman" w:hAnsi="Times New Roman" w:cs="Times New Roman"/>
          <w:sz w:val="20"/>
          <w:szCs w:val="20"/>
        </w:rPr>
        <w:t>In order to prevent loss of top fertile soil and deterioration of soil physical conditions due to soil erosion, t</w:t>
      </w:r>
      <w:r w:rsidRPr="00911BC3">
        <w:rPr>
          <w:rFonts w:ascii="Times New Roman" w:hAnsi="Times New Roman" w:cs="Times New Roman"/>
          <w:color w:val="000000" w:themeColor="text1"/>
          <w:sz w:val="20"/>
          <w:szCs w:val="20"/>
        </w:rPr>
        <w:t>he Indian Institute of Soil and Water Conservation  (IISWC) has developed location specific bio-engineering measures.  Similarly, Central Arid Zone Research Institute, Jodhpur has developed sand dune stabilization and shelter belt technology to check wind erosion. The Council through Central Soil Salinity Research Institute, Karnal and All India Coordinated Research Project (AICRP) on Salt Affected Soils has developed reclamation technology,</w:t>
      </w:r>
      <w:r w:rsidRPr="00911BC3">
        <w:rPr>
          <w:rFonts w:ascii="Times New Roman" w:hAnsi="Times New Roman" w:cs="Times New Roman"/>
          <w:sz w:val="20"/>
          <w:szCs w:val="20"/>
        </w:rPr>
        <w:t xml:space="preserve"> salt tolerant varieties  of rice (CSR-30, CSR-36), wheat (KRL-210, KRL-213) and mustard ( CS-52, CS-54) and </w:t>
      </w:r>
      <w:r w:rsidRPr="00911BC3">
        <w:rPr>
          <w:rFonts w:ascii="Times New Roman" w:hAnsi="Times New Roman" w:cs="Times New Roman"/>
          <w:color w:val="000000" w:themeColor="text1"/>
          <w:sz w:val="20"/>
          <w:szCs w:val="20"/>
        </w:rPr>
        <w:t>agroforestry interventions</w:t>
      </w:r>
      <w:r w:rsidRPr="00911BC3">
        <w:rPr>
          <w:rFonts w:ascii="Times New Roman" w:hAnsi="Times New Roman" w:cs="Times New Roman"/>
          <w:sz w:val="20"/>
          <w:szCs w:val="20"/>
        </w:rPr>
        <w:t xml:space="preserve"> for rehabilitation of lands affected by salinity and sodicity. </w:t>
      </w:r>
      <w:r w:rsidRPr="00911BC3">
        <w:rPr>
          <w:rFonts w:ascii="Times New Roman" w:hAnsi="Times New Roman" w:cs="Times New Roman"/>
          <w:color w:val="000000" w:themeColor="text1"/>
          <w:sz w:val="20"/>
          <w:szCs w:val="20"/>
        </w:rPr>
        <w:t>Also, sub-surface drainage and bio-drainage technologies have been developed to improve the productivity of saline waterlogged soils in the country. Similarly, the Council has developed cost effective amelioration techniques i.e. l</w:t>
      </w:r>
      <w:r w:rsidRPr="00911BC3">
        <w:rPr>
          <w:rFonts w:ascii="Times New Roman" w:eastAsia="Times New Roman" w:hAnsi="Times New Roman" w:cs="Times New Roman"/>
          <w:color w:val="191A19"/>
          <w:sz w:val="20"/>
          <w:szCs w:val="20"/>
          <w:lang w:val="en-US"/>
        </w:rPr>
        <w:t xml:space="preserve">iming @ </w:t>
      </w:r>
      <w:r w:rsidR="00B51064" w:rsidRPr="00911BC3">
        <w:rPr>
          <w:rFonts w:ascii="Times New Roman" w:eastAsia="Times New Roman" w:hAnsi="Times New Roman" w:cs="Times New Roman"/>
          <w:color w:val="191A19"/>
          <w:sz w:val="20"/>
          <w:szCs w:val="20"/>
          <w:lang w:val="en-US"/>
        </w:rPr>
        <w:t>3</w:t>
      </w:r>
      <w:r w:rsidRPr="00911BC3">
        <w:rPr>
          <w:rFonts w:ascii="Times New Roman" w:eastAsia="Times New Roman" w:hAnsi="Times New Roman" w:cs="Times New Roman"/>
          <w:color w:val="191A19"/>
          <w:sz w:val="20"/>
          <w:szCs w:val="20"/>
          <w:lang w:val="en-US"/>
        </w:rPr>
        <w:t xml:space="preserve">-4 q/ha </w:t>
      </w:r>
      <w:r w:rsidRPr="00911BC3">
        <w:rPr>
          <w:rFonts w:ascii="Times New Roman" w:hAnsi="Times New Roman" w:cs="Times New Roman"/>
          <w:color w:val="000000" w:themeColor="text1"/>
          <w:sz w:val="20"/>
          <w:szCs w:val="20"/>
        </w:rPr>
        <w:t>for managing acid soils.</w:t>
      </w:r>
    </w:p>
    <w:p w:rsidR="00D56692" w:rsidRPr="00911BC3" w:rsidRDefault="00B51064" w:rsidP="00911BC3">
      <w:pPr>
        <w:spacing w:line="240" w:lineRule="auto"/>
        <w:jc w:val="both"/>
        <w:rPr>
          <w:rFonts w:ascii="Times New Roman" w:hAnsi="Times New Roman" w:cs="Times New Roman"/>
          <w:b/>
          <w:sz w:val="24"/>
          <w:szCs w:val="24"/>
          <w:lang w:val="en-GB"/>
        </w:rPr>
      </w:pPr>
      <w:r w:rsidRPr="00911BC3">
        <w:rPr>
          <w:rFonts w:ascii="Times New Roman" w:hAnsi="Times New Roman" w:cs="Times New Roman"/>
          <w:b/>
          <w:sz w:val="24"/>
          <w:szCs w:val="24"/>
          <w:lang w:val="en-GB"/>
        </w:rPr>
        <w:t>Government’s policy initiatives</w:t>
      </w:r>
    </w:p>
    <w:p w:rsidR="00E709F7" w:rsidRPr="00911BC3" w:rsidRDefault="00AE5038" w:rsidP="00911BC3">
      <w:pPr>
        <w:spacing w:line="240" w:lineRule="auto"/>
        <w:ind w:right="-46"/>
        <w:jc w:val="both"/>
        <w:rPr>
          <w:rFonts w:ascii="Times New Roman" w:hAnsi="Times New Roman" w:cs="Times New Roman"/>
          <w:bCs/>
          <w:sz w:val="20"/>
          <w:szCs w:val="20"/>
        </w:rPr>
      </w:pPr>
      <w:r w:rsidRPr="00911BC3">
        <w:rPr>
          <w:rFonts w:ascii="Times New Roman" w:hAnsi="Times New Roman" w:cs="Times New Roman"/>
          <w:sz w:val="20"/>
          <w:szCs w:val="20"/>
        </w:rPr>
        <w:t>The Government of India</w:t>
      </w:r>
      <w:r w:rsidR="008C7D35" w:rsidRPr="00911BC3">
        <w:rPr>
          <w:rFonts w:ascii="Times New Roman" w:hAnsi="Times New Roman" w:cs="Times New Roman"/>
          <w:sz w:val="20"/>
          <w:szCs w:val="20"/>
        </w:rPr>
        <w:t>,</w:t>
      </w:r>
      <w:r w:rsidRPr="00911BC3">
        <w:rPr>
          <w:rFonts w:ascii="Times New Roman" w:hAnsi="Times New Roman" w:cs="Times New Roman"/>
          <w:sz w:val="20"/>
          <w:szCs w:val="20"/>
        </w:rPr>
        <w:t xml:space="preserve"> </w:t>
      </w:r>
      <w:r w:rsidR="001A6EAC" w:rsidRPr="00911BC3">
        <w:rPr>
          <w:rFonts w:ascii="Times New Roman" w:hAnsi="Times New Roman" w:cs="Times New Roman"/>
          <w:sz w:val="20"/>
          <w:szCs w:val="20"/>
        </w:rPr>
        <w:t xml:space="preserve">based on the </w:t>
      </w:r>
      <w:r w:rsidR="006F0E31" w:rsidRPr="00911BC3">
        <w:rPr>
          <w:rFonts w:ascii="Times New Roman" w:hAnsi="Times New Roman" w:cs="Times New Roman"/>
          <w:sz w:val="20"/>
          <w:szCs w:val="20"/>
        </w:rPr>
        <w:t>recommendation</w:t>
      </w:r>
      <w:r w:rsidR="008C7D35" w:rsidRPr="00911BC3">
        <w:rPr>
          <w:rFonts w:ascii="Times New Roman" w:hAnsi="Times New Roman" w:cs="Times New Roman"/>
          <w:sz w:val="20"/>
          <w:szCs w:val="20"/>
        </w:rPr>
        <w:t>s</w:t>
      </w:r>
      <w:r w:rsidR="006F0E31" w:rsidRPr="00911BC3">
        <w:rPr>
          <w:rFonts w:ascii="Times New Roman" w:hAnsi="Times New Roman" w:cs="Times New Roman"/>
          <w:sz w:val="20"/>
          <w:szCs w:val="20"/>
        </w:rPr>
        <w:t xml:space="preserve"> of Task Force on balanced</w:t>
      </w:r>
      <w:r w:rsidR="00E03F68" w:rsidRPr="00911BC3">
        <w:rPr>
          <w:rFonts w:ascii="Times New Roman" w:hAnsi="Times New Roman" w:cs="Times New Roman"/>
          <w:sz w:val="20"/>
          <w:szCs w:val="20"/>
        </w:rPr>
        <w:t xml:space="preserve"> and integrated </w:t>
      </w:r>
      <w:r w:rsidR="006F0E31" w:rsidRPr="00911BC3">
        <w:rPr>
          <w:rFonts w:ascii="Times New Roman" w:hAnsi="Times New Roman" w:cs="Times New Roman"/>
          <w:sz w:val="20"/>
          <w:szCs w:val="20"/>
        </w:rPr>
        <w:t xml:space="preserve">use of fertilisers </w:t>
      </w:r>
      <w:r w:rsidRPr="00911BC3">
        <w:rPr>
          <w:rFonts w:ascii="Times New Roman" w:hAnsi="Times New Roman" w:cs="Times New Roman"/>
          <w:sz w:val="20"/>
          <w:szCs w:val="20"/>
        </w:rPr>
        <w:t xml:space="preserve">has taken </w:t>
      </w:r>
      <w:r w:rsidR="006F0E31" w:rsidRPr="00911BC3">
        <w:rPr>
          <w:rFonts w:ascii="Times New Roman" w:hAnsi="Times New Roman" w:cs="Times New Roman"/>
          <w:sz w:val="20"/>
          <w:szCs w:val="20"/>
        </w:rPr>
        <w:t>several</w:t>
      </w:r>
      <w:r w:rsidRPr="00911BC3">
        <w:rPr>
          <w:rFonts w:ascii="Times New Roman" w:hAnsi="Times New Roman" w:cs="Times New Roman"/>
          <w:sz w:val="20"/>
          <w:szCs w:val="20"/>
        </w:rPr>
        <w:t xml:space="preserve"> initiatives </w:t>
      </w:r>
      <w:r w:rsidR="006F0E31" w:rsidRPr="00911BC3">
        <w:rPr>
          <w:rFonts w:ascii="Times New Roman" w:hAnsi="Times New Roman" w:cs="Times New Roman"/>
          <w:sz w:val="20"/>
          <w:szCs w:val="20"/>
        </w:rPr>
        <w:t xml:space="preserve">namely strengthening of soil testing facilities, </w:t>
      </w:r>
      <w:r w:rsidR="008C7D35" w:rsidRPr="00911BC3">
        <w:rPr>
          <w:rFonts w:ascii="Times New Roman" w:hAnsi="Times New Roman" w:cs="Times New Roman"/>
          <w:sz w:val="20"/>
          <w:szCs w:val="20"/>
        </w:rPr>
        <w:t xml:space="preserve">distribution of </w:t>
      </w:r>
      <w:r w:rsidR="006F0E31" w:rsidRPr="00911BC3">
        <w:rPr>
          <w:rFonts w:ascii="Times New Roman" w:hAnsi="Times New Roman" w:cs="Times New Roman"/>
          <w:sz w:val="20"/>
          <w:szCs w:val="20"/>
        </w:rPr>
        <w:t>soil health cards</w:t>
      </w:r>
      <w:r w:rsidR="00E03F68" w:rsidRPr="00911BC3">
        <w:rPr>
          <w:rFonts w:ascii="Times New Roman" w:hAnsi="Times New Roman" w:cs="Times New Roman"/>
          <w:sz w:val="20"/>
          <w:szCs w:val="20"/>
        </w:rPr>
        <w:t xml:space="preserve">, </w:t>
      </w:r>
      <w:r w:rsidR="006F0E31" w:rsidRPr="00911BC3">
        <w:rPr>
          <w:rFonts w:ascii="Times New Roman" w:hAnsi="Times New Roman" w:cs="Times New Roman"/>
          <w:sz w:val="20"/>
          <w:szCs w:val="20"/>
        </w:rPr>
        <w:t>promotion of integrated nutrient management</w:t>
      </w:r>
      <w:r w:rsidR="008C7D35" w:rsidRPr="00911BC3">
        <w:rPr>
          <w:rFonts w:ascii="Times New Roman" w:hAnsi="Times New Roman" w:cs="Times New Roman"/>
          <w:sz w:val="20"/>
          <w:szCs w:val="20"/>
        </w:rPr>
        <w:t>, p</w:t>
      </w:r>
      <w:r w:rsidR="00E03F68" w:rsidRPr="00911BC3">
        <w:rPr>
          <w:rFonts w:ascii="Times New Roman" w:hAnsi="Times New Roman" w:cs="Times New Roman"/>
          <w:sz w:val="20"/>
          <w:szCs w:val="20"/>
        </w:rPr>
        <w:t xml:space="preserve">roduction of organic fertilizers, development of new value added fortified/customised fertilisers, </w:t>
      </w:r>
      <w:r w:rsidR="006F0E31" w:rsidRPr="00911BC3">
        <w:rPr>
          <w:rFonts w:ascii="Times New Roman" w:hAnsi="Times New Roman" w:cs="Times New Roman"/>
          <w:sz w:val="20"/>
          <w:szCs w:val="20"/>
        </w:rPr>
        <w:t xml:space="preserve"> </w:t>
      </w:r>
      <w:r w:rsidR="00E03F68" w:rsidRPr="00911BC3">
        <w:rPr>
          <w:rFonts w:ascii="Times New Roman" w:hAnsi="Times New Roman" w:cs="Times New Roman"/>
          <w:sz w:val="20"/>
          <w:szCs w:val="20"/>
        </w:rPr>
        <w:t xml:space="preserve">fertigation, nutrient based fertiliser subsidy </w:t>
      </w:r>
      <w:r w:rsidR="006F0E31" w:rsidRPr="00911BC3">
        <w:rPr>
          <w:rFonts w:ascii="Times New Roman" w:hAnsi="Times New Roman" w:cs="Times New Roman"/>
          <w:sz w:val="20"/>
          <w:szCs w:val="20"/>
        </w:rPr>
        <w:t xml:space="preserve">etc </w:t>
      </w:r>
      <w:r w:rsidRPr="00911BC3">
        <w:rPr>
          <w:rFonts w:ascii="Times New Roman" w:hAnsi="Times New Roman" w:cs="Times New Roman"/>
          <w:sz w:val="20"/>
          <w:szCs w:val="20"/>
        </w:rPr>
        <w:t xml:space="preserve">to improve soil health. </w:t>
      </w:r>
      <w:r w:rsidR="008C7D35" w:rsidRPr="00911BC3">
        <w:rPr>
          <w:rFonts w:ascii="Times New Roman" w:hAnsi="Times New Roman" w:cs="Times New Roman"/>
          <w:sz w:val="20"/>
          <w:szCs w:val="20"/>
        </w:rPr>
        <w:t>The Indian Council of Agricultural Research (ICAR) through Indian Institute of Soil Science (IISS) and All India Coordinated Research Projects (AICRPs) on Soil Test Crop Response (STCR)</w:t>
      </w:r>
      <w:r w:rsidR="008C7D35" w:rsidRPr="00911BC3">
        <w:rPr>
          <w:rFonts w:ascii="Times New Roman" w:hAnsi="Times New Roman" w:cs="Times New Roman"/>
          <w:b/>
          <w:sz w:val="20"/>
          <w:szCs w:val="20"/>
        </w:rPr>
        <w:t xml:space="preserve">, </w:t>
      </w:r>
      <w:hyperlink r:id="rId11" w:anchor="msnp" w:history="1">
        <w:r w:rsidR="008C7D35" w:rsidRPr="00911BC3">
          <w:rPr>
            <w:rStyle w:val="Hyperlink"/>
            <w:rFonts w:ascii="Times New Roman" w:hAnsi="Times New Roman" w:cs="Times New Roman"/>
            <w:color w:val="000000"/>
            <w:sz w:val="20"/>
            <w:szCs w:val="20"/>
            <w:u w:val="none"/>
          </w:rPr>
          <w:t>Micro- and Secondary Nutrients and Pollutant Elements (MSNP) and Plants</w:t>
        </w:r>
      </w:hyperlink>
      <w:r w:rsidR="008C7D35" w:rsidRPr="00911BC3">
        <w:rPr>
          <w:rFonts w:ascii="Times New Roman" w:hAnsi="Times New Roman" w:cs="Times New Roman"/>
          <w:sz w:val="20"/>
          <w:szCs w:val="20"/>
        </w:rPr>
        <w:t xml:space="preserve">, Long Term Fertilizer Experiments (LTFE) and Network Project on Soil Biodiversity-Biofertilizers are addressing researchable issues related to soil health in the country and providing requisite technology backstopping to a variety of programmes/schemes being implemented by different Ministries/Departments ranging from single component/commodity based sectoral scheme to area based integrated approach. </w:t>
      </w:r>
      <w:r w:rsidR="00E709F7" w:rsidRPr="00911BC3">
        <w:rPr>
          <w:rFonts w:ascii="Times New Roman" w:hAnsi="Times New Roman" w:cs="Times New Roman"/>
          <w:sz w:val="20"/>
          <w:szCs w:val="20"/>
        </w:rPr>
        <w:t xml:space="preserve">Some of the notable schemes </w:t>
      </w:r>
      <w:r w:rsidR="000C672F" w:rsidRPr="00911BC3">
        <w:rPr>
          <w:rFonts w:ascii="Times New Roman" w:hAnsi="Times New Roman" w:cs="Times New Roman"/>
          <w:sz w:val="20"/>
          <w:szCs w:val="20"/>
        </w:rPr>
        <w:t>viz.</w:t>
      </w:r>
      <w:r w:rsidR="00E709F7" w:rsidRPr="00911BC3">
        <w:rPr>
          <w:rFonts w:ascii="Times New Roman" w:hAnsi="Times New Roman" w:cs="Times New Roman"/>
          <w:sz w:val="20"/>
          <w:szCs w:val="20"/>
        </w:rPr>
        <w:t xml:space="preserve"> National Mission of Sustainable Agriculture, National Mission on Soil Health Cards, </w:t>
      </w:r>
      <w:r w:rsidR="00E709F7" w:rsidRPr="00911BC3">
        <w:rPr>
          <w:rFonts w:ascii="Times New Roman" w:hAnsi="Times New Roman" w:cs="Times New Roman"/>
          <w:bCs/>
          <w:sz w:val="20"/>
          <w:szCs w:val="20"/>
        </w:rPr>
        <w:t>Nutrient Based Subsidy scheme, P</w:t>
      </w:r>
      <w:r w:rsidR="00E709F7" w:rsidRPr="00911BC3">
        <w:rPr>
          <w:rFonts w:ascii="Times New Roman" w:hAnsi="Times New Roman" w:cs="Times New Roman"/>
          <w:i/>
          <w:sz w:val="20"/>
          <w:szCs w:val="20"/>
        </w:rPr>
        <w:t>aramparagat Krishi Vikas Yojana</w:t>
      </w:r>
      <w:r w:rsidR="00E709F7" w:rsidRPr="00911BC3">
        <w:rPr>
          <w:rFonts w:ascii="Times New Roman" w:hAnsi="Times New Roman" w:cs="Times New Roman"/>
          <w:sz w:val="20"/>
          <w:szCs w:val="20"/>
        </w:rPr>
        <w:t xml:space="preserve"> </w:t>
      </w:r>
      <w:r w:rsidR="00E709F7" w:rsidRPr="00911BC3">
        <w:rPr>
          <w:rFonts w:ascii="Times New Roman" w:hAnsi="Times New Roman" w:cs="Times New Roman"/>
          <w:bCs/>
          <w:sz w:val="20"/>
          <w:szCs w:val="20"/>
        </w:rPr>
        <w:t xml:space="preserve">have direct relevance to soil health management. </w:t>
      </w:r>
    </w:p>
    <w:p w:rsidR="00C374A7" w:rsidRPr="00911BC3" w:rsidRDefault="00D24592" w:rsidP="00911BC3">
      <w:pPr>
        <w:suppressAutoHyphens/>
        <w:spacing w:after="0" w:line="240" w:lineRule="auto"/>
        <w:jc w:val="both"/>
        <w:rPr>
          <w:rFonts w:ascii="Times New Roman" w:hAnsi="Times New Roman" w:cs="Times New Roman"/>
          <w:sz w:val="20"/>
          <w:szCs w:val="20"/>
        </w:rPr>
      </w:pPr>
      <w:r w:rsidRPr="00911BC3">
        <w:rPr>
          <w:rFonts w:ascii="Times New Roman" w:hAnsi="Times New Roman" w:cs="Times New Roman"/>
          <w:sz w:val="20"/>
          <w:szCs w:val="20"/>
        </w:rPr>
        <w:t xml:space="preserve">India is a country of diverse soil, crop and climatic conditions.  Under such situations, the sustainability of high crop productivity can be assured through site specific nutrient management. </w:t>
      </w:r>
      <w:r w:rsidR="00CB4F1E" w:rsidRPr="00911BC3">
        <w:rPr>
          <w:rFonts w:ascii="Times New Roman" w:hAnsi="Times New Roman" w:cs="Times New Roman"/>
          <w:sz w:val="20"/>
          <w:szCs w:val="20"/>
        </w:rPr>
        <w:t xml:space="preserve">Accordingly, a National Mission on Soil Health Card has been launched to provide soil tested based fertilizer recommendation to all the farmers in </w:t>
      </w:r>
      <w:r w:rsidR="00CB4F1E" w:rsidRPr="00911BC3">
        <w:rPr>
          <w:rFonts w:ascii="Times New Roman" w:hAnsi="Times New Roman" w:cs="Times New Roman"/>
          <w:sz w:val="20"/>
          <w:szCs w:val="20"/>
        </w:rPr>
        <w:lastRenderedPageBreak/>
        <w:t xml:space="preserve">the country based on the twelve soil parameters. </w:t>
      </w:r>
      <w:r w:rsidR="006E329A" w:rsidRPr="00911BC3">
        <w:rPr>
          <w:rFonts w:ascii="Times New Roman" w:hAnsi="Times New Roman" w:cs="Times New Roman"/>
          <w:color w:val="000000"/>
          <w:sz w:val="20"/>
          <w:szCs w:val="20"/>
        </w:rPr>
        <w:t>The Government under the component of soil health management of  National Mission on Sustainable Agriculture (NMSA) is promoting soil test based balanced and integrated nutrient management in the country through</w:t>
      </w:r>
      <w:r w:rsidR="006E329A" w:rsidRPr="00911BC3">
        <w:rPr>
          <w:rStyle w:val="apple-converted-space"/>
          <w:rFonts w:ascii="Times New Roman" w:hAnsi="Times New Roman" w:cs="Times New Roman"/>
          <w:color w:val="000000"/>
          <w:sz w:val="20"/>
          <w:szCs w:val="20"/>
        </w:rPr>
        <w:t> </w:t>
      </w:r>
      <w:r w:rsidR="006E329A" w:rsidRPr="00911BC3">
        <w:rPr>
          <w:rFonts w:ascii="Times New Roman" w:hAnsi="Times New Roman" w:cs="Times New Roman"/>
          <w:color w:val="000000"/>
          <w:sz w:val="20"/>
          <w:szCs w:val="20"/>
        </w:rPr>
        <w:t>setting up/strengthening of soil testing laboratories, establishment of  bio-fertilizer and compost unit, use of micronutrients, trainings and demonstrations</w:t>
      </w:r>
      <w:r w:rsidR="00CB4F1E" w:rsidRPr="00911BC3">
        <w:rPr>
          <w:rFonts w:ascii="Times New Roman" w:hAnsi="Times New Roman" w:cs="Times New Roman"/>
          <w:color w:val="000000"/>
          <w:sz w:val="20"/>
          <w:szCs w:val="20"/>
        </w:rPr>
        <w:t xml:space="preserve">. </w:t>
      </w:r>
      <w:r w:rsidR="00C374A7" w:rsidRPr="00911BC3">
        <w:rPr>
          <w:rFonts w:ascii="Times New Roman" w:hAnsi="Times New Roman" w:cs="Times New Roman"/>
          <w:sz w:val="20"/>
          <w:szCs w:val="20"/>
        </w:rPr>
        <w:t xml:space="preserve">A number of value added fertiliser materials fortified with secondary and micronutrients have been enlisted in Fertilizer Control Order (FCO) to promote balanced and efficient use of fertilisers. Also the customised fertilisers which are crop, soil and area specific show a good promise to maintain soil health by ensuring balanced fertilisation. </w:t>
      </w:r>
      <w:r w:rsidR="00C374A7" w:rsidRPr="00911BC3">
        <w:rPr>
          <w:rFonts w:ascii="Times New Roman" w:hAnsi="Times New Roman" w:cs="Times New Roman"/>
          <w:bCs/>
          <w:sz w:val="20"/>
          <w:szCs w:val="20"/>
        </w:rPr>
        <w:t>The Govt. of India took a historical policy decision of introduction of Nutrient Based Subsidy (NBS) on N, P, K and Sulphur containing fertilizers with effect from1</w:t>
      </w:r>
      <w:r w:rsidR="00C374A7" w:rsidRPr="00911BC3">
        <w:rPr>
          <w:rFonts w:ascii="Times New Roman" w:hAnsi="Times New Roman" w:cs="Times New Roman"/>
          <w:bCs/>
          <w:sz w:val="20"/>
          <w:szCs w:val="20"/>
          <w:vertAlign w:val="superscript"/>
        </w:rPr>
        <w:t>st</w:t>
      </w:r>
      <w:r w:rsidR="00C374A7" w:rsidRPr="00911BC3">
        <w:rPr>
          <w:rFonts w:ascii="Times New Roman" w:hAnsi="Times New Roman" w:cs="Times New Roman"/>
          <w:bCs/>
          <w:sz w:val="20"/>
          <w:szCs w:val="20"/>
        </w:rPr>
        <w:t xml:space="preserve"> April 2010. Additional subsidy for fertilizers fortified with zinc and boron was paid at the rate of </w:t>
      </w:r>
      <w:r w:rsidR="00C374A7" w:rsidRPr="00911BC3">
        <w:rPr>
          <w:rFonts w:ascii="Times New Roman" w:hAnsi="Times New Roman" w:cs="Times New Roman"/>
          <w:sz w:val="20"/>
          <w:szCs w:val="20"/>
        </w:rPr>
        <w:t>₹</w:t>
      </w:r>
      <w:r w:rsidR="00C374A7" w:rsidRPr="00911BC3">
        <w:rPr>
          <w:rFonts w:ascii="Times New Roman" w:hAnsi="Times New Roman" w:cs="Times New Roman"/>
          <w:bCs/>
          <w:sz w:val="20"/>
          <w:szCs w:val="20"/>
        </w:rPr>
        <w:t xml:space="preserve">500 and </w:t>
      </w:r>
      <w:r w:rsidR="00C374A7" w:rsidRPr="00911BC3">
        <w:rPr>
          <w:rFonts w:ascii="Times New Roman" w:hAnsi="Times New Roman" w:cs="Times New Roman"/>
          <w:sz w:val="20"/>
          <w:szCs w:val="20"/>
        </w:rPr>
        <w:t>₹</w:t>
      </w:r>
      <w:r w:rsidR="00C374A7" w:rsidRPr="00911BC3">
        <w:rPr>
          <w:rFonts w:ascii="Times New Roman" w:hAnsi="Times New Roman" w:cs="Times New Roman"/>
          <w:bCs/>
          <w:sz w:val="20"/>
          <w:szCs w:val="20"/>
        </w:rPr>
        <w:t xml:space="preserve">300 per tonne, respectively. </w:t>
      </w:r>
      <w:r w:rsidR="00C374A7" w:rsidRPr="00911BC3">
        <w:rPr>
          <w:rFonts w:ascii="Times New Roman" w:hAnsi="Times New Roman" w:cs="Times New Roman"/>
          <w:sz w:val="20"/>
          <w:szCs w:val="20"/>
        </w:rPr>
        <w:t xml:space="preserve">It well help in soil health enhancement through balanced and efficient use of plant nutrients including secondary and micronutrients. </w:t>
      </w:r>
    </w:p>
    <w:p w:rsidR="00CB4F1E" w:rsidRDefault="00CB4F1E" w:rsidP="00911BC3">
      <w:pPr>
        <w:suppressAutoHyphens/>
        <w:spacing w:after="0" w:line="240" w:lineRule="auto"/>
        <w:jc w:val="both"/>
        <w:rPr>
          <w:rFonts w:ascii="Times New Roman" w:hAnsi="Times New Roman" w:cs="Times New Roman"/>
          <w:color w:val="333333"/>
          <w:sz w:val="20"/>
          <w:szCs w:val="20"/>
        </w:rPr>
      </w:pPr>
      <w:r w:rsidRPr="00911BC3">
        <w:rPr>
          <w:rFonts w:ascii="Times New Roman" w:hAnsi="Times New Roman" w:cs="Times New Roman"/>
          <w:color w:val="000000"/>
          <w:sz w:val="20"/>
          <w:szCs w:val="20"/>
        </w:rPr>
        <w:t>T</w:t>
      </w:r>
      <w:r w:rsidR="006E329A" w:rsidRPr="00911BC3">
        <w:rPr>
          <w:rFonts w:ascii="Times New Roman" w:hAnsi="Times New Roman" w:cs="Times New Roman"/>
          <w:sz w:val="20"/>
          <w:szCs w:val="20"/>
        </w:rPr>
        <w:t>he Department of Fertilizers, Ministry of Chemicals &amp; Fertilizers has declared subsidy on city compost @ ₹1500 per tonne</w:t>
      </w:r>
      <w:r w:rsidRPr="00911BC3">
        <w:rPr>
          <w:rFonts w:ascii="Times New Roman" w:hAnsi="Times New Roman" w:cs="Times New Roman"/>
          <w:sz w:val="20"/>
          <w:szCs w:val="20"/>
        </w:rPr>
        <w:t xml:space="preserve"> to serve twin objectives viz   i) supporting</w:t>
      </w:r>
      <w:r w:rsidR="006E329A" w:rsidRPr="00911BC3">
        <w:rPr>
          <w:rFonts w:ascii="Times New Roman" w:hAnsi="Times New Roman" w:cs="Times New Roman"/>
          <w:sz w:val="20"/>
          <w:szCs w:val="20"/>
        </w:rPr>
        <w:t xml:space="preserve"> government’s Swachh Bharat Abhiyan</w:t>
      </w:r>
      <w:r w:rsidRPr="00911BC3">
        <w:rPr>
          <w:rFonts w:ascii="Times New Roman" w:hAnsi="Times New Roman" w:cs="Times New Roman"/>
          <w:sz w:val="20"/>
          <w:szCs w:val="20"/>
        </w:rPr>
        <w:t xml:space="preserve"> and ii) providing manures to farmers.</w:t>
      </w:r>
      <w:r w:rsidR="006E329A" w:rsidRPr="00911BC3">
        <w:rPr>
          <w:rFonts w:ascii="Times New Roman" w:hAnsi="Times New Roman" w:cs="Times New Roman"/>
          <w:sz w:val="20"/>
          <w:szCs w:val="20"/>
        </w:rPr>
        <w:t xml:space="preserve"> </w:t>
      </w:r>
      <w:r w:rsidRPr="00911BC3">
        <w:rPr>
          <w:rFonts w:ascii="Times New Roman" w:hAnsi="Times New Roman" w:cs="Times New Roman"/>
          <w:sz w:val="20"/>
          <w:szCs w:val="20"/>
        </w:rPr>
        <w:t xml:space="preserve">The </w:t>
      </w:r>
      <w:r w:rsidRPr="00911BC3">
        <w:rPr>
          <w:rStyle w:val="Strong"/>
          <w:rFonts w:ascii="Times New Roman" w:hAnsi="Times New Roman" w:cs="Times New Roman"/>
          <w:b w:val="0"/>
          <w:sz w:val="20"/>
          <w:szCs w:val="20"/>
          <w:shd w:val="clear" w:color="auto" w:fill="FFFFFF"/>
        </w:rPr>
        <w:t xml:space="preserve">Ministry of New and Renewable Energy is implementing </w:t>
      </w:r>
      <w:r w:rsidRPr="00911BC3">
        <w:rPr>
          <w:rFonts w:ascii="Times New Roman" w:hAnsi="Times New Roman" w:cs="Times New Roman"/>
          <w:sz w:val="20"/>
          <w:szCs w:val="20"/>
        </w:rPr>
        <w:t xml:space="preserve">National Biogas and Manure Management Programme which is a Central Sector Scheme of </w:t>
      </w:r>
      <w:r w:rsidRPr="00911BC3">
        <w:rPr>
          <w:rStyle w:val="Strong"/>
          <w:rFonts w:ascii="Times New Roman" w:hAnsi="Times New Roman" w:cs="Times New Roman"/>
          <w:b w:val="0"/>
          <w:sz w:val="20"/>
          <w:szCs w:val="20"/>
          <w:shd w:val="clear" w:color="auto" w:fill="FFFFFF"/>
        </w:rPr>
        <w:t xml:space="preserve">Biogas Technology Development Division of the Ministry aiming at </w:t>
      </w:r>
      <w:r w:rsidRPr="00911BC3">
        <w:rPr>
          <w:rFonts w:ascii="Times New Roman" w:hAnsi="Times New Roman" w:cs="Times New Roman"/>
          <w:sz w:val="20"/>
          <w:szCs w:val="20"/>
        </w:rPr>
        <w:t>setting-up of Family Type Biogas Plants at rural and semi-urban/households level for recycling of rural wastes linking sanitary toilets with biogas plants  (</w:t>
      </w:r>
      <w:hyperlink r:id="rId12" w:history="1">
        <w:r w:rsidRPr="00911BC3">
          <w:rPr>
            <w:rStyle w:val="Hyperlink"/>
            <w:rFonts w:ascii="Times New Roman" w:hAnsi="Times New Roman" w:cs="Times New Roman"/>
            <w:sz w:val="20"/>
            <w:szCs w:val="20"/>
          </w:rPr>
          <w:t>http://mnre.gov.in/schemes/decentralized-systems/schems-2/</w:t>
        </w:r>
      </w:hyperlink>
      <w:r w:rsidRPr="00911BC3">
        <w:rPr>
          <w:rFonts w:ascii="Times New Roman" w:hAnsi="Times New Roman" w:cs="Times New Roman"/>
          <w:color w:val="333333"/>
          <w:sz w:val="20"/>
          <w:szCs w:val="20"/>
        </w:rPr>
        <w:t xml:space="preserve"> ).   </w:t>
      </w:r>
    </w:p>
    <w:p w:rsidR="00911BC3" w:rsidRPr="00911BC3" w:rsidRDefault="00911BC3" w:rsidP="00911BC3">
      <w:pPr>
        <w:suppressAutoHyphens/>
        <w:spacing w:after="0" w:line="240" w:lineRule="auto"/>
        <w:jc w:val="both"/>
        <w:rPr>
          <w:rFonts w:ascii="Times New Roman" w:hAnsi="Times New Roman" w:cs="Times New Roman"/>
          <w:color w:val="333333"/>
          <w:sz w:val="20"/>
          <w:szCs w:val="20"/>
        </w:rPr>
      </w:pPr>
    </w:p>
    <w:p w:rsidR="006E329A" w:rsidRDefault="006E329A" w:rsidP="00911BC3">
      <w:pPr>
        <w:pStyle w:val="NoSpacing"/>
        <w:ind w:right="-46"/>
        <w:rPr>
          <w:sz w:val="20"/>
          <w:szCs w:val="20"/>
        </w:rPr>
      </w:pPr>
      <w:r w:rsidRPr="00911BC3">
        <w:rPr>
          <w:sz w:val="20"/>
          <w:szCs w:val="20"/>
        </w:rPr>
        <w:t xml:space="preserve">Govt. of India through various schemes like National Centre of Organic Farming, National Horticulture Mission is promoting organic farming and thereby improving soil health in the country.  Cultivated area under certified organic farming has grown almost 17 fold in last one decade (42,000 ha in 2003-04 to 7.23 lakh ha in 2013-14) covering 27 states. Recently, dedicated schemes namely </w:t>
      </w:r>
      <w:r w:rsidRPr="00911BC3">
        <w:rPr>
          <w:i/>
          <w:sz w:val="20"/>
          <w:szCs w:val="20"/>
        </w:rPr>
        <w:t>Paramparagat</w:t>
      </w:r>
      <w:r w:rsidR="00E4305B" w:rsidRPr="00911BC3">
        <w:rPr>
          <w:i/>
          <w:sz w:val="20"/>
          <w:szCs w:val="20"/>
        </w:rPr>
        <w:t xml:space="preserve"> </w:t>
      </w:r>
      <w:r w:rsidRPr="00911BC3">
        <w:rPr>
          <w:i/>
          <w:sz w:val="20"/>
          <w:szCs w:val="20"/>
        </w:rPr>
        <w:t>Krishi</w:t>
      </w:r>
      <w:r w:rsidR="00E4305B" w:rsidRPr="00911BC3">
        <w:rPr>
          <w:i/>
          <w:sz w:val="20"/>
          <w:szCs w:val="20"/>
        </w:rPr>
        <w:t xml:space="preserve"> </w:t>
      </w:r>
      <w:r w:rsidRPr="00911BC3">
        <w:rPr>
          <w:i/>
          <w:sz w:val="20"/>
          <w:szCs w:val="20"/>
        </w:rPr>
        <w:t>VikasYojana</w:t>
      </w:r>
      <w:r w:rsidRPr="00911BC3">
        <w:rPr>
          <w:sz w:val="20"/>
          <w:szCs w:val="20"/>
        </w:rPr>
        <w:t xml:space="preserve"> (PKVY) and Mission Organic Value Chain Development for North Eastern Region (MOVCDNER) under National Mission for Sustainable Agriculture (NMSA) have been launched. This will encourage farmers to adopt eco-friendly concept of cultivation and reduce their dependence on fertilizers and agricultural chemicals to improve yields. Under this programme, o</w:t>
      </w:r>
      <w:r w:rsidRPr="00911BC3">
        <w:rPr>
          <w:rFonts w:eastAsiaTheme="minorEastAsia"/>
          <w:sz w:val="20"/>
          <w:szCs w:val="20"/>
        </w:rPr>
        <w:t xml:space="preserve">rganic farming is promoted through adoption of </w:t>
      </w:r>
      <w:r w:rsidRPr="00911BC3">
        <w:rPr>
          <w:rFonts w:eastAsiaTheme="minorEastAsia"/>
          <w:bCs/>
          <w:sz w:val="20"/>
          <w:szCs w:val="20"/>
        </w:rPr>
        <w:t xml:space="preserve">village by Cluster Approach </w:t>
      </w:r>
      <w:r w:rsidRPr="00911BC3">
        <w:rPr>
          <w:rFonts w:eastAsiaTheme="minorEastAsia"/>
          <w:sz w:val="20"/>
          <w:szCs w:val="20"/>
        </w:rPr>
        <w:t xml:space="preserve">and </w:t>
      </w:r>
      <w:r w:rsidRPr="00911BC3">
        <w:rPr>
          <w:rFonts w:eastAsiaTheme="minorEastAsia"/>
          <w:bCs/>
          <w:sz w:val="20"/>
          <w:szCs w:val="20"/>
        </w:rPr>
        <w:t xml:space="preserve">Participatory Guarantee System (PGS) </w:t>
      </w:r>
      <w:r w:rsidRPr="00911BC3">
        <w:rPr>
          <w:rFonts w:eastAsiaTheme="minorEastAsia"/>
          <w:sz w:val="20"/>
          <w:szCs w:val="20"/>
        </w:rPr>
        <w:t>certification</w:t>
      </w:r>
      <w:r w:rsidRPr="00911BC3">
        <w:rPr>
          <w:sz w:val="20"/>
          <w:szCs w:val="20"/>
        </w:rPr>
        <w:t xml:space="preserve">. </w:t>
      </w:r>
    </w:p>
    <w:p w:rsidR="00911BC3" w:rsidRPr="00911BC3" w:rsidRDefault="00911BC3" w:rsidP="00911BC3">
      <w:pPr>
        <w:pStyle w:val="NoSpacing"/>
        <w:ind w:right="-46"/>
        <w:rPr>
          <w:sz w:val="20"/>
          <w:szCs w:val="20"/>
        </w:rPr>
      </w:pPr>
    </w:p>
    <w:p w:rsidR="00E4305B" w:rsidRDefault="00E4305B" w:rsidP="00C53854">
      <w:pPr>
        <w:pStyle w:val="NoSpacing"/>
        <w:ind w:right="-46"/>
        <w:rPr>
          <w:sz w:val="20"/>
          <w:szCs w:val="20"/>
        </w:rPr>
      </w:pPr>
      <w:r w:rsidRPr="00911BC3">
        <w:rPr>
          <w:color w:val="000000"/>
          <w:sz w:val="20"/>
          <w:szCs w:val="20"/>
        </w:rPr>
        <w:t>T</w:t>
      </w:r>
      <w:r w:rsidRPr="00911BC3">
        <w:rPr>
          <w:sz w:val="20"/>
          <w:szCs w:val="20"/>
        </w:rPr>
        <w:t xml:space="preserve">he Department of Land Resources, Ministry of Rural Development had been implementing an area development programme i.e. Integrated Watershed Management Programme (IWMP) w.e.f. 26.02.2009, for development of rain-fed / degraded areas. The major activities taken up under IWMP </w:t>
      </w:r>
      <w:r w:rsidRPr="00911BC3">
        <w:rPr>
          <w:i/>
          <w:sz w:val="20"/>
          <w:szCs w:val="20"/>
        </w:rPr>
        <w:t>inter-alia</w:t>
      </w:r>
      <w:r w:rsidRPr="00911BC3">
        <w:rPr>
          <w:sz w:val="20"/>
          <w:szCs w:val="20"/>
        </w:rPr>
        <w:t xml:space="preserve"> include ridge area treatment, drainage line treatment, soil and moisture conservation, rain water harvesting, nursery raising, afforestation, horticulture, pasture development, livelihoods for assetless  persons. In 2015-16, the IWMP has been amalgamated as the Watershed Development Component of the “Pradhan</w:t>
      </w:r>
      <w:r w:rsidR="003D4F11" w:rsidRPr="00911BC3">
        <w:rPr>
          <w:sz w:val="20"/>
          <w:szCs w:val="20"/>
        </w:rPr>
        <w:t xml:space="preserve"> </w:t>
      </w:r>
      <w:r w:rsidRPr="00911BC3">
        <w:rPr>
          <w:sz w:val="20"/>
          <w:szCs w:val="20"/>
        </w:rPr>
        <w:t>Mantri</w:t>
      </w:r>
      <w:r w:rsidR="003D4F11" w:rsidRPr="00911BC3">
        <w:rPr>
          <w:sz w:val="20"/>
          <w:szCs w:val="20"/>
        </w:rPr>
        <w:t xml:space="preserve"> </w:t>
      </w:r>
      <w:r w:rsidRPr="00911BC3">
        <w:rPr>
          <w:sz w:val="20"/>
          <w:szCs w:val="20"/>
        </w:rPr>
        <w:t>Krishi</w:t>
      </w:r>
      <w:r w:rsidR="003D4F11" w:rsidRPr="00911BC3">
        <w:rPr>
          <w:sz w:val="20"/>
          <w:szCs w:val="20"/>
        </w:rPr>
        <w:t xml:space="preserve"> </w:t>
      </w:r>
      <w:r w:rsidRPr="00911BC3">
        <w:rPr>
          <w:sz w:val="20"/>
          <w:szCs w:val="20"/>
        </w:rPr>
        <w:t>Sinchayee Yojana (WDC-PMKSY)”. The funding pattern under WDC-PMKSY is 60:40 between Centre and State Government except in the States of North Eastern Region and Hill States where the funding pattern between Centre and State Government is 90:10.</w:t>
      </w:r>
    </w:p>
    <w:p w:rsidR="00C53854" w:rsidRPr="00911BC3" w:rsidRDefault="00C53854" w:rsidP="00C53854">
      <w:pPr>
        <w:pStyle w:val="NoSpacing"/>
        <w:ind w:right="-46"/>
        <w:rPr>
          <w:sz w:val="20"/>
          <w:szCs w:val="20"/>
        </w:rPr>
      </w:pPr>
    </w:p>
    <w:p w:rsidR="00E4305B" w:rsidRDefault="00E4305B" w:rsidP="00911BC3">
      <w:pPr>
        <w:shd w:val="clear" w:color="auto" w:fill="FFFFFF"/>
        <w:spacing w:after="0" w:line="240" w:lineRule="auto"/>
        <w:ind w:firstLine="720"/>
        <w:jc w:val="both"/>
        <w:rPr>
          <w:rFonts w:ascii="Times New Roman" w:eastAsia="Times New Roman" w:hAnsi="Times New Roman" w:cs="Times New Roman"/>
          <w:sz w:val="20"/>
          <w:szCs w:val="20"/>
        </w:rPr>
      </w:pPr>
      <w:r w:rsidRPr="00911BC3">
        <w:rPr>
          <w:rFonts w:ascii="Times New Roman" w:hAnsi="Times New Roman" w:cs="Times New Roman"/>
          <w:sz w:val="20"/>
          <w:szCs w:val="20"/>
        </w:rPr>
        <w:t>The Government implemented a Centrally Sponsored Scheme ‘Reclamation and Development of Alkali and Acid Soils (RADAS)’ through Macro Management of Agriculture (MMA) Scheme in seven states.  Since inception up to March, 2013 almost 9.0 lakh ha area has been developed.  This programme has been subsumed in National Mission for Sustainable Agriculture (NMSA) with effect from</w:t>
      </w:r>
      <w:r w:rsidR="008138C5" w:rsidRPr="00911BC3">
        <w:rPr>
          <w:rFonts w:ascii="Times New Roman" w:hAnsi="Times New Roman" w:cs="Times New Roman"/>
          <w:sz w:val="20"/>
          <w:szCs w:val="20"/>
        </w:rPr>
        <w:t xml:space="preserve"> </w:t>
      </w:r>
      <w:r w:rsidRPr="00911BC3">
        <w:rPr>
          <w:rFonts w:ascii="Times New Roman" w:hAnsi="Times New Roman" w:cs="Times New Roman"/>
          <w:sz w:val="20"/>
          <w:szCs w:val="20"/>
        </w:rPr>
        <w:t>April 2014 as component of Reclamation of Problem soils (</w:t>
      </w:r>
      <w:r w:rsidRPr="00911BC3">
        <w:rPr>
          <w:rFonts w:ascii="Times New Roman" w:hAnsi="Times New Roman" w:cs="Times New Roman"/>
          <w:i/>
          <w:sz w:val="20"/>
          <w:szCs w:val="20"/>
        </w:rPr>
        <w:t>viz</w:t>
      </w:r>
      <w:r w:rsidRPr="00911BC3">
        <w:rPr>
          <w:rFonts w:ascii="Times New Roman" w:hAnsi="Times New Roman" w:cs="Times New Roman"/>
          <w:sz w:val="20"/>
          <w:szCs w:val="20"/>
        </w:rPr>
        <w:t>., saline, alkali and acid soils).  The cost norms under this programme is 50% of cost to the limit of ₹ 60000 per ha</w:t>
      </w:r>
      <w:r w:rsidRPr="00911BC3">
        <w:rPr>
          <w:rFonts w:ascii="Times New Roman" w:eastAsia="Times New Roman" w:hAnsi="Times New Roman" w:cs="Times New Roman"/>
          <w:sz w:val="20"/>
          <w:szCs w:val="20"/>
        </w:rPr>
        <w:t>for reclamation of Alkali/ Saline soils and Rs 15000 per ha for amelioration of acid soil.</w:t>
      </w:r>
    </w:p>
    <w:p w:rsidR="00911BC3" w:rsidRPr="00911BC3" w:rsidRDefault="00911BC3" w:rsidP="00911BC3">
      <w:pPr>
        <w:shd w:val="clear" w:color="auto" w:fill="FFFFFF"/>
        <w:spacing w:after="0" w:line="240" w:lineRule="auto"/>
        <w:ind w:firstLine="720"/>
        <w:jc w:val="both"/>
        <w:rPr>
          <w:rFonts w:ascii="Times New Roman" w:eastAsia="Times New Roman" w:hAnsi="Times New Roman" w:cs="Times New Roman"/>
          <w:sz w:val="20"/>
          <w:szCs w:val="20"/>
        </w:rPr>
      </w:pPr>
    </w:p>
    <w:p w:rsidR="00E4305B" w:rsidRDefault="00E4305B" w:rsidP="00911BC3">
      <w:pPr>
        <w:spacing w:after="0" w:line="240" w:lineRule="auto"/>
        <w:ind w:firstLine="720"/>
        <w:jc w:val="both"/>
        <w:rPr>
          <w:rFonts w:ascii="Times New Roman" w:eastAsia="Calibri" w:hAnsi="Times New Roman" w:cs="Times New Roman"/>
          <w:color w:val="000000"/>
          <w:sz w:val="20"/>
          <w:szCs w:val="20"/>
        </w:rPr>
      </w:pPr>
      <w:r w:rsidRPr="00911BC3">
        <w:rPr>
          <w:rFonts w:ascii="Times New Roman" w:hAnsi="Times New Roman" w:cs="Times New Roman"/>
          <w:sz w:val="20"/>
          <w:szCs w:val="20"/>
        </w:rPr>
        <w:t xml:space="preserve">Till now, nearly 1.8 million ha of sodic soils and 0.75 million ha saline soils have been reclaimed. Salt tolerant varieties of rice,wheat and mustard have been spread in more than 2 lakhs ha areas.  Benefit Cost Ratio (BCR) of  the technology is 1.43 with Internal Rate of Return of 25%. Besides, about 1.0 lakh ha waterlogged (water-table &lt; 1.5 m below ground level) saline soils have been reclaimed through sub-surface drainage technology in </w:t>
      </w:r>
      <w:r w:rsidRPr="00911BC3">
        <w:rPr>
          <w:rFonts w:ascii="Times New Roman" w:eastAsia="Calibri" w:hAnsi="Times New Roman" w:cs="Times New Roman"/>
          <w:sz w:val="20"/>
          <w:szCs w:val="20"/>
        </w:rPr>
        <w:t xml:space="preserve">Haryana, Rajasthan, Maharashtra, Karnataka, Gujarat, Punjab and Andhra Pradesh. </w:t>
      </w:r>
      <w:r w:rsidRPr="00911BC3">
        <w:rPr>
          <w:rFonts w:ascii="Times New Roman" w:hAnsi="Times New Roman" w:cs="Times New Roman"/>
          <w:sz w:val="20"/>
          <w:szCs w:val="20"/>
        </w:rPr>
        <w:t xml:space="preserve">The technology </w:t>
      </w:r>
      <w:r w:rsidRPr="00911BC3">
        <w:rPr>
          <w:rFonts w:ascii="Times New Roman" w:eastAsia="Calibri" w:hAnsi="Times New Roman" w:cs="Times New Roman"/>
          <w:sz w:val="20"/>
          <w:szCs w:val="20"/>
        </w:rPr>
        <w:t xml:space="preserve">resulted in 40 % improvement in cropping intensity and yields of different crops leading to 2- 3 fold increase in farmer’s income at a </w:t>
      </w:r>
      <w:r w:rsidRPr="00911BC3">
        <w:rPr>
          <w:rFonts w:ascii="Times New Roman" w:eastAsia="Calibri" w:hAnsi="Times New Roman" w:cs="Times New Roman"/>
          <w:color w:val="000000"/>
          <w:sz w:val="20"/>
          <w:szCs w:val="20"/>
        </w:rPr>
        <w:t>benefit cost ratio of 1.</w:t>
      </w:r>
      <w:r w:rsidRPr="00911BC3">
        <w:rPr>
          <w:rFonts w:ascii="Times New Roman" w:hAnsi="Times New Roman" w:cs="Times New Roman"/>
          <w:color w:val="000000"/>
          <w:sz w:val="20"/>
          <w:szCs w:val="20"/>
        </w:rPr>
        <w:t>5</w:t>
      </w:r>
      <w:r w:rsidRPr="00911BC3">
        <w:rPr>
          <w:rFonts w:ascii="Times New Roman" w:eastAsia="Calibri" w:hAnsi="Times New Roman" w:cs="Times New Roman"/>
          <w:color w:val="000000"/>
          <w:sz w:val="20"/>
          <w:szCs w:val="20"/>
        </w:rPr>
        <w:t xml:space="preserve"> and </w:t>
      </w:r>
      <w:r w:rsidRPr="00911BC3">
        <w:rPr>
          <w:rFonts w:ascii="Times New Roman" w:hAnsi="Times New Roman" w:cs="Times New Roman"/>
          <w:color w:val="000000"/>
          <w:sz w:val="20"/>
          <w:szCs w:val="20"/>
        </w:rPr>
        <w:t xml:space="preserve">20 % </w:t>
      </w:r>
      <w:r w:rsidRPr="00911BC3">
        <w:rPr>
          <w:rFonts w:ascii="Times New Roman" w:eastAsia="Calibri" w:hAnsi="Times New Roman" w:cs="Times New Roman"/>
          <w:color w:val="000000"/>
          <w:sz w:val="20"/>
          <w:szCs w:val="20"/>
        </w:rPr>
        <w:t xml:space="preserve">internal rate of return, </w:t>
      </w:r>
      <w:r w:rsidRPr="00911BC3">
        <w:rPr>
          <w:rFonts w:ascii="Times New Roman" w:hAnsi="Times New Roman" w:cs="Times New Roman"/>
          <w:color w:val="000000"/>
          <w:sz w:val="20"/>
          <w:szCs w:val="20"/>
        </w:rPr>
        <w:t xml:space="preserve"> besides generating 128-mandays of employment per ha annually</w:t>
      </w:r>
      <w:r w:rsidRPr="00911BC3">
        <w:rPr>
          <w:rFonts w:ascii="Times New Roman" w:eastAsia="Calibri" w:hAnsi="Times New Roman" w:cs="Times New Roman"/>
          <w:color w:val="000000"/>
          <w:sz w:val="20"/>
          <w:szCs w:val="20"/>
        </w:rPr>
        <w:t xml:space="preserve">. </w:t>
      </w:r>
    </w:p>
    <w:p w:rsidR="00911BC3" w:rsidRPr="00911BC3" w:rsidRDefault="00911BC3" w:rsidP="00911BC3">
      <w:pPr>
        <w:spacing w:after="0" w:line="240" w:lineRule="auto"/>
        <w:ind w:firstLine="720"/>
        <w:jc w:val="both"/>
        <w:rPr>
          <w:rFonts w:ascii="Times New Roman" w:hAnsi="Times New Roman" w:cs="Times New Roman"/>
          <w:b/>
          <w:sz w:val="20"/>
          <w:szCs w:val="20"/>
        </w:rPr>
      </w:pPr>
    </w:p>
    <w:p w:rsidR="00C374A7" w:rsidRPr="00911BC3" w:rsidRDefault="00C374A7" w:rsidP="004837F2">
      <w:pPr>
        <w:spacing w:after="0" w:line="240" w:lineRule="auto"/>
        <w:ind w:right="-187"/>
        <w:jc w:val="both"/>
        <w:rPr>
          <w:rFonts w:ascii="Times New Roman" w:hAnsi="Times New Roman" w:cs="Times New Roman"/>
          <w:sz w:val="20"/>
          <w:szCs w:val="20"/>
        </w:rPr>
      </w:pPr>
      <w:r w:rsidRPr="00911BC3">
        <w:rPr>
          <w:rFonts w:ascii="Times New Roman" w:hAnsi="Times New Roman" w:cs="Times New Roman"/>
          <w:sz w:val="20"/>
          <w:szCs w:val="20"/>
        </w:rPr>
        <w:t>Nearly 2.00 million ha in Indo-Gangetic Plains have been brought under RCTs mainly zero tillage and bed planting through National Food Security Mission (NFSM) and NMSA schemes.</w:t>
      </w:r>
    </w:p>
    <w:p w:rsidR="00911BC3" w:rsidRDefault="00911BC3" w:rsidP="00911BC3">
      <w:pPr>
        <w:spacing w:after="0" w:line="240" w:lineRule="auto"/>
        <w:jc w:val="both"/>
        <w:rPr>
          <w:rFonts w:ascii="Times New Roman" w:hAnsi="Times New Roman" w:cs="Times New Roman"/>
          <w:b/>
          <w:sz w:val="24"/>
          <w:szCs w:val="24"/>
          <w:lang w:val="en-GB"/>
        </w:rPr>
      </w:pPr>
    </w:p>
    <w:p w:rsidR="00B20615" w:rsidRDefault="00B20615" w:rsidP="00911BC3">
      <w:pPr>
        <w:spacing w:after="0" w:line="240" w:lineRule="auto"/>
        <w:jc w:val="both"/>
        <w:rPr>
          <w:rFonts w:ascii="Times New Roman" w:hAnsi="Times New Roman" w:cs="Times New Roman"/>
          <w:b/>
          <w:sz w:val="24"/>
          <w:szCs w:val="24"/>
          <w:lang w:val="en-GB"/>
        </w:rPr>
      </w:pPr>
    </w:p>
    <w:p w:rsidR="00B20615" w:rsidRDefault="00B20615" w:rsidP="00911BC3">
      <w:pPr>
        <w:spacing w:after="0" w:line="240" w:lineRule="auto"/>
        <w:jc w:val="both"/>
        <w:rPr>
          <w:rFonts w:ascii="Times New Roman" w:hAnsi="Times New Roman" w:cs="Times New Roman"/>
          <w:b/>
          <w:sz w:val="24"/>
          <w:szCs w:val="24"/>
          <w:lang w:val="en-GB"/>
        </w:rPr>
      </w:pPr>
    </w:p>
    <w:p w:rsidR="00264054" w:rsidRDefault="00911BC3" w:rsidP="00911BC3">
      <w:pPr>
        <w:spacing w:after="0" w:line="240" w:lineRule="auto"/>
        <w:jc w:val="both"/>
        <w:rPr>
          <w:rFonts w:ascii="Times New Roman" w:hAnsi="Times New Roman" w:cs="Times New Roman"/>
          <w:b/>
          <w:sz w:val="24"/>
          <w:szCs w:val="24"/>
          <w:lang w:val="en-GB"/>
        </w:rPr>
      </w:pPr>
      <w:r w:rsidRPr="00911BC3">
        <w:rPr>
          <w:rFonts w:ascii="Times New Roman" w:hAnsi="Times New Roman" w:cs="Times New Roman"/>
          <w:b/>
          <w:sz w:val="24"/>
          <w:szCs w:val="24"/>
          <w:lang w:val="en-GB"/>
        </w:rPr>
        <w:t xml:space="preserve">Conclusion </w:t>
      </w:r>
    </w:p>
    <w:p w:rsidR="00911BC3" w:rsidRPr="00911BC3" w:rsidRDefault="00911BC3" w:rsidP="00911BC3">
      <w:pPr>
        <w:spacing w:after="0" w:line="240" w:lineRule="auto"/>
        <w:jc w:val="both"/>
        <w:rPr>
          <w:rFonts w:ascii="Times New Roman" w:hAnsi="Times New Roman" w:cs="Times New Roman"/>
          <w:b/>
          <w:sz w:val="24"/>
          <w:szCs w:val="24"/>
          <w:lang w:val="en-GB"/>
        </w:rPr>
      </w:pPr>
    </w:p>
    <w:p w:rsidR="001B23C8" w:rsidRPr="00911BC3" w:rsidRDefault="00264054"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India need</w:t>
      </w:r>
      <w:r w:rsidR="001B23C8" w:rsidRPr="00911BC3">
        <w:rPr>
          <w:rFonts w:ascii="Times New Roman" w:hAnsi="Times New Roman" w:cs="Times New Roman"/>
          <w:sz w:val="20"/>
          <w:szCs w:val="20"/>
        </w:rPr>
        <w:t>s</w:t>
      </w:r>
      <w:r w:rsidRPr="00911BC3">
        <w:rPr>
          <w:rFonts w:ascii="Times New Roman" w:hAnsi="Times New Roman" w:cs="Times New Roman"/>
          <w:sz w:val="20"/>
          <w:szCs w:val="20"/>
        </w:rPr>
        <w:t xml:space="preserve"> growth of about 4% annually in agriculture sector to meet our food requirements. The agriculture will not be sustainable unless soil health is managed scientifically to meet present and future needs.  </w:t>
      </w:r>
      <w:r w:rsidRPr="00911BC3">
        <w:rPr>
          <w:rFonts w:ascii="Times New Roman" w:hAnsi="Times New Roman" w:cs="Times New Roman"/>
          <w:sz w:val="20"/>
          <w:szCs w:val="20"/>
          <w:lang w:val="en-GB"/>
        </w:rPr>
        <w:t xml:space="preserve">The real challenge before the scientists is to provide a viable </w:t>
      </w:r>
      <w:r w:rsidRPr="00911BC3">
        <w:rPr>
          <w:rFonts w:ascii="Times New Roman" w:hAnsi="Times New Roman" w:cs="Times New Roman"/>
          <w:sz w:val="20"/>
          <w:szCs w:val="20"/>
        </w:rPr>
        <w:t xml:space="preserve">farming system based on resource-efficient productive management practices that will influence soil chemical, physical and  biological properties and processes in such a way as to improve and sustain land productivity. Viable farming system needs efficient crop planning based on soil characterization, climate, water availability/irrigability, vegetation, land use pattern, socio-economic conditions, infrastructure, marketing facilities etc to enable farmers to harness full potential of their land choosing the right crop/cropping system suitable for the region. Land use has to be harmonized with the soil quality and carrying capacity of the soil resources. </w:t>
      </w:r>
    </w:p>
    <w:p w:rsidR="001B23C8" w:rsidRPr="00911BC3" w:rsidRDefault="001B23C8"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F</w:t>
      </w:r>
      <w:r w:rsidR="00264054" w:rsidRPr="00911BC3">
        <w:rPr>
          <w:rFonts w:ascii="Times New Roman" w:hAnsi="Times New Roman" w:cs="Times New Roman"/>
          <w:sz w:val="20"/>
          <w:szCs w:val="20"/>
        </w:rPr>
        <w:t xml:space="preserve">armers </w:t>
      </w:r>
      <w:r w:rsidR="00264054" w:rsidRPr="00911BC3">
        <w:rPr>
          <w:rFonts w:ascii="Times New Roman" w:hAnsi="Times New Roman" w:cs="Times New Roman"/>
          <w:sz w:val="20"/>
          <w:szCs w:val="20"/>
          <w:lang w:val="en-GB"/>
        </w:rPr>
        <w:t xml:space="preserve"> should be advised to adopt improved </w:t>
      </w:r>
      <w:r w:rsidR="00264054" w:rsidRPr="00911BC3">
        <w:rPr>
          <w:rFonts w:ascii="Times New Roman" w:hAnsi="Times New Roman" w:cs="Times New Roman"/>
          <w:sz w:val="20"/>
          <w:szCs w:val="20"/>
        </w:rPr>
        <w:t xml:space="preserve">agricultural management practices like diversified crop rotation with legumes, crop residue retention, mulching, cover crop, use of, organics (FYM, green manure, biofertizers including PGPR, AM fungi, vermi compost, bio enriched compost) in conjugation with chemical fertilizers/organic farming, resource conservation technologies (minimum/zero tillage, bed planting, laser levelling, brown manuring etc), recycling residue, Bio-engineering measures of soil &amp; water conservations, soil reclamation/amelioration and agroforestry intervention  to maintain soil organic carbon vis-a-vis effective functioning of soil biota for overall improvement of soil health and quality and hence crop productivity. </w:t>
      </w:r>
      <w:r w:rsidRPr="00911BC3">
        <w:rPr>
          <w:rFonts w:ascii="Times New Roman" w:hAnsi="Times New Roman" w:cs="Times New Roman"/>
          <w:sz w:val="20"/>
          <w:szCs w:val="20"/>
          <w:lang w:val="en-GB"/>
        </w:rPr>
        <w:t xml:space="preserve">In this context, </w:t>
      </w:r>
      <w:r w:rsidR="008212C1" w:rsidRPr="00911BC3">
        <w:rPr>
          <w:rFonts w:ascii="Times New Roman" w:hAnsi="Times New Roman" w:cs="Times New Roman"/>
          <w:sz w:val="20"/>
          <w:szCs w:val="20"/>
        </w:rPr>
        <w:t>Conservation Agriculture</w:t>
      </w:r>
      <w:r w:rsidR="00AE5DCE" w:rsidRPr="00911BC3">
        <w:rPr>
          <w:rFonts w:ascii="Times New Roman" w:hAnsi="Times New Roman" w:cs="Times New Roman"/>
          <w:sz w:val="20"/>
          <w:szCs w:val="20"/>
        </w:rPr>
        <w:t xml:space="preserve"> </w:t>
      </w:r>
      <w:r w:rsidR="008212C1" w:rsidRPr="00911BC3">
        <w:rPr>
          <w:rFonts w:ascii="Times New Roman" w:hAnsi="Times New Roman" w:cs="Times New Roman"/>
          <w:sz w:val="20"/>
          <w:szCs w:val="20"/>
        </w:rPr>
        <w:t xml:space="preserve">(CA) practices and resource-conserving technologies, holds promise for improving soil health and sustainable intensification of crop yield and hence need to be validated and promoted in different soil, crop and agro-climate conditions. </w:t>
      </w:r>
      <w:r w:rsidRPr="00911BC3">
        <w:rPr>
          <w:rFonts w:ascii="Times New Roman" w:hAnsi="Times New Roman" w:cs="Times New Roman"/>
          <w:sz w:val="20"/>
          <w:szCs w:val="20"/>
          <w:lang w:val="en-GB"/>
        </w:rPr>
        <w:t>Essential principles of Conservation Agriculture are no-tillage (and direct seeding) or reduced tillage, the maintenance of a cover of live or dead vegetal material on the soil surface and the use of crop rotations. Crop sequences are planned over several seasons to minimise the build-up of pests or diseases and to optimise plant nutrient use by synergy between different crop types. Management practices that affect the placement and incorporation of residues influence the capacity of soil organisms to recycle nutrients. Tillage, for example, affects soil porosity and the placement of residues, by collapsing the pores and tunnels constructed by soil animals, affecting the water holding, gas and nutrient exchange capacities of the soil. The placement of residues influences soil surface temperature, rate of evaporation and water content and nutrient loading and rate of decay. Conservation tillage, and particularly no tillage, reduce soil disturbance, increase organic matter content, improve soil structure, buffer soil temperatures and allow soils to trap retain more rainwater besides maintaining resilience against drought and other hazards. These soils are more biologically active and biologically diverse, have higher nutrient loading capacities and release nutrients more continuously</w:t>
      </w:r>
      <w:r w:rsidRPr="00911BC3">
        <w:rPr>
          <w:rFonts w:ascii="Times New Roman" w:hAnsi="Times New Roman" w:cs="Times New Roman"/>
          <w:sz w:val="20"/>
          <w:szCs w:val="20"/>
          <w:vertAlign w:val="superscript"/>
          <w:lang w:val="en-GB"/>
        </w:rPr>
        <w:footnoteReference w:id="2"/>
      </w:r>
      <w:r w:rsidRPr="00911BC3">
        <w:rPr>
          <w:rFonts w:ascii="Times New Roman" w:hAnsi="Times New Roman" w:cs="Times New Roman"/>
          <w:sz w:val="20"/>
          <w:szCs w:val="20"/>
          <w:lang w:val="en-GB"/>
        </w:rPr>
        <w:t>.</w:t>
      </w:r>
    </w:p>
    <w:p w:rsidR="00911BC3" w:rsidRDefault="00911BC3" w:rsidP="00911BC3">
      <w:pPr>
        <w:pStyle w:val="Heading1"/>
        <w:ind w:right="-46"/>
        <w:jc w:val="both"/>
        <w:rPr>
          <w:sz w:val="20"/>
          <w:szCs w:val="20"/>
        </w:rPr>
      </w:pPr>
    </w:p>
    <w:p w:rsidR="00852D08" w:rsidRPr="00911BC3" w:rsidRDefault="00911BC3" w:rsidP="00911BC3">
      <w:pPr>
        <w:shd w:val="clear" w:color="auto" w:fill="FFFFFF"/>
        <w:spacing w:after="0" w:line="240" w:lineRule="auto"/>
        <w:jc w:val="both"/>
        <w:rPr>
          <w:rFonts w:ascii="Times New Roman" w:eastAsia="Times New Roman" w:hAnsi="Times New Roman" w:cs="Times New Roman"/>
          <w:b/>
          <w:sz w:val="24"/>
          <w:szCs w:val="24"/>
        </w:rPr>
      </w:pPr>
      <w:r w:rsidRPr="00911BC3">
        <w:rPr>
          <w:rFonts w:ascii="Times New Roman" w:eastAsia="Times New Roman" w:hAnsi="Times New Roman" w:cs="Times New Roman"/>
          <w:b/>
          <w:sz w:val="24"/>
          <w:szCs w:val="24"/>
        </w:rPr>
        <w:t>References</w:t>
      </w:r>
    </w:p>
    <w:p w:rsidR="00911BC3" w:rsidRPr="00911BC3" w:rsidRDefault="00911BC3" w:rsidP="00911BC3">
      <w:pPr>
        <w:shd w:val="clear" w:color="auto" w:fill="FFFFFF"/>
        <w:spacing w:after="0" w:line="240" w:lineRule="auto"/>
        <w:jc w:val="both"/>
        <w:rPr>
          <w:rFonts w:ascii="Times New Roman" w:eastAsia="Times New Roman" w:hAnsi="Times New Roman" w:cs="Times New Roman"/>
          <w:b/>
          <w:sz w:val="20"/>
          <w:szCs w:val="20"/>
        </w:rPr>
      </w:pPr>
    </w:p>
    <w:p w:rsidR="00AC7F4D" w:rsidRDefault="007950B4" w:rsidP="00911BC3">
      <w:pPr>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t>Acharya C</w:t>
      </w:r>
      <w:r w:rsidR="00AC7F4D" w:rsidRPr="00911BC3">
        <w:rPr>
          <w:rFonts w:ascii="Times New Roman" w:hAnsi="Times New Roman" w:cs="Times New Roman"/>
          <w:sz w:val="20"/>
          <w:szCs w:val="20"/>
        </w:rPr>
        <w:t>L</w:t>
      </w:r>
      <w:r>
        <w:rPr>
          <w:rFonts w:ascii="Times New Roman" w:hAnsi="Times New Roman" w:cs="Times New Roman"/>
          <w:sz w:val="20"/>
          <w:szCs w:val="20"/>
        </w:rPr>
        <w:t>,</w:t>
      </w:r>
      <w:r w:rsidR="00D3750A">
        <w:rPr>
          <w:rFonts w:ascii="Times New Roman" w:hAnsi="Times New Roman" w:cs="Times New Roman"/>
          <w:sz w:val="20"/>
          <w:szCs w:val="20"/>
        </w:rPr>
        <w:t xml:space="preserve"> Bandyopadhyay</w:t>
      </w:r>
      <w:r w:rsidR="00AC7F4D" w:rsidRPr="00911BC3">
        <w:rPr>
          <w:rFonts w:ascii="Times New Roman" w:hAnsi="Times New Roman" w:cs="Times New Roman"/>
          <w:sz w:val="20"/>
          <w:szCs w:val="20"/>
        </w:rPr>
        <w:t xml:space="preserve"> KK and Chaudhary RS (2016). Management of soil physical quality. In: State of the Indian Agriculture – Soil (</w:t>
      </w:r>
      <w:r w:rsidR="00960383" w:rsidRPr="00911BC3">
        <w:rPr>
          <w:rFonts w:ascii="Times New Roman" w:hAnsi="Times New Roman" w:cs="Times New Roman"/>
          <w:sz w:val="20"/>
          <w:szCs w:val="20"/>
        </w:rPr>
        <w:t xml:space="preserve">eds. </w:t>
      </w:r>
      <w:r w:rsidR="00960383">
        <w:rPr>
          <w:rFonts w:ascii="Times New Roman" w:hAnsi="Times New Roman" w:cs="Times New Roman"/>
          <w:sz w:val="20"/>
          <w:szCs w:val="20"/>
        </w:rPr>
        <w:t>Pathak</w:t>
      </w:r>
      <w:r w:rsidR="00960383" w:rsidRPr="00911BC3">
        <w:rPr>
          <w:rFonts w:ascii="Times New Roman" w:hAnsi="Times New Roman" w:cs="Times New Roman"/>
          <w:sz w:val="20"/>
          <w:szCs w:val="20"/>
        </w:rPr>
        <w:t xml:space="preserve"> H</w:t>
      </w:r>
      <w:r w:rsidR="00960383">
        <w:rPr>
          <w:rFonts w:ascii="Times New Roman" w:hAnsi="Times New Roman" w:cs="Times New Roman"/>
          <w:sz w:val="20"/>
          <w:szCs w:val="20"/>
        </w:rPr>
        <w:t xml:space="preserve">, </w:t>
      </w:r>
      <w:r w:rsidR="00960383" w:rsidRPr="00911BC3">
        <w:rPr>
          <w:rFonts w:ascii="Times New Roman" w:hAnsi="Times New Roman" w:cs="Times New Roman"/>
          <w:sz w:val="20"/>
          <w:szCs w:val="20"/>
        </w:rPr>
        <w:t>Sanyal</w:t>
      </w:r>
      <w:r w:rsidR="00960383">
        <w:rPr>
          <w:rFonts w:ascii="Times New Roman" w:hAnsi="Times New Roman" w:cs="Times New Roman"/>
          <w:sz w:val="20"/>
          <w:szCs w:val="20"/>
        </w:rPr>
        <w:t xml:space="preserve"> </w:t>
      </w:r>
      <w:r w:rsidR="00960383" w:rsidRPr="00911BC3">
        <w:rPr>
          <w:rFonts w:ascii="Times New Roman" w:hAnsi="Times New Roman" w:cs="Times New Roman"/>
          <w:sz w:val="20"/>
          <w:szCs w:val="20"/>
        </w:rPr>
        <w:t>S and Takkar PN</w:t>
      </w:r>
      <w:r w:rsidR="00AC7F4D" w:rsidRPr="00911BC3">
        <w:rPr>
          <w:rFonts w:ascii="Times New Roman" w:hAnsi="Times New Roman" w:cs="Times New Roman"/>
          <w:sz w:val="20"/>
          <w:szCs w:val="20"/>
        </w:rPr>
        <w:t>). National Ac</w:t>
      </w:r>
      <w:r>
        <w:rPr>
          <w:rFonts w:ascii="Times New Roman" w:hAnsi="Times New Roman" w:cs="Times New Roman"/>
          <w:sz w:val="20"/>
          <w:szCs w:val="20"/>
        </w:rPr>
        <w:t>ademy of Agricultural S</w:t>
      </w:r>
      <w:r w:rsidR="00C80ECB">
        <w:rPr>
          <w:rFonts w:ascii="Times New Roman" w:hAnsi="Times New Roman" w:cs="Times New Roman"/>
          <w:sz w:val="20"/>
          <w:szCs w:val="20"/>
        </w:rPr>
        <w:t>ciences, New Delhi, India,</w:t>
      </w:r>
      <w:r w:rsidR="00AC7F4D" w:rsidRPr="00911BC3">
        <w:rPr>
          <w:rFonts w:ascii="Times New Roman" w:hAnsi="Times New Roman" w:cs="Times New Roman"/>
          <w:sz w:val="20"/>
          <w:szCs w:val="20"/>
        </w:rPr>
        <w:t xml:space="preserve"> pp. 65-84.</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7950B4" w:rsidRDefault="007950B4" w:rsidP="007950B4">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Andrews SS and Carroll CR (2001)</w:t>
      </w:r>
      <w:r>
        <w:rPr>
          <w:rFonts w:ascii="Times New Roman" w:hAnsi="Times New Roman" w:cs="Times New Roman"/>
          <w:sz w:val="20"/>
          <w:szCs w:val="20"/>
        </w:rPr>
        <w:t>.</w:t>
      </w:r>
      <w:r w:rsidRPr="00911BC3">
        <w:rPr>
          <w:rFonts w:ascii="Times New Roman" w:hAnsi="Times New Roman" w:cs="Times New Roman"/>
          <w:sz w:val="20"/>
          <w:szCs w:val="20"/>
        </w:rPr>
        <w:t xml:space="preserve"> Designing a soil quality assessment tool for sustainable agro-ecosystem management. Ecol Appl</w:t>
      </w:r>
      <w:r w:rsidR="00C80ECB">
        <w:rPr>
          <w:rFonts w:ascii="Times New Roman" w:hAnsi="Times New Roman" w:cs="Times New Roman"/>
          <w:sz w:val="20"/>
          <w:szCs w:val="20"/>
        </w:rPr>
        <w:t>,</w:t>
      </w:r>
      <w:r w:rsidRPr="00911BC3">
        <w:rPr>
          <w:rFonts w:ascii="Times New Roman" w:hAnsi="Times New Roman" w:cs="Times New Roman"/>
          <w:sz w:val="20"/>
          <w:szCs w:val="20"/>
        </w:rPr>
        <w:t xml:space="preserve"> 11(6): 1573-1585.</w:t>
      </w:r>
    </w:p>
    <w:p w:rsidR="007950B4" w:rsidRDefault="007950B4" w:rsidP="00911BC3">
      <w:pPr>
        <w:spacing w:after="0" w:line="240" w:lineRule="auto"/>
        <w:ind w:left="709" w:hanging="709"/>
        <w:jc w:val="both"/>
        <w:rPr>
          <w:rFonts w:ascii="Times New Roman" w:hAnsi="Times New Roman" w:cs="Times New Roman"/>
          <w:sz w:val="20"/>
          <w:szCs w:val="20"/>
        </w:rPr>
      </w:pPr>
    </w:p>
    <w:p w:rsidR="003449AB"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A</w:t>
      </w:r>
      <w:r w:rsidR="007950B4">
        <w:rPr>
          <w:rFonts w:ascii="Times New Roman" w:hAnsi="Times New Roman" w:cs="Times New Roman"/>
          <w:sz w:val="20"/>
          <w:szCs w:val="20"/>
        </w:rPr>
        <w:t>n</w:t>
      </w:r>
      <w:r w:rsidRPr="00911BC3">
        <w:rPr>
          <w:rFonts w:ascii="Times New Roman" w:hAnsi="Times New Roman" w:cs="Times New Roman"/>
          <w:sz w:val="20"/>
          <w:szCs w:val="20"/>
        </w:rPr>
        <w:t>drews SS, Karlen DL and Mitchell JP (2002a)</w:t>
      </w:r>
      <w:r w:rsidR="007950B4">
        <w:rPr>
          <w:rFonts w:ascii="Times New Roman" w:hAnsi="Times New Roman" w:cs="Times New Roman"/>
          <w:sz w:val="20"/>
          <w:szCs w:val="20"/>
        </w:rPr>
        <w:t>.</w:t>
      </w:r>
      <w:r w:rsidRPr="00911BC3">
        <w:rPr>
          <w:rFonts w:ascii="Times New Roman" w:hAnsi="Times New Roman" w:cs="Times New Roman"/>
          <w:sz w:val="20"/>
          <w:szCs w:val="20"/>
        </w:rPr>
        <w:t xml:space="preserve"> A comparison of soil quality indexing methods for vegetable production systems in northern California. Agric Ecosyst Environ</w:t>
      </w:r>
      <w:r w:rsidR="00C80ECB">
        <w:rPr>
          <w:rFonts w:ascii="Times New Roman" w:hAnsi="Times New Roman" w:cs="Times New Roman"/>
          <w:sz w:val="20"/>
          <w:szCs w:val="20"/>
        </w:rPr>
        <w:t>,</w:t>
      </w:r>
      <w:r w:rsidRPr="00911BC3">
        <w:rPr>
          <w:rFonts w:ascii="Times New Roman" w:hAnsi="Times New Roman" w:cs="Times New Roman"/>
          <w:sz w:val="20"/>
          <w:szCs w:val="20"/>
        </w:rPr>
        <w:t xml:space="preserve"> 90: 25-45. </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3449AB"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Andrews SS, Mitchell JP, Mancineelli R, Karlen DL, Hartz TK, Horwath W, Pettygrove GS, Scow KM and Munk DS (2002b)</w:t>
      </w:r>
      <w:r w:rsidR="00C80ECB">
        <w:rPr>
          <w:rFonts w:ascii="Times New Roman" w:hAnsi="Times New Roman" w:cs="Times New Roman"/>
          <w:sz w:val="20"/>
          <w:szCs w:val="20"/>
        </w:rPr>
        <w:t>.</w:t>
      </w:r>
      <w:r w:rsidRPr="00911BC3">
        <w:rPr>
          <w:rFonts w:ascii="Times New Roman" w:hAnsi="Times New Roman" w:cs="Times New Roman"/>
          <w:sz w:val="20"/>
          <w:szCs w:val="20"/>
        </w:rPr>
        <w:t xml:space="preserve"> On-farm assessment of soil quality in California’s central valley. Agron J</w:t>
      </w:r>
      <w:r w:rsidR="00C80ECB">
        <w:rPr>
          <w:rFonts w:ascii="Times New Roman" w:hAnsi="Times New Roman" w:cs="Times New Roman"/>
          <w:sz w:val="20"/>
          <w:szCs w:val="20"/>
        </w:rPr>
        <w:t>,</w:t>
      </w:r>
      <w:r w:rsidRPr="00911BC3">
        <w:rPr>
          <w:rFonts w:ascii="Times New Roman" w:hAnsi="Times New Roman" w:cs="Times New Roman"/>
          <w:sz w:val="20"/>
          <w:szCs w:val="20"/>
        </w:rPr>
        <w:t xml:space="preserve"> 94: 12-23.</w:t>
      </w:r>
    </w:p>
    <w:p w:rsidR="00D1294F" w:rsidRDefault="00D1294F" w:rsidP="00911BC3">
      <w:pPr>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t xml:space="preserve">Biswas </w:t>
      </w:r>
      <w:r>
        <w:rPr>
          <w:rFonts w:ascii="Times New Roman" w:hAnsi="Times New Roman" w:cs="Times New Roman"/>
          <w:sz w:val="20"/>
          <w:szCs w:val="20"/>
        </w:rPr>
        <w:tab/>
        <w:t>PP and Sharma PD (2008). A new approach for estimating fertilizer response ratio-the Indian scenario. Indian J Fert, 4(7): 59-62.</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A96504" w:rsidRDefault="00A96504" w:rsidP="00911BC3">
      <w:pPr>
        <w:spacing w:after="0" w:line="240" w:lineRule="auto"/>
        <w:ind w:left="709" w:hanging="709"/>
        <w:jc w:val="both"/>
        <w:rPr>
          <w:rFonts w:ascii="Times New Roman" w:hAnsi="Times New Roman" w:cs="Times New Roman"/>
          <w:sz w:val="20"/>
          <w:szCs w:val="20"/>
        </w:rPr>
      </w:pPr>
    </w:p>
    <w:p w:rsidR="00A96504" w:rsidRDefault="00A96504" w:rsidP="00911BC3">
      <w:pPr>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lastRenderedPageBreak/>
        <w:t>Benbi</w:t>
      </w:r>
      <w:r w:rsidRPr="00911BC3">
        <w:rPr>
          <w:rFonts w:ascii="Times New Roman" w:hAnsi="Times New Roman" w:cs="Times New Roman"/>
          <w:sz w:val="20"/>
          <w:szCs w:val="20"/>
        </w:rPr>
        <w:t xml:space="preserve"> DK (201</w:t>
      </w:r>
      <w:r>
        <w:rPr>
          <w:rFonts w:ascii="Times New Roman" w:hAnsi="Times New Roman" w:cs="Times New Roman"/>
          <w:sz w:val="20"/>
          <w:szCs w:val="20"/>
        </w:rPr>
        <w:t>3</w:t>
      </w:r>
      <w:r w:rsidRPr="00911BC3">
        <w:rPr>
          <w:rFonts w:ascii="Times New Roman" w:hAnsi="Times New Roman" w:cs="Times New Roman"/>
          <w:sz w:val="20"/>
          <w:szCs w:val="20"/>
        </w:rPr>
        <w:t>)</w:t>
      </w:r>
      <w:r>
        <w:rPr>
          <w:rFonts w:ascii="Times New Roman" w:hAnsi="Times New Roman" w:cs="Times New Roman"/>
          <w:sz w:val="20"/>
          <w:szCs w:val="20"/>
        </w:rPr>
        <w:t>. Opportunities for carbon sequestration in soil. J Res (PAU), 49:186-192.</w:t>
      </w:r>
    </w:p>
    <w:p w:rsidR="00A96504" w:rsidRDefault="00A96504" w:rsidP="00911BC3">
      <w:pPr>
        <w:spacing w:after="0" w:line="240" w:lineRule="auto"/>
        <w:ind w:left="709" w:hanging="709"/>
        <w:jc w:val="both"/>
        <w:rPr>
          <w:rFonts w:ascii="Times New Roman" w:hAnsi="Times New Roman" w:cs="Times New Roman"/>
          <w:sz w:val="20"/>
          <w:szCs w:val="20"/>
        </w:rPr>
      </w:pPr>
    </w:p>
    <w:p w:rsidR="00AC7F4D" w:rsidRDefault="00D3750A" w:rsidP="00911BC3">
      <w:pPr>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t>Benbi</w:t>
      </w:r>
      <w:r w:rsidR="00AC7F4D" w:rsidRPr="00911BC3">
        <w:rPr>
          <w:rFonts w:ascii="Times New Roman" w:hAnsi="Times New Roman" w:cs="Times New Roman"/>
          <w:sz w:val="20"/>
          <w:szCs w:val="20"/>
        </w:rPr>
        <w:t xml:space="preserve"> DK (2016). Organic matter turnover in Soil . In: State of the Indian Agriculture – Soil (</w:t>
      </w:r>
      <w:r w:rsidR="00960383" w:rsidRPr="00911BC3">
        <w:rPr>
          <w:rFonts w:ascii="Times New Roman" w:hAnsi="Times New Roman" w:cs="Times New Roman"/>
          <w:sz w:val="20"/>
          <w:szCs w:val="20"/>
        </w:rPr>
        <w:t xml:space="preserve">eds. </w:t>
      </w:r>
      <w:r w:rsidR="00960383">
        <w:rPr>
          <w:rFonts w:ascii="Times New Roman" w:hAnsi="Times New Roman" w:cs="Times New Roman"/>
          <w:sz w:val="20"/>
          <w:szCs w:val="20"/>
        </w:rPr>
        <w:t>Pathak</w:t>
      </w:r>
      <w:r w:rsidR="00960383" w:rsidRPr="00911BC3">
        <w:rPr>
          <w:rFonts w:ascii="Times New Roman" w:hAnsi="Times New Roman" w:cs="Times New Roman"/>
          <w:sz w:val="20"/>
          <w:szCs w:val="20"/>
        </w:rPr>
        <w:t xml:space="preserve"> H</w:t>
      </w:r>
      <w:r w:rsidR="00960383">
        <w:rPr>
          <w:rFonts w:ascii="Times New Roman" w:hAnsi="Times New Roman" w:cs="Times New Roman"/>
          <w:sz w:val="20"/>
          <w:szCs w:val="20"/>
        </w:rPr>
        <w:t xml:space="preserve">, </w:t>
      </w:r>
      <w:r w:rsidR="00960383" w:rsidRPr="00911BC3">
        <w:rPr>
          <w:rFonts w:ascii="Times New Roman" w:hAnsi="Times New Roman" w:cs="Times New Roman"/>
          <w:sz w:val="20"/>
          <w:szCs w:val="20"/>
        </w:rPr>
        <w:t>Sanyal</w:t>
      </w:r>
      <w:r w:rsidR="00960383">
        <w:rPr>
          <w:rFonts w:ascii="Times New Roman" w:hAnsi="Times New Roman" w:cs="Times New Roman"/>
          <w:sz w:val="20"/>
          <w:szCs w:val="20"/>
        </w:rPr>
        <w:t xml:space="preserve"> </w:t>
      </w:r>
      <w:r w:rsidR="00960383" w:rsidRPr="00911BC3">
        <w:rPr>
          <w:rFonts w:ascii="Times New Roman" w:hAnsi="Times New Roman" w:cs="Times New Roman"/>
          <w:sz w:val="20"/>
          <w:szCs w:val="20"/>
        </w:rPr>
        <w:t>S and Takkar PN</w:t>
      </w:r>
      <w:r w:rsidR="00AC7F4D" w:rsidRPr="00911BC3">
        <w:rPr>
          <w:rFonts w:ascii="Times New Roman" w:hAnsi="Times New Roman" w:cs="Times New Roman"/>
          <w:sz w:val="20"/>
          <w:szCs w:val="20"/>
        </w:rPr>
        <w:t>). National Acdemy of Agricultural sciences, New Delhi, India. pp. 36-50.</w:t>
      </w:r>
    </w:p>
    <w:p w:rsidR="00911BC3" w:rsidRPr="00911BC3" w:rsidRDefault="00911BC3" w:rsidP="00686D13">
      <w:pPr>
        <w:spacing w:after="0" w:line="240" w:lineRule="auto"/>
        <w:ind w:left="709" w:hanging="709"/>
        <w:jc w:val="right"/>
        <w:rPr>
          <w:rFonts w:ascii="Times New Roman" w:hAnsi="Times New Roman" w:cs="Times New Roman"/>
          <w:sz w:val="20"/>
          <w:szCs w:val="20"/>
        </w:rPr>
      </w:pPr>
    </w:p>
    <w:p w:rsidR="00AC7F4D" w:rsidRDefault="00AC7F4D"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Benbi DK and Chand M (2007</w:t>
      </w:r>
      <w:r w:rsidR="00C80ECB">
        <w:rPr>
          <w:rFonts w:ascii="Times New Roman" w:hAnsi="Times New Roman" w:cs="Times New Roman"/>
          <w:sz w:val="20"/>
          <w:szCs w:val="20"/>
        </w:rPr>
        <w:t>.</w:t>
      </w:r>
      <w:r w:rsidRPr="00911BC3">
        <w:rPr>
          <w:rFonts w:ascii="Times New Roman" w:hAnsi="Times New Roman" w:cs="Times New Roman"/>
          <w:sz w:val="20"/>
          <w:szCs w:val="20"/>
        </w:rPr>
        <w:t xml:space="preserve"> Quantifying the effect of soil organic matter on indigenous soil N supply and wheat productivity in semiarid sub-tropical India. Nutr </w:t>
      </w:r>
      <w:r w:rsidR="00C80ECB">
        <w:rPr>
          <w:rFonts w:ascii="Times New Roman" w:hAnsi="Times New Roman" w:cs="Times New Roman"/>
          <w:sz w:val="20"/>
          <w:szCs w:val="20"/>
        </w:rPr>
        <w:t xml:space="preserve"> </w:t>
      </w:r>
      <w:r w:rsidRPr="00911BC3">
        <w:rPr>
          <w:rFonts w:ascii="Times New Roman" w:hAnsi="Times New Roman" w:cs="Times New Roman"/>
          <w:sz w:val="20"/>
          <w:szCs w:val="20"/>
        </w:rPr>
        <w:t>Cycl Agroecsys</w:t>
      </w:r>
      <w:r w:rsidR="00C80ECB">
        <w:rPr>
          <w:rFonts w:ascii="Times New Roman" w:hAnsi="Times New Roman" w:cs="Times New Roman"/>
          <w:sz w:val="20"/>
          <w:szCs w:val="20"/>
        </w:rPr>
        <w:t>,</w:t>
      </w:r>
      <w:r w:rsidRPr="00911BC3">
        <w:rPr>
          <w:rFonts w:ascii="Times New Roman" w:hAnsi="Times New Roman" w:cs="Times New Roman"/>
          <w:sz w:val="20"/>
          <w:szCs w:val="20"/>
        </w:rPr>
        <w:t xml:space="preserve"> 79: 103-112. </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D1294F" w:rsidRDefault="003449AB" w:rsidP="00BB459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Benbi DK, Toor AS and Kumar S (2012b</w:t>
      </w:r>
      <w:r w:rsidR="00C80ECB">
        <w:rPr>
          <w:rFonts w:ascii="Times New Roman" w:hAnsi="Times New Roman" w:cs="Times New Roman"/>
          <w:sz w:val="20"/>
          <w:szCs w:val="20"/>
        </w:rPr>
        <w:t>.</w:t>
      </w:r>
      <w:r w:rsidRPr="00911BC3">
        <w:rPr>
          <w:rFonts w:ascii="Times New Roman" w:hAnsi="Times New Roman" w:cs="Times New Roman"/>
          <w:sz w:val="20"/>
          <w:szCs w:val="20"/>
        </w:rPr>
        <w:t xml:space="preserve"> Management of organic amendments in rice-wheat cropping system determines the pool where carbon is sequestered. Plant Soil</w:t>
      </w:r>
      <w:r w:rsidR="00C80ECB">
        <w:rPr>
          <w:rFonts w:ascii="Times New Roman" w:hAnsi="Times New Roman" w:cs="Times New Roman"/>
          <w:sz w:val="20"/>
          <w:szCs w:val="20"/>
        </w:rPr>
        <w:t>,</w:t>
      </w:r>
      <w:r w:rsidRPr="00911BC3">
        <w:rPr>
          <w:rFonts w:ascii="Times New Roman" w:hAnsi="Times New Roman" w:cs="Times New Roman"/>
          <w:sz w:val="20"/>
          <w:szCs w:val="20"/>
        </w:rPr>
        <w:t xml:space="preserve"> 360: 145-162.</w:t>
      </w:r>
    </w:p>
    <w:p w:rsidR="00BB4593" w:rsidRDefault="00BB4593" w:rsidP="00BB4593">
      <w:pPr>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t>Bhatia A, Aggarwal PK, Jain N and Pathak H (2012).  Greenhouse gas emission from rice and wheat-growing areas in India: Spatial analysis and upscaling Greenhouse Gas Sci Technol, 2: 115-125.</w:t>
      </w:r>
    </w:p>
    <w:p w:rsidR="00BB4593" w:rsidRDefault="00BB4593" w:rsidP="00BB4593">
      <w:pPr>
        <w:spacing w:after="0" w:line="240" w:lineRule="auto"/>
        <w:ind w:left="709" w:hanging="709"/>
        <w:jc w:val="both"/>
        <w:rPr>
          <w:rFonts w:ascii="Times New Roman" w:hAnsi="Times New Roman" w:cs="Times New Roman"/>
          <w:sz w:val="20"/>
          <w:szCs w:val="20"/>
        </w:rPr>
      </w:pPr>
    </w:p>
    <w:p w:rsidR="003449AB"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Bhatia A, Jain N and Pathak H (2013) Methane and nitrous oxide emissions from Indian rice paddies, agricultural soils and crop residue burning.  Greenhouse Gas Sci Technol 3: 196-211.</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0B1C4A" w:rsidRDefault="000B1C4A" w:rsidP="00911BC3">
      <w:pPr>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t xml:space="preserve">Bhattacharyya T, Pal DK, Mandal C, Chandran P, Ray SK, Sarkar D, Velmourougane K, Srivastava A, Sidhu GS, Singh RS, Sahoo AK, Dutta D, Nair KM, Srivastava R, Tiwary P, Nagar AP and Nimkhedkar SS (2013).  Soil of </w:t>
      </w:r>
      <w:r w:rsidR="00711972">
        <w:rPr>
          <w:rFonts w:ascii="Times New Roman" w:hAnsi="Times New Roman" w:cs="Times New Roman"/>
          <w:sz w:val="20"/>
          <w:szCs w:val="20"/>
        </w:rPr>
        <w:t>India: Historical perspective, classification and recent advances in knowledge; a review. Curr</w:t>
      </w:r>
      <w:r w:rsidR="002B0BCD">
        <w:rPr>
          <w:rFonts w:ascii="Times New Roman" w:hAnsi="Times New Roman" w:cs="Times New Roman"/>
          <w:sz w:val="20"/>
          <w:szCs w:val="20"/>
        </w:rPr>
        <w:t xml:space="preserve"> </w:t>
      </w:r>
      <w:r w:rsidR="00711972">
        <w:rPr>
          <w:rFonts w:ascii="Times New Roman" w:hAnsi="Times New Roman" w:cs="Times New Roman"/>
          <w:sz w:val="20"/>
          <w:szCs w:val="20"/>
        </w:rPr>
        <w:t xml:space="preserve"> Sci 104: 1308-1323.</w:t>
      </w:r>
    </w:p>
    <w:p w:rsidR="00711972" w:rsidRDefault="00711972" w:rsidP="00911BC3">
      <w:pPr>
        <w:spacing w:after="0" w:line="240" w:lineRule="auto"/>
        <w:ind w:left="709" w:hanging="709"/>
        <w:jc w:val="both"/>
        <w:rPr>
          <w:rFonts w:ascii="Times New Roman" w:hAnsi="Times New Roman" w:cs="Times New Roman"/>
          <w:sz w:val="20"/>
          <w:szCs w:val="20"/>
        </w:rPr>
      </w:pPr>
    </w:p>
    <w:p w:rsidR="003449AB"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Brejda JJ and Moorman TB (2001)</w:t>
      </w:r>
      <w:r w:rsidR="00C80ECB">
        <w:rPr>
          <w:rFonts w:ascii="Times New Roman" w:hAnsi="Times New Roman" w:cs="Times New Roman"/>
          <w:sz w:val="20"/>
          <w:szCs w:val="20"/>
        </w:rPr>
        <w:t>.</w:t>
      </w:r>
      <w:r w:rsidRPr="00911BC3">
        <w:rPr>
          <w:rFonts w:ascii="Times New Roman" w:hAnsi="Times New Roman" w:cs="Times New Roman"/>
          <w:sz w:val="20"/>
          <w:szCs w:val="20"/>
        </w:rPr>
        <w:t xml:space="preserve"> Identification and interpretation of regional soil quality factors for the Central High Plains of the Midwestern USA. In: Sustaining the glpbal farm-selected papers from the 10</w:t>
      </w:r>
      <w:r w:rsidRPr="00911BC3">
        <w:rPr>
          <w:rFonts w:ascii="Times New Roman" w:hAnsi="Times New Roman" w:cs="Times New Roman"/>
          <w:sz w:val="20"/>
          <w:szCs w:val="20"/>
          <w:vertAlign w:val="superscript"/>
        </w:rPr>
        <w:t>th</w:t>
      </w:r>
      <w:r w:rsidRPr="00911BC3">
        <w:rPr>
          <w:rFonts w:ascii="Times New Roman" w:hAnsi="Times New Roman" w:cs="Times New Roman"/>
          <w:sz w:val="20"/>
          <w:szCs w:val="20"/>
        </w:rPr>
        <w:t xml:space="preserve"> International Soil Conservation Organization Meeting (ISCO99), Stott DE, Mohtar RH and steinhadt GC (Eds), USDA and Purdue University, pp 535-540.  </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8A37CD" w:rsidRDefault="008A37CD"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 xml:space="preserve">Brevik EC and Sauer TJ (2015) The past, present and future of soils and human health studies. Soil 1:35-45. </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99213D" w:rsidRPr="00911BC3" w:rsidRDefault="0099213D" w:rsidP="0099213D">
      <w:pPr>
        <w:autoSpaceDE w:val="0"/>
        <w:autoSpaceDN w:val="0"/>
        <w:adjustRightInd w:val="0"/>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t>Chaudhari</w:t>
      </w:r>
      <w:r w:rsidRPr="00911BC3">
        <w:rPr>
          <w:rFonts w:ascii="Times New Roman" w:hAnsi="Times New Roman" w:cs="Times New Roman"/>
          <w:sz w:val="20"/>
          <w:szCs w:val="20"/>
        </w:rPr>
        <w:t xml:space="preserve"> S</w:t>
      </w:r>
      <w:r>
        <w:rPr>
          <w:rFonts w:ascii="Times New Roman" w:hAnsi="Times New Roman" w:cs="Times New Roman"/>
          <w:sz w:val="20"/>
          <w:szCs w:val="20"/>
        </w:rPr>
        <w:t>K, Islam Adlul,  Biswas</w:t>
      </w:r>
      <w:r w:rsidRPr="00911BC3">
        <w:rPr>
          <w:rFonts w:ascii="Times New Roman" w:hAnsi="Times New Roman" w:cs="Times New Roman"/>
          <w:sz w:val="20"/>
          <w:szCs w:val="20"/>
        </w:rPr>
        <w:t xml:space="preserve"> PP and Sikka AK (2015b). Integrated Soil, Water and Nutrient Management for Sustainable Agriculture in India. Indian J. Fertilizers, Vol. 11 (10): 51-62. </w:t>
      </w:r>
    </w:p>
    <w:p w:rsidR="0099213D" w:rsidRDefault="0099213D" w:rsidP="0099213D">
      <w:pPr>
        <w:spacing w:after="0" w:line="240" w:lineRule="auto"/>
        <w:ind w:left="709" w:hanging="709"/>
        <w:jc w:val="both"/>
        <w:rPr>
          <w:rFonts w:ascii="Times New Roman" w:hAnsi="Times New Roman" w:cs="Times New Roman"/>
          <w:sz w:val="20"/>
          <w:szCs w:val="20"/>
        </w:rPr>
      </w:pPr>
    </w:p>
    <w:p w:rsidR="006B02A7" w:rsidRDefault="006B02A7" w:rsidP="006B02A7">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Chaudhary J, Mandal UK, Sharma KL, Ghosh H and Mandal B (2005) Assessing soil quality under long-term rice based cropping system. Commun Soil Sci Plant Anal 36(9/10):1141-1161.</w:t>
      </w:r>
    </w:p>
    <w:p w:rsidR="006B02A7" w:rsidRDefault="006B02A7" w:rsidP="0099213D">
      <w:pPr>
        <w:spacing w:after="0" w:line="240" w:lineRule="auto"/>
        <w:ind w:left="709" w:hanging="709"/>
        <w:jc w:val="both"/>
        <w:rPr>
          <w:rFonts w:ascii="Times New Roman" w:hAnsi="Times New Roman" w:cs="Times New Roman"/>
          <w:sz w:val="20"/>
          <w:szCs w:val="20"/>
        </w:rPr>
      </w:pPr>
    </w:p>
    <w:p w:rsidR="0099213D" w:rsidRDefault="0099213D" w:rsidP="0099213D">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Chen ZS (1998)</w:t>
      </w:r>
      <w:r>
        <w:rPr>
          <w:rFonts w:ascii="Times New Roman" w:hAnsi="Times New Roman" w:cs="Times New Roman"/>
          <w:sz w:val="20"/>
          <w:szCs w:val="20"/>
        </w:rPr>
        <w:t>.</w:t>
      </w:r>
      <w:r w:rsidRPr="00911BC3">
        <w:rPr>
          <w:rFonts w:ascii="Times New Roman" w:hAnsi="Times New Roman" w:cs="Times New Roman"/>
          <w:sz w:val="20"/>
          <w:szCs w:val="20"/>
        </w:rPr>
        <w:t xml:space="preserve"> Selecting indicators to evaluate the soil quality of Taiwan soils and approaching the national level of sustainable soil management, pp 131-171, In</w:t>
      </w:r>
      <w:r w:rsidR="00960383">
        <w:rPr>
          <w:rFonts w:ascii="Times New Roman" w:hAnsi="Times New Roman" w:cs="Times New Roman"/>
          <w:sz w:val="20"/>
          <w:szCs w:val="20"/>
        </w:rPr>
        <w:t>: Proceedings of International S</w:t>
      </w:r>
      <w:r w:rsidRPr="00911BC3">
        <w:rPr>
          <w:rFonts w:ascii="Times New Roman" w:hAnsi="Times New Roman" w:cs="Times New Roman"/>
          <w:sz w:val="20"/>
          <w:szCs w:val="20"/>
        </w:rPr>
        <w:t xml:space="preserve">eminar on soil Management for Sustainable Agriculture in the Tropics, held during December 14-19, 1998 at Taichung, Taiwan.   </w:t>
      </w:r>
    </w:p>
    <w:p w:rsidR="0099213D" w:rsidRDefault="0099213D" w:rsidP="00911BC3">
      <w:pPr>
        <w:spacing w:after="0" w:line="240" w:lineRule="auto"/>
        <w:ind w:left="709" w:hanging="709"/>
        <w:jc w:val="both"/>
        <w:rPr>
          <w:rFonts w:ascii="Times New Roman" w:hAnsi="Times New Roman" w:cs="Times New Roman"/>
          <w:sz w:val="20"/>
          <w:szCs w:val="20"/>
        </w:rPr>
      </w:pPr>
    </w:p>
    <w:p w:rsidR="003449AB"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Doran JW and Parkin TB (1996)</w:t>
      </w:r>
      <w:r w:rsidR="0099213D">
        <w:rPr>
          <w:rFonts w:ascii="Times New Roman" w:hAnsi="Times New Roman" w:cs="Times New Roman"/>
          <w:sz w:val="20"/>
          <w:szCs w:val="20"/>
        </w:rPr>
        <w:t>.</w:t>
      </w:r>
      <w:r w:rsidRPr="00911BC3">
        <w:rPr>
          <w:rFonts w:ascii="Times New Roman" w:hAnsi="Times New Roman" w:cs="Times New Roman"/>
          <w:sz w:val="20"/>
          <w:szCs w:val="20"/>
        </w:rPr>
        <w:t xml:space="preserve"> Quantitative indicators of soil quality: A minimum data set. In: Methods for Assessing Soil Quality, Doran JW and Jones AJ (Eds), </w:t>
      </w:r>
      <w:r w:rsidR="00960383">
        <w:rPr>
          <w:rFonts w:ascii="Times New Roman" w:hAnsi="Times New Roman" w:cs="Times New Roman"/>
          <w:sz w:val="20"/>
          <w:szCs w:val="20"/>
        </w:rPr>
        <w:t>S</w:t>
      </w:r>
      <w:r w:rsidRPr="00911BC3">
        <w:rPr>
          <w:rFonts w:ascii="Times New Roman" w:hAnsi="Times New Roman" w:cs="Times New Roman"/>
          <w:sz w:val="20"/>
          <w:szCs w:val="20"/>
        </w:rPr>
        <w:t>oil Sci Am Special publication No. 49, Madison, Wisconsin, the USA, pp 25-37</w:t>
      </w:r>
    </w:p>
    <w:p w:rsidR="00911BC3" w:rsidRPr="00911BC3" w:rsidRDefault="00D1294F" w:rsidP="00911BC3">
      <w:pPr>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t xml:space="preserve">Doran JW, Sarrantonio M and Liebig MA (1996). Soil health sustainability. Adv Agron, 56: 1-54.  </w:t>
      </w:r>
    </w:p>
    <w:p w:rsidR="00D1294F" w:rsidRDefault="00D1294F" w:rsidP="00911BC3">
      <w:pPr>
        <w:spacing w:after="0" w:line="240" w:lineRule="auto"/>
        <w:ind w:left="709" w:hanging="709"/>
        <w:jc w:val="both"/>
        <w:rPr>
          <w:rFonts w:ascii="Times New Roman" w:hAnsi="Times New Roman" w:cs="Times New Roman"/>
          <w:sz w:val="20"/>
          <w:szCs w:val="20"/>
          <w:lang w:val="en-GB"/>
        </w:rPr>
      </w:pPr>
    </w:p>
    <w:p w:rsidR="00AC7F4D" w:rsidRDefault="00AC7F4D" w:rsidP="00911BC3">
      <w:pPr>
        <w:spacing w:after="0" w:line="240" w:lineRule="auto"/>
        <w:ind w:left="709" w:hanging="709"/>
        <w:jc w:val="both"/>
        <w:rPr>
          <w:rFonts w:ascii="Times New Roman" w:hAnsi="Times New Roman" w:cs="Times New Roman"/>
          <w:sz w:val="20"/>
          <w:szCs w:val="20"/>
          <w:lang w:val="en-GB"/>
        </w:rPr>
      </w:pPr>
      <w:r w:rsidRPr="00911BC3">
        <w:rPr>
          <w:rFonts w:ascii="Times New Roman" w:hAnsi="Times New Roman" w:cs="Times New Roman"/>
          <w:sz w:val="20"/>
          <w:szCs w:val="20"/>
          <w:lang w:val="en-GB"/>
        </w:rPr>
        <w:t>FAO ( 2002)</w:t>
      </w:r>
      <w:r w:rsidR="0099213D">
        <w:rPr>
          <w:rFonts w:ascii="Times New Roman" w:hAnsi="Times New Roman" w:cs="Times New Roman"/>
          <w:sz w:val="20"/>
          <w:szCs w:val="20"/>
          <w:lang w:val="en-GB"/>
        </w:rPr>
        <w:t>.</w:t>
      </w:r>
      <w:r w:rsidRPr="00911BC3">
        <w:rPr>
          <w:rFonts w:ascii="Times New Roman" w:hAnsi="Times New Roman" w:cs="Times New Roman"/>
          <w:sz w:val="20"/>
          <w:szCs w:val="20"/>
          <w:lang w:val="en-GB"/>
        </w:rPr>
        <w:t xml:space="preserve"> Soil biodiversity and sustainable agriculture.  Background paper for the Ninth Regular Session of the Commission on Genetic Resources for Food and Agriculture (</w:t>
      </w:r>
      <w:r w:rsidRPr="00911BC3">
        <w:rPr>
          <w:rFonts w:ascii="Times New Roman" w:hAnsi="Times New Roman" w:cs="Times New Roman"/>
          <w:sz w:val="20"/>
          <w:szCs w:val="20"/>
        </w:rPr>
        <w:t>CGRFA</w:t>
      </w:r>
      <w:r w:rsidRPr="00911BC3">
        <w:rPr>
          <w:rFonts w:ascii="Times New Roman" w:hAnsi="Times New Roman" w:cs="Times New Roman"/>
          <w:sz w:val="20"/>
          <w:szCs w:val="20"/>
          <w:lang w:val="en-GB"/>
        </w:rPr>
        <w:t xml:space="preserve">) FAO-Rome, 14-18 </w:t>
      </w:r>
    </w:p>
    <w:p w:rsidR="00911BC3" w:rsidRPr="00911BC3" w:rsidRDefault="00911BC3" w:rsidP="00911BC3">
      <w:pPr>
        <w:spacing w:after="0" w:line="240" w:lineRule="auto"/>
        <w:ind w:left="709" w:hanging="709"/>
        <w:jc w:val="both"/>
        <w:rPr>
          <w:rFonts w:ascii="Times New Roman" w:hAnsi="Times New Roman" w:cs="Times New Roman"/>
          <w:sz w:val="20"/>
          <w:szCs w:val="20"/>
          <w:lang w:val="en-GB"/>
        </w:rPr>
      </w:pPr>
    </w:p>
    <w:p w:rsidR="008A37CD" w:rsidRDefault="008A37CD" w:rsidP="00911BC3">
      <w:pPr>
        <w:spacing w:after="0" w:line="240" w:lineRule="auto"/>
        <w:ind w:left="706" w:hanging="706"/>
        <w:jc w:val="both"/>
        <w:rPr>
          <w:rFonts w:ascii="Times New Roman" w:hAnsi="Times New Roman" w:cs="Times New Roman"/>
          <w:sz w:val="20"/>
          <w:szCs w:val="20"/>
        </w:rPr>
      </w:pPr>
      <w:r w:rsidRPr="00911BC3">
        <w:rPr>
          <w:rFonts w:ascii="Times New Roman" w:hAnsi="Times New Roman" w:cs="Times New Roman"/>
          <w:sz w:val="20"/>
          <w:szCs w:val="20"/>
        </w:rPr>
        <w:t xml:space="preserve">ICAR – CSSRI (2016a). </w:t>
      </w:r>
      <w:r w:rsidRPr="00911BC3">
        <w:rPr>
          <w:rFonts w:ascii="Times New Roman" w:hAnsi="Times New Roman" w:cs="Times New Roman"/>
          <w:bCs/>
          <w:sz w:val="20"/>
          <w:szCs w:val="20"/>
        </w:rPr>
        <w:t xml:space="preserve">Reclamation of waterlogged saline soils through subsurface drainage technology. ICAR-Central Soil Salinity Research Institute, </w:t>
      </w:r>
      <w:r w:rsidRPr="00911BC3">
        <w:rPr>
          <w:rFonts w:ascii="Times New Roman" w:hAnsi="Times New Roman" w:cs="Times New Roman"/>
          <w:sz w:val="20"/>
          <w:szCs w:val="20"/>
        </w:rPr>
        <w:t>Karnal-132001(Haryana). ICAR-CSSRI/Karnal/ Technology Folder/ 2016/02.</w:t>
      </w:r>
    </w:p>
    <w:p w:rsidR="00911BC3" w:rsidRPr="00911BC3" w:rsidRDefault="00911BC3" w:rsidP="00911BC3">
      <w:pPr>
        <w:spacing w:after="0" w:line="240" w:lineRule="auto"/>
        <w:ind w:left="706" w:hanging="706"/>
        <w:jc w:val="both"/>
        <w:rPr>
          <w:rFonts w:ascii="Times New Roman" w:hAnsi="Times New Roman" w:cs="Times New Roman"/>
          <w:sz w:val="20"/>
          <w:szCs w:val="20"/>
        </w:rPr>
      </w:pPr>
    </w:p>
    <w:p w:rsidR="008A37CD" w:rsidRDefault="008A37CD" w:rsidP="00911BC3">
      <w:pPr>
        <w:autoSpaceDE w:val="0"/>
        <w:autoSpaceDN w:val="0"/>
        <w:adjustRightInd w:val="0"/>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 xml:space="preserve">ICAR – CSSRI (2016b). Reclamation of alkali soils through gypsum technology. </w:t>
      </w:r>
      <w:r w:rsidRPr="00911BC3">
        <w:rPr>
          <w:rFonts w:ascii="Times New Roman" w:hAnsi="Times New Roman" w:cs="Times New Roman"/>
          <w:bCs/>
          <w:sz w:val="20"/>
          <w:szCs w:val="20"/>
        </w:rPr>
        <w:t xml:space="preserve">ICAR-Central Soil Salinity Research Institute, </w:t>
      </w:r>
      <w:r w:rsidRPr="00911BC3">
        <w:rPr>
          <w:rFonts w:ascii="Times New Roman" w:hAnsi="Times New Roman" w:cs="Times New Roman"/>
          <w:sz w:val="20"/>
          <w:szCs w:val="20"/>
        </w:rPr>
        <w:t>Karnal-132001(Haryana). ICAR-CSSRI/Karnal/ Technology Folder/ 2016/01.</w:t>
      </w:r>
    </w:p>
    <w:p w:rsidR="00911BC3" w:rsidRPr="00911BC3" w:rsidRDefault="00911BC3" w:rsidP="00911BC3">
      <w:pPr>
        <w:autoSpaceDE w:val="0"/>
        <w:autoSpaceDN w:val="0"/>
        <w:adjustRightInd w:val="0"/>
        <w:spacing w:after="0" w:line="240" w:lineRule="auto"/>
        <w:ind w:left="709" w:hanging="709"/>
        <w:jc w:val="both"/>
        <w:rPr>
          <w:rFonts w:ascii="Times New Roman" w:hAnsi="Times New Roman" w:cs="Times New Roman"/>
          <w:sz w:val="20"/>
          <w:szCs w:val="20"/>
        </w:rPr>
      </w:pPr>
    </w:p>
    <w:p w:rsidR="003449AB" w:rsidRDefault="003449AB" w:rsidP="00911BC3">
      <w:pPr>
        <w:autoSpaceDE w:val="0"/>
        <w:autoSpaceDN w:val="0"/>
        <w:adjustRightInd w:val="0"/>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Jain N, Dubey R, Dubey DS, Singh J, Khanna M, Pathak H and Bhatia A (2014)</w:t>
      </w:r>
      <w:r w:rsidR="0099213D">
        <w:rPr>
          <w:rFonts w:ascii="Times New Roman" w:hAnsi="Times New Roman" w:cs="Times New Roman"/>
          <w:sz w:val="20"/>
          <w:szCs w:val="20"/>
        </w:rPr>
        <w:t>.</w:t>
      </w:r>
      <w:r w:rsidRPr="00911BC3">
        <w:rPr>
          <w:rFonts w:ascii="Times New Roman" w:hAnsi="Times New Roman" w:cs="Times New Roman"/>
          <w:sz w:val="20"/>
          <w:szCs w:val="20"/>
        </w:rPr>
        <w:t xml:space="preserve"> Mitigation of green house gas emission with system of rice intensification in the Indo-Gangetic Plains. Paddy Water Environ 12:355-363.</w:t>
      </w:r>
    </w:p>
    <w:p w:rsidR="00911BC3" w:rsidRPr="00911BC3" w:rsidRDefault="00911BC3" w:rsidP="00911BC3">
      <w:pPr>
        <w:autoSpaceDE w:val="0"/>
        <w:autoSpaceDN w:val="0"/>
        <w:adjustRightInd w:val="0"/>
        <w:spacing w:after="0" w:line="240" w:lineRule="auto"/>
        <w:ind w:left="709" w:hanging="709"/>
        <w:jc w:val="both"/>
        <w:rPr>
          <w:rFonts w:ascii="Times New Roman" w:hAnsi="Times New Roman" w:cs="Times New Roman"/>
          <w:sz w:val="20"/>
          <w:szCs w:val="20"/>
        </w:rPr>
      </w:pP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AC7F4D" w:rsidRDefault="0099213D" w:rsidP="00911BC3">
      <w:pPr>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lastRenderedPageBreak/>
        <w:t>Katyal</w:t>
      </w:r>
      <w:r w:rsidR="00AC7F4D" w:rsidRPr="00911BC3">
        <w:rPr>
          <w:rFonts w:ascii="Times New Roman" w:hAnsi="Times New Roman" w:cs="Times New Roman"/>
          <w:sz w:val="20"/>
          <w:szCs w:val="20"/>
        </w:rPr>
        <w:t xml:space="preserve"> JC, Chaudhari SK, Dwivedi BS, Biswas DR, Rattan RK and Majumdar K (Editors) (2016)</w:t>
      </w:r>
      <w:r>
        <w:rPr>
          <w:rFonts w:ascii="Times New Roman" w:hAnsi="Times New Roman" w:cs="Times New Roman"/>
          <w:sz w:val="20"/>
          <w:szCs w:val="20"/>
        </w:rPr>
        <w:t>.</w:t>
      </w:r>
      <w:r w:rsidR="00AC7F4D" w:rsidRPr="00911BC3">
        <w:rPr>
          <w:rFonts w:ascii="Times New Roman" w:hAnsi="Times New Roman" w:cs="Times New Roman"/>
          <w:sz w:val="20"/>
          <w:szCs w:val="20"/>
        </w:rPr>
        <w:t xml:space="preserve"> Soil Health: Concept, Status and Monitoring. Bulletin of the Indian Society of Soil Science</w:t>
      </w:r>
      <w:r>
        <w:rPr>
          <w:rFonts w:ascii="Times New Roman" w:hAnsi="Times New Roman" w:cs="Times New Roman"/>
          <w:sz w:val="20"/>
          <w:szCs w:val="20"/>
        </w:rPr>
        <w:t>,</w:t>
      </w:r>
      <w:r w:rsidR="00AC7F4D" w:rsidRPr="00911BC3">
        <w:rPr>
          <w:rFonts w:ascii="Times New Roman" w:hAnsi="Times New Roman" w:cs="Times New Roman"/>
          <w:sz w:val="20"/>
          <w:szCs w:val="20"/>
        </w:rPr>
        <w:t> 30</w:t>
      </w:r>
      <w:r>
        <w:rPr>
          <w:rFonts w:ascii="Times New Roman" w:hAnsi="Times New Roman" w:cs="Times New Roman"/>
          <w:sz w:val="20"/>
          <w:szCs w:val="20"/>
        </w:rPr>
        <w:t>:</w:t>
      </w:r>
      <w:r w:rsidR="00AC7F4D" w:rsidRPr="00911BC3">
        <w:rPr>
          <w:rFonts w:ascii="Times New Roman" w:hAnsi="Times New Roman" w:cs="Times New Roman"/>
          <w:sz w:val="20"/>
          <w:szCs w:val="20"/>
        </w:rPr>
        <w:t>1-98.</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F34E16" w:rsidRDefault="00F34E16" w:rsidP="00F34E16">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Maji AK, Obi Reddy GP and Sarkar D (2010)</w:t>
      </w:r>
      <w:r>
        <w:rPr>
          <w:rFonts w:ascii="Times New Roman" w:hAnsi="Times New Roman" w:cs="Times New Roman"/>
          <w:sz w:val="20"/>
          <w:szCs w:val="20"/>
        </w:rPr>
        <w:t>.</w:t>
      </w:r>
      <w:r w:rsidRPr="00911BC3">
        <w:rPr>
          <w:rFonts w:ascii="Times New Roman" w:hAnsi="Times New Roman" w:cs="Times New Roman"/>
          <w:sz w:val="20"/>
          <w:szCs w:val="20"/>
        </w:rPr>
        <w:t xml:space="preserve"> Degraded and Wastelands of India: Status and Spatial Distribution. ICAR and NAAS, New Delhi, India. </w:t>
      </w:r>
    </w:p>
    <w:p w:rsidR="00F34E16" w:rsidRPr="00911BC3" w:rsidRDefault="00F34E16" w:rsidP="00F34E16">
      <w:pPr>
        <w:spacing w:after="0" w:line="240" w:lineRule="auto"/>
        <w:ind w:left="709" w:hanging="709"/>
        <w:jc w:val="both"/>
        <w:rPr>
          <w:rFonts w:ascii="Times New Roman" w:hAnsi="Times New Roman" w:cs="Times New Roman"/>
          <w:sz w:val="20"/>
          <w:szCs w:val="20"/>
        </w:rPr>
      </w:pPr>
    </w:p>
    <w:p w:rsidR="00F47356" w:rsidRDefault="00F47356"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McKenzie BM, Tisdall JM and Vance WH (2011)</w:t>
      </w:r>
      <w:r w:rsidR="00F34E16">
        <w:rPr>
          <w:rFonts w:ascii="Times New Roman" w:hAnsi="Times New Roman" w:cs="Times New Roman"/>
          <w:sz w:val="20"/>
          <w:szCs w:val="20"/>
        </w:rPr>
        <w:t>.</w:t>
      </w:r>
      <w:r w:rsidRPr="00911BC3">
        <w:rPr>
          <w:rFonts w:ascii="Times New Roman" w:hAnsi="Times New Roman" w:cs="Times New Roman"/>
          <w:sz w:val="20"/>
          <w:szCs w:val="20"/>
        </w:rPr>
        <w:t xml:space="preserve"> Soil Physical Quality</w:t>
      </w:r>
      <w:r w:rsidR="00F34E16">
        <w:rPr>
          <w:rFonts w:ascii="Times New Roman" w:hAnsi="Times New Roman" w:cs="Times New Roman"/>
          <w:sz w:val="20"/>
          <w:szCs w:val="20"/>
        </w:rPr>
        <w:t>.</w:t>
      </w:r>
      <w:r w:rsidRPr="00911BC3">
        <w:rPr>
          <w:rFonts w:ascii="Times New Roman" w:hAnsi="Times New Roman" w:cs="Times New Roman"/>
          <w:sz w:val="20"/>
          <w:szCs w:val="20"/>
        </w:rPr>
        <w:t xml:space="preserve"> In: J. Glinskin et al (Eds) Encyclopaedia Agro-physics, Springer, the Netherlands, pp 770-777. </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AC7F4D" w:rsidRDefault="00AC7F4D"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NAAS (2010) Degraded and Wastelands of India, Status and Spatial Distribution, ICAR, New Delhi.</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AC7F4D" w:rsidRDefault="00AC7F4D"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NAAS (2012) management of crop residues in the context of conservation agriculture, Policy Paper No. 58, National Academy og Agricultural Sciences, New Delhi. P 12.</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3449AB" w:rsidRPr="00911BC3"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Nair PKR, Mohan Kumar B and Nair VD(2009)</w:t>
      </w:r>
      <w:r w:rsidR="00F34E16">
        <w:rPr>
          <w:rFonts w:ascii="Times New Roman" w:hAnsi="Times New Roman" w:cs="Times New Roman"/>
          <w:sz w:val="20"/>
          <w:szCs w:val="20"/>
        </w:rPr>
        <w:t>.</w:t>
      </w:r>
      <w:r w:rsidRPr="00911BC3">
        <w:rPr>
          <w:rFonts w:ascii="Times New Roman" w:hAnsi="Times New Roman" w:cs="Times New Roman"/>
          <w:sz w:val="20"/>
          <w:szCs w:val="20"/>
        </w:rPr>
        <w:t xml:space="preserve"> Agroforestry as a stagegy for carbon sequestration. J Plant Nutr Soil Sci 172:10-23.</w:t>
      </w:r>
    </w:p>
    <w:p w:rsidR="003449AB" w:rsidRPr="00911BC3" w:rsidRDefault="003449AB" w:rsidP="00911BC3">
      <w:pPr>
        <w:spacing w:after="0" w:line="240" w:lineRule="auto"/>
        <w:ind w:left="709" w:hanging="709"/>
        <w:jc w:val="both"/>
        <w:rPr>
          <w:rFonts w:ascii="Times New Roman" w:hAnsi="Times New Roman" w:cs="Times New Roman"/>
          <w:sz w:val="20"/>
          <w:szCs w:val="20"/>
        </w:rPr>
      </w:pPr>
    </w:p>
    <w:p w:rsidR="00511136" w:rsidRDefault="00511136"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Painuli DK and Yadav RP (1998)</w:t>
      </w:r>
      <w:r w:rsidR="00F34E16">
        <w:rPr>
          <w:rFonts w:ascii="Times New Roman" w:hAnsi="Times New Roman" w:cs="Times New Roman"/>
          <w:sz w:val="20"/>
          <w:szCs w:val="20"/>
        </w:rPr>
        <w:t>.</w:t>
      </w:r>
      <w:r w:rsidRPr="00911BC3">
        <w:rPr>
          <w:rFonts w:ascii="Times New Roman" w:hAnsi="Times New Roman" w:cs="Times New Roman"/>
          <w:sz w:val="20"/>
          <w:szCs w:val="20"/>
        </w:rPr>
        <w:t xml:space="preserve">  Tillage requirements of Indian soils. In: GB Singh and BR Sharma (Eds.) 50 Years of Natural Resource Management Research Division. Of Natural Resource Management, ICAR, New Delhi, 245-262.</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3449AB"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Pathak</w:t>
      </w:r>
      <w:r w:rsidR="00F34E16">
        <w:rPr>
          <w:rFonts w:ascii="Times New Roman" w:hAnsi="Times New Roman" w:cs="Times New Roman"/>
          <w:sz w:val="20"/>
          <w:szCs w:val="20"/>
        </w:rPr>
        <w:t xml:space="preserve"> H, Benbi</w:t>
      </w:r>
      <w:r w:rsidRPr="00911BC3">
        <w:rPr>
          <w:rFonts w:ascii="Times New Roman" w:hAnsi="Times New Roman" w:cs="Times New Roman"/>
          <w:sz w:val="20"/>
          <w:szCs w:val="20"/>
        </w:rPr>
        <w:t xml:space="preserve"> DK and Ch Srinivasa Ra</w:t>
      </w:r>
      <w:r w:rsidR="00F34E16">
        <w:rPr>
          <w:rFonts w:ascii="Times New Roman" w:hAnsi="Times New Roman" w:cs="Times New Roman"/>
          <w:sz w:val="20"/>
          <w:szCs w:val="20"/>
        </w:rPr>
        <w:t>o</w:t>
      </w:r>
      <w:r w:rsidRPr="00911BC3">
        <w:rPr>
          <w:rFonts w:ascii="Times New Roman" w:hAnsi="Times New Roman" w:cs="Times New Roman"/>
          <w:sz w:val="20"/>
          <w:szCs w:val="20"/>
        </w:rPr>
        <w:t xml:space="preserve"> (2016). Soil and climate change. In: State of the Indian Agriculture – Soil (</w:t>
      </w:r>
      <w:r w:rsidR="00960383" w:rsidRPr="00911BC3">
        <w:rPr>
          <w:rFonts w:ascii="Times New Roman" w:hAnsi="Times New Roman" w:cs="Times New Roman"/>
          <w:sz w:val="20"/>
          <w:szCs w:val="20"/>
        </w:rPr>
        <w:t xml:space="preserve">eds. </w:t>
      </w:r>
      <w:r w:rsidR="00960383">
        <w:rPr>
          <w:rFonts w:ascii="Times New Roman" w:hAnsi="Times New Roman" w:cs="Times New Roman"/>
          <w:sz w:val="20"/>
          <w:szCs w:val="20"/>
        </w:rPr>
        <w:t>Pathak</w:t>
      </w:r>
      <w:r w:rsidR="00960383" w:rsidRPr="00911BC3">
        <w:rPr>
          <w:rFonts w:ascii="Times New Roman" w:hAnsi="Times New Roman" w:cs="Times New Roman"/>
          <w:sz w:val="20"/>
          <w:szCs w:val="20"/>
        </w:rPr>
        <w:t xml:space="preserve"> H</w:t>
      </w:r>
      <w:r w:rsidR="00960383">
        <w:rPr>
          <w:rFonts w:ascii="Times New Roman" w:hAnsi="Times New Roman" w:cs="Times New Roman"/>
          <w:sz w:val="20"/>
          <w:szCs w:val="20"/>
        </w:rPr>
        <w:t xml:space="preserve">, </w:t>
      </w:r>
      <w:r w:rsidR="00960383" w:rsidRPr="00911BC3">
        <w:rPr>
          <w:rFonts w:ascii="Times New Roman" w:hAnsi="Times New Roman" w:cs="Times New Roman"/>
          <w:sz w:val="20"/>
          <w:szCs w:val="20"/>
        </w:rPr>
        <w:t>Sanyal</w:t>
      </w:r>
      <w:r w:rsidR="00960383">
        <w:rPr>
          <w:rFonts w:ascii="Times New Roman" w:hAnsi="Times New Roman" w:cs="Times New Roman"/>
          <w:sz w:val="20"/>
          <w:szCs w:val="20"/>
        </w:rPr>
        <w:t xml:space="preserve"> </w:t>
      </w:r>
      <w:r w:rsidR="00960383" w:rsidRPr="00911BC3">
        <w:rPr>
          <w:rFonts w:ascii="Times New Roman" w:hAnsi="Times New Roman" w:cs="Times New Roman"/>
          <w:sz w:val="20"/>
          <w:szCs w:val="20"/>
        </w:rPr>
        <w:t>S and Takkar PN</w:t>
      </w:r>
      <w:r w:rsidRPr="00911BC3">
        <w:rPr>
          <w:rFonts w:ascii="Times New Roman" w:hAnsi="Times New Roman" w:cs="Times New Roman"/>
          <w:sz w:val="20"/>
          <w:szCs w:val="20"/>
        </w:rPr>
        <w:t>). National Ac</w:t>
      </w:r>
      <w:r w:rsidR="00960383">
        <w:rPr>
          <w:rFonts w:ascii="Times New Roman" w:hAnsi="Times New Roman" w:cs="Times New Roman"/>
          <w:sz w:val="20"/>
          <w:szCs w:val="20"/>
        </w:rPr>
        <w:t>a</w:t>
      </w:r>
      <w:r w:rsidRPr="00911BC3">
        <w:rPr>
          <w:rFonts w:ascii="Times New Roman" w:hAnsi="Times New Roman" w:cs="Times New Roman"/>
          <w:sz w:val="20"/>
          <w:szCs w:val="20"/>
        </w:rPr>
        <w:t xml:space="preserve">demy of Agricultural </w:t>
      </w:r>
      <w:r w:rsidR="00960383">
        <w:rPr>
          <w:rFonts w:ascii="Times New Roman" w:hAnsi="Times New Roman" w:cs="Times New Roman"/>
          <w:sz w:val="20"/>
          <w:szCs w:val="20"/>
        </w:rPr>
        <w:t>S</w:t>
      </w:r>
      <w:r w:rsidRPr="00911BC3">
        <w:rPr>
          <w:rFonts w:ascii="Times New Roman" w:hAnsi="Times New Roman" w:cs="Times New Roman"/>
          <w:sz w:val="20"/>
          <w:szCs w:val="20"/>
        </w:rPr>
        <w:t>ciences, New Delhi, India. pp. 267-293.</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3449AB" w:rsidRPr="00911BC3"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Pathak H, Byjesh K, Chakrabarti B and Aggarwal PK (2011)</w:t>
      </w:r>
      <w:r w:rsidR="00F34E16">
        <w:rPr>
          <w:rFonts w:ascii="Times New Roman" w:hAnsi="Times New Roman" w:cs="Times New Roman"/>
          <w:sz w:val="20"/>
          <w:szCs w:val="20"/>
        </w:rPr>
        <w:t>.</w:t>
      </w:r>
      <w:r w:rsidRPr="00911BC3">
        <w:rPr>
          <w:rFonts w:ascii="Times New Roman" w:hAnsi="Times New Roman" w:cs="Times New Roman"/>
          <w:sz w:val="20"/>
          <w:szCs w:val="20"/>
        </w:rPr>
        <w:t xml:space="preserve"> Potential and cost of carbon sequestration in Indian agriculture : Estimates from long-term field experiments. Field Crops Res 120:102-111.</w:t>
      </w:r>
    </w:p>
    <w:p w:rsidR="00F34E16" w:rsidRDefault="00F34E16" w:rsidP="00911BC3">
      <w:pPr>
        <w:spacing w:after="0" w:line="240" w:lineRule="auto"/>
        <w:ind w:left="709" w:hanging="709"/>
        <w:jc w:val="both"/>
        <w:rPr>
          <w:rFonts w:ascii="Times New Roman" w:hAnsi="Times New Roman" w:cs="Times New Roman"/>
          <w:sz w:val="20"/>
          <w:szCs w:val="20"/>
        </w:rPr>
      </w:pPr>
    </w:p>
    <w:p w:rsidR="00AC7F4D" w:rsidRDefault="00AC7F4D"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Sanyal SK, G</w:t>
      </w:r>
      <w:r w:rsidR="00960383">
        <w:rPr>
          <w:rFonts w:ascii="Times New Roman" w:hAnsi="Times New Roman" w:cs="Times New Roman"/>
          <w:sz w:val="20"/>
          <w:szCs w:val="20"/>
        </w:rPr>
        <w:t>upta S</w:t>
      </w:r>
      <w:r w:rsidRPr="00911BC3">
        <w:rPr>
          <w:rFonts w:ascii="Times New Roman" w:hAnsi="Times New Roman" w:cs="Times New Roman"/>
          <w:sz w:val="20"/>
          <w:szCs w:val="20"/>
        </w:rPr>
        <w:t>K</w:t>
      </w:r>
      <w:r w:rsidR="00960383">
        <w:rPr>
          <w:rFonts w:ascii="Times New Roman" w:hAnsi="Times New Roman" w:cs="Times New Roman"/>
          <w:sz w:val="20"/>
          <w:szCs w:val="20"/>
        </w:rPr>
        <w:t>, Kukal S.S. and Jeevan Rao</w:t>
      </w:r>
      <w:r w:rsidRPr="00911BC3">
        <w:rPr>
          <w:rFonts w:ascii="Times New Roman" w:hAnsi="Times New Roman" w:cs="Times New Roman"/>
          <w:sz w:val="20"/>
          <w:szCs w:val="20"/>
        </w:rPr>
        <w:t xml:space="preserve"> K (2016). Soil degradation, pollution and amelioration. In: State of the Indian Agriculture – Soil (</w:t>
      </w:r>
      <w:r w:rsidR="00960383" w:rsidRPr="00911BC3">
        <w:rPr>
          <w:rFonts w:ascii="Times New Roman" w:hAnsi="Times New Roman" w:cs="Times New Roman"/>
          <w:sz w:val="20"/>
          <w:szCs w:val="20"/>
        </w:rPr>
        <w:t xml:space="preserve">eds. </w:t>
      </w:r>
      <w:r w:rsidR="00960383">
        <w:rPr>
          <w:rFonts w:ascii="Times New Roman" w:hAnsi="Times New Roman" w:cs="Times New Roman"/>
          <w:sz w:val="20"/>
          <w:szCs w:val="20"/>
        </w:rPr>
        <w:t>Pathak</w:t>
      </w:r>
      <w:r w:rsidR="00960383" w:rsidRPr="00911BC3">
        <w:rPr>
          <w:rFonts w:ascii="Times New Roman" w:hAnsi="Times New Roman" w:cs="Times New Roman"/>
          <w:sz w:val="20"/>
          <w:szCs w:val="20"/>
        </w:rPr>
        <w:t xml:space="preserve"> H</w:t>
      </w:r>
      <w:r w:rsidR="00960383">
        <w:rPr>
          <w:rFonts w:ascii="Times New Roman" w:hAnsi="Times New Roman" w:cs="Times New Roman"/>
          <w:sz w:val="20"/>
          <w:szCs w:val="20"/>
        </w:rPr>
        <w:t xml:space="preserve">, </w:t>
      </w:r>
      <w:r w:rsidR="00960383" w:rsidRPr="00911BC3">
        <w:rPr>
          <w:rFonts w:ascii="Times New Roman" w:hAnsi="Times New Roman" w:cs="Times New Roman"/>
          <w:sz w:val="20"/>
          <w:szCs w:val="20"/>
        </w:rPr>
        <w:t>Sanyal</w:t>
      </w:r>
      <w:r w:rsidR="00960383">
        <w:rPr>
          <w:rFonts w:ascii="Times New Roman" w:hAnsi="Times New Roman" w:cs="Times New Roman"/>
          <w:sz w:val="20"/>
          <w:szCs w:val="20"/>
        </w:rPr>
        <w:t xml:space="preserve"> </w:t>
      </w:r>
      <w:r w:rsidR="00960383" w:rsidRPr="00911BC3">
        <w:rPr>
          <w:rFonts w:ascii="Times New Roman" w:hAnsi="Times New Roman" w:cs="Times New Roman"/>
          <w:sz w:val="20"/>
          <w:szCs w:val="20"/>
        </w:rPr>
        <w:t>S and Takkar PN</w:t>
      </w:r>
      <w:r w:rsidRPr="00911BC3">
        <w:rPr>
          <w:rFonts w:ascii="Times New Roman" w:hAnsi="Times New Roman" w:cs="Times New Roman"/>
          <w:sz w:val="20"/>
          <w:szCs w:val="20"/>
        </w:rPr>
        <w:t>). National Ac</w:t>
      </w:r>
      <w:r w:rsidR="00960383">
        <w:rPr>
          <w:rFonts w:ascii="Times New Roman" w:hAnsi="Times New Roman" w:cs="Times New Roman"/>
          <w:sz w:val="20"/>
          <w:szCs w:val="20"/>
        </w:rPr>
        <w:t>ademy of Agricultural S</w:t>
      </w:r>
      <w:r w:rsidRPr="00911BC3">
        <w:rPr>
          <w:rFonts w:ascii="Times New Roman" w:hAnsi="Times New Roman" w:cs="Times New Roman"/>
          <w:sz w:val="20"/>
          <w:szCs w:val="20"/>
        </w:rPr>
        <w:t>ciences, New Delhi, India. pp. 234-266.</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0D05D6" w:rsidRDefault="000D05D6" w:rsidP="000D05D6">
      <w:pPr>
        <w:spacing w:after="0" w:line="240" w:lineRule="auto"/>
        <w:ind w:left="709" w:hanging="709"/>
        <w:jc w:val="both"/>
        <w:rPr>
          <w:rFonts w:ascii="Times New Roman" w:hAnsi="Times New Roman" w:cs="Times New Roman"/>
          <w:bCs/>
          <w:sz w:val="20"/>
          <w:szCs w:val="20"/>
        </w:rPr>
      </w:pPr>
      <w:r>
        <w:rPr>
          <w:rFonts w:ascii="Times New Roman" w:hAnsi="Times New Roman" w:cs="Times New Roman"/>
          <w:sz w:val="20"/>
          <w:szCs w:val="20"/>
        </w:rPr>
        <w:t>Sharda</w:t>
      </w:r>
      <w:r w:rsidRPr="00911BC3">
        <w:rPr>
          <w:rFonts w:ascii="Times New Roman" w:hAnsi="Times New Roman" w:cs="Times New Roman"/>
          <w:sz w:val="20"/>
          <w:szCs w:val="20"/>
        </w:rPr>
        <w:t xml:space="preserve"> V</w:t>
      </w:r>
      <w:r>
        <w:rPr>
          <w:rFonts w:ascii="Times New Roman" w:hAnsi="Times New Roman" w:cs="Times New Roman"/>
          <w:sz w:val="20"/>
          <w:szCs w:val="20"/>
        </w:rPr>
        <w:t>N</w:t>
      </w:r>
      <w:r w:rsidRPr="00911BC3">
        <w:rPr>
          <w:rFonts w:ascii="Times New Roman" w:hAnsi="Times New Roman" w:cs="Times New Roman"/>
          <w:sz w:val="20"/>
          <w:szCs w:val="20"/>
        </w:rPr>
        <w:t xml:space="preserve">, Dogra P and Prakash C. (2010). Assessment of production losses due to water erosion in rainfed areas of India. J. Soil and Water Conservation, 50(2): </w:t>
      </w:r>
      <w:r w:rsidRPr="00911BC3">
        <w:rPr>
          <w:rFonts w:ascii="Times New Roman" w:hAnsi="Times New Roman" w:cs="Times New Roman"/>
          <w:bCs/>
          <w:sz w:val="20"/>
          <w:szCs w:val="20"/>
        </w:rPr>
        <w:t xml:space="preserve">79-91. </w:t>
      </w:r>
    </w:p>
    <w:p w:rsidR="000D05D6" w:rsidRDefault="000D05D6" w:rsidP="000D05D6">
      <w:pPr>
        <w:spacing w:after="0" w:line="240" w:lineRule="auto"/>
        <w:ind w:left="709" w:hanging="709"/>
        <w:jc w:val="both"/>
        <w:rPr>
          <w:rFonts w:ascii="Times New Roman" w:hAnsi="Times New Roman" w:cs="Times New Roman"/>
          <w:sz w:val="20"/>
          <w:szCs w:val="20"/>
        </w:rPr>
      </w:pPr>
    </w:p>
    <w:p w:rsidR="000D05D6" w:rsidRDefault="000D05D6" w:rsidP="000D05D6">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Sharma KL (2009)</w:t>
      </w:r>
      <w:r>
        <w:rPr>
          <w:rFonts w:ascii="Times New Roman" w:hAnsi="Times New Roman" w:cs="Times New Roman"/>
          <w:sz w:val="20"/>
          <w:szCs w:val="20"/>
        </w:rPr>
        <w:t>.</w:t>
      </w:r>
      <w:r w:rsidRPr="00911BC3">
        <w:rPr>
          <w:rFonts w:ascii="Times New Roman" w:hAnsi="Times New Roman" w:cs="Times New Roman"/>
          <w:sz w:val="20"/>
          <w:szCs w:val="20"/>
        </w:rPr>
        <w:t xml:space="preserve"> assessing soil quality key indicators for development of soil quality index using latest approaches under predominant management practices in rainfed agro ecology. Consolidated Report (2005-09) of National Fellow Project, submitted to the ICAR, New Delhi. Central Research Institute for Dryland Agriculture, p 419.</w:t>
      </w:r>
    </w:p>
    <w:p w:rsidR="000D05D6" w:rsidRDefault="000D05D6" w:rsidP="000D05D6">
      <w:pPr>
        <w:spacing w:after="0" w:line="240" w:lineRule="auto"/>
        <w:ind w:left="709" w:hanging="709"/>
        <w:jc w:val="both"/>
        <w:rPr>
          <w:rFonts w:ascii="Times New Roman" w:hAnsi="Times New Roman" w:cs="Times New Roman"/>
          <w:sz w:val="20"/>
          <w:szCs w:val="20"/>
        </w:rPr>
      </w:pPr>
    </w:p>
    <w:p w:rsidR="000D05D6" w:rsidRDefault="000D05D6" w:rsidP="000D05D6">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 xml:space="preserve">Sharma, K.L., Ch. Srinivasa Rao and Sammi Reddy, K. (2016). Soil quality and its management. In: State of the Indian Agriculture – Soil (eds. </w:t>
      </w:r>
      <w:r>
        <w:rPr>
          <w:rFonts w:ascii="Times New Roman" w:hAnsi="Times New Roman" w:cs="Times New Roman"/>
          <w:sz w:val="20"/>
          <w:szCs w:val="20"/>
        </w:rPr>
        <w:t>Pathak</w:t>
      </w:r>
      <w:r w:rsidRPr="00911BC3">
        <w:rPr>
          <w:rFonts w:ascii="Times New Roman" w:hAnsi="Times New Roman" w:cs="Times New Roman"/>
          <w:sz w:val="20"/>
          <w:szCs w:val="20"/>
        </w:rPr>
        <w:t xml:space="preserve"> H</w:t>
      </w:r>
      <w:r>
        <w:rPr>
          <w:rFonts w:ascii="Times New Roman" w:hAnsi="Times New Roman" w:cs="Times New Roman"/>
          <w:sz w:val="20"/>
          <w:szCs w:val="20"/>
        </w:rPr>
        <w:t xml:space="preserve">, </w:t>
      </w:r>
      <w:r w:rsidRPr="00911BC3">
        <w:rPr>
          <w:rFonts w:ascii="Times New Roman" w:hAnsi="Times New Roman" w:cs="Times New Roman"/>
          <w:sz w:val="20"/>
          <w:szCs w:val="20"/>
        </w:rPr>
        <w:t>Sanyal</w:t>
      </w:r>
      <w:r>
        <w:rPr>
          <w:rFonts w:ascii="Times New Roman" w:hAnsi="Times New Roman" w:cs="Times New Roman"/>
          <w:sz w:val="20"/>
          <w:szCs w:val="20"/>
        </w:rPr>
        <w:t xml:space="preserve"> </w:t>
      </w:r>
      <w:r w:rsidRPr="00911BC3">
        <w:rPr>
          <w:rFonts w:ascii="Times New Roman" w:hAnsi="Times New Roman" w:cs="Times New Roman"/>
          <w:sz w:val="20"/>
          <w:szCs w:val="20"/>
        </w:rPr>
        <w:t>S and Takkar PN). National Ac</w:t>
      </w:r>
      <w:r>
        <w:rPr>
          <w:rFonts w:ascii="Times New Roman" w:hAnsi="Times New Roman" w:cs="Times New Roman"/>
          <w:sz w:val="20"/>
          <w:szCs w:val="20"/>
        </w:rPr>
        <w:t>ademy of Agricultural S</w:t>
      </w:r>
      <w:r w:rsidRPr="00911BC3">
        <w:rPr>
          <w:rFonts w:ascii="Times New Roman" w:hAnsi="Times New Roman" w:cs="Times New Roman"/>
          <w:sz w:val="20"/>
          <w:szCs w:val="20"/>
        </w:rPr>
        <w:t>ciences, New Delhi, India. pp.51-64.</w:t>
      </w:r>
    </w:p>
    <w:p w:rsidR="000D05D6" w:rsidRDefault="000D05D6" w:rsidP="000D05D6">
      <w:pPr>
        <w:spacing w:after="0" w:line="240" w:lineRule="auto"/>
        <w:ind w:left="709" w:hanging="709"/>
        <w:jc w:val="both"/>
        <w:rPr>
          <w:rFonts w:ascii="Times New Roman" w:hAnsi="Times New Roman" w:cs="Times New Roman"/>
          <w:sz w:val="20"/>
          <w:szCs w:val="20"/>
        </w:rPr>
      </w:pPr>
    </w:p>
    <w:p w:rsidR="000D05D6" w:rsidRDefault="000D05D6" w:rsidP="000D05D6">
      <w:pPr>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t>Sharma</w:t>
      </w:r>
      <w:r w:rsidRPr="00911BC3">
        <w:rPr>
          <w:rFonts w:ascii="Times New Roman" w:hAnsi="Times New Roman" w:cs="Times New Roman"/>
          <w:sz w:val="20"/>
          <w:szCs w:val="20"/>
        </w:rPr>
        <w:t xml:space="preserve"> MP and Adhya TK (2016).</w:t>
      </w:r>
      <w:r>
        <w:rPr>
          <w:rFonts w:ascii="Times New Roman" w:hAnsi="Times New Roman" w:cs="Times New Roman"/>
          <w:sz w:val="20"/>
          <w:szCs w:val="20"/>
        </w:rPr>
        <w:t xml:space="preserve"> </w:t>
      </w:r>
      <w:r w:rsidRPr="00911BC3">
        <w:rPr>
          <w:rFonts w:ascii="Times New Roman" w:hAnsi="Times New Roman" w:cs="Times New Roman"/>
          <w:sz w:val="20"/>
          <w:szCs w:val="20"/>
        </w:rPr>
        <w:t xml:space="preserve">Management of soil biological quality . In: State of the Indian Agriculture – Soil (eds. </w:t>
      </w:r>
      <w:r>
        <w:rPr>
          <w:rFonts w:ascii="Times New Roman" w:hAnsi="Times New Roman" w:cs="Times New Roman"/>
          <w:sz w:val="20"/>
          <w:szCs w:val="20"/>
        </w:rPr>
        <w:t>Pathak</w:t>
      </w:r>
      <w:r w:rsidRPr="00911BC3">
        <w:rPr>
          <w:rFonts w:ascii="Times New Roman" w:hAnsi="Times New Roman" w:cs="Times New Roman"/>
          <w:sz w:val="20"/>
          <w:szCs w:val="20"/>
        </w:rPr>
        <w:t xml:space="preserve"> H</w:t>
      </w:r>
      <w:r>
        <w:rPr>
          <w:rFonts w:ascii="Times New Roman" w:hAnsi="Times New Roman" w:cs="Times New Roman"/>
          <w:sz w:val="20"/>
          <w:szCs w:val="20"/>
        </w:rPr>
        <w:t xml:space="preserve">, </w:t>
      </w:r>
      <w:r w:rsidRPr="00911BC3">
        <w:rPr>
          <w:rFonts w:ascii="Times New Roman" w:hAnsi="Times New Roman" w:cs="Times New Roman"/>
          <w:sz w:val="20"/>
          <w:szCs w:val="20"/>
        </w:rPr>
        <w:t>Sanyal</w:t>
      </w:r>
      <w:r>
        <w:rPr>
          <w:rFonts w:ascii="Times New Roman" w:hAnsi="Times New Roman" w:cs="Times New Roman"/>
          <w:sz w:val="20"/>
          <w:szCs w:val="20"/>
        </w:rPr>
        <w:t xml:space="preserve"> </w:t>
      </w:r>
      <w:r w:rsidRPr="00911BC3">
        <w:rPr>
          <w:rFonts w:ascii="Times New Roman" w:hAnsi="Times New Roman" w:cs="Times New Roman"/>
          <w:sz w:val="20"/>
          <w:szCs w:val="20"/>
        </w:rPr>
        <w:t>S</w:t>
      </w:r>
      <w:r>
        <w:rPr>
          <w:rFonts w:ascii="Times New Roman" w:hAnsi="Times New Roman" w:cs="Times New Roman"/>
          <w:sz w:val="20"/>
          <w:szCs w:val="20"/>
        </w:rPr>
        <w:t xml:space="preserve"> </w:t>
      </w:r>
      <w:r w:rsidRPr="00911BC3">
        <w:rPr>
          <w:rFonts w:ascii="Times New Roman" w:hAnsi="Times New Roman" w:cs="Times New Roman"/>
          <w:sz w:val="20"/>
          <w:szCs w:val="20"/>
        </w:rPr>
        <w:t>and Takkar PN). N</w:t>
      </w:r>
      <w:r>
        <w:rPr>
          <w:rFonts w:ascii="Times New Roman" w:hAnsi="Times New Roman" w:cs="Times New Roman"/>
          <w:sz w:val="20"/>
          <w:szCs w:val="20"/>
        </w:rPr>
        <w:t>ational Academy of Agricultural S</w:t>
      </w:r>
      <w:r w:rsidRPr="00911BC3">
        <w:rPr>
          <w:rFonts w:ascii="Times New Roman" w:hAnsi="Times New Roman" w:cs="Times New Roman"/>
          <w:sz w:val="20"/>
          <w:szCs w:val="20"/>
        </w:rPr>
        <w:t>ciences, New Delhi, India. pp. 85-99.</w:t>
      </w:r>
    </w:p>
    <w:p w:rsidR="000D05D6" w:rsidRDefault="000D05D6" w:rsidP="000D05D6">
      <w:pPr>
        <w:spacing w:after="0" w:line="240" w:lineRule="auto"/>
        <w:ind w:left="709" w:hanging="709"/>
        <w:jc w:val="both"/>
        <w:rPr>
          <w:rFonts w:ascii="Times New Roman" w:hAnsi="Times New Roman" w:cs="Times New Roman"/>
          <w:sz w:val="20"/>
          <w:szCs w:val="20"/>
        </w:rPr>
      </w:pPr>
    </w:p>
    <w:p w:rsidR="003449AB"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Sharma SP, Subehia SK and Sharma PK (2002)</w:t>
      </w:r>
      <w:r w:rsidR="00960383">
        <w:rPr>
          <w:rFonts w:ascii="Times New Roman" w:hAnsi="Times New Roman" w:cs="Times New Roman"/>
          <w:sz w:val="20"/>
          <w:szCs w:val="20"/>
        </w:rPr>
        <w:t>.</w:t>
      </w:r>
      <w:r w:rsidRPr="00911BC3">
        <w:rPr>
          <w:rFonts w:ascii="Times New Roman" w:hAnsi="Times New Roman" w:cs="Times New Roman"/>
          <w:sz w:val="20"/>
          <w:szCs w:val="20"/>
        </w:rPr>
        <w:t xml:space="preserve"> Long term effects of chemical fertilizer on soil quali</w:t>
      </w:r>
      <w:r w:rsidR="00960383">
        <w:rPr>
          <w:rFonts w:ascii="Times New Roman" w:hAnsi="Times New Roman" w:cs="Times New Roman"/>
          <w:sz w:val="20"/>
          <w:szCs w:val="20"/>
        </w:rPr>
        <w:t>t</w:t>
      </w:r>
      <w:r w:rsidRPr="00911BC3">
        <w:rPr>
          <w:rFonts w:ascii="Times New Roman" w:hAnsi="Times New Roman" w:cs="Times New Roman"/>
          <w:sz w:val="20"/>
          <w:szCs w:val="20"/>
        </w:rPr>
        <w:t>y, crop productivity and sustainability. Research Bulletin, 33 pp. Department of Soil Science, CSKHPKV, Palampur.</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3449AB"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Singer MJ and Ewing S (2000)</w:t>
      </w:r>
      <w:r w:rsidR="00960383">
        <w:rPr>
          <w:rFonts w:ascii="Times New Roman" w:hAnsi="Times New Roman" w:cs="Times New Roman"/>
          <w:sz w:val="20"/>
          <w:szCs w:val="20"/>
        </w:rPr>
        <w:t>.</w:t>
      </w:r>
      <w:r w:rsidRPr="00911BC3">
        <w:rPr>
          <w:rFonts w:ascii="Times New Roman" w:hAnsi="Times New Roman" w:cs="Times New Roman"/>
          <w:sz w:val="20"/>
          <w:szCs w:val="20"/>
        </w:rPr>
        <w:t xml:space="preserve"> Soil quality. In: Handbook of Soil Science, Sumner (Ed), CRC Press, Boca Raton, FL, pp G-271-G-298.</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0D05D6" w:rsidRDefault="000D05D6" w:rsidP="00911BC3">
      <w:pPr>
        <w:spacing w:after="0" w:line="240" w:lineRule="auto"/>
        <w:ind w:left="709" w:hanging="709"/>
        <w:jc w:val="both"/>
        <w:rPr>
          <w:rFonts w:ascii="Times New Roman" w:hAnsi="Times New Roman" w:cs="Times New Roman"/>
          <w:sz w:val="20"/>
          <w:szCs w:val="20"/>
        </w:rPr>
      </w:pPr>
    </w:p>
    <w:p w:rsidR="00EE78AF" w:rsidRDefault="00EE78AF" w:rsidP="00EE78AF">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Srinivasarao Ch, Lal R, Kundu S</w:t>
      </w:r>
      <w:r>
        <w:rPr>
          <w:rFonts w:ascii="Times New Roman" w:hAnsi="Times New Roman" w:cs="Times New Roman"/>
          <w:sz w:val="20"/>
          <w:szCs w:val="20"/>
        </w:rPr>
        <w:t xml:space="preserve"> and Prasad Babu MBB, Venkateswarlu B, Singh</w:t>
      </w:r>
      <w:r w:rsidRPr="00911BC3">
        <w:rPr>
          <w:rFonts w:ascii="Times New Roman" w:hAnsi="Times New Roman" w:cs="Times New Roman"/>
          <w:sz w:val="20"/>
          <w:szCs w:val="20"/>
        </w:rPr>
        <w:t xml:space="preserve"> </w:t>
      </w:r>
      <w:r>
        <w:rPr>
          <w:rFonts w:ascii="Times New Roman" w:hAnsi="Times New Roman" w:cs="Times New Roman"/>
          <w:sz w:val="20"/>
          <w:szCs w:val="20"/>
        </w:rPr>
        <w:t xml:space="preserve">AK </w:t>
      </w:r>
      <w:r w:rsidRPr="00911BC3">
        <w:rPr>
          <w:rFonts w:ascii="Times New Roman" w:hAnsi="Times New Roman" w:cs="Times New Roman"/>
          <w:sz w:val="20"/>
          <w:szCs w:val="20"/>
        </w:rPr>
        <w:t>(201</w:t>
      </w:r>
      <w:r>
        <w:rPr>
          <w:rFonts w:ascii="Times New Roman" w:hAnsi="Times New Roman" w:cs="Times New Roman"/>
          <w:sz w:val="20"/>
          <w:szCs w:val="20"/>
        </w:rPr>
        <w:t>4</w:t>
      </w:r>
      <w:r w:rsidRPr="00911BC3">
        <w:rPr>
          <w:rFonts w:ascii="Times New Roman" w:hAnsi="Times New Roman" w:cs="Times New Roman"/>
          <w:sz w:val="20"/>
          <w:szCs w:val="20"/>
        </w:rPr>
        <w:t>)</w:t>
      </w:r>
      <w:r>
        <w:rPr>
          <w:rFonts w:ascii="Times New Roman" w:hAnsi="Times New Roman" w:cs="Times New Roman"/>
          <w:sz w:val="20"/>
          <w:szCs w:val="20"/>
        </w:rPr>
        <w:t xml:space="preserve">. </w:t>
      </w:r>
      <w:r w:rsidRPr="00911BC3">
        <w:rPr>
          <w:rFonts w:ascii="Times New Roman" w:hAnsi="Times New Roman" w:cs="Times New Roman"/>
          <w:sz w:val="20"/>
          <w:szCs w:val="20"/>
        </w:rPr>
        <w:t xml:space="preserve"> </w:t>
      </w:r>
      <w:r>
        <w:rPr>
          <w:rFonts w:ascii="Times New Roman" w:hAnsi="Times New Roman" w:cs="Times New Roman"/>
          <w:sz w:val="20"/>
          <w:szCs w:val="20"/>
        </w:rPr>
        <w:t>Soil carbon</w:t>
      </w:r>
      <w:r w:rsidRPr="00911BC3">
        <w:rPr>
          <w:rFonts w:ascii="Times New Roman" w:hAnsi="Times New Roman" w:cs="Times New Roman"/>
          <w:sz w:val="20"/>
          <w:szCs w:val="20"/>
        </w:rPr>
        <w:t xml:space="preserve"> sequest</w:t>
      </w:r>
      <w:r>
        <w:rPr>
          <w:rFonts w:ascii="Times New Roman" w:hAnsi="Times New Roman" w:cs="Times New Roman"/>
          <w:sz w:val="20"/>
          <w:szCs w:val="20"/>
        </w:rPr>
        <w:t>ration in rainfed production systems in the semiarid tropics of India.</w:t>
      </w:r>
      <w:r w:rsidRPr="00911BC3">
        <w:rPr>
          <w:rFonts w:ascii="Times New Roman" w:hAnsi="Times New Roman" w:cs="Times New Roman"/>
          <w:sz w:val="20"/>
          <w:szCs w:val="20"/>
        </w:rPr>
        <w:t xml:space="preserve"> </w:t>
      </w:r>
      <w:r>
        <w:rPr>
          <w:rFonts w:ascii="Times New Roman" w:hAnsi="Times New Roman" w:cs="Times New Roman"/>
          <w:sz w:val="20"/>
          <w:szCs w:val="20"/>
        </w:rPr>
        <w:t>Sci Total Environ, 487: 587-603.</w:t>
      </w:r>
      <w:r w:rsidRPr="00911BC3">
        <w:rPr>
          <w:rFonts w:ascii="Times New Roman" w:hAnsi="Times New Roman" w:cs="Times New Roman"/>
          <w:sz w:val="20"/>
          <w:szCs w:val="20"/>
        </w:rPr>
        <w:t xml:space="preserve"> </w:t>
      </w:r>
    </w:p>
    <w:p w:rsidR="000D05D6" w:rsidRDefault="000D05D6" w:rsidP="00911BC3">
      <w:pPr>
        <w:spacing w:after="0" w:line="240" w:lineRule="auto"/>
        <w:ind w:left="709" w:hanging="709"/>
        <w:jc w:val="both"/>
        <w:rPr>
          <w:rFonts w:ascii="Times New Roman" w:hAnsi="Times New Roman" w:cs="Times New Roman"/>
          <w:sz w:val="20"/>
          <w:szCs w:val="20"/>
        </w:rPr>
      </w:pPr>
    </w:p>
    <w:p w:rsidR="00B50165" w:rsidRDefault="00B50165"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lastRenderedPageBreak/>
        <w:t xml:space="preserve">Srinivasarao Ch, </w:t>
      </w:r>
      <w:r w:rsidR="00907523">
        <w:rPr>
          <w:rFonts w:ascii="Times New Roman" w:hAnsi="Times New Roman" w:cs="Times New Roman"/>
          <w:sz w:val="20"/>
          <w:szCs w:val="20"/>
        </w:rPr>
        <w:t>Venkateswarlu B,</w:t>
      </w:r>
      <w:r w:rsidR="00907523" w:rsidRPr="00911BC3">
        <w:rPr>
          <w:rFonts w:ascii="Times New Roman" w:hAnsi="Times New Roman" w:cs="Times New Roman"/>
          <w:sz w:val="20"/>
          <w:szCs w:val="20"/>
        </w:rPr>
        <w:t xml:space="preserve"> </w:t>
      </w:r>
      <w:r w:rsidR="000D05D6" w:rsidRPr="00911BC3">
        <w:rPr>
          <w:rFonts w:ascii="Times New Roman" w:hAnsi="Times New Roman" w:cs="Times New Roman"/>
          <w:sz w:val="20"/>
          <w:szCs w:val="20"/>
        </w:rPr>
        <w:t xml:space="preserve">Lal R, </w:t>
      </w:r>
      <w:r w:rsidR="00907523">
        <w:rPr>
          <w:rFonts w:ascii="Times New Roman" w:hAnsi="Times New Roman" w:cs="Times New Roman"/>
          <w:sz w:val="20"/>
          <w:szCs w:val="20"/>
        </w:rPr>
        <w:t>Singh</w:t>
      </w:r>
      <w:r w:rsidR="00907523" w:rsidRPr="00911BC3">
        <w:rPr>
          <w:rFonts w:ascii="Times New Roman" w:hAnsi="Times New Roman" w:cs="Times New Roman"/>
          <w:sz w:val="20"/>
          <w:szCs w:val="20"/>
        </w:rPr>
        <w:t xml:space="preserve"> </w:t>
      </w:r>
      <w:r w:rsidR="00907523">
        <w:rPr>
          <w:rFonts w:ascii="Times New Roman" w:hAnsi="Times New Roman" w:cs="Times New Roman"/>
          <w:sz w:val="20"/>
          <w:szCs w:val="20"/>
        </w:rPr>
        <w:t xml:space="preserve">AK and </w:t>
      </w:r>
      <w:r w:rsidR="000D05D6" w:rsidRPr="00911BC3">
        <w:rPr>
          <w:rFonts w:ascii="Times New Roman" w:hAnsi="Times New Roman" w:cs="Times New Roman"/>
          <w:sz w:val="20"/>
          <w:szCs w:val="20"/>
        </w:rPr>
        <w:t>Kundu S</w:t>
      </w:r>
      <w:r w:rsidR="000D05D6">
        <w:rPr>
          <w:rFonts w:ascii="Times New Roman" w:hAnsi="Times New Roman" w:cs="Times New Roman"/>
          <w:sz w:val="20"/>
          <w:szCs w:val="20"/>
        </w:rPr>
        <w:t xml:space="preserve"> </w:t>
      </w:r>
      <w:r w:rsidRPr="00911BC3">
        <w:rPr>
          <w:rFonts w:ascii="Times New Roman" w:hAnsi="Times New Roman" w:cs="Times New Roman"/>
          <w:sz w:val="20"/>
          <w:szCs w:val="20"/>
        </w:rPr>
        <w:t xml:space="preserve">(2013) Sustainable management of soils of dryland ecosystems of India for enhancing agronomic productivity, sequestering carbon. Adv Agron 121: 253-329. </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18417F" w:rsidRPr="00911BC3" w:rsidRDefault="0018417F"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Wanjari RH, Singh MV and Ghosh PK (2004) Sustainability yield index: an approach to evaluate the sustainability of long term intensive cropping systems in India. J. Sustain Agric</w:t>
      </w:r>
      <w:r w:rsidR="00CB1167" w:rsidRPr="00911BC3">
        <w:rPr>
          <w:rFonts w:ascii="Times New Roman" w:hAnsi="Times New Roman" w:cs="Times New Roman"/>
          <w:sz w:val="20"/>
          <w:szCs w:val="20"/>
        </w:rPr>
        <w:t>: 24(40:39-56</w:t>
      </w:r>
      <w:r w:rsidR="0030611F" w:rsidRPr="00911BC3">
        <w:rPr>
          <w:rFonts w:ascii="Times New Roman" w:hAnsi="Times New Roman" w:cs="Times New Roman"/>
          <w:sz w:val="20"/>
          <w:szCs w:val="20"/>
        </w:rPr>
        <w:t>.</w:t>
      </w:r>
    </w:p>
    <w:p w:rsidR="008A0F6D" w:rsidRPr="00911BC3" w:rsidRDefault="00696CD0" w:rsidP="008A0F6D">
      <w:p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4"/>
          <w:szCs w:val="24"/>
        </w:rPr>
        <w:br w:type="page"/>
      </w:r>
      <w:r w:rsidR="008A0F6D" w:rsidRPr="00911BC3">
        <w:rPr>
          <w:rFonts w:ascii="Times New Roman" w:hAnsi="Times New Roman" w:cs="Times New Roman"/>
          <w:b/>
          <w:bCs/>
          <w:sz w:val="20"/>
          <w:szCs w:val="20"/>
        </w:rPr>
        <w:lastRenderedPageBreak/>
        <w:t xml:space="preserve">Table 1. </w:t>
      </w:r>
      <w:r w:rsidR="008A0F6D" w:rsidRPr="00911BC3">
        <w:rPr>
          <w:rFonts w:ascii="Times New Roman" w:hAnsi="Times New Roman" w:cs="Times New Roman"/>
          <w:b/>
          <w:sz w:val="20"/>
          <w:szCs w:val="20"/>
        </w:rPr>
        <w:t>The extent and distribution of the different soil classes of India with their equivalent according to USDA nomenclature system</w:t>
      </w:r>
    </w:p>
    <w:p w:rsidR="008A0F6D" w:rsidRPr="00911BC3" w:rsidRDefault="008A0F6D" w:rsidP="008A0F6D">
      <w:pPr>
        <w:autoSpaceDE w:val="0"/>
        <w:autoSpaceDN w:val="0"/>
        <w:adjustRightInd w:val="0"/>
        <w:spacing w:after="0" w:line="240" w:lineRule="auto"/>
        <w:rPr>
          <w:rFonts w:ascii="Times New Roman" w:hAnsi="Times New Roman" w:cs="Times New Roman"/>
          <w:b/>
          <w:sz w:val="20"/>
          <w:szCs w:val="20"/>
        </w:rPr>
      </w:pP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6"/>
        <w:gridCol w:w="1316"/>
        <w:gridCol w:w="996"/>
        <w:gridCol w:w="1349"/>
        <w:gridCol w:w="4011"/>
      </w:tblGrid>
      <w:tr w:rsidR="008A0F6D" w:rsidRPr="00911BC3" w:rsidTr="003E42B1">
        <w:tc>
          <w:tcPr>
            <w:tcW w:w="1436" w:type="dxa"/>
            <w:vMerge w:val="restart"/>
            <w:shd w:val="clear" w:color="auto" w:fill="auto"/>
          </w:tcPr>
          <w:p w:rsidR="008A0F6D" w:rsidRPr="00911BC3" w:rsidRDefault="008A0F6D" w:rsidP="003E42B1">
            <w:pPr>
              <w:spacing w:after="0" w:line="240" w:lineRule="auto"/>
              <w:jc w:val="center"/>
              <w:rPr>
                <w:rFonts w:ascii="Times New Roman" w:hAnsi="Times New Roman" w:cs="Times New Roman"/>
                <w:b/>
                <w:sz w:val="20"/>
                <w:szCs w:val="20"/>
              </w:rPr>
            </w:pPr>
            <w:r w:rsidRPr="00911BC3">
              <w:rPr>
                <w:rFonts w:ascii="Times New Roman" w:hAnsi="Times New Roman" w:cs="Times New Roman"/>
                <w:b/>
                <w:sz w:val="20"/>
                <w:szCs w:val="20"/>
              </w:rPr>
              <w:t>Major soils</w:t>
            </w:r>
          </w:p>
          <w:p w:rsidR="008A0F6D" w:rsidRPr="00911BC3" w:rsidRDefault="008A0F6D" w:rsidP="003E42B1">
            <w:pPr>
              <w:spacing w:after="0" w:line="240" w:lineRule="auto"/>
              <w:jc w:val="center"/>
              <w:rPr>
                <w:rFonts w:ascii="Times New Roman" w:hAnsi="Times New Roman" w:cs="Times New Roman"/>
                <w:b/>
                <w:sz w:val="20"/>
                <w:szCs w:val="20"/>
              </w:rPr>
            </w:pPr>
            <w:r w:rsidRPr="00911BC3">
              <w:rPr>
                <w:rFonts w:ascii="Times New Roman" w:hAnsi="Times New Roman" w:cs="Times New Roman"/>
                <w:b/>
                <w:sz w:val="20"/>
                <w:szCs w:val="20"/>
              </w:rPr>
              <w:t>(traditional name)</w:t>
            </w:r>
          </w:p>
        </w:tc>
        <w:tc>
          <w:tcPr>
            <w:tcW w:w="1316" w:type="dxa"/>
            <w:vMerge w:val="restart"/>
          </w:tcPr>
          <w:p w:rsidR="008A0F6D" w:rsidRPr="00911BC3" w:rsidRDefault="008A0F6D" w:rsidP="003E42B1">
            <w:pPr>
              <w:spacing w:after="0" w:line="240" w:lineRule="auto"/>
              <w:jc w:val="center"/>
              <w:rPr>
                <w:rFonts w:ascii="Times New Roman" w:hAnsi="Times New Roman" w:cs="Times New Roman"/>
                <w:b/>
                <w:sz w:val="20"/>
                <w:szCs w:val="20"/>
              </w:rPr>
            </w:pPr>
            <w:r w:rsidRPr="00911BC3">
              <w:rPr>
                <w:rFonts w:ascii="Times New Roman" w:hAnsi="Times New Roman" w:cs="Times New Roman"/>
                <w:b/>
                <w:sz w:val="20"/>
                <w:szCs w:val="20"/>
              </w:rPr>
              <w:t>Soil orders</w:t>
            </w:r>
          </w:p>
          <w:p w:rsidR="008A0F6D" w:rsidRPr="00911BC3" w:rsidRDefault="008A0F6D" w:rsidP="003E42B1">
            <w:pPr>
              <w:spacing w:after="0" w:line="240" w:lineRule="auto"/>
              <w:jc w:val="center"/>
              <w:rPr>
                <w:rFonts w:ascii="Times New Roman" w:hAnsi="Times New Roman" w:cs="Times New Roman"/>
                <w:b/>
                <w:sz w:val="20"/>
                <w:szCs w:val="20"/>
              </w:rPr>
            </w:pPr>
            <w:r w:rsidRPr="00911BC3">
              <w:rPr>
                <w:rFonts w:ascii="Times New Roman" w:hAnsi="Times New Roman" w:cs="Times New Roman"/>
                <w:b/>
                <w:sz w:val="20"/>
                <w:szCs w:val="20"/>
              </w:rPr>
              <w:t>US soil taxonomy</w:t>
            </w:r>
          </w:p>
        </w:tc>
        <w:tc>
          <w:tcPr>
            <w:tcW w:w="2345" w:type="dxa"/>
            <w:gridSpan w:val="2"/>
            <w:shd w:val="clear" w:color="auto" w:fill="auto"/>
          </w:tcPr>
          <w:p w:rsidR="008A0F6D" w:rsidRPr="00911BC3" w:rsidRDefault="008A0F6D" w:rsidP="003E42B1">
            <w:pPr>
              <w:tabs>
                <w:tab w:val="left" w:pos="315"/>
                <w:tab w:val="center" w:pos="1064"/>
              </w:tabs>
              <w:spacing w:after="0" w:line="240" w:lineRule="auto"/>
              <w:rPr>
                <w:rFonts w:ascii="Times New Roman" w:hAnsi="Times New Roman" w:cs="Times New Roman"/>
                <w:b/>
                <w:sz w:val="20"/>
                <w:szCs w:val="20"/>
              </w:rPr>
            </w:pPr>
            <w:r w:rsidRPr="00911BC3">
              <w:rPr>
                <w:rFonts w:ascii="Times New Roman" w:hAnsi="Times New Roman" w:cs="Times New Roman"/>
                <w:b/>
                <w:sz w:val="20"/>
                <w:szCs w:val="20"/>
              </w:rPr>
              <w:tab/>
            </w:r>
            <w:r w:rsidRPr="00911BC3">
              <w:rPr>
                <w:rFonts w:ascii="Times New Roman" w:hAnsi="Times New Roman" w:cs="Times New Roman"/>
                <w:b/>
                <w:sz w:val="20"/>
                <w:szCs w:val="20"/>
              </w:rPr>
              <w:tab/>
              <w:t>Extent</w:t>
            </w:r>
          </w:p>
        </w:tc>
        <w:tc>
          <w:tcPr>
            <w:tcW w:w="4011" w:type="dxa"/>
            <w:vMerge w:val="restart"/>
            <w:shd w:val="clear" w:color="auto" w:fill="auto"/>
          </w:tcPr>
          <w:p w:rsidR="008A0F6D" w:rsidRPr="00911BC3" w:rsidRDefault="008A0F6D" w:rsidP="003E42B1">
            <w:pPr>
              <w:spacing w:after="0" w:line="240" w:lineRule="auto"/>
              <w:rPr>
                <w:rFonts w:ascii="Times New Roman" w:hAnsi="Times New Roman" w:cs="Times New Roman"/>
                <w:b/>
                <w:sz w:val="20"/>
                <w:szCs w:val="20"/>
              </w:rPr>
            </w:pPr>
            <w:r w:rsidRPr="00911BC3">
              <w:rPr>
                <w:rFonts w:ascii="Times New Roman" w:hAnsi="Times New Roman" w:cs="Times New Roman"/>
                <w:b/>
                <w:sz w:val="20"/>
                <w:szCs w:val="20"/>
              </w:rPr>
              <w:t>Distribution in states</w:t>
            </w:r>
          </w:p>
        </w:tc>
      </w:tr>
      <w:tr w:rsidR="008A0F6D" w:rsidRPr="00911BC3" w:rsidTr="003E42B1">
        <w:tc>
          <w:tcPr>
            <w:tcW w:w="1436" w:type="dxa"/>
            <w:vMerge/>
            <w:shd w:val="clear" w:color="auto" w:fill="auto"/>
          </w:tcPr>
          <w:p w:rsidR="008A0F6D" w:rsidRPr="00911BC3" w:rsidRDefault="008A0F6D" w:rsidP="003E42B1">
            <w:pPr>
              <w:spacing w:after="0" w:line="240" w:lineRule="auto"/>
              <w:jc w:val="center"/>
              <w:rPr>
                <w:rFonts w:ascii="Times New Roman" w:hAnsi="Times New Roman" w:cs="Times New Roman"/>
                <w:b/>
                <w:sz w:val="20"/>
                <w:szCs w:val="20"/>
              </w:rPr>
            </w:pPr>
          </w:p>
        </w:tc>
        <w:tc>
          <w:tcPr>
            <w:tcW w:w="1316" w:type="dxa"/>
            <w:vMerge/>
          </w:tcPr>
          <w:p w:rsidR="008A0F6D" w:rsidRPr="00911BC3" w:rsidRDefault="008A0F6D" w:rsidP="003E42B1">
            <w:pPr>
              <w:spacing w:after="0" w:line="240" w:lineRule="auto"/>
              <w:jc w:val="center"/>
              <w:rPr>
                <w:rFonts w:ascii="Times New Roman" w:hAnsi="Times New Roman" w:cs="Times New Roman"/>
                <w:b/>
                <w:sz w:val="20"/>
                <w:szCs w:val="20"/>
              </w:rPr>
            </w:pP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b/>
                <w:sz w:val="20"/>
                <w:szCs w:val="20"/>
              </w:rPr>
            </w:pPr>
            <w:r w:rsidRPr="00911BC3">
              <w:rPr>
                <w:rFonts w:ascii="Times New Roman" w:hAnsi="Times New Roman" w:cs="Times New Roman"/>
                <w:b/>
                <w:sz w:val="20"/>
                <w:szCs w:val="20"/>
              </w:rPr>
              <w:t>‘000 ha</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b/>
                <w:sz w:val="20"/>
                <w:szCs w:val="20"/>
              </w:rPr>
            </w:pPr>
            <w:r w:rsidRPr="00911BC3">
              <w:rPr>
                <w:rFonts w:ascii="Times New Roman" w:hAnsi="Times New Roman" w:cs="Times New Roman"/>
                <w:b/>
                <w:sz w:val="20"/>
                <w:szCs w:val="20"/>
              </w:rPr>
              <w:t>Percentage</w:t>
            </w:r>
          </w:p>
        </w:tc>
        <w:tc>
          <w:tcPr>
            <w:tcW w:w="4011" w:type="dxa"/>
            <w:vMerge/>
            <w:shd w:val="clear" w:color="auto" w:fill="auto"/>
          </w:tcPr>
          <w:p w:rsidR="008A0F6D" w:rsidRPr="00911BC3" w:rsidRDefault="008A0F6D" w:rsidP="003E42B1">
            <w:pPr>
              <w:autoSpaceDE w:val="0"/>
              <w:autoSpaceDN w:val="0"/>
              <w:adjustRightInd w:val="0"/>
              <w:spacing w:after="0" w:line="240" w:lineRule="auto"/>
              <w:rPr>
                <w:rFonts w:ascii="Times New Roman" w:hAnsi="Times New Roman" w:cs="Times New Roman"/>
                <w:sz w:val="20"/>
                <w:szCs w:val="20"/>
              </w:rPr>
            </w:pP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Alluvial</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Inceptisols, Entisols, Alfisols, Aridisols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100,006</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30.4</w:t>
            </w:r>
          </w:p>
        </w:tc>
        <w:tc>
          <w:tcPr>
            <w:tcW w:w="4011" w:type="dxa"/>
            <w:shd w:val="clear" w:color="auto" w:fill="auto"/>
          </w:tcPr>
          <w:p w:rsidR="008A0F6D" w:rsidRPr="00911BC3" w:rsidRDefault="008A0F6D" w:rsidP="003E42B1">
            <w:pPr>
              <w:autoSpaceDE w:val="0"/>
              <w:autoSpaceDN w:val="0"/>
              <w:adjustRightInd w:val="0"/>
              <w:spacing w:after="0" w:line="240" w:lineRule="auto"/>
              <w:rPr>
                <w:rFonts w:ascii="Times New Roman" w:hAnsi="Times New Roman" w:cs="Times New Roman"/>
                <w:sz w:val="20"/>
                <w:szCs w:val="20"/>
              </w:rPr>
            </w:pPr>
            <w:r w:rsidRPr="00911BC3">
              <w:rPr>
                <w:rFonts w:ascii="Times New Roman" w:hAnsi="Times New Roman" w:cs="Times New Roman"/>
                <w:sz w:val="20"/>
                <w:szCs w:val="20"/>
              </w:rPr>
              <w:t>J&amp;K, HP, Punjab, Haryana, Delhi, UP, Gujarat, Goa, MP, MS, AP, Karnataka, TN, Kerala, Puducherry, Bihar, Odisha, WB, ArP, Assam, Nagaland, Manipur, Mizoram, Tripura, Meghalaya, A&amp;N</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Coastal alluvial</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Aridisols, Inceptisols, Entisols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10,049</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3.1</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AP, Karnataka, TN, Kerala, WB, Gujarat, Odisha, Puducherry, Lakshadweep, A&amp;N</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Red</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Alfisols, Ultisols, Entisols, Inceptisols, Mollisols, Aridisols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87,989</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26.8</w:t>
            </w:r>
          </w:p>
        </w:tc>
        <w:tc>
          <w:tcPr>
            <w:tcW w:w="4011" w:type="dxa"/>
            <w:shd w:val="clear" w:color="auto" w:fill="auto"/>
          </w:tcPr>
          <w:p w:rsidR="008A0F6D" w:rsidRPr="00911BC3" w:rsidRDefault="008A0F6D" w:rsidP="003E42B1">
            <w:pPr>
              <w:autoSpaceDE w:val="0"/>
              <w:autoSpaceDN w:val="0"/>
              <w:adjustRightInd w:val="0"/>
              <w:spacing w:after="0" w:line="240" w:lineRule="auto"/>
              <w:rPr>
                <w:rFonts w:ascii="Times New Roman" w:hAnsi="Times New Roman" w:cs="Times New Roman"/>
                <w:sz w:val="20"/>
                <w:szCs w:val="20"/>
              </w:rPr>
            </w:pPr>
            <w:r w:rsidRPr="00911BC3">
              <w:rPr>
                <w:rFonts w:ascii="Times New Roman" w:hAnsi="Times New Roman" w:cs="Times New Roman"/>
                <w:sz w:val="20"/>
                <w:szCs w:val="20"/>
              </w:rPr>
              <w:t>AP, Karnataka, Kerala, TN, Puducherry, Rajasthan,  MP, MS, Gujarat, Goa, ArP, Assam, Manipur, Meghalaya, Nagaland, Mizoram, Tripura, Delhi, UP, HP, A&amp;N</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Laterites</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Alfisols, Ultisols, Inceptisols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18,094</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5.5</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AP, Karnataka, Kerala, TN, Puducherry, MS, Odisha, WB</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Brown forest</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Mollisols, Inceptisols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540</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0.2</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Karnataka, Maharashtra</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Hill</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Inceptisols, Entisols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2,262</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0.7</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Manipur, Odisha, WB, Tripura, Nagaland</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Terai</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Mollisols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326</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0.1</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UP, Sikkim</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Mountain meadow</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Mollisols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60</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J&amp;K</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Sub-montane</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Alfisols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104</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J&amp;K</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Black</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Vertisols, Mollisols, Inceptisols, Entisols, Aridisols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54,682</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16.6</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MP, MS, Rajasthan, Puducherry, TN, UP, Bihar, Odisha, AP, Gujarat</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Desert</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Aridisols, Inceptisols, Entisols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26,283</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8.0</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Rajasthan, Gujarat, Haryana, Punjab</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Others*</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28,305</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8.6</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w:t>
            </w:r>
          </w:p>
        </w:tc>
      </w:tr>
      <w:tr w:rsidR="008A0F6D" w:rsidRPr="00911BC3" w:rsidTr="003E42B1">
        <w:tc>
          <w:tcPr>
            <w:tcW w:w="1436"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Total</w:t>
            </w:r>
          </w:p>
        </w:tc>
        <w:tc>
          <w:tcPr>
            <w:tcW w:w="1316" w:type="dxa"/>
          </w:tcPr>
          <w:p w:rsidR="008A0F6D" w:rsidRPr="00911BC3" w:rsidRDefault="008A0F6D" w:rsidP="003E42B1">
            <w:pPr>
              <w:spacing w:after="0" w:line="240" w:lineRule="auto"/>
              <w:rPr>
                <w:rFonts w:ascii="Times New Roman" w:hAnsi="Times New Roman" w:cs="Times New Roman"/>
                <w:sz w:val="20"/>
                <w:szCs w:val="20"/>
              </w:rPr>
            </w:pPr>
          </w:p>
        </w:tc>
        <w:tc>
          <w:tcPr>
            <w:tcW w:w="996"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328,700</w:t>
            </w:r>
          </w:p>
        </w:tc>
        <w:tc>
          <w:tcPr>
            <w:tcW w:w="1349"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100</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w:t>
            </w:r>
          </w:p>
        </w:tc>
      </w:tr>
    </w:tbl>
    <w:p w:rsidR="008A0F6D" w:rsidRPr="00911BC3" w:rsidRDefault="008A0F6D" w:rsidP="008A0F6D">
      <w:pPr>
        <w:autoSpaceDE w:val="0"/>
        <w:autoSpaceDN w:val="0"/>
        <w:adjustRightInd w:val="0"/>
        <w:spacing w:after="0" w:line="240" w:lineRule="auto"/>
        <w:jc w:val="both"/>
        <w:rPr>
          <w:rFonts w:ascii="Times New Roman" w:hAnsi="Times New Roman" w:cs="Times New Roman"/>
          <w:sz w:val="20"/>
          <w:szCs w:val="20"/>
        </w:rPr>
      </w:pPr>
      <w:r w:rsidRPr="00911BC3">
        <w:rPr>
          <w:rFonts w:ascii="Times New Roman" w:hAnsi="Times New Roman" w:cs="Times New Roman"/>
          <w:sz w:val="20"/>
          <w:szCs w:val="20"/>
        </w:rPr>
        <w:t>*Includes glaciers (0.4%), sand dunes (0.01%), mangrove swamps (0.04%), salt waste (0.01%), water bodies (0.1%), rock land (0.25%) and rock outcrops (7.8%). MP, Madhya Pradesh; MS, Maharashtra; UP, Uttar Pradesh; J&amp;K, Jammu and Kashmir; TN, Tamil Nadu; AP, Andhra Pradesh; ArP, Arunachal Pradesh; WB, West Bengal; HP, Himachal Pradesh; A&amp;N, Andaman and Nicobar Islands. (Source: Bhattacharyya et al, 2013).</w:t>
      </w:r>
    </w:p>
    <w:p w:rsidR="008A0F6D" w:rsidRDefault="008A0F6D">
      <w:pPr>
        <w:rPr>
          <w:rFonts w:ascii="Times New Roman" w:hAnsi="Times New Roman" w:cs="Times New Roman"/>
          <w:b/>
          <w:sz w:val="24"/>
          <w:szCs w:val="24"/>
        </w:rPr>
      </w:pPr>
      <w:r>
        <w:rPr>
          <w:rFonts w:ascii="Times New Roman" w:hAnsi="Times New Roman" w:cs="Times New Roman"/>
          <w:b/>
          <w:sz w:val="24"/>
          <w:szCs w:val="24"/>
        </w:rPr>
        <w:br w:type="page"/>
      </w:r>
    </w:p>
    <w:p w:rsidR="008A0F6D" w:rsidRPr="00911BC3" w:rsidRDefault="008A0F6D" w:rsidP="008A0F6D">
      <w:pPr>
        <w:spacing w:line="240" w:lineRule="auto"/>
        <w:jc w:val="both"/>
        <w:rPr>
          <w:rFonts w:ascii="Times New Roman" w:hAnsi="Times New Roman" w:cs="Times New Roman"/>
          <w:b/>
          <w:sz w:val="20"/>
          <w:szCs w:val="20"/>
        </w:rPr>
      </w:pPr>
      <w:r w:rsidRPr="00911BC3">
        <w:rPr>
          <w:rFonts w:ascii="Times New Roman" w:hAnsi="Times New Roman" w:cs="Times New Roman"/>
          <w:b/>
          <w:sz w:val="20"/>
          <w:szCs w:val="20"/>
        </w:rPr>
        <w:lastRenderedPageBreak/>
        <w:t xml:space="preserve">Table </w:t>
      </w:r>
      <w:r>
        <w:rPr>
          <w:rFonts w:ascii="Times New Roman" w:hAnsi="Times New Roman" w:cs="Times New Roman"/>
          <w:b/>
          <w:sz w:val="20"/>
          <w:szCs w:val="20"/>
        </w:rPr>
        <w:t>2.</w:t>
      </w:r>
      <w:r w:rsidRPr="00911BC3">
        <w:rPr>
          <w:rFonts w:ascii="Times New Roman" w:hAnsi="Times New Roman" w:cs="Times New Roman"/>
          <w:b/>
          <w:sz w:val="20"/>
          <w:szCs w:val="20"/>
        </w:rPr>
        <w:t xml:space="preserve"> Extent of area affected by various soil physical constraints in India.</w:t>
      </w:r>
    </w:p>
    <w:tbl>
      <w:tblPr>
        <w:tblStyle w:val="TableGrid"/>
        <w:tblW w:w="0" w:type="auto"/>
        <w:tblLook w:val="04A0"/>
      </w:tblPr>
      <w:tblGrid>
        <w:gridCol w:w="2310"/>
        <w:gridCol w:w="917"/>
        <w:gridCol w:w="5521"/>
      </w:tblGrid>
      <w:tr w:rsidR="008A0F6D" w:rsidRPr="00911BC3" w:rsidTr="003E42B1">
        <w:tc>
          <w:tcPr>
            <w:tcW w:w="2310" w:type="dxa"/>
          </w:tcPr>
          <w:p w:rsidR="008A0F6D" w:rsidRPr="00911BC3" w:rsidRDefault="008A0F6D" w:rsidP="003E42B1">
            <w:pPr>
              <w:jc w:val="center"/>
              <w:rPr>
                <w:rFonts w:ascii="Times New Roman" w:hAnsi="Times New Roman" w:cs="Times New Roman"/>
                <w:b/>
                <w:sz w:val="20"/>
                <w:szCs w:val="20"/>
              </w:rPr>
            </w:pPr>
            <w:r w:rsidRPr="00911BC3">
              <w:rPr>
                <w:rFonts w:ascii="Times New Roman" w:hAnsi="Times New Roman" w:cs="Times New Roman"/>
                <w:b/>
                <w:sz w:val="20"/>
                <w:szCs w:val="20"/>
              </w:rPr>
              <w:t>Physical constraints</w:t>
            </w:r>
          </w:p>
        </w:tc>
        <w:tc>
          <w:tcPr>
            <w:tcW w:w="917" w:type="dxa"/>
          </w:tcPr>
          <w:p w:rsidR="008A0F6D" w:rsidRPr="00911BC3" w:rsidRDefault="008A0F6D" w:rsidP="003E42B1">
            <w:pPr>
              <w:jc w:val="center"/>
              <w:rPr>
                <w:rFonts w:ascii="Times New Roman" w:hAnsi="Times New Roman" w:cs="Times New Roman"/>
                <w:b/>
                <w:sz w:val="20"/>
                <w:szCs w:val="20"/>
              </w:rPr>
            </w:pPr>
            <w:r w:rsidRPr="00911BC3">
              <w:rPr>
                <w:rFonts w:ascii="Times New Roman" w:hAnsi="Times New Roman" w:cs="Times New Roman"/>
                <w:b/>
                <w:sz w:val="20"/>
                <w:szCs w:val="20"/>
              </w:rPr>
              <w:t>Area (Mha)</w:t>
            </w:r>
          </w:p>
        </w:tc>
        <w:tc>
          <w:tcPr>
            <w:tcW w:w="5521" w:type="dxa"/>
          </w:tcPr>
          <w:p w:rsidR="008A0F6D" w:rsidRPr="00911BC3" w:rsidRDefault="008A0F6D" w:rsidP="003E42B1">
            <w:pPr>
              <w:jc w:val="center"/>
              <w:rPr>
                <w:rFonts w:ascii="Times New Roman" w:hAnsi="Times New Roman" w:cs="Times New Roman"/>
                <w:b/>
                <w:sz w:val="20"/>
                <w:szCs w:val="20"/>
              </w:rPr>
            </w:pPr>
            <w:r w:rsidRPr="00911BC3">
              <w:rPr>
                <w:rFonts w:ascii="Times New Roman" w:hAnsi="Times New Roman" w:cs="Times New Roman"/>
                <w:b/>
                <w:sz w:val="20"/>
                <w:szCs w:val="20"/>
              </w:rPr>
              <w:t>Major states affected</w:t>
            </w:r>
          </w:p>
        </w:tc>
      </w:tr>
      <w:tr w:rsidR="008A0F6D" w:rsidRPr="00911BC3" w:rsidTr="003E42B1">
        <w:tc>
          <w:tcPr>
            <w:tcW w:w="2310"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Shallow depth</w:t>
            </w:r>
          </w:p>
        </w:tc>
        <w:tc>
          <w:tcPr>
            <w:tcW w:w="917"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26.40</w:t>
            </w:r>
          </w:p>
        </w:tc>
        <w:tc>
          <w:tcPr>
            <w:tcW w:w="5521"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Andhra Pradesh, Maharashtra, West Bengal, Kerala and Gujarat</w:t>
            </w:r>
          </w:p>
        </w:tc>
      </w:tr>
      <w:tr w:rsidR="008A0F6D" w:rsidRPr="00911BC3" w:rsidTr="003E42B1">
        <w:tc>
          <w:tcPr>
            <w:tcW w:w="2310"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Soil hardening</w:t>
            </w:r>
          </w:p>
        </w:tc>
        <w:tc>
          <w:tcPr>
            <w:tcW w:w="917"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21.57</w:t>
            </w:r>
          </w:p>
        </w:tc>
        <w:tc>
          <w:tcPr>
            <w:tcW w:w="5521"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Andhra Pradesh, Maharashtra and Bihar</w:t>
            </w:r>
          </w:p>
        </w:tc>
      </w:tr>
      <w:tr w:rsidR="008A0F6D" w:rsidRPr="00911BC3" w:rsidTr="003E42B1">
        <w:tc>
          <w:tcPr>
            <w:tcW w:w="2310"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 xml:space="preserve">High permeability </w:t>
            </w:r>
          </w:p>
        </w:tc>
        <w:tc>
          <w:tcPr>
            <w:tcW w:w="917"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13.75</w:t>
            </w:r>
          </w:p>
        </w:tc>
        <w:tc>
          <w:tcPr>
            <w:tcW w:w="5521"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Rajasthan, West Bengal, Gujarat, Punjab and Tamil Nadu</w:t>
            </w:r>
          </w:p>
        </w:tc>
      </w:tr>
      <w:tr w:rsidR="008A0F6D" w:rsidRPr="00911BC3" w:rsidTr="003E42B1">
        <w:tc>
          <w:tcPr>
            <w:tcW w:w="2310"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Subsurface hard pan</w:t>
            </w:r>
          </w:p>
        </w:tc>
        <w:tc>
          <w:tcPr>
            <w:tcW w:w="917"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11.31</w:t>
            </w:r>
          </w:p>
        </w:tc>
        <w:tc>
          <w:tcPr>
            <w:tcW w:w="5521"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Maharashtra, Punjab, Bihar, Rajasthan, West Bengal and Tamil Nadu</w:t>
            </w:r>
          </w:p>
        </w:tc>
      </w:tr>
      <w:tr w:rsidR="008A0F6D" w:rsidRPr="00911BC3" w:rsidTr="003E42B1">
        <w:tc>
          <w:tcPr>
            <w:tcW w:w="2310"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Surface crusting</w:t>
            </w:r>
          </w:p>
        </w:tc>
        <w:tc>
          <w:tcPr>
            <w:tcW w:w="917"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10.25</w:t>
            </w:r>
          </w:p>
        </w:tc>
        <w:tc>
          <w:tcPr>
            <w:tcW w:w="5521"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Haryana, Punjab, West Bengal, Odisha, Gujarat.</w:t>
            </w:r>
          </w:p>
        </w:tc>
      </w:tr>
      <w:tr w:rsidR="008A0F6D" w:rsidRPr="00911BC3" w:rsidTr="003E42B1">
        <w:tc>
          <w:tcPr>
            <w:tcW w:w="2310"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Temporary water-logging</w:t>
            </w:r>
          </w:p>
        </w:tc>
        <w:tc>
          <w:tcPr>
            <w:tcW w:w="917"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6.24</w:t>
            </w:r>
          </w:p>
        </w:tc>
        <w:tc>
          <w:tcPr>
            <w:tcW w:w="5521"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Madhya Pradesh, Maharashtra, Punjab, Gujarat, Kerala and Odisha</w:t>
            </w:r>
          </w:p>
        </w:tc>
      </w:tr>
    </w:tbl>
    <w:p w:rsidR="008A0F6D" w:rsidRDefault="008A0F6D" w:rsidP="001D7DB6">
      <w:pPr>
        <w:spacing w:after="0" w:line="240" w:lineRule="auto"/>
        <w:jc w:val="both"/>
        <w:rPr>
          <w:rFonts w:ascii="Times New Roman" w:hAnsi="Times New Roman" w:cs="Times New Roman"/>
          <w:b/>
          <w:sz w:val="24"/>
          <w:szCs w:val="24"/>
        </w:rPr>
      </w:pPr>
    </w:p>
    <w:p w:rsidR="008A0F6D" w:rsidRDefault="008A0F6D">
      <w:pPr>
        <w:rPr>
          <w:rFonts w:ascii="Times New Roman" w:hAnsi="Times New Roman" w:cs="Times New Roman"/>
          <w:b/>
          <w:sz w:val="24"/>
          <w:szCs w:val="24"/>
        </w:rPr>
      </w:pPr>
    </w:p>
    <w:p w:rsidR="001D7DB6" w:rsidRPr="001D7DB6" w:rsidRDefault="001D7DB6" w:rsidP="001D7DB6">
      <w:pPr>
        <w:spacing w:after="0" w:line="240" w:lineRule="auto"/>
        <w:jc w:val="both"/>
        <w:rPr>
          <w:rFonts w:ascii="Times New Roman" w:hAnsi="Times New Roman" w:cs="Times New Roman"/>
          <w:b/>
          <w:sz w:val="20"/>
          <w:szCs w:val="20"/>
        </w:rPr>
      </w:pPr>
      <w:r w:rsidRPr="001D7DB6">
        <w:rPr>
          <w:rFonts w:ascii="Times New Roman" w:hAnsi="Times New Roman" w:cs="Times New Roman"/>
          <w:b/>
          <w:sz w:val="24"/>
          <w:szCs w:val="24"/>
        </w:rPr>
        <w:t xml:space="preserve">Table </w:t>
      </w:r>
      <w:r w:rsidR="008A0F6D">
        <w:rPr>
          <w:rFonts w:ascii="Times New Roman" w:hAnsi="Times New Roman" w:cs="Times New Roman"/>
          <w:b/>
          <w:sz w:val="24"/>
          <w:szCs w:val="24"/>
        </w:rPr>
        <w:t>3</w:t>
      </w:r>
      <w:r w:rsidRPr="001D7DB6">
        <w:rPr>
          <w:rFonts w:ascii="Times New Roman" w:hAnsi="Times New Roman" w:cs="Times New Roman"/>
          <w:b/>
          <w:sz w:val="24"/>
          <w:szCs w:val="24"/>
        </w:rPr>
        <w:t>.</w:t>
      </w:r>
      <w:r>
        <w:rPr>
          <w:rFonts w:ascii="Times New Roman" w:hAnsi="Times New Roman" w:cs="Times New Roman"/>
          <w:sz w:val="24"/>
          <w:szCs w:val="24"/>
        </w:rPr>
        <w:t xml:space="preserve"> </w:t>
      </w:r>
      <w:r w:rsidRPr="001D7DB6">
        <w:rPr>
          <w:rFonts w:ascii="Times New Roman" w:hAnsi="Times New Roman" w:cs="Times New Roman"/>
          <w:b/>
          <w:sz w:val="20"/>
          <w:szCs w:val="20"/>
        </w:rPr>
        <w:t>Districts low in soil available Nitrogen(N), Phosphorus(P), Potassium(K), Sulphur(S), Zinc(Zn), Iron(Fe), Manganese(Mn) and Boron(B)  in different states</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40"/>
        <w:gridCol w:w="1096"/>
        <w:gridCol w:w="6252"/>
      </w:tblGrid>
      <w:tr w:rsidR="001D7DB6" w:rsidRPr="001D7DB6" w:rsidTr="001D7DB6">
        <w:tc>
          <w:tcPr>
            <w:tcW w:w="1940" w:type="dxa"/>
            <w:tcBorders>
              <w:top w:val="single" w:sz="4" w:space="0" w:color="000000"/>
              <w:left w:val="single" w:sz="4" w:space="0" w:color="000000"/>
              <w:bottom w:val="single" w:sz="4" w:space="0" w:color="000000"/>
              <w:right w:val="single" w:sz="4" w:space="0" w:color="000000"/>
            </w:tcBorders>
            <w:shd w:val="clear" w:color="auto" w:fill="BFBFBF"/>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rPr>
              <w:t>State / UTs</w:t>
            </w:r>
          </w:p>
        </w:tc>
        <w:tc>
          <w:tcPr>
            <w:tcW w:w="1096" w:type="dxa"/>
            <w:tcBorders>
              <w:top w:val="single" w:sz="4" w:space="0" w:color="000000"/>
              <w:left w:val="single" w:sz="4" w:space="0" w:color="000000"/>
              <w:bottom w:val="single" w:sz="4" w:space="0" w:color="000000"/>
              <w:right w:val="single" w:sz="4" w:space="0" w:color="000000"/>
            </w:tcBorders>
            <w:shd w:val="clear" w:color="auto" w:fill="BFBFBF"/>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rPr>
              <w:t>Nutrient</w:t>
            </w:r>
          </w:p>
        </w:tc>
        <w:tc>
          <w:tcPr>
            <w:tcW w:w="6252" w:type="dxa"/>
            <w:tcBorders>
              <w:top w:val="single" w:sz="4" w:space="0" w:color="000000"/>
              <w:left w:val="single" w:sz="4" w:space="0" w:color="000000"/>
              <w:bottom w:val="single" w:sz="4" w:space="0" w:color="000000"/>
              <w:right w:val="single" w:sz="4" w:space="0" w:color="000000"/>
            </w:tcBorders>
            <w:shd w:val="clear" w:color="auto" w:fill="BFBFBF"/>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rPr>
              <w:t xml:space="preserve">Districts </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tcPr>
          <w:p w:rsidR="001D7DB6" w:rsidRPr="001D7DB6" w:rsidRDefault="001D7DB6" w:rsidP="001D7DB6">
            <w:pPr>
              <w:spacing w:after="0" w:line="240" w:lineRule="auto"/>
              <w:rPr>
                <w:rFonts w:ascii="Times New Roman" w:eastAsia="Times New Roman" w:hAnsi="Times New Roman" w:cs="Times New Roman"/>
                <w:b/>
                <w:sz w:val="20"/>
                <w:szCs w:val="20"/>
                <w:lang w:eastAsia="ar-SA"/>
              </w:rPr>
            </w:pPr>
            <w:r w:rsidRPr="001D7DB6">
              <w:rPr>
                <w:rFonts w:ascii="Times New Roman" w:hAnsi="Times New Roman" w:cs="Times New Roman"/>
                <w:b/>
                <w:sz w:val="20"/>
                <w:szCs w:val="20"/>
              </w:rPr>
              <w:t>Andhra Pradesh including Telengana</w:t>
            </w:r>
          </w:p>
          <w:p w:rsidR="001D7DB6" w:rsidRPr="001D7DB6" w:rsidRDefault="001D7DB6" w:rsidP="001D7DB6">
            <w:pPr>
              <w:suppressAutoHyphens/>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Adilabad, Chittoor, Cuddapah, East Godavari, Guntur, Karimnagar, Khammam, Krishna, Kurnool, Mahbubnagar, Nizamabad, Visakhapatnam, Vizianagaram, Warangal, West Godavari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Adilabad, Anantapur, Chittoor, Cuddapah, Guntur, Hyderabad, </w:t>
            </w:r>
            <w:r w:rsidRPr="001D7DB6">
              <w:rPr>
                <w:rFonts w:ascii="Times New Roman" w:hAnsi="Times New Roman" w:cs="Times New Roman"/>
                <w:sz w:val="20"/>
                <w:szCs w:val="20"/>
                <w:lang w:val="sv-SE"/>
              </w:rPr>
              <w:t xml:space="preserve">Karimnagar, Khammam, Krishna, Kurnool, Mahbubnagar, Medak, Nalgonda, Nellore, Nizamabad, Rangareddi, Srikakulam, Warangal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pacing w:after="0" w:line="240" w:lineRule="auto"/>
              <w:rPr>
                <w:rFonts w:ascii="Times New Roman" w:eastAsia="Times New Roman" w:hAnsi="Times New Roman" w:cs="Times New Roman"/>
                <w:sz w:val="20"/>
                <w:szCs w:val="20"/>
                <w:lang w:val="sv-SE" w:eastAsia="ar-SA"/>
              </w:rPr>
            </w:pPr>
            <w:r w:rsidRPr="001D7DB6">
              <w:rPr>
                <w:rFonts w:ascii="Times New Roman" w:hAnsi="Times New Roman" w:cs="Times New Roman"/>
                <w:sz w:val="20"/>
                <w:szCs w:val="20"/>
                <w:lang w:val="sv-SE"/>
              </w:rPr>
              <w:t>Kurnool, Mehboobnagar, Karimnagar, Kadappa, Guntur, Anantpur, Nizamabad</w:t>
            </w:r>
          </w:p>
          <w:p w:rsidR="001D7DB6" w:rsidRPr="001D7DB6" w:rsidRDefault="001D7DB6" w:rsidP="001D7DB6">
            <w:pPr>
              <w:suppressAutoHyphens/>
              <w:spacing w:after="0" w:line="240" w:lineRule="auto"/>
              <w:rPr>
                <w:rFonts w:ascii="Times New Roman" w:hAnsi="Times New Roman" w:cs="Times New Roman"/>
                <w:sz w:val="20"/>
                <w:szCs w:val="20"/>
                <w:lang w:val="sv-SE" w:eastAsia="ar-SA"/>
              </w:rPr>
            </w:pPr>
            <w:r w:rsidRPr="001D7DB6">
              <w:rPr>
                <w:rFonts w:ascii="Times New Roman" w:hAnsi="Times New Roman" w:cs="Times New Roman"/>
                <w:sz w:val="20"/>
                <w:szCs w:val="20"/>
                <w:lang w:val="sv-SE"/>
              </w:rPr>
              <w:t>Nalgonda</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pacing w:after="0" w:line="240" w:lineRule="auto"/>
              <w:rPr>
                <w:rFonts w:ascii="Times New Roman" w:eastAsia="Times New Roman" w:hAnsi="Times New Roman" w:cs="Times New Roman"/>
                <w:sz w:val="20"/>
                <w:szCs w:val="20"/>
                <w:lang w:val="sv-SE" w:eastAsia="ar-SA"/>
              </w:rPr>
            </w:pPr>
            <w:r w:rsidRPr="001D7DB6">
              <w:rPr>
                <w:rFonts w:ascii="Times New Roman" w:hAnsi="Times New Roman" w:cs="Times New Roman"/>
                <w:sz w:val="20"/>
                <w:szCs w:val="20"/>
                <w:lang w:val="sv-SE"/>
              </w:rPr>
              <w:t>Kurnool, Mehboobnagar, Karimnagar, Guntur, Anantpur, Rangareddy, Krishna</w:t>
            </w:r>
          </w:p>
          <w:p w:rsidR="001D7DB6" w:rsidRPr="001D7DB6" w:rsidRDefault="001D7DB6" w:rsidP="001D7DB6">
            <w:pPr>
              <w:suppressAutoHyphens/>
              <w:spacing w:after="0" w:line="240" w:lineRule="auto"/>
              <w:rPr>
                <w:rFonts w:ascii="Times New Roman" w:hAnsi="Times New Roman" w:cs="Times New Roman"/>
                <w:sz w:val="20"/>
                <w:szCs w:val="20"/>
                <w:lang w:val="sv-SE" w:eastAsia="ar-SA"/>
              </w:rPr>
            </w:pPr>
            <w:r w:rsidRPr="001D7DB6">
              <w:rPr>
                <w:rFonts w:ascii="Times New Roman" w:hAnsi="Times New Roman" w:cs="Times New Roman"/>
                <w:sz w:val="20"/>
                <w:szCs w:val="20"/>
                <w:lang w:val="sv-SE"/>
              </w:rPr>
              <w:t>West Godavari, Adilabad, Parakasham, Srikakulam</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val="sv-SE" w:eastAsia="ar-SA"/>
              </w:rPr>
            </w:pPr>
            <w:r w:rsidRPr="001D7DB6">
              <w:rPr>
                <w:rFonts w:ascii="Times New Roman" w:hAnsi="Times New Roman" w:cs="Times New Roman"/>
                <w:sz w:val="20"/>
                <w:szCs w:val="20"/>
                <w:lang w:val="sv-SE"/>
              </w:rPr>
              <w:t>Kurnool, Anantpur, Nizamabad, Adilabad, Parakasham, Vishakhapatnam</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val="sv-SE" w:eastAsia="ar-SA"/>
              </w:rPr>
            </w:pPr>
            <w:r w:rsidRPr="001D7DB6">
              <w:rPr>
                <w:rFonts w:ascii="Times New Roman" w:hAnsi="Times New Roman" w:cs="Times New Roman"/>
                <w:sz w:val="20"/>
                <w:szCs w:val="20"/>
                <w:lang w:val="sv-SE"/>
              </w:rPr>
              <w:t>Rangareddy, West Godavari, Nizamabad, Medak</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val="sv-SE" w:eastAsia="ar-SA"/>
              </w:rPr>
            </w:pPr>
            <w:r w:rsidRPr="001D7DB6">
              <w:rPr>
                <w:rFonts w:ascii="Times New Roman" w:hAnsi="Times New Roman" w:cs="Times New Roman"/>
                <w:sz w:val="20"/>
                <w:szCs w:val="20"/>
                <w:lang w:val="sv-SE"/>
              </w:rPr>
              <w:t>Mehboobnagar, Karimnagar, Rangareddy, Krishna, West Godavari, Nalgonda, Adilabad, Vishakhapatnam, Srikakulam, Medak</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lang w:val="sv-SE"/>
              </w:rPr>
              <w:t>Assam</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 xml:space="preserve">Bongaigaon, Bopeta, Chirang, Darrang, Kokrajhar, Morigaon, </w:t>
            </w:r>
            <w:r w:rsidRPr="001D7DB6">
              <w:rPr>
                <w:rFonts w:ascii="Times New Roman" w:hAnsi="Times New Roman" w:cs="Times New Roman"/>
                <w:bCs/>
                <w:sz w:val="20"/>
                <w:szCs w:val="20"/>
                <w:lang w:val="sv-SE"/>
              </w:rPr>
              <w:t>N</w:t>
            </w:r>
            <w:r w:rsidRPr="001D7DB6">
              <w:rPr>
                <w:rFonts w:ascii="Times New Roman" w:hAnsi="Times New Roman" w:cs="Times New Roman"/>
                <w:b/>
                <w:sz w:val="20"/>
                <w:szCs w:val="20"/>
                <w:lang w:val="sv-SE"/>
              </w:rPr>
              <w:t xml:space="preserve"> </w:t>
            </w:r>
            <w:r w:rsidRPr="001D7DB6">
              <w:rPr>
                <w:rFonts w:ascii="Times New Roman" w:hAnsi="Times New Roman" w:cs="Times New Roman"/>
                <w:sz w:val="20"/>
                <w:szCs w:val="20"/>
                <w:lang w:val="sv-SE"/>
              </w:rPr>
              <w:t xml:space="preserve">C Hills, Nalbari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Jorhat, Karbi angling, Udalguri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 xml:space="preserve">Bongaigaon, Cachar, Chirang, Golaghat, Hailakandi, Jorhat, Karimganj, Kokrajhar, </w:t>
            </w:r>
            <w:r w:rsidRPr="001D7DB6">
              <w:rPr>
                <w:rFonts w:ascii="Times New Roman" w:hAnsi="Times New Roman" w:cs="Times New Roman"/>
                <w:bCs/>
                <w:sz w:val="20"/>
                <w:szCs w:val="20"/>
                <w:lang w:val="sv-SE"/>
              </w:rPr>
              <w:t>N</w:t>
            </w:r>
            <w:r w:rsidRPr="001D7DB6">
              <w:rPr>
                <w:rFonts w:ascii="Times New Roman" w:hAnsi="Times New Roman" w:cs="Times New Roman"/>
                <w:sz w:val="20"/>
                <w:szCs w:val="20"/>
                <w:lang w:val="sv-SE"/>
              </w:rPr>
              <w:t xml:space="preserve"> C Hills, Nagaon, Sivsagar, Udalguri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Jorhat, Sibsagar, Kamrup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Jorhat, Golaghat, Barpeta, Kamrup , Sonitpur , Dibrugarh, Darang, Tinsukia</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val="sv-SE" w:eastAsia="ar-SA"/>
              </w:rPr>
            </w:pPr>
            <w:r w:rsidRPr="001D7DB6">
              <w:rPr>
                <w:rFonts w:ascii="Times New Roman" w:hAnsi="Times New Roman" w:cs="Times New Roman"/>
                <w:sz w:val="20"/>
                <w:szCs w:val="20"/>
                <w:lang w:val="sv-SE"/>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val="sv-SE" w:eastAsia="ar-SA"/>
              </w:rPr>
            </w:pPr>
            <w:r w:rsidRPr="001D7DB6">
              <w:rPr>
                <w:rFonts w:ascii="Times New Roman" w:hAnsi="Times New Roman" w:cs="Times New Roman"/>
                <w:sz w:val="20"/>
                <w:szCs w:val="20"/>
                <w:lang w:val="sv-SE"/>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Jorhat, N Lakhimpur, </w:t>
            </w:r>
            <w:r w:rsidRPr="001D7DB6">
              <w:rPr>
                <w:rFonts w:ascii="Times New Roman" w:hAnsi="Times New Roman" w:cs="Times New Roman"/>
                <w:bCs/>
                <w:sz w:val="20"/>
                <w:szCs w:val="20"/>
              </w:rPr>
              <w:t>Dibrugarh</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lang w:val="sv-SE"/>
              </w:rPr>
              <w:t>Chhattisgarh</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 xml:space="preserve">Bastar, Dantewara, Dhamtari, Durg, Kanker, Kawardha, Mahasmund, Raipur, Rajnandgaon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Bastar, Dantewara, Dhamtari, Kanker, Korba, Mahasmund, Raipur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 xml:space="preserve">Bastar, Dantewara, Kanker  </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tcPr>
          <w:p w:rsidR="001D7DB6" w:rsidRPr="001D7DB6" w:rsidRDefault="001D7DB6" w:rsidP="001D7DB6">
            <w:pPr>
              <w:pStyle w:val="Heading1"/>
              <w:rPr>
                <w:rFonts w:eastAsiaTheme="minorEastAsia"/>
                <w:sz w:val="20"/>
                <w:szCs w:val="20"/>
                <w:lang w:val="sv-SE" w:eastAsia="ar-SA"/>
              </w:rPr>
            </w:pPr>
            <w:r w:rsidRPr="001D7DB6">
              <w:rPr>
                <w:rFonts w:eastAsiaTheme="minorEastAsia"/>
                <w:sz w:val="20"/>
                <w:szCs w:val="20"/>
                <w:lang w:val="sv-SE"/>
              </w:rPr>
              <w:t xml:space="preserve">Gujarat </w:t>
            </w:r>
          </w:p>
          <w:p w:rsidR="001D7DB6" w:rsidRPr="001D7DB6" w:rsidRDefault="001D7DB6" w:rsidP="001D7DB6">
            <w:pPr>
              <w:suppressAutoHyphens/>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 xml:space="preserve">Amreli, Banaskantha, Bharuch, Gandhinagar, Jamnagar, Kutch, Mahesana, Narmada, Patan, Sabarkantha, Surat, Surendranagar, Vadodara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Banaskantha, Bharuch, Bhawnagar, Dahod, Mahesana, Narmada, Navsari, Panchmahal, Patan, Porbandar, Surendranagar, Valsad</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 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9" w:firstLine="9"/>
              <w:rPr>
                <w:rFonts w:ascii="Times New Roman" w:hAnsi="Times New Roman" w:cs="Times New Roman"/>
                <w:sz w:val="20"/>
                <w:szCs w:val="20"/>
                <w:lang w:eastAsia="ar-SA"/>
              </w:rPr>
            </w:pPr>
            <w:r w:rsidRPr="001D7DB6">
              <w:rPr>
                <w:rFonts w:ascii="Times New Roman" w:hAnsi="Times New Roman" w:cs="Times New Roman"/>
                <w:sz w:val="20"/>
                <w:szCs w:val="20"/>
              </w:rPr>
              <w:t>Banaskantha, Anand, Kheda, Panchmahal, Vadodara, Ahmedabad, Dahod</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24"/>
              <w:rPr>
                <w:rFonts w:ascii="Times New Roman" w:hAnsi="Times New Roman" w:cs="Times New Roman"/>
                <w:sz w:val="20"/>
                <w:szCs w:val="20"/>
                <w:lang w:eastAsia="ar-SA"/>
              </w:rPr>
            </w:pPr>
            <w:r w:rsidRPr="001D7DB6">
              <w:rPr>
                <w:rFonts w:ascii="Times New Roman" w:hAnsi="Times New Roman" w:cs="Times New Roman"/>
                <w:sz w:val="20"/>
                <w:szCs w:val="20"/>
              </w:rPr>
              <w:t>Patan, Bharuch, Ahmedabad, Sabarkantha, Mehsana, Banaskantha, Kutch</w:t>
            </w:r>
          </w:p>
        </w:tc>
      </w:tr>
      <w:tr w:rsidR="001D7DB6" w:rsidRPr="001D7DB6" w:rsidTr="001D7DB6">
        <w:trPr>
          <w:trHeight w:val="45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pacing w:after="0" w:line="240" w:lineRule="auto"/>
              <w:ind w:left="634" w:hanging="634"/>
              <w:rPr>
                <w:rFonts w:ascii="Times New Roman" w:eastAsia="Times New Roman" w:hAnsi="Times New Roman" w:cs="Times New Roman"/>
                <w:sz w:val="20"/>
                <w:szCs w:val="20"/>
                <w:lang w:eastAsia="ar-SA"/>
              </w:rPr>
            </w:pPr>
            <w:r w:rsidRPr="001D7DB6">
              <w:rPr>
                <w:rFonts w:ascii="Times New Roman" w:hAnsi="Times New Roman" w:cs="Times New Roman"/>
                <w:sz w:val="20"/>
                <w:szCs w:val="20"/>
              </w:rPr>
              <w:t>Anand, Kheda, Patan, Vadodara, Mehsana, Banaskantha, Gandhinagar</w:t>
            </w:r>
          </w:p>
          <w:p w:rsidR="001D7DB6" w:rsidRPr="001D7DB6" w:rsidRDefault="001D7DB6" w:rsidP="001D7DB6">
            <w:pPr>
              <w:suppressAutoHyphens/>
              <w:spacing w:after="0" w:line="240" w:lineRule="auto"/>
              <w:ind w:left="634" w:hanging="634"/>
              <w:rPr>
                <w:rFonts w:ascii="Times New Roman" w:hAnsi="Times New Roman" w:cs="Times New Roman"/>
                <w:sz w:val="20"/>
                <w:szCs w:val="20"/>
                <w:lang w:eastAsia="ar-SA"/>
              </w:rPr>
            </w:pPr>
            <w:r w:rsidRPr="001D7DB6">
              <w:rPr>
                <w:rFonts w:ascii="Times New Roman" w:hAnsi="Times New Roman" w:cs="Times New Roman"/>
                <w:sz w:val="20"/>
                <w:szCs w:val="20"/>
              </w:rPr>
              <w:t>Kutch</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634" w:hanging="634"/>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634" w:hanging="634"/>
              <w:rPr>
                <w:rFonts w:ascii="Times New Roman" w:hAnsi="Times New Roman" w:cs="Times New Roman"/>
                <w:sz w:val="20"/>
                <w:szCs w:val="20"/>
                <w:lang w:eastAsia="ar-SA"/>
              </w:rPr>
            </w:pPr>
            <w:r w:rsidRPr="001D7DB6">
              <w:rPr>
                <w:rFonts w:ascii="Times New Roman" w:hAnsi="Times New Roman" w:cs="Times New Roman"/>
                <w:sz w:val="20"/>
                <w:szCs w:val="20"/>
              </w:rPr>
              <w:t>Panchmahal, Patan, Sabarkantha, Mehsana, Gandhinagar</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lang w:val="sv-SE"/>
              </w:rPr>
              <w:t>Haryana</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Bhiwani, Faridabad, Fatehbad, Gurgaon, Hisar, Jhajjar, Jind, Kaithal, Karnal, Kurukshetra, Mahendragarh, Panchkula, Panipat, Rewari, Sirsa, Sonipat, Yamuna Nagar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 xml:space="preserve">Bhiwani, Faridabad, Fatehbad, Gurgoan, Hisar, Jhajjar, Jind, Kaithal, Karnal, Kurukshetra, Panchkula, Panipat, Rewari, Sirsa, Sonipat, Yamuna Nagar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right="-33"/>
              <w:rPr>
                <w:rFonts w:ascii="Times New Roman" w:hAnsi="Times New Roman" w:cs="Times New Roman"/>
                <w:sz w:val="20"/>
                <w:szCs w:val="20"/>
                <w:lang w:eastAsia="ar-SA"/>
              </w:rPr>
            </w:pPr>
            <w:r w:rsidRPr="001D7DB6">
              <w:rPr>
                <w:rFonts w:ascii="Times New Roman" w:hAnsi="Times New Roman" w:cs="Times New Roman"/>
                <w:sz w:val="20"/>
                <w:szCs w:val="20"/>
              </w:rPr>
              <w:t>Kurukshetra, Mohindergarh , Jhajjar, Rewari, Ambala, Palwal, Bhiwani, Rohtak, Fatehabad</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Mohindergarh, Bhiwani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right="-39"/>
              <w:rPr>
                <w:rFonts w:ascii="Times New Roman" w:hAnsi="Times New Roman" w:cs="Times New Roman"/>
                <w:sz w:val="20"/>
                <w:szCs w:val="20"/>
                <w:lang w:eastAsia="ar-SA"/>
              </w:rPr>
            </w:pPr>
            <w:r w:rsidRPr="001D7DB6">
              <w:rPr>
                <w:rFonts w:ascii="Times New Roman" w:hAnsi="Times New Roman" w:cs="Times New Roman"/>
                <w:sz w:val="20"/>
                <w:szCs w:val="20"/>
              </w:rPr>
              <w:t>Sirsa, Hisar, Mohindergarh, Fatehabad, Bhiwani, Rohtak</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Hisar, Karnal, Fatehabad</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tcPr>
          <w:p w:rsidR="001D7DB6" w:rsidRPr="001D7DB6" w:rsidRDefault="001D7DB6" w:rsidP="001D7DB6">
            <w:pPr>
              <w:pStyle w:val="Heading1"/>
              <w:rPr>
                <w:rFonts w:eastAsiaTheme="minorEastAsia"/>
                <w:sz w:val="20"/>
                <w:szCs w:val="20"/>
                <w:lang w:val="sv-SE" w:eastAsia="ar-SA"/>
              </w:rPr>
            </w:pPr>
            <w:r w:rsidRPr="001D7DB6">
              <w:rPr>
                <w:rFonts w:eastAsiaTheme="minorEastAsia"/>
                <w:sz w:val="20"/>
                <w:szCs w:val="20"/>
                <w:lang w:val="sv-SE"/>
              </w:rPr>
              <w:t>Himachal Pradesh</w:t>
            </w:r>
          </w:p>
          <w:p w:rsidR="001D7DB6" w:rsidRPr="001D7DB6" w:rsidRDefault="001D7DB6" w:rsidP="001D7DB6">
            <w:pPr>
              <w:suppressAutoHyphens/>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Hamirpur, Kangra, Mandi, Simla, Una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Chamba, Hamirpur, Kangra, Kinnaur, Lahaul spiti, Una</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Hamirpur, Una, Chamba, Mandi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Bilaspur, Una, Kangra, Shimla, Solan</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rPr>
              <w:t>Karnataka</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Kolar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Bellari, Bijapur, Hassan, Norht Kannada, South Kannada, Udupi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South Kannada, Udupi</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rPr>
              <w:t>Kerala</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Kasaragod, Kollam, Thiruvananthapuram</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tcPr>
          <w:p w:rsidR="001D7DB6" w:rsidRPr="001D7DB6" w:rsidRDefault="001D7DB6" w:rsidP="001D7DB6">
            <w:pPr>
              <w:spacing w:after="0" w:line="240" w:lineRule="auto"/>
              <w:rPr>
                <w:rFonts w:ascii="Times New Roman" w:eastAsia="Times New Roman" w:hAnsi="Times New Roman" w:cs="Times New Roman"/>
                <w:sz w:val="20"/>
                <w:szCs w:val="20"/>
                <w:lang w:eastAsia="ar-SA"/>
              </w:rPr>
            </w:pPr>
            <w:r w:rsidRPr="001D7DB6">
              <w:rPr>
                <w:rFonts w:ascii="Times New Roman" w:hAnsi="Times New Roman" w:cs="Times New Roman"/>
                <w:b/>
                <w:sz w:val="20"/>
                <w:szCs w:val="20"/>
              </w:rPr>
              <w:t>Madhya</w:t>
            </w:r>
            <w:r w:rsidRPr="001D7DB6">
              <w:rPr>
                <w:rFonts w:ascii="Times New Roman" w:hAnsi="Times New Roman" w:cs="Times New Roman"/>
                <w:sz w:val="20"/>
                <w:szCs w:val="20"/>
              </w:rPr>
              <w:t xml:space="preserve"> </w:t>
            </w:r>
            <w:r w:rsidRPr="001D7DB6">
              <w:rPr>
                <w:rFonts w:ascii="Times New Roman" w:hAnsi="Times New Roman" w:cs="Times New Roman"/>
                <w:b/>
                <w:sz w:val="20"/>
                <w:szCs w:val="20"/>
              </w:rPr>
              <w:t>Pradesh</w:t>
            </w:r>
            <w:r w:rsidRPr="001D7DB6">
              <w:rPr>
                <w:rFonts w:ascii="Times New Roman" w:hAnsi="Times New Roman" w:cs="Times New Roman"/>
                <w:sz w:val="20"/>
                <w:szCs w:val="20"/>
              </w:rPr>
              <w:t xml:space="preserve"> </w:t>
            </w:r>
          </w:p>
          <w:p w:rsidR="001D7DB6" w:rsidRPr="001D7DB6" w:rsidRDefault="001D7DB6" w:rsidP="001D7DB6">
            <w:pPr>
              <w:suppressAutoHyphens/>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Bhind, Chhattarpur, Daria, Gwalior, Indore, Jabalpur, Mandsaur, Neemuch, Morena, Panna, Ratlam, Sheopu, Shivpuri, Sidhi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Ashok Nagar, Betul, Bhind, Chhattarpur, Damoh,  Daria, Dewas, Gwalior, Japlpur, Jhabua, Katni, Panna, Shivpuri, Ujjain, Umaria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Dhar, Anuppur, Betul, Gwalior, Morena, Sagar, Sidhi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51" w:right="-33"/>
              <w:rPr>
                <w:rFonts w:ascii="Times New Roman" w:hAnsi="Times New Roman" w:cs="Times New Roman"/>
                <w:sz w:val="20"/>
                <w:szCs w:val="20"/>
                <w:lang w:eastAsia="ar-SA"/>
              </w:rPr>
            </w:pPr>
            <w:r w:rsidRPr="001D7DB6">
              <w:rPr>
                <w:rFonts w:ascii="Times New Roman" w:hAnsi="Times New Roman" w:cs="Times New Roman"/>
                <w:sz w:val="20"/>
                <w:szCs w:val="20"/>
              </w:rPr>
              <w:t>Chattarpur, Satna, Chindwara,Narsinghpur, Reewa, Dewas, Panna, Morena</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51" w:right="-33"/>
              <w:rPr>
                <w:rFonts w:ascii="Times New Roman" w:hAnsi="Times New Roman" w:cs="Times New Roman"/>
                <w:sz w:val="20"/>
                <w:szCs w:val="20"/>
                <w:lang w:eastAsia="ar-SA"/>
              </w:rPr>
            </w:pPr>
            <w:r w:rsidRPr="001D7DB6">
              <w:rPr>
                <w:rFonts w:ascii="Times New Roman" w:hAnsi="Times New Roman" w:cs="Times New Roman"/>
                <w:sz w:val="20"/>
                <w:szCs w:val="20"/>
              </w:rPr>
              <w:t>Balaghat, Seoni, Shahadol, Mandala, Bhopal, Raisen, Tikamgarh, Chattarpur, Satna, Chindwara, Jabalpur, Narsinghpur, Reewa, Dewas, Panna, Morena</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13" w:hanging="13"/>
              <w:rPr>
                <w:rFonts w:ascii="Times New Roman" w:hAnsi="Times New Roman" w:cs="Times New Roman"/>
                <w:sz w:val="20"/>
                <w:szCs w:val="20"/>
                <w:lang w:eastAsia="ar-SA"/>
              </w:rPr>
            </w:pPr>
            <w:r w:rsidRPr="001D7DB6">
              <w:rPr>
                <w:rFonts w:ascii="Times New Roman" w:hAnsi="Times New Roman" w:cs="Times New Roman"/>
                <w:sz w:val="20"/>
                <w:szCs w:val="20"/>
              </w:rPr>
              <w:t>Bhopal, Panna, Narsinghpur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rPr>
              <w:t>Maharashtra</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Akola, Amaravati, Aurangabad, Beed, Bhandara, Buldhana, Gondiya, Hingoli, Jalgaon, Jalna, Latur, Nagpur, Nanded, Nashik, Parbhani, Pune, Raigad, Ratnagiri, Sangali, Satara, Solapur, Usmanabad, Wardha, Washim, Yeotmal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Akola, Amaravati, Aurangabad, Bhandara, Bhuldhana, Dhule, Gondiya, Hingoli, Jalgaon, Jalna, Kolhapur, Latur, Nagpur, Nanded, Nandurbar, Nashik, Parbhani, Pune, Raigad, Ratnagiri, Sangali, Satara, Sindhudurg, Solapur, Usmanabad, Wardha, Washim, Yeotmal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Raigad, Sindhudurg</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13" w:hanging="13"/>
              <w:rPr>
                <w:rFonts w:ascii="Times New Roman" w:hAnsi="Times New Roman" w:cs="Times New Roman"/>
                <w:sz w:val="20"/>
                <w:szCs w:val="20"/>
                <w:lang w:eastAsia="ar-SA"/>
              </w:rPr>
            </w:pPr>
            <w:r w:rsidRPr="001D7DB6">
              <w:rPr>
                <w:rFonts w:ascii="Times New Roman" w:hAnsi="Times New Roman" w:cs="Times New Roman"/>
                <w:sz w:val="20"/>
                <w:szCs w:val="20"/>
              </w:rPr>
              <w:t>Akola, Aurangabad, Washim, Nanded, Gondia, Nagpur, Parbhani, Latur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13" w:hanging="13"/>
              <w:rPr>
                <w:rFonts w:ascii="Times New Roman" w:hAnsi="Times New Roman" w:cs="Times New Roman"/>
                <w:sz w:val="20"/>
                <w:szCs w:val="20"/>
                <w:lang w:eastAsia="ar-SA"/>
              </w:rPr>
            </w:pPr>
            <w:r w:rsidRPr="001D7DB6">
              <w:rPr>
                <w:rFonts w:ascii="Times New Roman" w:hAnsi="Times New Roman" w:cs="Times New Roman"/>
                <w:sz w:val="20"/>
                <w:szCs w:val="20"/>
              </w:rPr>
              <w:t>Akola, Bhandara, Jalna, Yavatmal, Amravati, Buldhana, Chandrapur, Aurangabad, Wardha, Hingoli, Nanded, Nagpur, Parbhani, Latur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13" w:hanging="13"/>
              <w:rPr>
                <w:rFonts w:ascii="Times New Roman" w:hAnsi="Times New Roman" w:cs="Times New Roman"/>
                <w:sz w:val="20"/>
                <w:szCs w:val="20"/>
                <w:lang w:eastAsia="ar-SA"/>
              </w:rPr>
            </w:pPr>
            <w:r w:rsidRPr="001D7DB6">
              <w:rPr>
                <w:rFonts w:ascii="Times New Roman" w:hAnsi="Times New Roman" w:cs="Times New Roman"/>
                <w:sz w:val="20"/>
                <w:szCs w:val="20"/>
              </w:rPr>
              <w:t>Akola, Jalna, Amravati, Aurangabad, Washim, Wardha, Beed, Parbhani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rPr>
              <w:lastRenderedPageBreak/>
              <w:t>Orissa</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Bhadrak, Boudh, Cuttuck, Dhenkanal, Gajapati, Ganjam, Jagatsinghpur, Kalahandi, Kendrapada, Khurda, Mayurbhanj, Naupada, Nayagarh, Bhulbani, Puri, Sundargarh</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Balasore, Bhadrak, Cuttack, Gajapati, Ganjam, Jharsuguda, Keonjhar, Mayurbhanj, Nawrangpur, Phulbani, Sambalpur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Cuttack, Ganjam, Nayagarh</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Bargarh, Bhadrak, Dhenkanal, Kalahandi, Nayagarh, Nuapada, Sambalpur, Sonepur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Angul, Bhadrak, Boudh, Puri, Sonepur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Angul, Bargarh, Bhadrak, Boudh, Dhenkanal, Kandhmal, Kendrapada, Nayagarh, Nuapada, Puri, Sambalpur, Sonepur</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rPr>
              <w:t>Punjab</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Bhatinda, Faridkot, Ferozepur, Gurdaspur, Hoshiarpur, Jalandhar, Kapurthala, Ludhiana, Mansa, Moga, Muktsar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Gurdaspur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Bhatinda</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Bhatinda, Faridkot, Gurdaspur, Tarantaran</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rPr>
              <w:t>Rajasthan</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Alwar, Banswara, Baran, Bharatpur, Barmer, Bundi, Churu, Dausa, Dholpur, Durgapur, Hanumangarh, Jaisalmer, Jalore,  Jhunjhun, Jodhpur, Karauli, Kota, Nagpur, Pali, Rajsamand, Sawai Madhopur, Sikar, Sirhi, Sriganganagar, Tonk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Bharatpur, Barmer, Churu, Dausa, Dholpur, Durgapur, Hanumangarh, Jaisalmer, Jalore, Karauli, Sawai Madhopur, Sikar,  Sirohi, Sirhi, Sriganganagar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tcPr>
          <w:p w:rsidR="001D7DB6" w:rsidRPr="001D7DB6" w:rsidRDefault="001D7DB6" w:rsidP="001D7DB6">
            <w:pPr>
              <w:spacing w:after="0" w:line="240" w:lineRule="auto"/>
              <w:rPr>
                <w:rFonts w:ascii="Times New Roman" w:eastAsia="Times New Roman" w:hAnsi="Times New Roman" w:cs="Times New Roman"/>
                <w:b/>
                <w:sz w:val="20"/>
                <w:szCs w:val="20"/>
                <w:lang w:eastAsia="ar-SA"/>
              </w:rPr>
            </w:pPr>
            <w:r w:rsidRPr="001D7DB6">
              <w:rPr>
                <w:rFonts w:ascii="Times New Roman" w:hAnsi="Times New Roman" w:cs="Times New Roman"/>
                <w:b/>
                <w:sz w:val="20"/>
                <w:szCs w:val="20"/>
              </w:rPr>
              <w:t xml:space="preserve">Tamil Nadu </w:t>
            </w:r>
          </w:p>
          <w:p w:rsidR="001D7DB6" w:rsidRPr="001D7DB6" w:rsidRDefault="001D7DB6" w:rsidP="001D7DB6">
            <w:pPr>
              <w:suppressAutoHyphens/>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fr-FR"/>
              </w:rPr>
              <w:t xml:space="preserve">Coimbatore, Cuddalore, Dharmapuri, Dindigul, Erode, Fudukkottai, Kanchipuram, Kanyakumari, Karur, Madurai, Nagapattinam, Namakkal, Peerambalur, Ramanathapuram, Salem, Sivagangai, Thanjavur, Theni, Thiruallur, Thiruvarur, Thoothukudi, Tiruvannamalai, Tiruvarur, Trichiraplli, Vellore, Villupuram, Virudhunagar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fr-FR"/>
              </w:rPr>
              <w:t>Kanchipuram, Sivagangai, Thoothukudi, Trichirapalli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fr-FR"/>
              </w:rPr>
              <w:t>Ariyalur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Nagapattinam, Coimbatore, Virudhunagar, Theni, Krishnagiri, Pudukkotai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pacing w:after="0" w:line="240" w:lineRule="auto"/>
              <w:rPr>
                <w:rFonts w:ascii="Times New Roman" w:eastAsia="Times New Roman" w:hAnsi="Times New Roman" w:cs="Times New Roman"/>
                <w:sz w:val="20"/>
                <w:szCs w:val="20"/>
                <w:lang w:eastAsia="ar-SA"/>
              </w:rPr>
            </w:pPr>
            <w:r w:rsidRPr="001D7DB6">
              <w:rPr>
                <w:rFonts w:ascii="Times New Roman" w:hAnsi="Times New Roman" w:cs="Times New Roman"/>
                <w:sz w:val="20"/>
                <w:szCs w:val="20"/>
              </w:rPr>
              <w:t>Thanjavur, Cuddalore, Villupuram, Virudhunagar, Theni, Krishnagiri</w:t>
            </w:r>
          </w:p>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Kanyakumari, Toothukudi, Pudukkotai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Trichy, Erode, Villupuram , Virudhunagar, Krishnagiri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val="fr-FR" w:eastAsia="ar-SA"/>
              </w:rPr>
            </w:pPr>
            <w:r w:rsidRPr="001D7DB6">
              <w:rPr>
                <w:rFonts w:ascii="Times New Roman" w:hAnsi="Times New Roman" w:cs="Times New Roman"/>
                <w:sz w:val="20"/>
                <w:szCs w:val="20"/>
              </w:rPr>
              <w:t>Villupuram</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Erode, Salem, Krishnagiri, Kanyakumari, Toothukudi, Pudukkotai</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lang w:val="fr-FR"/>
              </w:rPr>
              <w:t>Uttar Pradesh</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fr-FR"/>
              </w:rPr>
              <w:t xml:space="preserve">Aazamgarh, Agra, Aligarh, Allahabad, Ambedkarnagar, Auraiya, Badanyu, Baghpat, Baharaich, Baliya, Balrampur, Banda, Barabanki, Bareli, Basti, Bijnaur, Buland Shahar, Chandouli, Chitrkut, Devariya, Eta, Etahwa, Faizabad, Farukkhabad, Fatehabad, Firozabad, Gautambudh nagar, Gazipur, Ghaziabad, Gorakhapur, Hameerpur, Hardoi, Hathras, Jalaun, Jaunpur, Jhansi, Jyotishaphool nagar, Kannauj, Kanpur Dehat, </w:t>
            </w:r>
            <w:r w:rsidRPr="001D7DB6">
              <w:rPr>
                <w:rFonts w:ascii="Times New Roman" w:hAnsi="Times New Roman" w:cs="Times New Roman"/>
                <w:sz w:val="20"/>
                <w:szCs w:val="20"/>
                <w:lang w:val="de-DE"/>
              </w:rPr>
              <w:t xml:space="preserve">Kanpur Nagar, Kashiram Nagar, Kaushambee, Kushinagar, Lalitpur, Lucknow, Lukhimpur, Maharajganj, Mahowa, Mainpuri, Mathura, Mau, Meerut, Muradabad, Muzzafar Nagar, Peelibhit, Pratapgarh, Rampur, Raybareli, Saharanpur, Santkabeer Nagar, Shahjahapur, Sidhrth Nagar, </w:t>
            </w:r>
            <w:r w:rsidRPr="001D7DB6">
              <w:rPr>
                <w:rFonts w:ascii="Times New Roman" w:hAnsi="Times New Roman" w:cs="Times New Roman"/>
                <w:sz w:val="20"/>
                <w:szCs w:val="20"/>
                <w:lang w:val="it-IT"/>
              </w:rPr>
              <w:t xml:space="preserve">Sitapur, Sonebhadra, Sribasti, Sultanpur, Unnav, Varanasi.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 xml:space="preserve">Aazamgarh, Agra, Aligarh, Allahabad, Ambedkarnagar, Auraiya, Badanyu, Baghpat, Baharaich, Baliya, Balrampur, Banda, Barabanki, Bareli, Basti, Bijnour, Buland Shahar, Chandouli, Chitrakut, Devariya, Eta, Etawa, Faizabad, Farukhabad, Fatehabad, Firozabad, Gautambudh nagar, Gazipur, Ghaziabad, Gorakhpur, Hameerpur, Hathras, Jalaun, Jaunpur, </w:t>
            </w:r>
            <w:r w:rsidRPr="001D7DB6">
              <w:rPr>
                <w:rFonts w:ascii="Times New Roman" w:hAnsi="Times New Roman" w:cs="Times New Roman"/>
                <w:sz w:val="20"/>
                <w:szCs w:val="20"/>
                <w:lang w:val="sv-SE"/>
              </w:rPr>
              <w:lastRenderedPageBreak/>
              <w:t xml:space="preserve">Jhansi, Jyotishaphool nagar, Kannauj, Kanpur Dehat, Kanpur Nagar, Kashiram Nagar, Kaushambee, Kushinagar, Lalitpur, Lucknow, Lukhimpur, Maharajganj, Mahowa, Mainpuri, Mathura, Mau, Meerut, Mirzapur, Muradabad, Muzzafarnagar, Peelibhit, Pratapgarh, Rampur, Raybareli, Saharanpur, Santkabeer nagar, Santravidasnagar, Shahjahapur, Sidhrath Nagar, Sitapur, Sonebhadra, Sribasti, Sultanpur, Unnav, Varanasi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Allahabad, Etawah, Farrukhabad, Lakhimpur, Pilibhit, Raibareli, Ramabai nagar, Unnao</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Agra, Allahabad, Farrukhabad, Gorakhpur, Kannauj, Kanpur, Lakhimpur, Pilibhit, Raibareli, Ramabai nagar, Sitapur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Etawah, Farrukhabad, Kannauj, Kanpur, Sitapur, Varanasi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lang w:val="sv-SE"/>
              </w:rPr>
              <w:t>Uttarakhand</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Dehradun, Tehari Gadwal, Udhamsingh Nagar, Uttarkashi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 xml:space="preserve">Bageswar, Chamoli, Champawat, Dehradun, Haridwar, Paudi, Rudraprayag, Udhamsingh Nagar, Uttarkashi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Champawat, Dehradun</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Udham Singh Nagar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Rudraprayag</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Pithoragarh, Uttarkashi, Tehri</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tcPr>
          <w:p w:rsidR="001D7DB6" w:rsidRPr="001D7DB6" w:rsidRDefault="001D7DB6" w:rsidP="001D7DB6">
            <w:pPr>
              <w:spacing w:after="0" w:line="240" w:lineRule="auto"/>
              <w:rPr>
                <w:rFonts w:ascii="Times New Roman" w:eastAsia="Times New Roman" w:hAnsi="Times New Roman" w:cs="Times New Roman"/>
                <w:b/>
                <w:sz w:val="20"/>
                <w:szCs w:val="20"/>
                <w:lang w:val="sv-SE" w:eastAsia="ar-SA"/>
              </w:rPr>
            </w:pPr>
            <w:r w:rsidRPr="001D7DB6">
              <w:rPr>
                <w:rFonts w:ascii="Times New Roman" w:hAnsi="Times New Roman" w:cs="Times New Roman"/>
                <w:b/>
                <w:sz w:val="20"/>
                <w:szCs w:val="20"/>
                <w:lang w:val="sv-SE"/>
              </w:rPr>
              <w:t xml:space="preserve">West Bengal </w:t>
            </w:r>
          </w:p>
          <w:p w:rsidR="001D7DB6" w:rsidRPr="001D7DB6" w:rsidRDefault="001D7DB6" w:rsidP="001D7DB6">
            <w:pPr>
              <w:suppressAutoHyphens/>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Midnapore E, Midnapore W, North 24- Parganas, South 24- Parganas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Midanpore E, Prakama, Purulia</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Jalpaiguri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Jalpaiguri, North Dinajpur, N 24 Pargana, Bardhaman, Coochbehar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Hooghly, Murshidabad, Bardhaman, Nadia, Coochbehar, S 24 Pargana</w:t>
            </w:r>
          </w:p>
        </w:tc>
      </w:tr>
    </w:tbl>
    <w:p w:rsidR="001D7DB6" w:rsidRPr="001D7DB6" w:rsidRDefault="001D7DB6" w:rsidP="001D7DB6">
      <w:pPr>
        <w:spacing w:after="0" w:line="240" w:lineRule="auto"/>
        <w:rPr>
          <w:rFonts w:ascii="Times New Roman" w:hAnsi="Times New Roman" w:cs="Times New Roman"/>
          <w:i/>
          <w:sz w:val="20"/>
          <w:szCs w:val="20"/>
          <w:lang w:eastAsia="ar-SA"/>
        </w:rPr>
      </w:pPr>
      <w:r w:rsidRPr="001D7DB6">
        <w:rPr>
          <w:rFonts w:ascii="Times New Roman" w:hAnsi="Times New Roman" w:cs="Times New Roman"/>
          <w:b/>
          <w:i/>
          <w:sz w:val="20"/>
          <w:szCs w:val="20"/>
        </w:rPr>
        <w:t>Source</w:t>
      </w:r>
      <w:r w:rsidRPr="001D7DB6">
        <w:rPr>
          <w:rFonts w:ascii="Times New Roman" w:hAnsi="Times New Roman" w:cs="Times New Roman"/>
          <w:i/>
          <w:sz w:val="20"/>
          <w:szCs w:val="20"/>
        </w:rPr>
        <w:t>: agricoop.nic.in/dacdivision/Comsoilhealth28612.pdf and IISS, Bhopal</w:t>
      </w:r>
    </w:p>
    <w:p w:rsidR="001D7DB6" w:rsidRDefault="001D7DB6">
      <w:pPr>
        <w:rPr>
          <w:rFonts w:ascii="Times New Roman" w:hAnsi="Times New Roman" w:cs="Times New Roman"/>
          <w:sz w:val="24"/>
          <w:szCs w:val="24"/>
        </w:rPr>
      </w:pPr>
    </w:p>
    <w:p w:rsidR="00696CD0" w:rsidRPr="00893ADC" w:rsidRDefault="00696CD0" w:rsidP="003449AB">
      <w:pPr>
        <w:rPr>
          <w:rFonts w:ascii="Times New Roman" w:hAnsi="Times New Roman" w:cs="Times New Roman"/>
          <w:b/>
          <w:bCs/>
          <w:color w:val="000000" w:themeColor="text1"/>
          <w:sz w:val="20"/>
          <w:szCs w:val="20"/>
        </w:rPr>
      </w:pPr>
      <w:r w:rsidRPr="00893ADC">
        <w:rPr>
          <w:rFonts w:ascii="Times New Roman" w:hAnsi="Times New Roman" w:cs="Times New Roman"/>
          <w:b/>
          <w:bCs/>
          <w:color w:val="000000" w:themeColor="text1"/>
          <w:sz w:val="20"/>
          <w:szCs w:val="20"/>
        </w:rPr>
        <w:t xml:space="preserve">Table </w:t>
      </w:r>
      <w:r w:rsidR="008A0F6D">
        <w:rPr>
          <w:rFonts w:ascii="Times New Roman" w:hAnsi="Times New Roman" w:cs="Times New Roman"/>
          <w:b/>
          <w:bCs/>
          <w:color w:val="000000" w:themeColor="text1"/>
          <w:sz w:val="20"/>
          <w:szCs w:val="20"/>
        </w:rPr>
        <w:t>4</w:t>
      </w:r>
      <w:r w:rsidRPr="00893ADC">
        <w:rPr>
          <w:rFonts w:ascii="Times New Roman" w:hAnsi="Times New Roman" w:cs="Times New Roman"/>
          <w:b/>
          <w:bCs/>
          <w:color w:val="000000" w:themeColor="text1"/>
          <w:sz w:val="20"/>
          <w:szCs w:val="20"/>
        </w:rPr>
        <w:t xml:space="preserve"> : INM packages for dominant cropping system in different agro-climatic regions of the country.</w:t>
      </w:r>
    </w:p>
    <w:tbl>
      <w:tblPr>
        <w:tblW w:w="90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7290"/>
      </w:tblGrid>
      <w:tr w:rsidR="00696CD0" w:rsidRPr="00893ADC" w:rsidTr="00893ADC">
        <w:trPr>
          <w:trHeight w:val="323"/>
        </w:trPr>
        <w:tc>
          <w:tcPr>
            <w:tcW w:w="1800" w:type="dxa"/>
          </w:tcPr>
          <w:p w:rsidR="00696CD0" w:rsidRPr="00893ADC" w:rsidRDefault="00696CD0" w:rsidP="00780F0F">
            <w:pPr>
              <w:spacing w:after="0"/>
              <w:jc w:val="center"/>
              <w:rPr>
                <w:rFonts w:ascii="Times New Roman" w:hAnsi="Times New Roman" w:cs="Times New Roman"/>
                <w:b/>
                <w:bCs/>
                <w:color w:val="000000" w:themeColor="text1"/>
                <w:sz w:val="20"/>
                <w:szCs w:val="20"/>
              </w:rPr>
            </w:pPr>
            <w:r w:rsidRPr="00893ADC">
              <w:rPr>
                <w:rFonts w:ascii="Times New Roman" w:hAnsi="Times New Roman" w:cs="Times New Roman"/>
                <w:b/>
                <w:bCs/>
                <w:color w:val="000000" w:themeColor="text1"/>
                <w:sz w:val="20"/>
                <w:szCs w:val="20"/>
              </w:rPr>
              <w:t>Cropping System</w:t>
            </w:r>
          </w:p>
        </w:tc>
        <w:tc>
          <w:tcPr>
            <w:tcW w:w="7290" w:type="dxa"/>
          </w:tcPr>
          <w:p w:rsidR="00696CD0" w:rsidRPr="00893ADC" w:rsidRDefault="00696CD0" w:rsidP="00780F0F">
            <w:pPr>
              <w:spacing w:after="0"/>
              <w:jc w:val="center"/>
              <w:rPr>
                <w:rFonts w:ascii="Times New Roman" w:hAnsi="Times New Roman" w:cs="Times New Roman"/>
                <w:b/>
                <w:bCs/>
                <w:color w:val="000000" w:themeColor="text1"/>
                <w:sz w:val="20"/>
                <w:szCs w:val="20"/>
              </w:rPr>
            </w:pPr>
            <w:r w:rsidRPr="00893ADC">
              <w:rPr>
                <w:rFonts w:ascii="Times New Roman" w:hAnsi="Times New Roman" w:cs="Times New Roman"/>
                <w:b/>
                <w:bCs/>
                <w:color w:val="000000" w:themeColor="text1"/>
                <w:sz w:val="20"/>
                <w:szCs w:val="20"/>
              </w:rPr>
              <w:t>IPNS package</w:t>
            </w:r>
          </w:p>
        </w:tc>
      </w:tr>
      <w:tr w:rsidR="00696CD0" w:rsidRPr="00893ADC" w:rsidTr="00893ADC">
        <w:trPr>
          <w:trHeight w:val="215"/>
        </w:trPr>
        <w:tc>
          <w:tcPr>
            <w:tcW w:w="9090" w:type="dxa"/>
            <w:gridSpan w:val="2"/>
          </w:tcPr>
          <w:p w:rsidR="00696CD0" w:rsidRPr="00893ADC" w:rsidRDefault="00696CD0" w:rsidP="00780F0F">
            <w:pPr>
              <w:spacing w:after="0"/>
              <w:jc w:val="center"/>
              <w:rPr>
                <w:rFonts w:ascii="Times New Roman" w:hAnsi="Times New Roman" w:cs="Times New Roman"/>
                <w:color w:val="000000" w:themeColor="text1"/>
                <w:sz w:val="20"/>
                <w:szCs w:val="20"/>
              </w:rPr>
            </w:pPr>
            <w:r w:rsidRPr="00893ADC">
              <w:rPr>
                <w:rFonts w:ascii="Times New Roman" w:hAnsi="Times New Roman" w:cs="Times New Roman"/>
                <w:b/>
                <w:bCs/>
                <w:color w:val="000000" w:themeColor="text1"/>
                <w:sz w:val="20"/>
                <w:szCs w:val="20"/>
              </w:rPr>
              <w:t>Western Himalayan Region</w:t>
            </w:r>
          </w:p>
        </w:tc>
      </w:tr>
      <w:tr w:rsidR="00696CD0" w:rsidRPr="00893ADC" w:rsidTr="00893ADC">
        <w:trPr>
          <w:trHeight w:val="584"/>
        </w:trPr>
        <w:tc>
          <w:tcPr>
            <w:tcW w:w="1800" w:type="dxa"/>
          </w:tcPr>
          <w:p w:rsidR="00696CD0" w:rsidRPr="00893ADC" w:rsidRDefault="00696CD0" w:rsidP="00780F0F">
            <w:pPr>
              <w:tabs>
                <w:tab w:val="right" w:pos="1704"/>
              </w:tabs>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Rice - Wheat</w:t>
            </w:r>
            <w:r w:rsidRPr="00893ADC">
              <w:rPr>
                <w:rFonts w:ascii="Times New Roman" w:hAnsi="Times New Roman" w:cs="Times New Roman"/>
                <w:color w:val="000000" w:themeColor="text1"/>
                <w:sz w:val="20"/>
                <w:szCs w:val="20"/>
              </w:rPr>
              <w:tab/>
            </w:r>
          </w:p>
        </w:tc>
        <w:tc>
          <w:tcPr>
            <w:tcW w:w="7290" w:type="dxa"/>
          </w:tcPr>
          <w:p w:rsidR="00696CD0" w:rsidRPr="00893ADC" w:rsidRDefault="00696CD0" w:rsidP="00780F0F">
            <w:pPr>
              <w:spacing w:after="0"/>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 :</w:t>
            </w:r>
            <w:r w:rsidRPr="00893ADC">
              <w:rPr>
                <w:rFonts w:ascii="Times New Roman" w:hAnsi="Times New Roman" w:cs="Times New Roman"/>
                <w:color w:val="000000" w:themeColor="text1"/>
                <w:sz w:val="20"/>
                <w:szCs w:val="20"/>
              </w:rPr>
              <w:t xml:space="preserve"> 40 kg N + FYM/Green Manure @ 15 t/ha + 20 kg Zinc sulphate (in Zn deficient soils)</w:t>
            </w:r>
          </w:p>
          <w:p w:rsidR="00696CD0" w:rsidRPr="00893ADC" w:rsidRDefault="00696CD0" w:rsidP="00780F0F">
            <w:pPr>
              <w:spacing w:after="0"/>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Wheat :</w:t>
            </w:r>
            <w:r w:rsidRPr="00893ADC">
              <w:rPr>
                <w:rFonts w:ascii="Times New Roman" w:hAnsi="Times New Roman" w:cs="Times New Roman"/>
                <w:color w:val="000000" w:themeColor="text1"/>
                <w:sz w:val="20"/>
                <w:szCs w:val="20"/>
              </w:rPr>
              <w:t xml:space="preserve"> 120 kg N + 80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(through SSP) + 40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p>
        </w:tc>
      </w:tr>
      <w:tr w:rsidR="00696CD0" w:rsidRPr="00893ADC" w:rsidTr="00893ADC">
        <w:trPr>
          <w:trHeight w:val="467"/>
        </w:trPr>
        <w:tc>
          <w:tcPr>
            <w:tcW w:w="1800" w:type="dxa"/>
          </w:tcPr>
          <w:p w:rsidR="00696CD0" w:rsidRPr="00893ADC" w:rsidRDefault="00696CD0" w:rsidP="00780F0F">
            <w:pPr>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Maize - Wheat</w:t>
            </w:r>
          </w:p>
        </w:tc>
        <w:tc>
          <w:tcPr>
            <w:tcW w:w="7290" w:type="dxa"/>
          </w:tcPr>
          <w:p w:rsidR="00696CD0" w:rsidRPr="00893ADC" w:rsidRDefault="00696CD0" w:rsidP="00780F0F">
            <w:pPr>
              <w:spacing w:after="0"/>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Maize :</w:t>
            </w:r>
            <w:r w:rsidRPr="00893ADC">
              <w:rPr>
                <w:rFonts w:ascii="Times New Roman" w:hAnsi="Times New Roman" w:cs="Times New Roman"/>
                <w:color w:val="000000" w:themeColor="text1"/>
                <w:sz w:val="20"/>
                <w:szCs w:val="20"/>
              </w:rPr>
              <w:t xml:space="preserve"> 60 kg N + 30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(through SSP) + 20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 xml:space="preserve">O + 10 t FYM + fresh Eupatorium/ Lantana Mulch @ 10t/ha </w:t>
            </w:r>
            <w:r w:rsidRPr="00893ADC">
              <w:rPr>
                <w:rFonts w:ascii="Times New Roman" w:hAnsi="Times New Roman" w:cs="Times New Roman"/>
                <w:b/>
                <w:color w:val="000000" w:themeColor="text1"/>
                <w:sz w:val="20"/>
                <w:szCs w:val="20"/>
              </w:rPr>
              <w:t>Wheat</w:t>
            </w:r>
            <w:r w:rsidRPr="00893ADC">
              <w:rPr>
                <w:rFonts w:ascii="Times New Roman" w:hAnsi="Times New Roman" w:cs="Times New Roman"/>
                <w:color w:val="000000" w:themeColor="text1"/>
                <w:sz w:val="20"/>
                <w:szCs w:val="20"/>
              </w:rPr>
              <w:t xml:space="preserve"> : 80 kg N + 30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 xml:space="preserve">5 </w:t>
            </w:r>
            <w:r w:rsidRPr="00893ADC">
              <w:rPr>
                <w:rFonts w:ascii="Times New Roman" w:hAnsi="Times New Roman" w:cs="Times New Roman"/>
                <w:color w:val="000000" w:themeColor="text1"/>
                <w:sz w:val="20"/>
                <w:szCs w:val="20"/>
              </w:rPr>
              <w:t>( through SSP) + 15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p>
        </w:tc>
      </w:tr>
      <w:tr w:rsidR="00696CD0" w:rsidRPr="00893ADC" w:rsidTr="00893ADC">
        <w:trPr>
          <w:trHeight w:val="350"/>
        </w:trPr>
        <w:tc>
          <w:tcPr>
            <w:tcW w:w="9090" w:type="dxa"/>
            <w:gridSpan w:val="2"/>
          </w:tcPr>
          <w:p w:rsidR="00696CD0" w:rsidRPr="00893ADC" w:rsidRDefault="00696CD0" w:rsidP="00780F0F">
            <w:pPr>
              <w:spacing w:after="0"/>
              <w:jc w:val="center"/>
              <w:rPr>
                <w:rFonts w:ascii="Times New Roman" w:hAnsi="Times New Roman" w:cs="Times New Roman"/>
                <w:b/>
                <w:color w:val="000000" w:themeColor="text1"/>
                <w:sz w:val="20"/>
                <w:szCs w:val="20"/>
              </w:rPr>
            </w:pPr>
            <w:r w:rsidRPr="00893ADC">
              <w:rPr>
                <w:rFonts w:ascii="Times New Roman" w:hAnsi="Times New Roman" w:cs="Times New Roman"/>
                <w:b/>
                <w:bCs/>
                <w:color w:val="000000" w:themeColor="text1"/>
                <w:sz w:val="20"/>
                <w:szCs w:val="20"/>
              </w:rPr>
              <w:t>Eastern Himalayan Region</w:t>
            </w:r>
          </w:p>
        </w:tc>
      </w:tr>
      <w:tr w:rsidR="00696CD0" w:rsidRPr="00893ADC" w:rsidTr="00893ADC">
        <w:trPr>
          <w:trHeight w:val="620"/>
        </w:trPr>
        <w:tc>
          <w:tcPr>
            <w:tcW w:w="1800" w:type="dxa"/>
          </w:tcPr>
          <w:p w:rsidR="00696CD0" w:rsidRPr="00893ADC" w:rsidRDefault="00696CD0" w:rsidP="00780F0F">
            <w:pPr>
              <w:spacing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Rice – Rice</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w:t>
            </w:r>
            <w:r w:rsidRPr="00893ADC">
              <w:rPr>
                <w:rFonts w:ascii="Times New Roman" w:hAnsi="Times New Roman" w:cs="Times New Roman"/>
                <w:color w:val="000000" w:themeColor="text1"/>
                <w:sz w:val="20"/>
                <w:szCs w:val="20"/>
              </w:rPr>
              <w:t xml:space="preserve"> :  20 kg  N + 20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+ 15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 xml:space="preserve">O +FYM/GM @ 10t/ha + Azolla @ 10t/ha + 20 kg  Zinc Sulphate once in 3 years + 5 kg borax + 1 kg ammonium molybdate + 5 kg copper sulphate  </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Rice : 60 kg N + 40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 xml:space="preserve">5 </w:t>
            </w:r>
            <w:r w:rsidRPr="00893ADC">
              <w:rPr>
                <w:rFonts w:ascii="Times New Roman" w:hAnsi="Times New Roman" w:cs="Times New Roman"/>
                <w:color w:val="000000" w:themeColor="text1"/>
                <w:sz w:val="20"/>
                <w:szCs w:val="20"/>
              </w:rPr>
              <w:t>25 kg K2O + Azolla @ 10t/ha</w:t>
            </w:r>
          </w:p>
        </w:tc>
      </w:tr>
      <w:tr w:rsidR="00696CD0" w:rsidRPr="00893ADC" w:rsidTr="00893ADC">
        <w:trPr>
          <w:trHeight w:val="638"/>
        </w:trPr>
        <w:tc>
          <w:tcPr>
            <w:tcW w:w="1800" w:type="dxa"/>
          </w:tcPr>
          <w:p w:rsidR="00696CD0" w:rsidRPr="00893ADC" w:rsidRDefault="00696CD0" w:rsidP="00780F0F">
            <w:pPr>
              <w:spacing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Rice- wheat</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w:t>
            </w:r>
            <w:r w:rsidRPr="00893ADC">
              <w:rPr>
                <w:rFonts w:ascii="Times New Roman" w:hAnsi="Times New Roman" w:cs="Times New Roman"/>
                <w:color w:val="000000" w:themeColor="text1"/>
                <w:sz w:val="20"/>
                <w:szCs w:val="20"/>
              </w:rPr>
              <w:t xml:space="preserve"> : 40 kg N + 20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 xml:space="preserve">5 </w:t>
            </w:r>
            <w:r w:rsidRPr="00893ADC">
              <w:rPr>
                <w:rFonts w:ascii="Times New Roman" w:hAnsi="Times New Roman" w:cs="Times New Roman"/>
                <w:color w:val="000000" w:themeColor="text1"/>
                <w:sz w:val="20"/>
                <w:szCs w:val="20"/>
              </w:rPr>
              <w:t>+ 40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FYM@5t/ha/GM + Azolla @ 10t/ha + 20 kg Zinc  Sulphate once in 3 years + 5 kg  borax + 1 kg ammonium molybdate + 5 kg copper sulphate.</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w:t>
            </w:r>
            <w:r w:rsidRPr="00893ADC">
              <w:rPr>
                <w:rFonts w:ascii="Times New Roman" w:hAnsi="Times New Roman" w:cs="Times New Roman"/>
                <w:color w:val="000000" w:themeColor="text1"/>
                <w:sz w:val="20"/>
                <w:szCs w:val="20"/>
              </w:rPr>
              <w:t xml:space="preserve"> : 50 kg N + 20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FYM @ 5t/ha</w:t>
            </w:r>
          </w:p>
        </w:tc>
      </w:tr>
      <w:tr w:rsidR="00696CD0" w:rsidRPr="00893ADC" w:rsidTr="00893ADC">
        <w:trPr>
          <w:trHeight w:val="656"/>
        </w:trPr>
        <w:tc>
          <w:tcPr>
            <w:tcW w:w="1800" w:type="dxa"/>
          </w:tcPr>
          <w:p w:rsidR="00696CD0" w:rsidRPr="00893ADC" w:rsidRDefault="00696CD0" w:rsidP="00780F0F">
            <w:pPr>
              <w:spacing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Rice – Mustard</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w:t>
            </w:r>
            <w:r w:rsidRPr="00893ADC">
              <w:rPr>
                <w:rFonts w:ascii="Times New Roman" w:hAnsi="Times New Roman" w:cs="Times New Roman"/>
                <w:color w:val="000000" w:themeColor="text1"/>
                <w:sz w:val="20"/>
                <w:szCs w:val="20"/>
              </w:rPr>
              <w:t xml:space="preserve"> : 40 kg N + 30 kg P2O5 ( through SSP) + 40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FYM/GM @ 10t/ha + Azolla @ 10t/ha + 20 kg Zinc Sulphate once in 3 years + 5 kg borax + 1 kg ammonium molybdate + 5 kg copper Sulphate</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Mustard</w:t>
            </w:r>
            <w:r w:rsidRPr="00893ADC">
              <w:rPr>
                <w:rFonts w:ascii="Times New Roman" w:hAnsi="Times New Roman" w:cs="Times New Roman"/>
                <w:color w:val="000000" w:themeColor="text1"/>
                <w:sz w:val="20"/>
                <w:szCs w:val="20"/>
              </w:rPr>
              <w:t xml:space="preserve"> : 20 kg N + 10 kg P2O5 ( through SSP) + 25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p>
        </w:tc>
      </w:tr>
      <w:tr w:rsidR="00696CD0" w:rsidRPr="00893ADC" w:rsidTr="00893ADC">
        <w:trPr>
          <w:trHeight w:val="674"/>
        </w:trPr>
        <w:tc>
          <w:tcPr>
            <w:tcW w:w="1800" w:type="dxa"/>
          </w:tcPr>
          <w:p w:rsidR="00696CD0" w:rsidRPr="00893ADC" w:rsidRDefault="00696CD0" w:rsidP="00780F0F">
            <w:pPr>
              <w:spacing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lastRenderedPageBreak/>
              <w:t>Rice - Potato</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w:t>
            </w:r>
            <w:r w:rsidRPr="00893ADC">
              <w:rPr>
                <w:rFonts w:ascii="Times New Roman" w:hAnsi="Times New Roman" w:cs="Times New Roman"/>
                <w:color w:val="000000" w:themeColor="text1"/>
                <w:sz w:val="20"/>
                <w:szCs w:val="20"/>
              </w:rPr>
              <w:t xml:space="preserve"> : 40 kg N + 20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+ 15 kg K</w:t>
            </w:r>
            <w:r w:rsidRPr="00893ADC">
              <w:rPr>
                <w:rFonts w:ascii="Times New Roman" w:hAnsi="Times New Roman" w:cs="Times New Roman"/>
                <w:color w:val="000000" w:themeColor="text1"/>
                <w:sz w:val="20"/>
                <w:szCs w:val="20"/>
                <w:vertAlign w:val="superscript"/>
              </w:rPr>
              <w:t>2</w:t>
            </w:r>
            <w:r w:rsidRPr="00893ADC">
              <w:rPr>
                <w:rFonts w:ascii="Times New Roman" w:hAnsi="Times New Roman" w:cs="Times New Roman"/>
                <w:color w:val="000000" w:themeColor="text1"/>
                <w:sz w:val="20"/>
                <w:szCs w:val="20"/>
              </w:rPr>
              <w:t>O + Azolla/GM @ 10t/ha  +  20 kg Zinc Sulphate once in 3 years  + 5 kg borax  + 1 kg ammonium molybdate + 5 kg copper sulphate</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Potato</w:t>
            </w:r>
            <w:r w:rsidRPr="00893ADC">
              <w:rPr>
                <w:rFonts w:ascii="Times New Roman" w:hAnsi="Times New Roman" w:cs="Times New Roman"/>
                <w:color w:val="000000" w:themeColor="text1"/>
                <w:sz w:val="20"/>
                <w:szCs w:val="20"/>
              </w:rPr>
              <w:t xml:space="preserve"> :  50 kg N + 50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+ 30 kg K2O + FYM@ 10t/ha + seed treatment with Azotobacter and PSB</w:t>
            </w:r>
          </w:p>
        </w:tc>
      </w:tr>
      <w:tr w:rsidR="00696CD0" w:rsidRPr="00893ADC" w:rsidTr="00893ADC">
        <w:trPr>
          <w:trHeight w:val="269"/>
        </w:trPr>
        <w:tc>
          <w:tcPr>
            <w:tcW w:w="9090" w:type="dxa"/>
            <w:gridSpan w:val="2"/>
          </w:tcPr>
          <w:p w:rsidR="00696CD0" w:rsidRPr="00893ADC" w:rsidRDefault="00696CD0" w:rsidP="00780F0F">
            <w:pPr>
              <w:spacing w:after="0" w:line="240" w:lineRule="auto"/>
              <w:jc w:val="center"/>
              <w:rPr>
                <w:rFonts w:ascii="Times New Roman" w:hAnsi="Times New Roman" w:cs="Times New Roman"/>
                <w:color w:val="000000" w:themeColor="text1"/>
                <w:sz w:val="20"/>
                <w:szCs w:val="20"/>
              </w:rPr>
            </w:pPr>
            <w:r w:rsidRPr="00893ADC">
              <w:rPr>
                <w:rFonts w:ascii="Times New Roman" w:hAnsi="Times New Roman" w:cs="Times New Roman"/>
                <w:b/>
                <w:bCs/>
                <w:color w:val="000000" w:themeColor="text1"/>
                <w:sz w:val="20"/>
                <w:szCs w:val="20"/>
              </w:rPr>
              <w:t>Lower Gangetic plain</w:t>
            </w:r>
          </w:p>
        </w:tc>
      </w:tr>
      <w:tr w:rsidR="00696CD0" w:rsidRPr="00893ADC" w:rsidTr="00893ADC">
        <w:trPr>
          <w:trHeight w:val="563"/>
        </w:trPr>
        <w:tc>
          <w:tcPr>
            <w:tcW w:w="1800" w:type="dxa"/>
          </w:tcPr>
          <w:p w:rsidR="00696CD0" w:rsidRPr="00893ADC" w:rsidRDefault="00696CD0" w:rsidP="00780F0F">
            <w:pPr>
              <w:spacing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Rice - Rice</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w:t>
            </w:r>
            <w:r w:rsidRPr="00893ADC">
              <w:rPr>
                <w:rFonts w:ascii="Times New Roman" w:hAnsi="Times New Roman" w:cs="Times New Roman"/>
                <w:color w:val="000000" w:themeColor="text1"/>
                <w:sz w:val="20"/>
                <w:szCs w:val="20"/>
              </w:rPr>
              <w:t xml:space="preserve"> : 60 kg N + 40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FYM/GM @ 10t/ha + 20 kg Zinc Sulphate</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 :</w:t>
            </w:r>
            <w:r w:rsidRPr="00893ADC">
              <w:rPr>
                <w:rFonts w:ascii="Times New Roman" w:hAnsi="Times New Roman" w:cs="Times New Roman"/>
                <w:color w:val="000000" w:themeColor="text1"/>
                <w:sz w:val="20"/>
                <w:szCs w:val="20"/>
              </w:rPr>
              <w:t xml:space="preserve"> 90 kg N + 80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+ 60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Azolla @ 10t/ ha</w:t>
            </w:r>
          </w:p>
        </w:tc>
      </w:tr>
      <w:tr w:rsidR="00696CD0" w:rsidRPr="00893ADC" w:rsidTr="00893ADC">
        <w:trPr>
          <w:trHeight w:val="485"/>
        </w:trPr>
        <w:tc>
          <w:tcPr>
            <w:tcW w:w="1800" w:type="dxa"/>
          </w:tcPr>
          <w:p w:rsidR="00696CD0" w:rsidRPr="00893ADC" w:rsidRDefault="00696CD0" w:rsidP="00780F0F">
            <w:pPr>
              <w:spacing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Rice – Wheat</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 :</w:t>
            </w:r>
            <w:r w:rsidRPr="00893ADC">
              <w:rPr>
                <w:rFonts w:ascii="Times New Roman" w:hAnsi="Times New Roman" w:cs="Times New Roman"/>
                <w:color w:val="000000" w:themeColor="text1"/>
                <w:sz w:val="20"/>
                <w:szCs w:val="20"/>
              </w:rPr>
              <w:t xml:space="preserve"> 40 kg N + 45 kg P2O5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 xml:space="preserve">O + FYM/GM @ 10t/ha + Azolla @ 10t/ha/BGA @ 10 kg/ha + kg Zinc Sulphate </w:t>
            </w:r>
            <w:r w:rsidRPr="00893ADC">
              <w:rPr>
                <w:rFonts w:ascii="Times New Roman" w:hAnsi="Times New Roman" w:cs="Times New Roman"/>
                <w:b/>
                <w:color w:val="000000" w:themeColor="text1"/>
                <w:sz w:val="20"/>
                <w:szCs w:val="20"/>
              </w:rPr>
              <w:t>Wheat:</w:t>
            </w:r>
            <w:r w:rsidRPr="00893ADC">
              <w:rPr>
                <w:rFonts w:ascii="Times New Roman" w:hAnsi="Times New Roman" w:cs="Times New Roman"/>
                <w:color w:val="000000" w:themeColor="text1"/>
                <w:sz w:val="20"/>
                <w:szCs w:val="20"/>
              </w:rPr>
              <w:t xml:space="preserve">  90 kg N + 45 P2O5 + 45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p>
        </w:tc>
      </w:tr>
      <w:tr w:rsidR="00696CD0" w:rsidRPr="00893ADC" w:rsidTr="00893ADC">
        <w:trPr>
          <w:trHeight w:val="800"/>
        </w:trPr>
        <w:tc>
          <w:tcPr>
            <w:tcW w:w="1800" w:type="dxa"/>
          </w:tcPr>
          <w:p w:rsidR="00696CD0" w:rsidRPr="00893ADC" w:rsidRDefault="00696CD0" w:rsidP="00780F0F">
            <w:pPr>
              <w:spacing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Jute – Rice - Potato</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Jute :</w:t>
            </w:r>
            <w:r w:rsidRPr="00893ADC">
              <w:rPr>
                <w:rFonts w:ascii="Times New Roman" w:hAnsi="Times New Roman" w:cs="Times New Roman"/>
                <w:color w:val="000000" w:themeColor="text1"/>
                <w:sz w:val="20"/>
                <w:szCs w:val="20"/>
              </w:rPr>
              <w:t xml:space="preserve"> 30 kg N + FYM @ 5t/ha</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 xml:space="preserve">Rice :  </w:t>
            </w:r>
            <w:r w:rsidRPr="00893ADC">
              <w:rPr>
                <w:rFonts w:ascii="Times New Roman" w:hAnsi="Times New Roman" w:cs="Times New Roman"/>
                <w:color w:val="000000" w:themeColor="text1"/>
                <w:sz w:val="20"/>
                <w:szCs w:val="20"/>
              </w:rPr>
              <w:t>30 kg N + 30 kg P2O5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Azolla @ 10t/ha/BGA@ 10 kg/ha + 20 kg Zinc Sulphate.</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Potato :</w:t>
            </w:r>
            <w:r w:rsidRPr="00893ADC">
              <w:rPr>
                <w:rFonts w:ascii="Times New Roman" w:hAnsi="Times New Roman" w:cs="Times New Roman"/>
                <w:color w:val="000000" w:themeColor="text1"/>
                <w:sz w:val="20"/>
                <w:szCs w:val="20"/>
              </w:rPr>
              <w:t xml:space="preserve">  150 kg N + 40 kg P2O5 + 100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FYM@ 5t/ha + seed treatment with Azotobacter and PSB</w:t>
            </w:r>
          </w:p>
        </w:tc>
      </w:tr>
      <w:tr w:rsidR="00696CD0" w:rsidRPr="00893ADC" w:rsidTr="00893ADC">
        <w:trPr>
          <w:trHeight w:val="179"/>
        </w:trPr>
        <w:tc>
          <w:tcPr>
            <w:tcW w:w="9090" w:type="dxa"/>
            <w:gridSpan w:val="2"/>
          </w:tcPr>
          <w:p w:rsidR="00696CD0" w:rsidRPr="00893ADC" w:rsidRDefault="00696CD0" w:rsidP="00780F0F">
            <w:pPr>
              <w:spacing w:after="0" w:line="240" w:lineRule="auto"/>
              <w:jc w:val="center"/>
              <w:rPr>
                <w:rFonts w:ascii="Times New Roman" w:hAnsi="Times New Roman" w:cs="Times New Roman"/>
                <w:color w:val="000000" w:themeColor="text1"/>
                <w:sz w:val="20"/>
                <w:szCs w:val="20"/>
              </w:rPr>
            </w:pPr>
            <w:r w:rsidRPr="00893ADC">
              <w:rPr>
                <w:rFonts w:ascii="Times New Roman" w:hAnsi="Times New Roman" w:cs="Times New Roman"/>
                <w:b/>
                <w:bCs/>
                <w:color w:val="000000" w:themeColor="text1"/>
                <w:sz w:val="20"/>
                <w:szCs w:val="20"/>
              </w:rPr>
              <w:t>Middle Gangetic plain</w:t>
            </w:r>
          </w:p>
        </w:tc>
      </w:tr>
      <w:tr w:rsidR="00696CD0" w:rsidRPr="00893ADC" w:rsidTr="00893ADC">
        <w:trPr>
          <w:trHeight w:val="926"/>
        </w:trPr>
        <w:tc>
          <w:tcPr>
            <w:tcW w:w="180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Rice – Wheat</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 :</w:t>
            </w:r>
            <w:r w:rsidRPr="00893ADC">
              <w:rPr>
                <w:rFonts w:ascii="Times New Roman" w:hAnsi="Times New Roman" w:cs="Times New Roman"/>
                <w:color w:val="000000" w:themeColor="text1"/>
                <w:sz w:val="20"/>
                <w:szCs w:val="20"/>
              </w:rPr>
              <w:t xml:space="preserve"> 50 kg N + 30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+ 20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 xml:space="preserve">O + Green Manure ( greengram/stover) 20 kg Zinc Sulphat ( in calcareous soils) </w:t>
            </w:r>
            <w:r w:rsidRPr="00893ADC">
              <w:rPr>
                <w:rFonts w:ascii="Times New Roman" w:hAnsi="Times New Roman" w:cs="Times New Roman"/>
                <w:b/>
                <w:color w:val="000000" w:themeColor="text1"/>
                <w:sz w:val="20"/>
                <w:szCs w:val="20"/>
              </w:rPr>
              <w:t>Wheat:</w:t>
            </w:r>
            <w:r w:rsidRPr="00893ADC">
              <w:rPr>
                <w:rFonts w:ascii="Times New Roman" w:hAnsi="Times New Roman" w:cs="Times New Roman"/>
                <w:color w:val="000000" w:themeColor="text1"/>
                <w:sz w:val="20"/>
                <w:szCs w:val="20"/>
              </w:rPr>
              <w:t xml:space="preserve">  90 kg N + 60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FYM@ 10t/ha                   OR</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 :</w:t>
            </w:r>
            <w:r w:rsidRPr="00893ADC">
              <w:rPr>
                <w:rFonts w:ascii="Times New Roman" w:hAnsi="Times New Roman" w:cs="Times New Roman"/>
                <w:color w:val="000000" w:themeColor="text1"/>
                <w:sz w:val="20"/>
                <w:szCs w:val="20"/>
              </w:rPr>
              <w:t xml:space="preserve"> 75 kg N + 45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 xml:space="preserve">O + BGA @ 15 kg/ha + FYM @ 10 t/ha + 20kg Zinc Sulphate (in calcareous soils) </w:t>
            </w:r>
            <w:r w:rsidRPr="00893ADC">
              <w:rPr>
                <w:rFonts w:ascii="Times New Roman" w:hAnsi="Times New Roman" w:cs="Times New Roman"/>
                <w:b/>
                <w:color w:val="000000" w:themeColor="text1"/>
                <w:sz w:val="20"/>
                <w:szCs w:val="20"/>
              </w:rPr>
              <w:t>Wheat</w:t>
            </w:r>
            <w:r w:rsidRPr="00893ADC">
              <w:rPr>
                <w:rFonts w:ascii="Times New Roman" w:hAnsi="Times New Roman" w:cs="Times New Roman"/>
                <w:color w:val="000000" w:themeColor="text1"/>
                <w:sz w:val="20"/>
                <w:szCs w:val="20"/>
              </w:rPr>
              <w:t xml:space="preserve"> : 100 kg N + 65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p>
        </w:tc>
      </w:tr>
      <w:tr w:rsidR="00696CD0" w:rsidRPr="00893ADC" w:rsidTr="00893ADC">
        <w:trPr>
          <w:trHeight w:val="440"/>
        </w:trPr>
        <w:tc>
          <w:tcPr>
            <w:tcW w:w="180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Maize - Wheat</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Maize :</w:t>
            </w:r>
            <w:r w:rsidRPr="00893ADC">
              <w:rPr>
                <w:rFonts w:ascii="Times New Roman" w:hAnsi="Times New Roman" w:cs="Times New Roman"/>
                <w:color w:val="000000" w:themeColor="text1"/>
                <w:sz w:val="20"/>
                <w:szCs w:val="20"/>
              </w:rPr>
              <w:t xml:space="preserve"> 90 kg N + 60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O5 ( through SSP)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GM + 16 kg borax ( in calcareous soil)</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Wheat :</w:t>
            </w:r>
            <w:r w:rsidRPr="00893ADC">
              <w:rPr>
                <w:rFonts w:ascii="Times New Roman" w:hAnsi="Times New Roman" w:cs="Times New Roman"/>
                <w:color w:val="000000" w:themeColor="text1"/>
                <w:sz w:val="20"/>
                <w:szCs w:val="20"/>
              </w:rPr>
              <w:t xml:space="preserve"> 90 kg N + 60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+ 30 kg K2O + FYM@ 10t/ha</w:t>
            </w:r>
          </w:p>
        </w:tc>
      </w:tr>
      <w:tr w:rsidR="00696CD0" w:rsidRPr="00893ADC" w:rsidTr="00893ADC">
        <w:trPr>
          <w:trHeight w:val="602"/>
        </w:trPr>
        <w:tc>
          <w:tcPr>
            <w:tcW w:w="180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Groundnut-Pigeonpea intercropping</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100% RDF + lime @2 t/ha + FYM@2 t/ha + Soil water conservation measure (furrows between groundnut and pigeonpea rows)</w:t>
            </w:r>
          </w:p>
        </w:tc>
      </w:tr>
      <w:tr w:rsidR="00696CD0" w:rsidRPr="00893ADC" w:rsidTr="00893ADC">
        <w:trPr>
          <w:trHeight w:val="260"/>
        </w:trPr>
        <w:tc>
          <w:tcPr>
            <w:tcW w:w="9090" w:type="dxa"/>
            <w:gridSpan w:val="2"/>
          </w:tcPr>
          <w:p w:rsidR="00696CD0" w:rsidRPr="00893ADC" w:rsidRDefault="00696CD0" w:rsidP="00780F0F">
            <w:pPr>
              <w:tabs>
                <w:tab w:val="left" w:pos="3857"/>
                <w:tab w:val="center" w:pos="4965"/>
              </w:tabs>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bCs/>
                <w:color w:val="000000" w:themeColor="text1"/>
                <w:sz w:val="20"/>
                <w:szCs w:val="20"/>
              </w:rPr>
              <w:tab/>
              <w:t>Upper Gangetic plain</w:t>
            </w:r>
          </w:p>
        </w:tc>
      </w:tr>
      <w:tr w:rsidR="00696CD0" w:rsidRPr="00893ADC" w:rsidTr="00893ADC">
        <w:trPr>
          <w:trHeight w:val="413"/>
        </w:trPr>
        <w:tc>
          <w:tcPr>
            <w:tcW w:w="180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 xml:space="preserve">Rice – Wheat </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 :</w:t>
            </w:r>
            <w:r w:rsidRPr="00893ADC">
              <w:rPr>
                <w:rFonts w:ascii="Times New Roman" w:hAnsi="Times New Roman" w:cs="Times New Roman"/>
                <w:color w:val="000000" w:themeColor="text1"/>
                <w:sz w:val="20"/>
                <w:szCs w:val="20"/>
              </w:rPr>
              <w:t xml:space="preserve">  90 kg N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FYM/GM (Sesbania/ Leucaena Lopping ) @ 10t/ha</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Wheat :</w:t>
            </w:r>
            <w:r w:rsidRPr="00893ADC">
              <w:rPr>
                <w:rFonts w:ascii="Times New Roman" w:hAnsi="Times New Roman" w:cs="Times New Roman"/>
                <w:color w:val="000000" w:themeColor="text1"/>
                <w:sz w:val="20"/>
                <w:szCs w:val="20"/>
              </w:rPr>
              <w:t xml:space="preserve">  90 kg N + 60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through SSP )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p>
        </w:tc>
      </w:tr>
      <w:tr w:rsidR="00696CD0" w:rsidRPr="00893ADC" w:rsidTr="00893ADC">
        <w:trPr>
          <w:trHeight w:val="665"/>
        </w:trPr>
        <w:tc>
          <w:tcPr>
            <w:tcW w:w="180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Maize – Wheat/ Mustard</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 xml:space="preserve">Maize :  </w:t>
            </w:r>
            <w:r w:rsidRPr="00893ADC">
              <w:rPr>
                <w:rFonts w:ascii="Times New Roman" w:hAnsi="Times New Roman" w:cs="Times New Roman"/>
                <w:color w:val="000000" w:themeColor="text1"/>
                <w:sz w:val="20"/>
                <w:szCs w:val="20"/>
              </w:rPr>
              <w:t>50 kg N + 20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FYM @ 10t/ha</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Wheat :</w:t>
            </w:r>
            <w:r w:rsidRPr="00893ADC">
              <w:rPr>
                <w:rFonts w:ascii="Times New Roman" w:hAnsi="Times New Roman" w:cs="Times New Roman"/>
                <w:color w:val="000000" w:themeColor="text1"/>
                <w:sz w:val="20"/>
                <w:szCs w:val="20"/>
              </w:rPr>
              <w:t xml:space="preserve">  120 kg N + 60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 xml:space="preserve">5 </w:t>
            </w:r>
            <w:r w:rsidRPr="00893ADC">
              <w:rPr>
                <w:rFonts w:ascii="Times New Roman" w:hAnsi="Times New Roman" w:cs="Times New Roman"/>
                <w:color w:val="000000" w:themeColor="text1"/>
                <w:sz w:val="20"/>
                <w:szCs w:val="20"/>
              </w:rPr>
              <w:t>( through SSP) + 40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Mustard :</w:t>
            </w:r>
            <w:r w:rsidRPr="00893ADC">
              <w:rPr>
                <w:rFonts w:ascii="Times New Roman" w:hAnsi="Times New Roman" w:cs="Times New Roman"/>
                <w:color w:val="000000" w:themeColor="text1"/>
                <w:sz w:val="20"/>
                <w:szCs w:val="20"/>
              </w:rPr>
              <w:t xml:space="preserve">  60 kg N + 40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 xml:space="preserve">5 </w:t>
            </w:r>
            <w:r w:rsidRPr="00893ADC">
              <w:rPr>
                <w:rFonts w:ascii="Times New Roman" w:hAnsi="Times New Roman" w:cs="Times New Roman"/>
                <w:color w:val="000000" w:themeColor="text1"/>
                <w:sz w:val="20"/>
                <w:szCs w:val="20"/>
              </w:rPr>
              <w:t xml:space="preserve"> ( through SSP )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p>
        </w:tc>
      </w:tr>
      <w:tr w:rsidR="00696CD0" w:rsidRPr="00893ADC" w:rsidTr="00893ADC">
        <w:trPr>
          <w:trHeight w:val="953"/>
        </w:trPr>
        <w:tc>
          <w:tcPr>
            <w:tcW w:w="180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Sugarcane – Potato</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Sugarcane ( Autumn planting) :</w:t>
            </w:r>
            <w:r w:rsidRPr="00893ADC">
              <w:rPr>
                <w:rFonts w:ascii="Times New Roman" w:hAnsi="Times New Roman" w:cs="Times New Roman"/>
                <w:color w:val="000000" w:themeColor="text1"/>
                <w:sz w:val="20"/>
                <w:szCs w:val="20"/>
              </w:rPr>
              <w:t xml:space="preserve">  100 kg N + 45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+ 30 + Sulphitationpressmud/ GM + Incorporation of Potato foliage.</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Potato ( Intercropping):</w:t>
            </w:r>
            <w:r w:rsidRPr="00893ADC">
              <w:rPr>
                <w:rFonts w:ascii="Times New Roman" w:hAnsi="Times New Roman" w:cs="Times New Roman"/>
                <w:color w:val="000000" w:themeColor="text1"/>
                <w:sz w:val="20"/>
                <w:szCs w:val="20"/>
              </w:rPr>
              <w:t xml:space="preserve">  135 kg N + 20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+ 60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 xml:space="preserve">O + FYM 2 10 t/ha + seed treatment with Azotabacter and PSB * (In case of ratoon crop, incorporate sugarcane frash along with only 75 kg N) </w:t>
            </w:r>
          </w:p>
        </w:tc>
      </w:tr>
      <w:tr w:rsidR="00696CD0" w:rsidRPr="00893ADC" w:rsidTr="00893ADC">
        <w:trPr>
          <w:trHeight w:val="1034"/>
        </w:trPr>
        <w:tc>
          <w:tcPr>
            <w:tcW w:w="180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Sugarcane - Wheat</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Sugarcane(Autumn planting) :</w:t>
            </w:r>
            <w:r w:rsidRPr="00893ADC">
              <w:rPr>
                <w:rFonts w:ascii="Times New Roman" w:hAnsi="Times New Roman" w:cs="Times New Roman"/>
                <w:color w:val="000000" w:themeColor="text1"/>
                <w:sz w:val="20"/>
                <w:szCs w:val="20"/>
              </w:rPr>
              <w:t xml:space="preserve">  135 kg N + 45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+ 30 t ( FYM/ Sulphitationpressmud ) /GM ( Sesbania /Sunhemp/cowpea @ 10 t/ha </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Wheat (Intercropping) :</w:t>
            </w:r>
            <w:r w:rsidRPr="00893ADC">
              <w:rPr>
                <w:rFonts w:ascii="Times New Roman" w:hAnsi="Times New Roman" w:cs="Times New Roman"/>
                <w:color w:val="000000" w:themeColor="text1"/>
                <w:sz w:val="20"/>
                <w:szCs w:val="20"/>
              </w:rPr>
              <w:t xml:space="preserve">  80 kg N + 40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 xml:space="preserve">5 </w:t>
            </w:r>
            <w:r w:rsidRPr="00893ADC">
              <w:rPr>
                <w:rFonts w:ascii="Times New Roman" w:hAnsi="Times New Roman" w:cs="Times New Roman"/>
                <w:color w:val="000000" w:themeColor="text1"/>
                <w:sz w:val="20"/>
                <w:szCs w:val="20"/>
              </w:rPr>
              <w:t>+ 40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*(In case of ratoon crop, incorporates sugarcane frash along with only 75 kg N)</w:t>
            </w:r>
          </w:p>
        </w:tc>
      </w:tr>
      <w:tr w:rsidR="00696CD0" w:rsidRPr="00893ADC" w:rsidTr="00893ADC">
        <w:trPr>
          <w:trHeight w:val="224"/>
        </w:trPr>
        <w:tc>
          <w:tcPr>
            <w:tcW w:w="9090" w:type="dxa"/>
            <w:gridSpan w:val="2"/>
          </w:tcPr>
          <w:p w:rsidR="00696CD0" w:rsidRPr="00893ADC" w:rsidRDefault="00696CD0" w:rsidP="00780F0F">
            <w:pPr>
              <w:spacing w:after="0" w:line="240" w:lineRule="auto"/>
              <w:jc w:val="center"/>
              <w:rPr>
                <w:rFonts w:ascii="Times New Roman" w:hAnsi="Times New Roman" w:cs="Times New Roman"/>
                <w:b/>
                <w:color w:val="000000" w:themeColor="text1"/>
                <w:sz w:val="20"/>
                <w:szCs w:val="20"/>
              </w:rPr>
            </w:pPr>
            <w:r w:rsidRPr="00893ADC">
              <w:rPr>
                <w:rFonts w:ascii="Times New Roman" w:hAnsi="Times New Roman" w:cs="Times New Roman"/>
                <w:b/>
                <w:bCs/>
                <w:color w:val="000000" w:themeColor="text1"/>
                <w:sz w:val="20"/>
                <w:szCs w:val="20"/>
              </w:rPr>
              <w:t>Trans  Gangetic plain</w:t>
            </w:r>
          </w:p>
        </w:tc>
      </w:tr>
      <w:tr w:rsidR="00696CD0" w:rsidRPr="00893ADC" w:rsidTr="00893ADC">
        <w:trPr>
          <w:trHeight w:val="1025"/>
        </w:trPr>
        <w:tc>
          <w:tcPr>
            <w:tcW w:w="180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Rice/Cotton/Maize/Bajra – wheat</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Rice :</w:t>
            </w:r>
            <w:r w:rsidRPr="00893ADC">
              <w:rPr>
                <w:color w:val="000000" w:themeColor="text1"/>
                <w:sz w:val="20"/>
                <w:szCs w:val="20"/>
              </w:rPr>
              <w:t xml:space="preserve">  60 kg N + 30 kg K</w:t>
            </w:r>
            <w:r w:rsidRPr="00893ADC">
              <w:rPr>
                <w:color w:val="000000" w:themeColor="text1"/>
                <w:sz w:val="20"/>
                <w:szCs w:val="20"/>
                <w:vertAlign w:val="subscript"/>
              </w:rPr>
              <w:t>2</w:t>
            </w:r>
            <w:r w:rsidRPr="00893ADC">
              <w:rPr>
                <w:color w:val="000000" w:themeColor="text1"/>
                <w:sz w:val="20"/>
                <w:szCs w:val="20"/>
              </w:rPr>
              <w:t>O + FYM/poultry manure/GM @ 10t/ha</w:t>
            </w:r>
          </w:p>
          <w:p w:rsidR="00696CD0" w:rsidRPr="00893ADC" w:rsidRDefault="00696CD0" w:rsidP="00780F0F">
            <w:pPr>
              <w:pStyle w:val="NoSpacing"/>
              <w:rPr>
                <w:color w:val="000000" w:themeColor="text1"/>
                <w:sz w:val="20"/>
                <w:szCs w:val="20"/>
              </w:rPr>
            </w:pPr>
            <w:r w:rsidRPr="00893ADC">
              <w:rPr>
                <w:b/>
                <w:color w:val="000000" w:themeColor="text1"/>
                <w:sz w:val="20"/>
                <w:szCs w:val="20"/>
              </w:rPr>
              <w:t>Maize :</w:t>
            </w:r>
            <w:r w:rsidRPr="00893ADC">
              <w:rPr>
                <w:color w:val="000000" w:themeColor="text1"/>
                <w:sz w:val="20"/>
                <w:szCs w:val="20"/>
              </w:rPr>
              <w:t xml:space="preserve">  70 kg N + FYM/GM ( sesbania/ cowpea) @ 10t/ha</w:t>
            </w:r>
          </w:p>
          <w:p w:rsidR="00696CD0" w:rsidRPr="00893ADC" w:rsidRDefault="00696CD0" w:rsidP="00780F0F">
            <w:pPr>
              <w:pStyle w:val="NoSpacing"/>
              <w:rPr>
                <w:color w:val="000000" w:themeColor="text1"/>
                <w:sz w:val="20"/>
                <w:szCs w:val="20"/>
              </w:rPr>
            </w:pPr>
            <w:r w:rsidRPr="00893ADC">
              <w:rPr>
                <w:b/>
                <w:color w:val="000000" w:themeColor="text1"/>
                <w:sz w:val="20"/>
                <w:szCs w:val="20"/>
              </w:rPr>
              <w:t>Cotton :</w:t>
            </w:r>
            <w:r w:rsidRPr="00893ADC">
              <w:rPr>
                <w:color w:val="000000" w:themeColor="text1"/>
                <w:sz w:val="20"/>
                <w:szCs w:val="20"/>
              </w:rPr>
              <w:t xml:space="preserve">  120 kg N </w:t>
            </w:r>
          </w:p>
          <w:p w:rsidR="00696CD0" w:rsidRPr="00893ADC" w:rsidRDefault="00696CD0" w:rsidP="00780F0F">
            <w:pPr>
              <w:pStyle w:val="NoSpacing"/>
              <w:rPr>
                <w:color w:val="000000" w:themeColor="text1"/>
                <w:sz w:val="20"/>
                <w:szCs w:val="20"/>
              </w:rPr>
            </w:pPr>
            <w:r w:rsidRPr="00893ADC">
              <w:rPr>
                <w:b/>
                <w:color w:val="000000" w:themeColor="text1"/>
                <w:sz w:val="20"/>
                <w:szCs w:val="20"/>
              </w:rPr>
              <w:t>Bajra :</w:t>
            </w:r>
            <w:r w:rsidRPr="00893ADC">
              <w:rPr>
                <w:color w:val="000000" w:themeColor="text1"/>
                <w:sz w:val="20"/>
                <w:szCs w:val="20"/>
              </w:rPr>
              <w:t xml:space="preserve">  60 kg N + 30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FYM @ 10 t/ha</w:t>
            </w:r>
          </w:p>
          <w:p w:rsidR="00696CD0" w:rsidRPr="00893ADC" w:rsidRDefault="00696CD0" w:rsidP="00780F0F">
            <w:pPr>
              <w:pStyle w:val="NoSpacing"/>
              <w:rPr>
                <w:color w:val="000000" w:themeColor="text1"/>
                <w:sz w:val="20"/>
                <w:szCs w:val="20"/>
              </w:rPr>
            </w:pPr>
            <w:r w:rsidRPr="00893ADC">
              <w:rPr>
                <w:b/>
                <w:color w:val="000000" w:themeColor="text1"/>
                <w:sz w:val="20"/>
                <w:szCs w:val="20"/>
              </w:rPr>
              <w:t>Wheat:</w:t>
            </w:r>
            <w:r w:rsidRPr="00893ADC">
              <w:rPr>
                <w:color w:val="000000" w:themeColor="text1"/>
                <w:sz w:val="20"/>
                <w:szCs w:val="20"/>
              </w:rPr>
              <w:t xml:space="preserve">  150 kg N + 30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+ 30 kg K2O + Azotobactor/Azospirillium + PSB</w:t>
            </w:r>
          </w:p>
        </w:tc>
      </w:tr>
      <w:tr w:rsidR="00696CD0" w:rsidRPr="00893ADC" w:rsidTr="00893ADC">
        <w:trPr>
          <w:trHeight w:val="260"/>
        </w:trPr>
        <w:tc>
          <w:tcPr>
            <w:tcW w:w="9090" w:type="dxa"/>
            <w:gridSpan w:val="2"/>
          </w:tcPr>
          <w:p w:rsidR="00696CD0" w:rsidRPr="00893ADC" w:rsidRDefault="00696CD0" w:rsidP="00780F0F">
            <w:pPr>
              <w:spacing w:after="0" w:line="240" w:lineRule="auto"/>
              <w:jc w:val="center"/>
              <w:rPr>
                <w:rFonts w:ascii="Times New Roman" w:hAnsi="Times New Roman" w:cs="Times New Roman"/>
                <w:b/>
                <w:color w:val="000000" w:themeColor="text1"/>
                <w:sz w:val="20"/>
                <w:szCs w:val="20"/>
              </w:rPr>
            </w:pPr>
            <w:r w:rsidRPr="00893ADC">
              <w:rPr>
                <w:rFonts w:ascii="Times New Roman" w:hAnsi="Times New Roman" w:cs="Times New Roman"/>
                <w:b/>
                <w:bCs/>
                <w:color w:val="000000" w:themeColor="text1"/>
                <w:sz w:val="20"/>
                <w:szCs w:val="20"/>
              </w:rPr>
              <w:t>Eastern Plateau &amp; Hills</w:t>
            </w:r>
          </w:p>
        </w:tc>
      </w:tr>
      <w:tr w:rsidR="00696CD0" w:rsidRPr="00893ADC" w:rsidTr="00893ADC">
        <w:trPr>
          <w:trHeight w:val="926"/>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Rice –Winter Maize/Wheat/Pulses</w:t>
            </w:r>
          </w:p>
        </w:tc>
        <w:tc>
          <w:tcPr>
            <w:tcW w:w="729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Rice :  30 kg N + 15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 + 15 kg K</w:t>
            </w:r>
            <w:r w:rsidRPr="00893ADC">
              <w:rPr>
                <w:color w:val="000000" w:themeColor="text1"/>
                <w:sz w:val="20"/>
                <w:szCs w:val="20"/>
                <w:vertAlign w:val="subscript"/>
              </w:rPr>
              <w:t>2</w:t>
            </w:r>
            <w:r w:rsidRPr="00893ADC">
              <w:rPr>
                <w:color w:val="000000" w:themeColor="text1"/>
                <w:sz w:val="20"/>
                <w:szCs w:val="20"/>
              </w:rPr>
              <w:t>O + FYM/GM @ 10t/ha + 15 kg BGA</w:t>
            </w:r>
          </w:p>
          <w:p w:rsidR="00696CD0" w:rsidRPr="00893ADC" w:rsidRDefault="00696CD0" w:rsidP="00780F0F">
            <w:pPr>
              <w:pStyle w:val="NoSpacing"/>
              <w:rPr>
                <w:color w:val="000000" w:themeColor="text1"/>
                <w:sz w:val="20"/>
                <w:szCs w:val="20"/>
              </w:rPr>
            </w:pPr>
            <w:r w:rsidRPr="00893ADC">
              <w:rPr>
                <w:color w:val="000000" w:themeColor="text1"/>
                <w:sz w:val="20"/>
                <w:szCs w:val="20"/>
              </w:rPr>
              <w:t>Winter Maize : 100 kg N + 45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(through SSP) + 20 kg K</w:t>
            </w:r>
            <w:r w:rsidRPr="00893ADC">
              <w:rPr>
                <w:color w:val="000000" w:themeColor="text1"/>
                <w:sz w:val="20"/>
                <w:szCs w:val="20"/>
                <w:vertAlign w:val="subscript"/>
              </w:rPr>
              <w:t>2</w:t>
            </w:r>
            <w:r w:rsidRPr="00893ADC">
              <w:rPr>
                <w:color w:val="000000" w:themeColor="text1"/>
                <w:sz w:val="20"/>
                <w:szCs w:val="20"/>
              </w:rPr>
              <w:t>O</w:t>
            </w:r>
          </w:p>
          <w:p w:rsidR="00696CD0" w:rsidRPr="00893ADC" w:rsidRDefault="00696CD0" w:rsidP="00780F0F">
            <w:pPr>
              <w:pStyle w:val="NoSpacing"/>
              <w:rPr>
                <w:color w:val="000000" w:themeColor="text1"/>
                <w:sz w:val="20"/>
                <w:szCs w:val="20"/>
              </w:rPr>
            </w:pPr>
            <w:r w:rsidRPr="00893ADC">
              <w:rPr>
                <w:color w:val="000000" w:themeColor="text1"/>
                <w:sz w:val="20"/>
                <w:szCs w:val="20"/>
              </w:rPr>
              <w:t>Wheat : 90 kg N + 45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+ 30 kg K</w:t>
            </w:r>
            <w:r w:rsidRPr="00893ADC">
              <w:rPr>
                <w:color w:val="000000" w:themeColor="text1"/>
                <w:sz w:val="20"/>
                <w:szCs w:val="20"/>
                <w:vertAlign w:val="subscript"/>
              </w:rPr>
              <w:t>2</w:t>
            </w:r>
            <w:r w:rsidRPr="00893ADC">
              <w:rPr>
                <w:color w:val="000000" w:themeColor="text1"/>
                <w:sz w:val="20"/>
                <w:szCs w:val="20"/>
              </w:rPr>
              <w:t>O</w:t>
            </w:r>
          </w:p>
          <w:p w:rsidR="00696CD0" w:rsidRPr="00893ADC" w:rsidRDefault="00696CD0" w:rsidP="00780F0F">
            <w:pPr>
              <w:pStyle w:val="NoSpacing"/>
              <w:rPr>
                <w:color w:val="000000" w:themeColor="text1"/>
                <w:sz w:val="20"/>
                <w:szCs w:val="20"/>
              </w:rPr>
            </w:pPr>
            <w:r w:rsidRPr="00893ADC">
              <w:rPr>
                <w:color w:val="000000" w:themeColor="text1"/>
                <w:sz w:val="20"/>
                <w:szCs w:val="20"/>
              </w:rPr>
              <w:t>Pulses : 10 kg N + 20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 FYM @ 2.5t/ha + Rhizobium + 500 g PSB</w:t>
            </w:r>
          </w:p>
        </w:tc>
      </w:tr>
      <w:tr w:rsidR="00696CD0" w:rsidRPr="00893ADC" w:rsidTr="00893ADC">
        <w:trPr>
          <w:trHeight w:val="611"/>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lastRenderedPageBreak/>
              <w:t>Rice-Wheat/Mustard</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 xml:space="preserve">Rice </w:t>
            </w:r>
            <w:r w:rsidRPr="00893ADC">
              <w:rPr>
                <w:color w:val="000000" w:themeColor="text1"/>
                <w:sz w:val="20"/>
                <w:szCs w:val="20"/>
              </w:rPr>
              <w:t>:  75 kg N + FYM/Green Manure @ 5t/ha</w:t>
            </w:r>
          </w:p>
          <w:p w:rsidR="00696CD0" w:rsidRPr="00893ADC" w:rsidRDefault="00696CD0" w:rsidP="00780F0F">
            <w:pPr>
              <w:pStyle w:val="NoSpacing"/>
              <w:rPr>
                <w:color w:val="000000" w:themeColor="text1"/>
                <w:sz w:val="20"/>
                <w:szCs w:val="20"/>
              </w:rPr>
            </w:pPr>
            <w:r w:rsidRPr="00893ADC">
              <w:rPr>
                <w:b/>
                <w:color w:val="000000" w:themeColor="text1"/>
                <w:sz w:val="20"/>
                <w:szCs w:val="20"/>
              </w:rPr>
              <w:t xml:space="preserve">Wheat : </w:t>
            </w:r>
            <w:r w:rsidRPr="00893ADC">
              <w:rPr>
                <w:color w:val="000000" w:themeColor="text1"/>
                <w:sz w:val="20"/>
                <w:szCs w:val="20"/>
              </w:rPr>
              <w:t>90 kg N + 45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+ 30 kg K</w:t>
            </w:r>
            <w:r w:rsidRPr="00893ADC">
              <w:rPr>
                <w:color w:val="000000" w:themeColor="text1"/>
                <w:sz w:val="20"/>
                <w:szCs w:val="20"/>
                <w:vertAlign w:val="subscript"/>
              </w:rPr>
              <w:t>2</w:t>
            </w:r>
            <w:r w:rsidRPr="00893ADC">
              <w:rPr>
                <w:color w:val="000000" w:themeColor="text1"/>
                <w:sz w:val="20"/>
                <w:szCs w:val="20"/>
              </w:rPr>
              <w:t>O</w:t>
            </w:r>
          </w:p>
          <w:p w:rsidR="00696CD0" w:rsidRPr="00893ADC" w:rsidRDefault="00696CD0" w:rsidP="00780F0F">
            <w:pPr>
              <w:pStyle w:val="NoSpacing"/>
              <w:rPr>
                <w:color w:val="000000" w:themeColor="text1"/>
                <w:sz w:val="20"/>
                <w:szCs w:val="20"/>
              </w:rPr>
            </w:pPr>
            <w:r w:rsidRPr="00893ADC">
              <w:rPr>
                <w:color w:val="000000" w:themeColor="text1"/>
                <w:sz w:val="20"/>
                <w:szCs w:val="20"/>
              </w:rPr>
              <w:t>Mustard : 30 kg N + 15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+ 10 kg K</w:t>
            </w:r>
            <w:r w:rsidRPr="00893ADC">
              <w:rPr>
                <w:color w:val="000000" w:themeColor="text1"/>
                <w:sz w:val="20"/>
                <w:szCs w:val="20"/>
                <w:vertAlign w:val="subscript"/>
              </w:rPr>
              <w:t>2</w:t>
            </w:r>
            <w:r w:rsidRPr="00893ADC">
              <w:rPr>
                <w:color w:val="000000" w:themeColor="text1"/>
                <w:sz w:val="20"/>
                <w:szCs w:val="20"/>
              </w:rPr>
              <w:t>O FYM @ 10 t/ha.</w:t>
            </w:r>
          </w:p>
        </w:tc>
      </w:tr>
      <w:tr w:rsidR="00696CD0" w:rsidRPr="00893ADC" w:rsidTr="00893ADC">
        <w:trPr>
          <w:trHeight w:val="449"/>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Soybean - Wheat</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Soybean :</w:t>
            </w:r>
            <w:r w:rsidRPr="00893ADC">
              <w:rPr>
                <w:color w:val="000000" w:themeColor="text1"/>
                <w:sz w:val="20"/>
                <w:szCs w:val="20"/>
              </w:rPr>
              <w:t xml:space="preserve"> 10 kg N+ 25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Boronated SSP) + 4t FYM+ Rhizobium + 25 kg Zinc Sulphate in alternate years </w:t>
            </w:r>
            <w:r w:rsidRPr="00893ADC">
              <w:rPr>
                <w:b/>
                <w:color w:val="000000" w:themeColor="text1"/>
                <w:sz w:val="20"/>
                <w:szCs w:val="20"/>
              </w:rPr>
              <w:t xml:space="preserve">Wheat </w:t>
            </w:r>
            <w:r w:rsidRPr="00893ADC">
              <w:rPr>
                <w:color w:val="000000" w:themeColor="text1"/>
                <w:sz w:val="20"/>
                <w:szCs w:val="20"/>
              </w:rPr>
              <w:t>: 90 kg N + 45 kg P2O5 ( through SSP)</w:t>
            </w:r>
          </w:p>
        </w:tc>
      </w:tr>
      <w:tr w:rsidR="00696CD0" w:rsidRPr="00893ADC" w:rsidTr="00893ADC">
        <w:trPr>
          <w:trHeight w:val="422"/>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Rice – Gram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Rice :</w:t>
            </w:r>
            <w:r w:rsidRPr="00893ADC">
              <w:rPr>
                <w:color w:val="000000" w:themeColor="text1"/>
                <w:sz w:val="20"/>
                <w:szCs w:val="20"/>
              </w:rPr>
              <w:t xml:space="preserve"> 25 kg N+ 15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pulse crop residue Incorporation + BGA @ 10 kg/ha/Azolla @ 10t/ha</w:t>
            </w:r>
          </w:p>
          <w:p w:rsidR="00696CD0" w:rsidRPr="00893ADC" w:rsidRDefault="00696CD0" w:rsidP="00780F0F">
            <w:pPr>
              <w:pStyle w:val="NoSpacing"/>
              <w:rPr>
                <w:color w:val="000000" w:themeColor="text1"/>
                <w:sz w:val="20"/>
                <w:szCs w:val="20"/>
              </w:rPr>
            </w:pPr>
            <w:r w:rsidRPr="00893ADC">
              <w:rPr>
                <w:b/>
                <w:color w:val="000000" w:themeColor="text1"/>
                <w:sz w:val="20"/>
                <w:szCs w:val="20"/>
              </w:rPr>
              <w:t>Gram  :</w:t>
            </w:r>
            <w:r w:rsidRPr="00893ADC">
              <w:rPr>
                <w:color w:val="000000" w:themeColor="text1"/>
                <w:sz w:val="20"/>
                <w:szCs w:val="20"/>
              </w:rPr>
              <w:t xml:space="preserve"> 10 kg N+ 20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Rhizobium + 5t FYM + 500 PSB</w:t>
            </w:r>
          </w:p>
        </w:tc>
      </w:tr>
      <w:tr w:rsidR="00696CD0" w:rsidRPr="00893ADC" w:rsidTr="00893ADC">
        <w:trPr>
          <w:trHeight w:val="350"/>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Soybean-Chickpea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Soybean-Chickpea</w:t>
            </w:r>
            <w:r w:rsidRPr="00893ADC">
              <w:rPr>
                <w:color w:val="000000" w:themeColor="text1"/>
                <w:sz w:val="20"/>
                <w:szCs w:val="20"/>
              </w:rPr>
              <w:t xml:space="preserve"> (Rainfed system): 100% RDF + 2 t/ha FYM to soybean and 50% RDF to chickpea</w:t>
            </w:r>
          </w:p>
        </w:tc>
      </w:tr>
      <w:tr w:rsidR="00696CD0" w:rsidRPr="00893ADC" w:rsidTr="00893ADC">
        <w:trPr>
          <w:trHeight w:val="274"/>
        </w:trPr>
        <w:tc>
          <w:tcPr>
            <w:tcW w:w="9090" w:type="dxa"/>
            <w:gridSpan w:val="2"/>
          </w:tcPr>
          <w:p w:rsidR="00696CD0" w:rsidRPr="00893ADC" w:rsidRDefault="00696CD0" w:rsidP="00780F0F">
            <w:pPr>
              <w:pStyle w:val="NoSpacing"/>
              <w:jc w:val="center"/>
              <w:rPr>
                <w:b/>
                <w:color w:val="000000" w:themeColor="text1"/>
                <w:sz w:val="20"/>
                <w:szCs w:val="20"/>
              </w:rPr>
            </w:pPr>
            <w:r w:rsidRPr="00893ADC">
              <w:rPr>
                <w:b/>
                <w:bCs/>
                <w:color w:val="000000" w:themeColor="text1"/>
                <w:sz w:val="20"/>
                <w:szCs w:val="20"/>
              </w:rPr>
              <w:t>Western Plateau &amp; Hills</w:t>
            </w:r>
          </w:p>
        </w:tc>
      </w:tr>
      <w:tr w:rsidR="00696CD0" w:rsidRPr="00893ADC" w:rsidTr="00893ADC">
        <w:trPr>
          <w:trHeight w:val="545"/>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Soybean - wheat</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Soybean  :</w:t>
            </w:r>
            <w:r w:rsidRPr="00893ADC">
              <w:rPr>
                <w:color w:val="000000" w:themeColor="text1"/>
                <w:sz w:val="20"/>
                <w:szCs w:val="20"/>
              </w:rPr>
              <w:t xml:space="preserve">  10 kg N + 25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SSP)+ 4 t FYM + Rhizobium + 25 kg Zinc Sulphate in alternate year </w:t>
            </w:r>
            <w:r w:rsidRPr="00893ADC">
              <w:rPr>
                <w:b/>
                <w:color w:val="000000" w:themeColor="text1"/>
                <w:sz w:val="20"/>
                <w:szCs w:val="20"/>
              </w:rPr>
              <w:t>Wheat:</w:t>
            </w:r>
            <w:r w:rsidRPr="00893ADC">
              <w:rPr>
                <w:color w:val="000000" w:themeColor="text1"/>
                <w:sz w:val="20"/>
                <w:szCs w:val="20"/>
              </w:rPr>
              <w:t xml:space="preserve">  90 kg N + 45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w:t>
            </w:r>
          </w:p>
        </w:tc>
      </w:tr>
      <w:tr w:rsidR="00696CD0" w:rsidRPr="00893ADC" w:rsidTr="001D7DB6">
        <w:trPr>
          <w:trHeight w:val="260"/>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Cotton – Fallow/Pigeon pea/wheat</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Cotton :</w:t>
            </w:r>
            <w:r w:rsidRPr="00893ADC">
              <w:rPr>
                <w:color w:val="000000" w:themeColor="text1"/>
                <w:sz w:val="20"/>
                <w:szCs w:val="20"/>
              </w:rPr>
              <w:t>50 kg N + 25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+ 25 kg K</w:t>
            </w:r>
            <w:r w:rsidRPr="00893ADC">
              <w:rPr>
                <w:color w:val="000000" w:themeColor="text1"/>
                <w:sz w:val="20"/>
                <w:szCs w:val="20"/>
                <w:vertAlign w:val="subscript"/>
              </w:rPr>
              <w:t>2</w:t>
            </w:r>
            <w:r w:rsidRPr="00893ADC">
              <w:rPr>
                <w:color w:val="000000" w:themeColor="text1"/>
                <w:sz w:val="20"/>
                <w:szCs w:val="20"/>
              </w:rPr>
              <w:t>O + seed treatment with Azotobacter + 4 t FYM / in situ Green manuring ( cowpea) followed by mulching with subabulloppings .</w:t>
            </w:r>
          </w:p>
          <w:p w:rsidR="00696CD0" w:rsidRPr="00893ADC" w:rsidRDefault="00696CD0" w:rsidP="00780F0F">
            <w:pPr>
              <w:pStyle w:val="NoSpacing"/>
              <w:rPr>
                <w:color w:val="000000" w:themeColor="text1"/>
                <w:sz w:val="20"/>
                <w:szCs w:val="20"/>
              </w:rPr>
            </w:pPr>
            <w:r w:rsidRPr="00893ADC">
              <w:rPr>
                <w:b/>
                <w:color w:val="000000" w:themeColor="text1"/>
                <w:sz w:val="20"/>
                <w:szCs w:val="20"/>
              </w:rPr>
              <w:t>Pigeon pea :</w:t>
            </w:r>
            <w:r w:rsidRPr="00893ADC">
              <w:rPr>
                <w:color w:val="000000" w:themeColor="text1"/>
                <w:sz w:val="20"/>
                <w:szCs w:val="20"/>
              </w:rPr>
              <w:t xml:space="preserve"> 10 kg N + 20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+ 10 kg K2O  + FYM @ 2.5 t/ha + Rhizobium + 500 g PSB </w:t>
            </w:r>
            <w:r w:rsidRPr="00893ADC">
              <w:rPr>
                <w:b/>
                <w:color w:val="000000" w:themeColor="text1"/>
                <w:sz w:val="20"/>
                <w:szCs w:val="20"/>
              </w:rPr>
              <w:t>Wheat :</w:t>
            </w:r>
            <w:r w:rsidRPr="00893ADC">
              <w:rPr>
                <w:color w:val="000000" w:themeColor="text1"/>
                <w:sz w:val="20"/>
                <w:szCs w:val="20"/>
              </w:rPr>
              <w:t xml:space="preserve"> :  90 kg N + 30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 + 30 kg K</w:t>
            </w:r>
            <w:r w:rsidRPr="00893ADC">
              <w:rPr>
                <w:color w:val="000000" w:themeColor="text1"/>
                <w:sz w:val="20"/>
                <w:szCs w:val="20"/>
                <w:vertAlign w:val="subscript"/>
              </w:rPr>
              <w:t>2</w:t>
            </w:r>
            <w:r w:rsidRPr="00893ADC">
              <w:rPr>
                <w:color w:val="000000" w:themeColor="text1"/>
                <w:sz w:val="20"/>
                <w:szCs w:val="20"/>
              </w:rPr>
              <w:t>O + Azotobactor / Azospirillium + PSB</w:t>
            </w:r>
          </w:p>
        </w:tc>
      </w:tr>
      <w:tr w:rsidR="00696CD0" w:rsidRPr="00893ADC" w:rsidTr="00893ADC">
        <w:trPr>
          <w:trHeight w:val="545"/>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Green gram-Safflower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 xml:space="preserve">Safflower </w:t>
            </w:r>
            <w:r w:rsidRPr="00893ADC">
              <w:rPr>
                <w:color w:val="000000" w:themeColor="text1"/>
                <w:sz w:val="20"/>
                <w:szCs w:val="20"/>
              </w:rPr>
              <w:t>(Rainfed): Incorporation of green gram stalk before sowing of safflower along with 75% RDF of safflower + Soil moisture conservation measure (Summer ploughing and inter-culture with blade hoe)</w:t>
            </w:r>
          </w:p>
        </w:tc>
      </w:tr>
      <w:tr w:rsidR="00696CD0" w:rsidRPr="00893ADC" w:rsidTr="00893ADC">
        <w:trPr>
          <w:trHeight w:val="287"/>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Fallow-</w:t>
            </w:r>
            <w:r w:rsidRPr="00893ADC">
              <w:rPr>
                <w:b/>
                <w:color w:val="000000" w:themeColor="text1"/>
                <w:sz w:val="20"/>
                <w:szCs w:val="20"/>
              </w:rPr>
              <w:t xml:space="preserve"> </w:t>
            </w:r>
            <w:r w:rsidRPr="00893ADC">
              <w:rPr>
                <w:color w:val="000000" w:themeColor="text1"/>
                <w:sz w:val="20"/>
                <w:szCs w:val="20"/>
              </w:rPr>
              <w:t>Sunflower</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Sunflower</w:t>
            </w:r>
            <w:r w:rsidRPr="00893ADC">
              <w:rPr>
                <w:color w:val="000000" w:themeColor="text1"/>
                <w:sz w:val="20"/>
                <w:szCs w:val="20"/>
              </w:rPr>
              <w:t xml:space="preserve"> (Rainfed): 100% RDF+FYM @ 2 t/ha +SMC measure (Opening furrow after every 6 rows)</w:t>
            </w:r>
          </w:p>
        </w:tc>
      </w:tr>
      <w:tr w:rsidR="00696CD0" w:rsidRPr="00893ADC" w:rsidTr="00893ADC">
        <w:trPr>
          <w:trHeight w:val="233"/>
        </w:trPr>
        <w:tc>
          <w:tcPr>
            <w:tcW w:w="9090" w:type="dxa"/>
            <w:gridSpan w:val="2"/>
          </w:tcPr>
          <w:p w:rsidR="00696CD0" w:rsidRPr="00893ADC" w:rsidRDefault="00696CD0" w:rsidP="00780F0F">
            <w:pPr>
              <w:pStyle w:val="NoSpacing"/>
              <w:jc w:val="center"/>
              <w:rPr>
                <w:color w:val="000000" w:themeColor="text1"/>
                <w:sz w:val="20"/>
                <w:szCs w:val="20"/>
              </w:rPr>
            </w:pPr>
            <w:r w:rsidRPr="00893ADC">
              <w:rPr>
                <w:b/>
                <w:bCs/>
                <w:color w:val="000000" w:themeColor="text1"/>
                <w:sz w:val="20"/>
                <w:szCs w:val="20"/>
              </w:rPr>
              <w:t xml:space="preserve"> Southern plateau and Hills , East Coast Plains &amp;Ghats and West Coast Plains Regions</w:t>
            </w:r>
          </w:p>
        </w:tc>
      </w:tr>
      <w:tr w:rsidR="00696CD0" w:rsidRPr="00893ADC" w:rsidTr="00893ADC">
        <w:trPr>
          <w:trHeight w:val="545"/>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Rice-Rice</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Rice :</w:t>
            </w:r>
            <w:r w:rsidRPr="00893ADC">
              <w:rPr>
                <w:color w:val="000000" w:themeColor="text1"/>
                <w:sz w:val="20"/>
                <w:szCs w:val="20"/>
              </w:rPr>
              <w:t xml:space="preserve">  75 kg N +15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+ 15 kg. K2O+ FYM/Green Manure @ 5t/ha</w:t>
            </w:r>
          </w:p>
          <w:p w:rsidR="00696CD0" w:rsidRPr="00893ADC" w:rsidRDefault="00696CD0" w:rsidP="00780F0F">
            <w:pPr>
              <w:pStyle w:val="NoSpacing"/>
              <w:rPr>
                <w:color w:val="000000" w:themeColor="text1"/>
                <w:sz w:val="20"/>
                <w:szCs w:val="20"/>
              </w:rPr>
            </w:pPr>
            <w:r w:rsidRPr="00893ADC">
              <w:rPr>
                <w:b/>
                <w:color w:val="000000" w:themeColor="text1"/>
                <w:sz w:val="20"/>
                <w:szCs w:val="20"/>
              </w:rPr>
              <w:t>Rice :</w:t>
            </w:r>
            <w:r w:rsidRPr="00893ADC">
              <w:rPr>
                <w:color w:val="000000" w:themeColor="text1"/>
                <w:sz w:val="20"/>
                <w:szCs w:val="20"/>
              </w:rPr>
              <w:t xml:space="preserve"> 90 kg N + 60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+ 40 kg K2O + 40 kg. K2O+Azolla @ 10 t /ha BGA @ 10 kg / ha + 20 kg Zinc Sulphates</w:t>
            </w:r>
          </w:p>
        </w:tc>
      </w:tr>
      <w:tr w:rsidR="00696CD0" w:rsidRPr="00893ADC" w:rsidTr="00893ADC">
        <w:trPr>
          <w:trHeight w:val="458"/>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Rice – Pulses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Rice  :</w:t>
            </w:r>
            <w:r w:rsidRPr="00893ADC">
              <w:rPr>
                <w:color w:val="000000" w:themeColor="text1"/>
                <w:sz w:val="20"/>
                <w:szCs w:val="20"/>
              </w:rPr>
              <w:t xml:space="preserve"> 25 kg N+ 15 kg K</w:t>
            </w:r>
            <w:r w:rsidRPr="00893ADC">
              <w:rPr>
                <w:color w:val="000000" w:themeColor="text1"/>
                <w:sz w:val="20"/>
                <w:szCs w:val="20"/>
                <w:vertAlign w:val="subscript"/>
              </w:rPr>
              <w:t>2</w:t>
            </w:r>
            <w:r w:rsidRPr="00893ADC">
              <w:rPr>
                <w:color w:val="000000" w:themeColor="text1"/>
                <w:sz w:val="20"/>
                <w:szCs w:val="20"/>
              </w:rPr>
              <w:t>O + pulse crop residue incorporation + BGA @ 10 kg /ha/Azolla @ 10 t/ha</w:t>
            </w:r>
          </w:p>
          <w:p w:rsidR="00696CD0" w:rsidRPr="00893ADC" w:rsidRDefault="00696CD0" w:rsidP="00780F0F">
            <w:pPr>
              <w:pStyle w:val="NoSpacing"/>
              <w:rPr>
                <w:color w:val="000000" w:themeColor="text1"/>
                <w:sz w:val="20"/>
                <w:szCs w:val="20"/>
              </w:rPr>
            </w:pPr>
            <w:r w:rsidRPr="00893ADC">
              <w:rPr>
                <w:b/>
                <w:color w:val="000000" w:themeColor="text1"/>
                <w:sz w:val="20"/>
                <w:szCs w:val="20"/>
              </w:rPr>
              <w:t>Pulses  :</w:t>
            </w:r>
            <w:r w:rsidRPr="00893ADC">
              <w:rPr>
                <w:color w:val="000000" w:themeColor="text1"/>
                <w:sz w:val="20"/>
                <w:szCs w:val="20"/>
              </w:rPr>
              <w:t xml:space="preserve"> 10 kg N + 20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 xml:space="preserve">5 </w:t>
            </w:r>
            <w:r w:rsidRPr="00893ADC">
              <w:rPr>
                <w:color w:val="000000" w:themeColor="text1"/>
                <w:sz w:val="20"/>
                <w:szCs w:val="20"/>
              </w:rPr>
              <w:t xml:space="preserve"> +  10 kg K</w:t>
            </w:r>
            <w:r w:rsidRPr="00893ADC">
              <w:rPr>
                <w:color w:val="000000" w:themeColor="text1"/>
                <w:sz w:val="20"/>
                <w:szCs w:val="20"/>
                <w:vertAlign w:val="subscript"/>
              </w:rPr>
              <w:t>2</w:t>
            </w:r>
            <w:r w:rsidRPr="00893ADC">
              <w:rPr>
                <w:color w:val="000000" w:themeColor="text1"/>
                <w:sz w:val="20"/>
                <w:szCs w:val="20"/>
              </w:rPr>
              <w:t xml:space="preserve">O + Rhizobium + 2.5 T FYM +  500 g  PSB </w:t>
            </w:r>
          </w:p>
        </w:tc>
      </w:tr>
      <w:tr w:rsidR="00696CD0" w:rsidRPr="00893ADC" w:rsidTr="00893ADC">
        <w:trPr>
          <w:trHeight w:val="206"/>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Fallow-Sunflower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 xml:space="preserve">Sunflower </w:t>
            </w:r>
            <w:r w:rsidRPr="00893ADC">
              <w:rPr>
                <w:color w:val="000000" w:themeColor="text1"/>
                <w:sz w:val="20"/>
                <w:szCs w:val="20"/>
              </w:rPr>
              <w:t>(Rainfed)</w:t>
            </w:r>
            <w:r w:rsidRPr="00893ADC">
              <w:rPr>
                <w:b/>
                <w:color w:val="000000" w:themeColor="text1"/>
                <w:sz w:val="20"/>
                <w:szCs w:val="20"/>
              </w:rPr>
              <w:t xml:space="preserve"> :</w:t>
            </w:r>
            <w:r w:rsidRPr="00893ADC">
              <w:rPr>
                <w:color w:val="000000" w:themeColor="text1"/>
                <w:sz w:val="20"/>
                <w:szCs w:val="20"/>
              </w:rPr>
              <w:t xml:space="preserve"> 100% RDF+FYM @ 2 t/ha +SMC measure (Opening furrow after every 2 rows)</w:t>
            </w:r>
          </w:p>
        </w:tc>
      </w:tr>
      <w:tr w:rsidR="00696CD0" w:rsidRPr="00893ADC" w:rsidTr="00893ADC">
        <w:trPr>
          <w:trHeight w:val="242"/>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Castor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Castor monocropping (Rainfed) :</w:t>
            </w:r>
            <w:r w:rsidRPr="00893ADC">
              <w:rPr>
                <w:color w:val="000000" w:themeColor="text1"/>
                <w:sz w:val="20"/>
                <w:szCs w:val="20"/>
              </w:rPr>
              <w:t xml:space="preserve"> Cowpea incorporation after first picking and 75% RDF of castor</w:t>
            </w:r>
          </w:p>
        </w:tc>
      </w:tr>
      <w:tr w:rsidR="00696CD0" w:rsidRPr="00893ADC" w:rsidTr="00893ADC">
        <w:trPr>
          <w:trHeight w:val="260"/>
        </w:trPr>
        <w:tc>
          <w:tcPr>
            <w:tcW w:w="9090" w:type="dxa"/>
            <w:gridSpan w:val="2"/>
          </w:tcPr>
          <w:p w:rsidR="00696CD0" w:rsidRPr="00893ADC" w:rsidRDefault="00696CD0" w:rsidP="00780F0F">
            <w:pPr>
              <w:pStyle w:val="NoSpacing"/>
              <w:jc w:val="center"/>
              <w:rPr>
                <w:b/>
                <w:color w:val="000000" w:themeColor="text1"/>
                <w:sz w:val="20"/>
                <w:szCs w:val="20"/>
              </w:rPr>
            </w:pPr>
            <w:r w:rsidRPr="00893ADC">
              <w:rPr>
                <w:b/>
                <w:bCs/>
                <w:color w:val="000000" w:themeColor="text1"/>
                <w:sz w:val="20"/>
                <w:szCs w:val="20"/>
              </w:rPr>
              <w:t>Gujarat plains &amp; Hills Regions</w:t>
            </w:r>
          </w:p>
        </w:tc>
      </w:tr>
      <w:tr w:rsidR="00696CD0" w:rsidRPr="00893ADC" w:rsidTr="00893ADC">
        <w:trPr>
          <w:trHeight w:val="188"/>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Groundnut/ wheat/ Mustard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Groundnut :</w:t>
            </w:r>
            <w:r w:rsidRPr="00893ADC">
              <w:rPr>
                <w:color w:val="000000" w:themeColor="text1"/>
                <w:sz w:val="20"/>
                <w:szCs w:val="20"/>
              </w:rPr>
              <w:t xml:space="preserve">  15 kg N + 30 kg P2O5 (through SSP) +45 kg K</w:t>
            </w:r>
            <w:r w:rsidRPr="00893ADC">
              <w:rPr>
                <w:color w:val="000000" w:themeColor="text1"/>
                <w:sz w:val="20"/>
                <w:szCs w:val="20"/>
                <w:vertAlign w:val="subscript"/>
              </w:rPr>
              <w:t>2</w:t>
            </w:r>
            <w:r w:rsidRPr="00893ADC">
              <w:rPr>
                <w:color w:val="000000" w:themeColor="text1"/>
                <w:sz w:val="20"/>
                <w:szCs w:val="20"/>
              </w:rPr>
              <w:t>O + Gypsum @ 250 kg / ha in furrow + 25 kg Zinc Sulphate + 1 kg Boron</w:t>
            </w:r>
          </w:p>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 </w:t>
            </w:r>
            <w:r w:rsidRPr="00893ADC">
              <w:rPr>
                <w:b/>
                <w:color w:val="000000" w:themeColor="text1"/>
                <w:sz w:val="20"/>
                <w:szCs w:val="20"/>
              </w:rPr>
              <w:t>Wheat:</w:t>
            </w:r>
            <w:r w:rsidRPr="00893ADC">
              <w:rPr>
                <w:color w:val="000000" w:themeColor="text1"/>
                <w:sz w:val="20"/>
                <w:szCs w:val="20"/>
              </w:rPr>
              <w:t xml:space="preserve">  70 kg N + 30 kg P2O5 ( through SSP) + 20 kg K</w:t>
            </w:r>
            <w:r w:rsidRPr="00893ADC">
              <w:rPr>
                <w:color w:val="000000" w:themeColor="text1"/>
                <w:sz w:val="20"/>
                <w:szCs w:val="20"/>
                <w:vertAlign w:val="subscript"/>
              </w:rPr>
              <w:t>2</w:t>
            </w:r>
            <w:r w:rsidRPr="00893ADC">
              <w:rPr>
                <w:color w:val="000000" w:themeColor="text1"/>
                <w:sz w:val="20"/>
                <w:szCs w:val="20"/>
              </w:rPr>
              <w:t>O + Azotobactor/Azospirillium + PSB</w:t>
            </w:r>
          </w:p>
          <w:p w:rsidR="00696CD0" w:rsidRPr="00893ADC" w:rsidRDefault="00696CD0" w:rsidP="00780F0F">
            <w:pPr>
              <w:pStyle w:val="NoSpacing"/>
              <w:rPr>
                <w:color w:val="000000" w:themeColor="text1"/>
                <w:sz w:val="20"/>
                <w:szCs w:val="20"/>
              </w:rPr>
            </w:pPr>
            <w:r w:rsidRPr="00893ADC">
              <w:rPr>
                <w:b/>
                <w:color w:val="000000" w:themeColor="text1"/>
                <w:sz w:val="20"/>
                <w:szCs w:val="20"/>
              </w:rPr>
              <w:t xml:space="preserve">Mustard </w:t>
            </w:r>
            <w:r w:rsidRPr="00893ADC">
              <w:rPr>
                <w:color w:val="000000" w:themeColor="text1"/>
                <w:sz w:val="20"/>
                <w:szCs w:val="20"/>
              </w:rPr>
              <w:t>: 30 kg N + 15 kg P2O5 ( through SSP) + 10 kg K</w:t>
            </w:r>
            <w:r w:rsidRPr="00893ADC">
              <w:rPr>
                <w:color w:val="000000" w:themeColor="text1"/>
                <w:sz w:val="20"/>
                <w:szCs w:val="20"/>
                <w:vertAlign w:val="subscript"/>
              </w:rPr>
              <w:t>2</w:t>
            </w:r>
            <w:r w:rsidRPr="00893ADC">
              <w:rPr>
                <w:color w:val="000000" w:themeColor="text1"/>
                <w:sz w:val="20"/>
                <w:szCs w:val="20"/>
              </w:rPr>
              <w:t xml:space="preserve">O + FYM @ 10 t/ ha </w:t>
            </w:r>
          </w:p>
        </w:tc>
      </w:tr>
      <w:tr w:rsidR="00696CD0" w:rsidRPr="00893ADC" w:rsidTr="00893ADC">
        <w:trPr>
          <w:trHeight w:val="278"/>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Cotton – Castor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Cotton :</w:t>
            </w:r>
            <w:r w:rsidRPr="00893ADC">
              <w:rPr>
                <w:color w:val="000000" w:themeColor="text1"/>
                <w:sz w:val="20"/>
                <w:szCs w:val="20"/>
              </w:rPr>
              <w:t xml:space="preserve">  50 kg N + 25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+ 25 kg K</w:t>
            </w:r>
            <w:r w:rsidRPr="00893ADC">
              <w:rPr>
                <w:color w:val="000000" w:themeColor="text1"/>
                <w:sz w:val="20"/>
                <w:szCs w:val="20"/>
                <w:vertAlign w:val="subscript"/>
              </w:rPr>
              <w:t>2</w:t>
            </w:r>
            <w:r w:rsidRPr="00893ADC">
              <w:rPr>
                <w:color w:val="000000" w:themeColor="text1"/>
                <w:sz w:val="20"/>
                <w:szCs w:val="20"/>
              </w:rPr>
              <w:t>O + seed treatment with Azotobacter + 4 t FYM</w:t>
            </w:r>
          </w:p>
          <w:p w:rsidR="00696CD0" w:rsidRPr="00893ADC" w:rsidRDefault="00696CD0" w:rsidP="00780F0F">
            <w:pPr>
              <w:pStyle w:val="NoSpacing"/>
              <w:rPr>
                <w:color w:val="000000" w:themeColor="text1"/>
                <w:sz w:val="20"/>
                <w:szCs w:val="20"/>
              </w:rPr>
            </w:pPr>
            <w:r w:rsidRPr="00893ADC">
              <w:rPr>
                <w:b/>
                <w:color w:val="000000" w:themeColor="text1"/>
                <w:sz w:val="20"/>
                <w:szCs w:val="20"/>
              </w:rPr>
              <w:t>Castor (irrigated ) :</w:t>
            </w:r>
            <w:r w:rsidRPr="00893ADC">
              <w:rPr>
                <w:color w:val="000000" w:themeColor="text1"/>
                <w:sz w:val="20"/>
                <w:szCs w:val="20"/>
              </w:rPr>
              <w:t xml:space="preserve"> 25 kg N + 50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)+ 1 t castor seed cake/FYM @ 5t/ha + seed treatment with Azospirillium and PSB  @  5 kg/ha</w:t>
            </w:r>
          </w:p>
        </w:tc>
      </w:tr>
      <w:tr w:rsidR="00696CD0" w:rsidRPr="00893ADC" w:rsidTr="00893ADC">
        <w:trPr>
          <w:trHeight w:val="305"/>
        </w:trPr>
        <w:tc>
          <w:tcPr>
            <w:tcW w:w="9090" w:type="dxa"/>
            <w:gridSpan w:val="2"/>
          </w:tcPr>
          <w:p w:rsidR="00696CD0" w:rsidRPr="00893ADC" w:rsidRDefault="00696CD0" w:rsidP="00780F0F">
            <w:pPr>
              <w:pStyle w:val="NoSpacing"/>
              <w:jc w:val="center"/>
              <w:rPr>
                <w:b/>
                <w:bCs/>
                <w:color w:val="000000" w:themeColor="text1"/>
                <w:sz w:val="20"/>
                <w:szCs w:val="20"/>
              </w:rPr>
            </w:pPr>
            <w:r w:rsidRPr="00893ADC">
              <w:rPr>
                <w:b/>
                <w:bCs/>
                <w:color w:val="000000" w:themeColor="text1"/>
                <w:sz w:val="20"/>
                <w:szCs w:val="20"/>
              </w:rPr>
              <w:t>Western Dry Regions</w:t>
            </w:r>
          </w:p>
        </w:tc>
      </w:tr>
      <w:tr w:rsidR="00696CD0" w:rsidRPr="00893ADC" w:rsidTr="00893ADC">
        <w:trPr>
          <w:trHeight w:val="215"/>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Kharif Pulses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Pulses - fallow :</w:t>
            </w:r>
            <w:r w:rsidRPr="00893ADC">
              <w:rPr>
                <w:color w:val="000000" w:themeColor="text1"/>
                <w:sz w:val="20"/>
                <w:szCs w:val="20"/>
              </w:rPr>
              <w:t xml:space="preserve">  10 kg N + 20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 xml:space="preserve">5 </w:t>
            </w:r>
            <w:r w:rsidRPr="00893ADC">
              <w:rPr>
                <w:color w:val="000000" w:themeColor="text1"/>
                <w:sz w:val="20"/>
                <w:szCs w:val="20"/>
              </w:rPr>
              <w:t>+10 kg K</w:t>
            </w:r>
            <w:r w:rsidRPr="00893ADC">
              <w:rPr>
                <w:color w:val="000000" w:themeColor="text1"/>
                <w:sz w:val="20"/>
                <w:szCs w:val="20"/>
                <w:vertAlign w:val="subscript"/>
              </w:rPr>
              <w:t>2</w:t>
            </w:r>
            <w:r w:rsidRPr="00893ADC">
              <w:rPr>
                <w:color w:val="000000" w:themeColor="text1"/>
                <w:sz w:val="20"/>
                <w:szCs w:val="20"/>
              </w:rPr>
              <w:t>O + Rhizobium + 2.5 t FYM</w:t>
            </w:r>
          </w:p>
        </w:tc>
      </w:tr>
      <w:tr w:rsidR="00696CD0" w:rsidRPr="00893ADC" w:rsidTr="00893ADC">
        <w:trPr>
          <w:trHeight w:val="386"/>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Pearmri millet – mustard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Pearl mrimillet :</w:t>
            </w:r>
            <w:r w:rsidRPr="00893ADC">
              <w:rPr>
                <w:color w:val="000000" w:themeColor="text1"/>
                <w:sz w:val="20"/>
                <w:szCs w:val="20"/>
              </w:rPr>
              <w:t xml:space="preserve">  25 kg N + 20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(through SSP )+ 10 kg K</w:t>
            </w:r>
            <w:r w:rsidRPr="00893ADC">
              <w:rPr>
                <w:color w:val="000000" w:themeColor="text1"/>
                <w:sz w:val="20"/>
                <w:szCs w:val="20"/>
                <w:vertAlign w:val="subscript"/>
              </w:rPr>
              <w:t>2</w:t>
            </w:r>
            <w:r w:rsidRPr="00893ADC">
              <w:rPr>
                <w:color w:val="000000" w:themeColor="text1"/>
                <w:sz w:val="20"/>
                <w:szCs w:val="20"/>
              </w:rPr>
              <w:t>O + Azotobacter/ Azospirillium</w:t>
            </w:r>
          </w:p>
          <w:p w:rsidR="00696CD0" w:rsidRPr="00893ADC" w:rsidRDefault="00696CD0" w:rsidP="00780F0F">
            <w:pPr>
              <w:pStyle w:val="NoSpacing"/>
              <w:rPr>
                <w:color w:val="000000" w:themeColor="text1"/>
                <w:sz w:val="20"/>
                <w:szCs w:val="20"/>
              </w:rPr>
            </w:pPr>
            <w:r w:rsidRPr="00893ADC">
              <w:rPr>
                <w:b/>
                <w:color w:val="000000" w:themeColor="text1"/>
                <w:sz w:val="20"/>
                <w:szCs w:val="20"/>
              </w:rPr>
              <w:t>Mustard  :</w:t>
            </w:r>
            <w:r w:rsidRPr="00893ADC">
              <w:rPr>
                <w:color w:val="000000" w:themeColor="text1"/>
                <w:sz w:val="20"/>
                <w:szCs w:val="20"/>
              </w:rPr>
              <w:t xml:space="preserve"> 45 kg N + 20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SSP)+ 15 kg K</w:t>
            </w:r>
            <w:r w:rsidRPr="00893ADC">
              <w:rPr>
                <w:color w:val="000000" w:themeColor="text1"/>
                <w:sz w:val="20"/>
                <w:szCs w:val="20"/>
                <w:vertAlign w:val="subscript"/>
              </w:rPr>
              <w:t>2</w:t>
            </w:r>
            <w:r w:rsidRPr="00893ADC">
              <w:rPr>
                <w:color w:val="000000" w:themeColor="text1"/>
                <w:sz w:val="20"/>
                <w:szCs w:val="20"/>
              </w:rPr>
              <w:t>O + FYM @ 5 t/ha</w:t>
            </w:r>
          </w:p>
        </w:tc>
      </w:tr>
      <w:tr w:rsidR="00696CD0" w:rsidRPr="00893ADC" w:rsidTr="00893ADC">
        <w:trPr>
          <w:trHeight w:val="260"/>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Fallow-Mustard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Mustard (Rainfed)</w:t>
            </w:r>
            <w:r w:rsidRPr="00893ADC">
              <w:rPr>
                <w:color w:val="000000" w:themeColor="text1"/>
                <w:sz w:val="20"/>
                <w:szCs w:val="20"/>
              </w:rPr>
              <w:t xml:space="preserve"> Green manuring with Sesbania and FYM @ 2 t/ha + 75% RDF (80 kg N + 40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+ 20 kg  S)</w:t>
            </w:r>
          </w:p>
        </w:tc>
      </w:tr>
      <w:tr w:rsidR="00696CD0" w:rsidRPr="00893ADC" w:rsidTr="00893ADC">
        <w:trPr>
          <w:trHeight w:val="545"/>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Maize-Raya (Rainfed) </w:t>
            </w:r>
          </w:p>
        </w:tc>
        <w:tc>
          <w:tcPr>
            <w:tcW w:w="729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Maize-Raya (Rainfed) : 100% RDF + S @ 20 Kg/ha + SMC Measures (summer ploughing + maize residue application on surface)</w:t>
            </w:r>
          </w:p>
        </w:tc>
      </w:tr>
    </w:tbl>
    <w:p w:rsidR="00696CD0" w:rsidRPr="00893ADC" w:rsidRDefault="00696CD0" w:rsidP="00696CD0">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Cs/>
          <w:color w:val="000000" w:themeColor="text1"/>
          <w:sz w:val="20"/>
          <w:szCs w:val="20"/>
        </w:rPr>
        <w:t xml:space="preserve">*Liming @3-4 q/ ha in furrows at the time of sowing for soils having pH&lt;5.5 may be practiced except for submerged rice. </w:t>
      </w:r>
      <w:bookmarkStart w:id="0" w:name="_GoBack"/>
      <w:bookmarkEnd w:id="0"/>
    </w:p>
    <w:p w:rsidR="00E9740B" w:rsidRDefault="00E9740B">
      <w:pPr>
        <w:rPr>
          <w:rFonts w:ascii="Times New Roman" w:hAnsi="Times New Roman" w:cs="Times New Roman"/>
          <w:sz w:val="20"/>
          <w:szCs w:val="20"/>
        </w:rPr>
      </w:pPr>
      <w:r>
        <w:rPr>
          <w:rFonts w:ascii="Times New Roman" w:hAnsi="Times New Roman" w:cs="Times New Roman"/>
          <w:sz w:val="20"/>
          <w:szCs w:val="20"/>
        </w:rPr>
        <w:br w:type="page"/>
      </w:r>
    </w:p>
    <w:p w:rsidR="00E9740B" w:rsidRPr="00E9740B" w:rsidRDefault="00E9740B" w:rsidP="00A76E57">
      <w:pPr>
        <w:widowControl w:val="0"/>
        <w:autoSpaceDE w:val="0"/>
        <w:autoSpaceDN w:val="0"/>
        <w:adjustRightInd w:val="0"/>
        <w:spacing w:line="240" w:lineRule="auto"/>
        <w:jc w:val="center"/>
        <w:rPr>
          <w:rFonts w:ascii="Times New Roman" w:hAnsi="Times New Roman" w:cs="Times New Roman"/>
          <w:b/>
          <w:bCs/>
          <w:iCs/>
          <w:sz w:val="20"/>
          <w:szCs w:val="20"/>
        </w:rPr>
      </w:pPr>
      <w:r w:rsidRPr="00E9740B">
        <w:rPr>
          <w:rFonts w:ascii="Times New Roman" w:hAnsi="Times New Roman" w:cs="Times New Roman"/>
          <w:b/>
          <w:sz w:val="20"/>
          <w:szCs w:val="20"/>
        </w:rPr>
        <w:lastRenderedPageBreak/>
        <w:t>Table 5</w:t>
      </w:r>
      <w:r w:rsidRPr="00E9740B">
        <w:rPr>
          <w:rFonts w:ascii="Times New Roman" w:hAnsi="Times New Roman" w:cs="Times New Roman"/>
          <w:sz w:val="20"/>
          <w:szCs w:val="20"/>
        </w:rPr>
        <w:t xml:space="preserve"> : </w:t>
      </w:r>
      <w:r w:rsidRPr="00E9740B">
        <w:rPr>
          <w:rFonts w:ascii="Times New Roman" w:hAnsi="Times New Roman" w:cs="Times New Roman"/>
          <w:b/>
          <w:bCs/>
          <w:iCs/>
          <w:sz w:val="20"/>
          <w:szCs w:val="20"/>
        </w:rPr>
        <w:t xml:space="preserve">Recommended nutrient management packages for dominant crops and cropping systems in different states of India under organic farming system </w:t>
      </w:r>
    </w:p>
    <w:tbl>
      <w:tblPr>
        <w:tblStyle w:val="TableGrid"/>
        <w:tblW w:w="9990" w:type="dxa"/>
        <w:tblInd w:w="-162" w:type="dxa"/>
        <w:tblLook w:val="04A0"/>
      </w:tblPr>
      <w:tblGrid>
        <w:gridCol w:w="9990"/>
      </w:tblGrid>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bCs/>
                <w:iCs/>
                <w:sz w:val="20"/>
                <w:szCs w:val="20"/>
              </w:rPr>
            </w:pPr>
            <w:r w:rsidRPr="00E9740B">
              <w:rPr>
                <w:rFonts w:ascii="Times New Roman" w:hAnsi="Times New Roman" w:cs="Times New Roman"/>
                <w:b/>
                <w:bCs/>
                <w:iCs/>
                <w:sz w:val="20"/>
                <w:szCs w:val="20"/>
              </w:rPr>
              <w:t>Chhattisgarh</w:t>
            </w:r>
          </w:p>
        </w:tc>
      </w:tr>
      <w:tr w:rsidR="00E9740B" w:rsidRPr="00E9740B" w:rsidTr="00A76E57">
        <w:tc>
          <w:tcPr>
            <w:tcW w:w="9990" w:type="dxa"/>
          </w:tcPr>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Cropping System</w:t>
            </w:r>
            <w:r w:rsidRPr="00E9740B">
              <w:rPr>
                <w:rFonts w:ascii="Times New Roman" w:hAnsi="Times New Roman" w:cs="Times New Roman"/>
                <w:bCs/>
                <w:iCs/>
                <w:sz w:val="20"/>
                <w:szCs w:val="20"/>
              </w:rPr>
              <w:t>s : Soybean-chickpea, Soybean-onion, Rice-chickpea</w:t>
            </w:r>
          </w:p>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sz w:val="20"/>
                <w:szCs w:val="20"/>
              </w:rPr>
              <w:t xml:space="preserve">Soyabean: </w:t>
            </w:r>
            <w:r w:rsidRPr="00E9740B">
              <w:rPr>
                <w:rFonts w:ascii="Times New Roman" w:hAnsi="Times New Roman" w:cs="Times New Roman"/>
                <w:sz w:val="20"/>
                <w:szCs w:val="20"/>
              </w:rPr>
              <w:t xml:space="preserve">Seed treatment with Rhizobium culture (0.5 kg/ha), PSB (0.5 kg/ha). Basal application  of FYM (2 t/ha),  VC (0.8 t/ha),  NC(0.2 t/ha), RP(0.27 t/ha). </w:t>
            </w:r>
          </w:p>
          <w:p w:rsidR="00E9740B" w:rsidRPr="00E9740B" w:rsidRDefault="00E9740B" w:rsidP="00C53854">
            <w:pPr>
              <w:widowControl w:val="0"/>
              <w:autoSpaceDE w:val="0"/>
              <w:autoSpaceDN w:val="0"/>
              <w:adjustRightInd w:val="0"/>
              <w:jc w:val="both"/>
              <w:rPr>
                <w:rFonts w:ascii="Times New Roman" w:hAnsi="Times New Roman" w:cs="Times New Roman"/>
                <w:sz w:val="20"/>
                <w:szCs w:val="20"/>
              </w:rPr>
            </w:pPr>
            <w:r w:rsidRPr="00E9740B">
              <w:rPr>
                <w:rFonts w:ascii="Times New Roman" w:hAnsi="Times New Roman" w:cs="Times New Roman"/>
                <w:b/>
                <w:sz w:val="20"/>
                <w:szCs w:val="20"/>
              </w:rPr>
              <w:t>Rice:</w:t>
            </w:r>
            <w:r w:rsidRPr="00E9740B">
              <w:rPr>
                <w:rFonts w:ascii="Times New Roman" w:hAnsi="Times New Roman" w:cs="Times New Roman"/>
                <w:sz w:val="20"/>
                <w:szCs w:val="20"/>
              </w:rPr>
              <w:t xml:space="preserve"> EC(6.6 t/ha), CDM(4.4 t/ha), NE</w:t>
            </w:r>
            <w:r w:rsidR="00234CB8">
              <w:rPr>
                <w:rFonts w:ascii="Times New Roman" w:hAnsi="Times New Roman" w:cs="Times New Roman"/>
                <w:sz w:val="20"/>
                <w:szCs w:val="20"/>
              </w:rPr>
              <w:t>O</w:t>
            </w:r>
            <w:r w:rsidRPr="00E9740B">
              <w:rPr>
                <w:rFonts w:ascii="Times New Roman" w:hAnsi="Times New Roman" w:cs="Times New Roman"/>
                <w:sz w:val="20"/>
                <w:szCs w:val="20"/>
              </w:rPr>
              <w:t>C (0.88 t/ha), Rock phosphate (0.05 t/ha)</w:t>
            </w:r>
          </w:p>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sz w:val="20"/>
                <w:szCs w:val="20"/>
              </w:rPr>
              <w:t>Chickpea:</w:t>
            </w:r>
            <w:r w:rsidRPr="00E9740B">
              <w:rPr>
                <w:rFonts w:ascii="Times New Roman" w:hAnsi="Times New Roman" w:cs="Times New Roman"/>
                <w:sz w:val="20"/>
                <w:szCs w:val="20"/>
              </w:rPr>
              <w:t xml:space="preserve"> Seed treatment with Rhizobium culture (0.5 kg/ha), PSB (0.5 kg/ha). Apply FYM (1.33 t/ha), VC(0.53 t/ha), NC (0.13 t/ha), RP(0.27 t/ha).</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r w:rsidRPr="00E9740B">
              <w:rPr>
                <w:rFonts w:ascii="Times New Roman" w:hAnsi="Times New Roman" w:cs="Times New Roman"/>
                <w:b/>
                <w:bCs/>
                <w:iCs/>
                <w:sz w:val="20"/>
                <w:szCs w:val="20"/>
              </w:rPr>
              <w:t>Onion:</w:t>
            </w:r>
            <w:r w:rsidRPr="00E9740B">
              <w:rPr>
                <w:rFonts w:ascii="Times New Roman" w:hAnsi="Times New Roman" w:cs="Times New Roman"/>
                <w:sz w:val="20"/>
                <w:szCs w:val="20"/>
              </w:rPr>
              <w:t xml:space="preserve"> Basal application of  FYM (5 t/ha), VC (2 t/ha), NC(0.5 t/ha), RP(0.27 t/ha).</w:t>
            </w:r>
          </w:p>
        </w:tc>
      </w:tr>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sz w:val="20"/>
                <w:szCs w:val="20"/>
              </w:rPr>
            </w:pPr>
            <w:r w:rsidRPr="00E9740B">
              <w:rPr>
                <w:rFonts w:ascii="Times New Roman" w:hAnsi="Times New Roman" w:cs="Times New Roman"/>
                <w:b/>
                <w:bCs/>
                <w:iCs/>
                <w:sz w:val="20"/>
                <w:szCs w:val="20"/>
              </w:rPr>
              <w:t>Himachal Pradesh</w:t>
            </w:r>
          </w:p>
        </w:tc>
      </w:tr>
      <w:tr w:rsidR="00E9740B" w:rsidRPr="00E9740B" w:rsidTr="00A76E57">
        <w:tc>
          <w:tcPr>
            <w:tcW w:w="9990" w:type="dxa"/>
          </w:tcPr>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bCs/>
                <w:iCs/>
                <w:sz w:val="20"/>
                <w:szCs w:val="20"/>
              </w:rPr>
              <w:t>Cropping System</w:t>
            </w:r>
            <w:r w:rsidRPr="00E9740B">
              <w:rPr>
                <w:rFonts w:ascii="Times New Roman" w:hAnsi="Times New Roman" w:cs="Times New Roman"/>
                <w:bCs/>
                <w:iCs/>
                <w:sz w:val="20"/>
                <w:szCs w:val="20"/>
              </w:rPr>
              <w:t xml:space="preserve">s : </w:t>
            </w:r>
            <w:r w:rsidRPr="00E9740B">
              <w:rPr>
                <w:rFonts w:ascii="Times New Roman" w:hAnsi="Times New Roman" w:cs="Times New Roman"/>
                <w:sz w:val="20"/>
                <w:szCs w:val="20"/>
              </w:rPr>
              <w:t>Maize – Garlic, Cauliflower - Pea –Tomato, Coriander - Pea –Tomato</w:t>
            </w:r>
          </w:p>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sz w:val="20"/>
                <w:szCs w:val="20"/>
              </w:rPr>
              <w:t>Maize</w:t>
            </w:r>
            <w:r w:rsidRPr="00E9740B">
              <w:rPr>
                <w:rFonts w:ascii="Times New Roman" w:hAnsi="Times New Roman" w:cs="Times New Roman"/>
                <w:sz w:val="20"/>
                <w:szCs w:val="20"/>
              </w:rPr>
              <w:t>: Basal application of  FYM (16 t/ha), VC (12 t/ha), RP (60 kg/ha). Top dressing with CU60 L/600 L water/ha (30, 45, 60,90 DAS), Panchagavaya 18 L/600 L water/ha (60,90 DAS), VW 60 L/600 L water/ha (60,90 DAS).</w:t>
            </w:r>
          </w:p>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sz w:val="20"/>
                <w:szCs w:val="20"/>
              </w:rPr>
              <w:t xml:space="preserve">Garlic: </w:t>
            </w:r>
            <w:r w:rsidRPr="00E9740B">
              <w:rPr>
                <w:rFonts w:ascii="Times New Roman" w:hAnsi="Times New Roman" w:cs="Times New Roman"/>
                <w:sz w:val="20"/>
                <w:szCs w:val="20"/>
              </w:rPr>
              <w:t xml:space="preserve">Basal application of FYM (22 t/ha), VC (16 t/ha), RP (100kg/ha). Top dressing with CU 60 L/600 L water/ha (30, 45, 60,90, 120 DAS),  Panchagavaya 18 L/600 L water/ha (60,90, 120 DAS), VW 60 L/600 L water/ha(60,90, 120 DAS). </w:t>
            </w:r>
          </w:p>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sz w:val="20"/>
                <w:szCs w:val="20"/>
              </w:rPr>
              <w:t>Pea:</w:t>
            </w:r>
            <w:r w:rsidRPr="00E9740B">
              <w:rPr>
                <w:rFonts w:ascii="Times New Roman" w:hAnsi="Times New Roman" w:cs="Times New Roman"/>
                <w:sz w:val="20"/>
                <w:szCs w:val="20"/>
              </w:rPr>
              <w:t xml:space="preserve"> Basal application of FYM (4.34t/ha), VC (3.2 t/ha) and  RP (87 kg/ha).Top dressing with Cow urine 60 L/ha (15, 30, 45, 60 DAT), Panchagavya 18L/ha (30, 45, 60 DAT) VW-10% 60 L/600 L water/ha 3(0, 45, 60 DAT).</w:t>
            </w:r>
          </w:p>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sz w:val="20"/>
                <w:szCs w:val="20"/>
              </w:rPr>
              <w:t>Tomato:</w:t>
            </w:r>
            <w:r w:rsidRPr="00E9740B">
              <w:rPr>
                <w:rFonts w:ascii="Times New Roman" w:hAnsi="Times New Roman" w:cs="Times New Roman"/>
                <w:sz w:val="20"/>
                <w:szCs w:val="20"/>
              </w:rPr>
              <w:t xml:space="preserve"> Basal application of FYM (17.4 t/ha), VC (12.8 t/ha), RP (100 t/ha).Top dressing with Cow urine 60 L/ha (15, 30, 45, 60 DAT), Panchagavya 18L/ha (15,30, 45, 60 DAT) VW- 60 L/600 L water/ha (15, 30, 45, 60 DAT).</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r w:rsidRPr="00E9740B">
              <w:rPr>
                <w:rFonts w:ascii="Times New Roman" w:hAnsi="Times New Roman" w:cs="Times New Roman"/>
                <w:b/>
                <w:sz w:val="20"/>
                <w:szCs w:val="20"/>
              </w:rPr>
              <w:t>Coriander:</w:t>
            </w:r>
            <w:r w:rsidRPr="00E9740B">
              <w:rPr>
                <w:rFonts w:ascii="Times New Roman" w:hAnsi="Times New Roman" w:cs="Times New Roman"/>
                <w:sz w:val="20"/>
                <w:szCs w:val="20"/>
              </w:rPr>
              <w:t>Basal application of FYM (13 t/ha), VC (8 t/ha) and  RP (65 kg/ha). Top dressing with CU 60 L/ha ( 30, 45, 60 DAS), Bio dynamic (501) 2.5 g/40 L/ha (45 and 60 DAS), Panchagavya 18L/ha (30, 45, 60 DAT)</w:t>
            </w:r>
            <w:r w:rsidRPr="00E9740B">
              <w:rPr>
                <w:rFonts w:ascii="Times New Roman" w:hAnsi="Times New Roman" w:cs="Times New Roman"/>
                <w:b/>
                <w:bCs/>
                <w:iCs/>
                <w:sz w:val="20"/>
                <w:szCs w:val="20"/>
              </w:rPr>
              <w:t>.</w:t>
            </w:r>
          </w:p>
        </w:tc>
      </w:tr>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bCs/>
                <w:iCs/>
                <w:sz w:val="20"/>
                <w:szCs w:val="20"/>
              </w:rPr>
            </w:pPr>
            <w:r w:rsidRPr="00E9740B">
              <w:rPr>
                <w:rFonts w:ascii="Times New Roman" w:hAnsi="Times New Roman" w:cs="Times New Roman"/>
                <w:b/>
                <w:bCs/>
                <w:iCs/>
                <w:sz w:val="20"/>
                <w:szCs w:val="20"/>
              </w:rPr>
              <w:t>Jharkhand</w:t>
            </w:r>
          </w:p>
        </w:tc>
      </w:tr>
      <w:tr w:rsidR="00E9740B" w:rsidRPr="00E9740B" w:rsidTr="00A76E57">
        <w:tc>
          <w:tcPr>
            <w:tcW w:w="9990" w:type="dxa"/>
          </w:tcPr>
          <w:p w:rsidR="00E9740B" w:rsidRPr="00E9740B" w:rsidRDefault="00E9740B" w:rsidP="00C53854">
            <w:pPr>
              <w:widowControl w:val="0"/>
              <w:autoSpaceDE w:val="0"/>
              <w:autoSpaceDN w:val="0"/>
              <w:adjustRightInd w:val="0"/>
              <w:jc w:val="both"/>
              <w:rPr>
                <w:rFonts w:ascii="Times New Roman" w:hAnsi="Times New Roman" w:cs="Times New Roman"/>
                <w:sz w:val="20"/>
                <w:szCs w:val="20"/>
              </w:rPr>
            </w:pPr>
            <w:r w:rsidRPr="00E9740B">
              <w:rPr>
                <w:rFonts w:ascii="Times New Roman" w:hAnsi="Times New Roman" w:cs="Times New Roman"/>
                <w:b/>
                <w:bCs/>
                <w:iCs/>
                <w:sz w:val="20"/>
                <w:szCs w:val="20"/>
              </w:rPr>
              <w:t>Cropping Systems:</w:t>
            </w:r>
            <w:r w:rsidRPr="00E9740B">
              <w:rPr>
                <w:rFonts w:ascii="Times New Roman" w:hAnsi="Times New Roman" w:cs="Times New Roman"/>
                <w:sz w:val="20"/>
                <w:szCs w:val="20"/>
              </w:rPr>
              <w:t xml:space="preserve"> Rice (Basmati type)-wheat, Rice (Basmati type)-lentil, Rice (Basmati type)-linseed, Rice (Basmati type)-potato.</w:t>
            </w:r>
          </w:p>
          <w:p w:rsidR="00E9740B" w:rsidRPr="00E9740B" w:rsidRDefault="00E9740B" w:rsidP="00C53854">
            <w:pPr>
              <w:jc w:val="both"/>
              <w:rPr>
                <w:rFonts w:ascii="Times New Roman" w:hAnsi="Times New Roman" w:cs="Times New Roman"/>
                <w:sz w:val="20"/>
                <w:szCs w:val="20"/>
              </w:rPr>
            </w:pPr>
            <w:r w:rsidRPr="00E9740B">
              <w:rPr>
                <w:rFonts w:ascii="Times New Roman" w:hAnsi="Times New Roman" w:cs="Times New Roman"/>
                <w:b/>
                <w:sz w:val="20"/>
                <w:szCs w:val="20"/>
              </w:rPr>
              <w:t xml:space="preserve">Rice: </w:t>
            </w:r>
            <w:r w:rsidRPr="00E9740B">
              <w:rPr>
                <w:rFonts w:ascii="Times New Roman" w:hAnsi="Times New Roman" w:cs="Times New Roman"/>
                <w:sz w:val="20"/>
                <w:szCs w:val="20"/>
              </w:rPr>
              <w:t xml:space="preserve">Basal application of FYM (53.28 t/ha), </w:t>
            </w:r>
            <w:r w:rsidRPr="00E9740B">
              <w:rPr>
                <w:rFonts w:ascii="Times New Roman" w:hAnsi="Times New Roman" w:cs="Times New Roman"/>
                <w:color w:val="000000"/>
                <w:sz w:val="20"/>
                <w:szCs w:val="20"/>
              </w:rPr>
              <w:t>Karanj</w:t>
            </w:r>
            <w:r w:rsidRPr="00E9740B">
              <w:rPr>
                <w:rFonts w:ascii="Times New Roman" w:hAnsi="Times New Roman" w:cs="Times New Roman"/>
                <w:sz w:val="20"/>
                <w:szCs w:val="20"/>
              </w:rPr>
              <w:t xml:space="preserve">cake(6.66 t/ha) and  </w:t>
            </w:r>
            <w:r w:rsidRPr="00E9740B">
              <w:rPr>
                <w:rFonts w:ascii="Times New Roman" w:hAnsi="Times New Roman" w:cs="Times New Roman"/>
                <w:color w:val="000000"/>
                <w:sz w:val="20"/>
                <w:szCs w:val="20"/>
              </w:rPr>
              <w:t>Azolla</w:t>
            </w:r>
            <w:r w:rsidRPr="00E9740B">
              <w:rPr>
                <w:rFonts w:ascii="Times New Roman" w:hAnsi="Times New Roman" w:cs="Times New Roman"/>
                <w:sz w:val="20"/>
                <w:szCs w:val="20"/>
              </w:rPr>
              <w:t xml:space="preserve"> (1 kg/ha). Top dressing with </w:t>
            </w:r>
            <w:r w:rsidRPr="00E9740B">
              <w:rPr>
                <w:rFonts w:ascii="Times New Roman" w:hAnsi="Times New Roman" w:cs="Times New Roman"/>
                <w:color w:val="000000"/>
                <w:sz w:val="20"/>
                <w:szCs w:val="20"/>
              </w:rPr>
              <w:t>VC (26.66 q</w:t>
            </w:r>
            <w:r w:rsidRPr="00E9740B">
              <w:rPr>
                <w:rFonts w:ascii="Times New Roman" w:hAnsi="Times New Roman" w:cs="Times New Roman"/>
                <w:sz w:val="20"/>
                <w:szCs w:val="20"/>
              </w:rPr>
              <w:t xml:space="preserve"> /ha), </w:t>
            </w:r>
            <w:r w:rsidRPr="00E9740B">
              <w:rPr>
                <w:rFonts w:ascii="Times New Roman" w:hAnsi="Times New Roman" w:cs="Times New Roman"/>
                <w:color w:val="000000"/>
                <w:sz w:val="20"/>
                <w:szCs w:val="20"/>
              </w:rPr>
              <w:t xml:space="preserve">Panchagavya (10-12 lit/ha mixed in 500-600 litre of water) 15 </w:t>
            </w:r>
            <w:r w:rsidRPr="00E9740B">
              <w:rPr>
                <w:rFonts w:ascii="Times New Roman" w:hAnsi="Times New Roman" w:cs="Times New Roman"/>
                <w:sz w:val="20"/>
                <w:szCs w:val="20"/>
              </w:rPr>
              <w:t>DAT.</w:t>
            </w:r>
          </w:p>
          <w:p w:rsidR="00E9740B" w:rsidRPr="00E9740B" w:rsidRDefault="00E9740B" w:rsidP="00C53854">
            <w:pPr>
              <w:jc w:val="both"/>
              <w:rPr>
                <w:rFonts w:ascii="Times New Roman" w:hAnsi="Times New Roman" w:cs="Times New Roman"/>
                <w:color w:val="000000"/>
                <w:sz w:val="20"/>
                <w:szCs w:val="20"/>
              </w:rPr>
            </w:pPr>
            <w:r w:rsidRPr="00E9740B">
              <w:rPr>
                <w:rFonts w:ascii="Times New Roman" w:hAnsi="Times New Roman" w:cs="Times New Roman"/>
                <w:b/>
                <w:color w:val="000000"/>
                <w:sz w:val="20"/>
                <w:szCs w:val="20"/>
              </w:rPr>
              <w:t>Wheat:</w:t>
            </w:r>
            <w:r w:rsidRPr="00E9740B">
              <w:rPr>
                <w:rFonts w:ascii="Times New Roman" w:hAnsi="Times New Roman" w:cs="Times New Roman"/>
                <w:color w:val="000000"/>
                <w:sz w:val="20"/>
                <w:szCs w:val="20"/>
              </w:rPr>
              <w:t xml:space="preserve"> Basal application of</w:t>
            </w:r>
            <w:r w:rsidR="005B2167">
              <w:rPr>
                <w:rFonts w:ascii="Times New Roman" w:hAnsi="Times New Roman" w:cs="Times New Roman"/>
                <w:color w:val="000000"/>
                <w:sz w:val="20"/>
                <w:szCs w:val="20"/>
              </w:rPr>
              <w:t xml:space="preserve"> </w:t>
            </w:r>
            <w:r w:rsidRPr="00E9740B">
              <w:rPr>
                <w:rFonts w:ascii="Times New Roman" w:hAnsi="Times New Roman" w:cs="Times New Roman"/>
                <w:color w:val="000000"/>
                <w:sz w:val="20"/>
                <w:szCs w:val="20"/>
              </w:rPr>
              <w:t>PSB &amp;Azotobacter (250gm/10 kg seeds each)VC  (33.33 q/ha), Panchagavya (10-12 lit/ha mixed in 500-600 lit of water).</w:t>
            </w:r>
          </w:p>
          <w:p w:rsidR="00E9740B" w:rsidRPr="00E9740B" w:rsidRDefault="00E9740B" w:rsidP="00C53854">
            <w:pPr>
              <w:jc w:val="both"/>
              <w:rPr>
                <w:rFonts w:ascii="Times New Roman" w:hAnsi="Times New Roman" w:cs="Times New Roman"/>
                <w:sz w:val="20"/>
                <w:szCs w:val="20"/>
              </w:rPr>
            </w:pPr>
            <w:r w:rsidRPr="00E9740B">
              <w:rPr>
                <w:rFonts w:ascii="Times New Roman" w:hAnsi="Times New Roman" w:cs="Times New Roman"/>
                <w:b/>
                <w:sz w:val="20"/>
                <w:szCs w:val="20"/>
              </w:rPr>
              <w:t xml:space="preserve">Lentil: </w:t>
            </w:r>
            <w:r w:rsidR="002B50B1" w:rsidRPr="00E9740B">
              <w:rPr>
                <w:rFonts w:ascii="Times New Roman" w:hAnsi="Times New Roman" w:cs="Times New Roman"/>
                <w:bCs/>
                <w:iCs/>
                <w:sz w:val="20"/>
                <w:szCs w:val="20"/>
              </w:rPr>
              <w:t xml:space="preserve">Seed treatment </w:t>
            </w:r>
            <w:r w:rsidR="002B50B1">
              <w:rPr>
                <w:rFonts w:ascii="Times New Roman" w:hAnsi="Times New Roman" w:cs="Times New Roman"/>
                <w:bCs/>
                <w:iCs/>
                <w:sz w:val="20"/>
                <w:szCs w:val="20"/>
              </w:rPr>
              <w:t>with</w:t>
            </w:r>
            <w:r w:rsidRPr="00E9740B">
              <w:rPr>
                <w:rFonts w:ascii="Times New Roman" w:hAnsi="Times New Roman" w:cs="Times New Roman"/>
                <w:sz w:val="20"/>
                <w:szCs w:val="20"/>
              </w:rPr>
              <w:t xml:space="preserve"> </w:t>
            </w:r>
            <w:r w:rsidRPr="00E9740B">
              <w:rPr>
                <w:rFonts w:ascii="Times New Roman" w:hAnsi="Times New Roman" w:cs="Times New Roman"/>
                <w:color w:val="000000"/>
                <w:sz w:val="20"/>
                <w:szCs w:val="20"/>
              </w:rPr>
              <w:t>PSB &amp;</w:t>
            </w:r>
            <w:r>
              <w:rPr>
                <w:rFonts w:ascii="Times New Roman" w:hAnsi="Times New Roman" w:cs="Times New Roman"/>
                <w:color w:val="000000"/>
                <w:sz w:val="20"/>
                <w:szCs w:val="20"/>
              </w:rPr>
              <w:t xml:space="preserve"> </w:t>
            </w:r>
            <w:r w:rsidRPr="00E9740B">
              <w:rPr>
                <w:rFonts w:ascii="Times New Roman" w:hAnsi="Times New Roman" w:cs="Times New Roman"/>
                <w:color w:val="000000"/>
                <w:sz w:val="20"/>
                <w:szCs w:val="20"/>
              </w:rPr>
              <w:t xml:space="preserve">Azotobacter (250gm/10 kg seeds each) </w:t>
            </w:r>
            <w:r w:rsidRPr="00E9740B">
              <w:rPr>
                <w:rFonts w:ascii="Times New Roman" w:hAnsi="Times New Roman" w:cs="Times New Roman"/>
                <w:sz w:val="20"/>
                <w:szCs w:val="20"/>
              </w:rPr>
              <w:t xml:space="preserve">FYM (14 q/ha), </w:t>
            </w:r>
            <w:r w:rsidRPr="00E9740B">
              <w:rPr>
                <w:rFonts w:ascii="Times New Roman" w:hAnsi="Times New Roman" w:cs="Times New Roman"/>
                <w:color w:val="000000"/>
                <w:sz w:val="20"/>
                <w:szCs w:val="20"/>
              </w:rPr>
              <w:t>Karanj</w:t>
            </w:r>
            <w:r w:rsidR="002B50B1">
              <w:rPr>
                <w:rFonts w:ascii="Times New Roman" w:hAnsi="Times New Roman" w:cs="Times New Roman"/>
                <w:color w:val="000000"/>
                <w:sz w:val="20"/>
                <w:szCs w:val="20"/>
              </w:rPr>
              <w:t xml:space="preserve"> </w:t>
            </w:r>
            <w:r w:rsidRPr="00E9740B">
              <w:rPr>
                <w:rFonts w:ascii="Times New Roman" w:hAnsi="Times New Roman" w:cs="Times New Roman"/>
                <w:sz w:val="20"/>
                <w:szCs w:val="20"/>
              </w:rPr>
              <w:t xml:space="preserve">cake(2 q/ha), </w:t>
            </w:r>
            <w:r w:rsidRPr="00E9740B">
              <w:rPr>
                <w:rFonts w:ascii="Times New Roman" w:hAnsi="Times New Roman" w:cs="Times New Roman"/>
                <w:color w:val="000000"/>
                <w:sz w:val="20"/>
                <w:szCs w:val="20"/>
              </w:rPr>
              <w:t>VC (7 q</w:t>
            </w:r>
            <w:r w:rsidRPr="00E9740B">
              <w:rPr>
                <w:rFonts w:ascii="Times New Roman" w:hAnsi="Times New Roman" w:cs="Times New Roman"/>
                <w:sz w:val="20"/>
                <w:szCs w:val="20"/>
              </w:rPr>
              <w:t>/ha) (25-30 DAS)</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r w:rsidRPr="00E9740B">
              <w:rPr>
                <w:rFonts w:ascii="Times New Roman" w:hAnsi="Times New Roman" w:cs="Times New Roman"/>
                <w:b/>
                <w:sz w:val="20"/>
                <w:szCs w:val="20"/>
              </w:rPr>
              <w:t>Potato:</w:t>
            </w:r>
            <w:r w:rsidRPr="00E9740B">
              <w:rPr>
                <w:rFonts w:ascii="Times New Roman" w:hAnsi="Times New Roman" w:cs="Times New Roman"/>
                <w:color w:val="000000"/>
                <w:sz w:val="20"/>
                <w:szCs w:val="20"/>
              </w:rPr>
              <w:t xml:space="preserve"> PSB &amp;Azotobacter (250gm/10 kg seeds each) with the application of </w:t>
            </w:r>
            <w:r w:rsidRPr="00E9740B">
              <w:rPr>
                <w:rFonts w:ascii="Times New Roman" w:hAnsi="Times New Roman" w:cs="Times New Roman"/>
                <w:sz w:val="20"/>
                <w:szCs w:val="20"/>
              </w:rPr>
              <w:t xml:space="preserve">FYM (80.0 t/ha), </w:t>
            </w:r>
            <w:r w:rsidRPr="00E9740B">
              <w:rPr>
                <w:rFonts w:ascii="Times New Roman" w:hAnsi="Times New Roman" w:cs="Times New Roman"/>
                <w:color w:val="000000"/>
                <w:sz w:val="20"/>
                <w:szCs w:val="20"/>
              </w:rPr>
              <w:t>Karanj</w:t>
            </w:r>
            <w:r w:rsidR="002A4E24">
              <w:rPr>
                <w:rFonts w:ascii="Times New Roman" w:hAnsi="Times New Roman" w:cs="Times New Roman"/>
                <w:color w:val="000000"/>
                <w:sz w:val="20"/>
                <w:szCs w:val="20"/>
              </w:rPr>
              <w:t xml:space="preserve"> </w:t>
            </w:r>
            <w:r w:rsidRPr="00E9740B">
              <w:rPr>
                <w:rFonts w:ascii="Times New Roman" w:hAnsi="Times New Roman" w:cs="Times New Roman"/>
                <w:sz w:val="20"/>
                <w:szCs w:val="20"/>
              </w:rPr>
              <w:t xml:space="preserve">cake(10.0 t/ha), </w:t>
            </w:r>
            <w:r w:rsidRPr="00E9740B">
              <w:rPr>
                <w:rFonts w:ascii="Times New Roman" w:hAnsi="Times New Roman" w:cs="Times New Roman"/>
                <w:color w:val="000000"/>
                <w:sz w:val="20"/>
                <w:szCs w:val="20"/>
              </w:rPr>
              <w:t>VC (40 q</w:t>
            </w:r>
            <w:r w:rsidRPr="00E9740B">
              <w:rPr>
                <w:rFonts w:ascii="Times New Roman" w:hAnsi="Times New Roman" w:cs="Times New Roman"/>
                <w:sz w:val="20"/>
                <w:szCs w:val="20"/>
              </w:rPr>
              <w:t>/ha) (25-30 DAS).</w:t>
            </w:r>
          </w:p>
        </w:tc>
      </w:tr>
      <w:tr w:rsidR="00E9740B" w:rsidRPr="00E9740B" w:rsidTr="00A76E57">
        <w:tc>
          <w:tcPr>
            <w:tcW w:w="9990" w:type="dxa"/>
            <w:shd w:val="clear" w:color="auto" w:fill="B2A1C7" w:themeFill="accent4" w:themeFillTint="99"/>
          </w:tcPr>
          <w:p w:rsidR="00E9740B" w:rsidRPr="00E9740B" w:rsidRDefault="00E9740B" w:rsidP="00C53854">
            <w:pPr>
              <w:jc w:val="center"/>
              <w:rPr>
                <w:rFonts w:ascii="Times New Roman" w:hAnsi="Times New Roman" w:cs="Times New Roman"/>
                <w:b/>
                <w:sz w:val="20"/>
                <w:szCs w:val="20"/>
              </w:rPr>
            </w:pPr>
            <w:r w:rsidRPr="00E9740B">
              <w:rPr>
                <w:rFonts w:ascii="Times New Roman" w:hAnsi="Times New Roman" w:cs="Times New Roman"/>
                <w:b/>
                <w:sz w:val="20"/>
                <w:szCs w:val="20"/>
              </w:rPr>
              <w:t>Kerala</w:t>
            </w:r>
          </w:p>
        </w:tc>
      </w:tr>
      <w:tr w:rsidR="00E9740B" w:rsidRPr="00E9740B" w:rsidTr="00A76E57">
        <w:tc>
          <w:tcPr>
            <w:tcW w:w="9990" w:type="dxa"/>
          </w:tcPr>
          <w:p w:rsidR="00E9740B" w:rsidRPr="002A4E24" w:rsidRDefault="002A4E24" w:rsidP="002A4E24">
            <w:pPr>
              <w:rPr>
                <w:rFonts w:ascii="Times New Roman" w:hAnsi="Times New Roman" w:cs="Times New Roman"/>
                <w:b/>
                <w:sz w:val="20"/>
                <w:szCs w:val="20"/>
              </w:rPr>
            </w:pPr>
            <w:r w:rsidRPr="002A4E24">
              <w:rPr>
                <w:rFonts w:ascii="Times New Roman" w:hAnsi="Times New Roman" w:cs="Times New Roman"/>
                <w:b/>
                <w:sz w:val="20"/>
                <w:szCs w:val="20"/>
              </w:rPr>
              <w:t>Yams:</w:t>
            </w:r>
            <w:r w:rsidRPr="002A4E24">
              <w:rPr>
                <w:rFonts w:ascii="Times New Roman" w:hAnsi="Times New Roman" w:cs="Times New Roman"/>
                <w:sz w:val="20"/>
                <w:szCs w:val="20"/>
              </w:rPr>
              <w:t xml:space="preserve"> </w:t>
            </w:r>
            <w:r w:rsidRPr="002A4E24">
              <w:rPr>
                <w:rFonts w:ascii="Times New Roman" w:hAnsi="Times New Roman" w:cs="Times New Roman"/>
                <w:bCs/>
                <w:iCs/>
                <w:sz w:val="20"/>
                <w:szCs w:val="20"/>
              </w:rPr>
              <w:t>Basal application of</w:t>
            </w:r>
            <w:r w:rsidRPr="002A4E24">
              <w:rPr>
                <w:rFonts w:ascii="Times New Roman" w:hAnsi="Times New Roman" w:cs="Times New Roman"/>
                <w:sz w:val="20"/>
                <w:szCs w:val="20"/>
              </w:rPr>
              <w:t xml:space="preserve">  Azospirillum (3 kg/ha) Mycorrhiza(5 kg/ha) Phosphobacteria (3 kg/ha) and</w:t>
            </w:r>
            <w:r w:rsidR="00E9740B" w:rsidRPr="002A4E24">
              <w:rPr>
                <w:rFonts w:ascii="Times New Roman" w:hAnsi="Times New Roman" w:cs="Times New Roman"/>
                <w:sz w:val="20"/>
                <w:szCs w:val="20"/>
              </w:rPr>
              <w:t xml:space="preserve"> </w:t>
            </w:r>
            <w:r w:rsidRPr="002A4E24">
              <w:rPr>
                <w:rFonts w:ascii="Times New Roman" w:hAnsi="Times New Roman" w:cs="Times New Roman"/>
                <w:color w:val="000000"/>
                <w:sz w:val="20"/>
                <w:szCs w:val="20"/>
              </w:rPr>
              <w:t xml:space="preserve">application of </w:t>
            </w:r>
            <w:r w:rsidRPr="002A4E24">
              <w:rPr>
                <w:rFonts w:ascii="Times New Roman" w:hAnsi="Times New Roman" w:cs="Times New Roman"/>
                <w:sz w:val="20"/>
                <w:szCs w:val="20"/>
              </w:rPr>
              <w:t>FYM (15 t/ha) and NC(1.0 t/ha). Top dressing with cowpea green manuring (15-20 t/ha) and Ash (1.5 t/ha) at 45-60 DAP.</w:t>
            </w:r>
          </w:p>
        </w:tc>
      </w:tr>
      <w:tr w:rsidR="005B2167" w:rsidRPr="00E9740B" w:rsidTr="00A76E57">
        <w:tc>
          <w:tcPr>
            <w:tcW w:w="9990" w:type="dxa"/>
            <w:shd w:val="clear" w:color="auto" w:fill="B2A1C7" w:themeFill="accent4" w:themeFillTint="99"/>
          </w:tcPr>
          <w:p w:rsidR="005B2167" w:rsidRPr="00E9740B" w:rsidRDefault="005B2167" w:rsidP="005B2167">
            <w:pPr>
              <w:jc w:val="center"/>
              <w:rPr>
                <w:rFonts w:ascii="Times New Roman" w:hAnsi="Times New Roman" w:cs="Times New Roman"/>
                <w:b/>
                <w:bCs/>
                <w:iCs/>
                <w:sz w:val="20"/>
                <w:szCs w:val="20"/>
              </w:rPr>
            </w:pPr>
            <w:r>
              <w:rPr>
                <w:rFonts w:ascii="Times New Roman" w:hAnsi="Times New Roman" w:cs="Times New Roman"/>
                <w:b/>
                <w:bCs/>
                <w:iCs/>
                <w:sz w:val="20"/>
                <w:szCs w:val="20"/>
              </w:rPr>
              <w:t xml:space="preserve">Karnataka </w:t>
            </w:r>
          </w:p>
        </w:tc>
      </w:tr>
      <w:tr w:rsidR="005B2167" w:rsidRPr="00E9740B" w:rsidTr="00A76E57">
        <w:tc>
          <w:tcPr>
            <w:tcW w:w="9990" w:type="dxa"/>
            <w:shd w:val="clear" w:color="auto" w:fill="FFFFFF" w:themeFill="background1"/>
          </w:tcPr>
          <w:p w:rsidR="005B2167" w:rsidRDefault="005B2167" w:rsidP="005B2167">
            <w:pPr>
              <w:rPr>
                <w:rFonts w:ascii="Times New Roman" w:hAnsi="Times New Roman" w:cs="Times New Roman"/>
                <w:sz w:val="20"/>
                <w:szCs w:val="20"/>
              </w:rPr>
            </w:pPr>
            <w:r w:rsidRPr="00E9740B">
              <w:rPr>
                <w:rFonts w:ascii="Times New Roman" w:hAnsi="Times New Roman" w:cs="Times New Roman"/>
                <w:b/>
                <w:bCs/>
                <w:iCs/>
                <w:sz w:val="20"/>
                <w:szCs w:val="20"/>
              </w:rPr>
              <w:t>Groundnut:</w:t>
            </w:r>
            <w:r>
              <w:rPr>
                <w:rFonts w:ascii="Times New Roman" w:hAnsi="Times New Roman" w:cs="Times New Roman"/>
                <w:b/>
                <w:bCs/>
                <w:iCs/>
                <w:sz w:val="20"/>
                <w:szCs w:val="20"/>
              </w:rPr>
              <w:t xml:space="preserve"> </w:t>
            </w:r>
            <w:r w:rsidRPr="00E9740B">
              <w:rPr>
                <w:rFonts w:ascii="Times New Roman" w:hAnsi="Times New Roman" w:cs="Times New Roman"/>
                <w:bCs/>
                <w:iCs/>
                <w:sz w:val="20"/>
                <w:szCs w:val="20"/>
              </w:rPr>
              <w:t xml:space="preserve">Seed treatment  with Rhizobium </w:t>
            </w:r>
            <w:r>
              <w:rPr>
                <w:rFonts w:ascii="Times New Roman" w:hAnsi="Times New Roman" w:cs="Times New Roman"/>
                <w:bCs/>
                <w:iCs/>
                <w:sz w:val="20"/>
                <w:szCs w:val="20"/>
              </w:rPr>
              <w:t xml:space="preserve"> </w:t>
            </w:r>
            <w:r w:rsidRPr="00E9740B">
              <w:rPr>
                <w:rFonts w:ascii="Times New Roman" w:hAnsi="Times New Roman" w:cs="Times New Roman"/>
                <w:bCs/>
                <w:iCs/>
                <w:sz w:val="20"/>
                <w:szCs w:val="20"/>
              </w:rPr>
              <w:t>(</w:t>
            </w:r>
            <w:r>
              <w:rPr>
                <w:rFonts w:ascii="Times New Roman" w:hAnsi="Times New Roman" w:cs="Times New Roman"/>
                <w:bCs/>
                <w:iCs/>
                <w:sz w:val="20"/>
                <w:szCs w:val="20"/>
              </w:rPr>
              <w:t>1k</w:t>
            </w:r>
            <w:r w:rsidRPr="00E9740B">
              <w:rPr>
                <w:rFonts w:ascii="Times New Roman" w:hAnsi="Times New Roman" w:cs="Times New Roman"/>
                <w:bCs/>
                <w:iCs/>
                <w:sz w:val="20"/>
                <w:szCs w:val="20"/>
              </w:rPr>
              <w:t xml:space="preserve">g/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sidR="00C4692D">
              <w:rPr>
                <w:rFonts w:ascii="Times New Roman" w:hAnsi="Times New Roman" w:cs="Times New Roman"/>
                <w:bCs/>
                <w:iCs/>
                <w:sz w:val="20"/>
                <w:szCs w:val="20"/>
              </w:rPr>
              <w:t>1kg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00C4692D">
              <w:rPr>
                <w:rFonts w:ascii="Times New Roman" w:hAnsi="Times New Roman" w:cs="Times New Roman"/>
                <w:bCs/>
                <w:iCs/>
                <w:sz w:val="20"/>
                <w:szCs w:val="20"/>
              </w:rPr>
              <w:t>)</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EC</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3 </w:t>
            </w:r>
            <w:r w:rsidRPr="00E9740B">
              <w:rPr>
                <w:rFonts w:ascii="Times New Roman" w:hAnsi="Times New Roman" w:cs="Times New Roman"/>
                <w:bCs/>
                <w:iCs/>
                <w:sz w:val="20"/>
                <w:szCs w:val="20"/>
              </w:rPr>
              <w:t>t/ha), NC (</w:t>
            </w:r>
            <w:r>
              <w:rPr>
                <w:rFonts w:ascii="Times New Roman" w:hAnsi="Times New Roman" w:cs="Times New Roman"/>
                <w:bCs/>
                <w:iCs/>
                <w:sz w:val="20"/>
                <w:szCs w:val="20"/>
              </w:rPr>
              <w:t>250</w:t>
            </w:r>
            <w:r w:rsidRPr="00E9740B">
              <w:rPr>
                <w:rFonts w:ascii="Times New Roman" w:hAnsi="Times New Roman" w:cs="Times New Roman"/>
                <w:bCs/>
                <w:iCs/>
                <w:sz w:val="20"/>
                <w:szCs w:val="20"/>
              </w:rPr>
              <w:t xml:space="preserve"> kg/ha), VC (</w:t>
            </w:r>
            <w:r>
              <w:rPr>
                <w:rFonts w:ascii="Times New Roman" w:hAnsi="Times New Roman" w:cs="Times New Roman"/>
                <w:bCs/>
                <w:iCs/>
                <w:sz w:val="20"/>
                <w:szCs w:val="20"/>
              </w:rPr>
              <w:t>2</w:t>
            </w:r>
            <w:r w:rsidRPr="00E9740B">
              <w:rPr>
                <w:rFonts w:ascii="Times New Roman" w:hAnsi="Times New Roman" w:cs="Times New Roman"/>
                <w:bCs/>
                <w:iCs/>
                <w:sz w:val="20"/>
                <w:szCs w:val="20"/>
              </w:rPr>
              <w:t>.</w:t>
            </w:r>
            <w:r>
              <w:rPr>
                <w:rFonts w:ascii="Times New Roman" w:hAnsi="Times New Roman" w:cs="Times New Roman"/>
                <w:bCs/>
                <w:iCs/>
                <w:sz w:val="20"/>
                <w:szCs w:val="20"/>
              </w:rPr>
              <w:t>40</w:t>
            </w:r>
            <w:r w:rsidRPr="00E9740B">
              <w:rPr>
                <w:rFonts w:ascii="Times New Roman" w:hAnsi="Times New Roman" w:cs="Times New Roman"/>
                <w:bCs/>
                <w:iCs/>
                <w:sz w:val="20"/>
                <w:szCs w:val="20"/>
              </w:rPr>
              <w:t xml:space="preserve">t/ha). </w:t>
            </w:r>
            <w:r>
              <w:rPr>
                <w:rFonts w:ascii="Times New Roman" w:hAnsi="Times New Roman" w:cs="Times New Roman"/>
                <w:bCs/>
                <w:iCs/>
                <w:sz w:val="20"/>
                <w:szCs w:val="20"/>
              </w:rPr>
              <w:t xml:space="preserve">GLM (5t/ha). </w:t>
            </w:r>
            <w:r w:rsidRPr="005B2167">
              <w:rPr>
                <w:rFonts w:ascii="Times New Roman" w:hAnsi="Times New Roman" w:cs="Times New Roman"/>
                <w:sz w:val="20"/>
                <w:szCs w:val="20"/>
              </w:rPr>
              <w:t>Foliar application of cow urine @ 10 % and Panchagavvya spray @ 3% as a source of nutrient and growth promoter at 45 and 60 DAS</w:t>
            </w:r>
            <w:r>
              <w:rPr>
                <w:rFonts w:ascii="Times New Roman" w:hAnsi="Times New Roman" w:cs="Times New Roman"/>
                <w:sz w:val="20"/>
                <w:szCs w:val="20"/>
              </w:rPr>
              <w:t>.</w:t>
            </w:r>
          </w:p>
          <w:p w:rsidR="005B2167" w:rsidRDefault="005B2167" w:rsidP="005B2167">
            <w:pPr>
              <w:rPr>
                <w:rFonts w:ascii="Times New Roman" w:hAnsi="Times New Roman" w:cs="Times New Roman"/>
                <w:sz w:val="20"/>
                <w:szCs w:val="20"/>
              </w:rPr>
            </w:pPr>
            <w:r w:rsidRPr="005B2167">
              <w:rPr>
                <w:rFonts w:ascii="Times New Roman" w:hAnsi="Times New Roman" w:cs="Times New Roman"/>
                <w:b/>
                <w:bCs/>
                <w:iCs/>
                <w:sz w:val="20"/>
                <w:szCs w:val="20"/>
              </w:rPr>
              <w:t xml:space="preserve"> </w:t>
            </w:r>
            <w:r w:rsidRPr="00E9740B">
              <w:rPr>
                <w:rFonts w:ascii="Times New Roman" w:hAnsi="Times New Roman" w:cs="Times New Roman"/>
                <w:b/>
                <w:sz w:val="20"/>
                <w:szCs w:val="20"/>
              </w:rPr>
              <w:t>Soybean:</w:t>
            </w:r>
            <w:r>
              <w:rPr>
                <w:rFonts w:ascii="Times New Roman" w:hAnsi="Times New Roman" w:cs="Times New Roman"/>
                <w:b/>
                <w:sz w:val="20"/>
                <w:szCs w:val="20"/>
              </w:rPr>
              <w:t xml:space="preserve"> </w:t>
            </w:r>
            <w:r w:rsidRPr="00E9740B">
              <w:rPr>
                <w:rFonts w:ascii="Times New Roman" w:hAnsi="Times New Roman" w:cs="Times New Roman"/>
                <w:bCs/>
                <w:iCs/>
                <w:sz w:val="20"/>
                <w:szCs w:val="20"/>
              </w:rPr>
              <w:t xml:space="preserve">Seed treatment  with Rhizobium </w:t>
            </w:r>
            <w:r>
              <w:rPr>
                <w:rFonts w:ascii="Times New Roman" w:hAnsi="Times New Roman" w:cs="Times New Roman"/>
                <w:bCs/>
                <w:iCs/>
                <w:sz w:val="20"/>
                <w:szCs w:val="20"/>
              </w:rPr>
              <w:t xml:space="preserve"> </w:t>
            </w:r>
            <w:r w:rsidRPr="00E9740B">
              <w:rPr>
                <w:rFonts w:ascii="Times New Roman" w:hAnsi="Times New Roman" w:cs="Times New Roman"/>
                <w:bCs/>
                <w:iCs/>
                <w:sz w:val="20"/>
                <w:szCs w:val="20"/>
              </w:rPr>
              <w:t>(</w:t>
            </w:r>
            <w:r>
              <w:rPr>
                <w:rFonts w:ascii="Times New Roman" w:hAnsi="Times New Roman" w:cs="Times New Roman"/>
                <w:bCs/>
                <w:iCs/>
                <w:sz w:val="20"/>
                <w:szCs w:val="20"/>
              </w:rPr>
              <w:t>1k</w:t>
            </w:r>
            <w:r w:rsidRPr="00E9740B">
              <w:rPr>
                <w:rFonts w:ascii="Times New Roman" w:hAnsi="Times New Roman" w:cs="Times New Roman"/>
                <w:bCs/>
                <w:iCs/>
                <w:sz w:val="20"/>
                <w:szCs w:val="20"/>
              </w:rPr>
              <w:t xml:space="preserve">g/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sidR="00C4692D">
              <w:rPr>
                <w:rFonts w:ascii="Times New Roman" w:hAnsi="Times New Roman" w:cs="Times New Roman"/>
                <w:bCs/>
                <w:iCs/>
                <w:sz w:val="20"/>
                <w:szCs w:val="20"/>
              </w:rPr>
              <w:t>1kg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00C4692D">
              <w:rPr>
                <w:rFonts w:ascii="Times New Roman" w:hAnsi="Times New Roman" w:cs="Times New Roman"/>
                <w:bCs/>
                <w:iCs/>
                <w:sz w:val="20"/>
                <w:szCs w:val="20"/>
              </w:rPr>
              <w:t>)</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EC</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3</w:t>
            </w:r>
            <w:r w:rsidR="00C4692D">
              <w:rPr>
                <w:rFonts w:ascii="Times New Roman" w:hAnsi="Times New Roman" w:cs="Times New Roman"/>
                <w:bCs/>
                <w:iCs/>
                <w:sz w:val="20"/>
                <w:szCs w:val="20"/>
              </w:rPr>
              <w:t>.3</w:t>
            </w:r>
            <w:r>
              <w:rPr>
                <w:rFonts w:ascii="Times New Roman" w:hAnsi="Times New Roman" w:cs="Times New Roman"/>
                <w:bCs/>
                <w:iCs/>
                <w:sz w:val="20"/>
                <w:szCs w:val="20"/>
              </w:rPr>
              <w:t xml:space="preserve"> </w:t>
            </w:r>
            <w:r w:rsidRPr="00E9740B">
              <w:rPr>
                <w:rFonts w:ascii="Times New Roman" w:hAnsi="Times New Roman" w:cs="Times New Roman"/>
                <w:bCs/>
                <w:iCs/>
                <w:sz w:val="20"/>
                <w:szCs w:val="20"/>
              </w:rPr>
              <w:t>t/ha), NC (</w:t>
            </w:r>
            <w:r>
              <w:rPr>
                <w:rFonts w:ascii="Times New Roman" w:hAnsi="Times New Roman" w:cs="Times New Roman"/>
                <w:bCs/>
                <w:iCs/>
                <w:sz w:val="20"/>
                <w:szCs w:val="20"/>
              </w:rPr>
              <w:t>250</w:t>
            </w:r>
            <w:r w:rsidRPr="00E9740B">
              <w:rPr>
                <w:rFonts w:ascii="Times New Roman" w:hAnsi="Times New Roman" w:cs="Times New Roman"/>
                <w:bCs/>
                <w:iCs/>
                <w:sz w:val="20"/>
                <w:szCs w:val="20"/>
              </w:rPr>
              <w:t xml:space="preserve"> kg/ha), VC (</w:t>
            </w:r>
            <w:r>
              <w:rPr>
                <w:rFonts w:ascii="Times New Roman" w:hAnsi="Times New Roman" w:cs="Times New Roman"/>
                <w:bCs/>
                <w:iCs/>
                <w:sz w:val="20"/>
                <w:szCs w:val="20"/>
              </w:rPr>
              <w:t>2</w:t>
            </w:r>
            <w:r w:rsidRPr="00E9740B">
              <w:rPr>
                <w:rFonts w:ascii="Times New Roman" w:hAnsi="Times New Roman" w:cs="Times New Roman"/>
                <w:bCs/>
                <w:iCs/>
                <w:sz w:val="20"/>
                <w:szCs w:val="20"/>
              </w:rPr>
              <w:t>.</w:t>
            </w:r>
            <w:r w:rsidR="00C4692D">
              <w:rPr>
                <w:rFonts w:ascii="Times New Roman" w:hAnsi="Times New Roman" w:cs="Times New Roman"/>
                <w:bCs/>
                <w:iCs/>
                <w:sz w:val="20"/>
                <w:szCs w:val="20"/>
              </w:rPr>
              <w:t>7</w:t>
            </w:r>
            <w:r w:rsidRPr="00E9740B">
              <w:rPr>
                <w:rFonts w:ascii="Times New Roman" w:hAnsi="Times New Roman" w:cs="Times New Roman"/>
                <w:bCs/>
                <w:iCs/>
                <w:sz w:val="20"/>
                <w:szCs w:val="20"/>
              </w:rPr>
              <w:t xml:space="preserve">t/ha). </w:t>
            </w:r>
            <w:r>
              <w:rPr>
                <w:rFonts w:ascii="Times New Roman" w:hAnsi="Times New Roman" w:cs="Times New Roman"/>
                <w:bCs/>
                <w:iCs/>
                <w:sz w:val="20"/>
                <w:szCs w:val="20"/>
              </w:rPr>
              <w:t>GLM (5</w:t>
            </w:r>
            <w:r w:rsidR="00C4692D">
              <w:rPr>
                <w:rFonts w:ascii="Times New Roman" w:hAnsi="Times New Roman" w:cs="Times New Roman"/>
                <w:bCs/>
                <w:iCs/>
                <w:sz w:val="20"/>
                <w:szCs w:val="20"/>
              </w:rPr>
              <w:t>.3</w:t>
            </w:r>
            <w:r>
              <w:rPr>
                <w:rFonts w:ascii="Times New Roman" w:hAnsi="Times New Roman" w:cs="Times New Roman"/>
                <w:bCs/>
                <w:iCs/>
                <w:sz w:val="20"/>
                <w:szCs w:val="20"/>
              </w:rPr>
              <w:t xml:space="preserve">t/ha). </w:t>
            </w:r>
            <w:r w:rsidRPr="005B2167">
              <w:rPr>
                <w:rFonts w:ascii="Times New Roman" w:hAnsi="Times New Roman" w:cs="Times New Roman"/>
                <w:sz w:val="20"/>
                <w:szCs w:val="20"/>
              </w:rPr>
              <w:t>Foliar application of cow urine @ 10 % and Panchagavvya spray @ 3% as a source of nutrient and growth promoter at 45 and 60 DAS</w:t>
            </w:r>
            <w:r>
              <w:rPr>
                <w:rFonts w:ascii="Times New Roman" w:hAnsi="Times New Roman" w:cs="Times New Roman"/>
                <w:sz w:val="20"/>
                <w:szCs w:val="20"/>
              </w:rPr>
              <w:t>.</w:t>
            </w:r>
            <w:r w:rsidR="00C4692D">
              <w:t xml:space="preserve"> </w:t>
            </w:r>
            <w:r w:rsidR="00C4692D" w:rsidRPr="00C4692D">
              <w:rPr>
                <w:rFonts w:ascii="Times New Roman" w:hAnsi="Times New Roman" w:cs="Times New Roman"/>
                <w:sz w:val="20"/>
                <w:szCs w:val="20"/>
              </w:rPr>
              <w:t>Foliar application of cow urine @ 10 % and panchagavya @ 3% at 30 and 45 days after sowing</w:t>
            </w:r>
            <w:r w:rsidR="00C4692D">
              <w:rPr>
                <w:rFonts w:ascii="Times New Roman" w:hAnsi="Times New Roman" w:cs="Times New Roman"/>
                <w:sz w:val="20"/>
                <w:szCs w:val="20"/>
              </w:rPr>
              <w:t>.</w:t>
            </w:r>
          </w:p>
          <w:p w:rsidR="00C4692D" w:rsidRDefault="00C4692D" w:rsidP="005B2167">
            <w:pPr>
              <w:rPr>
                <w:rFonts w:ascii="Times New Roman" w:hAnsi="Times New Roman" w:cs="Times New Roman"/>
                <w:sz w:val="20"/>
                <w:szCs w:val="20"/>
              </w:rPr>
            </w:pPr>
            <w:r w:rsidRPr="00C4692D">
              <w:rPr>
                <w:rFonts w:ascii="Times New Roman" w:hAnsi="Times New Roman" w:cs="Times New Roman"/>
                <w:b/>
                <w:sz w:val="20"/>
                <w:szCs w:val="20"/>
              </w:rPr>
              <w:t>Sorghum</w:t>
            </w:r>
            <w:r>
              <w:rPr>
                <w:rFonts w:ascii="Times New Roman" w:hAnsi="Times New Roman" w:cs="Times New Roman"/>
                <w:sz w:val="20"/>
                <w:szCs w:val="20"/>
              </w:rPr>
              <w:t>:</w:t>
            </w:r>
            <w:r>
              <w:t xml:space="preserve"> </w:t>
            </w:r>
            <w:r w:rsidRPr="00E9740B">
              <w:rPr>
                <w:rFonts w:ascii="Times New Roman" w:hAnsi="Times New Roman" w:cs="Times New Roman"/>
                <w:bCs/>
                <w:iCs/>
                <w:sz w:val="20"/>
                <w:szCs w:val="20"/>
              </w:rPr>
              <w:t xml:space="preserve">Seed treatment  with </w:t>
            </w:r>
            <w:r>
              <w:rPr>
                <w:rFonts w:ascii="Times New Roman" w:hAnsi="Times New Roman" w:cs="Times New Roman"/>
                <w:bCs/>
                <w:iCs/>
                <w:sz w:val="20"/>
                <w:szCs w:val="20"/>
              </w:rPr>
              <w:t>Azospirillum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500g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500g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EC</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2.0 </w:t>
            </w:r>
            <w:r w:rsidRPr="00E9740B">
              <w:rPr>
                <w:rFonts w:ascii="Times New Roman" w:hAnsi="Times New Roman" w:cs="Times New Roman"/>
                <w:bCs/>
                <w:iCs/>
                <w:sz w:val="20"/>
                <w:szCs w:val="20"/>
              </w:rPr>
              <w:t>t/ha), NC (</w:t>
            </w:r>
            <w:r>
              <w:rPr>
                <w:rFonts w:ascii="Times New Roman" w:hAnsi="Times New Roman" w:cs="Times New Roman"/>
                <w:bCs/>
                <w:iCs/>
                <w:sz w:val="20"/>
                <w:szCs w:val="20"/>
              </w:rPr>
              <w:t>250</w:t>
            </w:r>
            <w:r w:rsidRPr="00E9740B">
              <w:rPr>
                <w:rFonts w:ascii="Times New Roman" w:hAnsi="Times New Roman" w:cs="Times New Roman"/>
                <w:bCs/>
                <w:iCs/>
                <w:sz w:val="20"/>
                <w:szCs w:val="20"/>
              </w:rPr>
              <w:t xml:space="preserve"> kg/ha), VC (</w:t>
            </w:r>
            <w:r>
              <w:rPr>
                <w:rFonts w:ascii="Times New Roman" w:hAnsi="Times New Roman" w:cs="Times New Roman"/>
                <w:bCs/>
                <w:iCs/>
                <w:sz w:val="20"/>
                <w:szCs w:val="20"/>
              </w:rPr>
              <w:t>1</w:t>
            </w:r>
            <w:r w:rsidRPr="00E9740B">
              <w:rPr>
                <w:rFonts w:ascii="Times New Roman" w:hAnsi="Times New Roman" w:cs="Times New Roman"/>
                <w:bCs/>
                <w:iCs/>
                <w:sz w:val="20"/>
                <w:szCs w:val="20"/>
              </w:rPr>
              <w:t>.</w:t>
            </w:r>
            <w:r>
              <w:rPr>
                <w:rFonts w:ascii="Times New Roman" w:hAnsi="Times New Roman" w:cs="Times New Roman"/>
                <w:bCs/>
                <w:iCs/>
                <w:sz w:val="20"/>
                <w:szCs w:val="20"/>
              </w:rPr>
              <w:t>7</w:t>
            </w:r>
            <w:r w:rsidRPr="00E9740B">
              <w:rPr>
                <w:rFonts w:ascii="Times New Roman" w:hAnsi="Times New Roman" w:cs="Times New Roman"/>
                <w:bCs/>
                <w:iCs/>
                <w:sz w:val="20"/>
                <w:szCs w:val="20"/>
              </w:rPr>
              <w:t xml:space="preserve">t/ha). </w:t>
            </w:r>
            <w:r>
              <w:rPr>
                <w:rFonts w:ascii="Times New Roman" w:hAnsi="Times New Roman" w:cs="Times New Roman"/>
                <w:bCs/>
                <w:iCs/>
                <w:sz w:val="20"/>
                <w:szCs w:val="20"/>
              </w:rPr>
              <w:t xml:space="preserve">GLM (3.7t/ha). </w:t>
            </w:r>
            <w:r w:rsidRPr="00C4692D">
              <w:rPr>
                <w:rFonts w:ascii="Times New Roman" w:hAnsi="Times New Roman" w:cs="Times New Roman"/>
                <w:sz w:val="20"/>
                <w:szCs w:val="20"/>
              </w:rPr>
              <w:t>Foliar spray of cow urine @ 10% and Panchgavyya @ 3% spray at 30 and 45 DAS</w:t>
            </w:r>
            <w:r>
              <w:rPr>
                <w:rFonts w:ascii="Times New Roman" w:hAnsi="Times New Roman" w:cs="Times New Roman"/>
                <w:sz w:val="20"/>
                <w:szCs w:val="20"/>
              </w:rPr>
              <w:t>.</w:t>
            </w:r>
          </w:p>
          <w:p w:rsidR="00C4692D" w:rsidRPr="00C4692D" w:rsidRDefault="00C4692D" w:rsidP="005B2167">
            <w:pPr>
              <w:rPr>
                <w:rFonts w:ascii="Times New Roman" w:hAnsi="Times New Roman" w:cs="Times New Roman"/>
                <w:b/>
                <w:bCs/>
                <w:iCs/>
                <w:sz w:val="20"/>
                <w:szCs w:val="20"/>
              </w:rPr>
            </w:pPr>
            <w:r w:rsidRPr="00C4692D">
              <w:rPr>
                <w:rFonts w:ascii="Times New Roman" w:hAnsi="Times New Roman" w:cs="Times New Roman"/>
                <w:b/>
                <w:sz w:val="20"/>
                <w:szCs w:val="20"/>
              </w:rPr>
              <w:t xml:space="preserve">Rainfed wheat : </w:t>
            </w:r>
            <w:r w:rsidRPr="00E9740B">
              <w:rPr>
                <w:rFonts w:ascii="Times New Roman" w:hAnsi="Times New Roman" w:cs="Times New Roman"/>
                <w:bCs/>
                <w:iCs/>
                <w:sz w:val="20"/>
                <w:szCs w:val="20"/>
              </w:rPr>
              <w:t xml:space="preserve">Seed treatment  with </w:t>
            </w:r>
            <w:r>
              <w:rPr>
                <w:rFonts w:ascii="Times New Roman" w:hAnsi="Times New Roman" w:cs="Times New Roman"/>
                <w:bCs/>
                <w:iCs/>
                <w:sz w:val="20"/>
                <w:szCs w:val="20"/>
              </w:rPr>
              <w:t>Azospirillum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500g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500g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EC</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2.0 </w:t>
            </w:r>
            <w:r w:rsidRPr="00E9740B">
              <w:rPr>
                <w:rFonts w:ascii="Times New Roman" w:hAnsi="Times New Roman" w:cs="Times New Roman"/>
                <w:bCs/>
                <w:iCs/>
                <w:sz w:val="20"/>
                <w:szCs w:val="20"/>
              </w:rPr>
              <w:t>t/ha), NC (</w:t>
            </w:r>
            <w:r>
              <w:rPr>
                <w:rFonts w:ascii="Times New Roman" w:hAnsi="Times New Roman" w:cs="Times New Roman"/>
                <w:bCs/>
                <w:iCs/>
                <w:sz w:val="20"/>
                <w:szCs w:val="20"/>
              </w:rPr>
              <w:t>250</w:t>
            </w:r>
            <w:r w:rsidRPr="00E9740B">
              <w:rPr>
                <w:rFonts w:ascii="Times New Roman" w:hAnsi="Times New Roman" w:cs="Times New Roman"/>
                <w:bCs/>
                <w:iCs/>
                <w:sz w:val="20"/>
                <w:szCs w:val="20"/>
              </w:rPr>
              <w:t xml:space="preserve"> kg/ha), VC (</w:t>
            </w:r>
            <w:r>
              <w:rPr>
                <w:rFonts w:ascii="Times New Roman" w:hAnsi="Times New Roman" w:cs="Times New Roman"/>
                <w:bCs/>
                <w:iCs/>
                <w:sz w:val="20"/>
                <w:szCs w:val="20"/>
              </w:rPr>
              <w:t>1</w:t>
            </w:r>
            <w:r w:rsidRPr="00E9740B">
              <w:rPr>
                <w:rFonts w:ascii="Times New Roman" w:hAnsi="Times New Roman" w:cs="Times New Roman"/>
                <w:bCs/>
                <w:iCs/>
                <w:sz w:val="20"/>
                <w:szCs w:val="20"/>
              </w:rPr>
              <w:t>.</w:t>
            </w:r>
            <w:r>
              <w:rPr>
                <w:rFonts w:ascii="Times New Roman" w:hAnsi="Times New Roman" w:cs="Times New Roman"/>
                <w:bCs/>
                <w:iCs/>
                <w:sz w:val="20"/>
                <w:szCs w:val="20"/>
              </w:rPr>
              <w:t>7</w:t>
            </w:r>
            <w:r w:rsidRPr="00E9740B">
              <w:rPr>
                <w:rFonts w:ascii="Times New Roman" w:hAnsi="Times New Roman" w:cs="Times New Roman"/>
                <w:bCs/>
                <w:iCs/>
                <w:sz w:val="20"/>
                <w:szCs w:val="20"/>
              </w:rPr>
              <w:t xml:space="preserve">t/ha). </w:t>
            </w:r>
            <w:r>
              <w:rPr>
                <w:rFonts w:ascii="Times New Roman" w:hAnsi="Times New Roman" w:cs="Times New Roman"/>
                <w:bCs/>
                <w:iCs/>
                <w:sz w:val="20"/>
                <w:szCs w:val="20"/>
              </w:rPr>
              <w:t xml:space="preserve">GLM (3.7t/ha). </w:t>
            </w:r>
            <w:r w:rsidRPr="00C4692D">
              <w:rPr>
                <w:rFonts w:ascii="Times New Roman" w:hAnsi="Times New Roman" w:cs="Times New Roman"/>
                <w:sz w:val="20"/>
                <w:szCs w:val="20"/>
              </w:rPr>
              <w:t>Foliar application of Panchgavya @ 3% spray and 10% cow urine at 30 DAS and at boot leaf stage</w:t>
            </w:r>
            <w:r>
              <w:rPr>
                <w:rFonts w:ascii="Times New Roman" w:hAnsi="Times New Roman" w:cs="Times New Roman"/>
                <w:b/>
                <w:bCs/>
                <w:iCs/>
                <w:sz w:val="20"/>
                <w:szCs w:val="20"/>
              </w:rPr>
              <w:t>.</w:t>
            </w:r>
            <w:r w:rsidRPr="00C4692D">
              <w:rPr>
                <w:rFonts w:ascii="Times New Roman" w:hAnsi="Times New Roman" w:cs="Times New Roman"/>
                <w:b/>
                <w:bCs/>
                <w:iCs/>
                <w:sz w:val="20"/>
                <w:szCs w:val="20"/>
              </w:rPr>
              <w:t xml:space="preserve"> </w:t>
            </w:r>
          </w:p>
          <w:p w:rsidR="005B2167" w:rsidRDefault="00C4692D" w:rsidP="00736206">
            <w:pPr>
              <w:rPr>
                <w:rFonts w:ascii="Times New Roman" w:hAnsi="Times New Roman" w:cs="Times New Roman"/>
                <w:sz w:val="20"/>
                <w:szCs w:val="20"/>
              </w:rPr>
            </w:pPr>
            <w:r>
              <w:rPr>
                <w:rFonts w:ascii="Times New Roman" w:hAnsi="Times New Roman" w:cs="Times New Roman"/>
                <w:b/>
                <w:bCs/>
                <w:iCs/>
                <w:sz w:val="20"/>
                <w:szCs w:val="20"/>
              </w:rPr>
              <w:t xml:space="preserve">Cotton : </w:t>
            </w:r>
            <w:r w:rsidR="00736206" w:rsidRPr="00E9740B">
              <w:rPr>
                <w:rFonts w:ascii="Times New Roman" w:hAnsi="Times New Roman" w:cs="Times New Roman"/>
                <w:bCs/>
                <w:iCs/>
                <w:sz w:val="20"/>
                <w:szCs w:val="20"/>
              </w:rPr>
              <w:t xml:space="preserve">Seed treatment  with </w:t>
            </w:r>
            <w:r w:rsidR="00736206">
              <w:rPr>
                <w:rFonts w:ascii="Times New Roman" w:hAnsi="Times New Roman" w:cs="Times New Roman"/>
                <w:bCs/>
                <w:iCs/>
                <w:sz w:val="20"/>
                <w:szCs w:val="20"/>
              </w:rPr>
              <w:t>Azospirillum</w:t>
            </w:r>
            <w:r w:rsidR="00736206" w:rsidRPr="00E9740B">
              <w:rPr>
                <w:rFonts w:ascii="Times New Roman" w:hAnsi="Times New Roman" w:cs="Times New Roman"/>
                <w:bCs/>
                <w:iCs/>
                <w:sz w:val="20"/>
                <w:szCs w:val="20"/>
              </w:rPr>
              <w:t xml:space="preserve"> (</w:t>
            </w:r>
            <w:r w:rsidR="00736206">
              <w:rPr>
                <w:rFonts w:ascii="Times New Roman" w:hAnsi="Times New Roman" w:cs="Times New Roman"/>
                <w:bCs/>
                <w:iCs/>
                <w:sz w:val="20"/>
                <w:szCs w:val="20"/>
              </w:rPr>
              <w:t>500g</w:t>
            </w:r>
            <w:r w:rsidR="00736206" w:rsidRPr="00E9740B">
              <w:rPr>
                <w:rFonts w:ascii="Times New Roman" w:hAnsi="Times New Roman" w:cs="Times New Roman"/>
                <w:bCs/>
                <w:iCs/>
                <w:sz w:val="20"/>
                <w:szCs w:val="20"/>
              </w:rPr>
              <w:t xml:space="preserve">/ </w:t>
            </w:r>
            <w:r w:rsidR="00736206">
              <w:rPr>
                <w:rFonts w:ascii="Times New Roman" w:hAnsi="Times New Roman" w:cs="Times New Roman"/>
                <w:bCs/>
                <w:iCs/>
                <w:sz w:val="20"/>
                <w:szCs w:val="20"/>
              </w:rPr>
              <w:t>ha</w:t>
            </w:r>
            <w:r w:rsidR="00736206" w:rsidRPr="00E9740B">
              <w:rPr>
                <w:rFonts w:ascii="Times New Roman" w:hAnsi="Times New Roman" w:cs="Times New Roman"/>
                <w:bCs/>
                <w:iCs/>
                <w:sz w:val="20"/>
                <w:szCs w:val="20"/>
              </w:rPr>
              <w:t>), PSB  (</w:t>
            </w:r>
            <w:r w:rsidR="00736206">
              <w:rPr>
                <w:rFonts w:ascii="Times New Roman" w:hAnsi="Times New Roman" w:cs="Times New Roman"/>
                <w:bCs/>
                <w:iCs/>
                <w:sz w:val="20"/>
                <w:szCs w:val="20"/>
              </w:rPr>
              <w:t>500g</w:t>
            </w:r>
            <w:r w:rsidR="00736206" w:rsidRPr="00E9740B">
              <w:rPr>
                <w:rFonts w:ascii="Times New Roman" w:hAnsi="Times New Roman" w:cs="Times New Roman"/>
                <w:bCs/>
                <w:iCs/>
                <w:sz w:val="20"/>
                <w:szCs w:val="20"/>
              </w:rPr>
              <w:t xml:space="preserve">/ </w:t>
            </w:r>
            <w:r w:rsidR="00736206">
              <w:rPr>
                <w:rFonts w:ascii="Times New Roman" w:hAnsi="Times New Roman" w:cs="Times New Roman"/>
                <w:bCs/>
                <w:iCs/>
                <w:sz w:val="20"/>
                <w:szCs w:val="20"/>
              </w:rPr>
              <w:t>ha)</w:t>
            </w:r>
            <w:r w:rsidR="00736206" w:rsidRPr="00E9740B">
              <w:rPr>
                <w:rFonts w:ascii="Times New Roman" w:hAnsi="Times New Roman" w:cs="Times New Roman"/>
                <w:bCs/>
                <w:iCs/>
                <w:sz w:val="20"/>
                <w:szCs w:val="20"/>
              </w:rPr>
              <w:t>.</w:t>
            </w:r>
            <w:r w:rsidR="00736206">
              <w:rPr>
                <w:rFonts w:ascii="Times New Roman" w:hAnsi="Times New Roman" w:cs="Times New Roman"/>
                <w:bCs/>
                <w:iCs/>
                <w:sz w:val="20"/>
                <w:szCs w:val="20"/>
              </w:rPr>
              <w:t xml:space="preserve"> </w:t>
            </w:r>
            <w:r w:rsidR="00736206" w:rsidRPr="00E9740B">
              <w:rPr>
                <w:rFonts w:ascii="Times New Roman" w:hAnsi="Times New Roman" w:cs="Times New Roman"/>
                <w:sz w:val="20"/>
                <w:szCs w:val="20"/>
              </w:rPr>
              <w:t>Basal application</w:t>
            </w:r>
            <w:r w:rsidR="00736206">
              <w:rPr>
                <w:rFonts w:ascii="Times New Roman" w:hAnsi="Times New Roman" w:cs="Times New Roman"/>
                <w:sz w:val="20"/>
                <w:szCs w:val="20"/>
              </w:rPr>
              <w:t xml:space="preserve"> </w:t>
            </w:r>
            <w:r w:rsidR="00736206" w:rsidRPr="00E9740B">
              <w:rPr>
                <w:rFonts w:ascii="Times New Roman" w:hAnsi="Times New Roman" w:cs="Times New Roman"/>
                <w:bCs/>
                <w:iCs/>
                <w:sz w:val="20"/>
                <w:szCs w:val="20"/>
              </w:rPr>
              <w:t xml:space="preserve">of </w:t>
            </w:r>
            <w:r w:rsidR="00736206">
              <w:rPr>
                <w:rFonts w:ascii="Times New Roman" w:hAnsi="Times New Roman" w:cs="Times New Roman"/>
                <w:bCs/>
                <w:iCs/>
                <w:sz w:val="20"/>
                <w:szCs w:val="20"/>
              </w:rPr>
              <w:t>EC</w:t>
            </w:r>
            <w:r w:rsidR="00736206" w:rsidRPr="00E9740B">
              <w:rPr>
                <w:rFonts w:ascii="Times New Roman" w:hAnsi="Times New Roman" w:cs="Times New Roman"/>
                <w:bCs/>
                <w:iCs/>
                <w:sz w:val="20"/>
                <w:szCs w:val="20"/>
              </w:rPr>
              <w:t xml:space="preserve"> (</w:t>
            </w:r>
            <w:r w:rsidR="00736206">
              <w:rPr>
                <w:rFonts w:ascii="Times New Roman" w:hAnsi="Times New Roman" w:cs="Times New Roman"/>
                <w:bCs/>
                <w:iCs/>
                <w:sz w:val="20"/>
                <w:szCs w:val="20"/>
              </w:rPr>
              <w:t xml:space="preserve">3.3 </w:t>
            </w:r>
            <w:r w:rsidR="00736206" w:rsidRPr="00E9740B">
              <w:rPr>
                <w:rFonts w:ascii="Times New Roman" w:hAnsi="Times New Roman" w:cs="Times New Roman"/>
                <w:bCs/>
                <w:iCs/>
                <w:sz w:val="20"/>
                <w:szCs w:val="20"/>
              </w:rPr>
              <w:t>t/ha), NC (</w:t>
            </w:r>
            <w:r w:rsidR="00736206">
              <w:rPr>
                <w:rFonts w:ascii="Times New Roman" w:hAnsi="Times New Roman" w:cs="Times New Roman"/>
                <w:bCs/>
                <w:iCs/>
                <w:sz w:val="20"/>
                <w:szCs w:val="20"/>
              </w:rPr>
              <w:t>250</w:t>
            </w:r>
            <w:r w:rsidR="00736206" w:rsidRPr="00E9740B">
              <w:rPr>
                <w:rFonts w:ascii="Times New Roman" w:hAnsi="Times New Roman" w:cs="Times New Roman"/>
                <w:bCs/>
                <w:iCs/>
                <w:sz w:val="20"/>
                <w:szCs w:val="20"/>
              </w:rPr>
              <w:t xml:space="preserve"> kg/ha), VC (</w:t>
            </w:r>
            <w:r w:rsidR="00736206">
              <w:rPr>
                <w:rFonts w:ascii="Times New Roman" w:hAnsi="Times New Roman" w:cs="Times New Roman"/>
                <w:bCs/>
                <w:iCs/>
                <w:sz w:val="20"/>
                <w:szCs w:val="20"/>
              </w:rPr>
              <w:t>2</w:t>
            </w:r>
            <w:r w:rsidR="00736206" w:rsidRPr="00E9740B">
              <w:rPr>
                <w:rFonts w:ascii="Times New Roman" w:hAnsi="Times New Roman" w:cs="Times New Roman"/>
                <w:bCs/>
                <w:iCs/>
                <w:sz w:val="20"/>
                <w:szCs w:val="20"/>
              </w:rPr>
              <w:t>.</w:t>
            </w:r>
            <w:r w:rsidR="00736206">
              <w:rPr>
                <w:rFonts w:ascii="Times New Roman" w:hAnsi="Times New Roman" w:cs="Times New Roman"/>
                <w:bCs/>
                <w:iCs/>
                <w:sz w:val="20"/>
                <w:szCs w:val="20"/>
              </w:rPr>
              <w:t>7</w:t>
            </w:r>
            <w:r w:rsidR="00736206" w:rsidRPr="00E9740B">
              <w:rPr>
                <w:rFonts w:ascii="Times New Roman" w:hAnsi="Times New Roman" w:cs="Times New Roman"/>
                <w:bCs/>
                <w:iCs/>
                <w:sz w:val="20"/>
                <w:szCs w:val="20"/>
              </w:rPr>
              <w:t xml:space="preserve">t/ha). </w:t>
            </w:r>
            <w:r w:rsidR="00736206">
              <w:rPr>
                <w:rFonts w:ascii="Times New Roman" w:hAnsi="Times New Roman" w:cs="Times New Roman"/>
                <w:bCs/>
                <w:iCs/>
                <w:sz w:val="20"/>
                <w:szCs w:val="20"/>
              </w:rPr>
              <w:t xml:space="preserve">GLM (5.3t/ha). </w:t>
            </w:r>
            <w:r w:rsidRPr="00C4692D">
              <w:rPr>
                <w:rFonts w:ascii="Times New Roman" w:hAnsi="Times New Roman" w:cs="Times New Roman"/>
                <w:sz w:val="20"/>
                <w:szCs w:val="20"/>
              </w:rPr>
              <w:t xml:space="preserve">Foliar application of Panchgavya @ 3% spray and 10% cow urine </w:t>
            </w:r>
            <w:r w:rsidRPr="00736206">
              <w:rPr>
                <w:rFonts w:ascii="Times New Roman" w:hAnsi="Times New Roman" w:cs="Times New Roman"/>
                <w:sz w:val="20"/>
                <w:szCs w:val="20"/>
              </w:rPr>
              <w:t>at 60 and 75 DAS</w:t>
            </w:r>
            <w:r w:rsidR="00736206" w:rsidRPr="00736206">
              <w:rPr>
                <w:rFonts w:ascii="Times New Roman" w:hAnsi="Times New Roman" w:cs="Times New Roman"/>
                <w:sz w:val="20"/>
                <w:szCs w:val="20"/>
              </w:rPr>
              <w:t>.</w:t>
            </w:r>
          </w:p>
          <w:p w:rsidR="007A105A" w:rsidRDefault="007A105A" w:rsidP="007A105A">
            <w:pPr>
              <w:rPr>
                <w:rFonts w:ascii="Times New Roman" w:hAnsi="Times New Roman" w:cs="Times New Roman"/>
                <w:sz w:val="20"/>
                <w:szCs w:val="20"/>
              </w:rPr>
            </w:pPr>
            <w:r w:rsidRPr="007A105A">
              <w:rPr>
                <w:rFonts w:ascii="Times New Roman" w:hAnsi="Times New Roman" w:cs="Times New Roman"/>
                <w:b/>
                <w:sz w:val="20"/>
                <w:szCs w:val="20"/>
              </w:rPr>
              <w:t>Chilli:</w:t>
            </w:r>
            <w:r w:rsidRPr="00E9740B">
              <w:rPr>
                <w:rFonts w:ascii="Times New Roman" w:hAnsi="Times New Roman" w:cs="Times New Roman"/>
                <w:bCs/>
                <w:iCs/>
                <w:sz w:val="20"/>
                <w:szCs w:val="20"/>
              </w:rPr>
              <w:t xml:space="preserve"> Seed treatment  with </w:t>
            </w:r>
            <w:r>
              <w:rPr>
                <w:rFonts w:ascii="Times New Roman" w:hAnsi="Times New Roman" w:cs="Times New Roman"/>
                <w:bCs/>
                <w:iCs/>
                <w:sz w:val="20"/>
                <w:szCs w:val="20"/>
              </w:rPr>
              <w:t>Azospirillum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250g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250g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EC</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4.2 </w:t>
            </w:r>
            <w:r w:rsidRPr="00E9740B">
              <w:rPr>
                <w:rFonts w:ascii="Times New Roman" w:hAnsi="Times New Roman" w:cs="Times New Roman"/>
                <w:bCs/>
                <w:iCs/>
                <w:sz w:val="20"/>
                <w:szCs w:val="20"/>
              </w:rPr>
              <w:t>t/ha), NC (</w:t>
            </w:r>
            <w:r>
              <w:rPr>
                <w:rFonts w:ascii="Times New Roman" w:hAnsi="Times New Roman" w:cs="Times New Roman"/>
                <w:bCs/>
                <w:iCs/>
                <w:sz w:val="20"/>
                <w:szCs w:val="20"/>
              </w:rPr>
              <w:t>250</w:t>
            </w:r>
            <w:r w:rsidRPr="00E9740B">
              <w:rPr>
                <w:rFonts w:ascii="Times New Roman" w:hAnsi="Times New Roman" w:cs="Times New Roman"/>
                <w:bCs/>
                <w:iCs/>
                <w:sz w:val="20"/>
                <w:szCs w:val="20"/>
              </w:rPr>
              <w:t xml:space="preserve"> kg/ha), VC (</w:t>
            </w:r>
            <w:r>
              <w:rPr>
                <w:rFonts w:ascii="Times New Roman" w:hAnsi="Times New Roman" w:cs="Times New Roman"/>
                <w:bCs/>
                <w:iCs/>
                <w:sz w:val="20"/>
                <w:szCs w:val="20"/>
              </w:rPr>
              <w:t>3.3</w:t>
            </w:r>
            <w:r w:rsidRPr="00E9740B">
              <w:rPr>
                <w:rFonts w:ascii="Times New Roman" w:hAnsi="Times New Roman" w:cs="Times New Roman"/>
                <w:bCs/>
                <w:iCs/>
                <w:sz w:val="20"/>
                <w:szCs w:val="20"/>
              </w:rPr>
              <w:t xml:space="preserve">t/ha). </w:t>
            </w:r>
            <w:r>
              <w:rPr>
                <w:rFonts w:ascii="Times New Roman" w:hAnsi="Times New Roman" w:cs="Times New Roman"/>
                <w:bCs/>
                <w:iCs/>
                <w:sz w:val="20"/>
                <w:szCs w:val="20"/>
              </w:rPr>
              <w:t xml:space="preserve">GLM (6.7t/ha). </w:t>
            </w:r>
            <w:r w:rsidRPr="00C4692D">
              <w:rPr>
                <w:rFonts w:ascii="Times New Roman" w:hAnsi="Times New Roman" w:cs="Times New Roman"/>
                <w:sz w:val="20"/>
                <w:szCs w:val="20"/>
              </w:rPr>
              <w:t xml:space="preserve">Foliar application of Panchgavya @ 3% spray and 10% cow urine </w:t>
            </w:r>
            <w:r w:rsidRPr="00736206">
              <w:rPr>
                <w:rFonts w:ascii="Times New Roman" w:hAnsi="Times New Roman" w:cs="Times New Roman"/>
                <w:sz w:val="20"/>
                <w:szCs w:val="20"/>
              </w:rPr>
              <w:t xml:space="preserve">at </w:t>
            </w:r>
            <w:r>
              <w:rPr>
                <w:rFonts w:ascii="Times New Roman" w:hAnsi="Times New Roman" w:cs="Times New Roman"/>
                <w:sz w:val="20"/>
                <w:szCs w:val="20"/>
              </w:rPr>
              <w:t>45</w:t>
            </w:r>
            <w:r w:rsidRPr="00736206">
              <w:rPr>
                <w:rFonts w:ascii="Times New Roman" w:hAnsi="Times New Roman" w:cs="Times New Roman"/>
                <w:sz w:val="20"/>
                <w:szCs w:val="20"/>
              </w:rPr>
              <w:t xml:space="preserve"> </w:t>
            </w:r>
            <w:r>
              <w:rPr>
                <w:rFonts w:ascii="Times New Roman" w:hAnsi="Times New Roman" w:cs="Times New Roman"/>
                <w:sz w:val="20"/>
                <w:szCs w:val="20"/>
              </w:rPr>
              <w:t>,</w:t>
            </w:r>
            <w:r w:rsidRPr="00736206">
              <w:rPr>
                <w:rFonts w:ascii="Times New Roman" w:hAnsi="Times New Roman" w:cs="Times New Roman"/>
                <w:sz w:val="20"/>
                <w:szCs w:val="20"/>
              </w:rPr>
              <w:t xml:space="preserve"> 60 and 75 DAS.</w:t>
            </w:r>
          </w:p>
          <w:p w:rsidR="00321D48" w:rsidRDefault="00321D48" w:rsidP="00321D48">
            <w:pPr>
              <w:rPr>
                <w:rFonts w:ascii="Times New Roman" w:hAnsi="Times New Roman" w:cs="Times New Roman"/>
                <w:sz w:val="20"/>
                <w:szCs w:val="20"/>
              </w:rPr>
            </w:pPr>
            <w:r>
              <w:rPr>
                <w:rFonts w:ascii="Times New Roman" w:hAnsi="Times New Roman" w:cs="Times New Roman"/>
                <w:b/>
                <w:bCs/>
                <w:iCs/>
                <w:sz w:val="20"/>
                <w:szCs w:val="20"/>
              </w:rPr>
              <w:t xml:space="preserve">Potato: </w:t>
            </w:r>
            <w:r w:rsidRPr="00E9740B">
              <w:rPr>
                <w:rFonts w:ascii="Times New Roman" w:hAnsi="Times New Roman" w:cs="Times New Roman"/>
                <w:bCs/>
                <w:iCs/>
                <w:sz w:val="20"/>
                <w:szCs w:val="20"/>
              </w:rPr>
              <w:t xml:space="preserve">Seed treatment  with </w:t>
            </w:r>
            <w:r>
              <w:rPr>
                <w:rFonts w:ascii="Times New Roman" w:hAnsi="Times New Roman" w:cs="Times New Roman"/>
                <w:bCs/>
                <w:iCs/>
                <w:sz w:val="20"/>
                <w:szCs w:val="20"/>
              </w:rPr>
              <w:t>Azospirillum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1kg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1kg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EC</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4.2 </w:t>
            </w:r>
            <w:r w:rsidRPr="00E9740B">
              <w:rPr>
                <w:rFonts w:ascii="Times New Roman" w:hAnsi="Times New Roman" w:cs="Times New Roman"/>
                <w:bCs/>
                <w:iCs/>
                <w:sz w:val="20"/>
                <w:szCs w:val="20"/>
              </w:rPr>
              <w:t>t/ha), NC (</w:t>
            </w:r>
            <w:r>
              <w:rPr>
                <w:rFonts w:ascii="Times New Roman" w:hAnsi="Times New Roman" w:cs="Times New Roman"/>
                <w:bCs/>
                <w:iCs/>
                <w:sz w:val="20"/>
                <w:szCs w:val="20"/>
              </w:rPr>
              <w:t>250</w:t>
            </w:r>
            <w:r w:rsidRPr="00E9740B">
              <w:rPr>
                <w:rFonts w:ascii="Times New Roman" w:hAnsi="Times New Roman" w:cs="Times New Roman"/>
                <w:bCs/>
                <w:iCs/>
                <w:sz w:val="20"/>
                <w:szCs w:val="20"/>
              </w:rPr>
              <w:t xml:space="preserve"> kg/ha), VC (</w:t>
            </w:r>
            <w:r>
              <w:rPr>
                <w:rFonts w:ascii="Times New Roman" w:hAnsi="Times New Roman" w:cs="Times New Roman"/>
                <w:bCs/>
                <w:iCs/>
                <w:sz w:val="20"/>
                <w:szCs w:val="20"/>
              </w:rPr>
              <w:t>3.3</w:t>
            </w:r>
            <w:r w:rsidRPr="00E9740B">
              <w:rPr>
                <w:rFonts w:ascii="Times New Roman" w:hAnsi="Times New Roman" w:cs="Times New Roman"/>
                <w:bCs/>
                <w:iCs/>
                <w:sz w:val="20"/>
                <w:szCs w:val="20"/>
              </w:rPr>
              <w:t xml:space="preserve">t/ha). </w:t>
            </w:r>
            <w:r>
              <w:rPr>
                <w:rFonts w:ascii="Times New Roman" w:hAnsi="Times New Roman" w:cs="Times New Roman"/>
                <w:bCs/>
                <w:iCs/>
                <w:sz w:val="20"/>
                <w:szCs w:val="20"/>
              </w:rPr>
              <w:t xml:space="preserve">GLM (6.7t/ha). </w:t>
            </w:r>
            <w:r w:rsidRPr="00C4692D">
              <w:rPr>
                <w:rFonts w:ascii="Times New Roman" w:hAnsi="Times New Roman" w:cs="Times New Roman"/>
                <w:sz w:val="20"/>
                <w:szCs w:val="20"/>
              </w:rPr>
              <w:t xml:space="preserve">Foliar application of Panchgavya @ 3% spray and 10% cow urine </w:t>
            </w:r>
            <w:r w:rsidRPr="00736206">
              <w:rPr>
                <w:rFonts w:ascii="Times New Roman" w:hAnsi="Times New Roman" w:cs="Times New Roman"/>
                <w:sz w:val="20"/>
                <w:szCs w:val="20"/>
              </w:rPr>
              <w:t xml:space="preserve">at </w:t>
            </w:r>
            <w:r>
              <w:rPr>
                <w:rFonts w:ascii="Times New Roman" w:hAnsi="Times New Roman" w:cs="Times New Roman"/>
                <w:sz w:val="20"/>
                <w:szCs w:val="20"/>
              </w:rPr>
              <w:t>30 and 45</w:t>
            </w:r>
            <w:r w:rsidRPr="00736206">
              <w:rPr>
                <w:rFonts w:ascii="Times New Roman" w:hAnsi="Times New Roman" w:cs="Times New Roman"/>
                <w:sz w:val="20"/>
                <w:szCs w:val="20"/>
              </w:rPr>
              <w:t xml:space="preserve"> DAS.</w:t>
            </w:r>
          </w:p>
          <w:p w:rsidR="00931BEF" w:rsidRDefault="00931BEF" w:rsidP="00931BEF">
            <w:pPr>
              <w:rPr>
                <w:rFonts w:ascii="Times New Roman" w:hAnsi="Times New Roman" w:cs="Times New Roman"/>
                <w:sz w:val="20"/>
                <w:szCs w:val="20"/>
              </w:rPr>
            </w:pPr>
            <w:r w:rsidRPr="00931BEF">
              <w:rPr>
                <w:rFonts w:ascii="Times New Roman" w:hAnsi="Times New Roman" w:cs="Times New Roman"/>
                <w:b/>
                <w:sz w:val="20"/>
                <w:szCs w:val="20"/>
              </w:rPr>
              <w:lastRenderedPageBreak/>
              <w:t>Chickpea:</w:t>
            </w:r>
            <w:r w:rsidRPr="00E9740B">
              <w:rPr>
                <w:rFonts w:ascii="Times New Roman" w:hAnsi="Times New Roman" w:cs="Times New Roman"/>
                <w:bCs/>
                <w:iCs/>
                <w:sz w:val="20"/>
                <w:szCs w:val="20"/>
              </w:rPr>
              <w:t xml:space="preserve"> Seed treatment  with Rhizobium (</w:t>
            </w:r>
            <w:r>
              <w:rPr>
                <w:rFonts w:ascii="Times New Roman" w:hAnsi="Times New Roman" w:cs="Times New Roman"/>
                <w:bCs/>
                <w:iCs/>
                <w:sz w:val="20"/>
                <w:szCs w:val="20"/>
              </w:rPr>
              <w:t>1kg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1kg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EC</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1.0 </w:t>
            </w:r>
            <w:r w:rsidRPr="00E9740B">
              <w:rPr>
                <w:rFonts w:ascii="Times New Roman" w:hAnsi="Times New Roman" w:cs="Times New Roman"/>
                <w:bCs/>
                <w:iCs/>
                <w:sz w:val="20"/>
                <w:szCs w:val="20"/>
              </w:rPr>
              <w:t>t/ha), NC (</w:t>
            </w:r>
            <w:r>
              <w:rPr>
                <w:rFonts w:ascii="Times New Roman" w:hAnsi="Times New Roman" w:cs="Times New Roman"/>
                <w:bCs/>
                <w:iCs/>
                <w:sz w:val="20"/>
                <w:szCs w:val="20"/>
              </w:rPr>
              <w:t>250</w:t>
            </w:r>
            <w:r w:rsidRPr="00E9740B">
              <w:rPr>
                <w:rFonts w:ascii="Times New Roman" w:hAnsi="Times New Roman" w:cs="Times New Roman"/>
                <w:bCs/>
                <w:iCs/>
                <w:sz w:val="20"/>
                <w:szCs w:val="20"/>
              </w:rPr>
              <w:t xml:space="preserve"> kg/ha), VC (</w:t>
            </w:r>
            <w:r>
              <w:rPr>
                <w:rFonts w:ascii="Times New Roman" w:hAnsi="Times New Roman" w:cs="Times New Roman"/>
                <w:bCs/>
                <w:iCs/>
                <w:sz w:val="20"/>
                <w:szCs w:val="20"/>
              </w:rPr>
              <w:t>0.8</w:t>
            </w:r>
            <w:r w:rsidRPr="00E9740B">
              <w:rPr>
                <w:rFonts w:ascii="Times New Roman" w:hAnsi="Times New Roman" w:cs="Times New Roman"/>
                <w:bCs/>
                <w:iCs/>
                <w:sz w:val="20"/>
                <w:szCs w:val="20"/>
              </w:rPr>
              <w:t xml:space="preserve">t/ha). </w:t>
            </w:r>
            <w:r>
              <w:rPr>
                <w:rFonts w:ascii="Times New Roman" w:hAnsi="Times New Roman" w:cs="Times New Roman"/>
                <w:bCs/>
                <w:iCs/>
                <w:sz w:val="20"/>
                <w:szCs w:val="20"/>
              </w:rPr>
              <w:t xml:space="preserve">GLM (1.7t/ha). </w:t>
            </w:r>
            <w:r w:rsidRPr="00C4692D">
              <w:rPr>
                <w:rFonts w:ascii="Times New Roman" w:hAnsi="Times New Roman" w:cs="Times New Roman"/>
                <w:sz w:val="20"/>
                <w:szCs w:val="20"/>
              </w:rPr>
              <w:t xml:space="preserve">Foliar application of Panchgavya @ 3% spray and 10% cow urine </w:t>
            </w:r>
            <w:r w:rsidRPr="00736206">
              <w:rPr>
                <w:rFonts w:ascii="Times New Roman" w:hAnsi="Times New Roman" w:cs="Times New Roman"/>
                <w:sz w:val="20"/>
                <w:szCs w:val="20"/>
              </w:rPr>
              <w:t xml:space="preserve">at </w:t>
            </w:r>
            <w:r>
              <w:rPr>
                <w:rFonts w:ascii="Times New Roman" w:hAnsi="Times New Roman" w:cs="Times New Roman"/>
                <w:sz w:val="20"/>
                <w:szCs w:val="20"/>
              </w:rPr>
              <w:t>30 and 45</w:t>
            </w:r>
            <w:r w:rsidRPr="00736206">
              <w:rPr>
                <w:rFonts w:ascii="Times New Roman" w:hAnsi="Times New Roman" w:cs="Times New Roman"/>
                <w:sz w:val="20"/>
                <w:szCs w:val="20"/>
              </w:rPr>
              <w:t xml:space="preserve"> DAS.</w:t>
            </w:r>
          </w:p>
          <w:p w:rsidR="007A105A" w:rsidRPr="007A105A" w:rsidRDefault="00931BEF" w:rsidP="006C2C6D">
            <w:pPr>
              <w:rPr>
                <w:rFonts w:ascii="Times New Roman" w:hAnsi="Times New Roman" w:cs="Times New Roman"/>
                <w:b/>
                <w:bCs/>
                <w:iCs/>
                <w:sz w:val="20"/>
                <w:szCs w:val="20"/>
              </w:rPr>
            </w:pPr>
            <w:r>
              <w:rPr>
                <w:rFonts w:ascii="Times New Roman" w:hAnsi="Times New Roman" w:cs="Times New Roman"/>
                <w:b/>
                <w:sz w:val="20"/>
                <w:szCs w:val="20"/>
              </w:rPr>
              <w:t xml:space="preserve">Maize : </w:t>
            </w:r>
            <w:r w:rsidRPr="00E9740B">
              <w:rPr>
                <w:rFonts w:ascii="Times New Roman" w:hAnsi="Times New Roman" w:cs="Times New Roman"/>
                <w:bCs/>
                <w:iCs/>
                <w:sz w:val="20"/>
                <w:szCs w:val="20"/>
              </w:rPr>
              <w:t xml:space="preserve">Seed treatment  with </w:t>
            </w:r>
            <w:r>
              <w:rPr>
                <w:rFonts w:ascii="Times New Roman" w:hAnsi="Times New Roman" w:cs="Times New Roman"/>
                <w:bCs/>
                <w:iCs/>
                <w:sz w:val="20"/>
                <w:szCs w:val="20"/>
              </w:rPr>
              <w:t>Azospirillum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1kg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1kg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EC</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4.2 </w:t>
            </w:r>
            <w:r w:rsidRPr="00E9740B">
              <w:rPr>
                <w:rFonts w:ascii="Times New Roman" w:hAnsi="Times New Roman" w:cs="Times New Roman"/>
                <w:bCs/>
                <w:iCs/>
                <w:sz w:val="20"/>
                <w:szCs w:val="20"/>
              </w:rPr>
              <w:t>t/ha), NC (</w:t>
            </w:r>
            <w:r>
              <w:rPr>
                <w:rFonts w:ascii="Times New Roman" w:hAnsi="Times New Roman" w:cs="Times New Roman"/>
                <w:bCs/>
                <w:iCs/>
                <w:sz w:val="20"/>
                <w:szCs w:val="20"/>
              </w:rPr>
              <w:t>2250</w:t>
            </w:r>
            <w:r w:rsidRPr="00E9740B">
              <w:rPr>
                <w:rFonts w:ascii="Times New Roman" w:hAnsi="Times New Roman" w:cs="Times New Roman"/>
                <w:bCs/>
                <w:iCs/>
                <w:sz w:val="20"/>
                <w:szCs w:val="20"/>
              </w:rPr>
              <w:t xml:space="preserve"> kg/ha), VC (</w:t>
            </w:r>
            <w:r>
              <w:rPr>
                <w:rFonts w:ascii="Times New Roman" w:hAnsi="Times New Roman" w:cs="Times New Roman"/>
                <w:bCs/>
                <w:iCs/>
                <w:sz w:val="20"/>
                <w:szCs w:val="20"/>
              </w:rPr>
              <w:t>3.3</w:t>
            </w:r>
            <w:r w:rsidRPr="00E9740B">
              <w:rPr>
                <w:rFonts w:ascii="Times New Roman" w:hAnsi="Times New Roman" w:cs="Times New Roman"/>
                <w:bCs/>
                <w:iCs/>
                <w:sz w:val="20"/>
                <w:szCs w:val="20"/>
              </w:rPr>
              <w:t xml:space="preserve">t/ha). </w:t>
            </w:r>
            <w:r>
              <w:rPr>
                <w:rFonts w:ascii="Times New Roman" w:hAnsi="Times New Roman" w:cs="Times New Roman"/>
                <w:bCs/>
                <w:iCs/>
                <w:sz w:val="20"/>
                <w:szCs w:val="20"/>
              </w:rPr>
              <w:t xml:space="preserve">GLM (6.7t/ha). </w:t>
            </w:r>
            <w:r w:rsidRPr="00C4692D">
              <w:rPr>
                <w:rFonts w:ascii="Times New Roman" w:hAnsi="Times New Roman" w:cs="Times New Roman"/>
                <w:sz w:val="20"/>
                <w:szCs w:val="20"/>
              </w:rPr>
              <w:t xml:space="preserve">Foliar application of Panchgavya @ 3% spray and 10% cow urine </w:t>
            </w:r>
            <w:r w:rsidRPr="00736206">
              <w:rPr>
                <w:rFonts w:ascii="Times New Roman" w:hAnsi="Times New Roman" w:cs="Times New Roman"/>
                <w:sz w:val="20"/>
                <w:szCs w:val="20"/>
              </w:rPr>
              <w:t xml:space="preserve">at </w:t>
            </w:r>
            <w:r>
              <w:rPr>
                <w:rFonts w:ascii="Times New Roman" w:hAnsi="Times New Roman" w:cs="Times New Roman"/>
                <w:sz w:val="20"/>
                <w:szCs w:val="20"/>
              </w:rPr>
              <w:t>30 and 45</w:t>
            </w:r>
            <w:r w:rsidRPr="00736206">
              <w:rPr>
                <w:rFonts w:ascii="Times New Roman" w:hAnsi="Times New Roman" w:cs="Times New Roman"/>
                <w:sz w:val="20"/>
                <w:szCs w:val="20"/>
              </w:rPr>
              <w:t xml:space="preserve"> DAS.</w:t>
            </w:r>
          </w:p>
        </w:tc>
      </w:tr>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bCs/>
                <w:iCs/>
                <w:sz w:val="20"/>
                <w:szCs w:val="20"/>
              </w:rPr>
            </w:pPr>
            <w:r w:rsidRPr="00E9740B">
              <w:rPr>
                <w:rFonts w:ascii="Times New Roman" w:hAnsi="Times New Roman" w:cs="Times New Roman"/>
                <w:b/>
                <w:bCs/>
                <w:iCs/>
                <w:sz w:val="20"/>
                <w:szCs w:val="20"/>
              </w:rPr>
              <w:lastRenderedPageBreak/>
              <w:t>Madhya Pradesh</w:t>
            </w:r>
          </w:p>
        </w:tc>
      </w:tr>
      <w:tr w:rsidR="00E9740B" w:rsidRPr="00E9740B" w:rsidTr="00A76E57">
        <w:tc>
          <w:tcPr>
            <w:tcW w:w="9990" w:type="dxa"/>
          </w:tcPr>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bCs/>
                <w:iCs/>
                <w:sz w:val="20"/>
                <w:szCs w:val="20"/>
              </w:rPr>
              <w:t xml:space="preserve">Cropping Systems: </w:t>
            </w:r>
            <w:r w:rsidRPr="00E9740B">
              <w:rPr>
                <w:rFonts w:ascii="Times New Roman" w:hAnsi="Times New Roman" w:cs="Times New Roman"/>
                <w:sz w:val="20"/>
                <w:szCs w:val="20"/>
              </w:rPr>
              <w:t>Soybean-Wheat, Soybean-Mustard, Soybean-Chickpea, Soybean-Isabgol/Linseed.</w:t>
            </w:r>
          </w:p>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sz w:val="20"/>
                <w:szCs w:val="20"/>
              </w:rPr>
              <w:t xml:space="preserve">Soybean: </w:t>
            </w:r>
            <w:r w:rsidRPr="00E9740B">
              <w:rPr>
                <w:rFonts w:ascii="Times New Roman" w:hAnsi="Times New Roman" w:cs="Times New Roman"/>
                <w:sz w:val="20"/>
                <w:szCs w:val="20"/>
              </w:rPr>
              <w:t>Basal application of</w:t>
            </w:r>
            <w:r w:rsidR="005B2167">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Rhizobium culture (5g/kg), PSB (5g/kg seed), </w:t>
            </w:r>
            <w:r w:rsidRPr="00E9740B">
              <w:rPr>
                <w:rFonts w:ascii="Times New Roman" w:hAnsi="Times New Roman" w:cs="Times New Roman"/>
                <w:sz w:val="20"/>
                <w:szCs w:val="20"/>
              </w:rPr>
              <w:t xml:space="preserve">basal application of </w:t>
            </w:r>
            <w:r w:rsidRPr="00E9740B">
              <w:rPr>
                <w:rFonts w:ascii="Times New Roman" w:hAnsi="Times New Roman" w:cs="Times New Roman"/>
                <w:bCs/>
                <w:iCs/>
                <w:sz w:val="20"/>
                <w:szCs w:val="20"/>
              </w:rPr>
              <w:t>CDM (0.95% Nitrogen) 5 t/ha</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sz w:val="20"/>
                <w:szCs w:val="20"/>
              </w:rPr>
              <w:t xml:space="preserve">Wheat: </w:t>
            </w:r>
            <w:r w:rsidRPr="00E9740B">
              <w:rPr>
                <w:rFonts w:ascii="Times New Roman" w:hAnsi="Times New Roman" w:cs="Times New Roman"/>
                <w:bCs/>
                <w:iCs/>
                <w:sz w:val="20"/>
                <w:szCs w:val="20"/>
              </w:rPr>
              <w:t>CDM (4.5 t/ha ), VC (3.5 t/ha), PM (1.5 t/ha).</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sz w:val="20"/>
                <w:szCs w:val="20"/>
              </w:rPr>
              <w:t xml:space="preserve">Mustard: </w:t>
            </w:r>
            <w:r w:rsidRPr="00E9740B">
              <w:rPr>
                <w:rFonts w:ascii="Times New Roman" w:hAnsi="Times New Roman" w:cs="Times New Roman"/>
                <w:sz w:val="20"/>
                <w:szCs w:val="20"/>
              </w:rPr>
              <w:t xml:space="preserve">Basal application of </w:t>
            </w:r>
            <w:r w:rsidRPr="00E9740B">
              <w:rPr>
                <w:rFonts w:ascii="Times New Roman" w:hAnsi="Times New Roman" w:cs="Times New Roman"/>
                <w:bCs/>
                <w:iCs/>
                <w:sz w:val="20"/>
                <w:szCs w:val="20"/>
              </w:rPr>
              <w:t>CDM (1.5 t/ha), VC (1.7 t/ha), PM (1 t/ha)</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r w:rsidRPr="00E9740B">
              <w:rPr>
                <w:rFonts w:ascii="Times New Roman" w:hAnsi="Times New Roman" w:cs="Times New Roman"/>
                <w:b/>
                <w:sz w:val="20"/>
                <w:szCs w:val="20"/>
              </w:rPr>
              <w:t xml:space="preserve">Chickpea: </w:t>
            </w:r>
            <w:r w:rsidRPr="00E9740B">
              <w:rPr>
                <w:rFonts w:ascii="Times New Roman" w:hAnsi="Times New Roman" w:cs="Times New Roman"/>
                <w:bCs/>
                <w:iCs/>
                <w:sz w:val="20"/>
                <w:szCs w:val="20"/>
              </w:rPr>
              <w:t xml:space="preserve">Seed treatment with Rhizobium culture (5g/kg) &amp; PSB (5g/kg seed), </w:t>
            </w:r>
            <w:r w:rsidRPr="00E9740B">
              <w:rPr>
                <w:rFonts w:ascii="Times New Roman" w:hAnsi="Times New Roman" w:cs="Times New Roman"/>
                <w:sz w:val="20"/>
                <w:szCs w:val="20"/>
              </w:rPr>
              <w:t>Basal application of</w:t>
            </w:r>
            <w:r w:rsidRPr="00E9740B">
              <w:rPr>
                <w:rFonts w:ascii="Times New Roman" w:hAnsi="Times New Roman" w:cs="Times New Roman"/>
                <w:bCs/>
                <w:iCs/>
                <w:sz w:val="20"/>
                <w:szCs w:val="20"/>
              </w:rPr>
              <w:t xml:space="preserve">CDM(1.7 t/ha ), VC(1.3 t/ha), PM (0.5 t/ha).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sz w:val="20"/>
                <w:szCs w:val="20"/>
              </w:rPr>
              <w:t xml:space="preserve">Isabgol: </w:t>
            </w:r>
            <w:r w:rsidRPr="00E9740B">
              <w:rPr>
                <w:rFonts w:ascii="Times New Roman" w:hAnsi="Times New Roman" w:cs="Times New Roman"/>
                <w:sz w:val="20"/>
                <w:szCs w:val="20"/>
              </w:rPr>
              <w:t xml:space="preserve">Basal application of </w:t>
            </w:r>
            <w:r w:rsidRPr="00E9740B">
              <w:rPr>
                <w:rFonts w:ascii="Times New Roman" w:hAnsi="Times New Roman" w:cs="Times New Roman"/>
                <w:bCs/>
                <w:iCs/>
                <w:sz w:val="20"/>
                <w:szCs w:val="20"/>
              </w:rPr>
              <w:t xml:space="preserve">CDM(1.2 t/ha ), VC(0.6 t/ha), PM(0.3 t/ha). </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r w:rsidRPr="00E9740B">
              <w:rPr>
                <w:rFonts w:ascii="Times New Roman" w:hAnsi="Times New Roman" w:cs="Times New Roman"/>
                <w:b/>
                <w:sz w:val="20"/>
                <w:szCs w:val="20"/>
              </w:rPr>
              <w:t xml:space="preserve">Linseed: </w:t>
            </w:r>
            <w:r w:rsidRPr="00E9740B">
              <w:rPr>
                <w:rFonts w:ascii="Times New Roman" w:hAnsi="Times New Roman" w:cs="Times New Roman"/>
                <w:sz w:val="20"/>
                <w:szCs w:val="20"/>
              </w:rPr>
              <w:t xml:space="preserve">Basal application of </w:t>
            </w:r>
            <w:r w:rsidRPr="00E9740B">
              <w:rPr>
                <w:rFonts w:ascii="Times New Roman" w:hAnsi="Times New Roman" w:cs="Times New Roman"/>
                <w:bCs/>
                <w:iCs/>
                <w:sz w:val="20"/>
                <w:szCs w:val="20"/>
              </w:rPr>
              <w:t>CDM(3.4 t/ha ), VC (1.7 t/ha), PM(1.0 t/ha)</w:t>
            </w:r>
          </w:p>
        </w:tc>
      </w:tr>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bCs/>
                <w:iCs/>
                <w:sz w:val="20"/>
                <w:szCs w:val="20"/>
              </w:rPr>
            </w:pPr>
            <w:r w:rsidRPr="00E9740B">
              <w:rPr>
                <w:rFonts w:ascii="Times New Roman" w:hAnsi="Times New Roman" w:cs="Times New Roman"/>
                <w:b/>
                <w:bCs/>
                <w:iCs/>
                <w:sz w:val="20"/>
                <w:szCs w:val="20"/>
              </w:rPr>
              <w:t>Maharashtra</w:t>
            </w:r>
          </w:p>
        </w:tc>
      </w:tr>
      <w:tr w:rsidR="00E9740B" w:rsidRPr="00E9740B" w:rsidTr="00A76E57">
        <w:tc>
          <w:tcPr>
            <w:tcW w:w="9990" w:type="dxa"/>
          </w:tcPr>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Cropping Systems:</w:t>
            </w:r>
            <w:r w:rsidRPr="00E9740B">
              <w:rPr>
                <w:rFonts w:ascii="Times New Roman" w:hAnsi="Times New Roman" w:cs="Times New Roman"/>
                <w:bCs/>
                <w:iCs/>
                <w:sz w:val="20"/>
                <w:szCs w:val="20"/>
              </w:rPr>
              <w:t xml:space="preserve"> Rice-groundnut, Rice-Dolichos bean, Rice-cucumber, Rice-red pumpkin.</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 xml:space="preserve">Rice: </w:t>
            </w:r>
            <w:r w:rsidRPr="00E9740B">
              <w:rPr>
                <w:rFonts w:ascii="Times New Roman" w:hAnsi="Times New Roman" w:cs="Times New Roman"/>
                <w:bCs/>
                <w:iCs/>
                <w:sz w:val="20"/>
                <w:szCs w:val="20"/>
              </w:rPr>
              <w:t>PSB 2.5 kg + Azospirillum 2.5 kg + 100 lit of water/ha  (Seedling root dip for 20 to 30 minutes in the slurry). Basal application of FYM (5t /ha  before puddling), NC (0.5t /ha   before puddling), Glyricidia Green leaves  (4.5t /ha soil incorporation before transplanting), Rice straw  (4.2t /ha soil incorporation  before transplanting). Top dressing with Cow urine (50 lit/ha)&amp; VW (50 lit/ha) (30, 60 DAS).</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Groundnut:</w:t>
            </w:r>
            <w:r w:rsidR="002B50B1">
              <w:rPr>
                <w:rFonts w:ascii="Times New Roman" w:hAnsi="Times New Roman" w:cs="Times New Roman"/>
                <w:b/>
                <w:bCs/>
                <w:iCs/>
                <w:sz w:val="20"/>
                <w:szCs w:val="20"/>
              </w:rPr>
              <w:t xml:space="preserve"> </w:t>
            </w:r>
            <w:r w:rsidRPr="00E9740B">
              <w:rPr>
                <w:rFonts w:ascii="Times New Roman" w:hAnsi="Times New Roman" w:cs="Times New Roman"/>
                <w:bCs/>
                <w:iCs/>
                <w:sz w:val="20"/>
                <w:szCs w:val="20"/>
              </w:rPr>
              <w:t>Seed treatment  with Rhizobium strain 96 (25g/ kg), PSB  (25g/ kg) of seed.</w:t>
            </w:r>
            <w:r w:rsidR="002B50B1">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sidR="002B50B1">
              <w:rPr>
                <w:rFonts w:ascii="Times New Roman" w:hAnsi="Times New Roman" w:cs="Times New Roman"/>
                <w:sz w:val="20"/>
                <w:szCs w:val="20"/>
              </w:rPr>
              <w:t xml:space="preserve"> </w:t>
            </w:r>
            <w:r w:rsidRPr="00E9740B">
              <w:rPr>
                <w:rFonts w:ascii="Times New Roman" w:hAnsi="Times New Roman" w:cs="Times New Roman"/>
                <w:bCs/>
                <w:iCs/>
                <w:sz w:val="20"/>
                <w:szCs w:val="20"/>
              </w:rPr>
              <w:t>of FYM (1.5tg/ha), NC (160 kg/ha), VC (0.56t/ha). Top dressing with CU (50 lit/ha)&amp;VW(50 lit/ha) (30, 60 DAS).</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Dolichos bean:</w:t>
            </w:r>
            <w:r w:rsidR="002B50B1">
              <w:rPr>
                <w:rFonts w:ascii="Times New Roman" w:hAnsi="Times New Roman" w:cs="Times New Roman"/>
                <w:b/>
                <w:bCs/>
                <w:iCs/>
                <w:sz w:val="20"/>
                <w:szCs w:val="20"/>
              </w:rPr>
              <w:t xml:space="preserve"> </w:t>
            </w:r>
            <w:r w:rsidRPr="00E9740B">
              <w:rPr>
                <w:rFonts w:ascii="Times New Roman" w:hAnsi="Times New Roman" w:cs="Times New Roman"/>
                <w:bCs/>
                <w:iCs/>
                <w:sz w:val="20"/>
                <w:szCs w:val="20"/>
              </w:rPr>
              <w:t>Seed treatment  with</w:t>
            </w:r>
            <w:r w:rsidR="002B50B1">
              <w:rPr>
                <w:rFonts w:ascii="Times New Roman" w:hAnsi="Times New Roman" w:cs="Times New Roman"/>
                <w:bCs/>
                <w:iCs/>
                <w:sz w:val="20"/>
                <w:szCs w:val="20"/>
              </w:rPr>
              <w:t xml:space="preserve"> </w:t>
            </w:r>
            <w:r w:rsidRPr="00E9740B">
              <w:rPr>
                <w:rFonts w:ascii="Times New Roman" w:hAnsi="Times New Roman" w:cs="Times New Roman"/>
                <w:bCs/>
                <w:iCs/>
                <w:sz w:val="20"/>
                <w:szCs w:val="20"/>
              </w:rPr>
              <w:t>Rhizobium strain (25g/ kg), PSB  (25g/ kg).B</w:t>
            </w:r>
            <w:r w:rsidRPr="00E9740B">
              <w:rPr>
                <w:rFonts w:ascii="Times New Roman" w:hAnsi="Times New Roman" w:cs="Times New Roman"/>
                <w:sz w:val="20"/>
                <w:szCs w:val="20"/>
              </w:rPr>
              <w:t>asal application</w:t>
            </w:r>
            <w:r w:rsidRPr="00E9740B">
              <w:rPr>
                <w:rFonts w:ascii="Times New Roman" w:hAnsi="Times New Roman" w:cs="Times New Roman"/>
                <w:bCs/>
                <w:iCs/>
                <w:sz w:val="20"/>
                <w:szCs w:val="20"/>
              </w:rPr>
              <w:t xml:space="preserve"> of FYM (4t/ha), Neem cake (390 kg/ha), VC (1.3t/ha). Top dressing with Cow urine (50 lit/ha)&amp;VW (50 lit/ha) (30, 60 DAS).</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r w:rsidRPr="00E9740B">
              <w:rPr>
                <w:rFonts w:ascii="Times New Roman" w:hAnsi="Times New Roman" w:cs="Times New Roman"/>
                <w:b/>
                <w:bCs/>
                <w:iCs/>
                <w:sz w:val="20"/>
                <w:szCs w:val="20"/>
              </w:rPr>
              <w:t>Cucumber: S</w:t>
            </w:r>
            <w:r w:rsidRPr="00E9740B">
              <w:rPr>
                <w:rFonts w:ascii="Times New Roman" w:hAnsi="Times New Roman" w:cs="Times New Roman"/>
                <w:bCs/>
                <w:iCs/>
                <w:sz w:val="20"/>
                <w:szCs w:val="20"/>
              </w:rPr>
              <w:t>eed treatment with PSB (25g/ kg).</w:t>
            </w:r>
            <w:r w:rsidRPr="00E9740B">
              <w:rPr>
                <w:rFonts w:ascii="Times New Roman" w:hAnsi="Times New Roman" w:cs="Times New Roman"/>
                <w:sz w:val="20"/>
                <w:szCs w:val="20"/>
              </w:rPr>
              <w:t>Basal application</w:t>
            </w:r>
            <w:r w:rsidR="002B50B1">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FYM (9t/ha), NC (0.87t/ha), VC (3t/ha). </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r w:rsidRPr="00E9740B">
              <w:rPr>
                <w:rFonts w:ascii="Times New Roman" w:hAnsi="Times New Roman" w:cs="Times New Roman"/>
                <w:b/>
                <w:bCs/>
                <w:iCs/>
                <w:sz w:val="20"/>
                <w:szCs w:val="20"/>
              </w:rPr>
              <w:t>Pumpkin:</w:t>
            </w:r>
            <w:r w:rsidRPr="00E9740B">
              <w:rPr>
                <w:rFonts w:ascii="Times New Roman" w:hAnsi="Times New Roman" w:cs="Times New Roman"/>
                <w:bCs/>
                <w:iCs/>
                <w:sz w:val="20"/>
                <w:szCs w:val="20"/>
              </w:rPr>
              <w:t xml:space="preserve"> Basal application of FYM (6.7t/ha  before puddling),  Glyricidia Green leaves  (1.2t /ha before puddling, Rice straw  (5.5t /ha) soil incorporation. </w:t>
            </w:r>
          </w:p>
        </w:tc>
      </w:tr>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bCs/>
                <w:iCs/>
                <w:sz w:val="20"/>
                <w:szCs w:val="20"/>
              </w:rPr>
            </w:pPr>
            <w:r w:rsidRPr="00E9740B">
              <w:rPr>
                <w:rFonts w:ascii="Times New Roman" w:hAnsi="Times New Roman" w:cs="Times New Roman"/>
                <w:b/>
                <w:bCs/>
                <w:iCs/>
                <w:sz w:val="20"/>
                <w:szCs w:val="20"/>
              </w:rPr>
              <w:t>Meghalaya</w:t>
            </w:r>
          </w:p>
        </w:tc>
      </w:tr>
      <w:tr w:rsidR="00E9740B" w:rsidRPr="00E9740B" w:rsidTr="00A76E57">
        <w:tc>
          <w:tcPr>
            <w:tcW w:w="9990" w:type="dxa"/>
          </w:tcPr>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bCs/>
                <w:iCs/>
                <w:sz w:val="20"/>
                <w:szCs w:val="20"/>
              </w:rPr>
              <w:t>Cropping Systems:</w:t>
            </w:r>
            <w:r w:rsidRPr="00E9740B">
              <w:rPr>
                <w:rFonts w:ascii="Times New Roman" w:hAnsi="Times New Roman" w:cs="Times New Roman"/>
                <w:sz w:val="20"/>
                <w:szCs w:val="20"/>
              </w:rPr>
              <w:t xml:space="preserve"> Rice-Carrot (Raised beds in lowland), Rice-Tomato (Raised beds in lowland), Maize + soybean- French bean (Upland).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Rice</w:t>
            </w:r>
            <w:r w:rsidRPr="00E9740B">
              <w:rPr>
                <w:rFonts w:ascii="Times New Roman" w:hAnsi="Times New Roman" w:cs="Times New Roman"/>
                <w:bCs/>
                <w:iCs/>
                <w:sz w:val="20"/>
                <w:szCs w:val="20"/>
              </w:rPr>
              <w:t>-Azospirillium (100 ml in 10 Litres of water) Root dip treatment for 30 minutes before planting</w:t>
            </w:r>
            <w:r w:rsidRPr="00E9740B">
              <w:rPr>
                <w:rFonts w:ascii="Times New Roman" w:hAnsi="Times New Roman" w:cs="Times New Roman"/>
                <w:sz w:val="20"/>
                <w:szCs w:val="20"/>
              </w:rPr>
              <w:t xml:space="preserve">. Basal application FYM (15 t/ha), neem cake (100 kg/ha) and  RP (150 kg/ha). Top dressing with </w:t>
            </w:r>
            <w:r w:rsidRPr="00E9740B">
              <w:rPr>
                <w:rFonts w:ascii="Times New Roman" w:hAnsi="Times New Roman" w:cs="Times New Roman"/>
                <w:bCs/>
                <w:iCs/>
                <w:sz w:val="20"/>
                <w:szCs w:val="20"/>
              </w:rPr>
              <w:t xml:space="preserve">VW (100 ml/litre of water) 40-45 DAT, Panchagavya (3 litres/ 100 litres of water) flowering stage.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Carrot</w:t>
            </w:r>
            <w:r w:rsidRPr="00E9740B">
              <w:rPr>
                <w:rFonts w:ascii="Times New Roman" w:hAnsi="Times New Roman" w:cs="Times New Roman"/>
                <w:bCs/>
                <w:iCs/>
                <w:sz w:val="20"/>
                <w:szCs w:val="20"/>
              </w:rPr>
              <w:t>:</w:t>
            </w:r>
            <w:r w:rsidRPr="00E9740B">
              <w:rPr>
                <w:rFonts w:ascii="Times New Roman" w:hAnsi="Times New Roman" w:cs="Times New Roman"/>
                <w:sz w:val="20"/>
                <w:szCs w:val="20"/>
              </w:rPr>
              <w:t xml:space="preserve"> Basal application of </w:t>
            </w:r>
            <w:r w:rsidRPr="00E9740B">
              <w:rPr>
                <w:rFonts w:ascii="Times New Roman" w:hAnsi="Times New Roman" w:cs="Times New Roman"/>
                <w:bCs/>
                <w:iCs/>
                <w:sz w:val="20"/>
                <w:szCs w:val="20"/>
              </w:rPr>
              <w:t>PSB(1.5 kg/ha). Top dressing with VW (50 l/ha)</w:t>
            </w:r>
          </w:p>
          <w:p w:rsidR="00E9740B" w:rsidRPr="00E9740B" w:rsidRDefault="00E9740B" w:rsidP="00C53854">
            <w:pPr>
              <w:widowControl w:val="0"/>
              <w:autoSpaceDE w:val="0"/>
              <w:autoSpaceDN w:val="0"/>
              <w:adjustRightInd w:val="0"/>
              <w:ind w:left="720" w:hanging="720"/>
              <w:rPr>
                <w:rFonts w:ascii="Times New Roman" w:hAnsi="Times New Roman" w:cs="Times New Roman"/>
                <w:bCs/>
                <w:iCs/>
                <w:sz w:val="20"/>
                <w:szCs w:val="20"/>
              </w:rPr>
            </w:pPr>
            <w:r w:rsidRPr="00E9740B">
              <w:rPr>
                <w:rFonts w:ascii="Times New Roman" w:hAnsi="Times New Roman" w:cs="Times New Roman"/>
                <w:b/>
                <w:bCs/>
                <w:iCs/>
                <w:sz w:val="20"/>
                <w:szCs w:val="20"/>
              </w:rPr>
              <w:t>Tomato:</w:t>
            </w:r>
            <w:r w:rsidRPr="00E9740B">
              <w:rPr>
                <w:rFonts w:ascii="Times New Roman" w:hAnsi="Times New Roman" w:cs="Times New Roman"/>
                <w:sz w:val="20"/>
                <w:szCs w:val="20"/>
              </w:rPr>
              <w:t xml:space="preserve"> Basal application of </w:t>
            </w:r>
            <w:r w:rsidRPr="00E9740B">
              <w:rPr>
                <w:rFonts w:ascii="Times New Roman" w:hAnsi="Times New Roman" w:cs="Times New Roman"/>
                <w:bCs/>
                <w:iCs/>
                <w:sz w:val="20"/>
                <w:szCs w:val="20"/>
              </w:rPr>
              <w:t>Trichoderma harzianum (100 ml in 10 Litres of water)</w:t>
            </w:r>
          </w:p>
          <w:p w:rsidR="00E9740B" w:rsidRPr="00E9740B" w:rsidRDefault="00E9740B" w:rsidP="00C53854">
            <w:pPr>
              <w:widowControl w:val="0"/>
              <w:autoSpaceDE w:val="0"/>
              <w:autoSpaceDN w:val="0"/>
              <w:adjustRightInd w:val="0"/>
              <w:ind w:left="-28" w:firstLine="28"/>
              <w:rPr>
                <w:rFonts w:ascii="Times New Roman" w:hAnsi="Times New Roman" w:cs="Times New Roman"/>
                <w:sz w:val="20"/>
                <w:szCs w:val="20"/>
              </w:rPr>
            </w:pPr>
            <w:r w:rsidRPr="00E9740B">
              <w:rPr>
                <w:rFonts w:ascii="Times New Roman" w:hAnsi="Times New Roman" w:cs="Times New Roman"/>
                <w:sz w:val="20"/>
                <w:szCs w:val="20"/>
              </w:rPr>
              <w:t xml:space="preserve">FYM (20 t/ha), NC (200 kg/ha) and  RP (150 kg/ha). Top dressing with </w:t>
            </w:r>
            <w:r w:rsidRPr="00E9740B">
              <w:rPr>
                <w:rFonts w:ascii="Times New Roman" w:hAnsi="Times New Roman" w:cs="Times New Roman"/>
                <w:bCs/>
                <w:iCs/>
                <w:sz w:val="20"/>
                <w:szCs w:val="20"/>
              </w:rPr>
              <w:t>Panchagavya (3 litres per 100 litres of water) (25-30 DAT).</w:t>
            </w:r>
          </w:p>
          <w:p w:rsidR="00E9740B" w:rsidRPr="00E9740B" w:rsidRDefault="00E9740B" w:rsidP="00272B4C">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sz w:val="20"/>
                <w:szCs w:val="20"/>
              </w:rPr>
              <w:t>Maize + soybean</w:t>
            </w:r>
            <w:r w:rsidRPr="00E9740B">
              <w:rPr>
                <w:rFonts w:ascii="Times New Roman" w:hAnsi="Times New Roman" w:cs="Times New Roman"/>
                <w:bCs/>
                <w:iCs/>
                <w:sz w:val="20"/>
                <w:szCs w:val="20"/>
              </w:rPr>
              <w:t xml:space="preserve">: </w:t>
            </w:r>
            <w:r w:rsidRPr="00E9740B">
              <w:rPr>
                <w:rFonts w:ascii="Times New Roman" w:hAnsi="Times New Roman" w:cs="Times New Roman"/>
                <w:sz w:val="20"/>
                <w:szCs w:val="20"/>
              </w:rPr>
              <w:t xml:space="preserve">Basal application of </w:t>
            </w:r>
            <w:r w:rsidR="00272B4C">
              <w:rPr>
                <w:rFonts w:ascii="Times New Roman" w:hAnsi="Times New Roman" w:cs="Times New Roman"/>
                <w:sz w:val="20"/>
                <w:szCs w:val="20"/>
              </w:rPr>
              <w:t xml:space="preserve"> </w:t>
            </w:r>
            <w:r w:rsidRPr="00E9740B">
              <w:rPr>
                <w:rFonts w:ascii="Times New Roman" w:hAnsi="Times New Roman" w:cs="Times New Roman"/>
                <w:sz w:val="20"/>
                <w:szCs w:val="20"/>
              </w:rPr>
              <w:t>FYM (15 t/ha), neem cake (150 kg/ha) and  Rock phosphate (200 kg/ha). Top dressing with</w:t>
            </w:r>
            <w:r w:rsidRPr="00E9740B">
              <w:rPr>
                <w:rFonts w:ascii="Times New Roman" w:hAnsi="Times New Roman" w:cs="Times New Roman"/>
                <w:bCs/>
                <w:iCs/>
                <w:sz w:val="20"/>
                <w:szCs w:val="20"/>
              </w:rPr>
              <w:t xml:space="preserve">Vermiwash (100 ml/litre of water) 40-45 DAT, Panchagavya (3 litres/ 100 litres of water) Tesseling (60-65 DAS). </w:t>
            </w:r>
          </w:p>
          <w:p w:rsidR="00E9740B" w:rsidRPr="00E9740B" w:rsidRDefault="00E9740B" w:rsidP="001178EF">
            <w:pPr>
              <w:widowControl w:val="0"/>
              <w:autoSpaceDE w:val="0"/>
              <w:autoSpaceDN w:val="0"/>
              <w:adjustRightInd w:val="0"/>
              <w:ind w:left="10" w:hanging="10"/>
              <w:rPr>
                <w:rFonts w:ascii="Times New Roman" w:hAnsi="Times New Roman" w:cs="Times New Roman"/>
                <w:b/>
                <w:bCs/>
                <w:iCs/>
                <w:sz w:val="20"/>
                <w:szCs w:val="20"/>
              </w:rPr>
            </w:pPr>
            <w:r w:rsidRPr="00E9740B">
              <w:rPr>
                <w:rFonts w:ascii="Times New Roman" w:hAnsi="Times New Roman" w:cs="Times New Roman"/>
                <w:b/>
                <w:sz w:val="20"/>
                <w:szCs w:val="20"/>
              </w:rPr>
              <w:t xml:space="preserve">French bean (Upland): </w:t>
            </w:r>
            <w:r w:rsidRPr="00E9740B">
              <w:rPr>
                <w:rFonts w:ascii="Times New Roman" w:hAnsi="Times New Roman" w:cs="Times New Roman"/>
                <w:sz w:val="20"/>
                <w:szCs w:val="20"/>
              </w:rPr>
              <w:t xml:space="preserve">Basal application of FYM (15 t/ha), neem cake (150 kg/ha) and  Rock phosphate (200 kg/ha). </w:t>
            </w:r>
            <w:r w:rsidRPr="00E9740B">
              <w:rPr>
                <w:rFonts w:ascii="Times New Roman" w:hAnsi="Times New Roman" w:cs="Times New Roman"/>
                <w:bCs/>
                <w:iCs/>
                <w:sz w:val="20"/>
                <w:szCs w:val="20"/>
              </w:rPr>
              <w:t>Top dressing with Panchagavya (25 litre/ha) 20-25 DAS.</w:t>
            </w:r>
          </w:p>
        </w:tc>
      </w:tr>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bCs/>
                <w:iCs/>
                <w:sz w:val="20"/>
                <w:szCs w:val="20"/>
              </w:rPr>
            </w:pPr>
            <w:r w:rsidRPr="00E9740B">
              <w:rPr>
                <w:rFonts w:ascii="Times New Roman" w:hAnsi="Times New Roman" w:cs="Times New Roman"/>
                <w:b/>
                <w:bCs/>
                <w:iCs/>
                <w:sz w:val="20"/>
                <w:szCs w:val="20"/>
              </w:rPr>
              <w:t>Punjab</w:t>
            </w:r>
          </w:p>
        </w:tc>
      </w:tr>
      <w:tr w:rsidR="00E9740B" w:rsidRPr="00E9740B" w:rsidTr="00A76E57">
        <w:tc>
          <w:tcPr>
            <w:tcW w:w="9990" w:type="dxa"/>
          </w:tcPr>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Cropping Systems:</w:t>
            </w:r>
            <w:r w:rsidRPr="00E9740B">
              <w:rPr>
                <w:rFonts w:ascii="Times New Roman" w:hAnsi="Times New Roman" w:cs="Times New Roman"/>
                <w:bCs/>
                <w:iCs/>
                <w:sz w:val="20"/>
                <w:szCs w:val="20"/>
              </w:rPr>
              <w:t xml:space="preserve"> Maize-potato-summer greengram, Turmeric-onion, Basmati rice-wheat-green manure </w:t>
            </w:r>
            <w:r w:rsidRPr="00E9740B">
              <w:rPr>
                <w:rFonts w:ascii="Times New Roman" w:hAnsi="Times New Roman" w:cs="Times New Roman"/>
                <w:bCs/>
                <w:i/>
                <w:iCs/>
                <w:sz w:val="20"/>
                <w:szCs w:val="20"/>
              </w:rPr>
              <w:t xml:space="preserve">(Sesbania, </w:t>
            </w:r>
            <w:r w:rsidRPr="00E9740B">
              <w:rPr>
                <w:rFonts w:ascii="Times New Roman" w:hAnsi="Times New Roman" w:cs="Times New Roman"/>
                <w:bCs/>
                <w:iCs/>
                <w:sz w:val="20"/>
                <w:szCs w:val="20"/>
              </w:rPr>
              <w:t xml:space="preserve">Maize-durum wheat-cowpea (fodder), Maize-berseem-bajra (fodder system), Maize-berseem-maize+cowpea (fodder system).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 xml:space="preserve">Maize- Potato: </w:t>
            </w:r>
            <w:r w:rsidRPr="00E9740B">
              <w:rPr>
                <w:rFonts w:ascii="Times New Roman" w:hAnsi="Times New Roman" w:cs="Times New Roman"/>
                <w:bCs/>
                <w:iCs/>
                <w:sz w:val="20"/>
                <w:szCs w:val="20"/>
              </w:rPr>
              <w:t>Basal application of FYM (1% N) (12.5 t/ha), VC (1.5% N) (4.25 t/ha).</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Summer greengram:</w:t>
            </w:r>
            <w:r w:rsidRPr="00E9740B">
              <w:rPr>
                <w:rFonts w:ascii="Times New Roman" w:hAnsi="Times New Roman" w:cs="Times New Roman"/>
                <w:bCs/>
                <w:iCs/>
                <w:sz w:val="20"/>
                <w:szCs w:val="20"/>
              </w:rPr>
              <w:t xml:space="preserve"> Rhizobium (0.5 kg/ha). Basal application of FYM (1% N) (0.75 t/ha), VC (1.5% N) (0.25 t/ha).</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Turmeric:</w:t>
            </w:r>
            <w:r w:rsidRPr="00E9740B">
              <w:rPr>
                <w:rFonts w:ascii="Times New Roman" w:hAnsi="Times New Roman" w:cs="Times New Roman"/>
                <w:bCs/>
                <w:iCs/>
                <w:sz w:val="20"/>
                <w:szCs w:val="20"/>
              </w:rPr>
              <w:t xml:space="preserve"> Basal application of FYM (1% N) (10.0 t/ha), VC (1.5% N) (3.25 t/ha).</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 xml:space="preserve">Onion:  </w:t>
            </w:r>
            <w:r w:rsidRPr="00E9740B">
              <w:rPr>
                <w:rFonts w:ascii="Times New Roman" w:hAnsi="Times New Roman" w:cs="Times New Roman"/>
                <w:bCs/>
                <w:iCs/>
                <w:sz w:val="20"/>
                <w:szCs w:val="20"/>
              </w:rPr>
              <w:t>Basal application of  FYM (1% N) (6.75 t/ha), VC (1.5% N) (2.25 t/ha).</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 xml:space="preserve">Rice: </w:t>
            </w:r>
            <w:r w:rsidRPr="00E9740B">
              <w:rPr>
                <w:rFonts w:ascii="Times New Roman" w:hAnsi="Times New Roman" w:cs="Times New Roman"/>
                <w:bCs/>
                <w:iCs/>
                <w:sz w:val="20"/>
                <w:szCs w:val="20"/>
              </w:rPr>
              <w:t xml:space="preserve">Basal application of  FYM (1% N) 4.25 t/ha, VC (1.5% N) 2.75 t/ha, NEC( 2.5%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Cs/>
                <w:iCs/>
                <w:sz w:val="20"/>
                <w:szCs w:val="20"/>
              </w:rPr>
              <w:t>N) 1.65 t/ha.</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Maize:</w:t>
            </w:r>
            <w:r w:rsidRPr="00E9740B">
              <w:rPr>
                <w:rFonts w:ascii="Times New Roman" w:hAnsi="Times New Roman" w:cs="Times New Roman"/>
                <w:bCs/>
                <w:iCs/>
                <w:sz w:val="20"/>
                <w:szCs w:val="20"/>
              </w:rPr>
              <w:t xml:space="preserve"> Basal application of FYM (1% N) 4.25 t/ha, VC (1.5% N) 2.75 t/ha, NEC( 2.5%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Cs/>
                <w:iCs/>
                <w:sz w:val="20"/>
                <w:szCs w:val="20"/>
              </w:rPr>
              <w:t xml:space="preserve">N) 1.65 t/ha.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Durum wheat</w:t>
            </w:r>
            <w:r w:rsidRPr="00E9740B">
              <w:rPr>
                <w:rFonts w:ascii="Times New Roman" w:hAnsi="Times New Roman" w:cs="Times New Roman"/>
                <w:bCs/>
                <w:iCs/>
                <w:sz w:val="20"/>
                <w:szCs w:val="20"/>
              </w:rPr>
              <w:t>- Basal application of FYM (1% N) 4.25 t/ha, VC (1.5% N) 2.75 t/ha, NEC( 2.5% N) 1.65 t/ha.</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Cowpea(fodder):</w:t>
            </w:r>
            <w:r w:rsidRPr="00E9740B">
              <w:rPr>
                <w:rFonts w:ascii="Times New Roman" w:hAnsi="Times New Roman" w:cs="Times New Roman"/>
                <w:bCs/>
                <w:iCs/>
                <w:sz w:val="20"/>
                <w:szCs w:val="20"/>
              </w:rPr>
              <w:t>18.75 kg N, 55 Kg P</w:t>
            </w:r>
            <w:r w:rsidRPr="00E9740B">
              <w:rPr>
                <w:rFonts w:ascii="Times New Roman" w:hAnsi="Times New Roman" w:cs="Times New Roman"/>
                <w:bCs/>
                <w:iCs/>
                <w:sz w:val="20"/>
                <w:szCs w:val="20"/>
                <w:vertAlign w:val="subscript"/>
              </w:rPr>
              <w:t>2</w:t>
            </w:r>
            <w:r w:rsidRPr="00E9740B">
              <w:rPr>
                <w:rFonts w:ascii="Times New Roman" w:hAnsi="Times New Roman" w:cs="Times New Roman"/>
                <w:bCs/>
                <w:iCs/>
                <w:sz w:val="20"/>
                <w:szCs w:val="20"/>
              </w:rPr>
              <w:t>O</w:t>
            </w:r>
            <w:r w:rsidRPr="00E9740B">
              <w:rPr>
                <w:rFonts w:ascii="Times New Roman" w:hAnsi="Times New Roman" w:cs="Times New Roman"/>
                <w:bCs/>
                <w:iCs/>
                <w:sz w:val="20"/>
                <w:szCs w:val="20"/>
                <w:vertAlign w:val="subscript"/>
              </w:rPr>
              <w:t xml:space="preserve">5 </w:t>
            </w:r>
            <w:r w:rsidRPr="00E9740B">
              <w:rPr>
                <w:rFonts w:ascii="Times New Roman" w:hAnsi="Times New Roman" w:cs="Times New Roman"/>
                <w:bCs/>
                <w:iCs/>
                <w:sz w:val="20"/>
                <w:szCs w:val="20"/>
              </w:rPr>
              <w:t>Recommended NPK and micro nutrient dose for the crop (kg/ha)</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 xml:space="preserve">Maize: </w:t>
            </w:r>
            <w:r w:rsidRPr="00E9740B">
              <w:rPr>
                <w:rFonts w:ascii="Times New Roman" w:hAnsi="Times New Roman" w:cs="Times New Roman"/>
                <w:bCs/>
                <w:iCs/>
                <w:sz w:val="20"/>
                <w:szCs w:val="20"/>
              </w:rPr>
              <w:t xml:space="preserve">Basal application ofFYM (1% N) 8.75 t/ha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 xml:space="preserve">Berseem: </w:t>
            </w:r>
            <w:r w:rsidRPr="00E9740B">
              <w:rPr>
                <w:rFonts w:ascii="Times New Roman" w:hAnsi="Times New Roman" w:cs="Times New Roman"/>
                <w:bCs/>
                <w:iCs/>
                <w:sz w:val="20"/>
                <w:szCs w:val="20"/>
              </w:rPr>
              <w:t xml:space="preserve">Basal application ofFYM (1% N) 2.5 t/ha </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r w:rsidRPr="00E9740B">
              <w:rPr>
                <w:rFonts w:ascii="Times New Roman" w:hAnsi="Times New Roman" w:cs="Times New Roman"/>
                <w:b/>
                <w:bCs/>
                <w:iCs/>
                <w:sz w:val="20"/>
                <w:szCs w:val="20"/>
              </w:rPr>
              <w:t xml:space="preserve">Bajra (fodder system): </w:t>
            </w:r>
            <w:r w:rsidRPr="00E9740B">
              <w:rPr>
                <w:rFonts w:ascii="Times New Roman" w:hAnsi="Times New Roman" w:cs="Times New Roman"/>
                <w:bCs/>
                <w:iCs/>
                <w:sz w:val="20"/>
                <w:szCs w:val="20"/>
              </w:rPr>
              <w:t xml:space="preserve">Basal application ofFYM (1% N) 5 t/ha </w:t>
            </w:r>
          </w:p>
        </w:tc>
      </w:tr>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bCs/>
                <w:iCs/>
                <w:sz w:val="20"/>
                <w:szCs w:val="20"/>
              </w:rPr>
            </w:pPr>
            <w:r w:rsidRPr="00E9740B">
              <w:rPr>
                <w:rFonts w:ascii="Times New Roman" w:hAnsi="Times New Roman" w:cs="Times New Roman"/>
                <w:b/>
                <w:bCs/>
                <w:iCs/>
                <w:sz w:val="20"/>
                <w:szCs w:val="20"/>
              </w:rPr>
              <w:lastRenderedPageBreak/>
              <w:t>Tamil Nadu</w:t>
            </w:r>
          </w:p>
        </w:tc>
      </w:tr>
      <w:tr w:rsidR="00E9740B" w:rsidRPr="00E9740B" w:rsidTr="00A76E57">
        <w:tc>
          <w:tcPr>
            <w:tcW w:w="9990" w:type="dxa"/>
          </w:tcPr>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 xml:space="preserve">Cropping systems: </w:t>
            </w:r>
            <w:r w:rsidRPr="00E9740B">
              <w:rPr>
                <w:rFonts w:ascii="Times New Roman" w:hAnsi="Times New Roman" w:cs="Times New Roman"/>
                <w:bCs/>
                <w:iCs/>
                <w:sz w:val="20"/>
                <w:szCs w:val="20"/>
              </w:rPr>
              <w:t>Cotton-maize-green manure (</w:t>
            </w:r>
            <w:r w:rsidRPr="00E9740B">
              <w:rPr>
                <w:rFonts w:ascii="Times New Roman" w:hAnsi="Times New Roman" w:cs="Times New Roman"/>
                <w:bCs/>
                <w:i/>
                <w:iCs/>
                <w:sz w:val="20"/>
                <w:szCs w:val="20"/>
              </w:rPr>
              <w:t>sesbania</w:t>
            </w:r>
            <w:r w:rsidRPr="00E9740B">
              <w:rPr>
                <w:rFonts w:ascii="Times New Roman" w:hAnsi="Times New Roman" w:cs="Times New Roman"/>
                <w:bCs/>
                <w:iCs/>
                <w:sz w:val="20"/>
                <w:szCs w:val="20"/>
              </w:rPr>
              <w:t>), Chillies-Sunflower-green manure (</w:t>
            </w:r>
            <w:r w:rsidRPr="00E9740B">
              <w:rPr>
                <w:rFonts w:ascii="Times New Roman" w:hAnsi="Times New Roman" w:cs="Times New Roman"/>
                <w:bCs/>
                <w:i/>
                <w:iCs/>
                <w:sz w:val="20"/>
                <w:szCs w:val="20"/>
              </w:rPr>
              <w:t>sesbania</w:t>
            </w:r>
            <w:r w:rsidRPr="00E9740B">
              <w:rPr>
                <w:rFonts w:ascii="Times New Roman" w:hAnsi="Times New Roman" w:cs="Times New Roman"/>
                <w:bCs/>
                <w:iCs/>
                <w:sz w:val="20"/>
                <w:szCs w:val="20"/>
              </w:rPr>
              <w:t>), Beetroot-maize- green manure (</w:t>
            </w:r>
            <w:r w:rsidRPr="00E9740B">
              <w:rPr>
                <w:rFonts w:ascii="Times New Roman" w:hAnsi="Times New Roman" w:cs="Times New Roman"/>
                <w:bCs/>
                <w:i/>
                <w:iCs/>
                <w:sz w:val="20"/>
                <w:szCs w:val="20"/>
              </w:rPr>
              <w:t>sesbania</w:t>
            </w:r>
            <w:r w:rsidRPr="00E9740B">
              <w:rPr>
                <w:rFonts w:ascii="Times New Roman" w:hAnsi="Times New Roman" w:cs="Times New Roman"/>
                <w:bCs/>
                <w:iCs/>
                <w:sz w:val="20"/>
                <w:szCs w:val="20"/>
              </w:rPr>
              <w:t>).</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Cotton:</w:t>
            </w:r>
            <w:r w:rsidRPr="00E9740B">
              <w:rPr>
                <w:rFonts w:ascii="Times New Roman" w:hAnsi="Times New Roman" w:cs="Times New Roman"/>
                <w:bCs/>
                <w:iCs/>
                <w:sz w:val="20"/>
                <w:szCs w:val="20"/>
              </w:rPr>
              <w:t xml:space="preserve"> Basal application of Azospirillum (600 g/ha), Phosphobacteria (600 g/ha), Pseudomonas (10 g/kg), Trichoderma (4 g/kg) of seed treatment. FYM (7.05 t/ha), VC (4.49 t/ha), Azospirillum (2kg/ha), PB (2kg/ha), Pseudomonas (2.5 kg/ha), Trichoderma (2.5 kg/ha). Top dressing with VC (1 t/ha) 45 DAS, Panchagavya (3% spray) 30, 60 and 90 DAS.</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 xml:space="preserve">Maize: </w:t>
            </w:r>
            <w:r w:rsidRPr="00E9740B">
              <w:rPr>
                <w:rFonts w:ascii="Times New Roman" w:hAnsi="Times New Roman" w:cs="Times New Roman"/>
                <w:bCs/>
                <w:iCs/>
                <w:sz w:val="20"/>
                <w:szCs w:val="20"/>
              </w:rPr>
              <w:t>Azospirillum (600 g/ha), Phosphobacteria (600 g/ha)</w:t>
            </w:r>
            <w:r w:rsidR="009D247D">
              <w:rPr>
                <w:rFonts w:ascii="Times New Roman" w:hAnsi="Times New Roman" w:cs="Times New Roman"/>
                <w:bCs/>
                <w:iCs/>
                <w:sz w:val="20"/>
                <w:szCs w:val="20"/>
              </w:rPr>
              <w:t xml:space="preserve"> </w:t>
            </w:r>
            <w:r w:rsidRPr="00E9740B">
              <w:rPr>
                <w:rFonts w:ascii="Times New Roman" w:hAnsi="Times New Roman" w:cs="Times New Roman"/>
                <w:bCs/>
                <w:iCs/>
                <w:sz w:val="20"/>
                <w:szCs w:val="20"/>
              </w:rPr>
              <w:t>Seed treatment. Basal application of  FYM (11.88 t/ha), VC (7.57 t/ha), Azospirillum (2kg/ha), Phosphobacteria (2kg/ha). Top dressing with VC (1 t/ha) 30 DAS.</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Green manure (</w:t>
            </w:r>
            <w:r w:rsidRPr="00E9740B">
              <w:rPr>
                <w:rFonts w:ascii="Times New Roman" w:hAnsi="Times New Roman" w:cs="Times New Roman"/>
                <w:b/>
                <w:bCs/>
                <w:i/>
                <w:iCs/>
                <w:sz w:val="20"/>
                <w:szCs w:val="20"/>
              </w:rPr>
              <w:t>sesbania</w:t>
            </w:r>
            <w:r w:rsidRPr="00E9740B">
              <w:rPr>
                <w:rFonts w:ascii="Times New Roman" w:hAnsi="Times New Roman" w:cs="Times New Roman"/>
                <w:b/>
                <w:bCs/>
                <w:iCs/>
                <w:sz w:val="20"/>
                <w:szCs w:val="20"/>
              </w:rPr>
              <w:t xml:space="preserve">): </w:t>
            </w:r>
            <w:r w:rsidRPr="00E9740B">
              <w:rPr>
                <w:rFonts w:ascii="Times New Roman" w:hAnsi="Times New Roman" w:cs="Times New Roman"/>
                <w:bCs/>
                <w:iCs/>
                <w:sz w:val="20"/>
                <w:szCs w:val="20"/>
              </w:rPr>
              <w:t xml:space="preserve">Azospirillum (400 g/ha), PB (400 g/ha) Seedling root dip. Basal application of FYM (7.50 t/ha), VC (3.09 t/ha), Azospirillum (2kg/ha), Phosphobacteria (2kg/ha), Pseudomonas (2.5 kg/ha), Trichoderma (2.5 kg/ha). Top dressing with VC (1 t/ha) 30 DAS, Panchagavya (3% spray) 30, 60, 90 and 120 DAS.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Chillies :</w:t>
            </w:r>
            <w:r w:rsidRPr="00E9740B">
              <w:rPr>
                <w:rFonts w:ascii="Times New Roman" w:hAnsi="Times New Roman" w:cs="Times New Roman"/>
                <w:bCs/>
                <w:iCs/>
                <w:sz w:val="20"/>
                <w:szCs w:val="20"/>
              </w:rPr>
              <w:t>Azospirillum (400 g/ha), PB (400 g/ha) Seedling root dip. Basal application of FYM (7.50 t/ha), VC (3.09 t/ha), Azospirillum (2kg/ha), PB (2kg/ha), Pseudomonas (2.5 kg/ha), Trichoderma (2.5 kg/ha). Top dressing with VC (1 t/ha) 30 DAS, Panchagavya (3% spray) 30, 60, 90 and 120 DAS.</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Sunflower :</w:t>
            </w:r>
            <w:r w:rsidRPr="00E9740B">
              <w:rPr>
                <w:rFonts w:ascii="Times New Roman" w:hAnsi="Times New Roman" w:cs="Times New Roman"/>
                <w:bCs/>
                <w:iCs/>
                <w:sz w:val="20"/>
                <w:szCs w:val="20"/>
              </w:rPr>
              <w:t xml:space="preserve">Azospirillum (600 g/ha), PB (600 g/ha), Trichoderma (4g/kg) Seedling root dip. Basal application of FYM (5.30 t/ha), VC (3.37 t/ha), Azospirillum (2kg/ha), Phosphobacteria (2kg/ha). Top dressing with VC (500 kg/ha) 30 DAS, Panchagavya (3% spray) 30, 45 and 60 DAS.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Beetroot-</w:t>
            </w:r>
            <w:r w:rsidRPr="00E9740B">
              <w:rPr>
                <w:rFonts w:ascii="Times New Roman" w:hAnsi="Times New Roman" w:cs="Times New Roman"/>
                <w:bCs/>
                <w:iCs/>
                <w:sz w:val="20"/>
                <w:szCs w:val="20"/>
              </w:rPr>
              <w:t xml:space="preserve"> FYM (5.30 t/ha), VC (1.55 t/ha). Top dressing with VC (500 kg/ha) 45 DAS, Panchagavya (3% spray) 30, 45, and 60 DAS.</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r w:rsidRPr="00E9740B">
              <w:rPr>
                <w:rFonts w:ascii="Times New Roman" w:hAnsi="Times New Roman" w:cs="Times New Roman"/>
                <w:b/>
                <w:bCs/>
                <w:iCs/>
                <w:sz w:val="20"/>
                <w:szCs w:val="20"/>
              </w:rPr>
              <w:t>Maize</w:t>
            </w:r>
            <w:r w:rsidRPr="00E9740B">
              <w:rPr>
                <w:rFonts w:ascii="Times New Roman" w:hAnsi="Times New Roman" w:cs="Times New Roman"/>
                <w:bCs/>
                <w:iCs/>
                <w:sz w:val="20"/>
                <w:szCs w:val="20"/>
              </w:rPr>
              <w:t xml:space="preserve"> :Azospirillum (600 g/ha), P</w:t>
            </w:r>
            <w:r w:rsidR="009D247D">
              <w:rPr>
                <w:rFonts w:ascii="Times New Roman" w:hAnsi="Times New Roman" w:cs="Times New Roman"/>
                <w:bCs/>
                <w:iCs/>
                <w:sz w:val="20"/>
                <w:szCs w:val="20"/>
              </w:rPr>
              <w:t>S</w:t>
            </w:r>
            <w:r w:rsidRPr="00E9740B">
              <w:rPr>
                <w:rFonts w:ascii="Times New Roman" w:hAnsi="Times New Roman" w:cs="Times New Roman"/>
                <w:bCs/>
                <w:iCs/>
                <w:sz w:val="20"/>
                <w:szCs w:val="20"/>
              </w:rPr>
              <w:t>B (600 g/ha)</w:t>
            </w:r>
            <w:r w:rsidR="009D247D">
              <w:rPr>
                <w:rFonts w:ascii="Times New Roman" w:hAnsi="Times New Roman" w:cs="Times New Roman"/>
                <w:bCs/>
                <w:iCs/>
                <w:sz w:val="20"/>
                <w:szCs w:val="20"/>
              </w:rPr>
              <w:t xml:space="preserve"> </w:t>
            </w:r>
            <w:r w:rsidRPr="00E9740B">
              <w:rPr>
                <w:rFonts w:ascii="Times New Roman" w:hAnsi="Times New Roman" w:cs="Times New Roman"/>
                <w:bCs/>
                <w:iCs/>
                <w:sz w:val="20"/>
                <w:szCs w:val="20"/>
              </w:rPr>
              <w:t>Seed treatment. Basal application of  FYM (11.88 t/ha), VC (7.57 t/ha), Azospirillum (2kg/ha), Phosphobacteria (2kg/ha), Top dressing with VC (1 t/ha) 30 DAS</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Sunhemp</w:t>
            </w:r>
            <w:r w:rsidRPr="00E9740B">
              <w:rPr>
                <w:rFonts w:ascii="Times New Roman" w:hAnsi="Times New Roman" w:cs="Times New Roman"/>
                <w:bCs/>
                <w:iCs/>
                <w:sz w:val="20"/>
                <w:szCs w:val="20"/>
              </w:rPr>
              <w:t>: Rhizobium  (1 kg/ha) seed treatment.</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p>
        </w:tc>
      </w:tr>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bCs/>
                <w:iCs/>
                <w:sz w:val="20"/>
                <w:szCs w:val="20"/>
              </w:rPr>
            </w:pPr>
            <w:r w:rsidRPr="00E9740B">
              <w:rPr>
                <w:rFonts w:ascii="Times New Roman" w:hAnsi="Times New Roman" w:cs="Times New Roman"/>
                <w:b/>
                <w:bCs/>
                <w:iCs/>
                <w:sz w:val="20"/>
                <w:szCs w:val="20"/>
              </w:rPr>
              <w:t>Uttarakhand</w:t>
            </w:r>
          </w:p>
        </w:tc>
      </w:tr>
      <w:tr w:rsidR="00E9740B" w:rsidRPr="00E9740B" w:rsidTr="00A76E57">
        <w:tc>
          <w:tcPr>
            <w:tcW w:w="9990" w:type="dxa"/>
          </w:tcPr>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bCs/>
                <w:iCs/>
                <w:sz w:val="20"/>
                <w:szCs w:val="20"/>
              </w:rPr>
              <w:t xml:space="preserve">Cropping systems: </w:t>
            </w:r>
            <w:r w:rsidRPr="00E9740B">
              <w:rPr>
                <w:rFonts w:ascii="Times New Roman" w:hAnsi="Times New Roman" w:cs="Times New Roman"/>
                <w:sz w:val="20"/>
                <w:szCs w:val="20"/>
              </w:rPr>
              <w:t>Basmati rice- wheat-</w:t>
            </w:r>
            <w:r w:rsidRPr="00E9740B">
              <w:rPr>
                <w:rFonts w:ascii="Times New Roman" w:hAnsi="Times New Roman" w:cs="Times New Roman"/>
                <w:i/>
                <w:iCs/>
                <w:sz w:val="20"/>
                <w:szCs w:val="20"/>
              </w:rPr>
              <w:t>Sesbania,</w:t>
            </w:r>
            <w:r w:rsidRPr="00E9740B">
              <w:rPr>
                <w:rFonts w:ascii="Times New Roman" w:hAnsi="Times New Roman" w:cs="Times New Roman"/>
                <w:sz w:val="20"/>
                <w:szCs w:val="20"/>
              </w:rPr>
              <w:t xml:space="preserve"> Basmati rice- Lentil-</w:t>
            </w:r>
            <w:r w:rsidRPr="00E9740B">
              <w:rPr>
                <w:rFonts w:ascii="Times New Roman" w:hAnsi="Times New Roman" w:cs="Times New Roman"/>
                <w:i/>
                <w:iCs/>
                <w:sz w:val="20"/>
                <w:szCs w:val="20"/>
              </w:rPr>
              <w:t xml:space="preserve">Sesbania, </w:t>
            </w:r>
            <w:r w:rsidRPr="00E9740B">
              <w:rPr>
                <w:rFonts w:ascii="Times New Roman" w:hAnsi="Times New Roman" w:cs="Times New Roman"/>
                <w:sz w:val="20"/>
                <w:szCs w:val="20"/>
              </w:rPr>
              <w:t>Basmati rice- Vegetable pea-</w:t>
            </w:r>
            <w:r w:rsidRPr="00E9740B">
              <w:rPr>
                <w:rFonts w:ascii="Times New Roman" w:hAnsi="Times New Roman" w:cs="Times New Roman"/>
                <w:i/>
                <w:iCs/>
                <w:sz w:val="20"/>
                <w:szCs w:val="20"/>
              </w:rPr>
              <w:t xml:space="preserve">Sesbania, </w:t>
            </w:r>
            <w:r w:rsidRPr="00E9740B">
              <w:rPr>
                <w:rFonts w:ascii="Times New Roman" w:hAnsi="Times New Roman" w:cs="Times New Roman"/>
                <w:sz w:val="20"/>
                <w:szCs w:val="20"/>
              </w:rPr>
              <w:t xml:space="preserve">Basmati rice- </w:t>
            </w:r>
            <w:r w:rsidRPr="00E9740B">
              <w:rPr>
                <w:rFonts w:ascii="Times New Roman" w:hAnsi="Times New Roman" w:cs="Times New Roman"/>
                <w:i/>
                <w:iCs/>
                <w:sz w:val="20"/>
                <w:szCs w:val="20"/>
              </w:rPr>
              <w:t>Brassica napus</w:t>
            </w:r>
            <w:r w:rsidRPr="00E9740B">
              <w:rPr>
                <w:rFonts w:ascii="Times New Roman" w:hAnsi="Times New Roman" w:cs="Times New Roman"/>
                <w:sz w:val="20"/>
                <w:szCs w:val="20"/>
              </w:rPr>
              <w:t xml:space="preserve"> –</w:t>
            </w:r>
            <w:r w:rsidRPr="00E9740B">
              <w:rPr>
                <w:rFonts w:ascii="Times New Roman" w:hAnsi="Times New Roman" w:cs="Times New Roman"/>
                <w:i/>
                <w:iCs/>
                <w:sz w:val="20"/>
                <w:szCs w:val="20"/>
              </w:rPr>
              <w:t xml:space="preserve">Sesbania, </w:t>
            </w:r>
            <w:r w:rsidRPr="00E9740B">
              <w:rPr>
                <w:rFonts w:ascii="Times New Roman" w:hAnsi="Times New Roman" w:cs="Times New Roman"/>
                <w:sz w:val="20"/>
                <w:szCs w:val="20"/>
              </w:rPr>
              <w:t xml:space="preserve">Basmati rice- </w:t>
            </w:r>
            <w:r w:rsidRPr="00E9740B">
              <w:rPr>
                <w:rFonts w:ascii="Times New Roman" w:hAnsi="Times New Roman" w:cs="Times New Roman"/>
                <w:iCs/>
                <w:sz w:val="20"/>
                <w:szCs w:val="20"/>
              </w:rPr>
              <w:t>Chickpea</w:t>
            </w:r>
            <w:r w:rsidRPr="00E9740B">
              <w:rPr>
                <w:rFonts w:ascii="Times New Roman" w:hAnsi="Times New Roman" w:cs="Times New Roman"/>
                <w:sz w:val="20"/>
                <w:szCs w:val="20"/>
              </w:rPr>
              <w:t xml:space="preserve"> –</w:t>
            </w:r>
            <w:r w:rsidRPr="00E9740B">
              <w:rPr>
                <w:rFonts w:ascii="Times New Roman" w:hAnsi="Times New Roman" w:cs="Times New Roman"/>
                <w:i/>
                <w:iCs/>
                <w:sz w:val="20"/>
                <w:szCs w:val="20"/>
              </w:rPr>
              <w:t>Sesbania</w:t>
            </w:r>
            <w:r w:rsidRPr="00E9740B">
              <w:rPr>
                <w:rFonts w:ascii="Times New Roman" w:hAnsi="Times New Roman" w:cs="Times New Roman"/>
                <w:iCs/>
                <w:sz w:val="20"/>
                <w:szCs w:val="20"/>
              </w:rPr>
              <w:t xml:space="preserve"> (under biodynamic practices), </w:t>
            </w:r>
            <w:r w:rsidRPr="00E9740B">
              <w:rPr>
                <w:rFonts w:ascii="Times New Roman" w:hAnsi="Times New Roman" w:cs="Times New Roman"/>
                <w:sz w:val="20"/>
                <w:szCs w:val="20"/>
              </w:rPr>
              <w:t xml:space="preserve">Basmati rice – wheat - </w:t>
            </w:r>
            <w:r w:rsidRPr="00E9740B">
              <w:rPr>
                <w:rFonts w:ascii="Times New Roman" w:hAnsi="Times New Roman" w:cs="Times New Roman"/>
                <w:i/>
                <w:sz w:val="20"/>
                <w:szCs w:val="20"/>
              </w:rPr>
              <w:t>Sesbania</w:t>
            </w:r>
            <w:r w:rsidRPr="00E9740B">
              <w:rPr>
                <w:rFonts w:ascii="Times New Roman" w:hAnsi="Times New Roman" w:cs="Times New Roman"/>
                <w:sz w:val="20"/>
                <w:szCs w:val="20"/>
              </w:rPr>
              <w:t xml:space="preserve"> green manure.</w:t>
            </w:r>
          </w:p>
          <w:p w:rsidR="002F1B19"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Basmati Rice</w:t>
            </w:r>
            <w:r w:rsidRPr="00E9740B">
              <w:rPr>
                <w:rFonts w:ascii="Times New Roman" w:hAnsi="Times New Roman" w:cs="Times New Roman"/>
                <w:bCs/>
                <w:iCs/>
                <w:sz w:val="20"/>
                <w:szCs w:val="20"/>
              </w:rPr>
              <w:t>: Green manure (15-20 t/ha) green biomass as basal application</w:t>
            </w:r>
            <w:r w:rsidR="002F1B19">
              <w:rPr>
                <w:rFonts w:ascii="Times New Roman" w:hAnsi="Times New Roman" w:cs="Times New Roman"/>
                <w:bCs/>
                <w:iCs/>
                <w:sz w:val="20"/>
                <w:szCs w:val="20"/>
              </w:rPr>
              <w:t xml:space="preserve">. </w:t>
            </w:r>
            <w:r w:rsidRPr="00E9740B">
              <w:rPr>
                <w:rFonts w:ascii="Times New Roman" w:hAnsi="Times New Roman" w:cs="Times New Roman"/>
                <w:bCs/>
                <w:iCs/>
                <w:sz w:val="20"/>
                <w:szCs w:val="20"/>
              </w:rPr>
              <w:t xml:space="preserve">V.C. (if FYM has not been applied) (2.5 t/ha) 20 DAT </w:t>
            </w:r>
            <w:r w:rsidR="002F1B19">
              <w:rPr>
                <w:rFonts w:ascii="Times New Roman" w:hAnsi="Times New Roman" w:cs="Times New Roman"/>
                <w:bCs/>
                <w:iCs/>
                <w:sz w:val="20"/>
                <w:szCs w:val="20"/>
              </w:rPr>
              <w:t>.</w:t>
            </w:r>
          </w:p>
          <w:p w:rsidR="002F1B19"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Wheat</w:t>
            </w:r>
            <w:r w:rsidRPr="00E9740B">
              <w:rPr>
                <w:rFonts w:ascii="Times New Roman" w:hAnsi="Times New Roman" w:cs="Times New Roman"/>
                <w:bCs/>
                <w:iCs/>
                <w:sz w:val="20"/>
                <w:szCs w:val="20"/>
              </w:rPr>
              <w:t xml:space="preserve">: Basal application of FYM  (10 t/ha), VC (5 t/ha). </w:t>
            </w:r>
          </w:p>
          <w:p w:rsidR="002F1B19"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Lentil</w:t>
            </w:r>
            <w:r w:rsidR="002F1B19">
              <w:rPr>
                <w:rFonts w:ascii="Times New Roman" w:hAnsi="Times New Roman" w:cs="Times New Roman"/>
                <w:bCs/>
                <w:iCs/>
                <w:sz w:val="20"/>
                <w:szCs w:val="20"/>
              </w:rPr>
              <w:t xml:space="preserve">: </w:t>
            </w:r>
            <w:r w:rsidRPr="00E9740B">
              <w:rPr>
                <w:rFonts w:ascii="Times New Roman" w:hAnsi="Times New Roman" w:cs="Times New Roman"/>
                <w:bCs/>
                <w:iCs/>
                <w:sz w:val="20"/>
                <w:szCs w:val="20"/>
              </w:rPr>
              <w:t xml:space="preserve">Basal application of FYM (5t/ha ), VC (2.5t/ha) </w:t>
            </w:r>
          </w:p>
          <w:p w:rsidR="002F1B19" w:rsidRDefault="00E9740B" w:rsidP="002F1B19">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Vegetable Pea:</w:t>
            </w:r>
            <w:r w:rsidRPr="00E9740B">
              <w:rPr>
                <w:rFonts w:ascii="Times New Roman" w:hAnsi="Times New Roman" w:cs="Times New Roman"/>
                <w:bCs/>
                <w:iCs/>
                <w:sz w:val="20"/>
                <w:szCs w:val="20"/>
              </w:rPr>
              <w:t xml:space="preserve"> Basal application of FYM (5t/ha ), VC (2.5t/ha).  </w:t>
            </w:r>
          </w:p>
          <w:p w:rsidR="00E9740B" w:rsidRDefault="00E9740B" w:rsidP="009C4862">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i/>
                <w:iCs/>
                <w:sz w:val="20"/>
                <w:szCs w:val="20"/>
              </w:rPr>
              <w:t>Brassica napus</w:t>
            </w:r>
            <w:r w:rsidRPr="00E9740B">
              <w:rPr>
                <w:rFonts w:ascii="Times New Roman" w:hAnsi="Times New Roman" w:cs="Times New Roman"/>
                <w:b/>
                <w:sz w:val="20"/>
                <w:szCs w:val="20"/>
              </w:rPr>
              <w:t xml:space="preserve"> –</w:t>
            </w:r>
            <w:r w:rsidRPr="00E9740B">
              <w:rPr>
                <w:rFonts w:ascii="Times New Roman" w:hAnsi="Times New Roman" w:cs="Times New Roman"/>
                <w:b/>
                <w:i/>
                <w:iCs/>
                <w:sz w:val="20"/>
                <w:szCs w:val="20"/>
              </w:rPr>
              <w:t>Sesbania :</w:t>
            </w:r>
            <w:r w:rsidRPr="00E9740B">
              <w:rPr>
                <w:rFonts w:ascii="Times New Roman" w:hAnsi="Times New Roman" w:cs="Times New Roman"/>
                <w:bCs/>
                <w:iCs/>
                <w:sz w:val="20"/>
                <w:szCs w:val="20"/>
              </w:rPr>
              <w:t xml:space="preserve"> Basal application of FYM (5t/ha ), VC (2.5t/ha). </w:t>
            </w:r>
          </w:p>
          <w:p w:rsidR="00272B4C" w:rsidRPr="00272B4C" w:rsidRDefault="00272B4C" w:rsidP="00443322">
            <w:pPr>
              <w:rPr>
                <w:rFonts w:ascii="Times New Roman" w:hAnsi="Times New Roman" w:cs="Times New Roman"/>
                <w:b/>
                <w:bCs/>
                <w:iCs/>
                <w:sz w:val="20"/>
                <w:szCs w:val="20"/>
              </w:rPr>
            </w:pPr>
            <w:r w:rsidRPr="00443322">
              <w:rPr>
                <w:rFonts w:ascii="Times New Roman" w:hAnsi="Times New Roman" w:cs="Times New Roman"/>
                <w:b/>
                <w:bCs/>
                <w:iCs/>
                <w:sz w:val="20"/>
                <w:szCs w:val="20"/>
              </w:rPr>
              <w:t xml:space="preserve">Chickpea: </w:t>
            </w:r>
            <w:r w:rsidRPr="00443322">
              <w:rPr>
                <w:rFonts w:ascii="Times New Roman" w:hAnsi="Times New Roman" w:cs="Times New Roman"/>
                <w:sz w:val="20"/>
                <w:szCs w:val="20"/>
              </w:rPr>
              <w:t xml:space="preserve">Basal application </w:t>
            </w:r>
            <w:r w:rsidRPr="00443322">
              <w:rPr>
                <w:rFonts w:ascii="Times New Roman" w:hAnsi="Times New Roman" w:cs="Times New Roman"/>
                <w:bCs/>
                <w:iCs/>
                <w:sz w:val="20"/>
                <w:szCs w:val="20"/>
              </w:rPr>
              <w:t xml:space="preserve">of EC (2 t/ha), NC (200 g/ha), VC (1.0 t/ha),  FYM (2.0t/ha). Top dressing with </w:t>
            </w:r>
            <w:r w:rsidRPr="00443322">
              <w:rPr>
                <w:rFonts w:ascii="Times New Roman" w:hAnsi="Times New Roman" w:cs="Times New Roman"/>
                <w:sz w:val="20"/>
                <w:szCs w:val="20"/>
              </w:rPr>
              <w:t xml:space="preserve">BD-501 (2.5g/ha) and CPP (2.5kg/ha) during flowering and fruiting stage and Panchgavya @ 3% spray </w:t>
            </w:r>
            <w:r w:rsidR="00443322" w:rsidRPr="00443322">
              <w:rPr>
                <w:rFonts w:ascii="Times New Roman" w:hAnsi="Times New Roman" w:cs="Times New Roman"/>
                <w:sz w:val="20"/>
                <w:szCs w:val="20"/>
              </w:rPr>
              <w:t xml:space="preserve">at Flowering &amp; 15 days after flowering </w:t>
            </w:r>
            <w:r w:rsidRPr="00443322">
              <w:rPr>
                <w:rFonts w:ascii="Times New Roman" w:hAnsi="Times New Roman" w:cs="Times New Roman"/>
                <w:sz w:val="20"/>
                <w:szCs w:val="20"/>
              </w:rPr>
              <w:t xml:space="preserve">and </w:t>
            </w:r>
            <w:r w:rsidR="00443322" w:rsidRPr="00443322">
              <w:rPr>
                <w:rFonts w:ascii="Times New Roman" w:hAnsi="Times New Roman" w:cs="Times New Roman"/>
                <w:sz w:val="20"/>
                <w:szCs w:val="20"/>
              </w:rPr>
              <w:t xml:space="preserve">Two sprays of </w:t>
            </w:r>
            <w:r w:rsidRPr="00443322">
              <w:rPr>
                <w:rFonts w:ascii="Times New Roman" w:hAnsi="Times New Roman" w:cs="Times New Roman"/>
                <w:sz w:val="20"/>
                <w:szCs w:val="20"/>
              </w:rPr>
              <w:t xml:space="preserve">10% cow urine </w:t>
            </w:r>
            <w:r w:rsidR="00443322" w:rsidRPr="00443322">
              <w:rPr>
                <w:rFonts w:ascii="Times New Roman" w:hAnsi="Times New Roman" w:cs="Times New Roman"/>
                <w:sz w:val="20"/>
                <w:szCs w:val="20"/>
              </w:rPr>
              <w:t>at 30 and 60 days after sowing</w:t>
            </w:r>
            <w:r w:rsidR="00443322">
              <w:t xml:space="preserve"> </w:t>
            </w:r>
            <w:r w:rsidR="00006459">
              <w:t>.</w:t>
            </w:r>
          </w:p>
        </w:tc>
      </w:tr>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bCs/>
                <w:iCs/>
                <w:sz w:val="20"/>
                <w:szCs w:val="20"/>
              </w:rPr>
            </w:pPr>
            <w:r w:rsidRPr="00E9740B">
              <w:rPr>
                <w:rFonts w:ascii="Times New Roman" w:hAnsi="Times New Roman" w:cs="Times New Roman"/>
                <w:b/>
                <w:bCs/>
                <w:iCs/>
                <w:sz w:val="20"/>
                <w:szCs w:val="20"/>
              </w:rPr>
              <w:t>Uttar Pradesh</w:t>
            </w:r>
          </w:p>
        </w:tc>
      </w:tr>
      <w:tr w:rsidR="00E9740B" w:rsidRPr="00E9740B" w:rsidTr="00A76E57">
        <w:tc>
          <w:tcPr>
            <w:tcW w:w="9990" w:type="dxa"/>
          </w:tcPr>
          <w:p w:rsidR="00E9740B" w:rsidRPr="00E9740B" w:rsidRDefault="00E9740B" w:rsidP="00C53854">
            <w:pPr>
              <w:widowControl w:val="0"/>
              <w:autoSpaceDE w:val="0"/>
              <w:autoSpaceDN w:val="0"/>
              <w:adjustRightInd w:val="0"/>
              <w:rPr>
                <w:rFonts w:ascii="Times New Roman" w:hAnsi="Times New Roman" w:cs="Times New Roman"/>
                <w:b/>
                <w:sz w:val="20"/>
                <w:szCs w:val="20"/>
              </w:rPr>
            </w:pPr>
            <w:r w:rsidRPr="00E9740B">
              <w:rPr>
                <w:rFonts w:ascii="Times New Roman" w:hAnsi="Times New Roman" w:cs="Times New Roman"/>
                <w:b/>
                <w:bCs/>
                <w:iCs/>
                <w:sz w:val="20"/>
                <w:szCs w:val="20"/>
              </w:rPr>
              <w:t>Cropping systems:</w:t>
            </w:r>
            <w:r w:rsidR="00B562BC">
              <w:rPr>
                <w:rFonts w:ascii="Times New Roman" w:hAnsi="Times New Roman" w:cs="Times New Roman"/>
                <w:b/>
                <w:bCs/>
                <w:iCs/>
                <w:sz w:val="20"/>
                <w:szCs w:val="20"/>
              </w:rPr>
              <w:t xml:space="preserve"> </w:t>
            </w:r>
            <w:r w:rsidRPr="00E9740B">
              <w:rPr>
                <w:rFonts w:ascii="Times New Roman" w:hAnsi="Times New Roman" w:cs="Times New Roman"/>
                <w:sz w:val="20"/>
                <w:szCs w:val="20"/>
              </w:rPr>
              <w:t xml:space="preserve">Basmati rice – wheat - </w:t>
            </w:r>
            <w:r w:rsidRPr="00E9740B">
              <w:rPr>
                <w:rFonts w:ascii="Times New Roman" w:hAnsi="Times New Roman" w:cs="Times New Roman"/>
                <w:i/>
                <w:sz w:val="20"/>
                <w:szCs w:val="20"/>
              </w:rPr>
              <w:t>Sesbania</w:t>
            </w:r>
            <w:r w:rsidRPr="00E9740B">
              <w:rPr>
                <w:rFonts w:ascii="Times New Roman" w:hAnsi="Times New Roman" w:cs="Times New Roman"/>
                <w:sz w:val="20"/>
                <w:szCs w:val="20"/>
              </w:rPr>
              <w:t xml:space="preserve"> green manure</w:t>
            </w:r>
          </w:p>
          <w:p w:rsidR="00006459" w:rsidRDefault="00E9740B" w:rsidP="00006459">
            <w:pPr>
              <w:rPr>
                <w:rFonts w:ascii="Times New Roman" w:hAnsi="Times New Roman" w:cs="Times New Roman"/>
                <w:sz w:val="20"/>
                <w:szCs w:val="20"/>
              </w:rPr>
            </w:pPr>
            <w:r w:rsidRPr="00006459">
              <w:rPr>
                <w:rFonts w:ascii="Times New Roman" w:hAnsi="Times New Roman" w:cs="Times New Roman"/>
                <w:b/>
                <w:sz w:val="20"/>
                <w:szCs w:val="20"/>
              </w:rPr>
              <w:t xml:space="preserve">Basmati rice: </w:t>
            </w:r>
            <w:r w:rsidR="007271A8" w:rsidRPr="007271A8">
              <w:rPr>
                <w:rFonts w:ascii="Times New Roman" w:hAnsi="Times New Roman" w:cs="Times New Roman"/>
                <w:sz w:val="20"/>
                <w:szCs w:val="20"/>
              </w:rPr>
              <w:t>Sesbania Green manuring followed by b</w:t>
            </w:r>
            <w:r w:rsidR="00006459" w:rsidRPr="00443322">
              <w:rPr>
                <w:rFonts w:ascii="Times New Roman" w:hAnsi="Times New Roman" w:cs="Times New Roman"/>
                <w:sz w:val="20"/>
                <w:szCs w:val="20"/>
              </w:rPr>
              <w:t xml:space="preserve">asal application </w:t>
            </w:r>
            <w:r w:rsidR="00006459" w:rsidRPr="00443322">
              <w:rPr>
                <w:rFonts w:ascii="Times New Roman" w:hAnsi="Times New Roman" w:cs="Times New Roman"/>
                <w:bCs/>
                <w:iCs/>
                <w:sz w:val="20"/>
                <w:szCs w:val="20"/>
              </w:rPr>
              <w:t xml:space="preserve">of </w:t>
            </w:r>
            <w:r w:rsidR="00006459">
              <w:rPr>
                <w:rFonts w:ascii="Times New Roman" w:hAnsi="Times New Roman" w:cs="Times New Roman"/>
                <w:bCs/>
                <w:iCs/>
                <w:sz w:val="20"/>
                <w:szCs w:val="20"/>
              </w:rPr>
              <w:t>Azotobactor</w:t>
            </w:r>
            <w:r w:rsidR="00006459" w:rsidRPr="00E9740B">
              <w:rPr>
                <w:rFonts w:ascii="Times New Roman" w:hAnsi="Times New Roman" w:cs="Times New Roman"/>
                <w:bCs/>
                <w:iCs/>
                <w:sz w:val="20"/>
                <w:szCs w:val="20"/>
              </w:rPr>
              <w:t xml:space="preserve"> (</w:t>
            </w:r>
            <w:r w:rsidR="00006459">
              <w:rPr>
                <w:rFonts w:ascii="Times New Roman" w:hAnsi="Times New Roman" w:cs="Times New Roman"/>
                <w:bCs/>
                <w:iCs/>
                <w:sz w:val="20"/>
                <w:szCs w:val="20"/>
              </w:rPr>
              <w:t>10kg</w:t>
            </w:r>
            <w:r w:rsidR="00006459" w:rsidRPr="00E9740B">
              <w:rPr>
                <w:rFonts w:ascii="Times New Roman" w:hAnsi="Times New Roman" w:cs="Times New Roman"/>
                <w:bCs/>
                <w:iCs/>
                <w:sz w:val="20"/>
                <w:szCs w:val="20"/>
              </w:rPr>
              <w:t xml:space="preserve">/ </w:t>
            </w:r>
            <w:r w:rsidR="00006459">
              <w:rPr>
                <w:rFonts w:ascii="Times New Roman" w:hAnsi="Times New Roman" w:cs="Times New Roman"/>
                <w:bCs/>
                <w:iCs/>
                <w:sz w:val="20"/>
                <w:szCs w:val="20"/>
              </w:rPr>
              <w:t>ha</w:t>
            </w:r>
            <w:r w:rsidR="00006459" w:rsidRPr="00E9740B">
              <w:rPr>
                <w:rFonts w:ascii="Times New Roman" w:hAnsi="Times New Roman" w:cs="Times New Roman"/>
                <w:bCs/>
                <w:iCs/>
                <w:sz w:val="20"/>
                <w:szCs w:val="20"/>
              </w:rPr>
              <w:t>), PSB  (</w:t>
            </w:r>
            <w:r w:rsidR="00006459">
              <w:rPr>
                <w:rFonts w:ascii="Times New Roman" w:hAnsi="Times New Roman" w:cs="Times New Roman"/>
                <w:bCs/>
                <w:iCs/>
                <w:sz w:val="20"/>
                <w:szCs w:val="20"/>
              </w:rPr>
              <w:t>10kg</w:t>
            </w:r>
            <w:r w:rsidR="00006459" w:rsidRPr="00E9740B">
              <w:rPr>
                <w:rFonts w:ascii="Times New Roman" w:hAnsi="Times New Roman" w:cs="Times New Roman"/>
                <w:bCs/>
                <w:iCs/>
                <w:sz w:val="20"/>
                <w:szCs w:val="20"/>
              </w:rPr>
              <w:t xml:space="preserve">/ </w:t>
            </w:r>
            <w:r w:rsidR="00006459">
              <w:rPr>
                <w:rFonts w:ascii="Times New Roman" w:hAnsi="Times New Roman" w:cs="Times New Roman"/>
                <w:bCs/>
                <w:iCs/>
                <w:sz w:val="20"/>
                <w:szCs w:val="20"/>
              </w:rPr>
              <w:t xml:space="preserve">ha), </w:t>
            </w:r>
            <w:r w:rsidR="00006459" w:rsidRPr="00E9740B">
              <w:rPr>
                <w:rFonts w:ascii="Times New Roman" w:hAnsi="Times New Roman" w:cs="Times New Roman"/>
                <w:bCs/>
                <w:iCs/>
                <w:sz w:val="20"/>
                <w:szCs w:val="20"/>
              </w:rPr>
              <w:t xml:space="preserve"> </w:t>
            </w:r>
            <w:r w:rsidR="00006459">
              <w:rPr>
                <w:rFonts w:ascii="Times New Roman" w:hAnsi="Times New Roman" w:cs="Times New Roman"/>
                <w:bCs/>
                <w:iCs/>
                <w:sz w:val="20"/>
                <w:szCs w:val="20"/>
              </w:rPr>
              <w:t>FYM</w:t>
            </w:r>
            <w:r w:rsidR="00006459" w:rsidRPr="00E9740B">
              <w:rPr>
                <w:rFonts w:ascii="Times New Roman" w:hAnsi="Times New Roman" w:cs="Times New Roman"/>
                <w:bCs/>
                <w:iCs/>
                <w:sz w:val="20"/>
                <w:szCs w:val="20"/>
              </w:rPr>
              <w:t xml:space="preserve"> (</w:t>
            </w:r>
            <w:r w:rsidR="00006459">
              <w:rPr>
                <w:rFonts w:ascii="Times New Roman" w:hAnsi="Times New Roman" w:cs="Times New Roman"/>
                <w:bCs/>
                <w:iCs/>
                <w:sz w:val="20"/>
                <w:szCs w:val="20"/>
              </w:rPr>
              <w:t xml:space="preserve">12 </w:t>
            </w:r>
            <w:r w:rsidR="00006459" w:rsidRPr="00E9740B">
              <w:rPr>
                <w:rFonts w:ascii="Times New Roman" w:hAnsi="Times New Roman" w:cs="Times New Roman"/>
                <w:bCs/>
                <w:iCs/>
                <w:sz w:val="20"/>
                <w:szCs w:val="20"/>
              </w:rPr>
              <w:t>t/ha), NC (</w:t>
            </w:r>
            <w:r w:rsidR="00006459">
              <w:rPr>
                <w:rFonts w:ascii="Times New Roman" w:hAnsi="Times New Roman" w:cs="Times New Roman"/>
                <w:bCs/>
                <w:iCs/>
                <w:sz w:val="20"/>
                <w:szCs w:val="20"/>
              </w:rPr>
              <w:t>200</w:t>
            </w:r>
            <w:r w:rsidR="00006459" w:rsidRPr="00E9740B">
              <w:rPr>
                <w:rFonts w:ascii="Times New Roman" w:hAnsi="Times New Roman" w:cs="Times New Roman"/>
                <w:bCs/>
                <w:iCs/>
                <w:sz w:val="20"/>
                <w:szCs w:val="20"/>
              </w:rPr>
              <w:t xml:space="preserve"> kg/ha)</w:t>
            </w:r>
            <w:r w:rsidR="00006459">
              <w:rPr>
                <w:rFonts w:ascii="Times New Roman" w:hAnsi="Times New Roman" w:cs="Times New Roman"/>
                <w:bCs/>
                <w:iCs/>
                <w:sz w:val="20"/>
                <w:szCs w:val="20"/>
              </w:rPr>
              <w:t>.</w:t>
            </w:r>
            <w:r w:rsidR="00006459" w:rsidRPr="00E9740B">
              <w:rPr>
                <w:rFonts w:ascii="Times New Roman" w:hAnsi="Times New Roman" w:cs="Times New Roman"/>
                <w:bCs/>
                <w:iCs/>
                <w:sz w:val="20"/>
                <w:szCs w:val="20"/>
              </w:rPr>
              <w:t xml:space="preserve"> </w:t>
            </w:r>
            <w:r w:rsidR="00006459">
              <w:rPr>
                <w:rFonts w:ascii="Times New Roman" w:hAnsi="Times New Roman" w:cs="Times New Roman"/>
                <w:bCs/>
                <w:iCs/>
                <w:sz w:val="20"/>
                <w:szCs w:val="20"/>
              </w:rPr>
              <w:t xml:space="preserve">Top dressing with </w:t>
            </w:r>
            <w:r w:rsidR="00006459" w:rsidRPr="00E9740B">
              <w:rPr>
                <w:rFonts w:ascii="Times New Roman" w:hAnsi="Times New Roman" w:cs="Times New Roman"/>
                <w:bCs/>
                <w:iCs/>
                <w:sz w:val="20"/>
                <w:szCs w:val="20"/>
              </w:rPr>
              <w:t>VC (</w:t>
            </w:r>
            <w:r w:rsidR="00006459">
              <w:rPr>
                <w:rFonts w:ascii="Times New Roman" w:hAnsi="Times New Roman" w:cs="Times New Roman"/>
                <w:bCs/>
                <w:iCs/>
                <w:sz w:val="20"/>
                <w:szCs w:val="20"/>
              </w:rPr>
              <w:t>4.8</w:t>
            </w:r>
            <w:r w:rsidR="00006459" w:rsidRPr="00E9740B">
              <w:rPr>
                <w:rFonts w:ascii="Times New Roman" w:hAnsi="Times New Roman" w:cs="Times New Roman"/>
                <w:bCs/>
                <w:iCs/>
                <w:sz w:val="20"/>
                <w:szCs w:val="20"/>
              </w:rPr>
              <w:t>t/ha)</w:t>
            </w:r>
            <w:r w:rsidR="00006459">
              <w:rPr>
                <w:rFonts w:ascii="Times New Roman" w:hAnsi="Times New Roman" w:cs="Times New Roman"/>
                <w:bCs/>
                <w:iCs/>
                <w:sz w:val="20"/>
                <w:szCs w:val="20"/>
              </w:rPr>
              <w:t xml:space="preserve"> and f</w:t>
            </w:r>
            <w:r w:rsidR="00006459" w:rsidRPr="00C4692D">
              <w:rPr>
                <w:rFonts w:ascii="Times New Roman" w:hAnsi="Times New Roman" w:cs="Times New Roman"/>
                <w:sz w:val="20"/>
                <w:szCs w:val="20"/>
              </w:rPr>
              <w:t xml:space="preserve">oliar application of Panchgavya @ </w:t>
            </w:r>
            <w:r w:rsidR="00006459">
              <w:rPr>
                <w:rFonts w:ascii="Times New Roman" w:hAnsi="Times New Roman" w:cs="Times New Roman"/>
                <w:sz w:val="20"/>
                <w:szCs w:val="20"/>
              </w:rPr>
              <w:t xml:space="preserve">15 liter/ha </w:t>
            </w:r>
            <w:r w:rsidR="00006459" w:rsidRPr="00736206">
              <w:rPr>
                <w:rFonts w:ascii="Times New Roman" w:hAnsi="Times New Roman" w:cs="Times New Roman"/>
                <w:sz w:val="20"/>
                <w:szCs w:val="20"/>
              </w:rPr>
              <w:t xml:space="preserve">at </w:t>
            </w:r>
            <w:r w:rsidR="00006459">
              <w:rPr>
                <w:rFonts w:ascii="Times New Roman" w:hAnsi="Times New Roman" w:cs="Times New Roman"/>
                <w:sz w:val="20"/>
                <w:szCs w:val="20"/>
              </w:rPr>
              <w:t>45</w:t>
            </w:r>
            <w:r w:rsidR="00006459" w:rsidRPr="00736206">
              <w:rPr>
                <w:rFonts w:ascii="Times New Roman" w:hAnsi="Times New Roman" w:cs="Times New Roman"/>
                <w:sz w:val="20"/>
                <w:szCs w:val="20"/>
              </w:rPr>
              <w:t xml:space="preserve"> </w:t>
            </w:r>
            <w:r w:rsidR="00006459">
              <w:rPr>
                <w:rFonts w:ascii="Times New Roman" w:hAnsi="Times New Roman" w:cs="Times New Roman"/>
                <w:sz w:val="20"/>
                <w:szCs w:val="20"/>
              </w:rPr>
              <w:t xml:space="preserve"> and</w:t>
            </w:r>
            <w:r w:rsidR="00006459" w:rsidRPr="00736206">
              <w:rPr>
                <w:rFonts w:ascii="Times New Roman" w:hAnsi="Times New Roman" w:cs="Times New Roman"/>
                <w:sz w:val="20"/>
                <w:szCs w:val="20"/>
              </w:rPr>
              <w:t xml:space="preserve"> </w:t>
            </w:r>
            <w:r w:rsidR="00006459">
              <w:rPr>
                <w:rFonts w:ascii="Times New Roman" w:hAnsi="Times New Roman" w:cs="Times New Roman"/>
                <w:sz w:val="20"/>
                <w:szCs w:val="20"/>
              </w:rPr>
              <w:t xml:space="preserve">60 </w:t>
            </w:r>
            <w:r w:rsidR="00006459" w:rsidRPr="00736206">
              <w:rPr>
                <w:rFonts w:ascii="Times New Roman" w:hAnsi="Times New Roman" w:cs="Times New Roman"/>
                <w:sz w:val="20"/>
                <w:szCs w:val="20"/>
              </w:rPr>
              <w:t>DA</w:t>
            </w:r>
            <w:r w:rsidR="00322572">
              <w:rPr>
                <w:rFonts w:ascii="Times New Roman" w:hAnsi="Times New Roman" w:cs="Times New Roman"/>
                <w:sz w:val="20"/>
                <w:szCs w:val="20"/>
              </w:rPr>
              <w:t>P</w:t>
            </w:r>
            <w:r w:rsidR="00006459" w:rsidRPr="00736206">
              <w:rPr>
                <w:rFonts w:ascii="Times New Roman" w:hAnsi="Times New Roman" w:cs="Times New Roman"/>
                <w:sz w:val="20"/>
                <w:szCs w:val="20"/>
              </w:rPr>
              <w:t>.</w:t>
            </w:r>
          </w:p>
          <w:p w:rsidR="00006459" w:rsidRPr="007271A8" w:rsidRDefault="007271A8" w:rsidP="002F1B19">
            <w:pPr>
              <w:widowControl w:val="0"/>
              <w:autoSpaceDE w:val="0"/>
              <w:autoSpaceDN w:val="0"/>
              <w:adjustRightInd w:val="0"/>
              <w:rPr>
                <w:rFonts w:ascii="Times New Roman" w:hAnsi="Times New Roman" w:cs="Times New Roman"/>
                <w:b/>
                <w:sz w:val="20"/>
                <w:szCs w:val="20"/>
              </w:rPr>
            </w:pPr>
            <w:r w:rsidRPr="007271A8">
              <w:rPr>
                <w:rFonts w:ascii="Times New Roman" w:hAnsi="Times New Roman" w:cs="Times New Roman"/>
                <w:b/>
                <w:sz w:val="20"/>
                <w:szCs w:val="20"/>
              </w:rPr>
              <w:t xml:space="preserve">Wheat: </w:t>
            </w:r>
            <w:r w:rsidRPr="00443322">
              <w:rPr>
                <w:rFonts w:ascii="Times New Roman" w:hAnsi="Times New Roman" w:cs="Times New Roman"/>
                <w:sz w:val="20"/>
                <w:szCs w:val="20"/>
              </w:rPr>
              <w:t xml:space="preserve">Basal application </w:t>
            </w:r>
            <w:r w:rsidRPr="00443322">
              <w:rPr>
                <w:rFonts w:ascii="Times New Roman" w:hAnsi="Times New Roman" w:cs="Times New Roman"/>
                <w:bCs/>
                <w:iCs/>
                <w:sz w:val="20"/>
                <w:szCs w:val="20"/>
              </w:rPr>
              <w:t xml:space="preserve">of </w:t>
            </w:r>
            <w:r>
              <w:rPr>
                <w:rFonts w:ascii="Times New Roman" w:hAnsi="Times New Roman" w:cs="Times New Roman"/>
                <w:bCs/>
                <w:iCs/>
                <w:sz w:val="20"/>
                <w:szCs w:val="20"/>
              </w:rPr>
              <w:t>Azotobactor</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ha), </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FYM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12 </w:t>
            </w:r>
            <w:r w:rsidRPr="00E9740B">
              <w:rPr>
                <w:rFonts w:ascii="Times New Roman" w:hAnsi="Times New Roman" w:cs="Times New Roman"/>
                <w:bCs/>
                <w:iCs/>
                <w:sz w:val="20"/>
                <w:szCs w:val="20"/>
              </w:rPr>
              <w:t>t/ha), NC (</w:t>
            </w:r>
            <w:r>
              <w:rPr>
                <w:rFonts w:ascii="Times New Roman" w:hAnsi="Times New Roman" w:cs="Times New Roman"/>
                <w:bCs/>
                <w:iCs/>
                <w:sz w:val="20"/>
                <w:szCs w:val="20"/>
              </w:rPr>
              <w:t>200</w:t>
            </w:r>
            <w:r w:rsidRPr="00E9740B">
              <w:rPr>
                <w:rFonts w:ascii="Times New Roman" w:hAnsi="Times New Roman" w:cs="Times New Roman"/>
                <w:bCs/>
                <w:iCs/>
                <w:sz w:val="20"/>
                <w:szCs w:val="20"/>
              </w:rPr>
              <w:t xml:space="preserve"> kg/ha)</w:t>
            </w:r>
            <w:r>
              <w:rPr>
                <w:rFonts w:ascii="Times New Roman" w:hAnsi="Times New Roman" w:cs="Times New Roman"/>
                <w:bCs/>
                <w:iCs/>
                <w:sz w:val="20"/>
                <w:szCs w:val="20"/>
              </w:rPr>
              <w:t>.</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Top dressing with </w:t>
            </w:r>
            <w:r w:rsidRPr="00E9740B">
              <w:rPr>
                <w:rFonts w:ascii="Times New Roman" w:hAnsi="Times New Roman" w:cs="Times New Roman"/>
                <w:bCs/>
                <w:iCs/>
                <w:sz w:val="20"/>
                <w:szCs w:val="20"/>
              </w:rPr>
              <w:t>VC (</w:t>
            </w:r>
            <w:r>
              <w:rPr>
                <w:rFonts w:ascii="Times New Roman" w:hAnsi="Times New Roman" w:cs="Times New Roman"/>
                <w:bCs/>
                <w:iCs/>
                <w:sz w:val="20"/>
                <w:szCs w:val="20"/>
              </w:rPr>
              <w:t>4.8</w:t>
            </w:r>
            <w:r w:rsidRPr="00E9740B">
              <w:rPr>
                <w:rFonts w:ascii="Times New Roman" w:hAnsi="Times New Roman" w:cs="Times New Roman"/>
                <w:bCs/>
                <w:iCs/>
                <w:sz w:val="20"/>
                <w:szCs w:val="20"/>
              </w:rPr>
              <w:t>t/ha)</w:t>
            </w:r>
            <w:r>
              <w:rPr>
                <w:rFonts w:ascii="Times New Roman" w:hAnsi="Times New Roman" w:cs="Times New Roman"/>
                <w:bCs/>
                <w:iCs/>
                <w:sz w:val="20"/>
                <w:szCs w:val="20"/>
              </w:rPr>
              <w:t xml:space="preserve"> and f</w:t>
            </w:r>
            <w:r w:rsidRPr="00C4692D">
              <w:rPr>
                <w:rFonts w:ascii="Times New Roman" w:hAnsi="Times New Roman" w:cs="Times New Roman"/>
                <w:sz w:val="20"/>
                <w:szCs w:val="20"/>
              </w:rPr>
              <w:t xml:space="preserve">oliar application of Panchgavya @ </w:t>
            </w:r>
            <w:r>
              <w:rPr>
                <w:rFonts w:ascii="Times New Roman" w:hAnsi="Times New Roman" w:cs="Times New Roman"/>
                <w:sz w:val="20"/>
                <w:szCs w:val="20"/>
              </w:rPr>
              <w:t xml:space="preserve">15 liter/ha </w:t>
            </w:r>
            <w:r w:rsidRPr="00736206">
              <w:rPr>
                <w:rFonts w:ascii="Times New Roman" w:hAnsi="Times New Roman" w:cs="Times New Roman"/>
                <w:sz w:val="20"/>
                <w:szCs w:val="20"/>
              </w:rPr>
              <w:t xml:space="preserve">at </w:t>
            </w:r>
            <w:r>
              <w:rPr>
                <w:rFonts w:ascii="Times New Roman" w:hAnsi="Times New Roman" w:cs="Times New Roman"/>
                <w:sz w:val="20"/>
                <w:szCs w:val="20"/>
              </w:rPr>
              <w:t>45</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 and</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60 </w:t>
            </w:r>
            <w:r w:rsidRPr="00736206">
              <w:rPr>
                <w:rFonts w:ascii="Times New Roman" w:hAnsi="Times New Roman" w:cs="Times New Roman"/>
                <w:sz w:val="20"/>
                <w:szCs w:val="20"/>
              </w:rPr>
              <w:t>DA</w:t>
            </w:r>
            <w:r>
              <w:rPr>
                <w:rFonts w:ascii="Times New Roman" w:hAnsi="Times New Roman" w:cs="Times New Roman"/>
                <w:sz w:val="20"/>
                <w:szCs w:val="20"/>
              </w:rPr>
              <w:t>P</w:t>
            </w:r>
            <w:r w:rsidRPr="00736206">
              <w:rPr>
                <w:rFonts w:ascii="Times New Roman" w:hAnsi="Times New Roman" w:cs="Times New Roman"/>
                <w:sz w:val="20"/>
                <w:szCs w:val="20"/>
              </w:rPr>
              <w:t>.</w:t>
            </w:r>
          </w:p>
          <w:p w:rsidR="00006459" w:rsidRPr="00A231F1" w:rsidRDefault="00A231F1" w:rsidP="002F1B19">
            <w:pPr>
              <w:widowControl w:val="0"/>
              <w:autoSpaceDE w:val="0"/>
              <w:autoSpaceDN w:val="0"/>
              <w:adjustRightInd w:val="0"/>
              <w:rPr>
                <w:rFonts w:ascii="Times New Roman" w:hAnsi="Times New Roman" w:cs="Times New Roman"/>
                <w:b/>
                <w:color w:val="FF0000"/>
                <w:sz w:val="20"/>
                <w:szCs w:val="20"/>
              </w:rPr>
            </w:pPr>
            <w:r w:rsidRPr="00A231F1">
              <w:rPr>
                <w:rFonts w:ascii="Times New Roman" w:hAnsi="Times New Roman" w:cs="Times New Roman"/>
                <w:b/>
                <w:sz w:val="20"/>
                <w:szCs w:val="20"/>
              </w:rPr>
              <w:t xml:space="preserve">Green gram (Summer): </w:t>
            </w:r>
            <w:r w:rsidRPr="00E9740B">
              <w:rPr>
                <w:rFonts w:ascii="Times New Roman" w:hAnsi="Times New Roman" w:cs="Times New Roman"/>
                <w:bCs/>
                <w:iCs/>
                <w:sz w:val="20"/>
                <w:szCs w:val="20"/>
              </w:rPr>
              <w:t xml:space="preserve">Seed treatment  with Rhizobium </w:t>
            </w:r>
            <w:r>
              <w:rPr>
                <w:rFonts w:ascii="Times New Roman" w:hAnsi="Times New Roman" w:cs="Times New Roman"/>
                <w:bCs/>
                <w:iCs/>
                <w:sz w:val="20"/>
                <w:szCs w:val="20"/>
              </w:rPr>
              <w:t xml:space="preserve"> </w:t>
            </w:r>
            <w:r w:rsidRPr="00E9740B">
              <w:rPr>
                <w:rFonts w:ascii="Times New Roman" w:hAnsi="Times New Roman" w:cs="Times New Roman"/>
                <w:bCs/>
                <w:iCs/>
                <w:sz w:val="20"/>
                <w:szCs w:val="20"/>
              </w:rPr>
              <w:t>(</w:t>
            </w:r>
            <w:r>
              <w:rPr>
                <w:rFonts w:ascii="Times New Roman" w:hAnsi="Times New Roman" w:cs="Times New Roman"/>
                <w:bCs/>
                <w:iCs/>
                <w:sz w:val="20"/>
                <w:szCs w:val="20"/>
              </w:rPr>
              <w:t>25</w:t>
            </w:r>
            <w:r w:rsidRPr="00E9740B">
              <w:rPr>
                <w:rFonts w:ascii="Times New Roman" w:hAnsi="Times New Roman" w:cs="Times New Roman"/>
                <w:bCs/>
                <w:iCs/>
                <w:sz w:val="20"/>
                <w:szCs w:val="20"/>
              </w:rPr>
              <w:t xml:space="preserve">g/ </w:t>
            </w:r>
            <w:r>
              <w:rPr>
                <w:rFonts w:ascii="Times New Roman" w:hAnsi="Times New Roman" w:cs="Times New Roman"/>
                <w:bCs/>
                <w:iCs/>
                <w:sz w:val="20"/>
                <w:szCs w:val="20"/>
              </w:rPr>
              <w:t>kg seed</w:t>
            </w:r>
            <w:r w:rsidRPr="00E9740B">
              <w:rPr>
                <w:rFonts w:ascii="Times New Roman" w:hAnsi="Times New Roman" w:cs="Times New Roman"/>
                <w:bCs/>
                <w:iCs/>
                <w:sz w:val="20"/>
                <w:szCs w:val="20"/>
              </w:rPr>
              <w:t>)</w:t>
            </w:r>
            <w:r w:rsidR="009D247D">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sidR="009D247D">
              <w:rPr>
                <w:rFonts w:ascii="Times New Roman" w:hAnsi="Times New Roman" w:cs="Times New Roman"/>
                <w:bCs/>
                <w:iCs/>
                <w:sz w:val="20"/>
                <w:szCs w:val="20"/>
              </w:rPr>
              <w:t>FYM (4t/ha) and</w:t>
            </w:r>
            <w:r w:rsidR="009D247D" w:rsidRPr="00E9740B">
              <w:rPr>
                <w:rFonts w:ascii="Times New Roman" w:hAnsi="Times New Roman" w:cs="Times New Roman"/>
                <w:bCs/>
                <w:iCs/>
                <w:sz w:val="20"/>
                <w:szCs w:val="20"/>
              </w:rPr>
              <w:t xml:space="preserve"> PSB  (</w:t>
            </w:r>
            <w:r w:rsidR="009D247D">
              <w:rPr>
                <w:rFonts w:ascii="Times New Roman" w:hAnsi="Times New Roman" w:cs="Times New Roman"/>
                <w:bCs/>
                <w:iCs/>
                <w:sz w:val="20"/>
                <w:szCs w:val="20"/>
              </w:rPr>
              <w:t>10kg</w:t>
            </w:r>
            <w:r w:rsidR="009D247D" w:rsidRPr="00E9740B">
              <w:rPr>
                <w:rFonts w:ascii="Times New Roman" w:hAnsi="Times New Roman" w:cs="Times New Roman"/>
                <w:bCs/>
                <w:iCs/>
                <w:sz w:val="20"/>
                <w:szCs w:val="20"/>
              </w:rPr>
              <w:t xml:space="preserve">/ </w:t>
            </w:r>
            <w:r w:rsidR="009D247D">
              <w:rPr>
                <w:rFonts w:ascii="Times New Roman" w:hAnsi="Times New Roman" w:cs="Times New Roman"/>
                <w:bCs/>
                <w:iCs/>
                <w:sz w:val="20"/>
                <w:szCs w:val="20"/>
              </w:rPr>
              <w:t>ha)</w:t>
            </w:r>
            <w:r w:rsidR="009D247D" w:rsidRPr="00E9740B">
              <w:rPr>
                <w:rFonts w:ascii="Times New Roman" w:hAnsi="Times New Roman" w:cs="Times New Roman"/>
                <w:bCs/>
                <w:iCs/>
                <w:sz w:val="20"/>
                <w:szCs w:val="20"/>
              </w:rPr>
              <w:t>.</w:t>
            </w:r>
            <w:r w:rsidR="009D247D">
              <w:rPr>
                <w:rFonts w:ascii="Times New Roman" w:hAnsi="Times New Roman" w:cs="Times New Roman"/>
                <w:bCs/>
                <w:iCs/>
                <w:sz w:val="20"/>
                <w:szCs w:val="20"/>
              </w:rPr>
              <w:t xml:space="preserve"> Top dressing with</w:t>
            </w:r>
            <w:r w:rsidRPr="00E9740B">
              <w:rPr>
                <w:rFonts w:ascii="Times New Roman" w:hAnsi="Times New Roman" w:cs="Times New Roman"/>
                <w:bCs/>
                <w:iCs/>
                <w:sz w:val="20"/>
                <w:szCs w:val="20"/>
              </w:rPr>
              <w:t xml:space="preserve"> VC (</w:t>
            </w:r>
            <w:r w:rsidR="009D247D">
              <w:rPr>
                <w:rFonts w:ascii="Times New Roman" w:hAnsi="Times New Roman" w:cs="Times New Roman"/>
                <w:bCs/>
                <w:iCs/>
                <w:sz w:val="20"/>
                <w:szCs w:val="20"/>
              </w:rPr>
              <w:t>1</w:t>
            </w:r>
            <w:r w:rsidRPr="00E9740B">
              <w:rPr>
                <w:rFonts w:ascii="Times New Roman" w:hAnsi="Times New Roman" w:cs="Times New Roman"/>
                <w:bCs/>
                <w:iCs/>
                <w:sz w:val="20"/>
                <w:szCs w:val="20"/>
              </w:rPr>
              <w:t>.</w:t>
            </w:r>
            <w:r w:rsidR="009D247D">
              <w:rPr>
                <w:rFonts w:ascii="Times New Roman" w:hAnsi="Times New Roman" w:cs="Times New Roman"/>
                <w:bCs/>
                <w:iCs/>
                <w:sz w:val="20"/>
                <w:szCs w:val="20"/>
              </w:rPr>
              <w:t xml:space="preserve">6 </w:t>
            </w:r>
            <w:r w:rsidRPr="00E9740B">
              <w:rPr>
                <w:rFonts w:ascii="Times New Roman" w:hAnsi="Times New Roman" w:cs="Times New Roman"/>
                <w:bCs/>
                <w:iCs/>
                <w:sz w:val="20"/>
                <w:szCs w:val="20"/>
              </w:rPr>
              <w:t>t/ha)</w:t>
            </w:r>
            <w:r w:rsidR="009D247D" w:rsidRPr="00443322">
              <w:rPr>
                <w:rFonts w:ascii="Times New Roman" w:hAnsi="Times New Roman" w:cs="Times New Roman"/>
                <w:sz w:val="20"/>
                <w:szCs w:val="20"/>
              </w:rPr>
              <w:t xml:space="preserve"> at 30 and 60 days after sowing</w:t>
            </w:r>
            <w:r w:rsidRPr="00E9740B">
              <w:rPr>
                <w:rFonts w:ascii="Times New Roman" w:hAnsi="Times New Roman" w:cs="Times New Roman"/>
                <w:bCs/>
                <w:iCs/>
                <w:sz w:val="20"/>
                <w:szCs w:val="20"/>
              </w:rPr>
              <w:t>.</w:t>
            </w:r>
          </w:p>
          <w:p w:rsidR="00E9740B" w:rsidRDefault="009D247D" w:rsidP="009D247D">
            <w:pPr>
              <w:widowControl w:val="0"/>
              <w:autoSpaceDE w:val="0"/>
              <w:autoSpaceDN w:val="0"/>
              <w:adjustRightInd w:val="0"/>
              <w:rPr>
                <w:rFonts w:ascii="Times New Roman" w:hAnsi="Times New Roman" w:cs="Times New Roman"/>
                <w:b/>
                <w:bCs/>
                <w:iCs/>
                <w:color w:val="FF0000"/>
                <w:sz w:val="20"/>
                <w:szCs w:val="20"/>
              </w:rPr>
            </w:pPr>
            <w:r w:rsidRPr="009D247D">
              <w:rPr>
                <w:rFonts w:ascii="Times New Roman" w:hAnsi="Times New Roman" w:cs="Times New Roman"/>
                <w:b/>
                <w:sz w:val="20"/>
                <w:szCs w:val="20"/>
              </w:rPr>
              <w:t xml:space="preserve">Kharif Maize: </w:t>
            </w:r>
            <w:r w:rsidRPr="009D247D">
              <w:rPr>
                <w:rFonts w:ascii="Times New Roman" w:hAnsi="Times New Roman" w:cs="Times New Roman"/>
                <w:bCs/>
                <w:iCs/>
                <w:sz w:val="20"/>
                <w:szCs w:val="20"/>
              </w:rPr>
              <w:t>Seed</w:t>
            </w:r>
            <w:r w:rsidRPr="00E9740B">
              <w:rPr>
                <w:rFonts w:ascii="Times New Roman" w:hAnsi="Times New Roman" w:cs="Times New Roman"/>
                <w:bCs/>
                <w:iCs/>
                <w:sz w:val="20"/>
                <w:szCs w:val="20"/>
              </w:rPr>
              <w:t xml:space="preserve"> treatment  with </w:t>
            </w:r>
            <w:r>
              <w:rPr>
                <w:rFonts w:ascii="Times New Roman" w:hAnsi="Times New Roman" w:cs="Times New Roman"/>
                <w:bCs/>
                <w:iCs/>
                <w:sz w:val="20"/>
                <w:szCs w:val="20"/>
              </w:rPr>
              <w:t xml:space="preserve">Azotobactor </w:t>
            </w:r>
            <w:r w:rsidRPr="00E9740B">
              <w:rPr>
                <w:rFonts w:ascii="Times New Roman" w:hAnsi="Times New Roman" w:cs="Times New Roman"/>
                <w:bCs/>
                <w:iCs/>
                <w:sz w:val="20"/>
                <w:szCs w:val="20"/>
              </w:rPr>
              <w:t>(</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FYM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10 t/ha) and </w:t>
            </w:r>
            <w:r w:rsidRPr="00E9740B">
              <w:rPr>
                <w:rFonts w:ascii="Times New Roman" w:hAnsi="Times New Roman" w:cs="Times New Roman"/>
                <w:bCs/>
                <w:iCs/>
                <w:sz w:val="20"/>
                <w:szCs w:val="20"/>
              </w:rPr>
              <w:t xml:space="preserve"> NC (</w:t>
            </w:r>
            <w:r>
              <w:rPr>
                <w:rFonts w:ascii="Times New Roman" w:hAnsi="Times New Roman" w:cs="Times New Roman"/>
                <w:bCs/>
                <w:iCs/>
                <w:sz w:val="20"/>
                <w:szCs w:val="20"/>
              </w:rPr>
              <w:t>200</w:t>
            </w:r>
            <w:r w:rsidRPr="00E9740B">
              <w:rPr>
                <w:rFonts w:ascii="Times New Roman" w:hAnsi="Times New Roman" w:cs="Times New Roman"/>
                <w:bCs/>
                <w:iCs/>
                <w:sz w:val="20"/>
                <w:szCs w:val="20"/>
              </w:rPr>
              <w:t xml:space="preserve"> kg/ha)</w:t>
            </w:r>
            <w:r>
              <w:rPr>
                <w:rFonts w:ascii="Times New Roman" w:hAnsi="Times New Roman" w:cs="Times New Roman"/>
                <w:bCs/>
                <w:iCs/>
                <w:sz w:val="20"/>
                <w:szCs w:val="20"/>
              </w:rPr>
              <w:t>. Top dressing with</w:t>
            </w:r>
            <w:r w:rsidRPr="00E9740B">
              <w:rPr>
                <w:rFonts w:ascii="Times New Roman" w:hAnsi="Times New Roman" w:cs="Times New Roman"/>
                <w:bCs/>
                <w:iCs/>
                <w:sz w:val="20"/>
                <w:szCs w:val="20"/>
              </w:rPr>
              <w:t xml:space="preserve"> VC (</w:t>
            </w:r>
            <w:r>
              <w:rPr>
                <w:rFonts w:ascii="Times New Roman" w:hAnsi="Times New Roman" w:cs="Times New Roman"/>
                <w:bCs/>
                <w:iCs/>
                <w:sz w:val="20"/>
                <w:szCs w:val="20"/>
              </w:rPr>
              <w:t>4.0t/ha) and  f</w:t>
            </w:r>
            <w:r w:rsidRPr="00C4692D">
              <w:rPr>
                <w:rFonts w:ascii="Times New Roman" w:hAnsi="Times New Roman" w:cs="Times New Roman"/>
                <w:sz w:val="20"/>
                <w:szCs w:val="20"/>
              </w:rPr>
              <w:t>ol</w:t>
            </w:r>
            <w:r>
              <w:rPr>
                <w:rFonts w:ascii="Times New Roman" w:hAnsi="Times New Roman" w:cs="Times New Roman"/>
                <w:sz w:val="20"/>
                <w:szCs w:val="20"/>
              </w:rPr>
              <w:t xml:space="preserve">iar application of Panchgavya  </w:t>
            </w:r>
            <w:r w:rsidRPr="00C4692D">
              <w:rPr>
                <w:rFonts w:ascii="Times New Roman" w:hAnsi="Times New Roman" w:cs="Times New Roman"/>
                <w:sz w:val="20"/>
                <w:szCs w:val="20"/>
              </w:rPr>
              <w:t xml:space="preserve">@ </w:t>
            </w:r>
            <w:r>
              <w:rPr>
                <w:rFonts w:ascii="Times New Roman" w:hAnsi="Times New Roman" w:cs="Times New Roman"/>
                <w:sz w:val="20"/>
                <w:szCs w:val="20"/>
              </w:rPr>
              <w:t xml:space="preserve">15 liter/ha </w:t>
            </w:r>
            <w:r w:rsidRPr="00736206">
              <w:rPr>
                <w:rFonts w:ascii="Times New Roman" w:hAnsi="Times New Roman" w:cs="Times New Roman"/>
                <w:sz w:val="20"/>
                <w:szCs w:val="20"/>
              </w:rPr>
              <w:t xml:space="preserve">at </w:t>
            </w:r>
            <w:r>
              <w:rPr>
                <w:rFonts w:ascii="Times New Roman" w:hAnsi="Times New Roman" w:cs="Times New Roman"/>
                <w:sz w:val="20"/>
                <w:szCs w:val="20"/>
              </w:rPr>
              <w:t>45</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 and</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60 </w:t>
            </w:r>
            <w:r w:rsidRPr="00736206">
              <w:rPr>
                <w:rFonts w:ascii="Times New Roman" w:hAnsi="Times New Roman" w:cs="Times New Roman"/>
                <w:sz w:val="20"/>
                <w:szCs w:val="20"/>
              </w:rPr>
              <w:t>DA</w:t>
            </w:r>
            <w:r>
              <w:rPr>
                <w:rFonts w:ascii="Times New Roman" w:hAnsi="Times New Roman" w:cs="Times New Roman"/>
                <w:sz w:val="20"/>
                <w:szCs w:val="20"/>
              </w:rPr>
              <w:t>S.</w:t>
            </w:r>
            <w:r w:rsidRPr="00443322">
              <w:rPr>
                <w:rFonts w:ascii="Times New Roman" w:hAnsi="Times New Roman" w:cs="Times New Roman"/>
                <w:b/>
                <w:bCs/>
                <w:iCs/>
                <w:color w:val="FF0000"/>
                <w:sz w:val="20"/>
                <w:szCs w:val="20"/>
              </w:rPr>
              <w:t xml:space="preserve"> </w:t>
            </w:r>
          </w:p>
          <w:p w:rsidR="009D247D" w:rsidRDefault="009D247D" w:rsidP="009D247D">
            <w:pPr>
              <w:widowControl w:val="0"/>
              <w:autoSpaceDE w:val="0"/>
              <w:autoSpaceDN w:val="0"/>
              <w:adjustRightInd w:val="0"/>
              <w:rPr>
                <w:rFonts w:ascii="Times New Roman" w:hAnsi="Times New Roman" w:cs="Times New Roman"/>
                <w:b/>
                <w:bCs/>
                <w:iCs/>
                <w:color w:val="FF0000"/>
                <w:sz w:val="20"/>
                <w:szCs w:val="20"/>
              </w:rPr>
            </w:pPr>
            <w:r w:rsidRPr="009D247D">
              <w:rPr>
                <w:rFonts w:ascii="Times New Roman" w:hAnsi="Times New Roman" w:cs="Times New Roman"/>
                <w:b/>
                <w:bCs/>
                <w:iCs/>
                <w:sz w:val="20"/>
                <w:szCs w:val="20"/>
              </w:rPr>
              <w:t xml:space="preserve">Potato: </w:t>
            </w:r>
            <w:r w:rsidRPr="009D247D">
              <w:rPr>
                <w:rFonts w:ascii="Times New Roman" w:hAnsi="Times New Roman" w:cs="Times New Roman"/>
                <w:bCs/>
                <w:iCs/>
                <w:sz w:val="20"/>
                <w:szCs w:val="20"/>
              </w:rPr>
              <w:t>Seed</w:t>
            </w:r>
            <w:r w:rsidRPr="00E9740B">
              <w:rPr>
                <w:rFonts w:ascii="Times New Roman" w:hAnsi="Times New Roman" w:cs="Times New Roman"/>
                <w:bCs/>
                <w:iCs/>
                <w:sz w:val="20"/>
                <w:szCs w:val="20"/>
              </w:rPr>
              <w:t xml:space="preserve"> treatment  with </w:t>
            </w:r>
            <w:r>
              <w:rPr>
                <w:rFonts w:ascii="Times New Roman" w:hAnsi="Times New Roman" w:cs="Times New Roman"/>
                <w:bCs/>
                <w:iCs/>
                <w:sz w:val="20"/>
                <w:szCs w:val="20"/>
              </w:rPr>
              <w:t xml:space="preserve">Azotobactor </w:t>
            </w:r>
            <w:r w:rsidRPr="00E9740B">
              <w:rPr>
                <w:rFonts w:ascii="Times New Roman" w:hAnsi="Times New Roman" w:cs="Times New Roman"/>
                <w:bCs/>
                <w:iCs/>
                <w:sz w:val="20"/>
                <w:szCs w:val="20"/>
              </w:rPr>
              <w:t>(</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FYM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1</w:t>
            </w:r>
            <w:r w:rsidR="00106BBB">
              <w:rPr>
                <w:rFonts w:ascii="Times New Roman" w:hAnsi="Times New Roman" w:cs="Times New Roman"/>
                <w:bCs/>
                <w:iCs/>
                <w:sz w:val="20"/>
                <w:szCs w:val="20"/>
              </w:rPr>
              <w:t>5</w:t>
            </w:r>
            <w:r>
              <w:rPr>
                <w:rFonts w:ascii="Times New Roman" w:hAnsi="Times New Roman" w:cs="Times New Roman"/>
                <w:bCs/>
                <w:iCs/>
                <w:sz w:val="20"/>
                <w:szCs w:val="20"/>
              </w:rPr>
              <w:t xml:space="preserve"> t/ha) and </w:t>
            </w:r>
            <w:r w:rsidRPr="00E9740B">
              <w:rPr>
                <w:rFonts w:ascii="Times New Roman" w:hAnsi="Times New Roman" w:cs="Times New Roman"/>
                <w:bCs/>
                <w:iCs/>
                <w:sz w:val="20"/>
                <w:szCs w:val="20"/>
              </w:rPr>
              <w:t xml:space="preserve"> NC (</w:t>
            </w:r>
            <w:r>
              <w:rPr>
                <w:rFonts w:ascii="Times New Roman" w:hAnsi="Times New Roman" w:cs="Times New Roman"/>
                <w:bCs/>
                <w:iCs/>
                <w:sz w:val="20"/>
                <w:szCs w:val="20"/>
              </w:rPr>
              <w:t>200</w:t>
            </w:r>
            <w:r w:rsidRPr="00E9740B">
              <w:rPr>
                <w:rFonts w:ascii="Times New Roman" w:hAnsi="Times New Roman" w:cs="Times New Roman"/>
                <w:bCs/>
                <w:iCs/>
                <w:sz w:val="20"/>
                <w:szCs w:val="20"/>
              </w:rPr>
              <w:t xml:space="preserve"> kg/ha)</w:t>
            </w:r>
            <w:r>
              <w:rPr>
                <w:rFonts w:ascii="Times New Roman" w:hAnsi="Times New Roman" w:cs="Times New Roman"/>
                <w:bCs/>
                <w:iCs/>
                <w:sz w:val="20"/>
                <w:szCs w:val="20"/>
              </w:rPr>
              <w:t>. Top dressing with</w:t>
            </w:r>
            <w:r w:rsidRPr="00E9740B">
              <w:rPr>
                <w:rFonts w:ascii="Times New Roman" w:hAnsi="Times New Roman" w:cs="Times New Roman"/>
                <w:bCs/>
                <w:iCs/>
                <w:sz w:val="20"/>
                <w:szCs w:val="20"/>
              </w:rPr>
              <w:t xml:space="preserve"> VC (</w:t>
            </w:r>
            <w:r w:rsidR="00106BBB">
              <w:rPr>
                <w:rFonts w:ascii="Times New Roman" w:hAnsi="Times New Roman" w:cs="Times New Roman"/>
                <w:bCs/>
                <w:iCs/>
                <w:sz w:val="20"/>
                <w:szCs w:val="20"/>
              </w:rPr>
              <w:t>6</w:t>
            </w:r>
            <w:r>
              <w:rPr>
                <w:rFonts w:ascii="Times New Roman" w:hAnsi="Times New Roman" w:cs="Times New Roman"/>
                <w:bCs/>
                <w:iCs/>
                <w:sz w:val="20"/>
                <w:szCs w:val="20"/>
              </w:rPr>
              <w:t>.0t/ha) and  f</w:t>
            </w:r>
            <w:r w:rsidRPr="00C4692D">
              <w:rPr>
                <w:rFonts w:ascii="Times New Roman" w:hAnsi="Times New Roman" w:cs="Times New Roman"/>
                <w:sz w:val="20"/>
                <w:szCs w:val="20"/>
              </w:rPr>
              <w:t>ol</w:t>
            </w:r>
            <w:r>
              <w:rPr>
                <w:rFonts w:ascii="Times New Roman" w:hAnsi="Times New Roman" w:cs="Times New Roman"/>
                <w:sz w:val="20"/>
                <w:szCs w:val="20"/>
              </w:rPr>
              <w:t xml:space="preserve">iar application of Panchgavya  </w:t>
            </w:r>
            <w:r w:rsidRPr="00C4692D">
              <w:rPr>
                <w:rFonts w:ascii="Times New Roman" w:hAnsi="Times New Roman" w:cs="Times New Roman"/>
                <w:sz w:val="20"/>
                <w:szCs w:val="20"/>
              </w:rPr>
              <w:t xml:space="preserve">@ </w:t>
            </w:r>
            <w:r>
              <w:rPr>
                <w:rFonts w:ascii="Times New Roman" w:hAnsi="Times New Roman" w:cs="Times New Roman"/>
                <w:sz w:val="20"/>
                <w:szCs w:val="20"/>
              </w:rPr>
              <w:t xml:space="preserve">15 liter/ha </w:t>
            </w:r>
            <w:r w:rsidRPr="00736206">
              <w:rPr>
                <w:rFonts w:ascii="Times New Roman" w:hAnsi="Times New Roman" w:cs="Times New Roman"/>
                <w:sz w:val="20"/>
                <w:szCs w:val="20"/>
              </w:rPr>
              <w:t xml:space="preserve">at </w:t>
            </w:r>
            <w:r>
              <w:rPr>
                <w:rFonts w:ascii="Times New Roman" w:hAnsi="Times New Roman" w:cs="Times New Roman"/>
                <w:sz w:val="20"/>
                <w:szCs w:val="20"/>
              </w:rPr>
              <w:t>45</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 and</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60 </w:t>
            </w:r>
            <w:r w:rsidRPr="00736206">
              <w:rPr>
                <w:rFonts w:ascii="Times New Roman" w:hAnsi="Times New Roman" w:cs="Times New Roman"/>
                <w:sz w:val="20"/>
                <w:szCs w:val="20"/>
              </w:rPr>
              <w:t>DA</w:t>
            </w:r>
            <w:r>
              <w:rPr>
                <w:rFonts w:ascii="Times New Roman" w:hAnsi="Times New Roman" w:cs="Times New Roman"/>
                <w:sz w:val="20"/>
                <w:szCs w:val="20"/>
              </w:rPr>
              <w:t>S.</w:t>
            </w:r>
            <w:r w:rsidRPr="00443322">
              <w:rPr>
                <w:rFonts w:ascii="Times New Roman" w:hAnsi="Times New Roman" w:cs="Times New Roman"/>
                <w:b/>
                <w:bCs/>
                <w:iCs/>
                <w:color w:val="FF0000"/>
                <w:sz w:val="20"/>
                <w:szCs w:val="20"/>
              </w:rPr>
              <w:t xml:space="preserve"> </w:t>
            </w:r>
          </w:p>
          <w:p w:rsidR="009D247D" w:rsidRDefault="00106BBB" w:rsidP="00106BBB">
            <w:pPr>
              <w:widowControl w:val="0"/>
              <w:autoSpaceDE w:val="0"/>
              <w:autoSpaceDN w:val="0"/>
              <w:adjustRightInd w:val="0"/>
              <w:rPr>
                <w:rFonts w:ascii="Times New Roman" w:hAnsi="Times New Roman" w:cs="Times New Roman"/>
                <w:sz w:val="20"/>
                <w:szCs w:val="20"/>
              </w:rPr>
            </w:pPr>
            <w:r w:rsidRPr="00106BBB">
              <w:rPr>
                <w:rFonts w:ascii="Times New Roman" w:hAnsi="Times New Roman" w:cs="Times New Roman"/>
                <w:b/>
                <w:sz w:val="20"/>
                <w:szCs w:val="20"/>
              </w:rPr>
              <w:t>Mustard + radish (1:2):</w:t>
            </w:r>
            <w:r>
              <w:rPr>
                <w:rFonts w:ascii="Times New Roman" w:hAnsi="Times New Roman" w:cs="Times New Roman"/>
                <w:b/>
                <w:sz w:val="20"/>
                <w:szCs w:val="20"/>
              </w:rPr>
              <w:t xml:space="preserve"> </w:t>
            </w:r>
            <w:r w:rsidRPr="009D247D">
              <w:rPr>
                <w:rFonts w:ascii="Times New Roman" w:hAnsi="Times New Roman" w:cs="Times New Roman"/>
                <w:bCs/>
                <w:iCs/>
                <w:sz w:val="20"/>
                <w:szCs w:val="20"/>
              </w:rPr>
              <w:t>Seed</w:t>
            </w:r>
            <w:r w:rsidRPr="00E9740B">
              <w:rPr>
                <w:rFonts w:ascii="Times New Roman" w:hAnsi="Times New Roman" w:cs="Times New Roman"/>
                <w:bCs/>
                <w:iCs/>
                <w:sz w:val="20"/>
                <w:szCs w:val="20"/>
              </w:rPr>
              <w:t xml:space="preserve"> treatment  with </w:t>
            </w:r>
            <w:r>
              <w:rPr>
                <w:rFonts w:ascii="Times New Roman" w:hAnsi="Times New Roman" w:cs="Times New Roman"/>
                <w:bCs/>
                <w:iCs/>
                <w:sz w:val="20"/>
                <w:szCs w:val="20"/>
              </w:rPr>
              <w:t xml:space="preserve">Azotobactor </w:t>
            </w:r>
            <w:r w:rsidRPr="00E9740B">
              <w:rPr>
                <w:rFonts w:ascii="Times New Roman" w:hAnsi="Times New Roman" w:cs="Times New Roman"/>
                <w:bCs/>
                <w:iCs/>
                <w:sz w:val="20"/>
                <w:szCs w:val="20"/>
              </w:rPr>
              <w:t>(</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FYM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12 t/ha) and </w:t>
            </w:r>
            <w:r w:rsidRPr="00E9740B">
              <w:rPr>
                <w:rFonts w:ascii="Times New Roman" w:hAnsi="Times New Roman" w:cs="Times New Roman"/>
                <w:bCs/>
                <w:iCs/>
                <w:sz w:val="20"/>
                <w:szCs w:val="20"/>
              </w:rPr>
              <w:t xml:space="preserve"> NC (</w:t>
            </w:r>
            <w:r>
              <w:rPr>
                <w:rFonts w:ascii="Times New Roman" w:hAnsi="Times New Roman" w:cs="Times New Roman"/>
                <w:bCs/>
                <w:iCs/>
                <w:sz w:val="20"/>
                <w:szCs w:val="20"/>
              </w:rPr>
              <w:t>200</w:t>
            </w:r>
            <w:r w:rsidRPr="00E9740B">
              <w:rPr>
                <w:rFonts w:ascii="Times New Roman" w:hAnsi="Times New Roman" w:cs="Times New Roman"/>
                <w:bCs/>
                <w:iCs/>
                <w:sz w:val="20"/>
                <w:szCs w:val="20"/>
              </w:rPr>
              <w:t xml:space="preserve"> kg/ha)</w:t>
            </w:r>
            <w:r>
              <w:rPr>
                <w:rFonts w:ascii="Times New Roman" w:hAnsi="Times New Roman" w:cs="Times New Roman"/>
                <w:bCs/>
                <w:iCs/>
                <w:sz w:val="20"/>
                <w:szCs w:val="20"/>
              </w:rPr>
              <w:t>. Top dressing with</w:t>
            </w:r>
            <w:r w:rsidRPr="00E9740B">
              <w:rPr>
                <w:rFonts w:ascii="Times New Roman" w:hAnsi="Times New Roman" w:cs="Times New Roman"/>
                <w:bCs/>
                <w:iCs/>
                <w:sz w:val="20"/>
                <w:szCs w:val="20"/>
              </w:rPr>
              <w:t xml:space="preserve"> VC (</w:t>
            </w:r>
            <w:r>
              <w:rPr>
                <w:rFonts w:ascii="Times New Roman" w:hAnsi="Times New Roman" w:cs="Times New Roman"/>
                <w:bCs/>
                <w:iCs/>
                <w:sz w:val="20"/>
                <w:szCs w:val="20"/>
              </w:rPr>
              <w:t>4.8t/ha) and  f</w:t>
            </w:r>
            <w:r w:rsidRPr="00C4692D">
              <w:rPr>
                <w:rFonts w:ascii="Times New Roman" w:hAnsi="Times New Roman" w:cs="Times New Roman"/>
                <w:sz w:val="20"/>
                <w:szCs w:val="20"/>
              </w:rPr>
              <w:t>ol</w:t>
            </w:r>
            <w:r>
              <w:rPr>
                <w:rFonts w:ascii="Times New Roman" w:hAnsi="Times New Roman" w:cs="Times New Roman"/>
                <w:sz w:val="20"/>
                <w:szCs w:val="20"/>
              </w:rPr>
              <w:t xml:space="preserve">iar application of Panchgavya  </w:t>
            </w:r>
            <w:r w:rsidRPr="00C4692D">
              <w:rPr>
                <w:rFonts w:ascii="Times New Roman" w:hAnsi="Times New Roman" w:cs="Times New Roman"/>
                <w:sz w:val="20"/>
                <w:szCs w:val="20"/>
              </w:rPr>
              <w:t xml:space="preserve">@ </w:t>
            </w:r>
            <w:r>
              <w:rPr>
                <w:rFonts w:ascii="Times New Roman" w:hAnsi="Times New Roman" w:cs="Times New Roman"/>
                <w:sz w:val="20"/>
                <w:szCs w:val="20"/>
              </w:rPr>
              <w:t xml:space="preserve">15 liter/ha </w:t>
            </w:r>
            <w:r w:rsidRPr="00736206">
              <w:rPr>
                <w:rFonts w:ascii="Times New Roman" w:hAnsi="Times New Roman" w:cs="Times New Roman"/>
                <w:sz w:val="20"/>
                <w:szCs w:val="20"/>
              </w:rPr>
              <w:t xml:space="preserve">at </w:t>
            </w:r>
            <w:r>
              <w:rPr>
                <w:rFonts w:ascii="Times New Roman" w:hAnsi="Times New Roman" w:cs="Times New Roman"/>
                <w:sz w:val="20"/>
                <w:szCs w:val="20"/>
              </w:rPr>
              <w:t>45</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 and</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60 </w:t>
            </w:r>
            <w:r w:rsidRPr="00736206">
              <w:rPr>
                <w:rFonts w:ascii="Times New Roman" w:hAnsi="Times New Roman" w:cs="Times New Roman"/>
                <w:sz w:val="20"/>
                <w:szCs w:val="20"/>
              </w:rPr>
              <w:t>DA</w:t>
            </w:r>
            <w:r>
              <w:rPr>
                <w:rFonts w:ascii="Times New Roman" w:hAnsi="Times New Roman" w:cs="Times New Roman"/>
                <w:sz w:val="20"/>
                <w:szCs w:val="20"/>
              </w:rPr>
              <w:t>S.</w:t>
            </w:r>
          </w:p>
          <w:p w:rsidR="00106BBB" w:rsidRPr="00106BBB" w:rsidRDefault="00106BBB" w:rsidP="00A76E57">
            <w:pPr>
              <w:widowControl w:val="0"/>
              <w:autoSpaceDE w:val="0"/>
              <w:autoSpaceDN w:val="0"/>
              <w:adjustRightInd w:val="0"/>
              <w:rPr>
                <w:rFonts w:ascii="Times New Roman" w:hAnsi="Times New Roman" w:cs="Times New Roman"/>
                <w:b/>
                <w:bCs/>
                <w:iCs/>
                <w:sz w:val="20"/>
                <w:szCs w:val="20"/>
              </w:rPr>
            </w:pPr>
            <w:r w:rsidRPr="00106BBB">
              <w:rPr>
                <w:rFonts w:ascii="Times New Roman" w:hAnsi="Times New Roman" w:cs="Times New Roman"/>
                <w:b/>
                <w:sz w:val="20"/>
                <w:szCs w:val="20"/>
              </w:rPr>
              <w:t xml:space="preserve">Barley + mustard (4:1): </w:t>
            </w:r>
            <w:r w:rsidRPr="009D247D">
              <w:rPr>
                <w:rFonts w:ascii="Times New Roman" w:hAnsi="Times New Roman" w:cs="Times New Roman"/>
                <w:bCs/>
                <w:iCs/>
                <w:sz w:val="20"/>
                <w:szCs w:val="20"/>
              </w:rPr>
              <w:t>Seed</w:t>
            </w:r>
            <w:r w:rsidRPr="00E9740B">
              <w:rPr>
                <w:rFonts w:ascii="Times New Roman" w:hAnsi="Times New Roman" w:cs="Times New Roman"/>
                <w:bCs/>
                <w:iCs/>
                <w:sz w:val="20"/>
                <w:szCs w:val="20"/>
              </w:rPr>
              <w:t xml:space="preserve"> treatment  with </w:t>
            </w:r>
            <w:r>
              <w:rPr>
                <w:rFonts w:ascii="Times New Roman" w:hAnsi="Times New Roman" w:cs="Times New Roman"/>
                <w:bCs/>
                <w:iCs/>
                <w:sz w:val="20"/>
                <w:szCs w:val="20"/>
              </w:rPr>
              <w:t xml:space="preserve">Azotobactor </w:t>
            </w:r>
            <w:r w:rsidRPr="00E9740B">
              <w:rPr>
                <w:rFonts w:ascii="Times New Roman" w:hAnsi="Times New Roman" w:cs="Times New Roman"/>
                <w:bCs/>
                <w:iCs/>
                <w:sz w:val="20"/>
                <w:szCs w:val="20"/>
              </w:rPr>
              <w:t>(</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FYM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8 t/ha) and </w:t>
            </w:r>
            <w:r w:rsidRPr="00E9740B">
              <w:rPr>
                <w:rFonts w:ascii="Times New Roman" w:hAnsi="Times New Roman" w:cs="Times New Roman"/>
                <w:bCs/>
                <w:iCs/>
                <w:sz w:val="20"/>
                <w:szCs w:val="20"/>
              </w:rPr>
              <w:t xml:space="preserve"> NC (</w:t>
            </w:r>
            <w:r>
              <w:rPr>
                <w:rFonts w:ascii="Times New Roman" w:hAnsi="Times New Roman" w:cs="Times New Roman"/>
                <w:bCs/>
                <w:iCs/>
                <w:sz w:val="20"/>
                <w:szCs w:val="20"/>
              </w:rPr>
              <w:t>200</w:t>
            </w:r>
            <w:r w:rsidRPr="00E9740B">
              <w:rPr>
                <w:rFonts w:ascii="Times New Roman" w:hAnsi="Times New Roman" w:cs="Times New Roman"/>
                <w:bCs/>
                <w:iCs/>
                <w:sz w:val="20"/>
                <w:szCs w:val="20"/>
              </w:rPr>
              <w:t xml:space="preserve"> kg/ha)</w:t>
            </w:r>
            <w:r>
              <w:rPr>
                <w:rFonts w:ascii="Times New Roman" w:hAnsi="Times New Roman" w:cs="Times New Roman"/>
                <w:bCs/>
                <w:iCs/>
                <w:sz w:val="20"/>
                <w:szCs w:val="20"/>
              </w:rPr>
              <w:t>. Top dressing with</w:t>
            </w:r>
            <w:r w:rsidRPr="00E9740B">
              <w:rPr>
                <w:rFonts w:ascii="Times New Roman" w:hAnsi="Times New Roman" w:cs="Times New Roman"/>
                <w:bCs/>
                <w:iCs/>
                <w:sz w:val="20"/>
                <w:szCs w:val="20"/>
              </w:rPr>
              <w:t xml:space="preserve"> VC (</w:t>
            </w:r>
            <w:r>
              <w:rPr>
                <w:rFonts w:ascii="Times New Roman" w:hAnsi="Times New Roman" w:cs="Times New Roman"/>
                <w:bCs/>
                <w:iCs/>
                <w:sz w:val="20"/>
                <w:szCs w:val="20"/>
              </w:rPr>
              <w:t>3.2t/ha) and  f</w:t>
            </w:r>
            <w:r w:rsidRPr="00C4692D">
              <w:rPr>
                <w:rFonts w:ascii="Times New Roman" w:hAnsi="Times New Roman" w:cs="Times New Roman"/>
                <w:sz w:val="20"/>
                <w:szCs w:val="20"/>
              </w:rPr>
              <w:t>ol</w:t>
            </w:r>
            <w:r>
              <w:rPr>
                <w:rFonts w:ascii="Times New Roman" w:hAnsi="Times New Roman" w:cs="Times New Roman"/>
                <w:sz w:val="20"/>
                <w:szCs w:val="20"/>
              </w:rPr>
              <w:t xml:space="preserve">iar application of Panchgavya  </w:t>
            </w:r>
            <w:r w:rsidRPr="00C4692D">
              <w:rPr>
                <w:rFonts w:ascii="Times New Roman" w:hAnsi="Times New Roman" w:cs="Times New Roman"/>
                <w:sz w:val="20"/>
                <w:szCs w:val="20"/>
              </w:rPr>
              <w:t xml:space="preserve">@ </w:t>
            </w:r>
            <w:r>
              <w:rPr>
                <w:rFonts w:ascii="Times New Roman" w:hAnsi="Times New Roman" w:cs="Times New Roman"/>
                <w:sz w:val="20"/>
                <w:szCs w:val="20"/>
              </w:rPr>
              <w:t xml:space="preserve">15 liter/ha </w:t>
            </w:r>
            <w:r w:rsidRPr="00736206">
              <w:rPr>
                <w:rFonts w:ascii="Times New Roman" w:hAnsi="Times New Roman" w:cs="Times New Roman"/>
                <w:sz w:val="20"/>
                <w:szCs w:val="20"/>
              </w:rPr>
              <w:t xml:space="preserve">at </w:t>
            </w:r>
            <w:r>
              <w:rPr>
                <w:rFonts w:ascii="Times New Roman" w:hAnsi="Times New Roman" w:cs="Times New Roman"/>
                <w:sz w:val="20"/>
                <w:szCs w:val="20"/>
              </w:rPr>
              <w:t>45</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 and</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60 </w:t>
            </w:r>
            <w:r w:rsidRPr="00736206">
              <w:rPr>
                <w:rFonts w:ascii="Times New Roman" w:hAnsi="Times New Roman" w:cs="Times New Roman"/>
                <w:sz w:val="20"/>
                <w:szCs w:val="20"/>
              </w:rPr>
              <w:t>DA</w:t>
            </w:r>
            <w:r>
              <w:rPr>
                <w:rFonts w:ascii="Times New Roman" w:hAnsi="Times New Roman" w:cs="Times New Roman"/>
                <w:sz w:val="20"/>
                <w:szCs w:val="20"/>
              </w:rPr>
              <w:t>S.</w:t>
            </w:r>
          </w:p>
        </w:tc>
      </w:tr>
      <w:tr w:rsidR="00E9740B" w:rsidRPr="00234CB8" w:rsidTr="00A76E57">
        <w:tc>
          <w:tcPr>
            <w:tcW w:w="9990" w:type="dxa"/>
          </w:tcPr>
          <w:p w:rsidR="00E9740B" w:rsidRPr="00234CB8" w:rsidRDefault="00A76E57" w:rsidP="00234CB8">
            <w:pPr>
              <w:tabs>
                <w:tab w:val="left" w:pos="1039"/>
              </w:tabs>
              <w:ind w:left="-14" w:right="-605"/>
              <w:jc w:val="both"/>
              <w:rPr>
                <w:rFonts w:ascii="Times New Roman" w:hAnsi="Times New Roman" w:cs="Times New Roman"/>
                <w:b/>
                <w:bCs/>
                <w:iCs/>
                <w:sz w:val="24"/>
                <w:szCs w:val="24"/>
                <w:vertAlign w:val="superscript"/>
              </w:rPr>
            </w:pPr>
            <w:r w:rsidRPr="00234CB8">
              <w:rPr>
                <w:rFonts w:ascii="Times New Roman" w:eastAsia="Calibri" w:hAnsi="Times New Roman" w:cs="Times New Roman"/>
                <w:sz w:val="24"/>
                <w:szCs w:val="24"/>
                <w:vertAlign w:val="superscript"/>
              </w:rPr>
              <w:t>*</w:t>
            </w:r>
            <w:r w:rsidRPr="00234CB8">
              <w:rPr>
                <w:rFonts w:ascii="Times New Roman" w:hAnsi="Times New Roman" w:cs="Times New Roman"/>
                <w:bCs/>
                <w:iCs/>
                <w:sz w:val="24"/>
                <w:szCs w:val="24"/>
                <w:vertAlign w:val="superscript"/>
              </w:rPr>
              <w:t xml:space="preserve">RNMP- Recommended Nutrient Management Practices, FYM- Farm Yard Manure, </w:t>
            </w:r>
            <w:r w:rsidR="00234CB8">
              <w:rPr>
                <w:rFonts w:ascii="Times New Roman" w:hAnsi="Times New Roman" w:cs="Times New Roman"/>
                <w:bCs/>
                <w:iCs/>
                <w:sz w:val="24"/>
                <w:szCs w:val="24"/>
                <w:vertAlign w:val="superscript"/>
              </w:rPr>
              <w:t xml:space="preserve">CDM-Cow Dung Manure, </w:t>
            </w:r>
            <w:r w:rsidRPr="00234CB8">
              <w:rPr>
                <w:rFonts w:ascii="Times New Roman" w:hAnsi="Times New Roman" w:cs="Times New Roman"/>
                <w:bCs/>
                <w:iCs/>
                <w:sz w:val="24"/>
                <w:szCs w:val="24"/>
                <w:vertAlign w:val="superscript"/>
              </w:rPr>
              <w:t>NC- Neem Cake, VC- Vermi Compost, EC- Enriched Compost, GLM-</w:t>
            </w:r>
            <w:r w:rsidR="00234CB8" w:rsidRPr="00234CB8">
              <w:rPr>
                <w:rFonts w:ascii="Times New Roman" w:hAnsi="Times New Roman" w:cs="Times New Roman"/>
                <w:bCs/>
                <w:iCs/>
                <w:sz w:val="24"/>
                <w:szCs w:val="24"/>
                <w:vertAlign w:val="superscript"/>
              </w:rPr>
              <w:t>GLC-</w:t>
            </w:r>
            <w:r w:rsidRPr="00234CB8">
              <w:rPr>
                <w:rFonts w:ascii="Times New Roman" w:hAnsi="Times New Roman" w:cs="Times New Roman"/>
                <w:bCs/>
                <w:iCs/>
                <w:sz w:val="24"/>
                <w:szCs w:val="24"/>
                <w:vertAlign w:val="superscript"/>
              </w:rPr>
              <w:t xml:space="preserve">Green Leaf Manure, </w:t>
            </w:r>
            <w:r w:rsidR="00234CB8" w:rsidRPr="00234CB8">
              <w:rPr>
                <w:rFonts w:ascii="Times New Roman" w:hAnsi="Times New Roman" w:cs="Times New Roman"/>
                <w:bCs/>
                <w:iCs/>
                <w:sz w:val="24"/>
                <w:szCs w:val="24"/>
                <w:vertAlign w:val="superscript"/>
              </w:rPr>
              <w:t xml:space="preserve">NEOC- </w:t>
            </w:r>
            <w:r w:rsidR="00234CB8" w:rsidRPr="00234CB8">
              <w:rPr>
                <w:rFonts w:ascii="Times New Roman" w:hAnsi="Times New Roman" w:cs="Times New Roman"/>
                <w:sz w:val="24"/>
                <w:szCs w:val="24"/>
                <w:vertAlign w:val="superscript"/>
              </w:rPr>
              <w:t>Non edible oil cake</w:t>
            </w:r>
            <w:r w:rsidRPr="00234CB8">
              <w:rPr>
                <w:rFonts w:ascii="Times New Roman" w:hAnsi="Times New Roman" w:cs="Times New Roman"/>
                <w:bCs/>
                <w:iCs/>
                <w:sz w:val="24"/>
                <w:szCs w:val="24"/>
                <w:vertAlign w:val="superscript"/>
              </w:rPr>
              <w:t xml:space="preserve"> </w:t>
            </w:r>
            <w:r w:rsidR="00234CB8" w:rsidRPr="00234CB8">
              <w:rPr>
                <w:rFonts w:ascii="Times New Roman" w:hAnsi="Times New Roman" w:cs="Times New Roman"/>
                <w:bCs/>
                <w:iCs/>
                <w:sz w:val="24"/>
                <w:szCs w:val="24"/>
                <w:vertAlign w:val="superscript"/>
              </w:rPr>
              <w:t xml:space="preserve">CDM- </w:t>
            </w:r>
            <w:r w:rsidRPr="00234CB8">
              <w:rPr>
                <w:rFonts w:ascii="Times New Roman" w:hAnsi="Times New Roman" w:cs="Times New Roman"/>
                <w:bCs/>
                <w:iCs/>
                <w:sz w:val="24"/>
                <w:szCs w:val="24"/>
                <w:vertAlign w:val="superscript"/>
              </w:rPr>
              <w:t>RP-Rock Phosphate</w:t>
            </w:r>
            <w:r w:rsidRPr="00234CB8">
              <w:rPr>
                <w:rFonts w:ascii="Times New Roman" w:hAnsi="Times New Roman" w:cs="Times New Roman"/>
                <w:sz w:val="24"/>
                <w:szCs w:val="24"/>
                <w:vertAlign w:val="superscript"/>
              </w:rPr>
              <w:t>, NEC- Nitrogen Enriched Compost, VW-Vermi Wash, PSB- Phosphate Solubilising Bacteria, DAS-  Days After Sowing, DAP- Days After Planting.</w:t>
            </w:r>
          </w:p>
        </w:tc>
      </w:tr>
    </w:tbl>
    <w:p w:rsidR="00D50604" w:rsidRDefault="00BC00BC" w:rsidP="00234CB8">
      <w:pPr>
        <w:spacing w:after="0" w:line="240" w:lineRule="auto"/>
      </w:pPr>
      <w:r w:rsidRPr="00234CB8">
        <w:rPr>
          <w:rFonts w:ascii="Times New Roman" w:hAnsi="Times New Roman" w:cs="Times New Roman"/>
          <w:sz w:val="24"/>
          <w:szCs w:val="24"/>
          <w:vertAlign w:val="superscript"/>
        </w:rPr>
        <w:t xml:space="preserve">Source: </w:t>
      </w:r>
      <w:hyperlink r:id="rId13" w:history="1">
        <w:r w:rsidR="008A1423" w:rsidRPr="00234CB8">
          <w:rPr>
            <w:rStyle w:val="Hyperlink"/>
            <w:rFonts w:ascii="Times New Roman" w:hAnsi="Times New Roman" w:cs="Times New Roman"/>
            <w:sz w:val="24"/>
            <w:szCs w:val="24"/>
            <w:vertAlign w:val="superscript"/>
          </w:rPr>
          <w:t>http://www.iifsr.res.in/npof/data/uploads/files/package_of_practices.pdf</w:t>
        </w:r>
      </w:hyperlink>
    </w:p>
    <w:p w:rsidR="00D50604" w:rsidRDefault="00D50604">
      <w:r>
        <w:lastRenderedPageBreak/>
        <w:br w:type="page"/>
      </w:r>
    </w:p>
    <w:p w:rsidR="008A1423" w:rsidRPr="00234CB8" w:rsidRDefault="008A1423" w:rsidP="001701AF">
      <w:pPr>
        <w:spacing w:after="0" w:line="240" w:lineRule="auto"/>
        <w:jc w:val="both"/>
        <w:rPr>
          <w:rFonts w:ascii="Times New Roman" w:hAnsi="Times New Roman" w:cs="Times New Roman"/>
          <w:sz w:val="24"/>
          <w:szCs w:val="24"/>
          <w:vertAlign w:val="superscript"/>
        </w:rPr>
      </w:pPr>
    </w:p>
    <w:sectPr w:rsidR="008A1423" w:rsidRPr="00234CB8" w:rsidSect="009857FE">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296" w:rsidRDefault="00BA2296" w:rsidP="000259EC">
      <w:pPr>
        <w:spacing w:after="0" w:line="240" w:lineRule="auto"/>
      </w:pPr>
      <w:r>
        <w:separator/>
      </w:r>
    </w:p>
  </w:endnote>
  <w:endnote w:type="continuationSeparator" w:id="1">
    <w:p w:rsidR="00BA2296" w:rsidRDefault="00BA2296" w:rsidP="00025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Palatino">
    <w:altName w:val="Book Antiqua"/>
    <w:charset w:val="00"/>
    <w:family w:val="roman"/>
    <w:pitch w:val="variable"/>
    <w:sig w:usb0="00000007"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6821150"/>
      <w:docPartObj>
        <w:docPartGallery w:val="Page Numbers (Bottom of Page)"/>
        <w:docPartUnique/>
      </w:docPartObj>
    </w:sdtPr>
    <w:sdtEndPr>
      <w:rPr>
        <w:noProof/>
      </w:rPr>
    </w:sdtEndPr>
    <w:sdtContent>
      <w:p w:rsidR="00163FB1" w:rsidRDefault="00DB25CD">
        <w:pPr>
          <w:pStyle w:val="Footer"/>
          <w:jc w:val="right"/>
        </w:pPr>
        <w:fldSimple w:instr=" PAGE   \* MERGEFORMAT ">
          <w:r w:rsidR="00686D13">
            <w:rPr>
              <w:noProof/>
            </w:rPr>
            <w:t>13</w:t>
          </w:r>
        </w:fldSimple>
      </w:p>
    </w:sdtContent>
  </w:sdt>
  <w:p w:rsidR="00163FB1" w:rsidRDefault="00163F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296" w:rsidRDefault="00BA2296" w:rsidP="000259EC">
      <w:pPr>
        <w:spacing w:after="0" w:line="240" w:lineRule="auto"/>
      </w:pPr>
      <w:r>
        <w:separator/>
      </w:r>
    </w:p>
  </w:footnote>
  <w:footnote w:type="continuationSeparator" w:id="1">
    <w:p w:rsidR="00BA2296" w:rsidRDefault="00BA2296" w:rsidP="000259EC">
      <w:pPr>
        <w:spacing w:after="0" w:line="240" w:lineRule="auto"/>
      </w:pPr>
      <w:r>
        <w:continuationSeparator/>
      </w:r>
    </w:p>
  </w:footnote>
  <w:footnote w:id="2">
    <w:p w:rsidR="00163FB1" w:rsidRPr="00AC7F4D" w:rsidRDefault="00163FB1" w:rsidP="00AC7F4D">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B11D6"/>
    <w:multiLevelType w:val="hybridMultilevel"/>
    <w:tmpl w:val="9EACCECE"/>
    <w:lvl w:ilvl="0" w:tplc="60C8635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nsid w:val="0CF242F5"/>
    <w:multiLevelType w:val="hybridMultilevel"/>
    <w:tmpl w:val="FA1C9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86744F"/>
    <w:multiLevelType w:val="hybridMultilevel"/>
    <w:tmpl w:val="7D48A5E4"/>
    <w:lvl w:ilvl="0" w:tplc="40090005">
      <w:start w:val="1"/>
      <w:numFmt w:val="bullet"/>
      <w:lvlText w:val=""/>
      <w:lvlJc w:val="left"/>
      <w:pPr>
        <w:tabs>
          <w:tab w:val="num" w:pos="1080"/>
        </w:tabs>
        <w:ind w:left="1080" w:hanging="360"/>
      </w:pPr>
      <w:rPr>
        <w:rFonts w:ascii="Wingdings" w:hAnsi="Wingdings" w:hint="default"/>
      </w:rPr>
    </w:lvl>
    <w:lvl w:ilvl="1" w:tplc="75EC41FE">
      <w:start w:val="1"/>
      <w:numFmt w:val="decimal"/>
      <w:lvlText w:val="%2."/>
      <w:lvlJc w:val="left"/>
      <w:pPr>
        <w:tabs>
          <w:tab w:val="num" w:pos="1800"/>
        </w:tabs>
        <w:ind w:left="1800" w:hanging="360"/>
      </w:pPr>
    </w:lvl>
    <w:lvl w:ilvl="2" w:tplc="FDBE0C7C">
      <w:start w:val="1"/>
      <w:numFmt w:val="decimal"/>
      <w:lvlText w:val="%3."/>
      <w:lvlJc w:val="left"/>
      <w:pPr>
        <w:tabs>
          <w:tab w:val="num" w:pos="2520"/>
        </w:tabs>
        <w:ind w:left="2520" w:hanging="360"/>
      </w:pPr>
    </w:lvl>
    <w:lvl w:ilvl="3" w:tplc="3196C2F2">
      <w:start w:val="1"/>
      <w:numFmt w:val="decimal"/>
      <w:lvlText w:val="%4."/>
      <w:lvlJc w:val="left"/>
      <w:pPr>
        <w:tabs>
          <w:tab w:val="num" w:pos="3240"/>
        </w:tabs>
        <w:ind w:left="3240" w:hanging="360"/>
      </w:pPr>
    </w:lvl>
    <w:lvl w:ilvl="4" w:tplc="4A2A946A">
      <w:start w:val="1"/>
      <w:numFmt w:val="decimal"/>
      <w:lvlText w:val="%5."/>
      <w:lvlJc w:val="left"/>
      <w:pPr>
        <w:tabs>
          <w:tab w:val="num" w:pos="3960"/>
        </w:tabs>
        <w:ind w:left="3960" w:hanging="360"/>
      </w:pPr>
    </w:lvl>
    <w:lvl w:ilvl="5" w:tplc="13002F7E">
      <w:start w:val="1"/>
      <w:numFmt w:val="decimal"/>
      <w:lvlText w:val="%6."/>
      <w:lvlJc w:val="left"/>
      <w:pPr>
        <w:tabs>
          <w:tab w:val="num" w:pos="4680"/>
        </w:tabs>
        <w:ind w:left="4680" w:hanging="360"/>
      </w:pPr>
    </w:lvl>
    <w:lvl w:ilvl="6" w:tplc="436631B0">
      <w:start w:val="1"/>
      <w:numFmt w:val="decimal"/>
      <w:lvlText w:val="%7."/>
      <w:lvlJc w:val="left"/>
      <w:pPr>
        <w:tabs>
          <w:tab w:val="num" w:pos="5400"/>
        </w:tabs>
        <w:ind w:left="5400" w:hanging="360"/>
      </w:pPr>
    </w:lvl>
    <w:lvl w:ilvl="7" w:tplc="A86CC6C6">
      <w:start w:val="1"/>
      <w:numFmt w:val="decimal"/>
      <w:lvlText w:val="%8."/>
      <w:lvlJc w:val="left"/>
      <w:pPr>
        <w:tabs>
          <w:tab w:val="num" w:pos="6120"/>
        </w:tabs>
        <w:ind w:left="6120" w:hanging="360"/>
      </w:pPr>
    </w:lvl>
    <w:lvl w:ilvl="8" w:tplc="1F8C8780">
      <w:start w:val="1"/>
      <w:numFmt w:val="decimal"/>
      <w:lvlText w:val="%9."/>
      <w:lvlJc w:val="left"/>
      <w:pPr>
        <w:tabs>
          <w:tab w:val="num" w:pos="6840"/>
        </w:tabs>
        <w:ind w:left="6840" w:hanging="360"/>
      </w:pPr>
    </w:lvl>
  </w:abstractNum>
  <w:abstractNum w:abstractNumId="3">
    <w:nsid w:val="1EF9631C"/>
    <w:multiLevelType w:val="multilevel"/>
    <w:tmpl w:val="D1A2D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0E6C91"/>
    <w:multiLevelType w:val="hybridMultilevel"/>
    <w:tmpl w:val="92100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EB4F8E"/>
    <w:multiLevelType w:val="hybridMultilevel"/>
    <w:tmpl w:val="7AE6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4B3700"/>
    <w:multiLevelType w:val="hybridMultilevel"/>
    <w:tmpl w:val="580A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D473E"/>
    <w:multiLevelType w:val="hybridMultilevel"/>
    <w:tmpl w:val="8DDA4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EF74B88"/>
    <w:multiLevelType w:val="hybridMultilevel"/>
    <w:tmpl w:val="ADA4DC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A2241E"/>
    <w:multiLevelType w:val="singleLevel"/>
    <w:tmpl w:val="77D83A1E"/>
    <w:lvl w:ilvl="0">
      <w:start w:val="1"/>
      <w:numFmt w:val="decimal"/>
      <w:lvlText w:val="%1."/>
      <w:lvlJc w:val="left"/>
      <w:pPr>
        <w:tabs>
          <w:tab w:val="num" w:pos="360"/>
        </w:tabs>
        <w:ind w:left="360" w:hanging="360"/>
      </w:pPr>
      <w:rPr>
        <w:rFonts w:ascii="Courier New" w:hAnsi="Courier New" w:hint="default"/>
        <w:b w:val="0"/>
        <w:i w:val="0"/>
        <w:sz w:val="20"/>
      </w:rPr>
    </w:lvl>
  </w:abstractNum>
  <w:abstractNum w:abstractNumId="10">
    <w:nsid w:val="4D603270"/>
    <w:multiLevelType w:val="hybridMultilevel"/>
    <w:tmpl w:val="4626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32676B"/>
    <w:multiLevelType w:val="hybridMultilevel"/>
    <w:tmpl w:val="63A648A6"/>
    <w:lvl w:ilvl="0" w:tplc="5C2EC224">
      <w:start w:val="1"/>
      <w:numFmt w:val="lowerLetter"/>
      <w:lvlText w:val="(%1)"/>
      <w:lvlJc w:val="left"/>
      <w:pPr>
        <w:tabs>
          <w:tab w:val="num" w:pos="1140"/>
        </w:tabs>
        <w:ind w:left="1140" w:hanging="720"/>
      </w:pPr>
      <w:rPr>
        <w:rFonts w:hint="default"/>
      </w:rPr>
    </w:lvl>
    <w:lvl w:ilvl="1" w:tplc="790416C8">
      <w:start w:val="9"/>
      <w:numFmt w:val="lowerRoman"/>
      <w:lvlText w:val="(%2)"/>
      <w:lvlJc w:val="left"/>
      <w:pPr>
        <w:tabs>
          <w:tab w:val="num" w:pos="2220"/>
        </w:tabs>
        <w:ind w:left="2220" w:hanging="1080"/>
      </w:pPr>
      <w:rPr>
        <w:rFonts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2">
    <w:nsid w:val="5677698E"/>
    <w:multiLevelType w:val="hybridMultilevel"/>
    <w:tmpl w:val="8DD0D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93760B5"/>
    <w:multiLevelType w:val="singleLevel"/>
    <w:tmpl w:val="8A46495E"/>
    <w:lvl w:ilvl="0">
      <w:start w:val="1"/>
      <w:numFmt w:val="bullet"/>
      <w:lvlText w:val=""/>
      <w:lvlJc w:val="left"/>
      <w:pPr>
        <w:tabs>
          <w:tab w:val="num" w:pos="360"/>
        </w:tabs>
        <w:ind w:left="0" w:firstLine="0"/>
      </w:pPr>
      <w:rPr>
        <w:rFonts w:ascii="Symbol" w:hAnsi="Symbol" w:hint="default"/>
      </w:rPr>
    </w:lvl>
  </w:abstractNum>
  <w:abstractNum w:abstractNumId="14">
    <w:nsid w:val="6F835654"/>
    <w:multiLevelType w:val="hybridMultilevel"/>
    <w:tmpl w:val="4FE6B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86E783D"/>
    <w:multiLevelType w:val="hybridMultilevel"/>
    <w:tmpl w:val="E2D80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8"/>
  </w:num>
  <w:num w:numId="4">
    <w:abstractNumId w:val="11"/>
  </w:num>
  <w:num w:numId="5">
    <w:abstractNumId w:val="2"/>
  </w:num>
  <w:num w:numId="6">
    <w:abstractNumId w:val="15"/>
  </w:num>
  <w:num w:numId="7">
    <w:abstractNumId w:val="5"/>
  </w:num>
  <w:num w:numId="8">
    <w:abstractNumId w:val="4"/>
  </w:num>
  <w:num w:numId="9">
    <w:abstractNumId w:val="6"/>
  </w:num>
  <w:num w:numId="10">
    <w:abstractNumId w:val="12"/>
  </w:num>
  <w:num w:numId="11">
    <w:abstractNumId w:val="10"/>
  </w:num>
  <w:num w:numId="12">
    <w:abstractNumId w:val="0"/>
  </w:num>
  <w:num w:numId="13">
    <w:abstractNumId w:val="3"/>
  </w:num>
  <w:num w:numId="14">
    <w:abstractNumId w:val="1"/>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useFELayout/>
  </w:compat>
  <w:rsids>
    <w:rsidRoot w:val="00D9647C"/>
    <w:rsid w:val="00001D45"/>
    <w:rsid w:val="00004847"/>
    <w:rsid w:val="00006459"/>
    <w:rsid w:val="000128AF"/>
    <w:rsid w:val="00014709"/>
    <w:rsid w:val="00015E05"/>
    <w:rsid w:val="000212F7"/>
    <w:rsid w:val="00021F6F"/>
    <w:rsid w:val="00024D2D"/>
    <w:rsid w:val="000259EC"/>
    <w:rsid w:val="0003748C"/>
    <w:rsid w:val="00041D85"/>
    <w:rsid w:val="0004349C"/>
    <w:rsid w:val="0004397F"/>
    <w:rsid w:val="00045923"/>
    <w:rsid w:val="000471AE"/>
    <w:rsid w:val="00050202"/>
    <w:rsid w:val="00053CAA"/>
    <w:rsid w:val="00056AC4"/>
    <w:rsid w:val="00062171"/>
    <w:rsid w:val="00065422"/>
    <w:rsid w:val="000718E9"/>
    <w:rsid w:val="00072C88"/>
    <w:rsid w:val="000735E2"/>
    <w:rsid w:val="000768A6"/>
    <w:rsid w:val="0007701B"/>
    <w:rsid w:val="000770E9"/>
    <w:rsid w:val="000810BF"/>
    <w:rsid w:val="0008464F"/>
    <w:rsid w:val="00091269"/>
    <w:rsid w:val="0009361D"/>
    <w:rsid w:val="00096414"/>
    <w:rsid w:val="000978B8"/>
    <w:rsid w:val="000A1D62"/>
    <w:rsid w:val="000A22C2"/>
    <w:rsid w:val="000A2EBA"/>
    <w:rsid w:val="000A4C27"/>
    <w:rsid w:val="000B0B84"/>
    <w:rsid w:val="000B1C4A"/>
    <w:rsid w:val="000B2212"/>
    <w:rsid w:val="000B2EC9"/>
    <w:rsid w:val="000B69A9"/>
    <w:rsid w:val="000C06E1"/>
    <w:rsid w:val="000C0FF2"/>
    <w:rsid w:val="000C672F"/>
    <w:rsid w:val="000D05D6"/>
    <w:rsid w:val="000D3DD9"/>
    <w:rsid w:val="000E2C2C"/>
    <w:rsid w:val="000E47FB"/>
    <w:rsid w:val="000E6D48"/>
    <w:rsid w:val="000E6F21"/>
    <w:rsid w:val="000F1CD8"/>
    <w:rsid w:val="000F2B5F"/>
    <w:rsid w:val="0010382A"/>
    <w:rsid w:val="00105D2B"/>
    <w:rsid w:val="0010606A"/>
    <w:rsid w:val="00106BBB"/>
    <w:rsid w:val="001174B7"/>
    <w:rsid w:val="001178EF"/>
    <w:rsid w:val="00120CD1"/>
    <w:rsid w:val="001300F4"/>
    <w:rsid w:val="00131D55"/>
    <w:rsid w:val="00132425"/>
    <w:rsid w:val="00135F8B"/>
    <w:rsid w:val="00137500"/>
    <w:rsid w:val="00137B79"/>
    <w:rsid w:val="00140574"/>
    <w:rsid w:val="00140AD2"/>
    <w:rsid w:val="0014311E"/>
    <w:rsid w:val="00151BB2"/>
    <w:rsid w:val="00153A4F"/>
    <w:rsid w:val="00163CAF"/>
    <w:rsid w:val="00163FB1"/>
    <w:rsid w:val="001701AF"/>
    <w:rsid w:val="001715BF"/>
    <w:rsid w:val="0017404E"/>
    <w:rsid w:val="00174CC9"/>
    <w:rsid w:val="00177164"/>
    <w:rsid w:val="00182CE8"/>
    <w:rsid w:val="001833AB"/>
    <w:rsid w:val="00183AE7"/>
    <w:rsid w:val="00183DBE"/>
    <w:rsid w:val="0018417F"/>
    <w:rsid w:val="00190924"/>
    <w:rsid w:val="0019591F"/>
    <w:rsid w:val="0019730F"/>
    <w:rsid w:val="001A15DC"/>
    <w:rsid w:val="001A3AAC"/>
    <w:rsid w:val="001A6EAC"/>
    <w:rsid w:val="001B11AC"/>
    <w:rsid w:val="001B23C8"/>
    <w:rsid w:val="001B462D"/>
    <w:rsid w:val="001C6A4F"/>
    <w:rsid w:val="001C7351"/>
    <w:rsid w:val="001D469A"/>
    <w:rsid w:val="001D7DB6"/>
    <w:rsid w:val="001F0F98"/>
    <w:rsid w:val="001F1394"/>
    <w:rsid w:val="001F255F"/>
    <w:rsid w:val="001F35ED"/>
    <w:rsid w:val="001F41AA"/>
    <w:rsid w:val="001F568C"/>
    <w:rsid w:val="001F5C43"/>
    <w:rsid w:val="001F6887"/>
    <w:rsid w:val="001F6CEB"/>
    <w:rsid w:val="001F7E22"/>
    <w:rsid w:val="0020230B"/>
    <w:rsid w:val="00203B51"/>
    <w:rsid w:val="0020436A"/>
    <w:rsid w:val="0020573A"/>
    <w:rsid w:val="00207506"/>
    <w:rsid w:val="00207AAA"/>
    <w:rsid w:val="002207B1"/>
    <w:rsid w:val="0022390B"/>
    <w:rsid w:val="00232DDE"/>
    <w:rsid w:val="00234CB8"/>
    <w:rsid w:val="00242D3D"/>
    <w:rsid w:val="002439F6"/>
    <w:rsid w:val="00244FC1"/>
    <w:rsid w:val="002507B1"/>
    <w:rsid w:val="00251773"/>
    <w:rsid w:val="00255221"/>
    <w:rsid w:val="00256E66"/>
    <w:rsid w:val="002630F2"/>
    <w:rsid w:val="00264054"/>
    <w:rsid w:val="00264D9C"/>
    <w:rsid w:val="00266D34"/>
    <w:rsid w:val="00272A36"/>
    <w:rsid w:val="00272B4C"/>
    <w:rsid w:val="00275978"/>
    <w:rsid w:val="00275BBD"/>
    <w:rsid w:val="00276888"/>
    <w:rsid w:val="00280082"/>
    <w:rsid w:val="00280B57"/>
    <w:rsid w:val="00280F78"/>
    <w:rsid w:val="00284D8B"/>
    <w:rsid w:val="00290202"/>
    <w:rsid w:val="00292472"/>
    <w:rsid w:val="00294363"/>
    <w:rsid w:val="00294B0C"/>
    <w:rsid w:val="002A16AD"/>
    <w:rsid w:val="002A2BCF"/>
    <w:rsid w:val="002A4A5E"/>
    <w:rsid w:val="002A4ABB"/>
    <w:rsid w:val="002A4E24"/>
    <w:rsid w:val="002B0BCD"/>
    <w:rsid w:val="002B34F1"/>
    <w:rsid w:val="002B50B1"/>
    <w:rsid w:val="002B59EB"/>
    <w:rsid w:val="002C4C27"/>
    <w:rsid w:val="002D05B5"/>
    <w:rsid w:val="002D27FB"/>
    <w:rsid w:val="002D742F"/>
    <w:rsid w:val="002E140E"/>
    <w:rsid w:val="002E2ACB"/>
    <w:rsid w:val="002E327A"/>
    <w:rsid w:val="002E6135"/>
    <w:rsid w:val="002F16E9"/>
    <w:rsid w:val="002F1B19"/>
    <w:rsid w:val="002F5F34"/>
    <w:rsid w:val="003008DA"/>
    <w:rsid w:val="00300EFF"/>
    <w:rsid w:val="00305A8A"/>
    <w:rsid w:val="0030611F"/>
    <w:rsid w:val="003121F2"/>
    <w:rsid w:val="003177F4"/>
    <w:rsid w:val="00321D48"/>
    <w:rsid w:val="003223B3"/>
    <w:rsid w:val="00322572"/>
    <w:rsid w:val="0032404A"/>
    <w:rsid w:val="00331777"/>
    <w:rsid w:val="00332501"/>
    <w:rsid w:val="003338B6"/>
    <w:rsid w:val="003338D8"/>
    <w:rsid w:val="003347CA"/>
    <w:rsid w:val="0033731B"/>
    <w:rsid w:val="00337FEB"/>
    <w:rsid w:val="003449AB"/>
    <w:rsid w:val="00346104"/>
    <w:rsid w:val="003507A2"/>
    <w:rsid w:val="00350F19"/>
    <w:rsid w:val="003529A8"/>
    <w:rsid w:val="00353C19"/>
    <w:rsid w:val="00361ADB"/>
    <w:rsid w:val="00363066"/>
    <w:rsid w:val="00365FB9"/>
    <w:rsid w:val="003664FB"/>
    <w:rsid w:val="00367B70"/>
    <w:rsid w:val="00375D93"/>
    <w:rsid w:val="00380EE7"/>
    <w:rsid w:val="00386F0A"/>
    <w:rsid w:val="0039170D"/>
    <w:rsid w:val="00391A54"/>
    <w:rsid w:val="003A394F"/>
    <w:rsid w:val="003A6321"/>
    <w:rsid w:val="003A6E6F"/>
    <w:rsid w:val="003B347E"/>
    <w:rsid w:val="003C267A"/>
    <w:rsid w:val="003C37F4"/>
    <w:rsid w:val="003C3B55"/>
    <w:rsid w:val="003D355F"/>
    <w:rsid w:val="003D47D9"/>
    <w:rsid w:val="003D4F11"/>
    <w:rsid w:val="003E0BD3"/>
    <w:rsid w:val="003E194D"/>
    <w:rsid w:val="003E42B1"/>
    <w:rsid w:val="003E49A2"/>
    <w:rsid w:val="003E69C9"/>
    <w:rsid w:val="003F03E9"/>
    <w:rsid w:val="00402BC1"/>
    <w:rsid w:val="00404412"/>
    <w:rsid w:val="004071EE"/>
    <w:rsid w:val="004123F2"/>
    <w:rsid w:val="00416895"/>
    <w:rsid w:val="004216A7"/>
    <w:rsid w:val="0042263D"/>
    <w:rsid w:val="00431122"/>
    <w:rsid w:val="00432947"/>
    <w:rsid w:val="004368F8"/>
    <w:rsid w:val="00440217"/>
    <w:rsid w:val="00441A29"/>
    <w:rsid w:val="00443322"/>
    <w:rsid w:val="00445C5A"/>
    <w:rsid w:val="0045011B"/>
    <w:rsid w:val="00461F4D"/>
    <w:rsid w:val="00466F3B"/>
    <w:rsid w:val="00467D86"/>
    <w:rsid w:val="00475779"/>
    <w:rsid w:val="004823D8"/>
    <w:rsid w:val="004837F2"/>
    <w:rsid w:val="00494E54"/>
    <w:rsid w:val="00496184"/>
    <w:rsid w:val="004A12CE"/>
    <w:rsid w:val="004A1FC2"/>
    <w:rsid w:val="004A2B83"/>
    <w:rsid w:val="004A5C9A"/>
    <w:rsid w:val="004B00B2"/>
    <w:rsid w:val="004B5CD6"/>
    <w:rsid w:val="004B606B"/>
    <w:rsid w:val="004B6280"/>
    <w:rsid w:val="004B70E4"/>
    <w:rsid w:val="004C0C1E"/>
    <w:rsid w:val="004C6506"/>
    <w:rsid w:val="004C7AB3"/>
    <w:rsid w:val="004D1051"/>
    <w:rsid w:val="004D653A"/>
    <w:rsid w:val="004E1922"/>
    <w:rsid w:val="004E346E"/>
    <w:rsid w:val="004E5019"/>
    <w:rsid w:val="004E64D5"/>
    <w:rsid w:val="004F04DA"/>
    <w:rsid w:val="004F13BE"/>
    <w:rsid w:val="004F1B3A"/>
    <w:rsid w:val="004F365C"/>
    <w:rsid w:val="004F653C"/>
    <w:rsid w:val="004F7417"/>
    <w:rsid w:val="00501388"/>
    <w:rsid w:val="00502F36"/>
    <w:rsid w:val="005035EE"/>
    <w:rsid w:val="005066CE"/>
    <w:rsid w:val="00506F7A"/>
    <w:rsid w:val="00510D66"/>
    <w:rsid w:val="00511136"/>
    <w:rsid w:val="005113EE"/>
    <w:rsid w:val="00516B5C"/>
    <w:rsid w:val="005211C9"/>
    <w:rsid w:val="0052151D"/>
    <w:rsid w:val="00522AFC"/>
    <w:rsid w:val="00523ADD"/>
    <w:rsid w:val="00530B0A"/>
    <w:rsid w:val="0053717D"/>
    <w:rsid w:val="00544C72"/>
    <w:rsid w:val="00544DA1"/>
    <w:rsid w:val="005451F7"/>
    <w:rsid w:val="005464F9"/>
    <w:rsid w:val="005571FC"/>
    <w:rsid w:val="005717FF"/>
    <w:rsid w:val="00580E7E"/>
    <w:rsid w:val="0058211C"/>
    <w:rsid w:val="00585FCB"/>
    <w:rsid w:val="00593AEF"/>
    <w:rsid w:val="00594633"/>
    <w:rsid w:val="005A273C"/>
    <w:rsid w:val="005A4942"/>
    <w:rsid w:val="005B025D"/>
    <w:rsid w:val="005B1003"/>
    <w:rsid w:val="005B2167"/>
    <w:rsid w:val="005B5EFF"/>
    <w:rsid w:val="005C1A0D"/>
    <w:rsid w:val="005C1D58"/>
    <w:rsid w:val="005C1DC9"/>
    <w:rsid w:val="005C275D"/>
    <w:rsid w:val="005C579B"/>
    <w:rsid w:val="005D25DD"/>
    <w:rsid w:val="005D33C9"/>
    <w:rsid w:val="005D4957"/>
    <w:rsid w:val="005D60AD"/>
    <w:rsid w:val="005E0BDC"/>
    <w:rsid w:val="005E1362"/>
    <w:rsid w:val="005E1F68"/>
    <w:rsid w:val="005E3568"/>
    <w:rsid w:val="005E687E"/>
    <w:rsid w:val="005F09D3"/>
    <w:rsid w:val="005F6BA8"/>
    <w:rsid w:val="006049C3"/>
    <w:rsid w:val="006120EA"/>
    <w:rsid w:val="00612864"/>
    <w:rsid w:val="006277F8"/>
    <w:rsid w:val="00633B70"/>
    <w:rsid w:val="006410F2"/>
    <w:rsid w:val="006437A9"/>
    <w:rsid w:val="00651E7F"/>
    <w:rsid w:val="00652CAD"/>
    <w:rsid w:val="006533D9"/>
    <w:rsid w:val="00661217"/>
    <w:rsid w:val="006637DC"/>
    <w:rsid w:val="006643C1"/>
    <w:rsid w:val="00665441"/>
    <w:rsid w:val="006662BB"/>
    <w:rsid w:val="00671A29"/>
    <w:rsid w:val="0067267D"/>
    <w:rsid w:val="006735EE"/>
    <w:rsid w:val="00674822"/>
    <w:rsid w:val="00676B8C"/>
    <w:rsid w:val="00684E60"/>
    <w:rsid w:val="006853F0"/>
    <w:rsid w:val="00686D13"/>
    <w:rsid w:val="00691BC1"/>
    <w:rsid w:val="00695D30"/>
    <w:rsid w:val="00696CD0"/>
    <w:rsid w:val="006A3593"/>
    <w:rsid w:val="006A3C35"/>
    <w:rsid w:val="006B02A7"/>
    <w:rsid w:val="006B0696"/>
    <w:rsid w:val="006B06D8"/>
    <w:rsid w:val="006B65E5"/>
    <w:rsid w:val="006B7D6C"/>
    <w:rsid w:val="006C106F"/>
    <w:rsid w:val="006C2150"/>
    <w:rsid w:val="006C2C6D"/>
    <w:rsid w:val="006C6BE9"/>
    <w:rsid w:val="006C6C63"/>
    <w:rsid w:val="006C70C2"/>
    <w:rsid w:val="006E0A0D"/>
    <w:rsid w:val="006E329A"/>
    <w:rsid w:val="006E41AC"/>
    <w:rsid w:val="006E5725"/>
    <w:rsid w:val="006F085F"/>
    <w:rsid w:val="006F0E31"/>
    <w:rsid w:val="006F1839"/>
    <w:rsid w:val="006F7ADA"/>
    <w:rsid w:val="00702D1A"/>
    <w:rsid w:val="007039C4"/>
    <w:rsid w:val="0070754E"/>
    <w:rsid w:val="00711972"/>
    <w:rsid w:val="00713036"/>
    <w:rsid w:val="00715567"/>
    <w:rsid w:val="00716984"/>
    <w:rsid w:val="00716DA4"/>
    <w:rsid w:val="00720946"/>
    <w:rsid w:val="00723389"/>
    <w:rsid w:val="00725F77"/>
    <w:rsid w:val="007271A8"/>
    <w:rsid w:val="00732D96"/>
    <w:rsid w:val="0073417D"/>
    <w:rsid w:val="00736206"/>
    <w:rsid w:val="00737FA4"/>
    <w:rsid w:val="007437B0"/>
    <w:rsid w:val="00744BBA"/>
    <w:rsid w:val="00744F3F"/>
    <w:rsid w:val="007476C9"/>
    <w:rsid w:val="00752F6B"/>
    <w:rsid w:val="007700D2"/>
    <w:rsid w:val="00771363"/>
    <w:rsid w:val="00780F0F"/>
    <w:rsid w:val="00781FAE"/>
    <w:rsid w:val="00786A81"/>
    <w:rsid w:val="007919C4"/>
    <w:rsid w:val="00791B3C"/>
    <w:rsid w:val="007934CB"/>
    <w:rsid w:val="007950B4"/>
    <w:rsid w:val="007A105A"/>
    <w:rsid w:val="007A2E94"/>
    <w:rsid w:val="007A32F9"/>
    <w:rsid w:val="007B138C"/>
    <w:rsid w:val="007B1DC7"/>
    <w:rsid w:val="007B4393"/>
    <w:rsid w:val="007B551B"/>
    <w:rsid w:val="007B6931"/>
    <w:rsid w:val="007D15DB"/>
    <w:rsid w:val="007D6045"/>
    <w:rsid w:val="007D6143"/>
    <w:rsid w:val="007E07ED"/>
    <w:rsid w:val="007E5BE7"/>
    <w:rsid w:val="007E5CB2"/>
    <w:rsid w:val="007F218E"/>
    <w:rsid w:val="007F26BC"/>
    <w:rsid w:val="007F2F53"/>
    <w:rsid w:val="0080263B"/>
    <w:rsid w:val="00807178"/>
    <w:rsid w:val="00812A3D"/>
    <w:rsid w:val="008138C5"/>
    <w:rsid w:val="00814CC9"/>
    <w:rsid w:val="00815275"/>
    <w:rsid w:val="008212C1"/>
    <w:rsid w:val="00824761"/>
    <w:rsid w:val="00835B03"/>
    <w:rsid w:val="00836DE6"/>
    <w:rsid w:val="008421E2"/>
    <w:rsid w:val="00851D12"/>
    <w:rsid w:val="00852D08"/>
    <w:rsid w:val="00852E99"/>
    <w:rsid w:val="008537EB"/>
    <w:rsid w:val="00857547"/>
    <w:rsid w:val="008640C8"/>
    <w:rsid w:val="0086523F"/>
    <w:rsid w:val="0087242B"/>
    <w:rsid w:val="00875232"/>
    <w:rsid w:val="0087753F"/>
    <w:rsid w:val="00885EDD"/>
    <w:rsid w:val="00893ADC"/>
    <w:rsid w:val="00893BBA"/>
    <w:rsid w:val="008975BE"/>
    <w:rsid w:val="008A0F6D"/>
    <w:rsid w:val="008A1423"/>
    <w:rsid w:val="008A26FB"/>
    <w:rsid w:val="008A37CD"/>
    <w:rsid w:val="008B1A4B"/>
    <w:rsid w:val="008B3203"/>
    <w:rsid w:val="008B3FC8"/>
    <w:rsid w:val="008B786B"/>
    <w:rsid w:val="008C3E80"/>
    <w:rsid w:val="008C6BCE"/>
    <w:rsid w:val="008C7D35"/>
    <w:rsid w:val="008D1BF1"/>
    <w:rsid w:val="008D1D68"/>
    <w:rsid w:val="008E04BB"/>
    <w:rsid w:val="008E15F8"/>
    <w:rsid w:val="008E384E"/>
    <w:rsid w:val="008E4E2A"/>
    <w:rsid w:val="008F0BD9"/>
    <w:rsid w:val="008F257A"/>
    <w:rsid w:val="008F3ADB"/>
    <w:rsid w:val="00900A2F"/>
    <w:rsid w:val="00903CAB"/>
    <w:rsid w:val="00906FDB"/>
    <w:rsid w:val="00907523"/>
    <w:rsid w:val="00911BC3"/>
    <w:rsid w:val="00913431"/>
    <w:rsid w:val="009213FD"/>
    <w:rsid w:val="009218BB"/>
    <w:rsid w:val="00924C19"/>
    <w:rsid w:val="00926F98"/>
    <w:rsid w:val="00927F3F"/>
    <w:rsid w:val="00931BEF"/>
    <w:rsid w:val="00933F99"/>
    <w:rsid w:val="00937716"/>
    <w:rsid w:val="009400FC"/>
    <w:rsid w:val="009460AC"/>
    <w:rsid w:val="009462DC"/>
    <w:rsid w:val="009468C5"/>
    <w:rsid w:val="00947505"/>
    <w:rsid w:val="00953F25"/>
    <w:rsid w:val="00957037"/>
    <w:rsid w:val="00960383"/>
    <w:rsid w:val="0096390D"/>
    <w:rsid w:val="009679F2"/>
    <w:rsid w:val="00972057"/>
    <w:rsid w:val="009738A6"/>
    <w:rsid w:val="00973F60"/>
    <w:rsid w:val="0097773C"/>
    <w:rsid w:val="009857FE"/>
    <w:rsid w:val="009906A9"/>
    <w:rsid w:val="0099213D"/>
    <w:rsid w:val="00994CD4"/>
    <w:rsid w:val="00995D19"/>
    <w:rsid w:val="00996ECB"/>
    <w:rsid w:val="009A11B3"/>
    <w:rsid w:val="009A43DC"/>
    <w:rsid w:val="009A746D"/>
    <w:rsid w:val="009B0E6B"/>
    <w:rsid w:val="009B4CF3"/>
    <w:rsid w:val="009C16ED"/>
    <w:rsid w:val="009C3C9E"/>
    <w:rsid w:val="009C4862"/>
    <w:rsid w:val="009C4D6D"/>
    <w:rsid w:val="009D247D"/>
    <w:rsid w:val="009D3E5A"/>
    <w:rsid w:val="009E055C"/>
    <w:rsid w:val="009F5636"/>
    <w:rsid w:val="009F5B74"/>
    <w:rsid w:val="009F6B72"/>
    <w:rsid w:val="00A01995"/>
    <w:rsid w:val="00A01FD1"/>
    <w:rsid w:val="00A03CA3"/>
    <w:rsid w:val="00A05A7D"/>
    <w:rsid w:val="00A0762A"/>
    <w:rsid w:val="00A16D89"/>
    <w:rsid w:val="00A231F1"/>
    <w:rsid w:val="00A33294"/>
    <w:rsid w:val="00A348FF"/>
    <w:rsid w:val="00A35B5F"/>
    <w:rsid w:val="00A40199"/>
    <w:rsid w:val="00A42518"/>
    <w:rsid w:val="00A56F17"/>
    <w:rsid w:val="00A659BE"/>
    <w:rsid w:val="00A65BB3"/>
    <w:rsid w:val="00A6694E"/>
    <w:rsid w:val="00A76D05"/>
    <w:rsid w:val="00A76E57"/>
    <w:rsid w:val="00A80331"/>
    <w:rsid w:val="00A82366"/>
    <w:rsid w:val="00A94BA4"/>
    <w:rsid w:val="00A96504"/>
    <w:rsid w:val="00AA2FED"/>
    <w:rsid w:val="00AA31C1"/>
    <w:rsid w:val="00AB46A4"/>
    <w:rsid w:val="00AB6137"/>
    <w:rsid w:val="00AB6EEE"/>
    <w:rsid w:val="00AC0FB2"/>
    <w:rsid w:val="00AC7F4D"/>
    <w:rsid w:val="00AD003A"/>
    <w:rsid w:val="00AD2957"/>
    <w:rsid w:val="00AD510C"/>
    <w:rsid w:val="00AD64B9"/>
    <w:rsid w:val="00AE04E9"/>
    <w:rsid w:val="00AE5038"/>
    <w:rsid w:val="00AE5925"/>
    <w:rsid w:val="00AE5DCE"/>
    <w:rsid w:val="00AE62AB"/>
    <w:rsid w:val="00AF4592"/>
    <w:rsid w:val="00B1228E"/>
    <w:rsid w:val="00B1355A"/>
    <w:rsid w:val="00B20615"/>
    <w:rsid w:val="00B23DE6"/>
    <w:rsid w:val="00B259CA"/>
    <w:rsid w:val="00B265D9"/>
    <w:rsid w:val="00B3590D"/>
    <w:rsid w:val="00B373B2"/>
    <w:rsid w:val="00B40CC5"/>
    <w:rsid w:val="00B45ED0"/>
    <w:rsid w:val="00B47037"/>
    <w:rsid w:val="00B50165"/>
    <w:rsid w:val="00B51064"/>
    <w:rsid w:val="00B54DC5"/>
    <w:rsid w:val="00B562BC"/>
    <w:rsid w:val="00B56651"/>
    <w:rsid w:val="00B57117"/>
    <w:rsid w:val="00B61ABB"/>
    <w:rsid w:val="00B65A60"/>
    <w:rsid w:val="00B73269"/>
    <w:rsid w:val="00B80839"/>
    <w:rsid w:val="00B824D6"/>
    <w:rsid w:val="00BA2296"/>
    <w:rsid w:val="00BA3448"/>
    <w:rsid w:val="00BA4138"/>
    <w:rsid w:val="00BB31E1"/>
    <w:rsid w:val="00BB4593"/>
    <w:rsid w:val="00BB619E"/>
    <w:rsid w:val="00BC00BC"/>
    <w:rsid w:val="00BC2599"/>
    <w:rsid w:val="00BC39D8"/>
    <w:rsid w:val="00BC4360"/>
    <w:rsid w:val="00BD3E8C"/>
    <w:rsid w:val="00BF0F7C"/>
    <w:rsid w:val="00BF7DFB"/>
    <w:rsid w:val="00C03EDB"/>
    <w:rsid w:val="00C100DF"/>
    <w:rsid w:val="00C30A5B"/>
    <w:rsid w:val="00C30BB2"/>
    <w:rsid w:val="00C323C0"/>
    <w:rsid w:val="00C32B05"/>
    <w:rsid w:val="00C374A7"/>
    <w:rsid w:val="00C41681"/>
    <w:rsid w:val="00C421B4"/>
    <w:rsid w:val="00C42D33"/>
    <w:rsid w:val="00C441B2"/>
    <w:rsid w:val="00C4692D"/>
    <w:rsid w:val="00C51A0A"/>
    <w:rsid w:val="00C53854"/>
    <w:rsid w:val="00C54257"/>
    <w:rsid w:val="00C5443B"/>
    <w:rsid w:val="00C54519"/>
    <w:rsid w:val="00C54E60"/>
    <w:rsid w:val="00C5531A"/>
    <w:rsid w:val="00C609CB"/>
    <w:rsid w:val="00C62148"/>
    <w:rsid w:val="00C62367"/>
    <w:rsid w:val="00C65447"/>
    <w:rsid w:val="00C65BEC"/>
    <w:rsid w:val="00C71170"/>
    <w:rsid w:val="00C72F79"/>
    <w:rsid w:val="00C8034B"/>
    <w:rsid w:val="00C80ECB"/>
    <w:rsid w:val="00C8107E"/>
    <w:rsid w:val="00C814BE"/>
    <w:rsid w:val="00C86BF7"/>
    <w:rsid w:val="00C922CB"/>
    <w:rsid w:val="00C94EB1"/>
    <w:rsid w:val="00CB1167"/>
    <w:rsid w:val="00CB2DEC"/>
    <w:rsid w:val="00CB4F1E"/>
    <w:rsid w:val="00CB754E"/>
    <w:rsid w:val="00CC29C4"/>
    <w:rsid w:val="00CC49E4"/>
    <w:rsid w:val="00CC5186"/>
    <w:rsid w:val="00CD2D0B"/>
    <w:rsid w:val="00CE2AD9"/>
    <w:rsid w:val="00CF0D80"/>
    <w:rsid w:val="00CF2EAD"/>
    <w:rsid w:val="00CF4AC2"/>
    <w:rsid w:val="00CF4C2D"/>
    <w:rsid w:val="00CF4FFC"/>
    <w:rsid w:val="00CF522F"/>
    <w:rsid w:val="00D0028E"/>
    <w:rsid w:val="00D03EA8"/>
    <w:rsid w:val="00D05269"/>
    <w:rsid w:val="00D055F2"/>
    <w:rsid w:val="00D10A70"/>
    <w:rsid w:val="00D11ECE"/>
    <w:rsid w:val="00D1294F"/>
    <w:rsid w:val="00D15BD0"/>
    <w:rsid w:val="00D24592"/>
    <w:rsid w:val="00D25647"/>
    <w:rsid w:val="00D2726F"/>
    <w:rsid w:val="00D27C75"/>
    <w:rsid w:val="00D32D37"/>
    <w:rsid w:val="00D33B0F"/>
    <w:rsid w:val="00D33BD0"/>
    <w:rsid w:val="00D3750A"/>
    <w:rsid w:val="00D40AFC"/>
    <w:rsid w:val="00D426AA"/>
    <w:rsid w:val="00D50604"/>
    <w:rsid w:val="00D51318"/>
    <w:rsid w:val="00D5577B"/>
    <w:rsid w:val="00D56692"/>
    <w:rsid w:val="00D71421"/>
    <w:rsid w:val="00D742AF"/>
    <w:rsid w:val="00D8042A"/>
    <w:rsid w:val="00D826DE"/>
    <w:rsid w:val="00D86D3A"/>
    <w:rsid w:val="00D87D9F"/>
    <w:rsid w:val="00D92F84"/>
    <w:rsid w:val="00D9647C"/>
    <w:rsid w:val="00DA0330"/>
    <w:rsid w:val="00DA0C39"/>
    <w:rsid w:val="00DA4511"/>
    <w:rsid w:val="00DA4A11"/>
    <w:rsid w:val="00DB25CD"/>
    <w:rsid w:val="00DC1903"/>
    <w:rsid w:val="00DC3E9A"/>
    <w:rsid w:val="00DC5EA2"/>
    <w:rsid w:val="00DC70B8"/>
    <w:rsid w:val="00DD5152"/>
    <w:rsid w:val="00DD5C6D"/>
    <w:rsid w:val="00DD65F5"/>
    <w:rsid w:val="00E03F68"/>
    <w:rsid w:val="00E05136"/>
    <w:rsid w:val="00E064C9"/>
    <w:rsid w:val="00E06C0C"/>
    <w:rsid w:val="00E13140"/>
    <w:rsid w:val="00E20617"/>
    <w:rsid w:val="00E20BDE"/>
    <w:rsid w:val="00E23E7A"/>
    <w:rsid w:val="00E30274"/>
    <w:rsid w:val="00E32522"/>
    <w:rsid w:val="00E32B8C"/>
    <w:rsid w:val="00E34BCC"/>
    <w:rsid w:val="00E4305B"/>
    <w:rsid w:val="00E57586"/>
    <w:rsid w:val="00E637F4"/>
    <w:rsid w:val="00E643B0"/>
    <w:rsid w:val="00E648F4"/>
    <w:rsid w:val="00E709F7"/>
    <w:rsid w:val="00E7478E"/>
    <w:rsid w:val="00E815F6"/>
    <w:rsid w:val="00E81BA2"/>
    <w:rsid w:val="00E944B5"/>
    <w:rsid w:val="00E94E1D"/>
    <w:rsid w:val="00E950EA"/>
    <w:rsid w:val="00E9740B"/>
    <w:rsid w:val="00EA14F2"/>
    <w:rsid w:val="00EA33C7"/>
    <w:rsid w:val="00EB00C9"/>
    <w:rsid w:val="00EB0177"/>
    <w:rsid w:val="00EB1717"/>
    <w:rsid w:val="00EB2B51"/>
    <w:rsid w:val="00ED0F1A"/>
    <w:rsid w:val="00ED16EC"/>
    <w:rsid w:val="00ED4E1C"/>
    <w:rsid w:val="00ED546D"/>
    <w:rsid w:val="00EE6F4D"/>
    <w:rsid w:val="00EE78AF"/>
    <w:rsid w:val="00EF080B"/>
    <w:rsid w:val="00EF3F22"/>
    <w:rsid w:val="00EF6888"/>
    <w:rsid w:val="00F05780"/>
    <w:rsid w:val="00F10D77"/>
    <w:rsid w:val="00F13FC1"/>
    <w:rsid w:val="00F17B6A"/>
    <w:rsid w:val="00F20D94"/>
    <w:rsid w:val="00F22E5A"/>
    <w:rsid w:val="00F24725"/>
    <w:rsid w:val="00F31A02"/>
    <w:rsid w:val="00F323E8"/>
    <w:rsid w:val="00F33187"/>
    <w:rsid w:val="00F33B1C"/>
    <w:rsid w:val="00F34E16"/>
    <w:rsid w:val="00F3666D"/>
    <w:rsid w:val="00F370E8"/>
    <w:rsid w:val="00F37E03"/>
    <w:rsid w:val="00F413F8"/>
    <w:rsid w:val="00F41B04"/>
    <w:rsid w:val="00F43536"/>
    <w:rsid w:val="00F448C8"/>
    <w:rsid w:val="00F44DC3"/>
    <w:rsid w:val="00F45DDB"/>
    <w:rsid w:val="00F46FDC"/>
    <w:rsid w:val="00F47356"/>
    <w:rsid w:val="00F47894"/>
    <w:rsid w:val="00F47BBE"/>
    <w:rsid w:val="00F515D4"/>
    <w:rsid w:val="00F53C8B"/>
    <w:rsid w:val="00F55E54"/>
    <w:rsid w:val="00F66E90"/>
    <w:rsid w:val="00F671A4"/>
    <w:rsid w:val="00F73134"/>
    <w:rsid w:val="00F75AE8"/>
    <w:rsid w:val="00F80EE8"/>
    <w:rsid w:val="00F84006"/>
    <w:rsid w:val="00F84301"/>
    <w:rsid w:val="00F95592"/>
    <w:rsid w:val="00FA2CE3"/>
    <w:rsid w:val="00FB034C"/>
    <w:rsid w:val="00FB2E97"/>
    <w:rsid w:val="00FB63F3"/>
    <w:rsid w:val="00FC0D7C"/>
    <w:rsid w:val="00FC12F1"/>
    <w:rsid w:val="00FC55C1"/>
    <w:rsid w:val="00FC5C0D"/>
    <w:rsid w:val="00FC667F"/>
    <w:rsid w:val="00FC7994"/>
    <w:rsid w:val="00FE12C4"/>
    <w:rsid w:val="00FE1DA1"/>
    <w:rsid w:val="00FE2463"/>
    <w:rsid w:val="00FE4FBA"/>
    <w:rsid w:val="00FF01A2"/>
    <w:rsid w:val="00FF0DE5"/>
    <w:rsid w:val="00FF3841"/>
    <w:rsid w:val="00FF4E1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947"/>
  </w:style>
  <w:style w:type="paragraph" w:styleId="Heading1">
    <w:name w:val="heading 1"/>
    <w:basedOn w:val="Normal"/>
    <w:next w:val="Normal"/>
    <w:link w:val="Heading1Char"/>
    <w:qFormat/>
    <w:rsid w:val="009468C5"/>
    <w:pPr>
      <w:keepNext/>
      <w:spacing w:after="0" w:line="240" w:lineRule="auto"/>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6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647C"/>
  </w:style>
  <w:style w:type="character" w:customStyle="1" w:styleId="Heading1Char">
    <w:name w:val="Heading 1 Char"/>
    <w:basedOn w:val="DefaultParagraphFont"/>
    <w:link w:val="Heading1"/>
    <w:rsid w:val="009468C5"/>
    <w:rPr>
      <w:rFonts w:ascii="Times New Roman" w:eastAsia="Times New Roman" w:hAnsi="Times New Roman" w:cs="Times New Roman"/>
      <w:b/>
      <w:bCs/>
      <w:sz w:val="24"/>
      <w:szCs w:val="24"/>
      <w:lang w:val="en-US"/>
    </w:rPr>
  </w:style>
  <w:style w:type="paragraph" w:customStyle="1" w:styleId="refrence">
    <w:name w:val="refrence"/>
    <w:rsid w:val="009468C5"/>
    <w:pPr>
      <w:tabs>
        <w:tab w:val="left" w:pos="480"/>
      </w:tabs>
      <w:autoSpaceDE w:val="0"/>
      <w:autoSpaceDN w:val="0"/>
      <w:adjustRightInd w:val="0"/>
      <w:spacing w:after="120" w:line="240" w:lineRule="auto"/>
      <w:ind w:left="480" w:hanging="480"/>
      <w:jc w:val="both"/>
    </w:pPr>
    <w:rPr>
      <w:rFonts w:ascii="Palatino" w:eastAsia="Times New Roman" w:hAnsi="Palatino" w:cs="Times New Roman"/>
      <w:sz w:val="18"/>
      <w:szCs w:val="18"/>
      <w:lang w:val="en-US"/>
    </w:rPr>
  </w:style>
  <w:style w:type="character" w:customStyle="1" w:styleId="googqs-tidbit">
    <w:name w:val="goog_qs-tidbit"/>
    <w:basedOn w:val="DefaultParagraphFont"/>
    <w:rsid w:val="009468C5"/>
  </w:style>
  <w:style w:type="character" w:customStyle="1" w:styleId="bodytextblue">
    <w:name w:val="bodytextblue"/>
    <w:rsid w:val="009468C5"/>
  </w:style>
  <w:style w:type="paragraph" w:styleId="NoSpacing">
    <w:name w:val="No Spacing"/>
    <w:link w:val="NoSpacingChar"/>
    <w:uiPriority w:val="1"/>
    <w:qFormat/>
    <w:rsid w:val="00973F60"/>
    <w:pPr>
      <w:spacing w:after="0" w:line="240" w:lineRule="auto"/>
      <w:jc w:val="both"/>
    </w:pPr>
    <w:rPr>
      <w:rFonts w:ascii="Times New Roman" w:eastAsia="Times New Roman" w:hAnsi="Times New Roman" w:cs="Times New Roman"/>
      <w:sz w:val="24"/>
      <w:szCs w:val="24"/>
      <w:lang w:val="en-US"/>
    </w:rPr>
  </w:style>
  <w:style w:type="paragraph" w:customStyle="1" w:styleId="Default">
    <w:name w:val="Default"/>
    <w:rsid w:val="005717FF"/>
    <w:pPr>
      <w:autoSpaceDE w:val="0"/>
      <w:autoSpaceDN w:val="0"/>
      <w:adjustRightInd w:val="0"/>
      <w:spacing w:after="0" w:line="240" w:lineRule="auto"/>
    </w:pPr>
    <w:rPr>
      <w:rFonts w:ascii="Book Antiqua" w:hAnsi="Book Antiqua" w:cs="Book Antiqua"/>
      <w:color w:val="000000"/>
      <w:sz w:val="24"/>
      <w:szCs w:val="24"/>
    </w:rPr>
  </w:style>
  <w:style w:type="character" w:styleId="Hyperlink">
    <w:name w:val="Hyperlink"/>
    <w:basedOn w:val="DefaultParagraphFont"/>
    <w:uiPriority w:val="99"/>
    <w:unhideWhenUsed/>
    <w:rsid w:val="00AB6EEE"/>
    <w:rPr>
      <w:color w:val="0000FF" w:themeColor="hyperlink"/>
      <w:u w:val="single"/>
    </w:rPr>
  </w:style>
  <w:style w:type="paragraph" w:customStyle="1" w:styleId="yiv1622343133msonormal">
    <w:name w:val="yiv1622343133msonormal"/>
    <w:basedOn w:val="Normal"/>
    <w:rsid w:val="005E0B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622343133">
    <w:name w:val="yiv1622343133"/>
    <w:basedOn w:val="DefaultParagraphFont"/>
    <w:rsid w:val="005E0BDC"/>
  </w:style>
  <w:style w:type="character" w:styleId="Strong">
    <w:name w:val="Strong"/>
    <w:uiPriority w:val="22"/>
    <w:qFormat/>
    <w:rsid w:val="005E0BDC"/>
    <w:rPr>
      <w:b/>
      <w:bCs/>
    </w:rPr>
  </w:style>
  <w:style w:type="paragraph" w:styleId="ListParagraph">
    <w:name w:val="List Paragraph"/>
    <w:aliases w:val="1.1.1_List Paragraph,List_Paragraph,Multilevel para_II,List Paragraph1,Colorful List - Accent 1 Char,1.1.1_List Paragraph Char,List_Paragraph Char,Multilevel para_II Char,List Paragraph1 Char,List Paragraph Char Char Char Char,O5,Para_sk"/>
    <w:basedOn w:val="Normal"/>
    <w:link w:val="ListParagraphChar"/>
    <w:qFormat/>
    <w:rsid w:val="00852E99"/>
    <w:pPr>
      <w:ind w:left="720"/>
      <w:contextualSpacing/>
    </w:pPr>
  </w:style>
  <w:style w:type="paragraph" w:styleId="BodyText2">
    <w:name w:val="Body Text 2"/>
    <w:basedOn w:val="Normal"/>
    <w:link w:val="BodyText2Char"/>
    <w:uiPriority w:val="99"/>
    <w:semiHidden/>
    <w:unhideWhenUsed/>
    <w:rsid w:val="00852E99"/>
    <w:pPr>
      <w:spacing w:after="120" w:line="480" w:lineRule="auto"/>
    </w:pPr>
    <w:rPr>
      <w:rFonts w:ascii="Calibri" w:eastAsia="Calibri" w:hAnsi="Calibri" w:cs="Times New Roman"/>
      <w:lang w:val="en-GB"/>
    </w:rPr>
  </w:style>
  <w:style w:type="character" w:customStyle="1" w:styleId="BodyText2Char">
    <w:name w:val="Body Text 2 Char"/>
    <w:basedOn w:val="DefaultParagraphFont"/>
    <w:link w:val="BodyText2"/>
    <w:uiPriority w:val="99"/>
    <w:semiHidden/>
    <w:rsid w:val="00852E99"/>
    <w:rPr>
      <w:rFonts w:ascii="Calibri" w:eastAsia="Calibri" w:hAnsi="Calibri" w:cs="Times New Roman"/>
      <w:lang w:val="en-GB"/>
    </w:rPr>
  </w:style>
  <w:style w:type="character" w:customStyle="1" w:styleId="ListParagraphChar">
    <w:name w:val="List Paragraph Char"/>
    <w:aliases w:val="1.1.1_List Paragraph Char1,List_Paragraph Char1,Multilevel para_II Char1,List Paragraph1 Char1,Colorful List - Accent 1 Char Char,1.1.1_List Paragraph Char Char,List_Paragraph Char Char,Multilevel para_II Char Char,O5 Char"/>
    <w:link w:val="ListParagraph"/>
    <w:uiPriority w:val="34"/>
    <w:qFormat/>
    <w:locked/>
    <w:rsid w:val="00F3666D"/>
  </w:style>
  <w:style w:type="character" w:customStyle="1" w:styleId="NoSpacingChar">
    <w:name w:val="No Spacing Char"/>
    <w:basedOn w:val="DefaultParagraphFont"/>
    <w:link w:val="NoSpacing"/>
    <w:uiPriority w:val="1"/>
    <w:locked/>
    <w:rsid w:val="0033177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63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066"/>
    <w:rPr>
      <w:rFonts w:ascii="Tahoma" w:hAnsi="Tahoma" w:cs="Tahoma"/>
      <w:sz w:val="16"/>
      <w:szCs w:val="16"/>
    </w:rPr>
  </w:style>
  <w:style w:type="paragraph" w:styleId="BodyText">
    <w:name w:val="Body Text"/>
    <w:basedOn w:val="Normal"/>
    <w:link w:val="BodyTextChar"/>
    <w:uiPriority w:val="99"/>
    <w:unhideWhenUsed/>
    <w:rsid w:val="00153A4F"/>
    <w:pPr>
      <w:spacing w:after="120"/>
    </w:pPr>
  </w:style>
  <w:style w:type="character" w:customStyle="1" w:styleId="BodyTextChar">
    <w:name w:val="Body Text Char"/>
    <w:basedOn w:val="DefaultParagraphFont"/>
    <w:link w:val="BodyText"/>
    <w:uiPriority w:val="99"/>
    <w:rsid w:val="00153A4F"/>
  </w:style>
  <w:style w:type="character" w:styleId="CommentReference">
    <w:name w:val="annotation reference"/>
    <w:basedOn w:val="DefaultParagraphFont"/>
    <w:uiPriority w:val="99"/>
    <w:semiHidden/>
    <w:unhideWhenUsed/>
    <w:rsid w:val="00FC7994"/>
    <w:rPr>
      <w:sz w:val="16"/>
      <w:szCs w:val="16"/>
    </w:rPr>
  </w:style>
  <w:style w:type="paragraph" w:styleId="CommentText">
    <w:name w:val="annotation text"/>
    <w:basedOn w:val="Normal"/>
    <w:link w:val="CommentTextChar"/>
    <w:uiPriority w:val="99"/>
    <w:semiHidden/>
    <w:unhideWhenUsed/>
    <w:rsid w:val="00FC7994"/>
    <w:pPr>
      <w:spacing w:line="240" w:lineRule="auto"/>
    </w:pPr>
    <w:rPr>
      <w:sz w:val="20"/>
      <w:szCs w:val="20"/>
    </w:rPr>
  </w:style>
  <w:style w:type="character" w:customStyle="1" w:styleId="CommentTextChar">
    <w:name w:val="Comment Text Char"/>
    <w:basedOn w:val="DefaultParagraphFont"/>
    <w:link w:val="CommentText"/>
    <w:uiPriority w:val="99"/>
    <w:semiHidden/>
    <w:rsid w:val="00FC7994"/>
    <w:rPr>
      <w:sz w:val="20"/>
      <w:szCs w:val="20"/>
    </w:rPr>
  </w:style>
  <w:style w:type="paragraph" w:styleId="CommentSubject">
    <w:name w:val="annotation subject"/>
    <w:basedOn w:val="CommentText"/>
    <w:next w:val="CommentText"/>
    <w:link w:val="CommentSubjectChar"/>
    <w:uiPriority w:val="99"/>
    <w:semiHidden/>
    <w:unhideWhenUsed/>
    <w:rsid w:val="00FC7994"/>
    <w:rPr>
      <w:b/>
      <w:bCs/>
    </w:rPr>
  </w:style>
  <w:style w:type="character" w:customStyle="1" w:styleId="CommentSubjectChar">
    <w:name w:val="Comment Subject Char"/>
    <w:basedOn w:val="CommentTextChar"/>
    <w:link w:val="CommentSubject"/>
    <w:uiPriority w:val="99"/>
    <w:semiHidden/>
    <w:rsid w:val="00FC7994"/>
    <w:rPr>
      <w:b/>
      <w:bCs/>
      <w:sz w:val="20"/>
      <w:szCs w:val="20"/>
    </w:rPr>
  </w:style>
  <w:style w:type="paragraph" w:styleId="Header">
    <w:name w:val="header"/>
    <w:basedOn w:val="Normal"/>
    <w:link w:val="HeaderChar"/>
    <w:uiPriority w:val="99"/>
    <w:unhideWhenUsed/>
    <w:rsid w:val="00025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9EC"/>
  </w:style>
  <w:style w:type="paragraph" w:styleId="Footer">
    <w:name w:val="footer"/>
    <w:basedOn w:val="Normal"/>
    <w:link w:val="FooterChar"/>
    <w:uiPriority w:val="99"/>
    <w:unhideWhenUsed/>
    <w:rsid w:val="00025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9EC"/>
  </w:style>
  <w:style w:type="character" w:customStyle="1" w:styleId="slug-vol">
    <w:name w:val="slug-vol"/>
    <w:basedOn w:val="DefaultParagraphFont"/>
    <w:rsid w:val="0096390D"/>
  </w:style>
  <w:style w:type="character" w:customStyle="1" w:styleId="slug-issue">
    <w:name w:val="slug-issue"/>
    <w:basedOn w:val="DefaultParagraphFont"/>
    <w:rsid w:val="0096390D"/>
  </w:style>
  <w:style w:type="character" w:customStyle="1" w:styleId="slug-pages3">
    <w:name w:val="slug-pages3"/>
    <w:basedOn w:val="DefaultParagraphFont"/>
    <w:rsid w:val="0096390D"/>
    <w:rPr>
      <w:b/>
      <w:bCs/>
    </w:rPr>
  </w:style>
  <w:style w:type="paragraph" w:styleId="BodyText3">
    <w:name w:val="Body Text 3"/>
    <w:basedOn w:val="Normal"/>
    <w:link w:val="BodyText3Char"/>
    <w:uiPriority w:val="99"/>
    <w:unhideWhenUsed/>
    <w:rsid w:val="002507B1"/>
    <w:pPr>
      <w:spacing w:after="120"/>
    </w:pPr>
    <w:rPr>
      <w:sz w:val="16"/>
      <w:szCs w:val="16"/>
    </w:rPr>
  </w:style>
  <w:style w:type="character" w:customStyle="1" w:styleId="BodyText3Char">
    <w:name w:val="Body Text 3 Char"/>
    <w:basedOn w:val="DefaultParagraphFont"/>
    <w:link w:val="BodyText3"/>
    <w:uiPriority w:val="99"/>
    <w:rsid w:val="002507B1"/>
    <w:rPr>
      <w:sz w:val="16"/>
      <w:szCs w:val="16"/>
    </w:rPr>
  </w:style>
  <w:style w:type="table" w:styleId="TableGrid">
    <w:name w:val="Table Grid"/>
    <w:basedOn w:val="TableNormal"/>
    <w:uiPriority w:val="59"/>
    <w:rsid w:val="00523ADD"/>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semiHidden/>
    <w:unhideWhenUsed/>
    <w:rsid w:val="001F1394"/>
    <w:rPr>
      <w:rFonts w:ascii="Courier New" w:eastAsia="Courier New" w:hAnsi="Courier New" w:cs="Courier New" w:hint="default"/>
      <w:sz w:val="20"/>
      <w:szCs w:val="20"/>
    </w:rPr>
  </w:style>
  <w:style w:type="character" w:styleId="FootnoteReference">
    <w:name w:val="footnote reference"/>
    <w:basedOn w:val="DefaultParagraphFont"/>
    <w:semiHidden/>
    <w:rsid w:val="001B23C8"/>
    <w:rPr>
      <w:vertAlign w:val="superscript"/>
    </w:rPr>
  </w:style>
  <w:style w:type="paragraph" w:styleId="FootnoteText">
    <w:name w:val="footnote text"/>
    <w:basedOn w:val="Normal"/>
    <w:link w:val="FootnoteTextChar"/>
    <w:semiHidden/>
    <w:rsid w:val="001B23C8"/>
    <w:pPr>
      <w:spacing w:after="0" w:line="240" w:lineRule="auto"/>
    </w:pPr>
    <w:rPr>
      <w:rFonts w:ascii="Times New Roman" w:eastAsia="Times New Roman" w:hAnsi="Times New Roman" w:cs="Times New Roman"/>
      <w:sz w:val="20"/>
      <w:szCs w:val="20"/>
      <w:lang w:val="en-GB" w:eastAsia="en-US"/>
    </w:rPr>
  </w:style>
  <w:style w:type="character" w:customStyle="1" w:styleId="FootnoteTextChar">
    <w:name w:val="Footnote Text Char"/>
    <w:basedOn w:val="DefaultParagraphFont"/>
    <w:link w:val="FootnoteText"/>
    <w:semiHidden/>
    <w:rsid w:val="001B23C8"/>
    <w:rPr>
      <w:rFonts w:ascii="Times New Roman" w:eastAsia="Times New Roman" w:hAnsi="Times New Roman" w:cs="Times New Roman"/>
      <w:sz w:val="20"/>
      <w:szCs w:val="2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468C5"/>
    <w:pPr>
      <w:keepNext/>
      <w:spacing w:after="0" w:line="240" w:lineRule="auto"/>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6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647C"/>
  </w:style>
  <w:style w:type="character" w:customStyle="1" w:styleId="Heading1Char">
    <w:name w:val="Heading 1 Char"/>
    <w:basedOn w:val="DefaultParagraphFont"/>
    <w:link w:val="Heading1"/>
    <w:rsid w:val="009468C5"/>
    <w:rPr>
      <w:rFonts w:ascii="Times New Roman" w:eastAsia="Times New Roman" w:hAnsi="Times New Roman" w:cs="Times New Roman"/>
      <w:b/>
      <w:bCs/>
      <w:sz w:val="24"/>
      <w:szCs w:val="24"/>
      <w:lang w:val="en-US"/>
    </w:rPr>
  </w:style>
  <w:style w:type="paragraph" w:customStyle="1" w:styleId="refrence">
    <w:name w:val="refrence"/>
    <w:rsid w:val="009468C5"/>
    <w:pPr>
      <w:tabs>
        <w:tab w:val="left" w:pos="480"/>
      </w:tabs>
      <w:autoSpaceDE w:val="0"/>
      <w:autoSpaceDN w:val="0"/>
      <w:adjustRightInd w:val="0"/>
      <w:spacing w:after="120" w:line="240" w:lineRule="auto"/>
      <w:ind w:left="480" w:hanging="480"/>
      <w:jc w:val="both"/>
    </w:pPr>
    <w:rPr>
      <w:rFonts w:ascii="Palatino" w:eastAsia="Times New Roman" w:hAnsi="Palatino" w:cs="Times New Roman"/>
      <w:sz w:val="18"/>
      <w:szCs w:val="18"/>
      <w:lang w:val="en-US"/>
    </w:rPr>
  </w:style>
  <w:style w:type="character" w:customStyle="1" w:styleId="googqs-tidbit">
    <w:name w:val="goog_qs-tidbit"/>
    <w:basedOn w:val="DefaultParagraphFont"/>
    <w:rsid w:val="009468C5"/>
  </w:style>
  <w:style w:type="character" w:customStyle="1" w:styleId="bodytextblue">
    <w:name w:val="bodytextblue"/>
    <w:rsid w:val="009468C5"/>
  </w:style>
  <w:style w:type="paragraph" w:styleId="NoSpacing">
    <w:name w:val="No Spacing"/>
    <w:link w:val="NoSpacingChar"/>
    <w:uiPriority w:val="1"/>
    <w:qFormat/>
    <w:rsid w:val="00973F60"/>
    <w:pPr>
      <w:spacing w:after="0" w:line="240" w:lineRule="auto"/>
      <w:jc w:val="both"/>
    </w:pPr>
    <w:rPr>
      <w:rFonts w:ascii="Times New Roman" w:eastAsia="Times New Roman" w:hAnsi="Times New Roman" w:cs="Times New Roman"/>
      <w:sz w:val="24"/>
      <w:szCs w:val="24"/>
      <w:lang w:val="en-US"/>
    </w:rPr>
  </w:style>
  <w:style w:type="paragraph" w:customStyle="1" w:styleId="Default">
    <w:name w:val="Default"/>
    <w:rsid w:val="005717FF"/>
    <w:pPr>
      <w:autoSpaceDE w:val="0"/>
      <w:autoSpaceDN w:val="0"/>
      <w:adjustRightInd w:val="0"/>
      <w:spacing w:after="0" w:line="240" w:lineRule="auto"/>
    </w:pPr>
    <w:rPr>
      <w:rFonts w:ascii="Book Antiqua" w:hAnsi="Book Antiqua" w:cs="Book Antiqua"/>
      <w:color w:val="000000"/>
      <w:sz w:val="24"/>
      <w:szCs w:val="24"/>
    </w:rPr>
  </w:style>
  <w:style w:type="character" w:styleId="Hyperlink">
    <w:name w:val="Hyperlink"/>
    <w:basedOn w:val="DefaultParagraphFont"/>
    <w:uiPriority w:val="99"/>
    <w:unhideWhenUsed/>
    <w:rsid w:val="00AB6EEE"/>
    <w:rPr>
      <w:color w:val="0000FF" w:themeColor="hyperlink"/>
      <w:u w:val="single"/>
    </w:rPr>
  </w:style>
  <w:style w:type="paragraph" w:customStyle="1" w:styleId="yiv1622343133msonormal">
    <w:name w:val="yiv1622343133msonormal"/>
    <w:basedOn w:val="Normal"/>
    <w:rsid w:val="005E0B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622343133">
    <w:name w:val="yiv1622343133"/>
    <w:basedOn w:val="DefaultParagraphFont"/>
    <w:rsid w:val="005E0BDC"/>
  </w:style>
  <w:style w:type="character" w:styleId="Strong">
    <w:name w:val="Strong"/>
    <w:uiPriority w:val="22"/>
    <w:qFormat/>
    <w:rsid w:val="005E0BDC"/>
    <w:rPr>
      <w:b/>
      <w:bCs/>
    </w:rPr>
  </w:style>
  <w:style w:type="paragraph" w:styleId="ListParagraph">
    <w:name w:val="List Paragraph"/>
    <w:aliases w:val="1.1.1_List Paragraph,List_Paragraph,Multilevel para_II,List Paragraph1,Colorful List - Accent 1 Char,1.1.1_List Paragraph Char,List_Paragraph Char,Multilevel para_II Char,List Paragraph1 Char,List Paragraph Char Char Char Char,O5,Para_sk"/>
    <w:basedOn w:val="Normal"/>
    <w:link w:val="ListParagraphChar"/>
    <w:uiPriority w:val="34"/>
    <w:qFormat/>
    <w:rsid w:val="00852E99"/>
    <w:pPr>
      <w:ind w:left="720"/>
      <w:contextualSpacing/>
    </w:pPr>
  </w:style>
  <w:style w:type="paragraph" w:styleId="BodyText2">
    <w:name w:val="Body Text 2"/>
    <w:basedOn w:val="Normal"/>
    <w:link w:val="BodyText2Char"/>
    <w:uiPriority w:val="99"/>
    <w:semiHidden/>
    <w:unhideWhenUsed/>
    <w:rsid w:val="00852E99"/>
    <w:pPr>
      <w:spacing w:after="120" w:line="480" w:lineRule="auto"/>
    </w:pPr>
    <w:rPr>
      <w:rFonts w:ascii="Calibri" w:eastAsia="Calibri" w:hAnsi="Calibri" w:cs="Times New Roman"/>
      <w:lang w:val="en-GB"/>
    </w:rPr>
  </w:style>
  <w:style w:type="character" w:customStyle="1" w:styleId="BodyText2Char">
    <w:name w:val="Body Text 2 Char"/>
    <w:basedOn w:val="DefaultParagraphFont"/>
    <w:link w:val="BodyText2"/>
    <w:uiPriority w:val="99"/>
    <w:semiHidden/>
    <w:rsid w:val="00852E99"/>
    <w:rPr>
      <w:rFonts w:ascii="Calibri" w:eastAsia="Calibri" w:hAnsi="Calibri" w:cs="Times New Roman"/>
      <w:lang w:val="en-GB"/>
    </w:rPr>
  </w:style>
  <w:style w:type="character" w:customStyle="1" w:styleId="ListParagraphChar">
    <w:name w:val="List Paragraph Char"/>
    <w:aliases w:val="1.1.1_List Paragraph Char1,List_Paragraph Char1,Multilevel para_II Char1,List Paragraph1 Char1,Colorful List - Accent 1 Char Char,1.1.1_List Paragraph Char Char,List_Paragraph Char Char,Multilevel para_II Char Char,O5 Char"/>
    <w:link w:val="ListParagraph"/>
    <w:uiPriority w:val="34"/>
    <w:qFormat/>
    <w:locked/>
    <w:rsid w:val="00F3666D"/>
  </w:style>
  <w:style w:type="character" w:customStyle="1" w:styleId="NoSpacingChar">
    <w:name w:val="No Spacing Char"/>
    <w:basedOn w:val="DefaultParagraphFont"/>
    <w:link w:val="NoSpacing"/>
    <w:uiPriority w:val="1"/>
    <w:locked/>
    <w:rsid w:val="0033177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63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066"/>
    <w:rPr>
      <w:rFonts w:ascii="Tahoma" w:hAnsi="Tahoma" w:cs="Tahoma"/>
      <w:sz w:val="16"/>
      <w:szCs w:val="16"/>
    </w:rPr>
  </w:style>
  <w:style w:type="paragraph" w:styleId="BodyText">
    <w:name w:val="Body Text"/>
    <w:basedOn w:val="Normal"/>
    <w:link w:val="BodyTextChar"/>
    <w:uiPriority w:val="99"/>
    <w:semiHidden/>
    <w:unhideWhenUsed/>
    <w:rsid w:val="00153A4F"/>
    <w:pPr>
      <w:spacing w:after="120"/>
    </w:pPr>
  </w:style>
  <w:style w:type="character" w:customStyle="1" w:styleId="BodyTextChar">
    <w:name w:val="Body Text Char"/>
    <w:basedOn w:val="DefaultParagraphFont"/>
    <w:link w:val="BodyText"/>
    <w:uiPriority w:val="99"/>
    <w:semiHidden/>
    <w:rsid w:val="00153A4F"/>
  </w:style>
  <w:style w:type="character" w:styleId="CommentReference">
    <w:name w:val="annotation reference"/>
    <w:basedOn w:val="DefaultParagraphFont"/>
    <w:uiPriority w:val="99"/>
    <w:semiHidden/>
    <w:unhideWhenUsed/>
    <w:rsid w:val="00FC7994"/>
    <w:rPr>
      <w:sz w:val="16"/>
      <w:szCs w:val="16"/>
    </w:rPr>
  </w:style>
  <w:style w:type="paragraph" w:styleId="CommentText">
    <w:name w:val="annotation text"/>
    <w:basedOn w:val="Normal"/>
    <w:link w:val="CommentTextChar"/>
    <w:uiPriority w:val="99"/>
    <w:semiHidden/>
    <w:unhideWhenUsed/>
    <w:rsid w:val="00FC7994"/>
    <w:pPr>
      <w:spacing w:line="240" w:lineRule="auto"/>
    </w:pPr>
    <w:rPr>
      <w:sz w:val="20"/>
      <w:szCs w:val="20"/>
    </w:rPr>
  </w:style>
  <w:style w:type="character" w:customStyle="1" w:styleId="CommentTextChar">
    <w:name w:val="Comment Text Char"/>
    <w:basedOn w:val="DefaultParagraphFont"/>
    <w:link w:val="CommentText"/>
    <w:uiPriority w:val="99"/>
    <w:semiHidden/>
    <w:rsid w:val="00FC7994"/>
    <w:rPr>
      <w:sz w:val="20"/>
      <w:szCs w:val="20"/>
    </w:rPr>
  </w:style>
  <w:style w:type="paragraph" w:styleId="CommentSubject">
    <w:name w:val="annotation subject"/>
    <w:basedOn w:val="CommentText"/>
    <w:next w:val="CommentText"/>
    <w:link w:val="CommentSubjectChar"/>
    <w:uiPriority w:val="99"/>
    <w:semiHidden/>
    <w:unhideWhenUsed/>
    <w:rsid w:val="00FC7994"/>
    <w:rPr>
      <w:b/>
      <w:bCs/>
    </w:rPr>
  </w:style>
  <w:style w:type="character" w:customStyle="1" w:styleId="CommentSubjectChar">
    <w:name w:val="Comment Subject Char"/>
    <w:basedOn w:val="CommentTextChar"/>
    <w:link w:val="CommentSubject"/>
    <w:uiPriority w:val="99"/>
    <w:semiHidden/>
    <w:rsid w:val="00FC7994"/>
    <w:rPr>
      <w:b/>
      <w:bCs/>
      <w:sz w:val="20"/>
      <w:szCs w:val="20"/>
    </w:rPr>
  </w:style>
  <w:style w:type="paragraph" w:styleId="Header">
    <w:name w:val="header"/>
    <w:basedOn w:val="Normal"/>
    <w:link w:val="HeaderChar"/>
    <w:uiPriority w:val="99"/>
    <w:unhideWhenUsed/>
    <w:rsid w:val="00025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9EC"/>
  </w:style>
  <w:style w:type="paragraph" w:styleId="Footer">
    <w:name w:val="footer"/>
    <w:basedOn w:val="Normal"/>
    <w:link w:val="FooterChar"/>
    <w:uiPriority w:val="99"/>
    <w:unhideWhenUsed/>
    <w:rsid w:val="00025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9EC"/>
  </w:style>
  <w:style w:type="character" w:customStyle="1" w:styleId="slug-vol">
    <w:name w:val="slug-vol"/>
    <w:basedOn w:val="DefaultParagraphFont"/>
    <w:rsid w:val="0096390D"/>
  </w:style>
  <w:style w:type="character" w:customStyle="1" w:styleId="slug-issue">
    <w:name w:val="slug-issue"/>
    <w:basedOn w:val="DefaultParagraphFont"/>
    <w:rsid w:val="0096390D"/>
  </w:style>
  <w:style w:type="character" w:customStyle="1" w:styleId="slug-pages3">
    <w:name w:val="slug-pages3"/>
    <w:basedOn w:val="DefaultParagraphFont"/>
    <w:rsid w:val="0096390D"/>
    <w:rPr>
      <w:b/>
      <w:bCs/>
    </w:rPr>
  </w:style>
</w:styles>
</file>

<file path=word/webSettings.xml><?xml version="1.0" encoding="utf-8"?>
<w:webSettings xmlns:r="http://schemas.openxmlformats.org/officeDocument/2006/relationships" xmlns:w="http://schemas.openxmlformats.org/wordprocessingml/2006/main">
  <w:divs>
    <w:div w:id="961496101">
      <w:bodyDiv w:val="1"/>
      <w:marLeft w:val="0"/>
      <w:marRight w:val="0"/>
      <w:marTop w:val="0"/>
      <w:marBottom w:val="0"/>
      <w:divBdr>
        <w:top w:val="none" w:sz="0" w:space="0" w:color="auto"/>
        <w:left w:val="none" w:sz="0" w:space="0" w:color="auto"/>
        <w:bottom w:val="none" w:sz="0" w:space="0" w:color="auto"/>
        <w:right w:val="none" w:sz="0" w:space="0" w:color="auto"/>
      </w:divBdr>
    </w:div>
    <w:div w:id="1407654320">
      <w:bodyDiv w:val="1"/>
      <w:marLeft w:val="0"/>
      <w:marRight w:val="0"/>
      <w:marTop w:val="0"/>
      <w:marBottom w:val="0"/>
      <w:divBdr>
        <w:top w:val="none" w:sz="0" w:space="0" w:color="auto"/>
        <w:left w:val="none" w:sz="0" w:space="0" w:color="auto"/>
        <w:bottom w:val="none" w:sz="0" w:space="0" w:color="auto"/>
        <w:right w:val="none" w:sz="0" w:space="0" w:color="auto"/>
      </w:divBdr>
    </w:div>
    <w:div w:id="1613391272">
      <w:bodyDiv w:val="1"/>
      <w:marLeft w:val="0"/>
      <w:marRight w:val="0"/>
      <w:marTop w:val="0"/>
      <w:marBottom w:val="0"/>
      <w:divBdr>
        <w:top w:val="none" w:sz="0" w:space="0" w:color="auto"/>
        <w:left w:val="none" w:sz="0" w:space="0" w:color="auto"/>
        <w:bottom w:val="none" w:sz="0" w:space="0" w:color="auto"/>
        <w:right w:val="none" w:sz="0" w:space="0" w:color="auto"/>
      </w:divBdr>
    </w:div>
    <w:div w:id="2022312436">
      <w:bodyDiv w:val="1"/>
      <w:marLeft w:val="0"/>
      <w:marRight w:val="0"/>
      <w:marTop w:val="0"/>
      <w:marBottom w:val="0"/>
      <w:divBdr>
        <w:top w:val="none" w:sz="0" w:space="0" w:color="auto"/>
        <w:left w:val="none" w:sz="0" w:space="0" w:color="auto"/>
        <w:bottom w:val="none" w:sz="0" w:space="0" w:color="auto"/>
        <w:right w:val="none" w:sz="0" w:space="0" w:color="auto"/>
      </w:divBdr>
    </w:div>
    <w:div w:id="208937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ifsr.res.in/npof/data/uploads/files/package_of_practices.pdf"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mnre.gov.in/schemes/decentralized-systems/schems-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c.in/icar/nrm_soil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7233038727301939"/>
          <c:y val="5.8394160583942013E-2"/>
          <c:w val="0.67784755476993963"/>
          <c:h val="0.74366627575808364"/>
        </c:manualLayout>
      </c:layout>
      <c:lineChart>
        <c:grouping val="standard"/>
        <c:ser>
          <c:idx val="1"/>
          <c:order val="0"/>
          <c:tx>
            <c:v>Microbial Biomass Carbon</c:v>
          </c:tx>
          <c:spPr>
            <a:ln w="12691">
              <a:solidFill>
                <a:srgbClr val="000000"/>
              </a:solidFill>
              <a:prstDash val="solid"/>
            </a:ln>
          </c:spPr>
          <c:marker>
            <c:symbol val="square"/>
            <c:size val="4"/>
            <c:spPr>
              <a:solidFill>
                <a:srgbClr val="000000"/>
              </a:solidFill>
              <a:ln>
                <a:solidFill>
                  <a:srgbClr val="000000"/>
                </a:solidFill>
                <a:prstDash val="solid"/>
              </a:ln>
            </c:spPr>
          </c:marker>
          <c:cat>
            <c:strRef>
              <c:f>Sheet1!$D$35:$D$38</c:f>
              <c:strCache>
                <c:ptCount val="4"/>
                <c:pt idx="0">
                  <c:v>N</c:v>
                </c:pt>
                <c:pt idx="1">
                  <c:v>NP</c:v>
                </c:pt>
                <c:pt idx="2">
                  <c:v>NPK</c:v>
                </c:pt>
                <c:pt idx="3">
                  <c:v>NPK+FYM</c:v>
                </c:pt>
              </c:strCache>
            </c:strRef>
          </c:cat>
          <c:val>
            <c:numRef>
              <c:f>Sheet1!$E$35:$E$38</c:f>
              <c:numCache>
                <c:formatCode>General</c:formatCode>
                <c:ptCount val="4"/>
                <c:pt idx="0">
                  <c:v>190</c:v>
                </c:pt>
                <c:pt idx="1">
                  <c:v>205</c:v>
                </c:pt>
                <c:pt idx="2">
                  <c:v>316</c:v>
                </c:pt>
                <c:pt idx="3">
                  <c:v>410</c:v>
                </c:pt>
              </c:numCache>
            </c:numRef>
          </c:val>
        </c:ser>
        <c:marker val="1"/>
        <c:axId val="85788928"/>
        <c:axId val="85800832"/>
      </c:lineChart>
      <c:lineChart>
        <c:grouping val="standard"/>
        <c:ser>
          <c:idx val="0"/>
          <c:order val="1"/>
          <c:tx>
            <c:v>Microbial Counts</c:v>
          </c:tx>
          <c:spPr>
            <a:ln w="12691">
              <a:solidFill>
                <a:srgbClr val="000000"/>
              </a:solidFill>
              <a:prstDash val="solid"/>
            </a:ln>
          </c:spPr>
          <c:marker>
            <c:symbol val="diamond"/>
            <c:size val="4"/>
            <c:spPr>
              <a:solidFill>
                <a:srgbClr val="000000"/>
              </a:solidFill>
              <a:ln>
                <a:solidFill>
                  <a:srgbClr val="000000"/>
                </a:solidFill>
                <a:prstDash val="solid"/>
              </a:ln>
            </c:spPr>
          </c:marker>
          <c:cat>
            <c:strRef>
              <c:f>Sheet1!$D$35:$D$38</c:f>
              <c:strCache>
                <c:ptCount val="4"/>
                <c:pt idx="0">
                  <c:v>N</c:v>
                </c:pt>
                <c:pt idx="1">
                  <c:v>NP</c:v>
                </c:pt>
                <c:pt idx="2">
                  <c:v>NPK</c:v>
                </c:pt>
                <c:pt idx="3">
                  <c:v>NPK+FYM</c:v>
                </c:pt>
              </c:strCache>
            </c:strRef>
          </c:cat>
          <c:val>
            <c:numRef>
              <c:f>Sheet1!$F$35:$F$38</c:f>
              <c:numCache>
                <c:formatCode>General</c:formatCode>
                <c:ptCount val="4"/>
                <c:pt idx="0">
                  <c:v>4</c:v>
                </c:pt>
                <c:pt idx="1">
                  <c:v>12</c:v>
                </c:pt>
                <c:pt idx="2">
                  <c:v>39</c:v>
                </c:pt>
                <c:pt idx="3">
                  <c:v>62</c:v>
                </c:pt>
              </c:numCache>
            </c:numRef>
          </c:val>
        </c:ser>
        <c:marker val="1"/>
        <c:axId val="85844352"/>
        <c:axId val="85845888"/>
      </c:lineChart>
      <c:catAx>
        <c:axId val="85788928"/>
        <c:scaling>
          <c:orientation val="minMax"/>
        </c:scaling>
        <c:axPos val="b"/>
        <c:title>
          <c:tx>
            <c:rich>
              <a:bodyPr/>
              <a:lstStyle/>
              <a:p>
                <a:pPr>
                  <a:defRPr lang="en-US" sz="999" b="1" i="0" u="none" strike="noStrike" baseline="0">
                    <a:solidFill>
                      <a:srgbClr val="000000"/>
                    </a:solidFill>
                    <a:latin typeface="Arial"/>
                    <a:ea typeface="Arial"/>
                    <a:cs typeface="Arial"/>
                  </a:defRPr>
                </a:pPr>
                <a:r>
                  <a:rPr lang="en-US"/>
                  <a:t>Fertilizer Treatments</a:t>
                </a:r>
              </a:p>
            </c:rich>
          </c:tx>
          <c:layout>
            <c:manualLayout>
              <c:xMode val="edge"/>
              <c:yMode val="edge"/>
              <c:x val="0.35865316835395838"/>
              <c:y val="0.9139719662701945"/>
            </c:manualLayout>
          </c:layout>
          <c:spPr>
            <a:noFill/>
            <a:ln w="25383">
              <a:noFill/>
            </a:ln>
          </c:spPr>
        </c:title>
        <c:numFmt formatCode="General" sourceLinked="1"/>
        <c:majorTickMark val="cross"/>
        <c:tickLblPos val="nextTo"/>
        <c:spPr>
          <a:ln w="3173">
            <a:solidFill>
              <a:srgbClr val="000000"/>
            </a:solidFill>
            <a:prstDash val="solid"/>
          </a:ln>
        </c:spPr>
        <c:txPr>
          <a:bodyPr rot="0" vert="horz"/>
          <a:lstStyle/>
          <a:p>
            <a:pPr>
              <a:defRPr lang="en-US" sz="999" b="0" i="0" u="none" strike="noStrike" baseline="0">
                <a:solidFill>
                  <a:srgbClr val="000000"/>
                </a:solidFill>
                <a:latin typeface="Arial"/>
                <a:ea typeface="Arial"/>
                <a:cs typeface="Arial"/>
              </a:defRPr>
            </a:pPr>
            <a:endParaRPr lang="en-US"/>
          </a:p>
        </c:txPr>
        <c:crossAx val="85800832"/>
        <c:crosses val="autoZero"/>
        <c:lblAlgn val="ctr"/>
        <c:lblOffset val="100"/>
        <c:tickLblSkip val="1"/>
        <c:tickMarkSkip val="1"/>
      </c:catAx>
      <c:valAx>
        <c:axId val="85800832"/>
        <c:scaling>
          <c:orientation val="minMax"/>
        </c:scaling>
        <c:axPos val="l"/>
        <c:title>
          <c:tx>
            <c:rich>
              <a:bodyPr/>
              <a:lstStyle/>
              <a:p>
                <a:pPr>
                  <a:defRPr lang="en-US" sz="999" b="1" i="0" u="none" strike="noStrike" baseline="0">
                    <a:solidFill>
                      <a:srgbClr val="000000"/>
                    </a:solidFill>
                    <a:latin typeface="Arial"/>
                    <a:ea typeface="Arial"/>
                    <a:cs typeface="Arial"/>
                  </a:defRPr>
                </a:pPr>
                <a:r>
                  <a:rPr lang="en-US"/>
                  <a:t>Microbial Biomass-C (mg/kg)</a:t>
                </a:r>
              </a:p>
            </c:rich>
          </c:tx>
          <c:layout>
            <c:manualLayout>
              <c:xMode val="edge"/>
              <c:yMode val="edge"/>
              <c:x val="1.5783598478761741E-2"/>
              <c:y val="0.13828737365276444"/>
            </c:manualLayout>
          </c:layout>
          <c:spPr>
            <a:noFill/>
            <a:ln w="25383">
              <a:noFill/>
            </a:ln>
          </c:spPr>
        </c:title>
        <c:numFmt formatCode="General" sourceLinked="1"/>
        <c:majorTickMark val="cross"/>
        <c:tickLblPos val="nextTo"/>
        <c:spPr>
          <a:ln w="3173">
            <a:solidFill>
              <a:srgbClr val="000000"/>
            </a:solidFill>
            <a:prstDash val="solid"/>
          </a:ln>
        </c:spPr>
        <c:txPr>
          <a:bodyPr rot="0" vert="horz"/>
          <a:lstStyle/>
          <a:p>
            <a:pPr>
              <a:defRPr lang="en-US" sz="999" b="0" i="0" u="none" strike="noStrike" baseline="0">
                <a:solidFill>
                  <a:srgbClr val="000000"/>
                </a:solidFill>
                <a:latin typeface="Arial"/>
                <a:ea typeface="Arial"/>
                <a:cs typeface="Arial"/>
              </a:defRPr>
            </a:pPr>
            <a:endParaRPr lang="en-US"/>
          </a:p>
        </c:txPr>
        <c:crossAx val="85788928"/>
        <c:crosses val="autoZero"/>
        <c:crossBetween val="between"/>
      </c:valAx>
      <c:catAx>
        <c:axId val="85844352"/>
        <c:scaling>
          <c:orientation val="minMax"/>
        </c:scaling>
        <c:delete val="1"/>
        <c:axPos val="b"/>
        <c:numFmt formatCode="General" sourceLinked="1"/>
        <c:tickLblPos val="nextTo"/>
        <c:crossAx val="85845888"/>
        <c:crosses val="autoZero"/>
        <c:lblAlgn val="ctr"/>
        <c:lblOffset val="100"/>
      </c:catAx>
      <c:valAx>
        <c:axId val="85845888"/>
        <c:scaling>
          <c:orientation val="minMax"/>
        </c:scaling>
        <c:axPos val="r"/>
        <c:title>
          <c:tx>
            <c:rich>
              <a:bodyPr/>
              <a:lstStyle/>
              <a:p>
                <a:pPr>
                  <a:defRPr lang="en-US" sz="999" b="1" i="0" u="none" strike="noStrike" baseline="0">
                    <a:solidFill>
                      <a:srgbClr val="000000"/>
                    </a:solidFill>
                    <a:latin typeface="Arial"/>
                    <a:ea typeface="Arial"/>
                    <a:cs typeface="Arial"/>
                  </a:defRPr>
                </a:pPr>
                <a:r>
                  <a:rPr lang="en-US"/>
                  <a:t>Microbial Counts (millionCFU/g soil)</a:t>
                </a:r>
              </a:p>
            </c:rich>
          </c:tx>
          <c:layout>
            <c:manualLayout>
              <c:xMode val="edge"/>
              <c:yMode val="edge"/>
              <c:x val="0.90981091649259749"/>
              <c:y val="0.1601854023566221"/>
            </c:manualLayout>
          </c:layout>
          <c:spPr>
            <a:noFill/>
            <a:ln w="25383">
              <a:noFill/>
            </a:ln>
          </c:spPr>
        </c:title>
        <c:numFmt formatCode="General" sourceLinked="1"/>
        <c:majorTickMark val="cross"/>
        <c:tickLblPos val="nextTo"/>
        <c:spPr>
          <a:ln w="3173">
            <a:solidFill>
              <a:srgbClr val="000000"/>
            </a:solidFill>
            <a:prstDash val="solid"/>
          </a:ln>
        </c:spPr>
        <c:txPr>
          <a:bodyPr rot="0" vert="horz"/>
          <a:lstStyle/>
          <a:p>
            <a:pPr>
              <a:defRPr lang="en-US" sz="999" b="0" i="0" u="none" strike="noStrike" baseline="0">
                <a:solidFill>
                  <a:srgbClr val="000000"/>
                </a:solidFill>
                <a:latin typeface="Arial"/>
                <a:ea typeface="Arial"/>
                <a:cs typeface="Arial"/>
              </a:defRPr>
            </a:pPr>
            <a:endParaRPr lang="en-US"/>
          </a:p>
        </c:txPr>
        <c:crossAx val="85844352"/>
        <c:crosses val="max"/>
        <c:crossBetween val="between"/>
      </c:valAx>
      <c:spPr>
        <a:noFill/>
        <a:ln w="25383">
          <a:noFill/>
        </a:ln>
      </c:spPr>
    </c:plotArea>
    <c:legend>
      <c:legendPos val="r"/>
      <c:layout>
        <c:manualLayout>
          <c:xMode val="edge"/>
          <c:yMode val="edge"/>
          <c:x val="0.22579420429589639"/>
          <c:y val="3.9446920198805052E-2"/>
          <c:w val="0.44036697247707618"/>
          <c:h val="0.14353180320545039"/>
        </c:manualLayout>
      </c:layout>
      <c:spPr>
        <a:solidFill>
          <a:srgbClr val="FFFFFF"/>
        </a:solidFill>
        <a:ln w="3173">
          <a:noFill/>
          <a:prstDash val="solid"/>
        </a:ln>
      </c:spPr>
      <c:txPr>
        <a:bodyPr/>
        <a:lstStyle/>
        <a:p>
          <a:pPr>
            <a:defRPr lang="en-US" sz="900"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3173">
      <a:solidFill>
        <a:srgbClr val="000000"/>
      </a:solidFill>
      <a:prstDash val="solid"/>
    </a:ln>
  </c:spPr>
  <c:txPr>
    <a:bodyPr/>
    <a:lstStyle/>
    <a:p>
      <a:pPr>
        <a:defRPr sz="999" b="0" i="0" u="none" strike="noStrike" baseline="0">
          <a:solidFill>
            <a:srgbClr val="000000"/>
          </a:solidFill>
          <a:latin typeface="Arial"/>
          <a:ea typeface="Arial"/>
          <a:cs typeface="Arial"/>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6666666666666666"/>
          <c:y val="7.8864353312302835E-2"/>
          <c:w val="0.67094017094018976"/>
          <c:h val="0.6845425867507885"/>
        </c:manualLayout>
      </c:layout>
      <c:lineChart>
        <c:grouping val="standard"/>
        <c:ser>
          <c:idx val="1"/>
          <c:order val="0"/>
          <c:tx>
            <c:v> Response Ratio</c:v>
          </c:tx>
          <c:spPr>
            <a:ln w="12700">
              <a:solidFill>
                <a:srgbClr val="000000"/>
              </a:solidFill>
              <a:prstDash val="solid"/>
            </a:ln>
          </c:spPr>
          <c:marker>
            <c:symbol val="square"/>
            <c:size val="4"/>
            <c:spPr>
              <a:solidFill>
                <a:srgbClr val="000000"/>
              </a:solidFill>
              <a:ln>
                <a:solidFill>
                  <a:srgbClr val="000000"/>
                </a:solidFill>
                <a:prstDash val="solid"/>
              </a:ln>
            </c:spPr>
          </c:marker>
          <c:cat>
            <c:strRef>
              <c:f>Sheet1!$B$5:$B$8</c:f>
              <c:strCache>
                <c:ptCount val="4"/>
                <c:pt idx="0">
                  <c:v>N</c:v>
                </c:pt>
                <c:pt idx="1">
                  <c:v>NP</c:v>
                </c:pt>
                <c:pt idx="2">
                  <c:v>NPK</c:v>
                </c:pt>
                <c:pt idx="3">
                  <c:v>NPK+FYM</c:v>
                </c:pt>
              </c:strCache>
            </c:strRef>
          </c:cat>
          <c:val>
            <c:numRef>
              <c:f>Sheet1!$C$5:$C$8</c:f>
              <c:numCache>
                <c:formatCode>General</c:formatCode>
                <c:ptCount val="4"/>
                <c:pt idx="0">
                  <c:v>8.1</c:v>
                </c:pt>
                <c:pt idx="1">
                  <c:v>10.1</c:v>
                </c:pt>
                <c:pt idx="2">
                  <c:v>12.8</c:v>
                </c:pt>
                <c:pt idx="3">
                  <c:v>15.2</c:v>
                </c:pt>
              </c:numCache>
            </c:numRef>
          </c:val>
        </c:ser>
        <c:marker val="1"/>
        <c:axId val="120149120"/>
        <c:axId val="121619968"/>
      </c:lineChart>
      <c:lineChart>
        <c:grouping val="standard"/>
        <c:ser>
          <c:idx val="0"/>
          <c:order val="1"/>
          <c:tx>
            <c:v>SYI</c:v>
          </c:tx>
          <c:spPr>
            <a:ln w="12700">
              <a:solidFill>
                <a:srgbClr val="000000"/>
              </a:solidFill>
              <a:prstDash val="solid"/>
            </a:ln>
          </c:spPr>
          <c:marker>
            <c:symbol val="diamond"/>
            <c:size val="4"/>
            <c:spPr>
              <a:solidFill>
                <a:srgbClr val="000000"/>
              </a:solidFill>
              <a:ln>
                <a:solidFill>
                  <a:srgbClr val="000000"/>
                </a:solidFill>
                <a:prstDash val="solid"/>
              </a:ln>
            </c:spPr>
          </c:marker>
          <c:cat>
            <c:strRef>
              <c:f>Sheet1!$B$5:$B$8</c:f>
              <c:strCache>
                <c:ptCount val="4"/>
                <c:pt idx="0">
                  <c:v>N</c:v>
                </c:pt>
                <c:pt idx="1">
                  <c:v>NP</c:v>
                </c:pt>
                <c:pt idx="2">
                  <c:v>NPK</c:v>
                </c:pt>
                <c:pt idx="3">
                  <c:v>NPK+FYM</c:v>
                </c:pt>
              </c:strCache>
            </c:strRef>
          </c:cat>
          <c:val>
            <c:numRef>
              <c:f>Sheet1!$D$5:$D$8</c:f>
              <c:numCache>
                <c:formatCode>General</c:formatCode>
                <c:ptCount val="4"/>
                <c:pt idx="0">
                  <c:v>0.14000000000000001</c:v>
                </c:pt>
                <c:pt idx="1">
                  <c:v>0.32000000000000539</c:v>
                </c:pt>
                <c:pt idx="2">
                  <c:v>0.46</c:v>
                </c:pt>
                <c:pt idx="3">
                  <c:v>0.53</c:v>
                </c:pt>
              </c:numCache>
            </c:numRef>
          </c:val>
        </c:ser>
        <c:marker val="1"/>
        <c:axId val="121621888"/>
        <c:axId val="127215872"/>
      </c:lineChart>
      <c:catAx>
        <c:axId val="120149120"/>
        <c:scaling>
          <c:orientation val="minMax"/>
        </c:scaling>
        <c:axPos val="b"/>
        <c:title>
          <c:tx>
            <c:rich>
              <a:bodyPr/>
              <a:lstStyle/>
              <a:p>
                <a:pPr>
                  <a:defRPr lang="en-US" sz="1000" b="1" i="0" u="none" strike="noStrike" baseline="0">
                    <a:solidFill>
                      <a:srgbClr val="000000"/>
                    </a:solidFill>
                    <a:latin typeface="Arial"/>
                    <a:ea typeface="Arial"/>
                    <a:cs typeface="Arial"/>
                  </a:defRPr>
                </a:pPr>
                <a:r>
                  <a:rPr lang="en-US"/>
                  <a:t>Fertilizer Treatments</a:t>
                </a:r>
              </a:p>
            </c:rich>
          </c:tx>
          <c:layout>
            <c:manualLayout>
              <c:xMode val="edge"/>
              <c:yMode val="edge"/>
              <c:x val="0.35683755852053473"/>
              <c:y val="0.86119888956519253"/>
            </c:manualLayout>
          </c:layout>
          <c:spPr>
            <a:noFill/>
            <a:ln w="25399">
              <a:noFill/>
            </a:ln>
          </c:spPr>
        </c:title>
        <c:numFmt formatCode="General" sourceLinked="1"/>
        <c:majorTickMark val="cross"/>
        <c:tickLblPos val="nextTo"/>
        <c:spPr>
          <a:ln w="3175">
            <a:solidFill>
              <a:srgbClr val="000000"/>
            </a:solidFill>
            <a:prstDash val="solid"/>
          </a:ln>
        </c:spPr>
        <c:txPr>
          <a:bodyPr rot="0" vert="horz"/>
          <a:lstStyle/>
          <a:p>
            <a:pPr>
              <a:defRPr lang="en-US" sz="1000" b="0" i="0" u="none" strike="noStrike" baseline="0">
                <a:solidFill>
                  <a:srgbClr val="000000"/>
                </a:solidFill>
                <a:latin typeface="Arial"/>
                <a:ea typeface="Arial"/>
                <a:cs typeface="Arial"/>
              </a:defRPr>
            </a:pPr>
            <a:endParaRPr lang="en-US"/>
          </a:p>
        </c:txPr>
        <c:crossAx val="121619968"/>
        <c:crosses val="autoZero"/>
        <c:lblAlgn val="ctr"/>
        <c:lblOffset val="100"/>
        <c:tickLblSkip val="1"/>
        <c:tickMarkSkip val="1"/>
      </c:catAx>
      <c:valAx>
        <c:axId val="121619968"/>
        <c:scaling>
          <c:orientation val="minMax"/>
        </c:scaling>
        <c:axPos val="l"/>
        <c:title>
          <c:tx>
            <c:rich>
              <a:bodyPr/>
              <a:lstStyle/>
              <a:p>
                <a:pPr>
                  <a:defRPr lang="en-US" sz="1000" b="1" i="0" u="none" strike="noStrike" baseline="0">
                    <a:solidFill>
                      <a:srgbClr val="000000"/>
                    </a:solidFill>
                    <a:latin typeface="Arial"/>
                    <a:ea typeface="Arial"/>
                    <a:cs typeface="Arial"/>
                  </a:defRPr>
                </a:pPr>
                <a:r>
                  <a:rPr lang="en-US"/>
                  <a:t>Response Ratio
(Kg grain/Kg nutrient)</a:t>
                </a:r>
              </a:p>
            </c:rich>
          </c:tx>
          <c:layout>
            <c:manualLayout>
              <c:xMode val="edge"/>
              <c:yMode val="edge"/>
              <c:x val="2.5641132595321421E-2"/>
              <c:y val="0.19873813045242747"/>
            </c:manualLayout>
          </c:layout>
          <c:spPr>
            <a:noFill/>
            <a:ln w="25399">
              <a:noFill/>
            </a:ln>
          </c:spPr>
        </c:title>
        <c:numFmt formatCode="General" sourceLinked="1"/>
        <c:majorTickMark val="cross"/>
        <c:tickLblPos val="nextTo"/>
        <c:spPr>
          <a:ln w="3175">
            <a:solidFill>
              <a:srgbClr val="000000"/>
            </a:solidFill>
            <a:prstDash val="solid"/>
          </a:ln>
        </c:spPr>
        <c:txPr>
          <a:bodyPr rot="0" vert="horz"/>
          <a:lstStyle/>
          <a:p>
            <a:pPr>
              <a:defRPr lang="en-US" sz="1000" b="0" i="0" u="none" strike="noStrike" baseline="0">
                <a:solidFill>
                  <a:srgbClr val="000000"/>
                </a:solidFill>
                <a:latin typeface="Arial"/>
                <a:ea typeface="Arial"/>
                <a:cs typeface="Arial"/>
              </a:defRPr>
            </a:pPr>
            <a:endParaRPr lang="en-US"/>
          </a:p>
        </c:txPr>
        <c:crossAx val="120149120"/>
        <c:crosses val="autoZero"/>
        <c:crossBetween val="between"/>
      </c:valAx>
      <c:catAx>
        <c:axId val="121621888"/>
        <c:scaling>
          <c:orientation val="minMax"/>
        </c:scaling>
        <c:delete val="1"/>
        <c:axPos val="b"/>
        <c:tickLblPos val="nextTo"/>
        <c:crossAx val="127215872"/>
        <c:crosses val="autoZero"/>
        <c:lblAlgn val="ctr"/>
        <c:lblOffset val="100"/>
      </c:catAx>
      <c:valAx>
        <c:axId val="127215872"/>
        <c:scaling>
          <c:orientation val="minMax"/>
        </c:scaling>
        <c:axPos val="r"/>
        <c:title>
          <c:tx>
            <c:rich>
              <a:bodyPr/>
              <a:lstStyle/>
              <a:p>
                <a:pPr>
                  <a:defRPr lang="en-US" sz="1000" b="1" i="0" u="none" strike="noStrike" baseline="0">
                    <a:solidFill>
                      <a:srgbClr val="000000"/>
                    </a:solidFill>
                    <a:latin typeface="Arial"/>
                    <a:ea typeface="Arial"/>
                    <a:cs typeface="Arial"/>
                  </a:defRPr>
                </a:pPr>
                <a:r>
                  <a:rPr lang="en-US"/>
                  <a:t>Sustainabilty Yield Index (SYI)</a:t>
                </a:r>
              </a:p>
            </c:rich>
          </c:tx>
          <c:layout>
            <c:manualLayout>
              <c:xMode val="edge"/>
              <c:yMode val="edge"/>
              <c:x val="0.90170943079347765"/>
              <c:y val="0.11356469229729067"/>
            </c:manualLayout>
          </c:layout>
          <c:spPr>
            <a:noFill/>
            <a:ln w="25399">
              <a:noFill/>
            </a:ln>
          </c:spPr>
        </c:title>
        <c:numFmt formatCode="General" sourceLinked="1"/>
        <c:majorTickMark val="cross"/>
        <c:tickLblPos val="nextTo"/>
        <c:spPr>
          <a:ln w="3175">
            <a:solidFill>
              <a:srgbClr val="000000"/>
            </a:solidFill>
            <a:prstDash val="solid"/>
          </a:ln>
        </c:spPr>
        <c:txPr>
          <a:bodyPr rot="0" vert="horz"/>
          <a:lstStyle/>
          <a:p>
            <a:pPr>
              <a:defRPr lang="en-US" sz="1000" b="0" i="0" u="none" strike="noStrike" baseline="0">
                <a:solidFill>
                  <a:srgbClr val="000000"/>
                </a:solidFill>
                <a:latin typeface="Arial"/>
                <a:ea typeface="Arial"/>
                <a:cs typeface="Arial"/>
              </a:defRPr>
            </a:pPr>
            <a:endParaRPr lang="en-US"/>
          </a:p>
        </c:txPr>
        <c:crossAx val="121621888"/>
        <c:crosses val="max"/>
        <c:crossBetween val="between"/>
      </c:valAx>
      <c:spPr>
        <a:solidFill>
          <a:srgbClr val="FFFFFF"/>
        </a:solidFill>
        <a:ln w="12700">
          <a:solidFill>
            <a:srgbClr val="FFFFFF"/>
          </a:solidFill>
          <a:prstDash val="solid"/>
        </a:ln>
      </c:spPr>
    </c:plotArea>
    <c:legend>
      <c:legendPos val="r"/>
      <c:layout>
        <c:manualLayout>
          <c:xMode val="edge"/>
          <c:yMode val="edge"/>
          <c:x val="0.71581187809069258"/>
          <c:y val="0.87381693649826564"/>
          <c:w val="0.28205136085971338"/>
          <c:h val="0.1261830635017348"/>
        </c:manualLayout>
      </c:layout>
      <c:spPr>
        <a:solidFill>
          <a:srgbClr val="FFFFFF"/>
        </a:solidFill>
        <a:ln w="3175">
          <a:solidFill>
            <a:srgbClr val="000000"/>
          </a:solidFill>
          <a:prstDash val="solid"/>
        </a:ln>
      </c:spPr>
      <c:txPr>
        <a:bodyPr/>
        <a:lstStyle/>
        <a:p>
          <a:pPr>
            <a:defRPr lang="en-US" sz="920"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C0573-217D-4511-8AB7-1AE38B37B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25</Pages>
  <Words>12513</Words>
  <Characters>71330</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Adlul</dc:creator>
  <cp:lastModifiedBy>Biswas</cp:lastModifiedBy>
  <cp:revision>4</cp:revision>
  <cp:lastPrinted>2016-11-03T06:01:00Z</cp:lastPrinted>
  <dcterms:created xsi:type="dcterms:W3CDTF">2021-12-09T06:39:00Z</dcterms:created>
  <dcterms:modified xsi:type="dcterms:W3CDTF">2023-01-02T07:51:00Z</dcterms:modified>
</cp:coreProperties>
</file>