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DEES</w:t>
      </w:r>
    </w:p>
    <w:p>
      <w:pPr>
        <w:spacing w:after="60"/>
        <w:jc w:val="center"/>
      </w:pPr>
      <w:r>
        <w:rPr>
          <w:b/>
          <w:color w:val="17324A"/>
          <w:sz w:val="21"/>
        </w:rPr>
        <w:t>Manufacturing Technical Leader | Automation, Reliability and Operational Excellence</w:t>
      </w:r>
    </w:p>
    <w:p>
      <w:pPr>
        <w:spacing w:after="140"/>
        <w:jc w:val="center"/>
      </w:pPr>
      <w:r>
        <w:rPr>
          <w:color w:val="6B7280"/>
          <w:sz w:val="18"/>
        </w:rPr>
        <w:t>Jacksonville, FL  |  [personal email]  |  [phone]  |  [LinkedIn URL]</w:t>
      </w:r>
    </w:p>
    <w:p>
      <w:pPr>
        <w:pStyle w:val="Heading1"/>
      </w:pPr>
      <w:r>
        <w:t>PROFESSIONAL SUMMARY</w:t>
      </w:r>
    </w:p>
    <w:p>
      <w:r>
        <w:t>Manufacturing technical leader and U.S. Navy nuclear-trained electronics veteran with 18+ years of experience in automated production, equipment reliability, process engineering, regulated operations, and workforce development. Leads technical execution across multi-line manufacturing operations and influences 65 technicians. Combines PLC, servo, robotics, controls, and electro-mechanical troubleshooting with OEE, yield, RCA, CAPA, and data analytics to improve safety, quality, throughput, and uptime.</w:t>
      </w:r>
    </w:p>
    <w:p>
      <w:pPr>
        <w:pStyle w:val="Heading1"/>
      </w:pPr>
      <w: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Manufacturing Leadership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PLC and Controls Troubleshooting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OEE and Downtime Reduction</w:t>
            </w:r>
          </w:p>
        </w:tc>
      </w:tr>
      <w:tr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sz w:val="17"/>
              </w:rPr>
              <w:t>Equipment Reliability and RCA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sz w:val="17"/>
              </w:rPr>
              <w:t>Servo Robotics Sensors Pneumatics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r>
              <w:rPr>
                <w:sz w:val="17"/>
              </w:rPr>
              <w:t>GMP QMS CAPA and Compliance</w:t>
            </w:r>
          </w:p>
        </w:tc>
      </w:tr>
      <w:tr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Process Improvement and DOE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Technical Training and Qualification</w:t>
            </w:r>
          </w:p>
        </w:tc>
        <w:tc>
          <w:tcPr>
            <w:tcW w:type="dxa" w:w="345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3F6F9"/>
          </w:tcPr>
          <w:p>
            <w:r>
              <w:rPr>
                <w:sz w:val="17"/>
              </w:rPr>
              <w:t>Python Power BI JMP SQL Historians</w:t>
            </w:r>
          </w:p>
        </w:tc>
      </w:tr>
    </w:tbl>
    <w:p>
      <w:pPr>
        <w:pStyle w:val="Heading1"/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Manufacturing Technical Lead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Jun 2026–Present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Lead technical performance across 3GT A-team manufacturing lines, aligning 65 technicians and daily resource assignments with safety, quality, throughput, yield, and OEE priorities.</w:t>
      </w:r>
    </w:p>
    <w:p>
      <w:pPr>
        <w:pStyle w:val="ListBullet"/>
        <w:spacing w:after="46"/>
        <w:ind w:left="288" w:hanging="187"/>
      </w:pPr>
      <w:r>
        <w:t>Coach technicians in structured troubleshooting and safe operation, adjustment, and maintenance of automated equipment; coordinate escalations with Operations, Engineering, Quality, Maintenance, Safety, and Training.</w:t>
      </w:r>
    </w:p>
    <w:p>
      <w:pPr>
        <w:pStyle w:val="ListBullet"/>
        <w:spacing w:after="46"/>
        <w:ind w:left="288" w:hanging="187"/>
      </w:pPr>
      <w:r>
        <w:t>Diagnose recurring PLC-controlled equipment failures involving controls, servo systems, robotics, pneumatics, sensors, and electro-mechanical assemblies; convert production-loss data into corrective action.</w:t>
      </w:r>
    </w:p>
    <w:p>
      <w:pPr>
        <w:pStyle w:val="ListBullet"/>
        <w:spacing w:after="46"/>
        <w:ind w:left="288" w:hanging="187"/>
      </w:pPr>
      <w:r>
        <w:t>Developed the Manufacturing Operations Intelligence dashboard to show line and zone production, throughput performance, trends, and 15-minute zero-production conditions using historian data.</w:t>
      </w:r>
    </w:p>
    <w:p>
      <w:pPr>
        <w:pStyle w:val="ListBullet"/>
        <w:spacing w:after="46"/>
        <w:ind w:left="288" w:hanging="187"/>
      </w:pPr>
      <w:r>
        <w:t>Develop generation-specific technical training and support equipment installation, debug, qualification, and production startup.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Staff 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Dec 2023–Jun 2026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Provided line technical support and led complex repairs, power-recovery activities, TIDAQ testing, technician development, and safety and quality compliance in continuous manufacturing operations.</w:t>
      </w:r>
    </w:p>
    <w:p>
      <w:pPr>
        <w:pStyle w:val="ListBullet"/>
        <w:spacing w:after="46"/>
        <w:ind w:left="288" w:hanging="187"/>
      </w:pPr>
      <w:r>
        <w:t>Standardized servo profiles and critical process setpoints across the FLEX fleet and built an alarm database to improve troubleshooting speed and recurring-loss visibility.</w:t>
      </w:r>
    </w:p>
    <w:p>
      <w:pPr>
        <w:pStyle w:val="ListBullet"/>
        <w:spacing w:after="46"/>
        <w:ind w:left="288" w:hanging="187"/>
      </w:pPr>
      <w:r>
        <w:t>Helped increase fleet quality yield by approximately 15% and supported performance that produced roughly 20% more lenses per shift year over year.</w:t>
      </w:r>
    </w:p>
    <w:p>
      <w:pPr>
        <w:pStyle w:val="ListBullet"/>
        <w:spacing w:after="46"/>
        <w:ind w:left="288" w:hanging="187"/>
      </w:pPr>
      <w:r>
        <w:t>Supported a TAM 24 production record of 114,000 lenses and led daily FLEX production meetings to align priorities, risks, actions, and ownership.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Process 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Aug 2022–Dec 2023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Delivered hardware, software, and process improvements for automated manufacturing equipment, improving efficiency, quality, repeatability, and reliability while minimizing production disruption.</w:t>
      </w:r>
    </w:p>
    <w:p>
      <w:pPr>
        <w:pStyle w:val="ListBullet"/>
        <w:spacing w:after="46"/>
        <w:ind w:left="288" w:hanging="187"/>
      </w:pPr>
      <w:r>
        <w:t>Led cross-functional improvement work from problem definition through implementation, including equipment upgrades, process changes, protocol execution, new-product support, and production readiness.</w:t>
      </w:r>
    </w:p>
    <w:p>
      <w:pPr>
        <w:pStyle w:val="ListBullet"/>
        <w:spacing w:after="46"/>
        <w:ind w:left="288" w:hanging="187"/>
      </w:pPr>
      <w:r>
        <w:t>Used nonconformance, CAPA, quality, and process data to identify failure modes and implement corrective actions; created and revised drawings, procedures, calibration methods, and technical training.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Training Manager and Coordinator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Aug 2019–Aug 2022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Directed manufacturing training governance, curricula, assignments, documentation, and qualification controls; built completion reporting adopted in Quarterly Management Reviews.</w:t>
      </w:r>
    </w:p>
    <w:p>
      <w:pPr>
        <w:pStyle w:val="ListBullet"/>
        <w:spacing w:after="46"/>
        <w:ind w:left="288" w:hanging="187"/>
      </w:pPr>
      <w:r>
        <w:t>Automated repetitive training-administration work, reducing required labor by approximately 75%, and supported the transition from ComplianceWire to Summit.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Feb 2014–Aug 2019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Troubleshot and restored automated production equipment, including electrical controls, valves, sensors, servo systems, and control devices; supported root-cause investigations, DOE work, and equipment standardization.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Nuclear Electronics Technician and Work Center Supervisor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Feb 2008–Oct 2013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United States Navy</w:t>
      </w:r>
    </w:p>
    <w:p>
      <w:pPr>
        <w:pStyle w:val="ListBullet"/>
        <w:spacing w:after="46"/>
        <w:ind w:left="288" w:hanging="187"/>
      </w:pPr>
      <w:r>
        <w:t>Led 8 reactor-control operators and planned preventive and corrective maintenance for submarine nuclear propulsion systems in a high-consequence, procedure-driven environment.</w:t>
      </w:r>
    </w:p>
    <w:p>
      <w:pPr>
        <w:pStyle w:val="ListBullet"/>
        <w:spacing w:after="46"/>
        <w:ind w:left="288" w:hanging="187"/>
      </w:pPr>
      <w:r>
        <w:t>Generated more than $100K in documented savings through component-level electronic repair; protected readiness of $15M+ in equipment and maintained accountability for $30M+ in inventory.</w:t>
      </w:r>
    </w:p>
    <w:p>
      <w:pPr>
        <w:pStyle w:val="ListBullet"/>
        <w:spacing w:after="46"/>
        <w:ind w:left="288" w:hanging="187"/>
      </w:pPr>
      <w:r>
        <w:t>Designed qualification programs for 25+ personnel; earned the Commanding Officer’s Personal Excellence Award and advancement for technical knowledge and leadership.</w:t>
      </w:r>
    </w:p>
    <w:p>
      <w:pPr>
        <w:pStyle w:val="Heading1"/>
      </w:pPr>
      <w:r>
        <w:t>EDUCATION AND CREDENTIALS</w:t>
      </w:r>
    </w:p>
    <w:p>
      <w:r>
        <w:t>Bachelor’s degree, Electronic Engineering Technology — DeVry University, 2019</w:t>
      </w:r>
    </w:p>
    <w:p>
      <w:r>
        <w:t>U.S. Navy Nuclear Power Program — Reactor Control and Electronics Training, 2008–2013</w:t>
      </w:r>
    </w:p>
    <w:p>
      <w:r>
        <w:t>Johnson &amp; Johnson Blue Badge | APT Certification | First Responder | NFPA 70E electrical safety practices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Robert Dees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