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3E7" w:rsidRPr="00BC26B6" w:rsidRDefault="007B23E7">
      <w:pPr>
        <w:pStyle w:val="Heading1"/>
        <w:rPr>
          <w:b/>
          <w:sz w:val="20"/>
        </w:rPr>
      </w:pPr>
      <w:r w:rsidRPr="00BC26B6">
        <w:rPr>
          <w:b/>
          <w:sz w:val="20"/>
        </w:rPr>
        <w:t xml:space="preserve">BCIT </w:t>
      </w:r>
    </w:p>
    <w:p w:rsidR="007B23E7" w:rsidRPr="00BC26B6" w:rsidRDefault="007B23E7">
      <w:pPr>
        <w:rPr>
          <w:b/>
        </w:rPr>
      </w:pPr>
      <w:r w:rsidRPr="00BC26B6">
        <w:rPr>
          <w:b/>
        </w:rPr>
        <w:t>Comp</w:t>
      </w:r>
      <w:r w:rsidR="0041629B">
        <w:rPr>
          <w:b/>
        </w:rPr>
        <w:t xml:space="preserve"> 4735</w:t>
      </w:r>
      <w:r w:rsidRPr="00BC26B6">
        <w:rPr>
          <w:b/>
        </w:rPr>
        <w:t xml:space="preserve"> Operating Systems</w:t>
      </w:r>
    </w:p>
    <w:p w:rsidR="007B23E7" w:rsidRPr="00BC26B6" w:rsidRDefault="007B23E7">
      <w:pPr>
        <w:rPr>
          <w:b/>
        </w:rPr>
      </w:pPr>
      <w:r w:rsidRPr="00BC26B6">
        <w:rPr>
          <w:b/>
        </w:rPr>
        <w:t xml:space="preserve">Instructor: </w:t>
      </w:r>
      <w:proofErr w:type="spellStart"/>
      <w:r w:rsidRPr="00BC26B6">
        <w:rPr>
          <w:b/>
        </w:rPr>
        <w:t>Mirela</w:t>
      </w:r>
      <w:proofErr w:type="spellEnd"/>
      <w:r w:rsidRPr="00BC26B6">
        <w:rPr>
          <w:b/>
        </w:rPr>
        <w:t xml:space="preserve"> </w:t>
      </w:r>
      <w:proofErr w:type="spellStart"/>
      <w:r w:rsidRPr="00BC26B6">
        <w:rPr>
          <w:b/>
        </w:rPr>
        <w:t>Gutica</w:t>
      </w:r>
      <w:proofErr w:type="spellEnd"/>
    </w:p>
    <w:p w:rsidR="007B23E7" w:rsidRPr="00BC26B6" w:rsidRDefault="00191A86">
      <w:pPr>
        <w:rPr>
          <w:b/>
        </w:rPr>
      </w:pPr>
      <w:r>
        <w:rPr>
          <w:b/>
        </w:rPr>
        <w:t>Fall</w:t>
      </w:r>
      <w:r w:rsidR="007B23E7" w:rsidRPr="00BC26B6">
        <w:rPr>
          <w:b/>
        </w:rPr>
        <w:t xml:space="preserve"> 20</w:t>
      </w:r>
      <w:r w:rsidR="0041629B">
        <w:rPr>
          <w:b/>
        </w:rPr>
        <w:t>15</w:t>
      </w:r>
    </w:p>
    <w:p w:rsidR="007B23E7" w:rsidRPr="00BC26B6" w:rsidRDefault="007B23E7"/>
    <w:p w:rsidR="007B23E7" w:rsidRPr="00BC26B6" w:rsidRDefault="007B23E7"/>
    <w:p w:rsidR="007B23E7" w:rsidRDefault="007B23E7">
      <w:pPr>
        <w:pStyle w:val="Title"/>
        <w:jc w:val="left"/>
        <w:rPr>
          <w:sz w:val="20"/>
        </w:rPr>
      </w:pPr>
      <w:r w:rsidRPr="00BC26B6">
        <w:rPr>
          <w:sz w:val="20"/>
        </w:rPr>
        <w:t>Mark: _______</w:t>
      </w:r>
      <w:proofErr w:type="gramStart"/>
      <w:r w:rsidRPr="00BC26B6">
        <w:rPr>
          <w:sz w:val="20"/>
        </w:rPr>
        <w:t xml:space="preserve">_  </w:t>
      </w:r>
      <w:r w:rsidR="00191A86">
        <w:rPr>
          <w:sz w:val="20"/>
        </w:rPr>
        <w:t>100</w:t>
      </w:r>
      <w:proofErr w:type="gramEnd"/>
    </w:p>
    <w:p w:rsidR="00487E0B" w:rsidRPr="00BC26B6" w:rsidRDefault="00487E0B">
      <w:pPr>
        <w:pStyle w:val="Title"/>
        <w:jc w:val="left"/>
        <w:rPr>
          <w:sz w:val="20"/>
        </w:rPr>
      </w:pPr>
    </w:p>
    <w:p w:rsidR="007B23E7" w:rsidRPr="00BC26B6" w:rsidRDefault="007B23E7">
      <w:pPr>
        <w:pStyle w:val="Title"/>
        <w:rPr>
          <w:sz w:val="20"/>
        </w:rPr>
      </w:pPr>
      <w:r w:rsidRPr="00BC26B6">
        <w:rPr>
          <w:sz w:val="20"/>
        </w:rPr>
        <w:t>Assignment 1</w:t>
      </w:r>
      <w:r w:rsidR="00003757">
        <w:rPr>
          <w:sz w:val="20"/>
        </w:rPr>
        <w:t xml:space="preserve"> </w:t>
      </w:r>
      <w:bookmarkStart w:id="0" w:name="_GoBack"/>
      <w:bookmarkEnd w:id="0"/>
    </w:p>
    <w:p w:rsidR="007B23E7" w:rsidRPr="00BC26B6" w:rsidRDefault="007B23E7">
      <w:pPr>
        <w:pStyle w:val="Title"/>
        <w:rPr>
          <w:sz w:val="20"/>
        </w:rPr>
      </w:pPr>
    </w:p>
    <w:p w:rsidR="007B23E7" w:rsidRPr="00BC26B6" w:rsidRDefault="007B23E7">
      <w:pPr>
        <w:rPr>
          <w:snapToGrid w:val="0"/>
        </w:rPr>
      </w:pPr>
      <w:r w:rsidRPr="00BC26B6">
        <w:rPr>
          <w:snapToGrid w:val="0"/>
        </w:rPr>
        <w:t xml:space="preserve">Note: To receive any credit whatsoever, your answers must be legible and readily readable in the judgement of the grader. Add brief explanatory comments as necessary to make sure your answers are clear and unambiguous to the grader. </w:t>
      </w:r>
      <w:r w:rsidRPr="00BC26B6">
        <w:rPr>
          <w:b/>
          <w:snapToGrid w:val="0"/>
        </w:rPr>
        <w:t>When you solve a problem, show all the steps, similar with the examples in the lectures</w:t>
      </w:r>
      <w:r w:rsidRPr="00BC26B6">
        <w:rPr>
          <w:snapToGrid w:val="0"/>
        </w:rPr>
        <w:t xml:space="preserve">. Just the answer will not give you credits for a problem. </w:t>
      </w:r>
      <w:r w:rsidRPr="00BC26B6">
        <w:rPr>
          <w:b/>
          <w:snapToGrid w:val="0"/>
        </w:rPr>
        <w:t>It is required to have a professional layout for the assignment</w:t>
      </w:r>
      <w:r w:rsidRPr="00BC26B6">
        <w:rPr>
          <w:snapToGrid w:val="0"/>
        </w:rPr>
        <w:t>.</w:t>
      </w:r>
    </w:p>
    <w:p w:rsidR="007B23E7" w:rsidRPr="00BC26B6" w:rsidRDefault="007B23E7">
      <w:pPr>
        <w:rPr>
          <w:snapToGrid w:val="0"/>
        </w:rPr>
      </w:pPr>
    </w:p>
    <w:p w:rsidR="007B23E7" w:rsidRPr="00BC26B6" w:rsidRDefault="007B23E7">
      <w:pPr>
        <w:rPr>
          <w:b/>
          <w:snapToGrid w:val="0"/>
        </w:rPr>
      </w:pPr>
      <w:r w:rsidRPr="00BC26B6">
        <w:rPr>
          <w:snapToGrid w:val="0"/>
        </w:rPr>
        <w:t xml:space="preserve">The assignment should be handed-in </w:t>
      </w:r>
      <w:r w:rsidR="00427A78">
        <w:rPr>
          <w:snapToGrid w:val="0"/>
        </w:rPr>
        <w:t xml:space="preserve">(on D2L) </w:t>
      </w:r>
      <w:r w:rsidRPr="00BC26B6">
        <w:rPr>
          <w:snapToGrid w:val="0"/>
        </w:rPr>
        <w:t xml:space="preserve">no later than </w:t>
      </w:r>
      <w:r w:rsidR="00A175E1">
        <w:rPr>
          <w:b/>
          <w:bCs/>
          <w:snapToGrid w:val="0"/>
        </w:rPr>
        <w:t>11:30</w:t>
      </w:r>
      <w:r w:rsidR="00807868">
        <w:rPr>
          <w:b/>
          <w:bCs/>
          <w:snapToGrid w:val="0"/>
        </w:rPr>
        <w:t>pm</w:t>
      </w:r>
      <w:r w:rsidRPr="00BC26B6">
        <w:rPr>
          <w:b/>
          <w:bCs/>
          <w:snapToGrid w:val="0"/>
        </w:rPr>
        <w:t>,</w:t>
      </w:r>
      <w:r w:rsidRPr="00BC26B6">
        <w:rPr>
          <w:snapToGrid w:val="0"/>
        </w:rPr>
        <w:t xml:space="preserve"> </w:t>
      </w:r>
      <w:r w:rsidR="00A175E1">
        <w:rPr>
          <w:b/>
          <w:snapToGrid w:val="0"/>
        </w:rPr>
        <w:t>Tuesday</w:t>
      </w:r>
      <w:r w:rsidR="0041629B">
        <w:rPr>
          <w:b/>
          <w:snapToGrid w:val="0"/>
        </w:rPr>
        <w:t xml:space="preserve">, </w:t>
      </w:r>
      <w:r w:rsidR="00A175E1">
        <w:rPr>
          <w:b/>
          <w:snapToGrid w:val="0"/>
        </w:rPr>
        <w:t>October</w:t>
      </w:r>
      <w:r w:rsidR="0041629B">
        <w:rPr>
          <w:b/>
          <w:snapToGrid w:val="0"/>
        </w:rPr>
        <w:t xml:space="preserve"> </w:t>
      </w:r>
      <w:r w:rsidR="00A175E1">
        <w:rPr>
          <w:b/>
          <w:snapToGrid w:val="0"/>
        </w:rPr>
        <w:t>13</w:t>
      </w:r>
      <w:r w:rsidR="0041629B">
        <w:rPr>
          <w:b/>
          <w:snapToGrid w:val="0"/>
        </w:rPr>
        <w:t>, 2015</w:t>
      </w:r>
      <w:r w:rsidRPr="00BC26B6">
        <w:rPr>
          <w:b/>
          <w:snapToGrid w:val="0"/>
        </w:rPr>
        <w:t xml:space="preserve">. No late assignments will be accepted. </w:t>
      </w:r>
    </w:p>
    <w:p w:rsidR="007B23E7" w:rsidRPr="00BC26B6" w:rsidRDefault="007B23E7">
      <w:pPr>
        <w:rPr>
          <w:b/>
          <w:snapToGrid w:val="0"/>
        </w:rPr>
      </w:pPr>
    </w:p>
    <w:p w:rsidR="007B23E7" w:rsidRPr="00BC26B6" w:rsidRDefault="007B23E7">
      <w:pPr>
        <w:rPr>
          <w:snapToGrid w:val="0"/>
        </w:rPr>
      </w:pPr>
    </w:p>
    <w:p w:rsidR="00BC26B6" w:rsidRPr="00BC26B6" w:rsidRDefault="00BC26B6">
      <w:pPr>
        <w:rPr>
          <w:snapToGrid w:val="0"/>
        </w:rPr>
      </w:pPr>
      <w:r w:rsidRPr="00BC26B6">
        <w:rPr>
          <w:snapToGrid w:val="0"/>
        </w:rPr>
        <w:t xml:space="preserve">If not specified, a question weights </w:t>
      </w:r>
      <w:r w:rsidR="00427A78">
        <w:rPr>
          <w:b/>
          <w:snapToGrid w:val="0"/>
        </w:rPr>
        <w:t>10</w:t>
      </w:r>
      <w:r w:rsidRPr="009F16EC">
        <w:rPr>
          <w:b/>
          <w:snapToGrid w:val="0"/>
        </w:rPr>
        <w:t xml:space="preserve"> marks</w:t>
      </w:r>
      <w:r w:rsidRPr="00BC26B6">
        <w:rPr>
          <w:snapToGrid w:val="0"/>
        </w:rPr>
        <w:t>.</w:t>
      </w:r>
    </w:p>
    <w:p w:rsidR="007B23E7" w:rsidRPr="00BC26B6" w:rsidRDefault="007B23E7">
      <w:pPr>
        <w:rPr>
          <w:bCs/>
          <w:snapToGrid w:val="0"/>
        </w:rPr>
      </w:pPr>
    </w:p>
    <w:p w:rsidR="007B23E7" w:rsidRDefault="00DE7DAF">
      <w:pPr>
        <w:rPr>
          <w:b/>
          <w:snapToGrid w:val="0"/>
        </w:rPr>
      </w:pPr>
      <w:r w:rsidRPr="00BC26B6">
        <w:rPr>
          <w:b/>
          <w:snapToGrid w:val="0"/>
        </w:rPr>
        <w:t xml:space="preserve">Answer to </w:t>
      </w:r>
      <w:r w:rsidR="007B23E7" w:rsidRPr="00BC26B6">
        <w:rPr>
          <w:b/>
          <w:snapToGrid w:val="0"/>
        </w:rPr>
        <w:t>questions:</w:t>
      </w:r>
    </w:p>
    <w:p w:rsidR="005B5FF8" w:rsidRDefault="005B5FF8">
      <w:pPr>
        <w:rPr>
          <w:b/>
          <w:snapToGrid w:val="0"/>
        </w:rPr>
      </w:pPr>
    </w:p>
    <w:p w:rsidR="00FA7E6C" w:rsidRPr="00FA7E6C" w:rsidRDefault="00FA7E6C">
      <w:pPr>
        <w:rPr>
          <w:snapToGrid w:val="0"/>
        </w:rPr>
      </w:pPr>
      <w:r w:rsidRPr="00FA7E6C">
        <w:rPr>
          <w:snapToGrid w:val="0"/>
        </w:rPr>
        <w:t>(20p)</w:t>
      </w:r>
    </w:p>
    <w:p w:rsidR="00442F13" w:rsidRPr="00062199" w:rsidRDefault="00E55A06" w:rsidP="0087141A">
      <w:pPr>
        <w:numPr>
          <w:ilvl w:val="0"/>
          <w:numId w:val="2"/>
        </w:numPr>
        <w:rPr>
          <w:bCs/>
          <w:snapToGrid w:val="0"/>
        </w:rPr>
      </w:pPr>
      <w:r w:rsidRPr="00062199">
        <w:rPr>
          <w:bCs/>
          <w:snapToGrid w:val="0"/>
        </w:rPr>
        <w:t>Consider the Intel</w:t>
      </w:r>
      <w:r w:rsidR="00442F13" w:rsidRPr="00062199">
        <w:rPr>
          <w:bCs/>
          <w:snapToGrid w:val="0"/>
        </w:rPr>
        <w:t xml:space="preserve"> i7</w:t>
      </w:r>
      <w:r w:rsidRPr="00062199">
        <w:rPr>
          <w:bCs/>
          <w:snapToGrid w:val="0"/>
        </w:rPr>
        <w:t xml:space="preserve"> </w:t>
      </w:r>
      <w:r w:rsidR="00442F13" w:rsidRPr="00062199">
        <w:rPr>
          <w:bCs/>
          <w:snapToGrid w:val="0"/>
        </w:rPr>
        <w:t>processor</w:t>
      </w:r>
      <w:r w:rsidR="008F29AA" w:rsidRPr="00062199">
        <w:rPr>
          <w:bCs/>
          <w:snapToGrid w:val="0"/>
        </w:rPr>
        <w:t xml:space="preserve"> (64 and IA-32 architectures)</w:t>
      </w:r>
      <w:r w:rsidRPr="00062199">
        <w:rPr>
          <w:bCs/>
          <w:snapToGrid w:val="0"/>
        </w:rPr>
        <w:t xml:space="preserve">. </w:t>
      </w:r>
      <w:r w:rsidR="00442F13" w:rsidRPr="00062199">
        <w:rPr>
          <w:bCs/>
          <w:snapToGrid w:val="0"/>
        </w:rPr>
        <w:t>Use latest documentation for this processor to answer the following question</w:t>
      </w:r>
      <w:r w:rsidR="00146316">
        <w:rPr>
          <w:bCs/>
          <w:snapToGrid w:val="0"/>
        </w:rPr>
        <w:t>s</w:t>
      </w:r>
      <w:r w:rsidR="00442F13" w:rsidRPr="00062199">
        <w:rPr>
          <w:bCs/>
          <w:snapToGrid w:val="0"/>
        </w:rPr>
        <w:t>:</w:t>
      </w:r>
    </w:p>
    <w:p w:rsidR="001C135F" w:rsidRDefault="001C135F" w:rsidP="0087141A">
      <w:pPr>
        <w:numPr>
          <w:ilvl w:val="1"/>
          <w:numId w:val="2"/>
        </w:numPr>
        <w:rPr>
          <w:bCs/>
          <w:snapToGrid w:val="0"/>
        </w:rPr>
      </w:pPr>
      <w:r>
        <w:rPr>
          <w:bCs/>
          <w:snapToGrid w:val="0"/>
        </w:rPr>
        <w:t>What data types are supported by the Intel processors? Enumerate.</w:t>
      </w:r>
    </w:p>
    <w:p w:rsidR="001C135F" w:rsidRDefault="00CF2197" w:rsidP="0087141A">
      <w:pPr>
        <w:numPr>
          <w:ilvl w:val="1"/>
          <w:numId w:val="2"/>
        </w:numPr>
        <w:rPr>
          <w:bCs/>
          <w:snapToGrid w:val="0"/>
        </w:rPr>
      </w:pPr>
      <w:r>
        <w:rPr>
          <w:bCs/>
          <w:snapToGrid w:val="0"/>
        </w:rPr>
        <w:t>State and describe the stack manipulation instructions. State the role of each instruction.</w:t>
      </w:r>
    </w:p>
    <w:p w:rsidR="00C27C6F" w:rsidRPr="00062199" w:rsidRDefault="00442F13" w:rsidP="0087141A">
      <w:pPr>
        <w:numPr>
          <w:ilvl w:val="1"/>
          <w:numId w:val="2"/>
        </w:numPr>
        <w:rPr>
          <w:bCs/>
          <w:snapToGrid w:val="0"/>
        </w:rPr>
      </w:pPr>
      <w:r w:rsidRPr="00062199">
        <w:rPr>
          <w:bCs/>
          <w:snapToGrid w:val="0"/>
        </w:rPr>
        <w:t xml:space="preserve">The CALL instruction (used to call a function/procedure) has two flavours: </w:t>
      </w:r>
      <w:r w:rsidRPr="00062199">
        <w:rPr>
          <w:bCs/>
          <w:i/>
          <w:snapToGrid w:val="0"/>
        </w:rPr>
        <w:t>near call</w:t>
      </w:r>
      <w:r w:rsidRPr="00062199">
        <w:rPr>
          <w:bCs/>
          <w:snapToGrid w:val="0"/>
        </w:rPr>
        <w:t xml:space="preserve"> and </w:t>
      </w:r>
      <w:r w:rsidR="00C27C6F" w:rsidRPr="00062199">
        <w:rPr>
          <w:bCs/>
          <w:i/>
          <w:snapToGrid w:val="0"/>
        </w:rPr>
        <w:t>far call</w:t>
      </w:r>
      <w:r w:rsidR="00C27C6F" w:rsidRPr="00062199">
        <w:rPr>
          <w:bCs/>
          <w:snapToGrid w:val="0"/>
        </w:rPr>
        <w:t>. What is the difference between the two?</w:t>
      </w:r>
    </w:p>
    <w:p w:rsidR="00442F13" w:rsidRPr="00062199" w:rsidRDefault="00442F13" w:rsidP="0087141A">
      <w:pPr>
        <w:numPr>
          <w:ilvl w:val="1"/>
          <w:numId w:val="2"/>
        </w:numPr>
        <w:rPr>
          <w:bCs/>
          <w:snapToGrid w:val="0"/>
        </w:rPr>
      </w:pPr>
      <w:r w:rsidRPr="00062199">
        <w:rPr>
          <w:bCs/>
          <w:snapToGrid w:val="0"/>
        </w:rPr>
        <w:t xml:space="preserve">Besides the method of passing parameters to the stack, the documentation indicates two other methods. Give a short description for each. </w:t>
      </w:r>
    </w:p>
    <w:p w:rsidR="00330FE7" w:rsidRPr="00062199" w:rsidRDefault="00330FE7" w:rsidP="0087141A">
      <w:pPr>
        <w:numPr>
          <w:ilvl w:val="1"/>
          <w:numId w:val="2"/>
        </w:numPr>
        <w:rPr>
          <w:bCs/>
          <w:snapToGrid w:val="0"/>
        </w:rPr>
      </w:pPr>
      <w:r w:rsidRPr="00062199">
        <w:rPr>
          <w:bCs/>
          <w:snapToGrid w:val="0"/>
        </w:rPr>
        <w:t>Give descriptions for interrupts and exceptions underlying the difference between them.</w:t>
      </w:r>
    </w:p>
    <w:p w:rsidR="00442F13" w:rsidRPr="00062199" w:rsidRDefault="00442F13" w:rsidP="0087141A">
      <w:pPr>
        <w:numPr>
          <w:ilvl w:val="1"/>
          <w:numId w:val="2"/>
        </w:numPr>
        <w:rPr>
          <w:bCs/>
          <w:snapToGrid w:val="0"/>
        </w:rPr>
      </w:pPr>
      <w:r w:rsidRPr="00062199">
        <w:rPr>
          <w:bCs/>
          <w:snapToGrid w:val="0"/>
        </w:rPr>
        <w:t xml:space="preserve">What </w:t>
      </w:r>
      <w:r w:rsidR="00146316" w:rsidRPr="00062199">
        <w:rPr>
          <w:bCs/>
          <w:snapToGrid w:val="0"/>
        </w:rPr>
        <w:t>exception</w:t>
      </w:r>
      <w:r w:rsidRPr="00062199">
        <w:rPr>
          <w:bCs/>
          <w:snapToGrid w:val="0"/>
        </w:rPr>
        <w:t xml:space="preserve"> </w:t>
      </w:r>
      <w:r w:rsidR="004B3C1B" w:rsidRPr="00062199">
        <w:rPr>
          <w:bCs/>
          <w:snapToGrid w:val="0"/>
        </w:rPr>
        <w:t>classes exist</w:t>
      </w:r>
      <w:r w:rsidRPr="00062199">
        <w:rPr>
          <w:bCs/>
          <w:snapToGrid w:val="0"/>
        </w:rPr>
        <w:t xml:space="preserve"> for this processor? </w:t>
      </w:r>
    </w:p>
    <w:p w:rsidR="00E55A06" w:rsidRPr="00062199" w:rsidRDefault="00A91F97" w:rsidP="0087141A">
      <w:pPr>
        <w:numPr>
          <w:ilvl w:val="2"/>
          <w:numId w:val="2"/>
        </w:numPr>
        <w:rPr>
          <w:bCs/>
          <w:snapToGrid w:val="0"/>
        </w:rPr>
      </w:pPr>
      <w:r w:rsidRPr="00062199">
        <w:rPr>
          <w:bCs/>
          <w:snapToGrid w:val="0"/>
        </w:rPr>
        <w:t>G</w:t>
      </w:r>
      <w:r w:rsidR="00442F13" w:rsidRPr="00062199">
        <w:rPr>
          <w:bCs/>
          <w:snapToGrid w:val="0"/>
        </w:rPr>
        <w:t xml:space="preserve">ive a short description for each. </w:t>
      </w:r>
    </w:p>
    <w:p w:rsidR="00E55A06" w:rsidRPr="00062199" w:rsidRDefault="00E55A06" w:rsidP="0087141A">
      <w:pPr>
        <w:numPr>
          <w:ilvl w:val="2"/>
          <w:numId w:val="2"/>
        </w:numPr>
        <w:rPr>
          <w:bCs/>
          <w:snapToGrid w:val="0"/>
        </w:rPr>
      </w:pPr>
      <w:r w:rsidRPr="00062199">
        <w:rPr>
          <w:bCs/>
          <w:snapToGrid w:val="0"/>
        </w:rPr>
        <w:t>Explain if the OS terminates the process or if the problem is correctable.</w:t>
      </w:r>
    </w:p>
    <w:p w:rsidR="00442F13" w:rsidRDefault="00442F13" w:rsidP="00442F13">
      <w:pPr>
        <w:ind w:left="720"/>
        <w:rPr>
          <w:bCs/>
          <w:snapToGrid w:val="0"/>
        </w:rPr>
      </w:pPr>
      <w:r w:rsidRPr="00062199">
        <w:rPr>
          <w:bCs/>
          <w:snapToGrid w:val="0"/>
        </w:rPr>
        <w:t xml:space="preserve">Hint: </w:t>
      </w:r>
      <w:r w:rsidR="008F29AA" w:rsidRPr="00062199">
        <w:rPr>
          <w:bCs/>
          <w:snapToGrid w:val="0"/>
        </w:rPr>
        <w:t>Find the</w:t>
      </w:r>
      <w:r w:rsidRPr="00062199">
        <w:rPr>
          <w:bCs/>
          <w:snapToGrid w:val="0"/>
        </w:rPr>
        <w:t xml:space="preserve"> answers in </w:t>
      </w:r>
      <w:r w:rsidR="008F29AA" w:rsidRPr="00062199">
        <w:rPr>
          <w:bCs/>
          <w:snapToGrid w:val="0"/>
        </w:rPr>
        <w:t xml:space="preserve">the technical </w:t>
      </w:r>
      <w:r w:rsidRPr="00062199">
        <w:rPr>
          <w:bCs/>
          <w:snapToGrid w:val="0"/>
        </w:rPr>
        <w:t>documentation</w:t>
      </w:r>
      <w:r w:rsidR="008F29AA" w:rsidRPr="00062199">
        <w:rPr>
          <w:bCs/>
          <w:snapToGrid w:val="0"/>
        </w:rPr>
        <w:t xml:space="preserve"> (e.g., </w:t>
      </w:r>
      <w:hyperlink r:id="rId8" w:history="1">
        <w:r w:rsidR="008F29AA" w:rsidRPr="00062199">
          <w:rPr>
            <w:rStyle w:val="Hyperlink"/>
            <w:bCs/>
            <w:snapToGrid w:val="0"/>
          </w:rPr>
          <w:t>http://www.intel.com/content/dam/www/public/us/en/documents/manuals/64-ia-32-architectures-software-developer-manual-325462.pdf</w:t>
        </w:r>
      </w:hyperlink>
      <w:r w:rsidR="008F29AA" w:rsidRPr="00062199">
        <w:rPr>
          <w:bCs/>
          <w:snapToGrid w:val="0"/>
        </w:rPr>
        <w:t xml:space="preserve"> )</w:t>
      </w:r>
      <w:r w:rsidRPr="00062199">
        <w:rPr>
          <w:bCs/>
          <w:snapToGrid w:val="0"/>
        </w:rPr>
        <w:t>.</w:t>
      </w:r>
    </w:p>
    <w:p w:rsidR="000547AA" w:rsidRDefault="000547AA" w:rsidP="00442F13">
      <w:pPr>
        <w:ind w:left="720"/>
        <w:rPr>
          <w:bCs/>
          <w:snapToGrid w:val="0"/>
        </w:rPr>
      </w:pPr>
    </w:p>
    <w:p w:rsidR="00E8352A" w:rsidRPr="00062199" w:rsidRDefault="00E8352A" w:rsidP="00390DD8">
      <w:pPr>
        <w:ind w:left="360"/>
        <w:rPr>
          <w:bCs/>
          <w:snapToGrid w:val="0"/>
        </w:rPr>
      </w:pPr>
    </w:p>
    <w:p w:rsidR="00390DD8" w:rsidRDefault="00A91F97" w:rsidP="00016F3A">
      <w:pPr>
        <w:numPr>
          <w:ilvl w:val="0"/>
          <w:numId w:val="2"/>
        </w:numPr>
        <w:rPr>
          <w:bCs/>
          <w:snapToGrid w:val="0"/>
        </w:rPr>
      </w:pPr>
      <w:r w:rsidRPr="00062199">
        <w:rPr>
          <w:bCs/>
          <w:snapToGrid w:val="0"/>
        </w:rPr>
        <w:t>Give all four</w:t>
      </w:r>
      <w:r w:rsidR="00390DD8" w:rsidRPr="00062199">
        <w:rPr>
          <w:bCs/>
          <w:snapToGrid w:val="0"/>
        </w:rPr>
        <w:t xml:space="preserve"> </w:t>
      </w:r>
      <w:r w:rsidR="00DF0B2D" w:rsidRPr="00062199">
        <w:rPr>
          <w:bCs/>
          <w:snapToGrid w:val="0"/>
        </w:rPr>
        <w:t xml:space="preserve">situations and </w:t>
      </w:r>
      <w:r w:rsidR="00390DD8" w:rsidRPr="00062199">
        <w:rPr>
          <w:bCs/>
          <w:snapToGrid w:val="0"/>
        </w:rPr>
        <w:t xml:space="preserve">reasons for a process to be moved to the state </w:t>
      </w:r>
      <w:r w:rsidR="003D14DF" w:rsidRPr="00062199">
        <w:rPr>
          <w:bCs/>
          <w:snapToGrid w:val="0"/>
        </w:rPr>
        <w:t>Ready</w:t>
      </w:r>
      <w:r w:rsidRPr="00062199">
        <w:rPr>
          <w:bCs/>
          <w:snapToGrid w:val="0"/>
        </w:rPr>
        <w:t>/ Suspend</w:t>
      </w:r>
      <w:r w:rsidR="00390DD8" w:rsidRPr="00062199">
        <w:rPr>
          <w:bCs/>
          <w:snapToGrid w:val="0"/>
        </w:rPr>
        <w:t>. For each case, give an example. Refer to the figure 3.</w:t>
      </w:r>
      <w:r w:rsidRPr="00062199">
        <w:rPr>
          <w:bCs/>
          <w:snapToGrid w:val="0"/>
        </w:rPr>
        <w:t>9b</w:t>
      </w:r>
      <w:r w:rsidR="00390DD8" w:rsidRPr="00062199">
        <w:rPr>
          <w:bCs/>
          <w:snapToGrid w:val="0"/>
        </w:rPr>
        <w:t xml:space="preserve"> from the textbook</w:t>
      </w:r>
      <w:r w:rsidRPr="00062199">
        <w:rPr>
          <w:bCs/>
          <w:snapToGrid w:val="0"/>
        </w:rPr>
        <w:t xml:space="preserve"> – Process State </w:t>
      </w:r>
      <w:r w:rsidR="00F80FAF" w:rsidRPr="00062199">
        <w:rPr>
          <w:bCs/>
          <w:snapToGrid w:val="0"/>
        </w:rPr>
        <w:t>Transition Diagram with Suspended States.</w:t>
      </w:r>
    </w:p>
    <w:p w:rsidR="00003757" w:rsidRDefault="00003757" w:rsidP="00003757">
      <w:pPr>
        <w:rPr>
          <w:bCs/>
          <w:snapToGrid w:val="0"/>
        </w:rPr>
      </w:pPr>
    </w:p>
    <w:p w:rsidR="00390DD8" w:rsidRPr="00062199" w:rsidRDefault="001C135F" w:rsidP="00390DD8">
      <w:pPr>
        <w:rPr>
          <w:bCs/>
          <w:snapToGrid w:val="0"/>
        </w:rPr>
      </w:pPr>
      <w:r>
        <w:rPr>
          <w:bCs/>
          <w:snapToGrid w:val="0"/>
        </w:rPr>
        <w:t>(20p)</w:t>
      </w:r>
    </w:p>
    <w:p w:rsidR="0049166E" w:rsidRPr="00062199" w:rsidRDefault="0049166E" w:rsidP="00016F3A">
      <w:pPr>
        <w:numPr>
          <w:ilvl w:val="0"/>
          <w:numId w:val="2"/>
        </w:numPr>
        <w:rPr>
          <w:bCs/>
          <w:snapToGrid w:val="0"/>
        </w:rPr>
      </w:pPr>
      <w:r w:rsidRPr="00062199">
        <w:rPr>
          <w:bCs/>
          <w:snapToGrid w:val="0"/>
        </w:rPr>
        <w:t xml:space="preserve">Consider an operating system that executes </w:t>
      </w:r>
      <w:r w:rsidR="00146316">
        <w:rPr>
          <w:bCs/>
          <w:snapToGrid w:val="0"/>
        </w:rPr>
        <w:t>within user processes</w:t>
      </w:r>
      <w:r w:rsidR="004C2335">
        <w:rPr>
          <w:bCs/>
          <w:snapToGrid w:val="0"/>
        </w:rPr>
        <w:t>.  Consider</w:t>
      </w:r>
      <w:r w:rsidR="00B46770" w:rsidRPr="00062199">
        <w:rPr>
          <w:bCs/>
          <w:snapToGrid w:val="0"/>
        </w:rPr>
        <w:t xml:space="preserve"> (1) </w:t>
      </w:r>
      <w:r w:rsidRPr="00062199">
        <w:rPr>
          <w:bCs/>
          <w:snapToGrid w:val="0"/>
        </w:rPr>
        <w:t>a procedure call that passes in two argument</w:t>
      </w:r>
      <w:r w:rsidR="00B46770" w:rsidRPr="00062199">
        <w:rPr>
          <w:bCs/>
          <w:snapToGrid w:val="0"/>
        </w:rPr>
        <w:t>s</w:t>
      </w:r>
      <w:r w:rsidRPr="00062199">
        <w:rPr>
          <w:bCs/>
          <w:snapToGrid w:val="0"/>
        </w:rPr>
        <w:t xml:space="preserve"> and returns a result, and </w:t>
      </w:r>
      <w:r w:rsidR="00B46770" w:rsidRPr="00062199">
        <w:rPr>
          <w:bCs/>
          <w:snapToGrid w:val="0"/>
        </w:rPr>
        <w:t xml:space="preserve">(2) </w:t>
      </w:r>
      <w:r w:rsidRPr="00062199">
        <w:rPr>
          <w:bCs/>
          <w:snapToGrid w:val="0"/>
        </w:rPr>
        <w:t xml:space="preserve">a system call that passes in one argument </w:t>
      </w:r>
      <w:r w:rsidR="00B46770" w:rsidRPr="00062199">
        <w:rPr>
          <w:bCs/>
          <w:snapToGrid w:val="0"/>
        </w:rPr>
        <w:t xml:space="preserve">of type char </w:t>
      </w:r>
      <w:r w:rsidRPr="00062199">
        <w:rPr>
          <w:bCs/>
          <w:snapToGrid w:val="0"/>
        </w:rPr>
        <w:t xml:space="preserve">and </w:t>
      </w:r>
      <w:r w:rsidR="00B46770" w:rsidRPr="00062199">
        <w:rPr>
          <w:bCs/>
          <w:snapToGrid w:val="0"/>
        </w:rPr>
        <w:t>displays the character</w:t>
      </w:r>
      <w:r w:rsidR="009729E2">
        <w:rPr>
          <w:bCs/>
          <w:snapToGrid w:val="0"/>
        </w:rPr>
        <w:t xml:space="preserve"> (e.g., “E”)</w:t>
      </w:r>
      <w:r w:rsidR="00B46770" w:rsidRPr="00062199">
        <w:rPr>
          <w:bCs/>
          <w:snapToGrid w:val="0"/>
        </w:rPr>
        <w:t xml:space="preserve"> on the </w:t>
      </w:r>
      <w:r w:rsidR="00146316">
        <w:rPr>
          <w:bCs/>
          <w:snapToGrid w:val="0"/>
        </w:rPr>
        <w:t>screen</w:t>
      </w:r>
      <w:r w:rsidRPr="00062199">
        <w:rPr>
          <w:bCs/>
          <w:snapToGrid w:val="0"/>
        </w:rPr>
        <w:t>. Both the procedure and the system call are executed in process P</w:t>
      </w:r>
      <w:r w:rsidR="00146316">
        <w:rPr>
          <w:bCs/>
          <w:snapToGrid w:val="0"/>
        </w:rPr>
        <w:t xml:space="preserve">1, and </w:t>
      </w:r>
      <w:r w:rsidR="00D52AE4">
        <w:rPr>
          <w:bCs/>
          <w:snapToGrid w:val="0"/>
        </w:rPr>
        <w:t xml:space="preserve">each </w:t>
      </w:r>
      <w:r w:rsidR="00146316">
        <w:rPr>
          <w:bCs/>
          <w:snapToGrid w:val="0"/>
        </w:rPr>
        <w:t>take a little less than a time slice</w:t>
      </w:r>
      <w:r w:rsidRPr="00062199">
        <w:rPr>
          <w:bCs/>
          <w:snapToGrid w:val="0"/>
        </w:rPr>
        <w:t xml:space="preserve">. </w:t>
      </w:r>
      <w:r w:rsidR="00146316">
        <w:rPr>
          <w:bCs/>
          <w:snapToGrid w:val="0"/>
        </w:rPr>
        <w:t>Consider that after P1</w:t>
      </w:r>
      <w:r w:rsidR="00D52AE4">
        <w:rPr>
          <w:bCs/>
          <w:snapToGrid w:val="0"/>
        </w:rPr>
        <w:t xml:space="preserve">, </w:t>
      </w:r>
      <w:r w:rsidR="00146316">
        <w:rPr>
          <w:bCs/>
          <w:snapToGrid w:val="0"/>
        </w:rPr>
        <w:t xml:space="preserve">process P2 is in the ready </w:t>
      </w:r>
      <w:r w:rsidR="00D52AE4">
        <w:rPr>
          <w:bCs/>
          <w:snapToGrid w:val="0"/>
        </w:rPr>
        <w:t>queue. A</w:t>
      </w:r>
      <w:r w:rsidR="00146316">
        <w:rPr>
          <w:bCs/>
          <w:snapToGrid w:val="0"/>
        </w:rPr>
        <w:t xml:space="preserve">fter </w:t>
      </w:r>
      <w:r w:rsidR="00D52AE4">
        <w:rPr>
          <w:bCs/>
          <w:snapToGrid w:val="0"/>
        </w:rPr>
        <w:t xml:space="preserve">execution, </w:t>
      </w:r>
      <w:r w:rsidR="00146316">
        <w:rPr>
          <w:bCs/>
          <w:snapToGrid w:val="0"/>
        </w:rPr>
        <w:t xml:space="preserve">P1 will join the ready queue. No other </w:t>
      </w:r>
      <w:r w:rsidR="00D52AE4">
        <w:rPr>
          <w:bCs/>
          <w:snapToGrid w:val="0"/>
        </w:rPr>
        <w:t>processes are in the ready queue.</w:t>
      </w:r>
    </w:p>
    <w:p w:rsidR="00B46770" w:rsidRPr="00062199" w:rsidRDefault="00B46770" w:rsidP="00B46770">
      <w:pPr>
        <w:ind w:left="1440"/>
        <w:rPr>
          <w:bCs/>
          <w:snapToGrid w:val="0"/>
        </w:rPr>
      </w:pPr>
      <w:r w:rsidRPr="00062199">
        <w:rPr>
          <w:bCs/>
          <w:snapToGrid w:val="0"/>
        </w:rPr>
        <w:t>Using diagrams and explanations answer the following questions:</w:t>
      </w:r>
    </w:p>
    <w:p w:rsidR="0049166E" w:rsidRPr="00062199" w:rsidRDefault="0049166E" w:rsidP="00146316">
      <w:pPr>
        <w:numPr>
          <w:ilvl w:val="0"/>
          <w:numId w:val="8"/>
        </w:numPr>
        <w:rPr>
          <w:bCs/>
          <w:snapToGrid w:val="0"/>
        </w:rPr>
      </w:pPr>
      <w:r w:rsidRPr="00062199">
        <w:rPr>
          <w:bCs/>
          <w:snapToGrid w:val="0"/>
        </w:rPr>
        <w:lastRenderedPageBreak/>
        <w:t xml:space="preserve">Enumerate the steps performed in the case of the procedure call. Assume that the procedure is called </w:t>
      </w:r>
      <w:r w:rsidR="00B46770" w:rsidRPr="00062199">
        <w:rPr>
          <w:bCs/>
          <w:snapToGrid w:val="0"/>
        </w:rPr>
        <w:t xml:space="preserve">during the first half of a time slice </w:t>
      </w:r>
      <w:r w:rsidRPr="00062199">
        <w:rPr>
          <w:bCs/>
          <w:snapToGrid w:val="0"/>
        </w:rPr>
        <w:t>and returns in the same time slice.</w:t>
      </w:r>
    </w:p>
    <w:p w:rsidR="0049166E" w:rsidRPr="00062199" w:rsidRDefault="0049166E" w:rsidP="00146316">
      <w:pPr>
        <w:numPr>
          <w:ilvl w:val="0"/>
          <w:numId w:val="8"/>
        </w:numPr>
        <w:rPr>
          <w:bCs/>
          <w:snapToGrid w:val="0"/>
        </w:rPr>
      </w:pPr>
      <w:r w:rsidRPr="00062199">
        <w:rPr>
          <w:bCs/>
          <w:snapToGrid w:val="0"/>
        </w:rPr>
        <w:t xml:space="preserve">Enumerate the steps performed in the case of the procedure call. Assume that the procedure </w:t>
      </w:r>
      <w:r w:rsidR="00B46770" w:rsidRPr="00062199">
        <w:rPr>
          <w:bCs/>
          <w:snapToGrid w:val="0"/>
        </w:rPr>
        <w:t xml:space="preserve">is called during the </w:t>
      </w:r>
      <w:r w:rsidR="00146316">
        <w:rPr>
          <w:bCs/>
          <w:snapToGrid w:val="0"/>
        </w:rPr>
        <w:t>second</w:t>
      </w:r>
      <w:r w:rsidR="00B46770" w:rsidRPr="00062199">
        <w:rPr>
          <w:bCs/>
          <w:snapToGrid w:val="0"/>
        </w:rPr>
        <w:t xml:space="preserve"> half of a time slice </w:t>
      </w:r>
      <w:r w:rsidRPr="00062199">
        <w:rPr>
          <w:bCs/>
          <w:snapToGrid w:val="0"/>
        </w:rPr>
        <w:t>and returns in the next time slice assigned to P</w:t>
      </w:r>
      <w:r w:rsidR="00146316">
        <w:rPr>
          <w:bCs/>
          <w:snapToGrid w:val="0"/>
        </w:rPr>
        <w:t>1</w:t>
      </w:r>
      <w:r w:rsidRPr="00062199">
        <w:rPr>
          <w:bCs/>
          <w:snapToGrid w:val="0"/>
        </w:rPr>
        <w:t>.</w:t>
      </w:r>
    </w:p>
    <w:p w:rsidR="0049166E" w:rsidRPr="00062199" w:rsidRDefault="0049166E" w:rsidP="00433322">
      <w:pPr>
        <w:numPr>
          <w:ilvl w:val="0"/>
          <w:numId w:val="8"/>
        </w:numPr>
        <w:tabs>
          <w:tab w:val="clear" w:pos="1440"/>
          <w:tab w:val="num" w:pos="1800"/>
        </w:tabs>
        <w:rPr>
          <w:bCs/>
          <w:snapToGrid w:val="0"/>
        </w:rPr>
      </w:pPr>
      <w:r w:rsidRPr="00062199">
        <w:rPr>
          <w:bCs/>
          <w:snapToGrid w:val="0"/>
        </w:rPr>
        <w:t>Enumerate the steps performed in the case of the system call.</w:t>
      </w:r>
      <w:r w:rsidR="00B46770" w:rsidRPr="00062199">
        <w:rPr>
          <w:bCs/>
          <w:snapToGrid w:val="0"/>
        </w:rPr>
        <w:t xml:space="preserve"> Consider that the system call is called during the </w:t>
      </w:r>
      <w:r w:rsidR="00D52AE4">
        <w:rPr>
          <w:bCs/>
          <w:snapToGrid w:val="0"/>
        </w:rPr>
        <w:t>second</w:t>
      </w:r>
      <w:r w:rsidR="00B46770" w:rsidRPr="00062199">
        <w:rPr>
          <w:bCs/>
          <w:snapToGrid w:val="0"/>
        </w:rPr>
        <w:t xml:space="preserve"> half of a time slice and </w:t>
      </w:r>
      <w:r w:rsidR="00D52AE4">
        <w:rPr>
          <w:bCs/>
          <w:snapToGrid w:val="0"/>
        </w:rPr>
        <w:t>finishes in the next time slice assigned to P1</w:t>
      </w:r>
      <w:r w:rsidR="00B46770" w:rsidRPr="00062199">
        <w:rPr>
          <w:bCs/>
          <w:snapToGrid w:val="0"/>
        </w:rPr>
        <w:t>.</w:t>
      </w:r>
    </w:p>
    <w:p w:rsidR="0049166E" w:rsidRPr="00062199" w:rsidRDefault="0049166E" w:rsidP="00433322">
      <w:pPr>
        <w:numPr>
          <w:ilvl w:val="0"/>
          <w:numId w:val="8"/>
        </w:numPr>
        <w:tabs>
          <w:tab w:val="clear" w:pos="1440"/>
          <w:tab w:val="num" w:pos="1800"/>
        </w:tabs>
        <w:rPr>
          <w:bCs/>
          <w:snapToGrid w:val="0"/>
        </w:rPr>
      </w:pPr>
      <w:r w:rsidRPr="00062199">
        <w:rPr>
          <w:bCs/>
          <w:snapToGrid w:val="0"/>
        </w:rPr>
        <w:t>Which is more expensive: the procedure call or the system call</w:t>
      </w:r>
      <w:r w:rsidR="00433322">
        <w:rPr>
          <w:bCs/>
          <w:snapToGrid w:val="0"/>
        </w:rPr>
        <w:t xml:space="preserve"> if a) return is in the same time slice b) return is in a different time slice</w:t>
      </w:r>
      <w:r w:rsidRPr="00062199">
        <w:rPr>
          <w:bCs/>
          <w:snapToGrid w:val="0"/>
        </w:rPr>
        <w:t>? Why? Elaborate.</w:t>
      </w:r>
    </w:p>
    <w:p w:rsidR="009F16EC" w:rsidRPr="00062199" w:rsidRDefault="009F16EC" w:rsidP="009F16EC">
      <w:pPr>
        <w:rPr>
          <w:bCs/>
          <w:snapToGrid w:val="0"/>
        </w:rPr>
      </w:pPr>
    </w:p>
    <w:p w:rsidR="00003757" w:rsidRPr="00003757" w:rsidRDefault="00003757" w:rsidP="00003757">
      <w:pPr>
        <w:ind w:left="720"/>
        <w:rPr>
          <w:bCs/>
          <w:snapToGrid w:val="0"/>
        </w:rPr>
      </w:pPr>
    </w:p>
    <w:p w:rsidR="00A40EE3" w:rsidRDefault="00A175E1" w:rsidP="00016F3A">
      <w:pPr>
        <w:numPr>
          <w:ilvl w:val="0"/>
          <w:numId w:val="2"/>
        </w:numPr>
        <w:rPr>
          <w:bCs/>
          <w:snapToGrid w:val="0"/>
        </w:rPr>
      </w:pPr>
      <w:r>
        <w:rPr>
          <w:bCs/>
          <w:snapToGrid w:val="0"/>
        </w:rPr>
        <w:t xml:space="preserve">Disuses what an operating system should do when a new process is created and when a process </w:t>
      </w:r>
      <w:r w:rsidR="0010104C">
        <w:rPr>
          <w:bCs/>
          <w:snapToGrid w:val="0"/>
        </w:rPr>
        <w:t>terminates</w:t>
      </w:r>
      <w:r w:rsidR="009C5260" w:rsidRPr="00062199">
        <w:rPr>
          <w:bCs/>
          <w:snapToGrid w:val="0"/>
        </w:rPr>
        <w:t>.</w:t>
      </w:r>
      <w:r w:rsidR="00DF0B2D" w:rsidRPr="00062199">
        <w:rPr>
          <w:bCs/>
          <w:snapToGrid w:val="0"/>
        </w:rPr>
        <w:t xml:space="preserve"> </w:t>
      </w:r>
    </w:p>
    <w:p w:rsidR="000369DA" w:rsidRPr="00062199" w:rsidRDefault="000369DA" w:rsidP="00003757">
      <w:pPr>
        <w:rPr>
          <w:bCs/>
          <w:snapToGrid w:val="0"/>
        </w:rPr>
      </w:pPr>
    </w:p>
    <w:p w:rsidR="003E18F8" w:rsidRPr="00062199" w:rsidRDefault="003E18F8" w:rsidP="003E18F8">
      <w:pPr>
        <w:ind w:left="1440"/>
        <w:rPr>
          <w:bCs/>
          <w:snapToGrid w:val="0"/>
        </w:rPr>
      </w:pPr>
    </w:p>
    <w:p w:rsidR="007B23E7" w:rsidRDefault="007B23E7" w:rsidP="00016F3A">
      <w:pPr>
        <w:numPr>
          <w:ilvl w:val="0"/>
          <w:numId w:val="2"/>
        </w:numPr>
        <w:rPr>
          <w:bCs/>
          <w:snapToGrid w:val="0"/>
        </w:rPr>
      </w:pPr>
      <w:r w:rsidRPr="00062199">
        <w:rPr>
          <w:bCs/>
          <w:snapToGrid w:val="0"/>
        </w:rPr>
        <w:t>In many modern operating systems, when an interrupt or a system call in a process transfers control to the operating system, a kernel stack area separate from the process’s stack area is created. Why? Give at leas</w:t>
      </w:r>
      <w:r w:rsidR="002358F3" w:rsidRPr="00062199">
        <w:rPr>
          <w:bCs/>
          <w:snapToGrid w:val="0"/>
        </w:rPr>
        <w:t>t</w:t>
      </w:r>
      <w:r w:rsidRPr="00062199">
        <w:rPr>
          <w:bCs/>
          <w:snapToGrid w:val="0"/>
        </w:rPr>
        <w:t xml:space="preserve"> two reasons. Elaborate.</w:t>
      </w:r>
    </w:p>
    <w:p w:rsidR="00D77696" w:rsidRDefault="00D77696" w:rsidP="00D77696">
      <w:pPr>
        <w:ind w:left="720"/>
        <w:rPr>
          <w:bCs/>
          <w:snapToGrid w:val="0"/>
        </w:rPr>
      </w:pPr>
    </w:p>
    <w:p w:rsidR="00A175E1" w:rsidRDefault="00A175E1">
      <w:pPr>
        <w:rPr>
          <w:bCs/>
          <w:snapToGrid w:val="0"/>
        </w:rPr>
      </w:pPr>
    </w:p>
    <w:p w:rsidR="00A175E1" w:rsidRDefault="00A175E1" w:rsidP="00A175E1">
      <w:pPr>
        <w:pStyle w:val="ListParagraph"/>
        <w:numPr>
          <w:ilvl w:val="0"/>
          <w:numId w:val="2"/>
        </w:numPr>
        <w:rPr>
          <w:bCs/>
          <w:snapToGrid w:val="0"/>
        </w:rPr>
      </w:pPr>
      <w:r>
        <w:rPr>
          <w:bCs/>
          <w:snapToGrid w:val="0"/>
        </w:rPr>
        <w:t>Contrast and compare ULT and KLT. What solution is better and in what circumstances?</w:t>
      </w:r>
    </w:p>
    <w:p w:rsidR="00A175E1" w:rsidRDefault="00A175E1" w:rsidP="00A175E1">
      <w:pPr>
        <w:rPr>
          <w:bCs/>
          <w:snapToGrid w:val="0"/>
        </w:rPr>
      </w:pPr>
    </w:p>
    <w:p w:rsidR="0010104C" w:rsidRDefault="0010104C" w:rsidP="00A175E1">
      <w:pPr>
        <w:rPr>
          <w:bCs/>
          <w:snapToGrid w:val="0"/>
        </w:rPr>
      </w:pPr>
    </w:p>
    <w:p w:rsidR="0010104C" w:rsidRDefault="0010104C" w:rsidP="0010104C">
      <w:pPr>
        <w:pStyle w:val="ListParagraph"/>
        <w:numPr>
          <w:ilvl w:val="0"/>
          <w:numId w:val="2"/>
        </w:numPr>
        <w:rPr>
          <w:bCs/>
          <w:snapToGrid w:val="0"/>
        </w:rPr>
      </w:pPr>
      <w:r>
        <w:rPr>
          <w:bCs/>
          <w:snapToGrid w:val="0"/>
        </w:rPr>
        <w:t>Web servers are multithreaded environments. Explain the consequences of a Web server that is single-threaded.</w:t>
      </w:r>
    </w:p>
    <w:p w:rsidR="0010104C" w:rsidRDefault="0010104C" w:rsidP="0010104C">
      <w:pPr>
        <w:rPr>
          <w:bCs/>
          <w:snapToGrid w:val="0"/>
        </w:rPr>
      </w:pPr>
    </w:p>
    <w:p w:rsidR="0010104C" w:rsidRDefault="0010104C" w:rsidP="0010104C">
      <w:pPr>
        <w:rPr>
          <w:bCs/>
          <w:snapToGrid w:val="0"/>
        </w:rPr>
      </w:pPr>
    </w:p>
    <w:p w:rsidR="0010104C" w:rsidRDefault="0010104C" w:rsidP="0010104C">
      <w:pPr>
        <w:pStyle w:val="ListParagraph"/>
        <w:numPr>
          <w:ilvl w:val="0"/>
          <w:numId w:val="2"/>
        </w:numPr>
        <w:rPr>
          <w:bCs/>
          <w:snapToGrid w:val="0"/>
        </w:rPr>
      </w:pPr>
      <w:r>
        <w:rPr>
          <w:bCs/>
          <w:snapToGrid w:val="0"/>
        </w:rPr>
        <w:t>Consider an operating system that ha</w:t>
      </w:r>
      <w:r w:rsidR="001C135F">
        <w:rPr>
          <w:bCs/>
          <w:snapToGrid w:val="0"/>
        </w:rPr>
        <w:t>s</w:t>
      </w:r>
      <w:r>
        <w:rPr>
          <w:bCs/>
          <w:snapToGrid w:val="0"/>
        </w:rPr>
        <w:t xml:space="preserve"> only processes and doesn’t have kernel-level threads implemented. What advantages and disadvantages do you see in comparison with an operating system that has </w:t>
      </w:r>
      <w:r w:rsidR="00427A78">
        <w:rPr>
          <w:bCs/>
          <w:snapToGrid w:val="0"/>
        </w:rPr>
        <w:t xml:space="preserve">processes and kernel-level threads </w:t>
      </w:r>
      <w:r w:rsidR="001C135F">
        <w:rPr>
          <w:bCs/>
          <w:snapToGrid w:val="0"/>
        </w:rPr>
        <w:t>implemented?</w:t>
      </w:r>
    </w:p>
    <w:p w:rsidR="00427A78" w:rsidRDefault="00427A78" w:rsidP="00427A78">
      <w:pPr>
        <w:rPr>
          <w:bCs/>
          <w:snapToGrid w:val="0"/>
        </w:rPr>
      </w:pPr>
    </w:p>
    <w:p w:rsidR="00A175E1" w:rsidRPr="00A175E1" w:rsidRDefault="00A175E1" w:rsidP="00A175E1">
      <w:pPr>
        <w:rPr>
          <w:bCs/>
          <w:snapToGrid w:val="0"/>
        </w:rPr>
      </w:pPr>
    </w:p>
    <w:sectPr w:rsidR="00A175E1" w:rsidRPr="00A175E1">
      <w:footerReference w:type="even" r:id="rId9"/>
      <w:footerReference w:type="default" r:id="rId10"/>
      <w:pgSz w:w="12240" w:h="15840" w:code="1"/>
      <w:pgMar w:top="1440" w:right="1800" w:bottom="1440"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5C1" w:rsidRDefault="00AA15C1">
      <w:r>
        <w:separator/>
      </w:r>
    </w:p>
  </w:endnote>
  <w:endnote w:type="continuationSeparator" w:id="0">
    <w:p w:rsidR="00AA15C1" w:rsidRDefault="00AA1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11A" w:rsidRDefault="004421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4211A" w:rsidRDefault="004421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644030"/>
      <w:docPartObj>
        <w:docPartGallery w:val="Page Numbers (Bottom of Page)"/>
        <w:docPartUnique/>
      </w:docPartObj>
    </w:sdtPr>
    <w:sdtEndPr>
      <w:rPr>
        <w:noProof/>
      </w:rPr>
    </w:sdtEndPr>
    <w:sdtContent>
      <w:p w:rsidR="0044211A" w:rsidRDefault="0044211A">
        <w:pPr>
          <w:pStyle w:val="Footer"/>
          <w:jc w:val="center"/>
        </w:pPr>
        <w:r>
          <w:fldChar w:fldCharType="begin"/>
        </w:r>
        <w:r>
          <w:instrText xml:space="preserve"> PAGE   \* MERGEFORMAT </w:instrText>
        </w:r>
        <w:r>
          <w:fldChar w:fldCharType="separate"/>
        </w:r>
        <w:r w:rsidR="00C11556">
          <w:rPr>
            <w:noProof/>
          </w:rPr>
          <w:t>1</w:t>
        </w:r>
        <w:r>
          <w:rPr>
            <w:noProof/>
          </w:rPr>
          <w:fldChar w:fldCharType="end"/>
        </w:r>
      </w:p>
    </w:sdtContent>
  </w:sdt>
  <w:p w:rsidR="0044211A" w:rsidRDefault="0044211A">
    <w:pPr>
      <w:pStyle w:val="Foo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5C1" w:rsidRDefault="00AA15C1">
      <w:r>
        <w:separator/>
      </w:r>
    </w:p>
  </w:footnote>
  <w:footnote w:type="continuationSeparator" w:id="0">
    <w:p w:rsidR="00AA15C1" w:rsidRDefault="00AA15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D5596"/>
    <w:multiLevelType w:val="hybridMultilevel"/>
    <w:tmpl w:val="42C620B4"/>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E452911"/>
    <w:multiLevelType w:val="hybridMultilevel"/>
    <w:tmpl w:val="42EE283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97426C0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1366FA5"/>
    <w:multiLevelType w:val="hybridMultilevel"/>
    <w:tmpl w:val="FD6A6C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CD6669E"/>
    <w:multiLevelType w:val="hybridMultilevel"/>
    <w:tmpl w:val="095C86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1DF2F78"/>
    <w:multiLevelType w:val="hybridMultilevel"/>
    <w:tmpl w:val="009EE7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9FB4D59"/>
    <w:multiLevelType w:val="hybridMultilevel"/>
    <w:tmpl w:val="361420D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FCA0CEE"/>
    <w:multiLevelType w:val="hybridMultilevel"/>
    <w:tmpl w:val="44C0FBF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3CC0005"/>
    <w:multiLevelType w:val="hybridMultilevel"/>
    <w:tmpl w:val="8206B19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53D4355"/>
    <w:multiLevelType w:val="hybridMultilevel"/>
    <w:tmpl w:val="8F1A3B2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5F70AE3"/>
    <w:multiLevelType w:val="hybridMultilevel"/>
    <w:tmpl w:val="AB22B05A"/>
    <w:lvl w:ilvl="0" w:tplc="0409000F">
      <w:start w:val="1"/>
      <w:numFmt w:val="decimal"/>
      <w:lvlText w:val="%1."/>
      <w:lvlJc w:val="left"/>
      <w:pPr>
        <w:ind w:left="400" w:hanging="360"/>
      </w:pPr>
    </w:lvl>
    <w:lvl w:ilvl="1" w:tplc="04090019">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0">
    <w:nsid w:val="660B0594"/>
    <w:multiLevelType w:val="hybridMultilevel"/>
    <w:tmpl w:val="50F4019A"/>
    <w:lvl w:ilvl="0" w:tplc="04090019">
      <w:start w:val="1"/>
      <w:numFmt w:val="lowerLetter"/>
      <w:lvlText w:val="%1."/>
      <w:lvlJc w:val="left"/>
      <w:pPr>
        <w:tabs>
          <w:tab w:val="num" w:pos="1120"/>
        </w:tabs>
        <w:ind w:left="1120" w:hanging="360"/>
      </w:pPr>
    </w:lvl>
    <w:lvl w:ilvl="1" w:tplc="10090019">
      <w:start w:val="1"/>
      <w:numFmt w:val="lowerLetter"/>
      <w:lvlText w:val="%2."/>
      <w:lvlJc w:val="left"/>
      <w:pPr>
        <w:ind w:left="1120" w:hanging="360"/>
      </w:pPr>
    </w:lvl>
    <w:lvl w:ilvl="2" w:tplc="1009001B">
      <w:start w:val="1"/>
      <w:numFmt w:val="lowerRoman"/>
      <w:lvlText w:val="%3."/>
      <w:lvlJc w:val="right"/>
      <w:pPr>
        <w:ind w:left="1840" w:hanging="180"/>
      </w:pPr>
    </w:lvl>
    <w:lvl w:ilvl="3" w:tplc="1009000F" w:tentative="1">
      <w:start w:val="1"/>
      <w:numFmt w:val="decimal"/>
      <w:lvlText w:val="%4."/>
      <w:lvlJc w:val="left"/>
      <w:pPr>
        <w:ind w:left="2560" w:hanging="360"/>
      </w:pPr>
    </w:lvl>
    <w:lvl w:ilvl="4" w:tplc="10090019" w:tentative="1">
      <w:start w:val="1"/>
      <w:numFmt w:val="lowerLetter"/>
      <w:lvlText w:val="%5."/>
      <w:lvlJc w:val="left"/>
      <w:pPr>
        <w:ind w:left="3280" w:hanging="360"/>
      </w:pPr>
    </w:lvl>
    <w:lvl w:ilvl="5" w:tplc="1009001B" w:tentative="1">
      <w:start w:val="1"/>
      <w:numFmt w:val="lowerRoman"/>
      <w:lvlText w:val="%6."/>
      <w:lvlJc w:val="right"/>
      <w:pPr>
        <w:ind w:left="4000" w:hanging="180"/>
      </w:pPr>
    </w:lvl>
    <w:lvl w:ilvl="6" w:tplc="1009000F" w:tentative="1">
      <w:start w:val="1"/>
      <w:numFmt w:val="decimal"/>
      <w:lvlText w:val="%7."/>
      <w:lvlJc w:val="left"/>
      <w:pPr>
        <w:ind w:left="4720" w:hanging="360"/>
      </w:pPr>
    </w:lvl>
    <w:lvl w:ilvl="7" w:tplc="10090019" w:tentative="1">
      <w:start w:val="1"/>
      <w:numFmt w:val="lowerLetter"/>
      <w:lvlText w:val="%8."/>
      <w:lvlJc w:val="left"/>
      <w:pPr>
        <w:ind w:left="5440" w:hanging="360"/>
      </w:pPr>
    </w:lvl>
    <w:lvl w:ilvl="8" w:tplc="1009001B" w:tentative="1">
      <w:start w:val="1"/>
      <w:numFmt w:val="lowerRoman"/>
      <w:lvlText w:val="%9."/>
      <w:lvlJc w:val="right"/>
      <w:pPr>
        <w:ind w:left="6160" w:hanging="180"/>
      </w:pPr>
    </w:lvl>
  </w:abstractNum>
  <w:abstractNum w:abstractNumId="11">
    <w:nsid w:val="68DE4D72"/>
    <w:multiLevelType w:val="hybridMultilevel"/>
    <w:tmpl w:val="42C620B4"/>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C5E1FBB"/>
    <w:multiLevelType w:val="hybridMultilevel"/>
    <w:tmpl w:val="586A428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97426C0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2"/>
  </w:num>
  <w:num w:numId="3">
    <w:abstractNumId w:val="1"/>
  </w:num>
  <w:num w:numId="4">
    <w:abstractNumId w:val="9"/>
  </w:num>
  <w:num w:numId="5">
    <w:abstractNumId w:val="6"/>
  </w:num>
  <w:num w:numId="6">
    <w:abstractNumId w:val="3"/>
  </w:num>
  <w:num w:numId="7">
    <w:abstractNumId w:val="5"/>
  </w:num>
  <w:num w:numId="8">
    <w:abstractNumId w:val="8"/>
  </w:num>
  <w:num w:numId="9">
    <w:abstractNumId w:val="10"/>
  </w:num>
  <w:num w:numId="10">
    <w:abstractNumId w:val="0"/>
  </w:num>
  <w:num w:numId="11">
    <w:abstractNumId w:val="11"/>
  </w:num>
  <w:num w:numId="12">
    <w:abstractNumId w:val="4"/>
  </w:num>
  <w:num w:numId="13">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5BC"/>
    <w:rsid w:val="00003757"/>
    <w:rsid w:val="00016F3A"/>
    <w:rsid w:val="00023F1D"/>
    <w:rsid w:val="000369DA"/>
    <w:rsid w:val="000547AA"/>
    <w:rsid w:val="00062199"/>
    <w:rsid w:val="00087D23"/>
    <w:rsid w:val="0010104C"/>
    <w:rsid w:val="001043D4"/>
    <w:rsid w:val="00114DFA"/>
    <w:rsid w:val="00126D5A"/>
    <w:rsid w:val="0014418A"/>
    <w:rsid w:val="00146316"/>
    <w:rsid w:val="00181DBA"/>
    <w:rsid w:val="00191A86"/>
    <w:rsid w:val="00193329"/>
    <w:rsid w:val="001C135F"/>
    <w:rsid w:val="001E1C94"/>
    <w:rsid w:val="002213BE"/>
    <w:rsid w:val="002331B9"/>
    <w:rsid w:val="002358F3"/>
    <w:rsid w:val="00236841"/>
    <w:rsid w:val="0030277E"/>
    <w:rsid w:val="00330FE7"/>
    <w:rsid w:val="00340F08"/>
    <w:rsid w:val="00366617"/>
    <w:rsid w:val="00390DD8"/>
    <w:rsid w:val="00393199"/>
    <w:rsid w:val="003D14DF"/>
    <w:rsid w:val="003E18F8"/>
    <w:rsid w:val="0041629B"/>
    <w:rsid w:val="00427A3E"/>
    <w:rsid w:val="00427A78"/>
    <w:rsid w:val="00433322"/>
    <w:rsid w:val="0044211A"/>
    <w:rsid w:val="00442F13"/>
    <w:rsid w:val="00457581"/>
    <w:rsid w:val="004842F7"/>
    <w:rsid w:val="00487E0B"/>
    <w:rsid w:val="0049166E"/>
    <w:rsid w:val="004B3C1B"/>
    <w:rsid w:val="004C2335"/>
    <w:rsid w:val="004D4470"/>
    <w:rsid w:val="004E0CEE"/>
    <w:rsid w:val="004E3C17"/>
    <w:rsid w:val="00506785"/>
    <w:rsid w:val="005B5FF8"/>
    <w:rsid w:val="005C0B54"/>
    <w:rsid w:val="005D1356"/>
    <w:rsid w:val="00616E9B"/>
    <w:rsid w:val="00645B38"/>
    <w:rsid w:val="00674358"/>
    <w:rsid w:val="00681136"/>
    <w:rsid w:val="006D2545"/>
    <w:rsid w:val="006E718A"/>
    <w:rsid w:val="00731F50"/>
    <w:rsid w:val="00740BFC"/>
    <w:rsid w:val="0077089F"/>
    <w:rsid w:val="007838BD"/>
    <w:rsid w:val="007B23E7"/>
    <w:rsid w:val="007C0F83"/>
    <w:rsid w:val="007C38E4"/>
    <w:rsid w:val="00807868"/>
    <w:rsid w:val="0087141A"/>
    <w:rsid w:val="00871FDE"/>
    <w:rsid w:val="008C3A43"/>
    <w:rsid w:val="008C6603"/>
    <w:rsid w:val="008E2F67"/>
    <w:rsid w:val="008F29AA"/>
    <w:rsid w:val="00907D36"/>
    <w:rsid w:val="00945E55"/>
    <w:rsid w:val="0096153B"/>
    <w:rsid w:val="009729E2"/>
    <w:rsid w:val="00993307"/>
    <w:rsid w:val="009A205B"/>
    <w:rsid w:val="009A260F"/>
    <w:rsid w:val="009C5260"/>
    <w:rsid w:val="009F16EC"/>
    <w:rsid w:val="00A003D2"/>
    <w:rsid w:val="00A039DD"/>
    <w:rsid w:val="00A175E1"/>
    <w:rsid w:val="00A32CD6"/>
    <w:rsid w:val="00A40EE3"/>
    <w:rsid w:val="00A8196E"/>
    <w:rsid w:val="00A91F97"/>
    <w:rsid w:val="00A92AE2"/>
    <w:rsid w:val="00A96291"/>
    <w:rsid w:val="00AA07B2"/>
    <w:rsid w:val="00AA15C1"/>
    <w:rsid w:val="00AB4C1A"/>
    <w:rsid w:val="00AB7D1D"/>
    <w:rsid w:val="00AC1FC3"/>
    <w:rsid w:val="00AE151D"/>
    <w:rsid w:val="00B41784"/>
    <w:rsid w:val="00B46770"/>
    <w:rsid w:val="00B5230C"/>
    <w:rsid w:val="00B90DFB"/>
    <w:rsid w:val="00BC2488"/>
    <w:rsid w:val="00BC26B6"/>
    <w:rsid w:val="00C11556"/>
    <w:rsid w:val="00C27C6F"/>
    <w:rsid w:val="00C3624A"/>
    <w:rsid w:val="00C62B5D"/>
    <w:rsid w:val="00CF2197"/>
    <w:rsid w:val="00D01A2F"/>
    <w:rsid w:val="00D1145C"/>
    <w:rsid w:val="00D22EB3"/>
    <w:rsid w:val="00D26F52"/>
    <w:rsid w:val="00D52AE4"/>
    <w:rsid w:val="00D7226C"/>
    <w:rsid w:val="00D77696"/>
    <w:rsid w:val="00D85C80"/>
    <w:rsid w:val="00D90932"/>
    <w:rsid w:val="00DC2B52"/>
    <w:rsid w:val="00DD65BC"/>
    <w:rsid w:val="00DE6F0D"/>
    <w:rsid w:val="00DE7DAF"/>
    <w:rsid w:val="00DF0B2D"/>
    <w:rsid w:val="00E05D6A"/>
    <w:rsid w:val="00E1240A"/>
    <w:rsid w:val="00E14CBB"/>
    <w:rsid w:val="00E24710"/>
    <w:rsid w:val="00E37749"/>
    <w:rsid w:val="00E55A06"/>
    <w:rsid w:val="00E63385"/>
    <w:rsid w:val="00E8352A"/>
    <w:rsid w:val="00F026D6"/>
    <w:rsid w:val="00F1773E"/>
    <w:rsid w:val="00F67C7C"/>
    <w:rsid w:val="00F72376"/>
    <w:rsid w:val="00F80FAF"/>
    <w:rsid w:val="00F859D9"/>
    <w:rsid w:val="00FA0505"/>
    <w:rsid w:val="00FA7E6C"/>
    <w:rsid w:val="00FE23C7"/>
    <w:rsid w:val="00FE76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5BC"/>
    <w:rPr>
      <w:lang w:val="en-GB" w:eastAsia="en-US"/>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spacing w:before="120"/>
      <w:ind w:left="540" w:hanging="540"/>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itle">
    <w:name w:val="Title"/>
    <w:basedOn w:val="Normal"/>
    <w:qFormat/>
    <w:pPr>
      <w:ind w:left="360" w:hanging="360"/>
      <w:jc w:val="center"/>
    </w:pPr>
    <w:rPr>
      <w:b/>
      <w:sz w:val="24"/>
      <w:lang w:val="en-US"/>
    </w:rPr>
  </w:style>
  <w:style w:type="paragraph" w:styleId="Header">
    <w:name w:val="header"/>
    <w:basedOn w:val="Normal"/>
    <w:pPr>
      <w:tabs>
        <w:tab w:val="center" w:pos="4320"/>
        <w:tab w:val="right" w:pos="8640"/>
      </w:tabs>
      <w:ind w:left="360" w:hanging="360"/>
    </w:pPr>
    <w:rPr>
      <w:sz w:val="24"/>
      <w:lang w:val="en-US"/>
    </w:rPr>
  </w:style>
  <w:style w:type="paragraph" w:styleId="BodyTextIndent">
    <w:name w:val="Body Text Indent"/>
    <w:basedOn w:val="Normal"/>
    <w:pPr>
      <w:ind w:left="720" w:hanging="720"/>
    </w:pPr>
    <w:rPr>
      <w:sz w:val="24"/>
      <w:lang w:val="en-US"/>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ind w:left="360" w:hanging="360"/>
    </w:pPr>
    <w:rPr>
      <w:sz w:val="24"/>
      <w:lang w:val="en-US"/>
    </w:rPr>
  </w:style>
  <w:style w:type="paragraph" w:styleId="BodyText">
    <w:name w:val="Body Text"/>
    <w:basedOn w:val="Normal"/>
    <w:pPr>
      <w:ind w:right="4176"/>
    </w:pPr>
    <w:rPr>
      <w:sz w:val="24"/>
      <w:lang w:val="en-US"/>
    </w:rPr>
  </w:style>
  <w:style w:type="character" w:customStyle="1" w:styleId="Asuper">
    <w:name w:val="Asuper"/>
    <w:basedOn w:val="DefaultParagraphFont"/>
    <w:rPr>
      <w:kern w:val="0"/>
      <w:position w:val="8"/>
      <w:sz w:val="18"/>
    </w:rPr>
  </w:style>
  <w:style w:type="paragraph" w:customStyle="1" w:styleId="Compact">
    <w:name w:val="Compact"/>
    <w:basedOn w:val="Normal"/>
    <w:pPr>
      <w:overflowPunct w:val="0"/>
      <w:autoSpaceDE w:val="0"/>
      <w:autoSpaceDN w:val="0"/>
      <w:adjustRightInd w:val="0"/>
      <w:ind w:left="540" w:hanging="540"/>
      <w:textAlignment w:val="baseline"/>
    </w:pPr>
    <w:rPr>
      <w:rFonts w:ascii="Times" w:hAnsi="Times"/>
      <w:sz w:val="24"/>
      <w:lang w:val="en-US"/>
    </w:rPr>
  </w:style>
  <w:style w:type="character" w:customStyle="1" w:styleId="Asub">
    <w:name w:val="Asub"/>
    <w:basedOn w:val="DefaultParagraphFont"/>
    <w:rPr>
      <w:position w:val="-8"/>
      <w:sz w:val="18"/>
    </w:rPr>
  </w:style>
  <w:style w:type="paragraph" w:styleId="ListParagraph">
    <w:name w:val="List Paragraph"/>
    <w:basedOn w:val="Normal"/>
    <w:uiPriority w:val="34"/>
    <w:qFormat/>
    <w:rsid w:val="00442F13"/>
    <w:pPr>
      <w:ind w:left="720"/>
      <w:contextualSpacing/>
    </w:pPr>
  </w:style>
  <w:style w:type="character" w:styleId="Hyperlink">
    <w:name w:val="Hyperlink"/>
    <w:basedOn w:val="DefaultParagraphFont"/>
    <w:uiPriority w:val="99"/>
    <w:unhideWhenUsed/>
    <w:rsid w:val="008F29AA"/>
    <w:rPr>
      <w:color w:val="0000FF" w:themeColor="hyperlink"/>
      <w:u w:val="single"/>
    </w:rPr>
  </w:style>
  <w:style w:type="paragraph" w:styleId="NormalWeb">
    <w:name w:val="Normal (Web)"/>
    <w:basedOn w:val="Normal"/>
    <w:rsid w:val="00E14CBB"/>
    <w:pPr>
      <w:spacing w:before="120" w:after="240" w:line="360" w:lineRule="atLeast"/>
    </w:pPr>
    <w:rPr>
      <w:rFonts w:eastAsia="SimSun"/>
      <w:color w:val="000000"/>
      <w:sz w:val="24"/>
      <w:szCs w:val="24"/>
      <w:lang w:val="en-CA" w:eastAsia="zh-CN"/>
    </w:rPr>
  </w:style>
  <w:style w:type="character" w:customStyle="1" w:styleId="FooterChar">
    <w:name w:val="Footer Char"/>
    <w:basedOn w:val="DefaultParagraphFont"/>
    <w:link w:val="Footer"/>
    <w:uiPriority w:val="99"/>
    <w:rsid w:val="00062199"/>
    <w:rPr>
      <w:sz w:val="24"/>
      <w:lang w:val="en-US" w:eastAsia="en-US"/>
    </w:rPr>
  </w:style>
  <w:style w:type="paragraph" w:styleId="BalloonText">
    <w:name w:val="Balloon Text"/>
    <w:basedOn w:val="Normal"/>
    <w:link w:val="BalloonTextChar"/>
    <w:uiPriority w:val="99"/>
    <w:semiHidden/>
    <w:unhideWhenUsed/>
    <w:rsid w:val="00D7226C"/>
    <w:rPr>
      <w:rFonts w:ascii="Tahoma" w:hAnsi="Tahoma" w:cs="Tahoma"/>
      <w:sz w:val="16"/>
      <w:szCs w:val="16"/>
    </w:rPr>
  </w:style>
  <w:style w:type="character" w:customStyle="1" w:styleId="BalloonTextChar">
    <w:name w:val="Balloon Text Char"/>
    <w:basedOn w:val="DefaultParagraphFont"/>
    <w:link w:val="BalloonText"/>
    <w:uiPriority w:val="99"/>
    <w:semiHidden/>
    <w:rsid w:val="00D7226C"/>
    <w:rPr>
      <w:rFonts w:ascii="Tahoma" w:hAnsi="Tahoma" w:cs="Tahoma"/>
      <w:sz w:val="16"/>
      <w:szCs w:val="16"/>
      <w:lang w:val="en-GB" w:eastAsia="en-US"/>
    </w:rPr>
  </w:style>
  <w:style w:type="character" w:styleId="FollowedHyperlink">
    <w:name w:val="FollowedHyperlink"/>
    <w:basedOn w:val="DefaultParagraphFont"/>
    <w:uiPriority w:val="99"/>
    <w:semiHidden/>
    <w:unhideWhenUsed/>
    <w:rsid w:val="000547A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5BC"/>
    <w:rPr>
      <w:lang w:val="en-GB" w:eastAsia="en-US"/>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spacing w:before="120"/>
      <w:ind w:left="540" w:hanging="540"/>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itle">
    <w:name w:val="Title"/>
    <w:basedOn w:val="Normal"/>
    <w:qFormat/>
    <w:pPr>
      <w:ind w:left="360" w:hanging="360"/>
      <w:jc w:val="center"/>
    </w:pPr>
    <w:rPr>
      <w:b/>
      <w:sz w:val="24"/>
      <w:lang w:val="en-US"/>
    </w:rPr>
  </w:style>
  <w:style w:type="paragraph" w:styleId="Header">
    <w:name w:val="header"/>
    <w:basedOn w:val="Normal"/>
    <w:pPr>
      <w:tabs>
        <w:tab w:val="center" w:pos="4320"/>
        <w:tab w:val="right" w:pos="8640"/>
      </w:tabs>
      <w:ind w:left="360" w:hanging="360"/>
    </w:pPr>
    <w:rPr>
      <w:sz w:val="24"/>
      <w:lang w:val="en-US"/>
    </w:rPr>
  </w:style>
  <w:style w:type="paragraph" w:styleId="BodyTextIndent">
    <w:name w:val="Body Text Indent"/>
    <w:basedOn w:val="Normal"/>
    <w:pPr>
      <w:ind w:left="720" w:hanging="720"/>
    </w:pPr>
    <w:rPr>
      <w:sz w:val="24"/>
      <w:lang w:val="en-US"/>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ind w:left="360" w:hanging="360"/>
    </w:pPr>
    <w:rPr>
      <w:sz w:val="24"/>
      <w:lang w:val="en-US"/>
    </w:rPr>
  </w:style>
  <w:style w:type="paragraph" w:styleId="BodyText">
    <w:name w:val="Body Text"/>
    <w:basedOn w:val="Normal"/>
    <w:pPr>
      <w:ind w:right="4176"/>
    </w:pPr>
    <w:rPr>
      <w:sz w:val="24"/>
      <w:lang w:val="en-US"/>
    </w:rPr>
  </w:style>
  <w:style w:type="character" w:customStyle="1" w:styleId="Asuper">
    <w:name w:val="Asuper"/>
    <w:basedOn w:val="DefaultParagraphFont"/>
    <w:rPr>
      <w:kern w:val="0"/>
      <w:position w:val="8"/>
      <w:sz w:val="18"/>
    </w:rPr>
  </w:style>
  <w:style w:type="paragraph" w:customStyle="1" w:styleId="Compact">
    <w:name w:val="Compact"/>
    <w:basedOn w:val="Normal"/>
    <w:pPr>
      <w:overflowPunct w:val="0"/>
      <w:autoSpaceDE w:val="0"/>
      <w:autoSpaceDN w:val="0"/>
      <w:adjustRightInd w:val="0"/>
      <w:ind w:left="540" w:hanging="540"/>
      <w:textAlignment w:val="baseline"/>
    </w:pPr>
    <w:rPr>
      <w:rFonts w:ascii="Times" w:hAnsi="Times"/>
      <w:sz w:val="24"/>
      <w:lang w:val="en-US"/>
    </w:rPr>
  </w:style>
  <w:style w:type="character" w:customStyle="1" w:styleId="Asub">
    <w:name w:val="Asub"/>
    <w:basedOn w:val="DefaultParagraphFont"/>
    <w:rPr>
      <w:position w:val="-8"/>
      <w:sz w:val="18"/>
    </w:rPr>
  </w:style>
  <w:style w:type="paragraph" w:styleId="ListParagraph">
    <w:name w:val="List Paragraph"/>
    <w:basedOn w:val="Normal"/>
    <w:uiPriority w:val="34"/>
    <w:qFormat/>
    <w:rsid w:val="00442F13"/>
    <w:pPr>
      <w:ind w:left="720"/>
      <w:contextualSpacing/>
    </w:pPr>
  </w:style>
  <w:style w:type="character" w:styleId="Hyperlink">
    <w:name w:val="Hyperlink"/>
    <w:basedOn w:val="DefaultParagraphFont"/>
    <w:uiPriority w:val="99"/>
    <w:unhideWhenUsed/>
    <w:rsid w:val="008F29AA"/>
    <w:rPr>
      <w:color w:val="0000FF" w:themeColor="hyperlink"/>
      <w:u w:val="single"/>
    </w:rPr>
  </w:style>
  <w:style w:type="paragraph" w:styleId="NormalWeb">
    <w:name w:val="Normal (Web)"/>
    <w:basedOn w:val="Normal"/>
    <w:rsid w:val="00E14CBB"/>
    <w:pPr>
      <w:spacing w:before="120" w:after="240" w:line="360" w:lineRule="atLeast"/>
    </w:pPr>
    <w:rPr>
      <w:rFonts w:eastAsia="SimSun"/>
      <w:color w:val="000000"/>
      <w:sz w:val="24"/>
      <w:szCs w:val="24"/>
      <w:lang w:val="en-CA" w:eastAsia="zh-CN"/>
    </w:rPr>
  </w:style>
  <w:style w:type="character" w:customStyle="1" w:styleId="FooterChar">
    <w:name w:val="Footer Char"/>
    <w:basedOn w:val="DefaultParagraphFont"/>
    <w:link w:val="Footer"/>
    <w:uiPriority w:val="99"/>
    <w:rsid w:val="00062199"/>
    <w:rPr>
      <w:sz w:val="24"/>
      <w:lang w:val="en-US" w:eastAsia="en-US"/>
    </w:rPr>
  </w:style>
  <w:style w:type="paragraph" w:styleId="BalloonText">
    <w:name w:val="Balloon Text"/>
    <w:basedOn w:val="Normal"/>
    <w:link w:val="BalloonTextChar"/>
    <w:uiPriority w:val="99"/>
    <w:semiHidden/>
    <w:unhideWhenUsed/>
    <w:rsid w:val="00D7226C"/>
    <w:rPr>
      <w:rFonts w:ascii="Tahoma" w:hAnsi="Tahoma" w:cs="Tahoma"/>
      <w:sz w:val="16"/>
      <w:szCs w:val="16"/>
    </w:rPr>
  </w:style>
  <w:style w:type="character" w:customStyle="1" w:styleId="BalloonTextChar">
    <w:name w:val="Balloon Text Char"/>
    <w:basedOn w:val="DefaultParagraphFont"/>
    <w:link w:val="BalloonText"/>
    <w:uiPriority w:val="99"/>
    <w:semiHidden/>
    <w:rsid w:val="00D7226C"/>
    <w:rPr>
      <w:rFonts w:ascii="Tahoma" w:hAnsi="Tahoma" w:cs="Tahoma"/>
      <w:sz w:val="16"/>
      <w:szCs w:val="16"/>
      <w:lang w:val="en-GB" w:eastAsia="en-US"/>
    </w:rPr>
  </w:style>
  <w:style w:type="character" w:styleId="FollowedHyperlink">
    <w:name w:val="FollowedHyperlink"/>
    <w:basedOn w:val="DefaultParagraphFont"/>
    <w:uiPriority w:val="99"/>
    <w:semiHidden/>
    <w:unhideWhenUsed/>
    <w:rsid w:val="000547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l.com/content/dam/www/public/us/en/documents/manuals/64-ia-32-architectures-software-developer-manual-325462.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BCIT</vt:lpstr>
    </vt:vector>
  </TitlesOfParts>
  <Company>BCIT</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BCIT</dc:title>
  <dc:creator>Mirela Gutica</dc:creator>
  <cp:lastModifiedBy>Mirela Gutica</cp:lastModifiedBy>
  <cp:revision>5</cp:revision>
  <cp:lastPrinted>2002-02-08T22:20:00Z</cp:lastPrinted>
  <dcterms:created xsi:type="dcterms:W3CDTF">2015-09-30T16:42:00Z</dcterms:created>
  <dcterms:modified xsi:type="dcterms:W3CDTF">2015-09-30T16:59:00Z</dcterms:modified>
</cp:coreProperties>
</file>