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825F4" w14:textId="1540F476" w:rsidR="003C32C2" w:rsidRDefault="00307AB7" w:rsidP="003C32C2">
      <w:pPr>
        <w:widowControl w:val="0"/>
        <w:spacing w:after="0" w:line="240" w:lineRule="auto"/>
        <w:rPr>
          <w:rFonts w:ascii="Arial" w:hAnsi="Arial" w:cs="Arial"/>
          <w:b/>
        </w:rPr>
      </w:pPr>
      <w:r>
        <w:rPr>
          <w:rFonts w:ascii="Arial" w:hAnsi="Arial" w:cs="Arial"/>
          <w:b/>
        </w:rPr>
        <w:t>Children’s Hospital Status and</w:t>
      </w:r>
      <w:r w:rsidR="003C32C2" w:rsidRPr="00B90008">
        <w:rPr>
          <w:rFonts w:ascii="Arial" w:hAnsi="Arial" w:cs="Arial"/>
          <w:b/>
        </w:rPr>
        <w:t xml:space="preserve"> Value for Common Surgical </w:t>
      </w:r>
      <w:commentRangeStart w:id="0"/>
      <w:r w:rsidR="003C32C2" w:rsidRPr="00B90008">
        <w:rPr>
          <w:rFonts w:ascii="Arial" w:hAnsi="Arial" w:cs="Arial"/>
          <w:b/>
        </w:rPr>
        <w:t xml:space="preserve">Conditions </w:t>
      </w:r>
      <w:commentRangeEnd w:id="0"/>
      <w:r w:rsidR="00FD4F15">
        <w:rPr>
          <w:rStyle w:val="CommentReference"/>
        </w:rPr>
        <w:commentReference w:id="0"/>
      </w:r>
    </w:p>
    <w:p w14:paraId="48DC4BC0" w14:textId="36658B56" w:rsidR="00B90008" w:rsidRDefault="00B90008" w:rsidP="003C32C2">
      <w:pPr>
        <w:widowControl w:val="0"/>
        <w:spacing w:after="0" w:line="240" w:lineRule="auto"/>
        <w:rPr>
          <w:rFonts w:ascii="Arial" w:hAnsi="Arial" w:cs="Arial"/>
        </w:rPr>
      </w:pPr>
    </w:p>
    <w:p w14:paraId="7271ACB3" w14:textId="0425AF2D" w:rsidR="00B90008" w:rsidRDefault="00B90008" w:rsidP="003C32C2">
      <w:pPr>
        <w:widowControl w:val="0"/>
        <w:spacing w:after="0" w:line="240" w:lineRule="auto"/>
        <w:rPr>
          <w:rFonts w:ascii="Arial" w:hAnsi="Arial" w:cs="Arial"/>
        </w:rPr>
      </w:pPr>
      <w:r>
        <w:rPr>
          <w:rFonts w:ascii="Arial" w:hAnsi="Arial" w:cs="Arial"/>
        </w:rPr>
        <w:t>Mehul V. Raval, MD, MS</w:t>
      </w:r>
      <w:r w:rsidR="00715ACD">
        <w:rPr>
          <w:rFonts w:ascii="Arial" w:hAnsi="Arial" w:cs="Arial"/>
        </w:rPr>
        <w:t>;</w:t>
      </w:r>
      <w:r>
        <w:rPr>
          <w:rFonts w:ascii="Arial" w:hAnsi="Arial" w:cs="Arial"/>
        </w:rPr>
        <w:t xml:space="preserve"> </w:t>
      </w:r>
      <w:r w:rsidR="00A802E4" w:rsidRPr="006D0380">
        <w:rPr>
          <w:rFonts w:ascii="Arial" w:hAnsi="Arial" w:cs="Arial"/>
          <w:color w:val="FF0000"/>
        </w:rPr>
        <w:t>Fred Sanfilippo, MD, PHD</w:t>
      </w:r>
      <w:r w:rsidR="00A802E4">
        <w:rPr>
          <w:rFonts w:ascii="Arial" w:hAnsi="Arial" w:cs="Arial"/>
        </w:rPr>
        <w:t>; Ia</w:t>
      </w:r>
      <w:r>
        <w:rPr>
          <w:rFonts w:ascii="Arial" w:hAnsi="Arial" w:cs="Arial"/>
        </w:rPr>
        <w:t>n M. McCarthy PhD</w:t>
      </w:r>
    </w:p>
    <w:p w14:paraId="7BA5ACFD" w14:textId="1DEA6B49" w:rsidR="00B90008" w:rsidRDefault="00B90008" w:rsidP="003C32C2">
      <w:pPr>
        <w:widowControl w:val="0"/>
        <w:spacing w:after="0" w:line="240" w:lineRule="auto"/>
        <w:rPr>
          <w:rFonts w:ascii="Arial" w:hAnsi="Arial" w:cs="Arial"/>
        </w:rPr>
      </w:pPr>
    </w:p>
    <w:p w14:paraId="20C8093C" w14:textId="1AF66135" w:rsidR="00B90008" w:rsidRPr="00B90008" w:rsidRDefault="00B90008" w:rsidP="00B90008">
      <w:pPr>
        <w:widowControl w:val="0"/>
        <w:spacing w:after="0" w:line="240" w:lineRule="auto"/>
        <w:rPr>
          <w:rFonts w:ascii="Arial" w:hAnsi="Arial" w:cs="Arial"/>
        </w:rPr>
      </w:pPr>
      <w:r w:rsidRPr="00B90008">
        <w:rPr>
          <w:rFonts w:ascii="Arial" w:hAnsi="Arial" w:cs="Arial"/>
        </w:rPr>
        <w:t>Author Affiliations</w:t>
      </w:r>
    </w:p>
    <w:p w14:paraId="4B6CE552" w14:textId="77777777" w:rsidR="00B90008" w:rsidRDefault="00B90008" w:rsidP="00B90008">
      <w:pPr>
        <w:widowControl w:val="0"/>
        <w:spacing w:after="0" w:line="240" w:lineRule="auto"/>
        <w:rPr>
          <w:rFonts w:ascii="Arial" w:hAnsi="Arial" w:cs="Arial"/>
        </w:rPr>
      </w:pPr>
    </w:p>
    <w:p w14:paraId="3516F693" w14:textId="520B4C11" w:rsidR="00B90008" w:rsidRPr="00B90008" w:rsidRDefault="00B90008" w:rsidP="00B90008">
      <w:pPr>
        <w:widowControl w:val="0"/>
        <w:spacing w:after="0" w:line="240" w:lineRule="auto"/>
        <w:rPr>
          <w:rFonts w:ascii="Arial" w:hAnsi="Arial" w:cs="Arial"/>
        </w:rPr>
      </w:pPr>
      <w:r w:rsidRPr="00B90008">
        <w:rPr>
          <w:rFonts w:ascii="Arial" w:hAnsi="Arial" w:cs="Arial"/>
        </w:rPr>
        <w:t xml:space="preserve">From the Department of </w:t>
      </w:r>
      <w:r>
        <w:rPr>
          <w:rFonts w:ascii="Arial" w:hAnsi="Arial" w:cs="Arial"/>
        </w:rPr>
        <w:t>Surgery and Pediatrics, Surgical Outcomes and Quality Improvement Center, Center for Healthcare Studies, Institute of Public Health and Medicine, Northwestern University Feinberg School of Medicine, Ann &amp; Robert H. Lurie Children’s Hospita</w:t>
      </w:r>
      <w:r w:rsidR="00715ACD">
        <w:rPr>
          <w:rFonts w:ascii="Arial" w:hAnsi="Arial" w:cs="Arial"/>
        </w:rPr>
        <w:t xml:space="preserve">l of Chicago, Chicago, IL (MVR), </w:t>
      </w:r>
      <w:r w:rsidR="00715ACD" w:rsidRPr="00715ACD">
        <w:rPr>
          <w:rFonts w:ascii="Arial" w:hAnsi="Arial" w:cs="Arial"/>
        </w:rPr>
        <w:t xml:space="preserve">Emory </w:t>
      </w:r>
      <w:r w:rsidR="00307AB7" w:rsidRPr="00715ACD">
        <w:rPr>
          <w:rFonts w:ascii="Arial" w:hAnsi="Arial" w:cs="Arial"/>
        </w:rPr>
        <w:t>University,</w:t>
      </w:r>
      <w:r w:rsidR="00715ACD" w:rsidRPr="00715ACD">
        <w:rPr>
          <w:rFonts w:ascii="Arial" w:hAnsi="Arial" w:cs="Arial"/>
        </w:rPr>
        <w:t xml:space="preserve"> Rollins School of Public Health</w:t>
      </w:r>
      <w:r w:rsidR="00715ACD">
        <w:rPr>
          <w:rFonts w:ascii="Arial" w:hAnsi="Arial" w:cs="Arial"/>
        </w:rPr>
        <w:t xml:space="preserve"> (FS), </w:t>
      </w:r>
      <w:r>
        <w:rPr>
          <w:rFonts w:ascii="Arial" w:hAnsi="Arial" w:cs="Arial"/>
        </w:rPr>
        <w:t>and the Department of Economics, Emory University, Atlanta, GA (I</w:t>
      </w:r>
      <w:r w:rsidR="00715ACD">
        <w:rPr>
          <w:rFonts w:ascii="Arial" w:hAnsi="Arial" w:cs="Arial"/>
        </w:rPr>
        <w:t>M</w:t>
      </w:r>
      <w:r>
        <w:rPr>
          <w:rFonts w:ascii="Arial" w:hAnsi="Arial" w:cs="Arial"/>
        </w:rPr>
        <w:t>M)</w:t>
      </w:r>
    </w:p>
    <w:p w14:paraId="4CFE2C95" w14:textId="77777777" w:rsidR="00B90008" w:rsidRPr="00B90008" w:rsidRDefault="00B90008" w:rsidP="00B90008">
      <w:pPr>
        <w:widowControl w:val="0"/>
        <w:spacing w:after="0" w:line="240" w:lineRule="auto"/>
        <w:rPr>
          <w:rFonts w:ascii="Arial" w:hAnsi="Arial" w:cs="Arial"/>
        </w:rPr>
      </w:pPr>
      <w:bookmarkStart w:id="1" w:name="_GoBack"/>
      <w:bookmarkEnd w:id="1"/>
    </w:p>
    <w:p w14:paraId="45228F49" w14:textId="68F41D35" w:rsidR="00B90008" w:rsidRDefault="00B90008" w:rsidP="00B90008">
      <w:pPr>
        <w:widowControl w:val="0"/>
        <w:spacing w:after="0" w:line="240" w:lineRule="auto"/>
        <w:rPr>
          <w:rFonts w:ascii="Arial" w:hAnsi="Arial" w:cs="Arial"/>
        </w:rPr>
      </w:pPr>
      <w:r w:rsidRPr="00B90008">
        <w:rPr>
          <w:rFonts w:ascii="Arial" w:hAnsi="Arial" w:cs="Arial"/>
        </w:rPr>
        <w:t xml:space="preserve">Address reprint requests to Dr. </w:t>
      </w:r>
      <w:r w:rsidR="00BE5517">
        <w:rPr>
          <w:rFonts w:ascii="Arial" w:hAnsi="Arial" w:cs="Arial"/>
        </w:rPr>
        <w:t>Raval</w:t>
      </w:r>
      <w:r w:rsidRPr="00B90008">
        <w:rPr>
          <w:rFonts w:ascii="Arial" w:hAnsi="Arial" w:cs="Arial"/>
        </w:rPr>
        <w:t xml:space="preserve"> at the </w:t>
      </w:r>
      <w:r w:rsidR="00BE5517">
        <w:rPr>
          <w:rFonts w:ascii="Arial" w:hAnsi="Arial" w:cs="Arial"/>
        </w:rPr>
        <w:t>Surgical Outcomes and Quality Improvement Center, 633 N. St Clair Street, 20</w:t>
      </w:r>
      <w:r w:rsidR="00BE5517" w:rsidRPr="00BE5517">
        <w:rPr>
          <w:rFonts w:ascii="Arial" w:hAnsi="Arial" w:cs="Arial"/>
          <w:vertAlign w:val="superscript"/>
        </w:rPr>
        <w:t>th</w:t>
      </w:r>
      <w:r w:rsidR="00BE5517">
        <w:rPr>
          <w:rFonts w:ascii="Arial" w:hAnsi="Arial" w:cs="Arial"/>
        </w:rPr>
        <w:t xml:space="preserve"> floor, Chicago, IL 60611</w:t>
      </w:r>
      <w:r w:rsidRPr="00B90008">
        <w:rPr>
          <w:rFonts w:ascii="Arial" w:hAnsi="Arial" w:cs="Arial"/>
        </w:rPr>
        <w:t xml:space="preserve">, or at </w:t>
      </w:r>
      <w:hyperlink r:id="rId8" w:history="1">
        <w:r w:rsidR="00BE5517" w:rsidRPr="006E6C95">
          <w:rPr>
            <w:rStyle w:val="Hyperlink"/>
            <w:rFonts w:ascii="Arial" w:hAnsi="Arial" w:cs="Arial"/>
          </w:rPr>
          <w:t>mraval@luriechildrens.org</w:t>
        </w:r>
      </w:hyperlink>
      <w:r w:rsidRPr="00B90008">
        <w:rPr>
          <w:rFonts w:ascii="Arial" w:hAnsi="Arial" w:cs="Arial"/>
        </w:rPr>
        <w:t>.</w:t>
      </w:r>
    </w:p>
    <w:p w14:paraId="75008028" w14:textId="2F4163D6" w:rsidR="00B90008" w:rsidRDefault="00B90008" w:rsidP="003C32C2">
      <w:pPr>
        <w:widowControl w:val="0"/>
        <w:spacing w:after="0" w:line="240" w:lineRule="auto"/>
        <w:rPr>
          <w:rFonts w:ascii="Arial" w:hAnsi="Arial" w:cs="Arial"/>
        </w:rPr>
      </w:pPr>
    </w:p>
    <w:p w14:paraId="3311628E" w14:textId="77777777" w:rsidR="003C32C2" w:rsidRPr="003C32C2" w:rsidRDefault="003C32C2" w:rsidP="003C32C2">
      <w:pPr>
        <w:widowControl w:val="0"/>
        <w:spacing w:after="0" w:line="240" w:lineRule="auto"/>
        <w:rPr>
          <w:rFonts w:ascii="Arial" w:hAnsi="Arial" w:cs="Arial"/>
          <w:b/>
        </w:rPr>
      </w:pPr>
      <w:r w:rsidRPr="003C32C2">
        <w:rPr>
          <w:rFonts w:ascii="Arial" w:hAnsi="Arial" w:cs="Arial"/>
          <w:b/>
        </w:rPr>
        <w:t>ABSTRACT</w:t>
      </w:r>
    </w:p>
    <w:p w14:paraId="3CFEA2A0" w14:textId="77777777" w:rsidR="003C32C2" w:rsidRPr="003C32C2" w:rsidRDefault="003C32C2" w:rsidP="003C32C2">
      <w:pPr>
        <w:widowControl w:val="0"/>
        <w:spacing w:after="0" w:line="240" w:lineRule="auto"/>
        <w:rPr>
          <w:rFonts w:ascii="Arial" w:hAnsi="Arial" w:cs="Arial"/>
        </w:rPr>
      </w:pPr>
    </w:p>
    <w:p w14:paraId="0FB1A114" w14:textId="227B9974" w:rsidR="003C32C2" w:rsidRPr="009F69D9" w:rsidRDefault="003C32C2" w:rsidP="003C32C2">
      <w:pPr>
        <w:widowControl w:val="0"/>
        <w:spacing w:after="0" w:line="240" w:lineRule="auto"/>
        <w:rPr>
          <w:rFonts w:ascii="Arial" w:hAnsi="Arial" w:cs="Arial"/>
        </w:rPr>
      </w:pPr>
      <w:r w:rsidRPr="009F69D9">
        <w:rPr>
          <w:rFonts w:ascii="Arial" w:hAnsi="Arial" w:cs="Arial"/>
        </w:rPr>
        <w:t>Background:</w:t>
      </w:r>
      <w:r w:rsidR="00D1267A" w:rsidRPr="009F69D9">
        <w:rPr>
          <w:rFonts w:ascii="Arial" w:hAnsi="Arial" w:cs="Arial"/>
        </w:rPr>
        <w:t xml:space="preserve"> Children’s hospitals (CH) provide a significant proportion of care to children in the United States. While CH have been shown to provide higher quality</w:t>
      </w:r>
      <w:r w:rsidR="00307AB7" w:rsidRPr="009F69D9">
        <w:rPr>
          <w:rFonts w:ascii="Arial" w:hAnsi="Arial" w:cs="Arial"/>
        </w:rPr>
        <w:t xml:space="preserve"> care</w:t>
      </w:r>
      <w:r w:rsidR="00D1267A" w:rsidRPr="009F69D9">
        <w:rPr>
          <w:rFonts w:ascii="Arial" w:hAnsi="Arial" w:cs="Arial"/>
        </w:rPr>
        <w:t xml:space="preserve"> than </w:t>
      </w:r>
      <w:r w:rsidR="00CC52A4" w:rsidRPr="009F69D9">
        <w:rPr>
          <w:rFonts w:ascii="Arial" w:hAnsi="Arial" w:cs="Arial"/>
        </w:rPr>
        <w:t xml:space="preserve">non-children’s </w:t>
      </w:r>
      <w:r w:rsidR="00BC73C8" w:rsidRPr="009F69D9">
        <w:rPr>
          <w:rFonts w:ascii="Arial" w:hAnsi="Arial" w:cs="Arial"/>
        </w:rPr>
        <w:t>hospitals</w:t>
      </w:r>
      <w:r w:rsidR="00CC52A4" w:rsidRPr="009F69D9">
        <w:rPr>
          <w:rFonts w:ascii="Arial" w:hAnsi="Arial" w:cs="Arial"/>
        </w:rPr>
        <w:t xml:space="preserve"> (</w:t>
      </w:r>
      <w:r w:rsidR="00D1267A" w:rsidRPr="009F69D9">
        <w:rPr>
          <w:rFonts w:ascii="Arial" w:hAnsi="Arial" w:cs="Arial"/>
        </w:rPr>
        <w:t>NCH</w:t>
      </w:r>
      <w:r w:rsidR="00CC52A4" w:rsidRPr="009F69D9">
        <w:rPr>
          <w:rFonts w:ascii="Arial" w:hAnsi="Arial" w:cs="Arial"/>
        </w:rPr>
        <w:t>)</w:t>
      </w:r>
      <w:r w:rsidR="00D1267A" w:rsidRPr="009F69D9">
        <w:rPr>
          <w:rFonts w:ascii="Arial" w:hAnsi="Arial" w:cs="Arial"/>
        </w:rPr>
        <w:t xml:space="preserve"> for highly specialized procedures,</w:t>
      </w:r>
      <w:r w:rsidR="00CC52A4" w:rsidRPr="009F69D9">
        <w:rPr>
          <w:rFonts w:ascii="Arial" w:hAnsi="Arial" w:cs="Arial"/>
        </w:rPr>
        <w:t xml:space="preserve"> our purpose was to evaluate</w:t>
      </w:r>
      <w:r w:rsidR="00D1267A" w:rsidRPr="009F69D9">
        <w:rPr>
          <w:rFonts w:ascii="Arial" w:hAnsi="Arial" w:cs="Arial"/>
        </w:rPr>
        <w:t xml:space="preserve"> the value CH</w:t>
      </w:r>
      <w:r w:rsidR="00FD4F15">
        <w:rPr>
          <w:rFonts w:ascii="Arial" w:hAnsi="Arial" w:cs="Arial"/>
        </w:rPr>
        <w:t xml:space="preserve"> provide</w:t>
      </w:r>
      <w:r w:rsidR="00D1267A" w:rsidRPr="009F69D9">
        <w:rPr>
          <w:rFonts w:ascii="Arial" w:hAnsi="Arial" w:cs="Arial"/>
        </w:rPr>
        <w:t xml:space="preserve"> </w:t>
      </w:r>
      <w:r w:rsidR="00FD4F15" w:rsidRPr="009F69D9">
        <w:rPr>
          <w:rFonts w:ascii="Arial" w:hAnsi="Arial" w:cs="Arial"/>
        </w:rPr>
        <w:t xml:space="preserve">for common and routine procedures </w:t>
      </w:r>
      <w:r w:rsidR="00FD4F15">
        <w:rPr>
          <w:rFonts w:ascii="Arial" w:hAnsi="Arial" w:cs="Arial"/>
        </w:rPr>
        <w:t xml:space="preserve">by assessing </w:t>
      </w:r>
      <w:r w:rsidR="00307AB7" w:rsidRPr="009F69D9">
        <w:rPr>
          <w:rFonts w:ascii="Arial" w:hAnsi="Arial" w:cs="Arial"/>
        </w:rPr>
        <w:t>clinical outcomes and payments</w:t>
      </w:r>
      <w:r w:rsidR="00CC52A4" w:rsidRPr="009F69D9">
        <w:rPr>
          <w:rFonts w:ascii="Arial" w:hAnsi="Arial" w:cs="Arial"/>
        </w:rPr>
        <w:t xml:space="preserve">. </w:t>
      </w:r>
    </w:p>
    <w:p w14:paraId="39EF9E96" w14:textId="59EEDC6F" w:rsidR="00307AB7" w:rsidRPr="009F69D9" w:rsidRDefault="00307AB7" w:rsidP="003C32C2">
      <w:pPr>
        <w:widowControl w:val="0"/>
        <w:spacing w:after="0" w:line="240" w:lineRule="auto"/>
        <w:rPr>
          <w:rFonts w:ascii="Arial" w:hAnsi="Arial" w:cs="Arial"/>
        </w:rPr>
      </w:pPr>
    </w:p>
    <w:p w14:paraId="5CBF599D" w14:textId="3FF3561D" w:rsidR="003C32C2" w:rsidRDefault="003C32C2" w:rsidP="003C32C2">
      <w:pPr>
        <w:widowControl w:val="0"/>
        <w:spacing w:after="0" w:line="240" w:lineRule="auto"/>
        <w:rPr>
          <w:rFonts w:ascii="Arial" w:hAnsi="Arial" w:cs="Arial"/>
        </w:rPr>
      </w:pPr>
      <w:r w:rsidRPr="009F69D9">
        <w:rPr>
          <w:rFonts w:ascii="Arial" w:hAnsi="Arial" w:cs="Arial"/>
        </w:rPr>
        <w:t>Methods:</w:t>
      </w:r>
      <w:r w:rsidR="00BC73C8" w:rsidRPr="009F69D9">
        <w:rPr>
          <w:rFonts w:ascii="Arial" w:hAnsi="Arial" w:cs="Arial"/>
        </w:rPr>
        <w:t xml:space="preserve"> </w:t>
      </w:r>
      <w:r w:rsidR="00307AB7" w:rsidRPr="009F69D9">
        <w:rPr>
          <w:rFonts w:ascii="Arial" w:hAnsi="Arial" w:cs="Arial"/>
        </w:rPr>
        <w:t>Retrospective cohort study that</w:t>
      </w:r>
      <w:r w:rsidR="00BC73C8" w:rsidRPr="009F69D9">
        <w:rPr>
          <w:rFonts w:ascii="Arial" w:hAnsi="Arial" w:cs="Arial"/>
        </w:rPr>
        <w:t xml:space="preserve"> examined outcomes and </w:t>
      </w:r>
      <w:r w:rsidR="00FD4F15">
        <w:rPr>
          <w:rFonts w:ascii="Arial" w:hAnsi="Arial" w:cs="Arial"/>
        </w:rPr>
        <w:t>payments</w:t>
      </w:r>
      <w:r w:rsidR="00BC73C8" w:rsidRPr="009F69D9">
        <w:rPr>
          <w:rFonts w:ascii="Arial" w:hAnsi="Arial" w:cs="Arial"/>
        </w:rPr>
        <w:t xml:space="preserve"> following 11 common</w:t>
      </w:r>
      <w:r w:rsidR="00FD4F15">
        <w:rPr>
          <w:rFonts w:ascii="Arial" w:hAnsi="Arial" w:cs="Arial"/>
        </w:rPr>
        <w:t>ly performed</w:t>
      </w:r>
      <w:r w:rsidR="00BC73C8" w:rsidRPr="009F69D9">
        <w:rPr>
          <w:rFonts w:ascii="Arial" w:hAnsi="Arial" w:cs="Arial"/>
        </w:rPr>
        <w:t xml:space="preserve"> pediatric</w:t>
      </w:r>
      <w:r w:rsidR="00BC73C8" w:rsidRPr="00166ADF">
        <w:rPr>
          <w:rFonts w:ascii="Arial" w:hAnsi="Arial" w:cs="Arial"/>
        </w:rPr>
        <w:t xml:space="preserve"> </w:t>
      </w:r>
      <w:r w:rsidR="00BC73C8" w:rsidRPr="004C1514">
        <w:rPr>
          <w:rFonts w:ascii="Arial" w:hAnsi="Arial" w:cs="Arial"/>
        </w:rPr>
        <w:t xml:space="preserve">surgical procedures </w:t>
      </w:r>
      <w:r w:rsidR="00FD4F15">
        <w:rPr>
          <w:rFonts w:ascii="Arial" w:hAnsi="Arial" w:cs="Arial"/>
        </w:rPr>
        <w:t>among patient with continue health plan enrollment from 2007 to 2014 us</w:t>
      </w:r>
      <w:r w:rsidR="00BC73C8" w:rsidRPr="004C1514">
        <w:rPr>
          <w:rFonts w:ascii="Arial" w:hAnsi="Arial" w:cs="Arial"/>
        </w:rPr>
        <w:t>ing claims data from the Health Care</w:t>
      </w:r>
      <w:r w:rsidR="00BC73C8" w:rsidRPr="003945E2">
        <w:rPr>
          <w:rFonts w:ascii="Arial" w:hAnsi="Arial" w:cs="Arial"/>
        </w:rPr>
        <w:t xml:space="preserve"> Cost Institute</w:t>
      </w:r>
      <w:r w:rsidR="00BC73C8">
        <w:rPr>
          <w:rFonts w:ascii="Arial" w:hAnsi="Arial" w:cs="Arial"/>
        </w:rPr>
        <w:t xml:space="preserve">. </w:t>
      </w:r>
      <w:r w:rsidR="00307AB7">
        <w:rPr>
          <w:rFonts w:ascii="Arial" w:hAnsi="Arial" w:cs="Arial"/>
        </w:rPr>
        <w:t>The primary exposure was CH or NCH status defined using self-reported pediatric ser</w:t>
      </w:r>
      <w:r w:rsidR="002B1472">
        <w:rPr>
          <w:rFonts w:ascii="Arial" w:hAnsi="Arial" w:cs="Arial"/>
        </w:rPr>
        <w:t>vices from the American Hospital Association annual survey, affiliation with pediatric focused programs, and final validation based on proportion of pediatric admissions.</w:t>
      </w:r>
      <w:r w:rsidR="00261294">
        <w:rPr>
          <w:rFonts w:ascii="Arial" w:hAnsi="Arial" w:cs="Arial"/>
        </w:rPr>
        <w:t xml:space="preserve"> </w:t>
      </w:r>
      <w:r w:rsidR="006D4EEB">
        <w:rPr>
          <w:rFonts w:ascii="Arial" w:hAnsi="Arial" w:cs="Arial"/>
        </w:rPr>
        <w:t xml:space="preserve">Value was defined </w:t>
      </w:r>
      <w:r w:rsidR="00FD4F15">
        <w:rPr>
          <w:rFonts w:ascii="Arial" w:hAnsi="Arial" w:cs="Arial"/>
        </w:rPr>
        <w:t>using</w:t>
      </w:r>
      <w:r w:rsidR="006D4EEB">
        <w:rPr>
          <w:rFonts w:ascii="Arial" w:hAnsi="Arial" w:cs="Arial"/>
        </w:rPr>
        <w:t xml:space="preserve"> </w:t>
      </w:r>
      <w:r w:rsidR="00FD4F15">
        <w:rPr>
          <w:rFonts w:ascii="Arial" w:hAnsi="Arial" w:cs="Arial"/>
        </w:rPr>
        <w:t>common clinical</w:t>
      </w:r>
      <w:r w:rsidR="009F69D9">
        <w:rPr>
          <w:rFonts w:ascii="Arial" w:hAnsi="Arial" w:cs="Arial"/>
        </w:rPr>
        <w:t xml:space="preserve"> metrics such as surgical site infections and readm</w:t>
      </w:r>
      <w:r w:rsidR="006D4EEB">
        <w:rPr>
          <w:rFonts w:ascii="Arial" w:hAnsi="Arial" w:cs="Arial"/>
        </w:rPr>
        <w:t>issions combined with cost data in the form of actual payments for services rendered.</w:t>
      </w:r>
    </w:p>
    <w:p w14:paraId="184735D0" w14:textId="4513E85B" w:rsidR="009F69D9" w:rsidRDefault="009F69D9" w:rsidP="003C32C2">
      <w:pPr>
        <w:widowControl w:val="0"/>
        <w:spacing w:after="0" w:line="240" w:lineRule="auto"/>
        <w:rPr>
          <w:rFonts w:ascii="Arial" w:hAnsi="Arial" w:cs="Arial"/>
        </w:rPr>
      </w:pPr>
    </w:p>
    <w:p w14:paraId="5BB102E2" w14:textId="77777777" w:rsidR="003C32C2" w:rsidRPr="005F106F" w:rsidRDefault="003C32C2" w:rsidP="003C32C2">
      <w:pPr>
        <w:widowControl w:val="0"/>
        <w:spacing w:after="0" w:line="240" w:lineRule="auto"/>
        <w:rPr>
          <w:rFonts w:ascii="Arial" w:hAnsi="Arial" w:cs="Arial"/>
          <w:highlight w:val="yellow"/>
        </w:rPr>
      </w:pPr>
      <w:r w:rsidRPr="005F106F">
        <w:rPr>
          <w:rFonts w:ascii="Arial" w:hAnsi="Arial" w:cs="Arial"/>
          <w:highlight w:val="yellow"/>
        </w:rPr>
        <w:t>Results:</w:t>
      </w:r>
    </w:p>
    <w:p w14:paraId="30C872C4" w14:textId="77777777" w:rsidR="003C32C2" w:rsidRPr="005F106F" w:rsidRDefault="003C32C2" w:rsidP="003C32C2">
      <w:pPr>
        <w:widowControl w:val="0"/>
        <w:spacing w:after="0" w:line="240" w:lineRule="auto"/>
        <w:rPr>
          <w:rFonts w:ascii="Arial" w:hAnsi="Arial" w:cs="Arial"/>
          <w:highlight w:val="yellow"/>
        </w:rPr>
      </w:pPr>
    </w:p>
    <w:p w14:paraId="14E79ACE" w14:textId="4DA07B91" w:rsidR="003C32C2" w:rsidRPr="003C32C2" w:rsidRDefault="003C32C2" w:rsidP="003C32C2">
      <w:pPr>
        <w:widowControl w:val="0"/>
        <w:spacing w:after="0" w:line="240" w:lineRule="auto"/>
        <w:rPr>
          <w:rFonts w:ascii="Arial" w:hAnsi="Arial" w:cs="Arial"/>
        </w:rPr>
      </w:pPr>
      <w:r w:rsidRPr="005F106F">
        <w:rPr>
          <w:rFonts w:ascii="Arial" w:hAnsi="Arial" w:cs="Arial"/>
          <w:highlight w:val="yellow"/>
        </w:rPr>
        <w:t>Conclusions:</w:t>
      </w:r>
      <w:r w:rsidR="00BC73C8">
        <w:rPr>
          <w:rFonts w:ascii="Arial" w:hAnsi="Arial" w:cs="Arial"/>
        </w:rPr>
        <w:t xml:space="preserve"> For lower acuity, commonly performed surgical procedures in children</w:t>
      </w:r>
      <w:r w:rsidR="00FD4F15">
        <w:rPr>
          <w:rFonts w:ascii="Arial" w:hAnsi="Arial" w:cs="Arial"/>
        </w:rPr>
        <w:t xml:space="preserve"> clinical outcomes are equivalent at CH and NCH but are associated with higher payments and, thus, lower value care. </w:t>
      </w:r>
    </w:p>
    <w:p w14:paraId="142A7CE6" w14:textId="77777777" w:rsidR="003C32C2" w:rsidRPr="003C32C2" w:rsidRDefault="003C32C2" w:rsidP="003C32C2">
      <w:pPr>
        <w:widowControl w:val="0"/>
        <w:spacing w:after="0" w:line="240" w:lineRule="auto"/>
        <w:rPr>
          <w:rFonts w:ascii="Arial" w:hAnsi="Arial" w:cs="Arial"/>
        </w:rPr>
      </w:pPr>
    </w:p>
    <w:p w14:paraId="01A7E25F" w14:textId="03910DF0" w:rsidR="00FD4F15" w:rsidRDefault="00FD4F15">
      <w:pPr>
        <w:rPr>
          <w:rFonts w:ascii="Arial" w:hAnsi="Arial" w:cs="Arial"/>
          <w:b/>
        </w:rPr>
      </w:pPr>
      <w:r>
        <w:rPr>
          <w:rFonts w:ascii="Arial" w:hAnsi="Arial" w:cs="Arial"/>
          <w:b/>
        </w:rPr>
        <w:br w:type="page"/>
      </w:r>
    </w:p>
    <w:p w14:paraId="6ED07259" w14:textId="05091CDF" w:rsidR="00B4789A" w:rsidRDefault="00B4789A">
      <w:pPr>
        <w:rPr>
          <w:rFonts w:ascii="Arial" w:hAnsi="Arial" w:cs="Arial"/>
          <w:b/>
        </w:rPr>
      </w:pPr>
      <w:r>
        <w:rPr>
          <w:rFonts w:ascii="Arial" w:hAnsi="Arial" w:cs="Arial"/>
          <w:b/>
        </w:rPr>
        <w:lastRenderedPageBreak/>
        <w:t xml:space="preserve">AAP – summary sats table (comp rate, $, and counts), regression table.  </w:t>
      </w:r>
    </w:p>
    <w:p w14:paraId="49A54E89" w14:textId="38EDD2A2" w:rsidR="00B4789A" w:rsidRDefault="00B4789A">
      <w:pPr>
        <w:rPr>
          <w:rFonts w:ascii="Arial" w:hAnsi="Arial" w:cs="Arial"/>
          <w:b/>
        </w:rPr>
      </w:pPr>
    </w:p>
    <w:p w14:paraId="16B65FE7" w14:textId="17DD1850" w:rsidR="00833A45" w:rsidRDefault="00833A45">
      <w:pPr>
        <w:rPr>
          <w:rFonts w:ascii="Arial" w:hAnsi="Arial" w:cs="Arial"/>
          <w:b/>
        </w:rPr>
      </w:pPr>
    </w:p>
    <w:p w14:paraId="17FA811E" w14:textId="609A5CC4" w:rsidR="00833A45" w:rsidRDefault="00833A45">
      <w:pPr>
        <w:rPr>
          <w:rFonts w:ascii="Arial" w:hAnsi="Arial" w:cs="Arial"/>
          <w:b/>
        </w:rPr>
      </w:pPr>
    </w:p>
    <w:p w14:paraId="1CE5B42E" w14:textId="77777777" w:rsidR="00833A45" w:rsidRDefault="00833A45">
      <w:pPr>
        <w:rPr>
          <w:rFonts w:ascii="Arial" w:hAnsi="Arial" w:cs="Arial"/>
          <w:b/>
        </w:rPr>
      </w:pPr>
    </w:p>
    <w:p w14:paraId="3D062F8A" w14:textId="17A3CACD" w:rsidR="003C32C2" w:rsidRPr="003C32C2" w:rsidRDefault="003C32C2" w:rsidP="003C32C2">
      <w:pPr>
        <w:widowControl w:val="0"/>
        <w:spacing w:after="0" w:line="240" w:lineRule="auto"/>
        <w:rPr>
          <w:rFonts w:ascii="Arial" w:hAnsi="Arial" w:cs="Arial"/>
        </w:rPr>
      </w:pPr>
      <w:r w:rsidRPr="003C32C2">
        <w:rPr>
          <w:rFonts w:ascii="Arial" w:hAnsi="Arial" w:cs="Arial"/>
          <w:b/>
        </w:rPr>
        <w:t>INTRODUCTION</w:t>
      </w:r>
    </w:p>
    <w:p w14:paraId="315A8C83" w14:textId="77777777" w:rsidR="003C32C2" w:rsidRPr="003C32C2" w:rsidRDefault="003C32C2" w:rsidP="003C32C2">
      <w:pPr>
        <w:widowControl w:val="0"/>
        <w:spacing w:after="0" w:line="240" w:lineRule="auto"/>
        <w:rPr>
          <w:rFonts w:ascii="Arial" w:hAnsi="Arial" w:cs="Arial"/>
        </w:rPr>
      </w:pPr>
    </w:p>
    <w:p w14:paraId="77CFE4B3" w14:textId="74274F15" w:rsidR="00FD4F15" w:rsidRDefault="00D1267A" w:rsidP="00FD4F15">
      <w:pPr>
        <w:widowControl w:val="0"/>
        <w:spacing w:after="0" w:line="240" w:lineRule="auto"/>
        <w:rPr>
          <w:rFonts w:ascii="Arial" w:hAnsi="Arial" w:cs="Arial"/>
        </w:rPr>
      </w:pPr>
      <w:r>
        <w:rPr>
          <w:rFonts w:ascii="Arial" w:hAnsi="Arial" w:cs="Arial"/>
        </w:rPr>
        <w:t xml:space="preserve">Though children’s hospitals (CH) </w:t>
      </w:r>
      <w:r w:rsidR="003C32C2" w:rsidRPr="003C32C2">
        <w:rPr>
          <w:rFonts w:ascii="Arial" w:hAnsi="Arial" w:cs="Arial"/>
        </w:rPr>
        <w:t xml:space="preserve">comprise </w:t>
      </w:r>
      <w:r w:rsidR="00BE5517">
        <w:rPr>
          <w:rFonts w:ascii="Arial" w:hAnsi="Arial" w:cs="Arial"/>
        </w:rPr>
        <w:t xml:space="preserve">less than </w:t>
      </w:r>
      <w:r w:rsidR="003C32C2" w:rsidRPr="003C32C2">
        <w:rPr>
          <w:rFonts w:ascii="Arial" w:hAnsi="Arial" w:cs="Arial"/>
        </w:rPr>
        <w:t>5% of all hospitals in the U</w:t>
      </w:r>
      <w:r>
        <w:rPr>
          <w:rFonts w:ascii="Arial" w:hAnsi="Arial" w:cs="Arial"/>
        </w:rPr>
        <w:t xml:space="preserve">nited </w:t>
      </w:r>
      <w:r w:rsidR="003C32C2" w:rsidRPr="003C32C2">
        <w:rPr>
          <w:rFonts w:ascii="Arial" w:hAnsi="Arial" w:cs="Arial"/>
        </w:rPr>
        <w:t>S</w:t>
      </w:r>
      <w:r>
        <w:rPr>
          <w:rFonts w:ascii="Arial" w:hAnsi="Arial" w:cs="Arial"/>
        </w:rPr>
        <w:t>tates</w:t>
      </w:r>
      <w:r w:rsidR="003C32C2" w:rsidRPr="003C32C2">
        <w:rPr>
          <w:rFonts w:ascii="Arial" w:hAnsi="Arial" w:cs="Arial"/>
        </w:rPr>
        <w:t>, CH account for 40% of pediatric inpatient days and 50% of costs for pediatric care.</w:t>
      </w:r>
      <w:r w:rsidR="003C32C2" w:rsidRPr="003C32C2">
        <w:rPr>
          <w:rFonts w:ascii="Arial" w:hAnsi="Arial" w:cs="Arial"/>
        </w:rPr>
        <w:fldChar w:fldCharType="begin"/>
      </w:r>
      <w:r>
        <w:rPr>
          <w:rFonts w:ascii="Arial" w:hAnsi="Arial" w:cs="Arial"/>
        </w:rPr>
        <w:instrText xml:space="preserve"> ADDIN EN.CITE &lt;EndNote&gt;&lt;Cite&gt;&lt;Year&gt;2007&lt;/Year&gt;&lt;RecNum&gt;1558&lt;/RecNum&gt;&lt;DisplayText&gt;&lt;style face="superscript"&gt;1&lt;/style&gt;&lt;/DisplayText&gt;&lt;record&gt;&lt;rec-number&gt;1558&lt;/rec-number&gt;&lt;foreign-keys&gt;&lt;key app="EN" db-id="9290zvezz0rdt2e2td3xszx0002s0p95asew" timestamp="1443399113"&gt;1558&lt;/key&gt;&lt;/foreign-keys&gt;&lt;ref-type name="Pamphlet"&gt;24&lt;/ref-type&gt;&lt;contributors&gt;&lt;secondary-authors&gt;&lt;/secondary-authors&gt;&lt;/contributors&gt;&lt;titles&gt;&lt;title&gt;&lt;style face="normal" font="default" size="100%"&gt;All Children Need Children’s Hosp&lt;/style&gt;&lt;style face="normal" font="default" charset="162" size="100%"&gt;ıtals&lt;/style&gt;&lt;style face="normal" font="default" size="100%"&gt;.  National Association of Children&amp;apos;s Hospitals and Related Institutions.&lt;/style&gt;&lt;/title&gt;&lt;/titles&gt;&lt;edition&gt;2nd edition.&lt;/edition&gt;&lt;section&gt;29&lt;/section&gt;&lt;dates&gt;&lt;year&gt;2007&lt;/year&gt;&lt;/dates&gt;&lt;pub-location&gt;Alexandria, VA&lt;/pub-location&gt;&lt;urls&gt;&lt;/urls&gt;&lt;/record&gt;&lt;/Cite&gt;&lt;/EndNote&gt;</w:instrText>
      </w:r>
      <w:r w:rsidR="003C32C2" w:rsidRPr="003C32C2">
        <w:rPr>
          <w:rFonts w:ascii="Arial" w:hAnsi="Arial" w:cs="Arial"/>
        </w:rPr>
        <w:fldChar w:fldCharType="separate"/>
      </w:r>
      <w:r w:rsidRPr="00D1267A">
        <w:rPr>
          <w:rFonts w:ascii="Arial" w:hAnsi="Arial" w:cs="Arial"/>
          <w:noProof/>
          <w:vertAlign w:val="superscript"/>
        </w:rPr>
        <w:t>1</w:t>
      </w:r>
      <w:r w:rsidR="003C32C2" w:rsidRPr="003C32C2">
        <w:rPr>
          <w:rFonts w:ascii="Arial" w:hAnsi="Arial" w:cs="Arial"/>
        </w:rPr>
        <w:fldChar w:fldCharType="end"/>
      </w:r>
      <w:r w:rsidR="003C32C2" w:rsidRPr="003C32C2">
        <w:rPr>
          <w:rFonts w:ascii="Arial" w:hAnsi="Arial" w:cs="Arial"/>
        </w:rPr>
        <w:t xml:space="preserve">  </w:t>
      </w:r>
      <w:r w:rsidRPr="00997CA7">
        <w:rPr>
          <w:rFonts w:ascii="Arial" w:hAnsi="Arial" w:cs="Arial"/>
        </w:rPr>
        <w:t xml:space="preserve">CH </w:t>
      </w:r>
      <w:r>
        <w:rPr>
          <w:rFonts w:ascii="Arial" w:hAnsi="Arial" w:cs="Arial"/>
        </w:rPr>
        <w:t xml:space="preserve">often </w:t>
      </w:r>
      <w:r w:rsidRPr="00997CA7">
        <w:rPr>
          <w:rFonts w:ascii="Arial" w:hAnsi="Arial" w:cs="Arial"/>
        </w:rPr>
        <w:t xml:space="preserve">provide </w:t>
      </w:r>
      <w:r>
        <w:rPr>
          <w:rFonts w:ascii="Arial" w:hAnsi="Arial" w:cs="Arial"/>
        </w:rPr>
        <w:t>high volume,</w:t>
      </w:r>
      <w:r w:rsidRPr="00997CA7">
        <w:rPr>
          <w:rFonts w:ascii="Arial" w:hAnsi="Arial" w:cs="Arial"/>
        </w:rPr>
        <w:t xml:space="preserve"> specialized, </w:t>
      </w:r>
      <w:r>
        <w:rPr>
          <w:rFonts w:ascii="Arial" w:hAnsi="Arial" w:cs="Arial"/>
        </w:rPr>
        <w:t xml:space="preserve">and </w:t>
      </w:r>
      <w:r w:rsidRPr="00997CA7">
        <w:rPr>
          <w:rFonts w:ascii="Arial" w:hAnsi="Arial" w:cs="Arial"/>
        </w:rPr>
        <w:t>resource intens</w:t>
      </w:r>
      <w:r>
        <w:rPr>
          <w:rFonts w:ascii="Arial" w:hAnsi="Arial" w:cs="Arial"/>
        </w:rPr>
        <w:t>ive</w:t>
      </w:r>
      <w:r w:rsidRPr="00997CA7">
        <w:rPr>
          <w:rFonts w:ascii="Arial" w:hAnsi="Arial" w:cs="Arial"/>
        </w:rPr>
        <w:t xml:space="preserve"> care to children who require highly trained care providers and innovative technolog</w:t>
      </w:r>
      <w:r>
        <w:rPr>
          <w:rFonts w:ascii="Arial" w:hAnsi="Arial" w:cs="Arial"/>
        </w:rPr>
        <w:t>ies.</w:t>
      </w:r>
      <w:r w:rsidRPr="00997CA7">
        <w:rPr>
          <w:rFonts w:ascii="Arial" w:hAnsi="Arial" w:cs="Arial"/>
        </w:rPr>
        <w:t xml:space="preserve">  </w:t>
      </w:r>
      <w:r>
        <w:rPr>
          <w:rFonts w:ascii="Arial" w:hAnsi="Arial" w:cs="Arial"/>
        </w:rPr>
        <w:t xml:space="preserve">One such example is surgery for congenital </w:t>
      </w:r>
      <w:r w:rsidRPr="008F3C8F">
        <w:rPr>
          <w:rFonts w:ascii="Arial" w:hAnsi="Arial" w:cs="Arial"/>
        </w:rPr>
        <w:t xml:space="preserve">heart disease </w:t>
      </w:r>
      <w:r>
        <w:rPr>
          <w:rFonts w:ascii="Arial" w:hAnsi="Arial" w:cs="Arial"/>
        </w:rPr>
        <w:t xml:space="preserve">where mortality rates are lowest at high volume, </w:t>
      </w:r>
      <w:r w:rsidRPr="00045473">
        <w:rPr>
          <w:rFonts w:ascii="Arial" w:hAnsi="Arial" w:cs="Arial"/>
        </w:rPr>
        <w:t>specialized centers such as CH.</w:t>
      </w:r>
      <w:r>
        <w:rPr>
          <w:rFonts w:ascii="Arial" w:hAnsi="Arial" w:cs="Arial"/>
        </w:rPr>
        <w:fldChar w:fldCharType="begin">
          <w:fldData xml:space="preserve">PEVuZE5vdGU+PENpdGU+PEF1dGhvcj5BbGxlbjwvQXV0aG9yPjxZZWFyPjIwMDM8L1llYXI+PFJl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=
</w:fldData>
        </w:fldChar>
      </w:r>
      <w:r>
        <w:rPr>
          <w:rFonts w:ascii="Arial" w:hAnsi="Arial" w:cs="Arial"/>
        </w:rPr>
        <w:instrText xml:space="preserve"> ADDIN EN.CITE </w:instrText>
      </w:r>
      <w:r>
        <w:rPr>
          <w:rFonts w:ascii="Arial" w:hAnsi="Arial" w:cs="Arial"/>
        </w:rPr>
        <w:fldChar w:fldCharType="begin">
          <w:fldData xml:space="preserve">PEVuZE5vdGU+PENpdGU+PEF1dGhvcj5BbGxlbjwvQXV0aG9yPjxZZWFyPjIwMDM8L1llYXI+PFJl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=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sidRPr="00D1267A">
        <w:rPr>
          <w:rFonts w:ascii="Arial" w:hAnsi="Arial" w:cs="Arial"/>
          <w:noProof/>
          <w:vertAlign w:val="superscript"/>
        </w:rPr>
        <w:t>2,3</w:t>
      </w:r>
      <w:r>
        <w:rPr>
          <w:rFonts w:ascii="Arial" w:hAnsi="Arial" w:cs="Arial"/>
        </w:rPr>
        <w:fldChar w:fldCharType="end"/>
      </w:r>
      <w:r w:rsidRPr="00045473">
        <w:rPr>
          <w:rFonts w:ascii="Arial" w:hAnsi="Arial" w:cs="Arial"/>
        </w:rPr>
        <w:t xml:space="preserve"> </w:t>
      </w:r>
      <w:r w:rsidR="00DF0A00">
        <w:rPr>
          <w:rFonts w:ascii="Arial" w:hAnsi="Arial" w:cs="Arial"/>
        </w:rPr>
        <w:t>For this type of highly specialized pediatric care, the value proposition of higher costs at CH is justified by demonstrable improved outcomes and quality.</w:t>
      </w:r>
      <w:r w:rsidR="006B4BFE">
        <w:rPr>
          <w:rFonts w:ascii="Arial" w:hAnsi="Arial" w:cs="Arial"/>
        </w:rPr>
        <w:fldChar w:fldCharType="begin"/>
      </w:r>
      <w:r w:rsidR="006B4BFE">
        <w:rPr>
          <w:rFonts w:ascii="Arial" w:hAnsi="Arial" w:cs="Arial"/>
        </w:rPr>
        <w:instrText xml:space="preserve"> ADDIN EN.CITE &lt;EndNote&gt;&lt;Cite&gt;&lt;Author&gt;Porter&lt;/Author&gt;&lt;Year&gt;2010&lt;/Year&gt;&lt;RecNum&gt;2286&lt;/RecNum&gt;&lt;DisplayText&gt;&lt;style face="superscript"&gt;4&lt;/style&gt;&lt;/DisplayText&gt;&lt;record&gt;&lt;rec-number&gt;2286&lt;/rec-number&gt;&lt;foreign-keys&gt;&lt;key app="EN" db-id="9290zvezz0rdt2e2td3xszx0002s0p95asew" timestamp="1574264738"&gt;2286&lt;/key&gt;&lt;/foreign-keys&gt;&lt;ref-type name="Journal Article"&gt;17&lt;/ref-type&gt;&lt;contributors&gt;&lt;authors&gt;&lt;author&gt;Porter, M. E.&lt;/author&gt;&lt;/authors&gt;&lt;/contributors&gt;&lt;auth-address&gt;Harvard Business School, Boston, USA.&lt;/auth-address&gt;&lt;titles&gt;&lt;title&gt;What is value in health care?&lt;/title&gt;&lt;secondary-title&gt;N Engl J Med&lt;/secondary-title&gt;&lt;/titles&gt;&lt;periodical&gt;&lt;full-title&gt;New England Journal of Medicine&lt;/full-title&gt;&lt;abbr-1&gt;N. Engl. J. Med.&lt;/abbr-1&gt;&lt;abbr-2&gt;N Engl J Med&lt;/abbr-2&gt;&lt;/periodical&gt;&lt;pages&gt;2477-81&lt;/pages&gt;&lt;volume&gt;363&lt;/volume&gt;&lt;number&gt;26&lt;/number&gt;&lt;keywords&gt;&lt;keyword&gt;Breast Neoplasms/therapy&lt;/keyword&gt;&lt;keyword&gt;*Delivery of Health Care/economics/standards&lt;/keyword&gt;&lt;keyword&gt;Efficiency, Organizational&lt;/keyword&gt;&lt;keyword&gt;Female&lt;/keyword&gt;&lt;keyword&gt;*Health Care Costs&lt;/keyword&gt;&lt;keyword&gt;Health Status&lt;/keyword&gt;&lt;keyword&gt;Humans&lt;/keyword&gt;&lt;keyword&gt;Osteoarthritis, Knee/therapy&lt;/keyword&gt;&lt;keyword&gt;*Outcome Assessment (Health Care)&lt;/keyword&gt;&lt;keyword&gt;*Quality of Health Care&lt;/keyword&gt;&lt;/keywords&gt;&lt;dates&gt;&lt;year&gt;2010&lt;/year&gt;&lt;pub-dates&gt;&lt;date&gt;Dec 23&lt;/date&gt;&lt;/pub-dates&gt;&lt;/dates&gt;&lt;isbn&gt;1533-4406 (Electronic)&amp;#xD;0028-4793 (Linking)&lt;/isbn&gt;&lt;accession-num&gt;21142528&lt;/accession-num&gt;&lt;urls&gt;&lt;related-urls&gt;&lt;url&gt;https://www.ncbi.nlm.nih.gov/pubmed/21142528&lt;/url&gt;&lt;/related-urls&gt;&lt;/urls&gt;&lt;electronic-resource-num&gt;10.1056/NEJMp1011024&lt;/electronic-resource-num&gt;&lt;/record&gt;&lt;/Cite&gt;&lt;/EndNote&gt;</w:instrText>
      </w:r>
      <w:r w:rsidR="006B4BFE">
        <w:rPr>
          <w:rFonts w:ascii="Arial" w:hAnsi="Arial" w:cs="Arial"/>
        </w:rPr>
        <w:fldChar w:fldCharType="separate"/>
      </w:r>
      <w:r w:rsidR="006B4BFE" w:rsidRPr="006B4BFE">
        <w:rPr>
          <w:rFonts w:ascii="Arial" w:hAnsi="Arial" w:cs="Arial"/>
          <w:noProof/>
          <w:vertAlign w:val="superscript"/>
        </w:rPr>
        <w:t>4</w:t>
      </w:r>
      <w:r w:rsidR="006B4BFE">
        <w:rPr>
          <w:rFonts w:ascii="Arial" w:hAnsi="Arial" w:cs="Arial"/>
        </w:rPr>
        <w:fldChar w:fldCharType="end"/>
      </w:r>
      <w:r w:rsidR="00DF0A00">
        <w:rPr>
          <w:rFonts w:ascii="Arial" w:hAnsi="Arial" w:cs="Arial"/>
        </w:rPr>
        <w:t xml:space="preserve"> </w:t>
      </w:r>
      <w:r w:rsidR="003C32C2" w:rsidRPr="003C32C2">
        <w:rPr>
          <w:rFonts w:ascii="Arial" w:hAnsi="Arial" w:cs="Arial"/>
        </w:rPr>
        <w:t>In 2009, 40 freestanding CH accounted for greater than $10 billion of annual U.S. healthcare expenditure, and the top 10 CH profited over $800 million.</w:t>
      </w:r>
      <w:r w:rsidR="003C32C2" w:rsidRPr="003C32C2">
        <w:rPr>
          <w:rFonts w:ascii="Arial" w:hAnsi="Arial" w:cs="Arial"/>
        </w:rPr>
        <w:fldChar w:fldCharType="begin"/>
      </w:r>
      <w:r w:rsidR="006B4BFE">
        <w:rPr>
          <w:rFonts w:ascii="Arial" w:hAnsi="Arial" w:cs="Arial"/>
        </w:rPr>
        <w:instrText xml:space="preserve"> ADDIN EN.CITE &lt;EndNote&gt;&lt;Cite&gt;&lt;Author&gt;Gaul&lt;/Author&gt;&lt;Year&gt;2011&lt;/Year&gt;&lt;RecNum&gt;1537&lt;/RecNum&gt;&lt;DisplayText&gt;&lt;style face="superscript"&gt;5&lt;/style&gt;&lt;/DisplayText&gt;&lt;record&gt;&lt;rec-number&gt;1537&lt;/rec-number&gt;&lt;foreign-keys&gt;&lt;key app="EN" db-id="9290zvezz0rdt2e2td3xszx0002s0p95asew" timestamp="1439925778"&gt;1537&lt;/key&gt;&lt;/foreign-keys&gt;&lt;ref-type name="Online Database"&gt;45&lt;/ref-type&gt;&lt;contributors&gt;&lt;authors&gt;&lt;author&gt;Gaul, G.M.&lt;/author&gt;&lt;/authors&gt;&lt;/contributors&gt;&lt;titles&gt;&lt;title&gt;Growing Size And Wealth Of Children’s Hospitals Fueling Questions About Spending&lt;/title&gt;&lt;secondary-title&gt;Kaiser Health News.  Available at http://khn.org/news/childrens-hospitals-part-one/.&lt;/secondary-title&gt;&lt;/titles&gt;&lt;edition&gt;September 25, 2011&lt;/edition&gt;&lt;dates&gt;&lt;year&gt;2011&lt;/year&gt;&lt;pub-dates&gt;&lt;date&gt;August 18, 2015&lt;/date&gt;&lt;/pub-dates&gt;&lt;/dates&gt;&lt;urls&gt;&lt;/urls&gt;&lt;/record&gt;&lt;/Cite&gt;&lt;/EndNote&gt;</w:instrText>
      </w:r>
      <w:r w:rsidR="003C32C2" w:rsidRPr="003C32C2">
        <w:rPr>
          <w:rFonts w:ascii="Arial" w:hAnsi="Arial" w:cs="Arial"/>
        </w:rPr>
        <w:fldChar w:fldCharType="separate"/>
      </w:r>
      <w:r w:rsidR="006B4BFE" w:rsidRPr="006B4BFE">
        <w:rPr>
          <w:rFonts w:ascii="Arial" w:hAnsi="Arial" w:cs="Arial"/>
          <w:noProof/>
          <w:vertAlign w:val="superscript"/>
        </w:rPr>
        <w:t>5</w:t>
      </w:r>
      <w:r w:rsidR="003C32C2" w:rsidRPr="003C32C2">
        <w:rPr>
          <w:rFonts w:ascii="Arial" w:hAnsi="Arial" w:cs="Arial"/>
        </w:rPr>
        <w:fldChar w:fldCharType="end"/>
      </w:r>
      <w:r w:rsidR="003C32C2" w:rsidRPr="003C32C2">
        <w:rPr>
          <w:rFonts w:ascii="Arial" w:hAnsi="Arial" w:cs="Arial"/>
        </w:rPr>
        <w:t xml:space="preserve"> Contemporary pediatric care has also witnessed significant regionalization in the last decade, and there are current</w:t>
      </w:r>
      <w:r w:rsidR="006B4BFE">
        <w:rPr>
          <w:rFonts w:ascii="Arial" w:hAnsi="Arial" w:cs="Arial"/>
        </w:rPr>
        <w:t>ly several</w:t>
      </w:r>
      <w:r w:rsidR="003C32C2" w:rsidRPr="003C32C2">
        <w:rPr>
          <w:rFonts w:ascii="Arial" w:hAnsi="Arial" w:cs="Arial"/>
        </w:rPr>
        <w:t xml:space="preserve"> efforts underway to centralize the delivery of children’s surgical care to specialized centers.</w:t>
      </w:r>
      <w:r w:rsidR="003C32C2" w:rsidRPr="003C32C2">
        <w:rPr>
          <w:rFonts w:ascii="Arial" w:hAnsi="Arial" w:cs="Arial"/>
        </w:rPr>
        <w:fldChar w:fldCharType="begin">
          <w:fldData xml:space="preserve">PEVuZE5vdGU+PENpdGU+PEF1dGhvcj5Mb3JjaDwvQXV0aG9yPjxZZWFyPjIwMTA8L1llYXI+PFJl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PEVuZE5vdGU+PENpdGU+PEF1dGhvcj5Mb3JjaDwvQXV0aG9yPjxZZWFyPjIwMTA8L1llYXI+PFJl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3C32C2" w:rsidRPr="003C32C2">
        <w:rPr>
          <w:rFonts w:ascii="Arial" w:hAnsi="Arial" w:cs="Arial"/>
        </w:rPr>
      </w:r>
      <w:r w:rsidR="003C32C2" w:rsidRPr="003C32C2">
        <w:rPr>
          <w:rFonts w:ascii="Arial" w:hAnsi="Arial" w:cs="Arial"/>
        </w:rPr>
        <w:fldChar w:fldCharType="separate"/>
      </w:r>
      <w:r w:rsidR="006B4BFE" w:rsidRPr="006B4BFE">
        <w:rPr>
          <w:rFonts w:ascii="Arial" w:hAnsi="Arial" w:cs="Arial"/>
          <w:noProof/>
          <w:vertAlign w:val="superscript"/>
        </w:rPr>
        <w:t>6-9</w:t>
      </w:r>
      <w:r w:rsidR="003C32C2" w:rsidRPr="003C32C2">
        <w:rPr>
          <w:rFonts w:ascii="Arial" w:hAnsi="Arial" w:cs="Arial"/>
        </w:rPr>
        <w:fldChar w:fldCharType="end"/>
      </w:r>
      <w:r w:rsidR="00BD1225">
        <w:rPr>
          <w:rFonts w:ascii="Arial" w:hAnsi="Arial" w:cs="Arial"/>
        </w:rPr>
        <w:t xml:space="preserve"> </w:t>
      </w:r>
      <w:r w:rsidR="003C32C2" w:rsidRPr="003C32C2">
        <w:rPr>
          <w:rFonts w:ascii="Arial" w:hAnsi="Arial" w:cs="Arial"/>
        </w:rPr>
        <w:t>These</w:t>
      </w:r>
      <w:r>
        <w:rPr>
          <w:rFonts w:ascii="Arial" w:hAnsi="Arial" w:cs="Arial"/>
        </w:rPr>
        <w:t xml:space="preserve"> trends represent a</w:t>
      </w:r>
      <w:r w:rsidR="003C32C2" w:rsidRPr="003C32C2">
        <w:rPr>
          <w:rFonts w:ascii="Arial" w:hAnsi="Arial" w:cs="Arial"/>
        </w:rPr>
        <w:t xml:space="preserve"> dramatic change in hospital market structure with regard to pediatric care.</w:t>
      </w:r>
    </w:p>
    <w:p w14:paraId="6E9081BE" w14:textId="77777777" w:rsidR="00FD4F15" w:rsidRDefault="00FD4F15" w:rsidP="00FD4F15">
      <w:pPr>
        <w:widowControl w:val="0"/>
        <w:spacing w:after="0" w:line="240" w:lineRule="auto"/>
        <w:rPr>
          <w:rFonts w:ascii="Arial" w:hAnsi="Arial" w:cs="Arial"/>
        </w:rPr>
      </w:pPr>
    </w:p>
    <w:p w14:paraId="54133A7B" w14:textId="2AFEE987" w:rsidR="003C32C2" w:rsidRDefault="00FD4F15" w:rsidP="00FD4F15">
      <w:pPr>
        <w:widowControl w:val="0"/>
        <w:spacing w:after="0" w:line="240" w:lineRule="auto"/>
        <w:rPr>
          <w:rFonts w:ascii="Arial" w:hAnsi="Arial" w:cs="Arial"/>
        </w:rPr>
      </w:pPr>
      <w:r>
        <w:rPr>
          <w:rFonts w:ascii="Arial" w:hAnsi="Arial" w:cs="Arial"/>
        </w:rPr>
        <w:t>A</w:t>
      </w:r>
      <w:r w:rsidR="00BD1225">
        <w:rPr>
          <w:rFonts w:ascii="Arial" w:hAnsi="Arial" w:cs="Arial"/>
        </w:rPr>
        <w:t xml:space="preserve">lthough CH have been shown to provide higher quality than </w:t>
      </w:r>
      <w:r w:rsidR="00893D60" w:rsidRPr="009F69D9">
        <w:rPr>
          <w:rFonts w:ascii="Arial" w:hAnsi="Arial" w:cs="Arial"/>
        </w:rPr>
        <w:t>non-children’s hospitals (NCH)</w:t>
      </w:r>
      <w:r w:rsidR="00893D60">
        <w:rPr>
          <w:rFonts w:ascii="Arial" w:hAnsi="Arial" w:cs="Arial"/>
        </w:rPr>
        <w:t xml:space="preserve"> </w:t>
      </w:r>
      <w:r w:rsidR="00BD1225">
        <w:rPr>
          <w:rFonts w:ascii="Arial" w:hAnsi="Arial" w:cs="Arial"/>
        </w:rPr>
        <w:t>for highly specialized procedures</w:t>
      </w:r>
      <w:r w:rsidR="00BD1225" w:rsidRPr="00045473">
        <w:rPr>
          <w:rFonts w:ascii="Arial" w:hAnsi="Arial" w:cs="Arial"/>
        </w:rPr>
        <w:t xml:space="preserve">, there </w:t>
      </w:r>
      <w:r w:rsidR="00F14776">
        <w:rPr>
          <w:rFonts w:ascii="Arial" w:hAnsi="Arial" w:cs="Arial"/>
        </w:rPr>
        <w:t>are</w:t>
      </w:r>
      <w:r w:rsidR="00BD1225" w:rsidRPr="00045473">
        <w:rPr>
          <w:rFonts w:ascii="Arial" w:hAnsi="Arial" w:cs="Arial"/>
        </w:rPr>
        <w:t xml:space="preserve"> compelling data </w:t>
      </w:r>
      <w:r w:rsidR="00F14776">
        <w:rPr>
          <w:rFonts w:ascii="Arial" w:hAnsi="Arial" w:cs="Arial"/>
        </w:rPr>
        <w:t>to suggest</w:t>
      </w:r>
      <w:r w:rsidR="00BD1225" w:rsidRPr="00045473">
        <w:rPr>
          <w:rFonts w:ascii="Arial" w:hAnsi="Arial" w:cs="Arial"/>
        </w:rPr>
        <w:t xml:space="preserve"> that the </w:t>
      </w:r>
      <w:r w:rsidR="00BD1225" w:rsidRPr="00BD1225">
        <w:rPr>
          <w:rFonts w:ascii="Arial" w:hAnsi="Arial" w:cs="Arial"/>
        </w:rPr>
        <w:t xml:space="preserve">cost of common and routine procedures, not </w:t>
      </w:r>
      <w:r w:rsidR="00BD1225" w:rsidRPr="00045473">
        <w:rPr>
          <w:rFonts w:ascii="Arial" w:hAnsi="Arial" w:cs="Arial"/>
        </w:rPr>
        <w:t>just highly specialized care,</w:t>
      </w:r>
      <w:r w:rsidR="00BD1225">
        <w:rPr>
          <w:rFonts w:ascii="Arial" w:hAnsi="Arial" w:cs="Arial"/>
        </w:rPr>
        <w:t xml:space="preserve"> is greater at CH than at NCH.</w:t>
      </w:r>
      <w:r w:rsidR="00BD1225">
        <w:rPr>
          <w:rFonts w:ascii="Arial" w:hAnsi="Arial" w:cs="Arial"/>
        </w:rPr>
        <w:fldChar w:fldCharType="begin">
          <w:fldData xml:space="preserve">PEVuZE5vdGU+PENpdGU+PEF1dGhvcj5SYXZhbDwvQXV0aG9yPjxZZWFyPjIwMTA8L1llYXI+PFJl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PEVuZE5vdGU+PENpdGU+PEF1dGhvcj5SYXZhbDwvQXV0aG9yPjxZZWFyPjIwMTA8L1llYXI+PFJl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BD1225">
        <w:rPr>
          <w:rFonts w:ascii="Arial" w:hAnsi="Arial" w:cs="Arial"/>
        </w:rPr>
      </w:r>
      <w:r w:rsidR="00BD1225">
        <w:rPr>
          <w:rFonts w:ascii="Arial" w:hAnsi="Arial" w:cs="Arial"/>
        </w:rPr>
        <w:fldChar w:fldCharType="separate"/>
      </w:r>
      <w:r w:rsidR="006B4BFE" w:rsidRPr="006B4BFE">
        <w:rPr>
          <w:rFonts w:ascii="Arial" w:hAnsi="Arial" w:cs="Arial"/>
          <w:noProof/>
          <w:vertAlign w:val="superscript"/>
        </w:rPr>
        <w:t>10,11</w:t>
      </w:r>
      <w:r w:rsidR="00BD1225">
        <w:rPr>
          <w:rFonts w:ascii="Arial" w:hAnsi="Arial" w:cs="Arial"/>
        </w:rPr>
        <w:fldChar w:fldCharType="end"/>
      </w:r>
      <w:r w:rsidR="00BD1225">
        <w:rPr>
          <w:rFonts w:ascii="Arial" w:hAnsi="Arial" w:cs="Arial"/>
        </w:rPr>
        <w:t xml:space="preserve"> </w:t>
      </w:r>
      <w:r w:rsidR="00D06003">
        <w:rPr>
          <w:rFonts w:ascii="Arial" w:hAnsi="Arial" w:cs="Arial"/>
        </w:rPr>
        <w:t>Despite</w:t>
      </w:r>
      <w:r w:rsidR="00F14776" w:rsidRPr="00997CA7">
        <w:rPr>
          <w:rFonts w:ascii="Arial" w:hAnsi="Arial" w:cs="Arial"/>
        </w:rPr>
        <w:t xml:space="preserve"> surgical interventions represent</w:t>
      </w:r>
      <w:r w:rsidR="00D06003">
        <w:rPr>
          <w:rFonts w:ascii="Arial" w:hAnsi="Arial" w:cs="Arial"/>
        </w:rPr>
        <w:t>ing</w:t>
      </w:r>
      <w:r w:rsidR="00F14776" w:rsidRPr="00997CA7">
        <w:rPr>
          <w:rFonts w:ascii="Arial" w:hAnsi="Arial" w:cs="Arial"/>
        </w:rPr>
        <w:t xml:space="preserve"> </w:t>
      </w:r>
      <w:r w:rsidR="00BC73C8">
        <w:rPr>
          <w:rFonts w:ascii="Arial" w:hAnsi="Arial" w:cs="Arial"/>
        </w:rPr>
        <w:t>a high</w:t>
      </w:r>
      <w:r w:rsidR="00F14776" w:rsidRPr="00997CA7">
        <w:rPr>
          <w:rFonts w:ascii="Arial" w:hAnsi="Arial" w:cs="Arial"/>
        </w:rPr>
        <w:t xml:space="preserve"> risk and costly experiences in our </w:t>
      </w:r>
      <w:r w:rsidR="00F14776">
        <w:rPr>
          <w:rFonts w:ascii="Arial" w:hAnsi="Arial" w:cs="Arial"/>
        </w:rPr>
        <w:t>healthcare</w:t>
      </w:r>
      <w:r w:rsidR="00F14776" w:rsidRPr="00997CA7">
        <w:rPr>
          <w:rFonts w:ascii="Arial" w:hAnsi="Arial" w:cs="Arial"/>
        </w:rPr>
        <w:t xml:space="preserve"> system, very little attention has been directed at surgeons, surgical care, or surgical payment reform</w:t>
      </w:r>
      <w:r w:rsidR="0085741C">
        <w:rPr>
          <w:rFonts w:ascii="Arial" w:hAnsi="Arial" w:cs="Arial"/>
        </w:rPr>
        <w:t>, transparency of surgical outcomes, and consumer/patient empowerment in choices surrounding surgical care</w:t>
      </w:r>
      <w:r w:rsidR="00F14776" w:rsidRPr="00997CA7">
        <w:rPr>
          <w:rFonts w:ascii="Arial" w:hAnsi="Arial" w:cs="Arial"/>
        </w:rPr>
        <w:t>.</w:t>
      </w:r>
      <w:r w:rsidR="00F14776">
        <w:rPr>
          <w:rFonts w:ascii="Arial" w:hAnsi="Arial" w:cs="Arial"/>
        </w:rPr>
        <w:fldChar w:fldCharType="begin">
          <w:fldData xml:space="preserve">PEVuZE5vdGU+PENpdGU+PEF1dGhvcj5EdXByZWU8L0F1dGhvcj48WWVhcj4yMDE0PC9ZZWFyPjxS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PEVuZE5vdGU+PENpdGU+PEF1dGhvcj5EdXByZWU8L0F1dGhvcj48WWVhcj4yMDE0PC9ZZWFyPjxS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F14776">
        <w:rPr>
          <w:rFonts w:ascii="Arial" w:hAnsi="Arial" w:cs="Arial"/>
        </w:rPr>
      </w:r>
      <w:r w:rsidR="00F14776">
        <w:rPr>
          <w:rFonts w:ascii="Arial" w:hAnsi="Arial" w:cs="Arial"/>
        </w:rPr>
        <w:fldChar w:fldCharType="separate"/>
      </w:r>
      <w:r w:rsidR="006B4BFE" w:rsidRPr="006B4BFE">
        <w:rPr>
          <w:rFonts w:ascii="Arial" w:hAnsi="Arial" w:cs="Arial"/>
          <w:noProof/>
          <w:vertAlign w:val="superscript"/>
        </w:rPr>
        <w:t>12,13</w:t>
      </w:r>
      <w:r w:rsidR="00F14776">
        <w:rPr>
          <w:rFonts w:ascii="Arial" w:hAnsi="Arial" w:cs="Arial"/>
        </w:rPr>
        <w:fldChar w:fldCharType="end"/>
      </w:r>
      <w:r w:rsidR="00F14776" w:rsidRPr="00997CA7">
        <w:rPr>
          <w:rFonts w:ascii="Arial" w:hAnsi="Arial" w:cs="Arial"/>
        </w:rPr>
        <w:t xml:space="preserve"> Of the 50 most prevalent and costly pediatric inpatient conditions, 32 are surgical conditions.</w:t>
      </w:r>
      <w:r w:rsidR="00F14776">
        <w:rPr>
          <w:rFonts w:ascii="Arial" w:hAnsi="Arial" w:cs="Arial"/>
        </w:rPr>
        <w:fldChar w:fldCharType="begin">
          <w:fldData xml:space="preserve">PEVuZE5vdGU+PENpdGU+PEF1dGhvcj5LZXJlbjwvQXV0aG9yPjxZZWFyPjIwMTI8L1llYXI+PFJl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</w:fldData>
        </w:fldChar>
      </w:r>
      <w:r w:rsidR="006B4BFE">
        <w:rPr>
          <w:rFonts w:ascii="Arial" w:hAnsi="Arial" w:cs="Arial"/>
        </w:rPr>
        <w:instrText xml:space="preserve"> ADDIN EN.CITE </w:instrText>
      </w:r>
      <w:r w:rsidR="006B4BFE">
        <w:rPr>
          <w:rFonts w:ascii="Arial" w:hAnsi="Arial" w:cs="Arial"/>
        </w:rPr>
        <w:fldChar w:fldCharType="begin">
          <w:fldData xml:space="preserve">PEVuZE5vdGU+PENpdGU+PEF1dGhvcj5LZXJlbjwvQXV0aG9yPjxZZWFyPjIwMTI8L1llYXI+PFJl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</w:fldData>
        </w:fldChar>
      </w:r>
      <w:r w:rsidR="006B4BFE">
        <w:rPr>
          <w:rFonts w:ascii="Arial" w:hAnsi="Arial" w:cs="Arial"/>
        </w:rPr>
        <w:instrText xml:space="preserve"> ADDIN EN.CITE.DATA </w:instrText>
      </w:r>
      <w:r w:rsidR="006B4BFE">
        <w:rPr>
          <w:rFonts w:ascii="Arial" w:hAnsi="Arial" w:cs="Arial"/>
        </w:rPr>
      </w:r>
      <w:r w:rsidR="006B4BFE">
        <w:rPr>
          <w:rFonts w:ascii="Arial" w:hAnsi="Arial" w:cs="Arial"/>
        </w:rPr>
        <w:fldChar w:fldCharType="end"/>
      </w:r>
      <w:r w:rsidR="00F14776">
        <w:rPr>
          <w:rFonts w:ascii="Arial" w:hAnsi="Arial" w:cs="Arial"/>
        </w:rPr>
      </w:r>
      <w:r w:rsidR="00F14776">
        <w:rPr>
          <w:rFonts w:ascii="Arial" w:hAnsi="Arial" w:cs="Arial"/>
        </w:rPr>
        <w:fldChar w:fldCharType="separate"/>
      </w:r>
      <w:r w:rsidR="006B4BFE" w:rsidRPr="006B4BFE">
        <w:rPr>
          <w:rFonts w:ascii="Arial" w:hAnsi="Arial" w:cs="Arial"/>
          <w:noProof/>
          <w:vertAlign w:val="superscript"/>
        </w:rPr>
        <w:t>14</w:t>
      </w:r>
      <w:r w:rsidR="00F14776">
        <w:rPr>
          <w:rFonts w:ascii="Arial" w:hAnsi="Arial" w:cs="Arial"/>
        </w:rPr>
        <w:fldChar w:fldCharType="end"/>
      </w:r>
      <w:r w:rsidR="00F14776">
        <w:rPr>
          <w:rFonts w:ascii="Arial" w:hAnsi="Arial" w:cs="Arial"/>
        </w:rPr>
        <w:t xml:space="preserve"> </w:t>
      </w:r>
      <w:r w:rsidR="00866203">
        <w:rPr>
          <w:rFonts w:ascii="Arial" w:hAnsi="Arial" w:cs="Arial"/>
        </w:rPr>
        <w:t>Furthermore, surgical care accounts for a high proportion of overall healthcare spending.</w:t>
      </w:r>
      <w:r w:rsidR="00866203">
        <w:rPr>
          <w:rFonts w:ascii="Arial" w:hAnsi="Arial" w:cs="Arial"/>
        </w:rPr>
        <w:fldChar w:fldCharType="begin">
          <w:fldData xml:space="preserve">PEVuZE5vdGU+PENpdGU+PEF1dGhvcj5LYXllPC9BdXRob3I+PFllYXI+MjAyMDwvWWVhcj48UmVj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</w:fldData>
        </w:fldChar>
      </w:r>
      <w:r w:rsidR="00866203">
        <w:rPr>
          <w:rFonts w:ascii="Arial" w:hAnsi="Arial" w:cs="Arial"/>
        </w:rPr>
        <w:instrText xml:space="preserve"> ADDIN EN.CITE </w:instrText>
      </w:r>
      <w:r w:rsidR="00866203">
        <w:rPr>
          <w:rFonts w:ascii="Arial" w:hAnsi="Arial" w:cs="Arial"/>
        </w:rPr>
        <w:fldChar w:fldCharType="begin">
          <w:fldData xml:space="preserve">PEVuZE5vdGU+PENpdGU+PEF1dGhvcj5LYXllPC9BdXRob3I+PFllYXI+MjAyMDwvWWVhcj48UmVj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</w:fldData>
        </w:fldChar>
      </w:r>
      <w:r w:rsidR="00866203">
        <w:rPr>
          <w:rFonts w:ascii="Arial" w:hAnsi="Arial" w:cs="Arial"/>
        </w:rPr>
        <w:instrText xml:space="preserve"> ADDIN EN.CITE.DATA </w:instrText>
      </w:r>
      <w:r w:rsidR="00866203">
        <w:rPr>
          <w:rFonts w:ascii="Arial" w:hAnsi="Arial" w:cs="Arial"/>
        </w:rPr>
      </w:r>
      <w:r w:rsidR="00866203">
        <w:rPr>
          <w:rFonts w:ascii="Arial" w:hAnsi="Arial" w:cs="Arial"/>
        </w:rPr>
        <w:fldChar w:fldCharType="end"/>
      </w:r>
      <w:r w:rsidR="00866203">
        <w:rPr>
          <w:rFonts w:ascii="Arial" w:hAnsi="Arial" w:cs="Arial"/>
        </w:rPr>
      </w:r>
      <w:r w:rsidR="00866203">
        <w:rPr>
          <w:rFonts w:ascii="Arial" w:hAnsi="Arial" w:cs="Arial"/>
        </w:rPr>
        <w:fldChar w:fldCharType="separate"/>
      </w:r>
      <w:r w:rsidR="00866203" w:rsidRPr="00866203">
        <w:rPr>
          <w:rFonts w:ascii="Arial" w:hAnsi="Arial" w:cs="Arial"/>
          <w:noProof/>
          <w:vertAlign w:val="superscript"/>
        </w:rPr>
        <w:t>15</w:t>
      </w:r>
      <w:r w:rsidR="00866203">
        <w:rPr>
          <w:rFonts w:ascii="Arial" w:hAnsi="Arial" w:cs="Arial"/>
        </w:rPr>
        <w:fldChar w:fldCharType="end"/>
      </w:r>
      <w:r w:rsidR="00866203">
        <w:rPr>
          <w:rFonts w:ascii="Arial" w:hAnsi="Arial" w:cs="Arial"/>
        </w:rPr>
        <w:t xml:space="preserve">  </w:t>
      </w:r>
      <w:r w:rsidR="00BD1225">
        <w:rPr>
          <w:rFonts w:ascii="Arial" w:hAnsi="Arial" w:cs="Arial"/>
        </w:rPr>
        <w:t>T</w:t>
      </w:r>
      <w:r w:rsidR="003C32C2" w:rsidRPr="003C32C2">
        <w:rPr>
          <w:rFonts w:ascii="Arial" w:hAnsi="Arial" w:cs="Arial"/>
        </w:rPr>
        <w:t>he financial and clinical implications of trends and policies</w:t>
      </w:r>
      <w:r w:rsidR="00BD1225">
        <w:rPr>
          <w:rFonts w:ascii="Arial" w:hAnsi="Arial" w:cs="Arial"/>
        </w:rPr>
        <w:t xml:space="preserve"> related to the surgical care of children</w:t>
      </w:r>
      <w:r w:rsidR="003C32C2" w:rsidRPr="003C32C2">
        <w:rPr>
          <w:rFonts w:ascii="Arial" w:hAnsi="Arial" w:cs="Arial"/>
        </w:rPr>
        <w:t xml:space="preserve"> have not been fully evaluated and may result in a significant rise in health care costs without demonstrable improvement in quality.</w:t>
      </w:r>
      <w:r w:rsidR="003C32C2" w:rsidRPr="003C32C2">
        <w:rPr>
          <w:rFonts w:ascii="Arial" w:hAnsi="Arial" w:cs="Arial"/>
        </w:rPr>
        <w:fldChar w:fldCharType="begin">
          <w:fldData xml:space="preserve">PEVuZE5vdGU+PENpdGU+PEF1dGhvcj5Mb3JjaDwvQXV0aG9yPjxZZWFyPjIwMTA8L1llYXI+PFJl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</w:fldData>
        </w:fldChar>
      </w:r>
      <w:r w:rsidR="00866203">
        <w:rPr>
          <w:rFonts w:ascii="Arial" w:hAnsi="Arial" w:cs="Arial"/>
        </w:rPr>
        <w:instrText xml:space="preserve"> ADDIN EN.CITE </w:instrText>
      </w:r>
      <w:r w:rsidR="00866203">
        <w:rPr>
          <w:rFonts w:ascii="Arial" w:hAnsi="Arial" w:cs="Arial"/>
        </w:rPr>
        <w:fldChar w:fldCharType="begin">
          <w:fldData xml:space="preserve">PEVuZE5vdGU+PENpdGU+PEF1dGhvcj5Mb3JjaDwvQXV0aG9yPjxZZWFyPjIwMTA8L1llYXI+PFJl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</w:fldData>
        </w:fldChar>
      </w:r>
      <w:r w:rsidR="00866203">
        <w:rPr>
          <w:rFonts w:ascii="Arial" w:hAnsi="Arial" w:cs="Arial"/>
        </w:rPr>
        <w:instrText xml:space="preserve"> ADDIN EN.CITE.DATA </w:instrText>
      </w:r>
      <w:r w:rsidR="00866203">
        <w:rPr>
          <w:rFonts w:ascii="Arial" w:hAnsi="Arial" w:cs="Arial"/>
        </w:rPr>
      </w:r>
      <w:r w:rsidR="00866203">
        <w:rPr>
          <w:rFonts w:ascii="Arial" w:hAnsi="Arial" w:cs="Arial"/>
        </w:rPr>
        <w:fldChar w:fldCharType="end"/>
      </w:r>
      <w:r w:rsidR="003C32C2" w:rsidRPr="003C32C2">
        <w:rPr>
          <w:rFonts w:ascii="Arial" w:hAnsi="Arial" w:cs="Arial"/>
        </w:rPr>
      </w:r>
      <w:r w:rsidR="003C32C2" w:rsidRPr="003C32C2">
        <w:rPr>
          <w:rFonts w:ascii="Arial" w:hAnsi="Arial" w:cs="Arial"/>
        </w:rPr>
        <w:fldChar w:fldCharType="separate"/>
      </w:r>
      <w:r w:rsidR="00866203" w:rsidRPr="00866203">
        <w:rPr>
          <w:rFonts w:ascii="Arial" w:hAnsi="Arial" w:cs="Arial"/>
          <w:noProof/>
          <w:vertAlign w:val="superscript"/>
        </w:rPr>
        <w:t>6,16</w:t>
      </w:r>
      <w:r w:rsidR="003C32C2" w:rsidRPr="003C32C2">
        <w:rPr>
          <w:rFonts w:ascii="Arial" w:hAnsi="Arial" w:cs="Arial"/>
        </w:rPr>
        <w:fldChar w:fldCharType="end"/>
      </w:r>
      <w:r w:rsidR="003C32C2" w:rsidRPr="003C32C2">
        <w:rPr>
          <w:rFonts w:ascii="Arial" w:hAnsi="Arial" w:cs="Arial"/>
        </w:rPr>
        <w:t xml:space="preserve"> </w:t>
      </w:r>
      <w:r w:rsidR="005F106F">
        <w:rPr>
          <w:rFonts w:ascii="Arial" w:hAnsi="Arial" w:cs="Arial"/>
        </w:rPr>
        <w:t xml:space="preserve">We compared the quality and price of </w:t>
      </w:r>
      <w:r w:rsidR="009C7D62">
        <w:rPr>
          <w:rFonts w:ascii="Arial" w:hAnsi="Arial" w:cs="Arial"/>
        </w:rPr>
        <w:t xml:space="preserve">commonly performed </w:t>
      </w:r>
      <w:r w:rsidR="00F14776">
        <w:rPr>
          <w:rFonts w:ascii="Arial" w:hAnsi="Arial" w:cs="Arial"/>
        </w:rPr>
        <w:t>surgeries</w:t>
      </w:r>
      <w:r w:rsidR="005F106F">
        <w:rPr>
          <w:rFonts w:ascii="Arial" w:hAnsi="Arial" w:cs="Arial"/>
        </w:rPr>
        <w:t xml:space="preserve"> at CH and NCH</w:t>
      </w:r>
      <w:r w:rsidR="00F14776">
        <w:rPr>
          <w:rFonts w:ascii="Arial" w:hAnsi="Arial" w:cs="Arial"/>
        </w:rPr>
        <w:t>. We then e</w:t>
      </w:r>
      <w:r w:rsidR="005F106F">
        <w:rPr>
          <w:rFonts w:ascii="Arial" w:hAnsi="Arial" w:cs="Arial"/>
        </w:rPr>
        <w:t xml:space="preserve">xplored the extent to which quality and price </w:t>
      </w:r>
      <w:r w:rsidR="00F14776">
        <w:rPr>
          <w:rFonts w:ascii="Arial" w:hAnsi="Arial" w:cs="Arial"/>
        </w:rPr>
        <w:t>differences</w:t>
      </w:r>
      <w:r w:rsidR="005F106F">
        <w:rPr>
          <w:rFonts w:ascii="Arial" w:hAnsi="Arial" w:cs="Arial"/>
        </w:rPr>
        <w:t xml:space="preserve"> could be explained by patient and hospital characteristics versus other economic factors such as hospital and insurer market structure.</w:t>
      </w:r>
    </w:p>
    <w:p w14:paraId="7F93B827" w14:textId="77777777" w:rsidR="00F14776" w:rsidRPr="003C32C2" w:rsidRDefault="00F14776" w:rsidP="00F14776">
      <w:pPr>
        <w:widowControl w:val="0"/>
        <w:spacing w:after="0" w:line="240" w:lineRule="auto"/>
        <w:ind w:firstLine="360"/>
        <w:rPr>
          <w:rFonts w:ascii="Arial" w:hAnsi="Arial" w:cs="Arial"/>
        </w:rPr>
      </w:pPr>
    </w:p>
    <w:p w14:paraId="00B75355" w14:textId="77777777" w:rsidR="003C32C2" w:rsidRDefault="003C32C2">
      <w:pPr>
        <w:rPr>
          <w:rFonts w:ascii="Arial" w:hAnsi="Arial" w:cs="Arial"/>
          <w:b/>
        </w:rPr>
      </w:pPr>
      <w:r w:rsidRPr="003C32C2">
        <w:rPr>
          <w:rFonts w:ascii="Arial" w:hAnsi="Arial" w:cs="Arial"/>
          <w:b/>
        </w:rPr>
        <w:t>METHODS</w:t>
      </w:r>
    </w:p>
    <w:p w14:paraId="1404A4C5" w14:textId="12FB7E87" w:rsidR="003C32C2" w:rsidRDefault="003C32C2">
      <w:pPr>
        <w:rPr>
          <w:rFonts w:ascii="Arial" w:hAnsi="Arial" w:cs="Arial"/>
          <w:b/>
        </w:rPr>
      </w:pPr>
      <w:r>
        <w:rPr>
          <w:rFonts w:ascii="Arial" w:hAnsi="Arial" w:cs="Arial"/>
          <w:b/>
        </w:rPr>
        <w:t>Study</w:t>
      </w:r>
      <w:r w:rsidR="00410F60">
        <w:rPr>
          <w:rFonts w:ascii="Arial" w:hAnsi="Arial" w:cs="Arial"/>
          <w:b/>
        </w:rPr>
        <w:t xml:space="preserve"> </w:t>
      </w:r>
      <w:r>
        <w:rPr>
          <w:rFonts w:ascii="Arial" w:hAnsi="Arial" w:cs="Arial"/>
          <w:b/>
        </w:rPr>
        <w:t>population</w:t>
      </w:r>
    </w:p>
    <w:p w14:paraId="63308E4F" w14:textId="019B7A47" w:rsidR="00E67900" w:rsidRDefault="003945E2" w:rsidP="00EF6230">
      <w:pPr>
        <w:rPr>
          <w:rFonts w:ascii="Arial" w:hAnsi="Arial" w:cs="Arial"/>
        </w:rPr>
      </w:pPr>
      <w:r>
        <w:rPr>
          <w:rFonts w:ascii="Arial" w:hAnsi="Arial" w:cs="Arial"/>
        </w:rPr>
        <w:t xml:space="preserve">We analyzed </w:t>
      </w:r>
      <w:r w:rsidRPr="003945E2">
        <w:rPr>
          <w:rFonts w:ascii="Arial" w:hAnsi="Arial" w:cs="Arial"/>
        </w:rPr>
        <w:t xml:space="preserve">2007 to 2014 </w:t>
      </w:r>
      <w:r>
        <w:rPr>
          <w:rFonts w:ascii="Arial" w:hAnsi="Arial" w:cs="Arial"/>
        </w:rPr>
        <w:t xml:space="preserve">data from </w:t>
      </w:r>
      <w:r w:rsidRPr="003945E2">
        <w:rPr>
          <w:rFonts w:ascii="Arial" w:hAnsi="Arial" w:cs="Arial"/>
        </w:rPr>
        <w:t xml:space="preserve">the Health Care Cost Institute (HCCI). The HCCI provides </w:t>
      </w:r>
      <w:r w:rsidR="00EF6230">
        <w:rPr>
          <w:rFonts w:ascii="Arial" w:hAnsi="Arial" w:cs="Arial"/>
        </w:rPr>
        <w:t xml:space="preserve">de-identified administrative </w:t>
      </w:r>
      <w:r w:rsidRPr="003945E2">
        <w:rPr>
          <w:rFonts w:ascii="Arial" w:hAnsi="Arial" w:cs="Arial"/>
        </w:rPr>
        <w:t xml:space="preserve">cost and utilization data for </w:t>
      </w:r>
      <w:r w:rsidR="00EF6230">
        <w:rPr>
          <w:rFonts w:ascii="Arial" w:hAnsi="Arial" w:cs="Arial"/>
        </w:rPr>
        <w:t>approximately 50 million beneficiaries in the United States</w:t>
      </w:r>
      <w:r w:rsidRPr="003945E2">
        <w:rPr>
          <w:rFonts w:ascii="Arial" w:hAnsi="Arial" w:cs="Arial"/>
        </w:rPr>
        <w:t xml:space="preserve"> covered by private insurance and is ideal for evaluating variation in hospital-level pricing </w:t>
      </w:r>
      <w:r w:rsidR="009816B9">
        <w:rPr>
          <w:rFonts w:ascii="Arial" w:hAnsi="Arial" w:cs="Arial"/>
        </w:rPr>
        <w:t>and payment. T</w:t>
      </w:r>
      <w:r w:rsidRPr="003945E2">
        <w:rPr>
          <w:rFonts w:ascii="Arial" w:hAnsi="Arial" w:cs="Arial"/>
        </w:rPr>
        <w:t>hese data consist of the population of claims submitted to HCCI by Aetna, Humana, Kaiser Per</w:t>
      </w:r>
      <w:r>
        <w:rPr>
          <w:rFonts w:ascii="Arial" w:hAnsi="Arial" w:cs="Arial"/>
        </w:rPr>
        <w:t>manente, and UnitedHealthcare.</w:t>
      </w:r>
      <w:r w:rsidR="00166ADF">
        <w:rPr>
          <w:rFonts w:ascii="Arial" w:hAnsi="Arial" w:cs="Arial"/>
        </w:rPr>
        <w:fldChar w:fldCharType="begin"/>
      </w:r>
      <w:r w:rsidR="00866203">
        <w:rPr>
          <w:rFonts w:ascii="Arial" w:hAnsi="Arial" w:cs="Arial"/>
        </w:rPr>
        <w:instrText xml:space="preserve"> ADDIN EN.CITE &lt;EndNote&gt;&lt;Cite&gt;&lt;RecNum&gt;2282&lt;/RecNum&gt;&lt;DisplayText&gt;&lt;style face="superscript"&gt;17&lt;/style&gt;&lt;/DisplayText&gt;&lt;record&gt;&lt;rec-number&gt;2282&lt;/rec-number&gt;&lt;foreign-keys&gt;&lt;key app="EN" db-id="9290zvezz0rdt2e2td3xszx0002s0p95asew" timestamp="1565182768"&gt;2282&lt;/key&gt;&lt;/foreign-keys&gt;&lt;ref-type name="Journal Article"&gt;17&lt;/ref-type&gt;&lt;contributors&gt;&lt;/contributors&gt;&lt;titles&gt;&lt;title&gt;Health Care Cost Institute. Data. Available at: https://www.healthcostinstitute.org/data.  Last accessed August 7, 2019.&lt;/title&gt;&lt;/titles&gt;&lt;dates&gt;&lt;/dates&gt;&lt;urls&gt;&lt;/urls&gt;&lt;/record&gt;&lt;/Cite&gt;&lt;/EndNote&gt;</w:instrText>
      </w:r>
      <w:r w:rsidR="00166ADF">
        <w:rPr>
          <w:rFonts w:ascii="Arial" w:hAnsi="Arial" w:cs="Arial"/>
        </w:rPr>
        <w:fldChar w:fldCharType="separate"/>
      </w:r>
      <w:r w:rsidR="00866203" w:rsidRPr="00866203">
        <w:rPr>
          <w:rFonts w:ascii="Arial" w:hAnsi="Arial" w:cs="Arial"/>
          <w:noProof/>
          <w:vertAlign w:val="superscript"/>
        </w:rPr>
        <w:t>17</w:t>
      </w:r>
      <w:r w:rsidR="00166ADF">
        <w:rPr>
          <w:rFonts w:ascii="Arial" w:hAnsi="Arial" w:cs="Arial"/>
        </w:rPr>
        <w:fldChar w:fldCharType="end"/>
      </w:r>
      <w:r>
        <w:rPr>
          <w:rFonts w:ascii="Arial" w:hAnsi="Arial" w:cs="Arial"/>
        </w:rPr>
        <w:t xml:space="preserve"> </w:t>
      </w:r>
      <w:r w:rsidR="00EF6230">
        <w:rPr>
          <w:rFonts w:ascii="Arial" w:hAnsi="Arial" w:cs="Arial"/>
        </w:rPr>
        <w:t xml:space="preserve">HCCI </w:t>
      </w:r>
      <w:r w:rsidR="00EF6230" w:rsidRPr="00EF6230">
        <w:rPr>
          <w:rFonts w:ascii="Arial" w:hAnsi="Arial" w:cs="Arial"/>
        </w:rPr>
        <w:t>data are representative of the national population younger than 65</w:t>
      </w:r>
      <w:r w:rsidR="00EF6230">
        <w:rPr>
          <w:rFonts w:ascii="Arial" w:hAnsi="Arial" w:cs="Arial"/>
        </w:rPr>
        <w:t xml:space="preserve"> </w:t>
      </w:r>
      <w:r w:rsidR="00EF6230" w:rsidRPr="00EF6230">
        <w:rPr>
          <w:rFonts w:ascii="Arial" w:hAnsi="Arial" w:cs="Arial"/>
        </w:rPr>
        <w:t>using population weights based on U. S. Census Bureau data</w:t>
      </w:r>
      <w:r w:rsidR="00EF6230">
        <w:rPr>
          <w:rFonts w:ascii="Arial" w:hAnsi="Arial" w:cs="Arial"/>
        </w:rPr>
        <w:t xml:space="preserve">. </w:t>
      </w:r>
      <w:r w:rsidR="009816B9">
        <w:rPr>
          <w:rFonts w:ascii="Arial" w:hAnsi="Arial" w:cs="Arial"/>
        </w:rPr>
        <w:t xml:space="preserve">HCCI data have previously been used to evaluate </w:t>
      </w:r>
      <w:r w:rsidR="009816B9" w:rsidRPr="004057A9">
        <w:rPr>
          <w:rFonts w:ascii="Arial" w:hAnsi="Arial" w:cs="Arial"/>
        </w:rPr>
        <w:t>variations in</w:t>
      </w:r>
      <w:r w:rsidR="009816B9">
        <w:rPr>
          <w:rFonts w:ascii="Arial" w:hAnsi="Arial" w:cs="Arial"/>
        </w:rPr>
        <w:t xml:space="preserve"> </w:t>
      </w:r>
      <w:r w:rsidR="009816B9" w:rsidRPr="004057A9">
        <w:rPr>
          <w:rFonts w:ascii="Arial" w:hAnsi="Arial" w:cs="Arial"/>
        </w:rPr>
        <w:t xml:space="preserve">prices </w:t>
      </w:r>
      <w:r w:rsidR="009816B9">
        <w:rPr>
          <w:rFonts w:ascii="Arial" w:hAnsi="Arial" w:cs="Arial"/>
        </w:rPr>
        <w:t xml:space="preserve">between states and </w:t>
      </w:r>
      <w:r w:rsidR="009816B9" w:rsidRPr="004057A9">
        <w:rPr>
          <w:rFonts w:ascii="Arial" w:hAnsi="Arial" w:cs="Arial"/>
        </w:rPr>
        <w:t>Metropolitan Statistical Areas</w:t>
      </w:r>
      <w:r w:rsidR="009816B9">
        <w:rPr>
          <w:rFonts w:ascii="Arial" w:hAnsi="Arial" w:cs="Arial"/>
        </w:rPr>
        <w:t xml:space="preserve"> (MSA)</w:t>
      </w:r>
      <w:r w:rsidR="009816B9" w:rsidRPr="004057A9">
        <w:rPr>
          <w:rFonts w:ascii="Arial" w:hAnsi="Arial" w:cs="Arial"/>
        </w:rPr>
        <w:t>.</w:t>
      </w:r>
      <w:r w:rsidR="009816B9">
        <w:rPr>
          <w:rFonts w:ascii="Arial" w:hAnsi="Arial" w:cs="Arial"/>
        </w:rPr>
        <w:fldChar w:fldCharType="begin"/>
      </w:r>
      <w:r w:rsidR="00866203">
        <w:rPr>
          <w:rFonts w:ascii="Arial" w:hAnsi="Arial" w:cs="Arial"/>
        </w:rPr>
        <w:instrText xml:space="preserve"> ADDIN EN.CITE &lt;EndNote&gt;&lt;Cite&gt;&lt;Author&gt;Newman&lt;/Author&gt;&lt;Year&gt;2016&lt;/Year&gt;&lt;RecNum&gt;1613&lt;/RecNum&gt;&lt;DisplayText&gt;&lt;style face="superscript"&gt;18&lt;/style&gt;&lt;/DisplayText&gt;&lt;record&gt;&lt;rec-number&gt;1613&lt;/rec-number&gt;&lt;foreign-keys&gt;&lt;key app="EN" db-id="9290zvezz0rdt2e2td3xszx0002s0p95asew" timestamp="1465164698"&gt;1613&lt;/key&gt;&lt;/foreign-keys&gt;&lt;ref-type name="Journal Article"&gt;17&lt;/ref-type&gt;&lt;contributors&gt;&lt;authors&gt;&lt;author&gt;Newman, D.&lt;/author&gt;&lt;author&gt;Parente, S. T.&lt;/author&gt;&lt;author&gt;Barrette, E.&lt;/author&gt;&lt;author&gt;Kennedy, K.&lt;/author&gt;&lt;/authors&gt;&lt;/contributors&gt;&lt;auth-address&gt;David Newman (dnewman@healthcostinstitute.org) is the executive director of the Health Care Cost Institute, in Washington, D.C.&amp;#xD;Stephen T. Parente is an associate dean and professor of finance at the Carlson School of Management, University of Minnesota, in Minneapolis.&amp;#xD;Eric Barrette is the director of research at the Health Care Cost Institute.&amp;#xD;Kevin Kennedy is a research assistant at the Health Care Cost Institute.&lt;/auth-address&gt;&lt;titles&gt;&lt;title&gt;Prices For Common Medical Services Vary Substantially Among The Commercially Insured&lt;/title&gt;&lt;secondary-title&gt;Health Aff (Millwood)&lt;/secondary-title&gt;&lt;/titles&gt;&lt;periodical&gt;&lt;full-title&gt;Health Affairs&lt;/full-title&gt;&lt;abbr-1&gt;Health Aff. (Millwood).&lt;/abbr-1&gt;&lt;abbr-2&gt;Health Aff (Millwood)&lt;/abbr-2&gt;&lt;/periodical&gt;&lt;pages&gt;923-7&lt;/pages&gt;&lt;volume&gt;35&lt;/volume&gt;&lt;number&gt;5&lt;/number&gt;&lt;keywords&gt;&lt;keyword&gt;Consumer Issues&lt;/keyword&gt;&lt;keyword&gt;Health Spending&lt;/keyword&gt;&lt;keyword&gt;Variations&lt;/keyword&gt;&lt;/keywords&gt;&lt;dates&gt;&lt;year&gt;2016&lt;/year&gt;&lt;pub-dates&gt;&lt;date&gt;May 1&lt;/date&gt;&lt;/pub-dates&gt;&lt;/dates&gt;&lt;isbn&gt;1544-5208 (Electronic)&amp;#xD;0278-2715 (Linking)&lt;/isbn&gt;&lt;accession-num&gt;27122475&lt;/accession-num&gt;&lt;urls&gt;&lt;related-urls&gt;&lt;url&gt;http://www.ncbi.nlm.nih.gov/pubmed/27122475&lt;/url&gt;&lt;/related-urls&gt;&lt;/urls&gt;&lt;electronic-resource-num&gt;10.1377/hlthaff.2015.1379&lt;/electronic-resource-num&gt;&lt;/record&gt;&lt;/Cite&gt;&lt;/EndNote&gt;</w:instrText>
      </w:r>
      <w:r w:rsidR="009816B9">
        <w:rPr>
          <w:rFonts w:ascii="Arial" w:hAnsi="Arial" w:cs="Arial"/>
        </w:rPr>
        <w:fldChar w:fldCharType="separate"/>
      </w:r>
      <w:r w:rsidR="00866203" w:rsidRPr="00866203">
        <w:rPr>
          <w:rFonts w:ascii="Arial" w:hAnsi="Arial" w:cs="Arial"/>
          <w:noProof/>
          <w:vertAlign w:val="superscript"/>
        </w:rPr>
        <w:t>18</w:t>
      </w:r>
      <w:r w:rsidR="009816B9">
        <w:rPr>
          <w:rFonts w:ascii="Arial" w:hAnsi="Arial" w:cs="Arial"/>
        </w:rPr>
        <w:fldChar w:fldCharType="end"/>
      </w:r>
      <w:r w:rsidR="009816B9">
        <w:rPr>
          <w:rFonts w:ascii="Arial" w:hAnsi="Arial" w:cs="Arial"/>
        </w:rPr>
        <w:t xml:space="preserve"> </w:t>
      </w:r>
    </w:p>
    <w:p w14:paraId="673B0D94" w14:textId="0DD0E30C" w:rsidR="00166ADF" w:rsidRDefault="00166ADF" w:rsidP="00166ADF">
      <w:pPr>
        <w:rPr>
          <w:rFonts w:ascii="Arial" w:hAnsi="Arial" w:cs="Arial"/>
        </w:rPr>
      </w:pPr>
      <w:r w:rsidRPr="00166ADF">
        <w:rPr>
          <w:rFonts w:ascii="Arial" w:hAnsi="Arial" w:cs="Arial"/>
        </w:rPr>
        <w:lastRenderedPageBreak/>
        <w:t>From this population of</w:t>
      </w:r>
      <w:r>
        <w:rPr>
          <w:rFonts w:ascii="Arial" w:hAnsi="Arial" w:cs="Arial"/>
        </w:rPr>
        <w:t xml:space="preserve"> </w:t>
      </w:r>
      <w:r w:rsidRPr="00166ADF">
        <w:rPr>
          <w:rFonts w:ascii="Arial" w:hAnsi="Arial" w:cs="Arial"/>
        </w:rPr>
        <w:t>privately insured beneficiaries, we selected a cohort of patients</w:t>
      </w:r>
      <w:r>
        <w:rPr>
          <w:rFonts w:ascii="Arial" w:hAnsi="Arial" w:cs="Arial"/>
        </w:rPr>
        <w:t xml:space="preserve"> </w:t>
      </w:r>
      <w:r w:rsidRPr="00166ADF">
        <w:rPr>
          <w:rFonts w:ascii="Arial" w:hAnsi="Arial" w:cs="Arial"/>
        </w:rPr>
        <w:t>18 years of age or less, who underwent commonly performed</w:t>
      </w:r>
      <w:r>
        <w:rPr>
          <w:rFonts w:ascii="Arial" w:hAnsi="Arial" w:cs="Arial"/>
        </w:rPr>
        <w:t xml:space="preserve"> pediatric surgical procedures.  </w:t>
      </w:r>
      <w:r w:rsidRPr="00166ADF">
        <w:rPr>
          <w:rFonts w:ascii="Arial" w:hAnsi="Arial" w:cs="Arial"/>
        </w:rPr>
        <w:t>We</w:t>
      </w:r>
      <w:r>
        <w:rPr>
          <w:rFonts w:ascii="Arial" w:hAnsi="Arial" w:cs="Arial"/>
        </w:rPr>
        <w:t xml:space="preserve"> </w:t>
      </w:r>
      <w:r w:rsidRPr="00166ADF">
        <w:rPr>
          <w:rFonts w:ascii="Arial" w:hAnsi="Arial" w:cs="Arial"/>
        </w:rPr>
        <w:t xml:space="preserve">examined </w:t>
      </w:r>
      <w:r>
        <w:rPr>
          <w:rFonts w:ascii="Arial" w:hAnsi="Arial" w:cs="Arial"/>
        </w:rPr>
        <w:t>outcomes and costs</w:t>
      </w:r>
      <w:r w:rsidRPr="00166ADF">
        <w:rPr>
          <w:rFonts w:ascii="Arial" w:hAnsi="Arial" w:cs="Arial"/>
        </w:rPr>
        <w:t xml:space="preserve"> following 11 common</w:t>
      </w:r>
      <w:r>
        <w:rPr>
          <w:rFonts w:ascii="Arial" w:hAnsi="Arial" w:cs="Arial"/>
        </w:rPr>
        <w:t xml:space="preserve"> </w:t>
      </w:r>
      <w:r w:rsidRPr="00166ADF">
        <w:rPr>
          <w:rFonts w:ascii="Arial" w:hAnsi="Arial" w:cs="Arial"/>
        </w:rPr>
        <w:t>pediatric surgical procedures: anterior cruciate ligament (ACL)</w:t>
      </w:r>
      <w:r>
        <w:rPr>
          <w:rFonts w:ascii="Arial" w:hAnsi="Arial" w:cs="Arial"/>
        </w:rPr>
        <w:t xml:space="preserve"> </w:t>
      </w:r>
      <w:r w:rsidRPr="00166ADF">
        <w:rPr>
          <w:rFonts w:ascii="Arial" w:hAnsi="Arial" w:cs="Arial"/>
        </w:rPr>
        <w:t>repair, appendectomy, humerus fracture repair, inguinal hernia,</w:t>
      </w:r>
      <w:r>
        <w:rPr>
          <w:rFonts w:ascii="Arial" w:hAnsi="Arial" w:cs="Arial"/>
        </w:rPr>
        <w:t xml:space="preserve"> </w:t>
      </w:r>
      <w:r w:rsidRPr="00166ADF">
        <w:rPr>
          <w:rFonts w:ascii="Arial" w:hAnsi="Arial" w:cs="Arial"/>
        </w:rPr>
        <w:t>laparoscopic cholecystectomy, orchiopexy, posterior spinal fusion,</w:t>
      </w:r>
      <w:r>
        <w:rPr>
          <w:rFonts w:ascii="Arial" w:hAnsi="Arial" w:cs="Arial"/>
        </w:rPr>
        <w:t xml:space="preserve"> </w:t>
      </w:r>
      <w:r w:rsidRPr="00166ADF">
        <w:rPr>
          <w:rFonts w:ascii="Arial" w:hAnsi="Arial" w:cs="Arial"/>
        </w:rPr>
        <w:t>strabismus surgery, tonsillectomy, tympanostomy, and umbilical</w:t>
      </w:r>
      <w:r>
        <w:rPr>
          <w:rFonts w:ascii="Arial" w:hAnsi="Arial" w:cs="Arial"/>
        </w:rPr>
        <w:t xml:space="preserve"> </w:t>
      </w:r>
      <w:r w:rsidRPr="00166ADF">
        <w:rPr>
          <w:rFonts w:ascii="Arial" w:hAnsi="Arial" w:cs="Arial"/>
        </w:rPr>
        <w:t>hernia</w:t>
      </w:r>
      <w:r>
        <w:rPr>
          <w:rFonts w:ascii="Arial" w:hAnsi="Arial" w:cs="Arial"/>
        </w:rPr>
        <w:t xml:space="preserve"> repair</w:t>
      </w:r>
      <w:r w:rsidRPr="00166ADF">
        <w:rPr>
          <w:rFonts w:ascii="Arial" w:hAnsi="Arial" w:cs="Arial"/>
        </w:rPr>
        <w:t xml:space="preserve">. </w:t>
      </w:r>
      <w:r>
        <w:rPr>
          <w:rFonts w:ascii="Arial" w:hAnsi="Arial" w:cs="Arial"/>
        </w:rPr>
        <w:t xml:space="preserve">Procedures were identified with </w:t>
      </w:r>
      <w:r w:rsidRPr="00166ADF">
        <w:rPr>
          <w:rFonts w:ascii="Arial" w:hAnsi="Arial" w:cs="Arial"/>
        </w:rPr>
        <w:t>Current Procedural Terminology (CPT) and International Classification</w:t>
      </w:r>
      <w:r>
        <w:rPr>
          <w:rFonts w:ascii="Arial" w:hAnsi="Arial" w:cs="Arial"/>
        </w:rPr>
        <w:t xml:space="preserve"> </w:t>
      </w:r>
      <w:r w:rsidRPr="00166ADF">
        <w:rPr>
          <w:rFonts w:ascii="Arial" w:hAnsi="Arial" w:cs="Arial"/>
        </w:rPr>
        <w:t>of Diseases, Ninth R</w:t>
      </w:r>
      <w:r>
        <w:rPr>
          <w:rFonts w:ascii="Arial" w:hAnsi="Arial" w:cs="Arial"/>
        </w:rPr>
        <w:t xml:space="preserve">evision (ICD-9) procedure codes </w:t>
      </w:r>
      <w:r w:rsidRPr="00166ADF">
        <w:rPr>
          <w:rFonts w:ascii="Arial" w:hAnsi="Arial" w:cs="Arial"/>
        </w:rPr>
        <w:t>using both facility</w:t>
      </w:r>
      <w:r>
        <w:rPr>
          <w:rFonts w:ascii="Arial" w:hAnsi="Arial" w:cs="Arial"/>
        </w:rPr>
        <w:t xml:space="preserve"> </w:t>
      </w:r>
      <w:r w:rsidRPr="00166ADF">
        <w:rPr>
          <w:rFonts w:ascii="Arial" w:hAnsi="Arial" w:cs="Arial"/>
        </w:rPr>
        <w:t>and professional claims</w:t>
      </w:r>
      <w:r w:rsidR="004C1514">
        <w:rPr>
          <w:rFonts w:ascii="Arial" w:hAnsi="Arial" w:cs="Arial"/>
        </w:rPr>
        <w:t xml:space="preserve"> (</w:t>
      </w:r>
      <w:r w:rsidR="004C1514" w:rsidRPr="004C1514">
        <w:rPr>
          <w:rFonts w:ascii="Arial" w:hAnsi="Arial" w:cs="Arial"/>
          <w:highlight w:val="green"/>
        </w:rPr>
        <w:t xml:space="preserve">Supplemental Table </w:t>
      </w:r>
      <w:r w:rsidR="004C1514">
        <w:rPr>
          <w:rFonts w:ascii="Arial" w:hAnsi="Arial" w:cs="Arial"/>
          <w:highlight w:val="green"/>
        </w:rPr>
        <w:t>1</w:t>
      </w:r>
      <w:r w:rsidR="004C1514">
        <w:rPr>
          <w:rFonts w:ascii="Arial" w:hAnsi="Arial" w:cs="Arial"/>
        </w:rPr>
        <w:t>)</w:t>
      </w:r>
      <w:r w:rsidRPr="00166ADF">
        <w:rPr>
          <w:rFonts w:ascii="Arial" w:hAnsi="Arial" w:cs="Arial"/>
        </w:rPr>
        <w:t>. Patients who underwent multiple procedures</w:t>
      </w:r>
      <w:r>
        <w:rPr>
          <w:rFonts w:ascii="Arial" w:hAnsi="Arial" w:cs="Arial"/>
        </w:rPr>
        <w:t xml:space="preserve"> </w:t>
      </w:r>
      <w:r w:rsidRPr="00166ADF">
        <w:rPr>
          <w:rFonts w:ascii="Arial" w:hAnsi="Arial" w:cs="Arial"/>
        </w:rPr>
        <w:t>at the same visit (e</w:t>
      </w:r>
      <w:r>
        <w:rPr>
          <w:rFonts w:ascii="Arial" w:hAnsi="Arial" w:cs="Arial"/>
        </w:rPr>
        <w:t>.</w:t>
      </w:r>
      <w:r w:rsidRPr="00166ADF">
        <w:rPr>
          <w:rFonts w:ascii="Arial" w:hAnsi="Arial" w:cs="Arial"/>
        </w:rPr>
        <w:t>g</w:t>
      </w:r>
      <w:r>
        <w:rPr>
          <w:rFonts w:ascii="Arial" w:hAnsi="Arial" w:cs="Arial"/>
        </w:rPr>
        <w:t>.</w:t>
      </w:r>
      <w:r w:rsidRPr="00166ADF">
        <w:rPr>
          <w:rFonts w:ascii="Arial" w:hAnsi="Arial" w:cs="Arial"/>
        </w:rPr>
        <w:t xml:space="preserve">, </w:t>
      </w:r>
      <w:r w:rsidR="008412D6">
        <w:rPr>
          <w:rFonts w:ascii="Arial" w:hAnsi="Arial" w:cs="Arial"/>
        </w:rPr>
        <w:t xml:space="preserve">both </w:t>
      </w:r>
      <w:r>
        <w:rPr>
          <w:rFonts w:ascii="Arial" w:hAnsi="Arial" w:cs="Arial"/>
        </w:rPr>
        <w:t xml:space="preserve">tonsillectomy and tympanostomy) </w:t>
      </w:r>
      <w:r w:rsidRPr="00166ADF">
        <w:rPr>
          <w:rFonts w:ascii="Arial" w:hAnsi="Arial" w:cs="Arial"/>
        </w:rPr>
        <w:t>were exc</w:t>
      </w:r>
      <w:r>
        <w:rPr>
          <w:rFonts w:ascii="Arial" w:hAnsi="Arial" w:cs="Arial"/>
        </w:rPr>
        <w:t>luded due to higher complexity. W</w:t>
      </w:r>
      <w:r w:rsidRPr="00166ADF">
        <w:rPr>
          <w:rFonts w:ascii="Arial" w:hAnsi="Arial" w:cs="Arial"/>
        </w:rPr>
        <w:t>e excluded patients who did not</w:t>
      </w:r>
      <w:r>
        <w:rPr>
          <w:rFonts w:ascii="Arial" w:hAnsi="Arial" w:cs="Arial"/>
        </w:rPr>
        <w:t xml:space="preserve"> </w:t>
      </w:r>
      <w:r w:rsidRPr="00166ADF">
        <w:rPr>
          <w:rFonts w:ascii="Arial" w:hAnsi="Arial" w:cs="Arial"/>
        </w:rPr>
        <w:t>have continuous enrollment in the year before the procedure (with the</w:t>
      </w:r>
      <w:r>
        <w:rPr>
          <w:rFonts w:ascii="Arial" w:hAnsi="Arial" w:cs="Arial"/>
        </w:rPr>
        <w:t xml:space="preserve"> </w:t>
      </w:r>
      <w:r w:rsidRPr="00166ADF">
        <w:rPr>
          <w:rFonts w:ascii="Arial" w:hAnsi="Arial" w:cs="Arial"/>
        </w:rPr>
        <w:t xml:space="preserve">exception of children younger than 1 year). </w:t>
      </w:r>
    </w:p>
    <w:p w14:paraId="0DB56A03" w14:textId="18396BF4" w:rsidR="00E67900" w:rsidRDefault="006365F9" w:rsidP="006365F9">
      <w:pPr>
        <w:rPr>
          <w:rFonts w:ascii="Arial" w:hAnsi="Arial" w:cs="Arial"/>
        </w:rPr>
      </w:pPr>
      <w:r>
        <w:rPr>
          <w:rFonts w:ascii="Arial" w:hAnsi="Arial" w:cs="Arial"/>
        </w:rPr>
        <w:t>CH were distinguished from NCH using a previously described methodology.</w:t>
      </w:r>
      <w:r w:rsidR="00103B9E">
        <w:rPr>
          <w:rFonts w:ascii="Arial" w:hAnsi="Arial" w:cs="Arial"/>
        </w:rPr>
        <w:fldChar w:fldCharType="begin"/>
      </w:r>
      <w:r w:rsidR="00866203">
        <w:rPr>
          <w:rFonts w:ascii="Arial" w:hAnsi="Arial" w:cs="Arial"/>
        </w:rPr>
        <w:instrText xml:space="preserve"> ADDIN EN.CITE &lt;EndNote&gt;&lt;Cite&gt;&lt;Author&gt;Piper&lt;/Author&gt;&lt;Year&gt;2020&lt;/Year&gt;&lt;RecNum&gt;2295&lt;/RecNum&gt;&lt;DisplayText&gt;&lt;style face="superscript"&gt;19&lt;/style&gt;&lt;/DisplayText&gt;&lt;record&gt;&lt;rec-number&gt;2295&lt;/rec-number&gt;&lt;foreign-keys&gt;&lt;key app="EN" db-id="9290zvezz0rdt2e2td3xszx0002s0p95asew" timestamp="1580479096"&gt;2295&lt;/key&gt;&lt;/foreign-keys&gt;&lt;ref-type name="Journal Article"&gt;17&lt;/ref-type&gt;&lt;contributors&gt;&lt;authors&gt;&lt;author&gt;Piper, K. N.&lt;/author&gt;&lt;author&gt;Baxter, K. J.&lt;/author&gt;&lt;author&gt;McCarthy, I.&lt;/author&gt;&lt;author&gt;Raval, M. V.&lt;/author&gt;&lt;/authors&gt;&lt;/contributors&gt;&lt;auth-address&gt;Department of Behavioral Sciences and Health Education, Rollins School of Public Health.&amp;#xD;Division of Pediatric Surgery, Department of Surgery, School of Medicine, and.&amp;#xD;Children&amp;apos;s Healthcare of Atlanta, Atlanta, Georgia and.&amp;#xD;Department of Economics, Emory University, Atlanta, Georgia.&amp;#xD;Division of Pediatric Surgery, Department of Surgery, Feinberg School of Medicine, Northwestern University and Ann and Robert H. Lurie Children&amp;apos;s Hospital of Chicago, Chicago, Illinois mraval@luriechildrens.org.&lt;/auth-address&gt;&lt;titles&gt;&lt;title&gt;Distinguishing Children&amp;apos;s Hospitals From Non-Children&amp;apos;s Hospitals in Large Claims Data&lt;/title&gt;&lt;secondary-title&gt;Hosp Pediatr&lt;/secondary-title&gt;&lt;/titles&gt;&lt;periodical&gt;&lt;full-title&gt;Hosp Pediatr&lt;/full-title&gt;&lt;/periodical&gt;&lt;edition&gt;2020/01/05&lt;/edition&gt;&lt;dates&gt;&lt;year&gt;2020&lt;/year&gt;&lt;pub-dates&gt;&lt;date&gt;Jan 3&lt;/date&gt;&lt;/pub-dates&gt;&lt;/dates&gt;&lt;isbn&gt;2154-1671 (Electronic)&amp;#xD;2154-1671 (Linking)&lt;/isbn&gt;&lt;accession-num&gt;31900261&lt;/accession-num&gt;&lt;urls&gt;&lt;related-urls&gt;&lt;url&gt;https://www.ncbi.nlm.nih.gov/pubmed/31900261&lt;/url&gt;&lt;/related-urls&gt;&lt;/urls&gt;&lt;custom2&gt;PMC6986900 conflicts of interest to disclose.&lt;/custom2&gt;&lt;electronic-resource-num&gt;10.1542/hpeds.2019-0218&lt;/electronic-resource-num&gt;&lt;/record&gt;&lt;/Cite&gt;&lt;/EndNote&gt;</w:instrText>
      </w:r>
      <w:r w:rsidR="00103B9E">
        <w:rPr>
          <w:rFonts w:ascii="Arial" w:hAnsi="Arial" w:cs="Arial"/>
        </w:rPr>
        <w:fldChar w:fldCharType="separate"/>
      </w:r>
      <w:r w:rsidR="00866203" w:rsidRPr="00866203">
        <w:rPr>
          <w:rFonts w:ascii="Arial" w:hAnsi="Arial" w:cs="Arial"/>
          <w:noProof/>
          <w:vertAlign w:val="superscript"/>
        </w:rPr>
        <w:t>19</w:t>
      </w:r>
      <w:r w:rsidR="00103B9E">
        <w:rPr>
          <w:rFonts w:ascii="Arial" w:hAnsi="Arial" w:cs="Arial"/>
        </w:rPr>
        <w:fldChar w:fldCharType="end"/>
      </w:r>
      <w:r>
        <w:rPr>
          <w:rFonts w:ascii="Arial" w:hAnsi="Arial" w:cs="Arial"/>
        </w:rPr>
        <w:t xml:space="preserve"> </w:t>
      </w:r>
      <w:r w:rsidR="008412D6">
        <w:rPr>
          <w:rFonts w:ascii="Arial" w:hAnsi="Arial" w:cs="Arial"/>
        </w:rPr>
        <w:t>In brief, h</w:t>
      </w:r>
      <w:r>
        <w:rPr>
          <w:rFonts w:ascii="Arial" w:hAnsi="Arial" w:cs="Arial"/>
        </w:rPr>
        <w:t>ospitals were categorized using combination of</w:t>
      </w:r>
      <w:r w:rsidRPr="006365F9">
        <w:rPr>
          <w:rFonts w:ascii="Arial" w:hAnsi="Arial" w:cs="Arial"/>
        </w:rPr>
        <w:t xml:space="preserve"> </w:t>
      </w:r>
      <w:r>
        <w:rPr>
          <w:rFonts w:ascii="Arial" w:hAnsi="Arial" w:cs="Arial"/>
        </w:rPr>
        <w:t xml:space="preserve">self-reported pediatric services on the </w:t>
      </w:r>
      <w:r w:rsidRPr="006365F9">
        <w:rPr>
          <w:rFonts w:ascii="Arial" w:hAnsi="Arial" w:cs="Arial"/>
        </w:rPr>
        <w:t>American Hospital Association (AHA) Survey</w:t>
      </w:r>
      <w:r>
        <w:rPr>
          <w:rFonts w:ascii="Arial" w:hAnsi="Arial" w:cs="Arial"/>
        </w:rPr>
        <w:t xml:space="preserve"> followed by validation</w:t>
      </w:r>
      <w:r w:rsidRPr="006365F9">
        <w:rPr>
          <w:rFonts w:ascii="Arial" w:hAnsi="Arial" w:cs="Arial"/>
        </w:rPr>
        <w:t xml:space="preserve"> using publicly available data on hospital membership in various pediatric programs</w:t>
      </w:r>
      <w:r>
        <w:rPr>
          <w:rFonts w:ascii="Arial" w:hAnsi="Arial" w:cs="Arial"/>
        </w:rPr>
        <w:t xml:space="preserve"> such as the </w:t>
      </w:r>
      <w:r w:rsidRPr="006365F9">
        <w:rPr>
          <w:rFonts w:ascii="Arial" w:hAnsi="Arial" w:cs="Arial"/>
        </w:rPr>
        <w:t xml:space="preserve">Children’s Hospital Association, Children’s Oncology Group, and </w:t>
      </w:r>
      <w:r>
        <w:rPr>
          <w:rFonts w:ascii="Arial" w:hAnsi="Arial" w:cs="Arial"/>
        </w:rPr>
        <w:t xml:space="preserve">American College of Surgeons </w:t>
      </w:r>
      <w:r w:rsidRPr="006365F9">
        <w:rPr>
          <w:rFonts w:ascii="Arial" w:hAnsi="Arial" w:cs="Arial"/>
        </w:rPr>
        <w:t>National Surgical Quality Improvement Program-Pediatric</w:t>
      </w:r>
      <w:r>
        <w:rPr>
          <w:rFonts w:ascii="Arial" w:hAnsi="Arial" w:cs="Arial"/>
        </w:rPr>
        <w:t xml:space="preserve">. Using this methodology, four tiers of hospitals were created.  A final validation used </w:t>
      </w:r>
      <w:r w:rsidRPr="006365F9">
        <w:rPr>
          <w:rFonts w:ascii="Arial" w:hAnsi="Arial" w:cs="Arial"/>
        </w:rPr>
        <w:t xml:space="preserve">Health </w:t>
      </w:r>
      <w:r>
        <w:rPr>
          <w:rFonts w:ascii="Arial" w:hAnsi="Arial" w:cs="Arial"/>
        </w:rPr>
        <w:t xml:space="preserve">Care Cost Institute claims data to determine the proportion of pediatric admissions at each hospital.  </w:t>
      </w:r>
    </w:p>
    <w:p w14:paraId="1131D896" w14:textId="325F9E51" w:rsidR="003C32C2" w:rsidRDefault="003C32C2">
      <w:pPr>
        <w:rPr>
          <w:rFonts w:ascii="Arial" w:hAnsi="Arial" w:cs="Arial"/>
          <w:b/>
        </w:rPr>
      </w:pPr>
      <w:r>
        <w:rPr>
          <w:rFonts w:ascii="Arial" w:hAnsi="Arial" w:cs="Arial"/>
          <w:b/>
        </w:rPr>
        <w:t>Outcome measures</w:t>
      </w:r>
    </w:p>
    <w:p w14:paraId="64CFF829" w14:textId="31AD2CCC" w:rsidR="00E67900" w:rsidRPr="00E67900" w:rsidRDefault="004C1514">
      <w:pPr>
        <w:rPr>
          <w:rFonts w:ascii="Arial" w:hAnsi="Arial" w:cs="Arial"/>
        </w:rPr>
      </w:pPr>
      <w:r>
        <w:rPr>
          <w:rFonts w:ascii="Arial" w:hAnsi="Arial" w:cs="Arial"/>
        </w:rPr>
        <w:t>Postoperative o</w:t>
      </w:r>
      <w:r w:rsidR="0043028F">
        <w:rPr>
          <w:rFonts w:ascii="Arial" w:hAnsi="Arial" w:cs="Arial"/>
        </w:rPr>
        <w:t>utcomes</w:t>
      </w:r>
      <w:r>
        <w:rPr>
          <w:rFonts w:ascii="Arial" w:hAnsi="Arial" w:cs="Arial"/>
        </w:rPr>
        <w:t xml:space="preserve"> were identified using ICD-9 codes </w:t>
      </w:r>
      <w:r w:rsidRPr="00166ADF">
        <w:rPr>
          <w:rFonts w:ascii="Arial" w:hAnsi="Arial" w:cs="Arial"/>
        </w:rPr>
        <w:t>using both facility</w:t>
      </w:r>
      <w:r>
        <w:rPr>
          <w:rFonts w:ascii="Arial" w:hAnsi="Arial" w:cs="Arial"/>
        </w:rPr>
        <w:t xml:space="preserve"> </w:t>
      </w:r>
      <w:r w:rsidRPr="00166ADF">
        <w:rPr>
          <w:rFonts w:ascii="Arial" w:hAnsi="Arial" w:cs="Arial"/>
        </w:rPr>
        <w:t>and professional claims</w:t>
      </w:r>
      <w:r>
        <w:rPr>
          <w:rFonts w:ascii="Arial" w:hAnsi="Arial" w:cs="Arial"/>
        </w:rPr>
        <w:t xml:space="preserve"> for wound complications, surgical site infections, urinary tract infections, renal insufficiency, pneumonia, respiratory failure, sepsis, deep vein thromboses, pulmonary embolism, cardiac complications, intraoperative complications</w:t>
      </w:r>
      <w:r w:rsidR="009F69D9">
        <w:rPr>
          <w:rFonts w:ascii="Arial" w:hAnsi="Arial" w:cs="Arial"/>
        </w:rPr>
        <w:t>, and 30-day readmissions</w:t>
      </w:r>
      <w:r>
        <w:rPr>
          <w:rFonts w:ascii="Arial" w:hAnsi="Arial" w:cs="Arial"/>
        </w:rPr>
        <w:t xml:space="preserve"> (</w:t>
      </w:r>
      <w:r w:rsidRPr="004C1514">
        <w:rPr>
          <w:rFonts w:ascii="Arial" w:hAnsi="Arial" w:cs="Arial"/>
          <w:highlight w:val="green"/>
        </w:rPr>
        <w:t>Supplemental Table 2</w:t>
      </w:r>
      <w:r>
        <w:rPr>
          <w:rFonts w:ascii="Arial" w:hAnsi="Arial" w:cs="Arial"/>
        </w:rPr>
        <w:t xml:space="preserve">).  Payment data was utilized using </w:t>
      </w:r>
      <w:r w:rsidRPr="004C1514">
        <w:rPr>
          <w:rFonts w:ascii="Arial" w:hAnsi="Arial" w:cs="Arial"/>
          <w:highlight w:val="yellow"/>
        </w:rPr>
        <w:t>***</w:t>
      </w:r>
      <w:r w:rsidR="00103B9E">
        <w:rPr>
          <w:rFonts w:ascii="Arial" w:hAnsi="Arial" w:cs="Arial"/>
          <w:highlight w:val="yellow"/>
        </w:rPr>
        <w:t>McCarthy to t</w:t>
      </w:r>
      <w:r w:rsidR="00E67900" w:rsidRPr="00E67900">
        <w:rPr>
          <w:rFonts w:ascii="Arial" w:hAnsi="Arial" w:cs="Arial"/>
          <w:highlight w:val="yellow"/>
        </w:rPr>
        <w:t>alk about payment data</w:t>
      </w:r>
    </w:p>
    <w:p w14:paraId="404EA841" w14:textId="77777777" w:rsidR="003C32C2" w:rsidRDefault="003C32C2">
      <w:pPr>
        <w:rPr>
          <w:rFonts w:ascii="Arial" w:hAnsi="Arial" w:cs="Arial"/>
          <w:b/>
        </w:rPr>
      </w:pPr>
      <w:r>
        <w:rPr>
          <w:rFonts w:ascii="Arial" w:hAnsi="Arial" w:cs="Arial"/>
          <w:b/>
        </w:rPr>
        <w:t>Statistical analyses</w:t>
      </w:r>
    </w:p>
    <w:p w14:paraId="249998D3" w14:textId="6FFDF141" w:rsidR="003C32C2" w:rsidRDefault="00E67900">
      <w:pPr>
        <w:rPr>
          <w:rFonts w:ascii="Arial" w:hAnsi="Arial" w:cs="Arial"/>
        </w:rPr>
      </w:pPr>
      <w:r w:rsidRPr="00E67900">
        <w:rPr>
          <w:rFonts w:ascii="Arial" w:hAnsi="Arial" w:cs="Arial"/>
          <w:highlight w:val="green"/>
        </w:rPr>
        <w:t>Ian to help with this</w:t>
      </w:r>
    </w:p>
    <w:p w14:paraId="7C1D3FDF" w14:textId="5F12BDCB" w:rsidR="00814032" w:rsidRDefault="00814032">
      <w:pPr>
        <w:rPr>
          <w:rFonts w:ascii="Arial" w:hAnsi="Arial" w:cs="Arial"/>
        </w:rPr>
      </w:pPr>
      <w:r>
        <w:rPr>
          <w:rFonts w:ascii="Arial" w:hAnsi="Arial" w:cs="Arial"/>
        </w:rPr>
        <w:t xml:space="preserve">A descriptive analysis was performed for the overall population and comparisons between hospital types were determined using either the chi squred test (for categorical variables), the Kruskal-Wallis test (for nonparametric continuous variables presented at median and interquartile range (IQR)), or the t-test (for parametric continuous varibles presented as mean and standard deivation (SD)).  Bivariable Cox proporitional hazard models were used to determine the crude and adjusted association between hospital type and each outcome. Adjustment was peformed to account for patient demographics (age, sex, and race/ethnicity), procedure type, hospital features (???).  </w:t>
      </w:r>
    </w:p>
    <w:p w14:paraId="6D08068F" w14:textId="5385109E" w:rsidR="00814032" w:rsidRDefault="00814032">
      <w:pPr>
        <w:rPr>
          <w:rFonts w:ascii="Arial" w:hAnsi="Arial" w:cs="Arial"/>
        </w:rPr>
      </w:pPr>
      <w:r>
        <w:rPr>
          <w:rFonts w:ascii="Arial" w:hAnsi="Arial" w:cs="Arial"/>
        </w:rPr>
        <w:t>Sensitivity analyses…</w:t>
      </w:r>
    </w:p>
    <w:p w14:paraId="1B9FB339" w14:textId="6B05606F" w:rsidR="00814032" w:rsidRPr="00E67900" w:rsidRDefault="00814032">
      <w:pPr>
        <w:rPr>
          <w:rFonts w:ascii="Arial" w:hAnsi="Arial" w:cs="Arial"/>
        </w:rPr>
      </w:pPr>
      <w:r>
        <w:rPr>
          <w:rFonts w:ascii="Arial" w:hAnsi="Arial" w:cs="Arial"/>
        </w:rPr>
        <w:t xml:space="preserve">Data management and statistical analyses were conducted using SAS version ? (SAS Institute Inc, Cary, NC). </w:t>
      </w:r>
      <w:r w:rsidR="00AC7C43" w:rsidRPr="00AC7C43">
        <w:rPr>
          <w:rFonts w:ascii="Arial" w:hAnsi="Arial" w:cs="Arial"/>
          <w:highlight w:val="yellow"/>
        </w:rPr>
        <w:t>Insert info regarding the clout based platform we used for HCCI if needed.</w:t>
      </w:r>
      <w:r w:rsidR="00AC7C43">
        <w:rPr>
          <w:rFonts w:ascii="Arial" w:hAnsi="Arial" w:cs="Arial"/>
        </w:rPr>
        <w:t xml:space="preserve">  </w:t>
      </w:r>
      <w:r>
        <w:rPr>
          <w:rFonts w:ascii="Arial" w:hAnsi="Arial" w:cs="Arial"/>
        </w:rPr>
        <w:t xml:space="preserve">Two-sided </w:t>
      </w:r>
      <w:r w:rsidRPr="00814032">
        <w:rPr>
          <w:rFonts w:ascii="Arial" w:hAnsi="Arial" w:cs="Arial"/>
          <w:i/>
        </w:rPr>
        <w:t>P</w:t>
      </w:r>
      <w:r>
        <w:rPr>
          <w:rFonts w:ascii="Arial" w:hAnsi="Arial" w:cs="Arial"/>
        </w:rPr>
        <w:t xml:space="preserve"> values were used for all analyses and </w:t>
      </w:r>
      <w:r w:rsidRPr="00814032">
        <w:rPr>
          <w:rFonts w:ascii="Arial" w:hAnsi="Arial" w:cs="Arial"/>
          <w:i/>
        </w:rPr>
        <w:t>P</w:t>
      </w:r>
      <w:r>
        <w:rPr>
          <w:rFonts w:ascii="Arial" w:hAnsi="Arial" w:cs="Arial"/>
        </w:rPr>
        <w:t xml:space="preserve"> &lt; 0.05 was considered statistically significant.</w:t>
      </w:r>
    </w:p>
    <w:p w14:paraId="3388924C" w14:textId="77989690" w:rsidR="003C32C2" w:rsidRDefault="003C32C2">
      <w:pPr>
        <w:rPr>
          <w:rFonts w:ascii="Arial" w:hAnsi="Arial" w:cs="Arial"/>
          <w:b/>
        </w:rPr>
      </w:pPr>
      <w:r>
        <w:rPr>
          <w:rFonts w:ascii="Arial" w:hAnsi="Arial" w:cs="Arial"/>
          <w:b/>
        </w:rPr>
        <w:t>RESULTS</w:t>
      </w:r>
    </w:p>
    <w:p w14:paraId="19613791" w14:textId="6C231BAD" w:rsidR="003C32C2" w:rsidRDefault="003C32C2">
      <w:pPr>
        <w:rPr>
          <w:rFonts w:ascii="Arial" w:hAnsi="Arial" w:cs="Arial"/>
          <w:b/>
        </w:rPr>
      </w:pPr>
      <w:r>
        <w:rPr>
          <w:rFonts w:ascii="Arial" w:hAnsi="Arial" w:cs="Arial"/>
          <w:b/>
        </w:rPr>
        <w:lastRenderedPageBreak/>
        <w:t>Study population</w:t>
      </w:r>
    </w:p>
    <w:p w14:paraId="19E9AE7E" w14:textId="1A921509" w:rsidR="006C004E" w:rsidRDefault="006C004E">
      <w:pPr>
        <w:rPr>
          <w:rFonts w:ascii="Arial" w:hAnsi="Arial" w:cs="Arial"/>
        </w:rPr>
      </w:pPr>
      <w:r>
        <w:rPr>
          <w:rFonts w:ascii="Arial" w:hAnsi="Arial" w:cs="Arial"/>
        </w:rPr>
        <w:t xml:space="preserve">Of the </w:t>
      </w:r>
      <w:r w:rsidRPr="00AC7C43">
        <w:rPr>
          <w:rFonts w:ascii="Arial" w:hAnsi="Arial" w:cs="Arial"/>
          <w:highlight w:val="yellow"/>
        </w:rPr>
        <w:t>XXXXX</w:t>
      </w:r>
      <w:r>
        <w:rPr>
          <w:rFonts w:ascii="Arial" w:hAnsi="Arial" w:cs="Arial"/>
        </w:rPr>
        <w:t xml:space="preserve"> patients represented in HCCI data spanning from January 1, 2007 to December 31, 2014, </w:t>
      </w:r>
      <w:r w:rsidRPr="00AC7C43">
        <w:rPr>
          <w:rFonts w:ascii="Arial" w:hAnsi="Arial" w:cs="Arial"/>
          <w:highlight w:val="yellow"/>
        </w:rPr>
        <w:t>XXXX</w:t>
      </w:r>
      <w:r>
        <w:rPr>
          <w:rFonts w:ascii="Arial" w:hAnsi="Arial" w:cs="Arial"/>
        </w:rPr>
        <w:t xml:space="preserve"> (</w:t>
      </w:r>
      <w:r w:rsidRPr="00AC7C43">
        <w:rPr>
          <w:rFonts w:ascii="Arial" w:hAnsi="Arial" w:cs="Arial"/>
          <w:highlight w:val="yellow"/>
        </w:rPr>
        <w:t>XXX</w:t>
      </w:r>
      <w:r>
        <w:rPr>
          <w:rFonts w:ascii="Arial" w:hAnsi="Arial" w:cs="Arial"/>
        </w:rPr>
        <w:t xml:space="preserve">%) were 18 years or less. Of these patients, </w:t>
      </w:r>
      <w:r w:rsidRPr="00AC7C43">
        <w:rPr>
          <w:rFonts w:ascii="Arial" w:hAnsi="Arial" w:cs="Arial"/>
          <w:highlight w:val="yellow"/>
        </w:rPr>
        <w:t>xxxxx</w:t>
      </w:r>
      <w:r>
        <w:rPr>
          <w:rFonts w:ascii="Arial" w:hAnsi="Arial" w:cs="Arial"/>
        </w:rPr>
        <w:t xml:space="preserve"> (</w:t>
      </w:r>
      <w:r w:rsidRPr="00AC7C43">
        <w:rPr>
          <w:rFonts w:ascii="Arial" w:hAnsi="Arial" w:cs="Arial"/>
          <w:highlight w:val="yellow"/>
        </w:rPr>
        <w:t>xxxx</w:t>
      </w:r>
      <w:r>
        <w:rPr>
          <w:rFonts w:ascii="Arial" w:hAnsi="Arial" w:cs="Arial"/>
        </w:rPr>
        <w:t xml:space="preserve">%) were identified to have undergoing one of the index </w:t>
      </w:r>
      <w:r w:rsidR="00AC7C43">
        <w:rPr>
          <w:rFonts w:ascii="Arial" w:hAnsi="Arial" w:cs="Arial"/>
        </w:rPr>
        <w:t xml:space="preserve">surgical </w:t>
      </w:r>
      <w:r>
        <w:rPr>
          <w:rFonts w:ascii="Arial" w:hAnsi="Arial" w:cs="Arial"/>
        </w:rPr>
        <w:t xml:space="preserve">procedures of interest.  Additional patients were excluded if </w:t>
      </w:r>
      <w:commentRangeStart w:id="2"/>
      <w:r w:rsidRPr="00AC7C43">
        <w:rPr>
          <w:rFonts w:ascii="Arial" w:hAnsi="Arial" w:cs="Arial"/>
          <w:highlight w:val="yellow"/>
        </w:rPr>
        <w:t xml:space="preserve">XXXXXXXXXXXX </w:t>
      </w:r>
      <w:commentRangeEnd w:id="2"/>
      <w:r w:rsidRPr="00AC7C43">
        <w:rPr>
          <w:rStyle w:val="CommentReference"/>
          <w:highlight w:val="yellow"/>
        </w:rPr>
        <w:commentReference w:id="2"/>
      </w:r>
      <w:r w:rsidRPr="00AC7C43">
        <w:rPr>
          <w:rFonts w:ascii="Arial" w:hAnsi="Arial" w:cs="Arial"/>
          <w:highlight w:val="yellow"/>
        </w:rPr>
        <w:t>(n=xxxxxxx), XXXXXXXXX (n=xxxxxxx), XXXXXXXX (n=xxxxxx).</w:t>
      </w:r>
      <w:r>
        <w:rPr>
          <w:rFonts w:ascii="Arial" w:hAnsi="Arial" w:cs="Arial"/>
        </w:rPr>
        <w:t xml:space="preserve">  The remaining cohort of patients were assigned to CH or NCH excluding </w:t>
      </w:r>
      <w:r w:rsidRPr="00AC7C43">
        <w:rPr>
          <w:rFonts w:ascii="Arial" w:hAnsi="Arial" w:cs="Arial"/>
          <w:highlight w:val="yellow"/>
        </w:rPr>
        <w:t>xxxxxx</w:t>
      </w:r>
      <w:r w:rsidR="00AC7C43" w:rsidRPr="00AC7C43">
        <w:rPr>
          <w:rFonts w:ascii="Arial" w:hAnsi="Arial" w:cs="Arial"/>
          <w:highlight w:val="yellow"/>
        </w:rPr>
        <w:t xml:space="preserve"> </w:t>
      </w:r>
      <w:r w:rsidRPr="00AC7C43">
        <w:rPr>
          <w:rFonts w:ascii="Arial" w:hAnsi="Arial" w:cs="Arial"/>
          <w:highlight w:val="yellow"/>
        </w:rPr>
        <w:t>(XXXX%).</w:t>
      </w:r>
      <w:r>
        <w:rPr>
          <w:rFonts w:ascii="Arial" w:hAnsi="Arial" w:cs="Arial"/>
        </w:rPr>
        <w:t xml:space="preserve">  The final </w:t>
      </w:r>
      <w:r w:rsidR="00AC7C43">
        <w:rPr>
          <w:rFonts w:ascii="Arial" w:hAnsi="Arial" w:cs="Arial"/>
        </w:rPr>
        <w:t>cohort</w:t>
      </w:r>
      <w:r>
        <w:rPr>
          <w:rFonts w:ascii="Arial" w:hAnsi="Arial" w:cs="Arial"/>
        </w:rPr>
        <w:t xml:space="preserve"> of </w:t>
      </w:r>
      <w:r w:rsidRPr="00AC7C43">
        <w:rPr>
          <w:rFonts w:ascii="Arial" w:hAnsi="Arial" w:cs="Arial"/>
          <w:highlight w:val="yellow"/>
        </w:rPr>
        <w:t>xxxxxxxxx</w:t>
      </w:r>
      <w:r>
        <w:rPr>
          <w:rFonts w:ascii="Arial" w:hAnsi="Arial" w:cs="Arial"/>
        </w:rPr>
        <w:t xml:space="preserve"> included patients had a median follo</w:t>
      </w:r>
      <w:r w:rsidR="00617B68">
        <w:rPr>
          <w:rFonts w:ascii="Arial" w:hAnsi="Arial" w:cs="Arial"/>
        </w:rPr>
        <w:t>w up of X years (Figure 1).</w:t>
      </w:r>
    </w:p>
    <w:p w14:paraId="1E206BA2" w14:textId="77777777" w:rsidR="00AC7C43" w:rsidRDefault="00617B68" w:rsidP="00617B68">
      <w:pPr>
        <w:rPr>
          <w:noProof/>
        </w:rPr>
      </w:pPr>
      <w:r w:rsidRPr="00617B68">
        <w:rPr>
          <w:rFonts w:ascii="Arial" w:hAnsi="Arial" w:cs="Arial"/>
          <w:i/>
        </w:rPr>
        <w:t>I would like to create a flow diagram of HCCI data selection that resembles this type of approach demonstrating our population starting with the overall HCCI universe and getting down to the cohort of patients we studied.</w:t>
      </w:r>
      <w:r w:rsidR="00AF72FB" w:rsidRPr="00AF72FB">
        <w:rPr>
          <w:noProof/>
        </w:rPr>
        <w:t xml:space="preserve"> </w:t>
      </w:r>
    </w:p>
    <w:p w14:paraId="466E352F" w14:textId="5254E6A0" w:rsidR="00617B68" w:rsidRPr="00617B68" w:rsidRDefault="00AF72FB" w:rsidP="00617B68">
      <w:pPr>
        <w:rPr>
          <w:rFonts w:ascii="Arial" w:hAnsi="Arial" w:cs="Arial"/>
          <w:i/>
        </w:rPr>
      </w:pPr>
      <w:r>
        <w:rPr>
          <w:noProof/>
        </w:rPr>
        <w:t>Example Figure 1</w:t>
      </w:r>
      <w:r w:rsidR="00103B9E">
        <w:rPr>
          <w:noProof/>
        </w:rPr>
        <w:drawing>
          <wp:inline distT="0" distB="0" distL="0" distR="0" wp14:anchorId="32F23F80" wp14:editId="1C313582">
            <wp:extent cx="1973318" cy="366550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4712" cy="3705242"/>
                    </a:xfrm>
                    <a:prstGeom prst="rect">
                      <a:avLst/>
                    </a:prstGeom>
                  </pic:spPr>
                </pic:pic>
              </a:graphicData>
            </a:graphic>
          </wp:inline>
        </w:drawing>
      </w:r>
    </w:p>
    <w:p w14:paraId="0CFB16A9" w14:textId="31DB0ACC" w:rsidR="00617B68" w:rsidRDefault="00103B9E" w:rsidP="00617B68">
      <w:pPr>
        <w:rPr>
          <w:rFonts w:ascii="Arial" w:hAnsi="Arial" w:cs="Arial"/>
        </w:rPr>
      </w:pPr>
      <w:r>
        <w:rPr>
          <w:rFonts w:ascii="Arial" w:hAnsi="Arial" w:cs="Arial"/>
        </w:rPr>
        <w:t xml:space="preserve">The median age was </w:t>
      </w:r>
      <w:r w:rsidRPr="00103B9E">
        <w:rPr>
          <w:rFonts w:ascii="Arial" w:hAnsi="Arial" w:cs="Arial"/>
          <w:highlight w:val="yellow"/>
        </w:rPr>
        <w:t>?</w:t>
      </w:r>
      <w:r>
        <w:rPr>
          <w:rFonts w:ascii="Arial" w:hAnsi="Arial" w:cs="Arial"/>
        </w:rPr>
        <w:t xml:space="preserve"> years (IQR, x-x years), with X% male and X% non-Hispanic black patietns (Table 1). </w:t>
      </w:r>
      <w:r w:rsidRPr="00103B9E">
        <w:rPr>
          <w:rFonts w:ascii="Arial" w:hAnsi="Arial" w:cs="Arial"/>
          <w:i/>
          <w:highlight w:val="yellow"/>
        </w:rPr>
        <w:t>Did we do any imputation for missing data?</w:t>
      </w:r>
    </w:p>
    <w:p w14:paraId="47C58803" w14:textId="500F7A98" w:rsidR="00AF72FB" w:rsidRDefault="004F718F" w:rsidP="00617B68">
      <w:pPr>
        <w:rPr>
          <w:rFonts w:ascii="Arial" w:hAnsi="Arial" w:cs="Arial"/>
        </w:rPr>
      </w:pPr>
      <w:r>
        <w:rPr>
          <w:rFonts w:ascii="Arial" w:hAnsi="Arial" w:cs="Arial"/>
        </w:rPr>
        <w:t>Breakdown the procedures included in the study.</w:t>
      </w:r>
    </w:p>
    <w:p w14:paraId="7952010C" w14:textId="3591E428" w:rsidR="00E67900" w:rsidRDefault="00E67900">
      <w:pPr>
        <w:rPr>
          <w:rFonts w:ascii="Arial" w:hAnsi="Arial" w:cs="Arial"/>
        </w:rPr>
      </w:pPr>
      <w:r w:rsidRPr="00E67900">
        <w:rPr>
          <w:rFonts w:ascii="Arial" w:hAnsi="Arial" w:cs="Arial"/>
          <w:highlight w:val="cyan"/>
        </w:rPr>
        <w:t>Table 1</w:t>
      </w:r>
      <w:r w:rsidR="00ED6437">
        <w:rPr>
          <w:rFonts w:ascii="Arial" w:hAnsi="Arial" w:cs="Arial"/>
        </w:rPr>
        <w:t xml:space="preserve">. Characteristics of patients undergoing surgery at children’s hospitals and non-children’s </w:t>
      </w:r>
      <w:r w:rsidR="00350A78">
        <w:rPr>
          <w:rFonts w:ascii="Arial" w:hAnsi="Arial" w:cs="Arial"/>
        </w:rPr>
        <w:t>hospitals</w:t>
      </w:r>
    </w:p>
    <w:tbl>
      <w:tblPr>
        <w:tblStyle w:val="TableGrid"/>
        <w:tblW w:w="0" w:type="auto"/>
        <w:tblInd w:w="1075" w:type="dxa"/>
        <w:tblLook w:val="04A0" w:firstRow="1" w:lastRow="0" w:firstColumn="1" w:lastColumn="0" w:noHBand="0" w:noVBand="1"/>
      </w:tblPr>
      <w:tblGrid>
        <w:gridCol w:w="2695"/>
        <w:gridCol w:w="1870"/>
        <w:gridCol w:w="1903"/>
        <w:gridCol w:w="1807"/>
      </w:tblGrid>
      <w:tr w:rsidR="00AF72FB" w:rsidRPr="00F61BAF" w14:paraId="2AF4BE9D" w14:textId="77777777" w:rsidTr="00922388">
        <w:tc>
          <w:tcPr>
            <w:tcW w:w="2695" w:type="dxa"/>
            <w:shd w:val="clear" w:color="auto" w:fill="BFBFBF" w:themeFill="background1" w:themeFillShade="BF"/>
          </w:tcPr>
          <w:p w14:paraId="6A66409D" w14:textId="77777777" w:rsidR="00AF72FB" w:rsidRPr="00F61BAF" w:rsidRDefault="00AF72FB">
            <w:pPr>
              <w:rPr>
                <w:rFonts w:ascii="Arial" w:hAnsi="Arial" w:cs="Arial"/>
                <w:sz w:val="16"/>
                <w:szCs w:val="20"/>
              </w:rPr>
            </w:pPr>
          </w:p>
        </w:tc>
        <w:tc>
          <w:tcPr>
            <w:tcW w:w="1870" w:type="dxa"/>
            <w:shd w:val="clear" w:color="auto" w:fill="BFBFBF" w:themeFill="background1" w:themeFillShade="BF"/>
          </w:tcPr>
          <w:p w14:paraId="6FC9C3F0" w14:textId="0D4167CB" w:rsidR="00AF72FB" w:rsidRPr="00F61BAF" w:rsidRDefault="00AF72FB" w:rsidP="00ED6437">
            <w:pPr>
              <w:jc w:val="center"/>
              <w:rPr>
                <w:rFonts w:ascii="Arial" w:hAnsi="Arial" w:cs="Arial"/>
                <w:sz w:val="16"/>
                <w:szCs w:val="20"/>
              </w:rPr>
            </w:pPr>
            <w:r>
              <w:rPr>
                <w:rFonts w:ascii="Arial" w:hAnsi="Arial" w:cs="Arial"/>
                <w:sz w:val="16"/>
                <w:szCs w:val="20"/>
              </w:rPr>
              <w:t>CH</w:t>
            </w:r>
          </w:p>
        </w:tc>
        <w:tc>
          <w:tcPr>
            <w:tcW w:w="1903" w:type="dxa"/>
            <w:shd w:val="clear" w:color="auto" w:fill="BFBFBF" w:themeFill="background1" w:themeFillShade="BF"/>
          </w:tcPr>
          <w:p w14:paraId="2A6EC686" w14:textId="67C76DBE" w:rsidR="00AF72FB" w:rsidRDefault="00AF72FB" w:rsidP="00617B68">
            <w:pPr>
              <w:jc w:val="center"/>
              <w:rPr>
                <w:rFonts w:ascii="Arial" w:hAnsi="Arial" w:cs="Arial"/>
                <w:sz w:val="16"/>
                <w:szCs w:val="20"/>
              </w:rPr>
            </w:pPr>
            <w:r>
              <w:rPr>
                <w:rFonts w:ascii="Arial" w:hAnsi="Arial" w:cs="Arial"/>
                <w:sz w:val="16"/>
                <w:szCs w:val="20"/>
              </w:rPr>
              <w:t>CH</w:t>
            </w:r>
          </w:p>
        </w:tc>
        <w:tc>
          <w:tcPr>
            <w:tcW w:w="1807" w:type="dxa"/>
            <w:shd w:val="clear" w:color="auto" w:fill="BFBFBF" w:themeFill="background1" w:themeFillShade="BF"/>
          </w:tcPr>
          <w:p w14:paraId="76C2D1BA" w14:textId="2F7CA003" w:rsidR="00AF72FB" w:rsidRDefault="00AF72FB" w:rsidP="00ED6437">
            <w:pPr>
              <w:jc w:val="center"/>
              <w:rPr>
                <w:rFonts w:ascii="Arial" w:hAnsi="Arial" w:cs="Arial"/>
                <w:sz w:val="16"/>
                <w:szCs w:val="20"/>
              </w:rPr>
            </w:pPr>
            <w:r>
              <w:rPr>
                <w:rFonts w:ascii="Arial" w:hAnsi="Arial" w:cs="Arial"/>
                <w:sz w:val="16"/>
                <w:szCs w:val="20"/>
              </w:rPr>
              <w:t>NCH</w:t>
            </w:r>
          </w:p>
        </w:tc>
      </w:tr>
      <w:tr w:rsidR="00D01767" w:rsidRPr="00F61BAF" w14:paraId="3A16FC4B" w14:textId="001DC171" w:rsidTr="00922388">
        <w:tc>
          <w:tcPr>
            <w:tcW w:w="2695" w:type="dxa"/>
            <w:shd w:val="clear" w:color="auto" w:fill="BFBFBF" w:themeFill="background1" w:themeFillShade="BF"/>
          </w:tcPr>
          <w:p w14:paraId="067786CE" w14:textId="69935DC1" w:rsidR="00D01767" w:rsidRPr="00F61BAF" w:rsidRDefault="00922388">
            <w:pPr>
              <w:rPr>
                <w:rFonts w:ascii="Arial" w:hAnsi="Arial" w:cs="Arial"/>
                <w:sz w:val="16"/>
                <w:szCs w:val="20"/>
              </w:rPr>
            </w:pPr>
            <w:r>
              <w:rPr>
                <w:rFonts w:ascii="Arial" w:hAnsi="Arial" w:cs="Arial"/>
                <w:sz w:val="16"/>
                <w:szCs w:val="20"/>
              </w:rPr>
              <w:t>Characteristics</w:t>
            </w:r>
          </w:p>
        </w:tc>
        <w:tc>
          <w:tcPr>
            <w:tcW w:w="1870" w:type="dxa"/>
            <w:shd w:val="clear" w:color="auto" w:fill="BFBFBF" w:themeFill="background1" w:themeFillShade="BF"/>
          </w:tcPr>
          <w:p w14:paraId="327B390B" w14:textId="37A0BBB3" w:rsidR="00D01767" w:rsidRPr="00F61BAF" w:rsidRDefault="00AF72FB" w:rsidP="00617B68">
            <w:pPr>
              <w:jc w:val="center"/>
              <w:rPr>
                <w:rFonts w:ascii="Arial" w:hAnsi="Arial" w:cs="Arial"/>
                <w:sz w:val="16"/>
                <w:szCs w:val="20"/>
              </w:rPr>
            </w:pPr>
            <w:r>
              <w:rPr>
                <w:rFonts w:ascii="Arial" w:hAnsi="Arial" w:cs="Arial"/>
                <w:sz w:val="16"/>
                <w:szCs w:val="20"/>
              </w:rPr>
              <w:t>Ti</w:t>
            </w:r>
            <w:r w:rsidR="00617B68">
              <w:rPr>
                <w:rFonts w:ascii="Arial" w:hAnsi="Arial" w:cs="Arial"/>
                <w:sz w:val="16"/>
                <w:szCs w:val="20"/>
              </w:rPr>
              <w:t>er A</w:t>
            </w:r>
          </w:p>
        </w:tc>
        <w:tc>
          <w:tcPr>
            <w:tcW w:w="1903" w:type="dxa"/>
            <w:shd w:val="clear" w:color="auto" w:fill="BFBFBF" w:themeFill="background1" w:themeFillShade="BF"/>
          </w:tcPr>
          <w:p w14:paraId="3C483B48" w14:textId="7F7C9723" w:rsidR="00617B68" w:rsidRPr="00F61BAF" w:rsidRDefault="00617B68" w:rsidP="00617B68">
            <w:pPr>
              <w:jc w:val="center"/>
              <w:rPr>
                <w:rFonts w:ascii="Arial" w:hAnsi="Arial" w:cs="Arial"/>
                <w:sz w:val="16"/>
                <w:szCs w:val="20"/>
              </w:rPr>
            </w:pPr>
            <w:r>
              <w:rPr>
                <w:rFonts w:ascii="Arial" w:hAnsi="Arial" w:cs="Arial"/>
                <w:sz w:val="16"/>
                <w:szCs w:val="20"/>
              </w:rPr>
              <w:t>Tier B</w:t>
            </w:r>
          </w:p>
        </w:tc>
        <w:tc>
          <w:tcPr>
            <w:tcW w:w="1807" w:type="dxa"/>
            <w:shd w:val="clear" w:color="auto" w:fill="BFBFBF" w:themeFill="background1" w:themeFillShade="BF"/>
          </w:tcPr>
          <w:p w14:paraId="1092CDC4" w14:textId="6C9EB8FE" w:rsidR="00D01767" w:rsidRPr="00F61BAF" w:rsidRDefault="00AF72FB" w:rsidP="00ED6437">
            <w:pPr>
              <w:jc w:val="center"/>
              <w:rPr>
                <w:rFonts w:ascii="Arial" w:hAnsi="Arial" w:cs="Arial"/>
                <w:sz w:val="16"/>
                <w:szCs w:val="20"/>
              </w:rPr>
            </w:pPr>
            <w:r>
              <w:rPr>
                <w:rFonts w:ascii="Arial" w:hAnsi="Arial" w:cs="Arial"/>
                <w:sz w:val="16"/>
                <w:szCs w:val="20"/>
              </w:rPr>
              <w:t>(combined Tier C/D?)</w:t>
            </w:r>
          </w:p>
        </w:tc>
      </w:tr>
      <w:tr w:rsidR="00617B68" w:rsidRPr="00F61BAF" w14:paraId="3E02019E" w14:textId="77777777" w:rsidTr="00922388">
        <w:tc>
          <w:tcPr>
            <w:tcW w:w="2695" w:type="dxa"/>
            <w:shd w:val="clear" w:color="auto" w:fill="DEEAF6" w:themeFill="accent1" w:themeFillTint="33"/>
          </w:tcPr>
          <w:p w14:paraId="12BFB17D" w14:textId="3AF2BE5A" w:rsidR="00617B68" w:rsidRPr="00F61BAF" w:rsidRDefault="00617B68">
            <w:pPr>
              <w:rPr>
                <w:rFonts w:ascii="Arial" w:hAnsi="Arial" w:cs="Arial"/>
                <w:sz w:val="16"/>
                <w:szCs w:val="20"/>
              </w:rPr>
            </w:pPr>
            <w:r>
              <w:rPr>
                <w:rFonts w:ascii="Arial" w:hAnsi="Arial" w:cs="Arial"/>
                <w:sz w:val="16"/>
                <w:szCs w:val="20"/>
              </w:rPr>
              <w:t>Hospitals</w:t>
            </w:r>
          </w:p>
        </w:tc>
        <w:tc>
          <w:tcPr>
            <w:tcW w:w="1870" w:type="dxa"/>
            <w:shd w:val="clear" w:color="auto" w:fill="DEEAF6" w:themeFill="accent1" w:themeFillTint="33"/>
          </w:tcPr>
          <w:p w14:paraId="5F08D476" w14:textId="640E9182" w:rsidR="00617B68" w:rsidRPr="00F61BAF" w:rsidRDefault="00617B68" w:rsidP="00ED6437">
            <w:pPr>
              <w:jc w:val="center"/>
              <w:rPr>
                <w:rFonts w:ascii="Arial" w:hAnsi="Arial" w:cs="Arial"/>
                <w:sz w:val="16"/>
                <w:szCs w:val="20"/>
              </w:rPr>
            </w:pPr>
            <w:r>
              <w:rPr>
                <w:rFonts w:ascii="Arial" w:hAnsi="Arial" w:cs="Arial"/>
                <w:sz w:val="16"/>
                <w:szCs w:val="20"/>
              </w:rPr>
              <w:t>#</w:t>
            </w:r>
          </w:p>
        </w:tc>
        <w:tc>
          <w:tcPr>
            <w:tcW w:w="1903" w:type="dxa"/>
            <w:shd w:val="clear" w:color="auto" w:fill="DEEAF6" w:themeFill="accent1" w:themeFillTint="33"/>
          </w:tcPr>
          <w:p w14:paraId="70CB9AB7" w14:textId="4B066404" w:rsidR="00617B68" w:rsidRPr="00F61BAF" w:rsidRDefault="00617B68" w:rsidP="00ED6437">
            <w:pPr>
              <w:jc w:val="center"/>
              <w:rPr>
                <w:rFonts w:ascii="Arial" w:hAnsi="Arial" w:cs="Arial"/>
                <w:sz w:val="16"/>
                <w:szCs w:val="20"/>
              </w:rPr>
            </w:pPr>
            <w:r>
              <w:rPr>
                <w:rFonts w:ascii="Arial" w:hAnsi="Arial" w:cs="Arial"/>
                <w:sz w:val="16"/>
                <w:szCs w:val="20"/>
              </w:rPr>
              <w:t>#</w:t>
            </w:r>
          </w:p>
        </w:tc>
        <w:tc>
          <w:tcPr>
            <w:tcW w:w="1807" w:type="dxa"/>
            <w:shd w:val="clear" w:color="auto" w:fill="DEEAF6" w:themeFill="accent1" w:themeFillTint="33"/>
          </w:tcPr>
          <w:p w14:paraId="4DFB553E" w14:textId="4F37BD2D" w:rsidR="00617B68" w:rsidRDefault="00617B68" w:rsidP="00ED6437">
            <w:pPr>
              <w:jc w:val="center"/>
              <w:rPr>
                <w:rFonts w:ascii="Arial" w:hAnsi="Arial" w:cs="Arial"/>
                <w:sz w:val="16"/>
                <w:szCs w:val="20"/>
              </w:rPr>
            </w:pPr>
            <w:r>
              <w:rPr>
                <w:rFonts w:ascii="Arial" w:hAnsi="Arial" w:cs="Arial"/>
                <w:sz w:val="16"/>
                <w:szCs w:val="20"/>
              </w:rPr>
              <w:t>#</w:t>
            </w:r>
          </w:p>
        </w:tc>
      </w:tr>
      <w:tr w:rsidR="00617B68" w:rsidRPr="00F61BAF" w14:paraId="434288A7" w14:textId="77777777" w:rsidTr="00922388">
        <w:tc>
          <w:tcPr>
            <w:tcW w:w="2695" w:type="dxa"/>
            <w:shd w:val="clear" w:color="auto" w:fill="DEEAF6" w:themeFill="accent1" w:themeFillTint="33"/>
          </w:tcPr>
          <w:p w14:paraId="57AE0F20" w14:textId="5561F3A0" w:rsidR="00617B68" w:rsidRPr="00F61BAF" w:rsidRDefault="00617B68">
            <w:pPr>
              <w:rPr>
                <w:rFonts w:ascii="Arial" w:hAnsi="Arial" w:cs="Arial"/>
                <w:sz w:val="16"/>
                <w:szCs w:val="20"/>
              </w:rPr>
            </w:pPr>
            <w:r>
              <w:rPr>
                <w:rFonts w:ascii="Arial" w:hAnsi="Arial" w:cs="Arial"/>
                <w:sz w:val="16"/>
                <w:szCs w:val="20"/>
              </w:rPr>
              <w:t>Patients</w:t>
            </w:r>
          </w:p>
        </w:tc>
        <w:tc>
          <w:tcPr>
            <w:tcW w:w="1870" w:type="dxa"/>
            <w:shd w:val="clear" w:color="auto" w:fill="DEEAF6" w:themeFill="accent1" w:themeFillTint="33"/>
          </w:tcPr>
          <w:p w14:paraId="4B871684" w14:textId="154EFD47" w:rsidR="00617B68" w:rsidRPr="00F61BAF" w:rsidRDefault="00617B68" w:rsidP="00ED6437">
            <w:pPr>
              <w:jc w:val="center"/>
              <w:rPr>
                <w:rFonts w:ascii="Arial" w:hAnsi="Arial" w:cs="Arial"/>
                <w:sz w:val="16"/>
                <w:szCs w:val="20"/>
              </w:rPr>
            </w:pPr>
            <w:r>
              <w:rPr>
                <w:rFonts w:ascii="Arial" w:hAnsi="Arial" w:cs="Arial"/>
                <w:sz w:val="16"/>
                <w:szCs w:val="20"/>
              </w:rPr>
              <w:t>#</w:t>
            </w:r>
          </w:p>
        </w:tc>
        <w:tc>
          <w:tcPr>
            <w:tcW w:w="1903" w:type="dxa"/>
            <w:shd w:val="clear" w:color="auto" w:fill="DEEAF6" w:themeFill="accent1" w:themeFillTint="33"/>
          </w:tcPr>
          <w:p w14:paraId="1877A244" w14:textId="70DD6912" w:rsidR="00617B68" w:rsidRPr="00F61BAF" w:rsidRDefault="00617B68" w:rsidP="00ED6437">
            <w:pPr>
              <w:jc w:val="center"/>
              <w:rPr>
                <w:rFonts w:ascii="Arial" w:hAnsi="Arial" w:cs="Arial"/>
                <w:sz w:val="16"/>
                <w:szCs w:val="20"/>
              </w:rPr>
            </w:pPr>
            <w:r>
              <w:rPr>
                <w:rFonts w:ascii="Arial" w:hAnsi="Arial" w:cs="Arial"/>
                <w:sz w:val="16"/>
                <w:szCs w:val="20"/>
              </w:rPr>
              <w:t>#</w:t>
            </w:r>
          </w:p>
        </w:tc>
        <w:tc>
          <w:tcPr>
            <w:tcW w:w="1807" w:type="dxa"/>
            <w:shd w:val="clear" w:color="auto" w:fill="DEEAF6" w:themeFill="accent1" w:themeFillTint="33"/>
          </w:tcPr>
          <w:p w14:paraId="4098DC27" w14:textId="4485EB9B" w:rsidR="00617B68" w:rsidRDefault="00617B68" w:rsidP="00ED6437">
            <w:pPr>
              <w:jc w:val="center"/>
              <w:rPr>
                <w:rFonts w:ascii="Arial" w:hAnsi="Arial" w:cs="Arial"/>
                <w:sz w:val="16"/>
                <w:szCs w:val="20"/>
              </w:rPr>
            </w:pPr>
            <w:r>
              <w:rPr>
                <w:rFonts w:ascii="Arial" w:hAnsi="Arial" w:cs="Arial"/>
                <w:sz w:val="16"/>
                <w:szCs w:val="20"/>
              </w:rPr>
              <w:t>#</w:t>
            </w:r>
          </w:p>
        </w:tc>
      </w:tr>
      <w:tr w:rsidR="00922388" w:rsidRPr="00F61BAF" w14:paraId="53269DDF" w14:textId="77777777" w:rsidTr="00922388">
        <w:tc>
          <w:tcPr>
            <w:tcW w:w="2695" w:type="dxa"/>
            <w:shd w:val="clear" w:color="auto" w:fill="D9D9D9" w:themeFill="background1" w:themeFillShade="D9"/>
          </w:tcPr>
          <w:p w14:paraId="5B235415" w14:textId="5D60E01E" w:rsidR="00922388" w:rsidRDefault="00922388">
            <w:pPr>
              <w:rPr>
                <w:rFonts w:ascii="Arial" w:hAnsi="Arial" w:cs="Arial"/>
                <w:sz w:val="16"/>
                <w:szCs w:val="20"/>
              </w:rPr>
            </w:pPr>
            <w:r>
              <w:rPr>
                <w:rFonts w:ascii="Arial" w:hAnsi="Arial" w:cs="Arial"/>
                <w:sz w:val="16"/>
                <w:szCs w:val="20"/>
              </w:rPr>
              <w:t xml:space="preserve">Patient level </w:t>
            </w:r>
            <w:r w:rsidR="00781822">
              <w:rPr>
                <w:rFonts w:ascii="Arial" w:hAnsi="Arial" w:cs="Arial"/>
                <w:sz w:val="16"/>
                <w:szCs w:val="20"/>
              </w:rPr>
              <w:t>characteristics</w:t>
            </w:r>
          </w:p>
        </w:tc>
        <w:tc>
          <w:tcPr>
            <w:tcW w:w="1870" w:type="dxa"/>
            <w:shd w:val="clear" w:color="auto" w:fill="D9D9D9" w:themeFill="background1" w:themeFillShade="D9"/>
          </w:tcPr>
          <w:p w14:paraId="755D9BCD" w14:textId="77777777" w:rsidR="00922388" w:rsidRDefault="00922388" w:rsidP="00ED6437">
            <w:pPr>
              <w:jc w:val="center"/>
              <w:rPr>
                <w:rFonts w:ascii="Arial" w:hAnsi="Arial" w:cs="Arial"/>
                <w:sz w:val="16"/>
                <w:szCs w:val="20"/>
              </w:rPr>
            </w:pPr>
          </w:p>
        </w:tc>
        <w:tc>
          <w:tcPr>
            <w:tcW w:w="1903" w:type="dxa"/>
            <w:shd w:val="clear" w:color="auto" w:fill="D9D9D9" w:themeFill="background1" w:themeFillShade="D9"/>
          </w:tcPr>
          <w:p w14:paraId="232F104B" w14:textId="77777777" w:rsidR="00922388" w:rsidRDefault="00922388" w:rsidP="00ED6437">
            <w:pPr>
              <w:jc w:val="center"/>
              <w:rPr>
                <w:rFonts w:ascii="Arial" w:hAnsi="Arial" w:cs="Arial"/>
                <w:sz w:val="16"/>
                <w:szCs w:val="20"/>
              </w:rPr>
            </w:pPr>
          </w:p>
        </w:tc>
        <w:tc>
          <w:tcPr>
            <w:tcW w:w="1807" w:type="dxa"/>
            <w:shd w:val="clear" w:color="auto" w:fill="D9D9D9" w:themeFill="background1" w:themeFillShade="D9"/>
          </w:tcPr>
          <w:p w14:paraId="5F90DACC" w14:textId="77777777" w:rsidR="00922388" w:rsidRDefault="00922388" w:rsidP="00ED6437">
            <w:pPr>
              <w:jc w:val="center"/>
              <w:rPr>
                <w:rFonts w:ascii="Arial" w:hAnsi="Arial" w:cs="Arial"/>
                <w:sz w:val="16"/>
                <w:szCs w:val="20"/>
              </w:rPr>
            </w:pPr>
          </w:p>
        </w:tc>
      </w:tr>
      <w:tr w:rsidR="00D01767" w:rsidRPr="00F61BAF" w14:paraId="44D08113" w14:textId="6AEC9724" w:rsidTr="00D01767">
        <w:tc>
          <w:tcPr>
            <w:tcW w:w="2695" w:type="dxa"/>
          </w:tcPr>
          <w:p w14:paraId="1ED9997F" w14:textId="1EAD41EB" w:rsidR="00D01767" w:rsidRPr="00F61BAF" w:rsidRDefault="00D01767">
            <w:pPr>
              <w:rPr>
                <w:rFonts w:ascii="Arial" w:hAnsi="Arial" w:cs="Arial"/>
                <w:sz w:val="16"/>
                <w:szCs w:val="20"/>
              </w:rPr>
            </w:pPr>
            <w:r w:rsidRPr="00F61BAF">
              <w:rPr>
                <w:rFonts w:ascii="Arial" w:hAnsi="Arial" w:cs="Arial"/>
                <w:color w:val="FF0000"/>
                <w:sz w:val="16"/>
                <w:szCs w:val="20"/>
              </w:rPr>
              <w:t>Mean age (yr)</w:t>
            </w:r>
          </w:p>
        </w:tc>
        <w:tc>
          <w:tcPr>
            <w:tcW w:w="1870" w:type="dxa"/>
          </w:tcPr>
          <w:p w14:paraId="1CE26538" w14:textId="77777777" w:rsidR="00D01767" w:rsidRPr="00F61BAF" w:rsidRDefault="00D01767" w:rsidP="00ED6437">
            <w:pPr>
              <w:jc w:val="center"/>
              <w:rPr>
                <w:rFonts w:ascii="Arial" w:hAnsi="Arial" w:cs="Arial"/>
                <w:sz w:val="16"/>
                <w:szCs w:val="20"/>
              </w:rPr>
            </w:pPr>
          </w:p>
        </w:tc>
        <w:tc>
          <w:tcPr>
            <w:tcW w:w="1903" w:type="dxa"/>
          </w:tcPr>
          <w:p w14:paraId="3451E525" w14:textId="77777777" w:rsidR="00D01767" w:rsidRPr="00F61BAF" w:rsidRDefault="00D01767" w:rsidP="00ED6437">
            <w:pPr>
              <w:jc w:val="center"/>
              <w:rPr>
                <w:rFonts w:ascii="Arial" w:hAnsi="Arial" w:cs="Arial"/>
                <w:sz w:val="16"/>
                <w:szCs w:val="20"/>
              </w:rPr>
            </w:pPr>
          </w:p>
        </w:tc>
        <w:tc>
          <w:tcPr>
            <w:tcW w:w="1807" w:type="dxa"/>
          </w:tcPr>
          <w:p w14:paraId="116F3E77" w14:textId="77777777" w:rsidR="00D01767" w:rsidRPr="00F61BAF" w:rsidRDefault="00D01767" w:rsidP="00ED6437">
            <w:pPr>
              <w:jc w:val="center"/>
              <w:rPr>
                <w:rFonts w:ascii="Arial" w:hAnsi="Arial" w:cs="Arial"/>
                <w:sz w:val="16"/>
                <w:szCs w:val="20"/>
              </w:rPr>
            </w:pPr>
          </w:p>
        </w:tc>
      </w:tr>
      <w:tr w:rsidR="00D01767" w:rsidRPr="00F61BAF" w14:paraId="1447E222" w14:textId="73BC26FB" w:rsidTr="00D01767">
        <w:tc>
          <w:tcPr>
            <w:tcW w:w="2695" w:type="dxa"/>
          </w:tcPr>
          <w:p w14:paraId="0DF49E6E" w14:textId="15BC2F31" w:rsidR="00D01767" w:rsidRPr="00F61BAF" w:rsidRDefault="00D01767">
            <w:pPr>
              <w:rPr>
                <w:rFonts w:ascii="Arial" w:hAnsi="Arial" w:cs="Arial"/>
                <w:sz w:val="16"/>
                <w:szCs w:val="20"/>
              </w:rPr>
            </w:pPr>
            <w:r w:rsidRPr="00F61BAF">
              <w:rPr>
                <w:rFonts w:ascii="Arial" w:hAnsi="Arial" w:cs="Arial"/>
                <w:sz w:val="16"/>
                <w:szCs w:val="20"/>
              </w:rPr>
              <w:t>Female sex (%)</w:t>
            </w:r>
          </w:p>
        </w:tc>
        <w:tc>
          <w:tcPr>
            <w:tcW w:w="1870" w:type="dxa"/>
          </w:tcPr>
          <w:p w14:paraId="7C6EA458" w14:textId="77777777" w:rsidR="00D01767" w:rsidRPr="00F61BAF" w:rsidRDefault="00D01767" w:rsidP="00ED6437">
            <w:pPr>
              <w:jc w:val="center"/>
              <w:rPr>
                <w:rFonts w:ascii="Arial" w:hAnsi="Arial" w:cs="Arial"/>
                <w:sz w:val="16"/>
                <w:szCs w:val="20"/>
              </w:rPr>
            </w:pPr>
          </w:p>
        </w:tc>
        <w:tc>
          <w:tcPr>
            <w:tcW w:w="1903" w:type="dxa"/>
          </w:tcPr>
          <w:p w14:paraId="3BA3C1A0" w14:textId="77777777" w:rsidR="00D01767" w:rsidRPr="00F61BAF" w:rsidRDefault="00D01767" w:rsidP="00ED6437">
            <w:pPr>
              <w:jc w:val="center"/>
              <w:rPr>
                <w:rFonts w:ascii="Arial" w:hAnsi="Arial" w:cs="Arial"/>
                <w:sz w:val="16"/>
                <w:szCs w:val="20"/>
              </w:rPr>
            </w:pPr>
          </w:p>
        </w:tc>
        <w:tc>
          <w:tcPr>
            <w:tcW w:w="1807" w:type="dxa"/>
          </w:tcPr>
          <w:p w14:paraId="14305D87" w14:textId="77777777" w:rsidR="00D01767" w:rsidRPr="00F61BAF" w:rsidRDefault="00D01767" w:rsidP="00ED6437">
            <w:pPr>
              <w:jc w:val="center"/>
              <w:rPr>
                <w:rFonts w:ascii="Arial" w:hAnsi="Arial" w:cs="Arial"/>
                <w:sz w:val="16"/>
                <w:szCs w:val="20"/>
              </w:rPr>
            </w:pPr>
          </w:p>
        </w:tc>
      </w:tr>
      <w:tr w:rsidR="00922388" w:rsidRPr="00F61BAF" w14:paraId="10A43019" w14:textId="77777777" w:rsidTr="00D01767">
        <w:tc>
          <w:tcPr>
            <w:tcW w:w="2695" w:type="dxa"/>
          </w:tcPr>
          <w:p w14:paraId="4F183C5F" w14:textId="10B1E310" w:rsidR="00922388" w:rsidRPr="00F61BAF" w:rsidRDefault="00922388">
            <w:pPr>
              <w:rPr>
                <w:rFonts w:ascii="Arial" w:hAnsi="Arial" w:cs="Arial"/>
                <w:sz w:val="16"/>
                <w:szCs w:val="20"/>
              </w:rPr>
            </w:pPr>
            <w:r>
              <w:rPr>
                <w:rFonts w:ascii="Arial" w:hAnsi="Arial" w:cs="Arial"/>
                <w:sz w:val="16"/>
                <w:szCs w:val="20"/>
              </w:rPr>
              <w:t>Race/ethnicity</w:t>
            </w:r>
          </w:p>
        </w:tc>
        <w:tc>
          <w:tcPr>
            <w:tcW w:w="1870" w:type="dxa"/>
          </w:tcPr>
          <w:p w14:paraId="6FD0EB7D" w14:textId="77777777" w:rsidR="00922388" w:rsidRPr="00F61BAF" w:rsidRDefault="00922388" w:rsidP="00ED6437">
            <w:pPr>
              <w:jc w:val="center"/>
              <w:rPr>
                <w:rFonts w:ascii="Arial" w:hAnsi="Arial" w:cs="Arial"/>
                <w:sz w:val="16"/>
                <w:szCs w:val="20"/>
              </w:rPr>
            </w:pPr>
          </w:p>
        </w:tc>
        <w:tc>
          <w:tcPr>
            <w:tcW w:w="1903" w:type="dxa"/>
          </w:tcPr>
          <w:p w14:paraId="3CE71897" w14:textId="77777777" w:rsidR="00922388" w:rsidRPr="00F61BAF" w:rsidRDefault="00922388" w:rsidP="00ED6437">
            <w:pPr>
              <w:jc w:val="center"/>
              <w:rPr>
                <w:rFonts w:ascii="Arial" w:hAnsi="Arial" w:cs="Arial"/>
                <w:sz w:val="16"/>
                <w:szCs w:val="20"/>
              </w:rPr>
            </w:pPr>
          </w:p>
        </w:tc>
        <w:tc>
          <w:tcPr>
            <w:tcW w:w="1807" w:type="dxa"/>
          </w:tcPr>
          <w:p w14:paraId="08A72E34" w14:textId="77777777" w:rsidR="00922388" w:rsidRPr="00F61BAF" w:rsidRDefault="00922388" w:rsidP="00ED6437">
            <w:pPr>
              <w:jc w:val="center"/>
              <w:rPr>
                <w:rFonts w:ascii="Arial" w:hAnsi="Arial" w:cs="Arial"/>
                <w:sz w:val="16"/>
                <w:szCs w:val="20"/>
              </w:rPr>
            </w:pPr>
          </w:p>
        </w:tc>
      </w:tr>
      <w:tr w:rsidR="00922388" w:rsidRPr="00F61BAF" w14:paraId="5AEC9CC2" w14:textId="77777777" w:rsidTr="00D01767">
        <w:tc>
          <w:tcPr>
            <w:tcW w:w="2695" w:type="dxa"/>
          </w:tcPr>
          <w:p w14:paraId="7E6CFEE6" w14:textId="76A41488" w:rsidR="00922388" w:rsidRDefault="00781822">
            <w:pPr>
              <w:rPr>
                <w:rFonts w:ascii="Arial" w:hAnsi="Arial" w:cs="Arial"/>
                <w:sz w:val="16"/>
                <w:szCs w:val="20"/>
              </w:rPr>
            </w:pPr>
            <w:r>
              <w:rPr>
                <w:rFonts w:ascii="Arial" w:hAnsi="Arial" w:cs="Arial"/>
                <w:sz w:val="16"/>
                <w:szCs w:val="20"/>
              </w:rPr>
              <w:t xml:space="preserve">   Non-Hispanic white</w:t>
            </w:r>
          </w:p>
        </w:tc>
        <w:tc>
          <w:tcPr>
            <w:tcW w:w="1870" w:type="dxa"/>
          </w:tcPr>
          <w:p w14:paraId="367BC254" w14:textId="77777777" w:rsidR="00922388" w:rsidRPr="00F61BAF" w:rsidRDefault="00922388" w:rsidP="00ED6437">
            <w:pPr>
              <w:jc w:val="center"/>
              <w:rPr>
                <w:rFonts w:ascii="Arial" w:hAnsi="Arial" w:cs="Arial"/>
                <w:sz w:val="16"/>
                <w:szCs w:val="20"/>
              </w:rPr>
            </w:pPr>
          </w:p>
        </w:tc>
        <w:tc>
          <w:tcPr>
            <w:tcW w:w="1903" w:type="dxa"/>
          </w:tcPr>
          <w:p w14:paraId="44DAE542" w14:textId="77777777" w:rsidR="00922388" w:rsidRPr="00F61BAF" w:rsidRDefault="00922388" w:rsidP="00ED6437">
            <w:pPr>
              <w:jc w:val="center"/>
              <w:rPr>
                <w:rFonts w:ascii="Arial" w:hAnsi="Arial" w:cs="Arial"/>
                <w:sz w:val="16"/>
                <w:szCs w:val="20"/>
              </w:rPr>
            </w:pPr>
          </w:p>
        </w:tc>
        <w:tc>
          <w:tcPr>
            <w:tcW w:w="1807" w:type="dxa"/>
          </w:tcPr>
          <w:p w14:paraId="1C99FF87" w14:textId="77777777" w:rsidR="00922388" w:rsidRPr="00F61BAF" w:rsidRDefault="00922388" w:rsidP="00ED6437">
            <w:pPr>
              <w:jc w:val="center"/>
              <w:rPr>
                <w:rFonts w:ascii="Arial" w:hAnsi="Arial" w:cs="Arial"/>
                <w:sz w:val="16"/>
                <w:szCs w:val="20"/>
              </w:rPr>
            </w:pPr>
          </w:p>
        </w:tc>
      </w:tr>
      <w:tr w:rsidR="00922388" w:rsidRPr="00F61BAF" w14:paraId="11AE1766" w14:textId="77777777" w:rsidTr="00D01767">
        <w:tc>
          <w:tcPr>
            <w:tcW w:w="2695" w:type="dxa"/>
          </w:tcPr>
          <w:p w14:paraId="368A56B4" w14:textId="60B6F305" w:rsidR="00922388" w:rsidRDefault="00781822">
            <w:pPr>
              <w:rPr>
                <w:rFonts w:ascii="Arial" w:hAnsi="Arial" w:cs="Arial"/>
                <w:sz w:val="16"/>
                <w:szCs w:val="20"/>
              </w:rPr>
            </w:pPr>
            <w:r>
              <w:rPr>
                <w:rFonts w:ascii="Arial" w:hAnsi="Arial" w:cs="Arial"/>
                <w:sz w:val="16"/>
                <w:szCs w:val="20"/>
              </w:rPr>
              <w:lastRenderedPageBreak/>
              <w:t xml:space="preserve">   Non-Hispanic black</w:t>
            </w:r>
          </w:p>
        </w:tc>
        <w:tc>
          <w:tcPr>
            <w:tcW w:w="1870" w:type="dxa"/>
          </w:tcPr>
          <w:p w14:paraId="742CF8BA" w14:textId="77777777" w:rsidR="00922388" w:rsidRPr="00F61BAF" w:rsidRDefault="00922388" w:rsidP="00ED6437">
            <w:pPr>
              <w:jc w:val="center"/>
              <w:rPr>
                <w:rFonts w:ascii="Arial" w:hAnsi="Arial" w:cs="Arial"/>
                <w:sz w:val="16"/>
                <w:szCs w:val="20"/>
              </w:rPr>
            </w:pPr>
          </w:p>
        </w:tc>
        <w:tc>
          <w:tcPr>
            <w:tcW w:w="1903" w:type="dxa"/>
          </w:tcPr>
          <w:p w14:paraId="7C4EE064" w14:textId="77777777" w:rsidR="00922388" w:rsidRPr="00F61BAF" w:rsidRDefault="00922388" w:rsidP="00ED6437">
            <w:pPr>
              <w:jc w:val="center"/>
              <w:rPr>
                <w:rFonts w:ascii="Arial" w:hAnsi="Arial" w:cs="Arial"/>
                <w:sz w:val="16"/>
                <w:szCs w:val="20"/>
              </w:rPr>
            </w:pPr>
          </w:p>
        </w:tc>
        <w:tc>
          <w:tcPr>
            <w:tcW w:w="1807" w:type="dxa"/>
          </w:tcPr>
          <w:p w14:paraId="79036106" w14:textId="77777777" w:rsidR="00922388" w:rsidRPr="00F61BAF" w:rsidRDefault="00922388" w:rsidP="00ED6437">
            <w:pPr>
              <w:jc w:val="center"/>
              <w:rPr>
                <w:rFonts w:ascii="Arial" w:hAnsi="Arial" w:cs="Arial"/>
                <w:sz w:val="16"/>
                <w:szCs w:val="20"/>
              </w:rPr>
            </w:pPr>
          </w:p>
        </w:tc>
      </w:tr>
      <w:tr w:rsidR="00781822" w:rsidRPr="00F61BAF" w14:paraId="708D42EE" w14:textId="77777777" w:rsidTr="00D01767">
        <w:tc>
          <w:tcPr>
            <w:tcW w:w="2695" w:type="dxa"/>
          </w:tcPr>
          <w:p w14:paraId="67001EFF" w14:textId="6BAC0601" w:rsidR="00781822" w:rsidRDefault="00781822">
            <w:pPr>
              <w:rPr>
                <w:rFonts w:ascii="Arial" w:hAnsi="Arial" w:cs="Arial"/>
                <w:sz w:val="16"/>
                <w:szCs w:val="20"/>
              </w:rPr>
            </w:pPr>
            <w:r>
              <w:rPr>
                <w:rFonts w:ascii="Arial" w:hAnsi="Arial" w:cs="Arial"/>
                <w:sz w:val="16"/>
                <w:szCs w:val="20"/>
              </w:rPr>
              <w:t xml:space="preserve">   Hispanic white</w:t>
            </w:r>
          </w:p>
        </w:tc>
        <w:tc>
          <w:tcPr>
            <w:tcW w:w="1870" w:type="dxa"/>
          </w:tcPr>
          <w:p w14:paraId="0AB20AC9" w14:textId="77777777" w:rsidR="00781822" w:rsidRPr="00F61BAF" w:rsidRDefault="00781822" w:rsidP="00ED6437">
            <w:pPr>
              <w:jc w:val="center"/>
              <w:rPr>
                <w:rFonts w:ascii="Arial" w:hAnsi="Arial" w:cs="Arial"/>
                <w:sz w:val="16"/>
                <w:szCs w:val="20"/>
              </w:rPr>
            </w:pPr>
          </w:p>
        </w:tc>
        <w:tc>
          <w:tcPr>
            <w:tcW w:w="1903" w:type="dxa"/>
          </w:tcPr>
          <w:p w14:paraId="6B5474F1" w14:textId="77777777" w:rsidR="00781822" w:rsidRPr="00F61BAF" w:rsidRDefault="00781822" w:rsidP="00ED6437">
            <w:pPr>
              <w:jc w:val="center"/>
              <w:rPr>
                <w:rFonts w:ascii="Arial" w:hAnsi="Arial" w:cs="Arial"/>
                <w:sz w:val="16"/>
                <w:szCs w:val="20"/>
              </w:rPr>
            </w:pPr>
          </w:p>
        </w:tc>
        <w:tc>
          <w:tcPr>
            <w:tcW w:w="1807" w:type="dxa"/>
          </w:tcPr>
          <w:p w14:paraId="22173D09" w14:textId="77777777" w:rsidR="00781822" w:rsidRPr="00F61BAF" w:rsidRDefault="00781822" w:rsidP="00ED6437">
            <w:pPr>
              <w:jc w:val="center"/>
              <w:rPr>
                <w:rFonts w:ascii="Arial" w:hAnsi="Arial" w:cs="Arial"/>
                <w:sz w:val="16"/>
                <w:szCs w:val="20"/>
              </w:rPr>
            </w:pPr>
          </w:p>
        </w:tc>
      </w:tr>
      <w:tr w:rsidR="00781822" w:rsidRPr="00F61BAF" w14:paraId="7F6BB274" w14:textId="77777777" w:rsidTr="00D01767">
        <w:tc>
          <w:tcPr>
            <w:tcW w:w="2695" w:type="dxa"/>
          </w:tcPr>
          <w:p w14:paraId="0150246F" w14:textId="167DF0EB" w:rsidR="00781822" w:rsidRDefault="00781822">
            <w:pPr>
              <w:rPr>
                <w:rFonts w:ascii="Arial" w:hAnsi="Arial" w:cs="Arial"/>
                <w:sz w:val="16"/>
                <w:szCs w:val="20"/>
              </w:rPr>
            </w:pPr>
            <w:r>
              <w:rPr>
                <w:rFonts w:ascii="Arial" w:hAnsi="Arial" w:cs="Arial"/>
                <w:sz w:val="16"/>
                <w:szCs w:val="20"/>
              </w:rPr>
              <w:t xml:space="preserve">   Hispanic black</w:t>
            </w:r>
          </w:p>
        </w:tc>
        <w:tc>
          <w:tcPr>
            <w:tcW w:w="1870" w:type="dxa"/>
          </w:tcPr>
          <w:p w14:paraId="7A9258B7" w14:textId="77777777" w:rsidR="00781822" w:rsidRPr="00F61BAF" w:rsidRDefault="00781822" w:rsidP="00ED6437">
            <w:pPr>
              <w:jc w:val="center"/>
              <w:rPr>
                <w:rFonts w:ascii="Arial" w:hAnsi="Arial" w:cs="Arial"/>
                <w:sz w:val="16"/>
                <w:szCs w:val="20"/>
              </w:rPr>
            </w:pPr>
          </w:p>
        </w:tc>
        <w:tc>
          <w:tcPr>
            <w:tcW w:w="1903" w:type="dxa"/>
          </w:tcPr>
          <w:p w14:paraId="5B624CA1" w14:textId="77777777" w:rsidR="00781822" w:rsidRPr="00F61BAF" w:rsidRDefault="00781822" w:rsidP="00ED6437">
            <w:pPr>
              <w:jc w:val="center"/>
              <w:rPr>
                <w:rFonts w:ascii="Arial" w:hAnsi="Arial" w:cs="Arial"/>
                <w:sz w:val="16"/>
                <w:szCs w:val="20"/>
              </w:rPr>
            </w:pPr>
          </w:p>
        </w:tc>
        <w:tc>
          <w:tcPr>
            <w:tcW w:w="1807" w:type="dxa"/>
          </w:tcPr>
          <w:p w14:paraId="6522B44C" w14:textId="77777777" w:rsidR="00781822" w:rsidRPr="00F61BAF" w:rsidRDefault="00781822" w:rsidP="00ED6437">
            <w:pPr>
              <w:jc w:val="center"/>
              <w:rPr>
                <w:rFonts w:ascii="Arial" w:hAnsi="Arial" w:cs="Arial"/>
                <w:sz w:val="16"/>
                <w:szCs w:val="20"/>
              </w:rPr>
            </w:pPr>
          </w:p>
        </w:tc>
      </w:tr>
      <w:tr w:rsidR="00922388" w:rsidRPr="00F61BAF" w14:paraId="060335EF" w14:textId="77777777" w:rsidTr="00D01767">
        <w:tc>
          <w:tcPr>
            <w:tcW w:w="2695" w:type="dxa"/>
          </w:tcPr>
          <w:p w14:paraId="18F3D278" w14:textId="105596B0" w:rsidR="00922388" w:rsidRDefault="00781822">
            <w:pPr>
              <w:rPr>
                <w:rFonts w:ascii="Arial" w:hAnsi="Arial" w:cs="Arial"/>
                <w:sz w:val="16"/>
                <w:szCs w:val="20"/>
              </w:rPr>
            </w:pPr>
            <w:r>
              <w:rPr>
                <w:rFonts w:ascii="Arial" w:hAnsi="Arial" w:cs="Arial"/>
                <w:sz w:val="16"/>
                <w:szCs w:val="20"/>
              </w:rPr>
              <w:t xml:space="preserve">   Other</w:t>
            </w:r>
          </w:p>
        </w:tc>
        <w:tc>
          <w:tcPr>
            <w:tcW w:w="1870" w:type="dxa"/>
          </w:tcPr>
          <w:p w14:paraId="5CDDFDDD" w14:textId="77777777" w:rsidR="00922388" w:rsidRPr="00F61BAF" w:rsidRDefault="00922388" w:rsidP="00ED6437">
            <w:pPr>
              <w:jc w:val="center"/>
              <w:rPr>
                <w:rFonts w:ascii="Arial" w:hAnsi="Arial" w:cs="Arial"/>
                <w:sz w:val="16"/>
                <w:szCs w:val="20"/>
              </w:rPr>
            </w:pPr>
          </w:p>
        </w:tc>
        <w:tc>
          <w:tcPr>
            <w:tcW w:w="1903" w:type="dxa"/>
          </w:tcPr>
          <w:p w14:paraId="4B60F0EF" w14:textId="77777777" w:rsidR="00922388" w:rsidRPr="00F61BAF" w:rsidRDefault="00922388" w:rsidP="00ED6437">
            <w:pPr>
              <w:jc w:val="center"/>
              <w:rPr>
                <w:rFonts w:ascii="Arial" w:hAnsi="Arial" w:cs="Arial"/>
                <w:sz w:val="16"/>
                <w:szCs w:val="20"/>
              </w:rPr>
            </w:pPr>
          </w:p>
        </w:tc>
        <w:tc>
          <w:tcPr>
            <w:tcW w:w="1807" w:type="dxa"/>
          </w:tcPr>
          <w:p w14:paraId="6107DF02" w14:textId="77777777" w:rsidR="00922388" w:rsidRPr="00F61BAF" w:rsidRDefault="00922388" w:rsidP="00ED6437">
            <w:pPr>
              <w:jc w:val="center"/>
              <w:rPr>
                <w:rFonts w:ascii="Arial" w:hAnsi="Arial" w:cs="Arial"/>
                <w:sz w:val="16"/>
                <w:szCs w:val="20"/>
              </w:rPr>
            </w:pPr>
          </w:p>
        </w:tc>
      </w:tr>
      <w:tr w:rsidR="00922388" w:rsidRPr="00F61BAF" w14:paraId="79E44F9C" w14:textId="77777777" w:rsidTr="00D01767">
        <w:tc>
          <w:tcPr>
            <w:tcW w:w="2695" w:type="dxa"/>
          </w:tcPr>
          <w:p w14:paraId="140E9747" w14:textId="12E771A5" w:rsidR="00922388" w:rsidRPr="004F718F" w:rsidRDefault="00922388">
            <w:pPr>
              <w:rPr>
                <w:rFonts w:ascii="Arial" w:hAnsi="Arial" w:cs="Arial"/>
                <w:sz w:val="16"/>
                <w:szCs w:val="20"/>
                <w:highlight w:val="yellow"/>
              </w:rPr>
            </w:pPr>
            <w:r w:rsidRPr="004F718F">
              <w:rPr>
                <w:rFonts w:ascii="Arial" w:hAnsi="Arial" w:cs="Arial"/>
                <w:sz w:val="16"/>
                <w:szCs w:val="20"/>
                <w:highlight w:val="yellow"/>
              </w:rPr>
              <w:t>Insurance features</w:t>
            </w:r>
          </w:p>
        </w:tc>
        <w:tc>
          <w:tcPr>
            <w:tcW w:w="1870" w:type="dxa"/>
          </w:tcPr>
          <w:p w14:paraId="0ECE4441" w14:textId="77777777" w:rsidR="00922388" w:rsidRPr="00F61BAF" w:rsidRDefault="00922388" w:rsidP="00ED6437">
            <w:pPr>
              <w:jc w:val="center"/>
              <w:rPr>
                <w:rFonts w:ascii="Arial" w:hAnsi="Arial" w:cs="Arial"/>
                <w:sz w:val="16"/>
                <w:szCs w:val="20"/>
              </w:rPr>
            </w:pPr>
          </w:p>
        </w:tc>
        <w:tc>
          <w:tcPr>
            <w:tcW w:w="1903" w:type="dxa"/>
          </w:tcPr>
          <w:p w14:paraId="1A1D33B4" w14:textId="77777777" w:rsidR="00922388" w:rsidRPr="00F61BAF" w:rsidRDefault="00922388" w:rsidP="00ED6437">
            <w:pPr>
              <w:jc w:val="center"/>
              <w:rPr>
                <w:rFonts w:ascii="Arial" w:hAnsi="Arial" w:cs="Arial"/>
                <w:sz w:val="16"/>
                <w:szCs w:val="20"/>
              </w:rPr>
            </w:pPr>
          </w:p>
        </w:tc>
        <w:tc>
          <w:tcPr>
            <w:tcW w:w="1807" w:type="dxa"/>
          </w:tcPr>
          <w:p w14:paraId="6D553BCE" w14:textId="77777777" w:rsidR="00922388" w:rsidRPr="00F61BAF" w:rsidRDefault="00922388" w:rsidP="00ED6437">
            <w:pPr>
              <w:jc w:val="center"/>
              <w:rPr>
                <w:rFonts w:ascii="Arial" w:hAnsi="Arial" w:cs="Arial"/>
                <w:sz w:val="16"/>
                <w:szCs w:val="20"/>
              </w:rPr>
            </w:pPr>
          </w:p>
        </w:tc>
      </w:tr>
      <w:tr w:rsidR="00922388" w:rsidRPr="00F61BAF" w14:paraId="053E1151" w14:textId="77777777" w:rsidTr="00D01767">
        <w:tc>
          <w:tcPr>
            <w:tcW w:w="2695" w:type="dxa"/>
          </w:tcPr>
          <w:p w14:paraId="65CBA684" w14:textId="061EDD63" w:rsidR="00922388" w:rsidRPr="004F718F" w:rsidRDefault="00922388">
            <w:pPr>
              <w:rPr>
                <w:rFonts w:ascii="Arial" w:hAnsi="Arial" w:cs="Arial"/>
                <w:sz w:val="16"/>
                <w:szCs w:val="20"/>
                <w:highlight w:val="yellow"/>
              </w:rPr>
            </w:pPr>
            <w:r w:rsidRPr="004F718F">
              <w:rPr>
                <w:rFonts w:ascii="Arial" w:hAnsi="Arial" w:cs="Arial"/>
                <w:sz w:val="16"/>
                <w:szCs w:val="20"/>
                <w:highlight w:val="yellow"/>
              </w:rPr>
              <w:t xml:space="preserve">   High deductible</w:t>
            </w:r>
          </w:p>
        </w:tc>
        <w:tc>
          <w:tcPr>
            <w:tcW w:w="1870" w:type="dxa"/>
          </w:tcPr>
          <w:p w14:paraId="50C00CDD" w14:textId="77777777" w:rsidR="00922388" w:rsidRPr="00F61BAF" w:rsidRDefault="00922388" w:rsidP="00ED6437">
            <w:pPr>
              <w:jc w:val="center"/>
              <w:rPr>
                <w:rFonts w:ascii="Arial" w:hAnsi="Arial" w:cs="Arial"/>
                <w:sz w:val="16"/>
                <w:szCs w:val="20"/>
              </w:rPr>
            </w:pPr>
          </w:p>
        </w:tc>
        <w:tc>
          <w:tcPr>
            <w:tcW w:w="1903" w:type="dxa"/>
          </w:tcPr>
          <w:p w14:paraId="72BA5E3D" w14:textId="77777777" w:rsidR="00922388" w:rsidRPr="00F61BAF" w:rsidRDefault="00922388" w:rsidP="00ED6437">
            <w:pPr>
              <w:jc w:val="center"/>
              <w:rPr>
                <w:rFonts w:ascii="Arial" w:hAnsi="Arial" w:cs="Arial"/>
                <w:sz w:val="16"/>
                <w:szCs w:val="20"/>
              </w:rPr>
            </w:pPr>
          </w:p>
        </w:tc>
        <w:tc>
          <w:tcPr>
            <w:tcW w:w="1807" w:type="dxa"/>
          </w:tcPr>
          <w:p w14:paraId="72BE2FD6" w14:textId="77777777" w:rsidR="00922388" w:rsidRPr="00F61BAF" w:rsidRDefault="00922388" w:rsidP="00ED6437">
            <w:pPr>
              <w:jc w:val="center"/>
              <w:rPr>
                <w:rFonts w:ascii="Arial" w:hAnsi="Arial" w:cs="Arial"/>
                <w:sz w:val="16"/>
                <w:szCs w:val="20"/>
              </w:rPr>
            </w:pPr>
          </w:p>
        </w:tc>
      </w:tr>
      <w:tr w:rsidR="00922388" w:rsidRPr="00F61BAF" w14:paraId="7A041BA8" w14:textId="77777777" w:rsidTr="00D01767">
        <w:tc>
          <w:tcPr>
            <w:tcW w:w="2695" w:type="dxa"/>
          </w:tcPr>
          <w:p w14:paraId="778CCACA" w14:textId="59AED320" w:rsidR="00922388" w:rsidRPr="004F718F" w:rsidRDefault="00922388">
            <w:pPr>
              <w:rPr>
                <w:rFonts w:ascii="Arial" w:hAnsi="Arial" w:cs="Arial"/>
                <w:sz w:val="16"/>
                <w:szCs w:val="20"/>
                <w:highlight w:val="yellow"/>
              </w:rPr>
            </w:pPr>
            <w:r w:rsidRPr="004F718F">
              <w:rPr>
                <w:rFonts w:ascii="Arial" w:hAnsi="Arial" w:cs="Arial"/>
                <w:sz w:val="16"/>
                <w:szCs w:val="20"/>
                <w:highlight w:val="yellow"/>
              </w:rPr>
              <w:t xml:space="preserve">   Low deductible </w:t>
            </w:r>
          </w:p>
        </w:tc>
        <w:tc>
          <w:tcPr>
            <w:tcW w:w="1870" w:type="dxa"/>
          </w:tcPr>
          <w:p w14:paraId="6F4C9BE5" w14:textId="77777777" w:rsidR="00922388" w:rsidRPr="00F61BAF" w:rsidRDefault="00922388" w:rsidP="00ED6437">
            <w:pPr>
              <w:jc w:val="center"/>
              <w:rPr>
                <w:rFonts w:ascii="Arial" w:hAnsi="Arial" w:cs="Arial"/>
                <w:sz w:val="16"/>
                <w:szCs w:val="20"/>
              </w:rPr>
            </w:pPr>
          </w:p>
        </w:tc>
        <w:tc>
          <w:tcPr>
            <w:tcW w:w="1903" w:type="dxa"/>
          </w:tcPr>
          <w:p w14:paraId="69058B69" w14:textId="77777777" w:rsidR="00922388" w:rsidRPr="00F61BAF" w:rsidRDefault="00922388" w:rsidP="00ED6437">
            <w:pPr>
              <w:jc w:val="center"/>
              <w:rPr>
                <w:rFonts w:ascii="Arial" w:hAnsi="Arial" w:cs="Arial"/>
                <w:sz w:val="16"/>
                <w:szCs w:val="20"/>
              </w:rPr>
            </w:pPr>
          </w:p>
        </w:tc>
        <w:tc>
          <w:tcPr>
            <w:tcW w:w="1807" w:type="dxa"/>
          </w:tcPr>
          <w:p w14:paraId="14C238A7" w14:textId="77777777" w:rsidR="00922388" w:rsidRPr="00F61BAF" w:rsidRDefault="00922388" w:rsidP="00ED6437">
            <w:pPr>
              <w:jc w:val="center"/>
              <w:rPr>
                <w:rFonts w:ascii="Arial" w:hAnsi="Arial" w:cs="Arial"/>
                <w:sz w:val="16"/>
                <w:szCs w:val="20"/>
              </w:rPr>
            </w:pPr>
          </w:p>
        </w:tc>
      </w:tr>
      <w:tr w:rsidR="00922388" w:rsidRPr="00F61BAF" w14:paraId="195BC9EC" w14:textId="77777777" w:rsidTr="00D01767">
        <w:tc>
          <w:tcPr>
            <w:tcW w:w="2695" w:type="dxa"/>
          </w:tcPr>
          <w:p w14:paraId="2E707EE6" w14:textId="3433E044" w:rsidR="00922388" w:rsidRPr="004F718F" w:rsidRDefault="00922388">
            <w:pPr>
              <w:rPr>
                <w:rFonts w:ascii="Arial" w:hAnsi="Arial" w:cs="Arial"/>
                <w:sz w:val="16"/>
                <w:szCs w:val="20"/>
                <w:highlight w:val="yellow"/>
              </w:rPr>
            </w:pPr>
            <w:r w:rsidRPr="004F718F">
              <w:rPr>
                <w:rFonts w:ascii="Arial" w:hAnsi="Arial" w:cs="Arial"/>
                <w:sz w:val="16"/>
                <w:szCs w:val="20"/>
                <w:highlight w:val="yellow"/>
              </w:rPr>
              <w:t xml:space="preserve">   Etc</w:t>
            </w:r>
          </w:p>
        </w:tc>
        <w:tc>
          <w:tcPr>
            <w:tcW w:w="1870" w:type="dxa"/>
          </w:tcPr>
          <w:p w14:paraId="2CC1003E" w14:textId="77777777" w:rsidR="00922388" w:rsidRPr="00F61BAF" w:rsidRDefault="00922388" w:rsidP="00ED6437">
            <w:pPr>
              <w:jc w:val="center"/>
              <w:rPr>
                <w:rFonts w:ascii="Arial" w:hAnsi="Arial" w:cs="Arial"/>
                <w:sz w:val="16"/>
                <w:szCs w:val="20"/>
              </w:rPr>
            </w:pPr>
          </w:p>
        </w:tc>
        <w:tc>
          <w:tcPr>
            <w:tcW w:w="1903" w:type="dxa"/>
          </w:tcPr>
          <w:p w14:paraId="03331754" w14:textId="77777777" w:rsidR="00922388" w:rsidRPr="00F61BAF" w:rsidRDefault="00922388" w:rsidP="00ED6437">
            <w:pPr>
              <w:jc w:val="center"/>
              <w:rPr>
                <w:rFonts w:ascii="Arial" w:hAnsi="Arial" w:cs="Arial"/>
                <w:sz w:val="16"/>
                <w:szCs w:val="20"/>
              </w:rPr>
            </w:pPr>
          </w:p>
        </w:tc>
        <w:tc>
          <w:tcPr>
            <w:tcW w:w="1807" w:type="dxa"/>
          </w:tcPr>
          <w:p w14:paraId="5A12ABF5" w14:textId="77777777" w:rsidR="00922388" w:rsidRPr="00F61BAF" w:rsidRDefault="00922388" w:rsidP="00ED6437">
            <w:pPr>
              <w:jc w:val="center"/>
              <w:rPr>
                <w:rFonts w:ascii="Arial" w:hAnsi="Arial" w:cs="Arial"/>
                <w:sz w:val="16"/>
                <w:szCs w:val="20"/>
              </w:rPr>
            </w:pPr>
          </w:p>
        </w:tc>
      </w:tr>
      <w:tr w:rsidR="00781822" w:rsidRPr="00F61BAF" w14:paraId="3C60F306" w14:textId="77777777" w:rsidTr="00781822">
        <w:tc>
          <w:tcPr>
            <w:tcW w:w="2695" w:type="dxa"/>
            <w:shd w:val="clear" w:color="auto" w:fill="D9D9D9" w:themeFill="background1" w:themeFillShade="D9"/>
          </w:tcPr>
          <w:p w14:paraId="1F4B6A98" w14:textId="3D8839A4" w:rsidR="00781822" w:rsidRDefault="00781822">
            <w:pPr>
              <w:rPr>
                <w:rFonts w:ascii="Arial" w:hAnsi="Arial" w:cs="Arial"/>
                <w:sz w:val="16"/>
                <w:szCs w:val="20"/>
              </w:rPr>
            </w:pPr>
            <w:r>
              <w:rPr>
                <w:rFonts w:ascii="Arial" w:hAnsi="Arial" w:cs="Arial"/>
                <w:sz w:val="16"/>
                <w:szCs w:val="20"/>
              </w:rPr>
              <w:t>Hospital level characteristics</w:t>
            </w:r>
          </w:p>
        </w:tc>
        <w:tc>
          <w:tcPr>
            <w:tcW w:w="1870" w:type="dxa"/>
            <w:shd w:val="clear" w:color="auto" w:fill="D9D9D9" w:themeFill="background1" w:themeFillShade="D9"/>
          </w:tcPr>
          <w:p w14:paraId="2B450B75" w14:textId="77777777" w:rsidR="00781822" w:rsidRPr="00F61BAF" w:rsidRDefault="00781822" w:rsidP="00ED6437">
            <w:pPr>
              <w:jc w:val="center"/>
              <w:rPr>
                <w:rFonts w:ascii="Arial" w:hAnsi="Arial" w:cs="Arial"/>
                <w:sz w:val="16"/>
                <w:szCs w:val="20"/>
              </w:rPr>
            </w:pPr>
          </w:p>
        </w:tc>
        <w:tc>
          <w:tcPr>
            <w:tcW w:w="1903" w:type="dxa"/>
            <w:shd w:val="clear" w:color="auto" w:fill="D9D9D9" w:themeFill="background1" w:themeFillShade="D9"/>
          </w:tcPr>
          <w:p w14:paraId="12D550DD" w14:textId="77777777" w:rsidR="00781822" w:rsidRPr="00F61BAF" w:rsidRDefault="00781822" w:rsidP="00ED6437">
            <w:pPr>
              <w:jc w:val="center"/>
              <w:rPr>
                <w:rFonts w:ascii="Arial" w:hAnsi="Arial" w:cs="Arial"/>
                <w:sz w:val="16"/>
                <w:szCs w:val="20"/>
              </w:rPr>
            </w:pPr>
          </w:p>
        </w:tc>
        <w:tc>
          <w:tcPr>
            <w:tcW w:w="1807" w:type="dxa"/>
            <w:shd w:val="clear" w:color="auto" w:fill="D9D9D9" w:themeFill="background1" w:themeFillShade="D9"/>
          </w:tcPr>
          <w:p w14:paraId="1C8BDB18" w14:textId="77777777" w:rsidR="00781822" w:rsidRPr="00F61BAF" w:rsidRDefault="00781822" w:rsidP="00ED6437">
            <w:pPr>
              <w:jc w:val="center"/>
              <w:rPr>
                <w:rFonts w:ascii="Arial" w:hAnsi="Arial" w:cs="Arial"/>
                <w:sz w:val="16"/>
                <w:szCs w:val="20"/>
              </w:rPr>
            </w:pPr>
          </w:p>
        </w:tc>
      </w:tr>
      <w:tr w:rsidR="00781822" w:rsidRPr="00F61BAF" w14:paraId="1C242D7F" w14:textId="77777777" w:rsidTr="00D01767">
        <w:tc>
          <w:tcPr>
            <w:tcW w:w="2695" w:type="dxa"/>
          </w:tcPr>
          <w:p w14:paraId="2A7FC605" w14:textId="5794A841" w:rsidR="00781822" w:rsidRDefault="001E1A93">
            <w:pPr>
              <w:rPr>
                <w:rFonts w:ascii="Arial" w:hAnsi="Arial" w:cs="Arial"/>
                <w:sz w:val="16"/>
                <w:szCs w:val="20"/>
              </w:rPr>
            </w:pPr>
            <w:r>
              <w:rPr>
                <w:rFonts w:ascii="Arial" w:hAnsi="Arial" w:cs="Arial"/>
                <w:sz w:val="16"/>
                <w:szCs w:val="20"/>
              </w:rPr>
              <w:t>Bed</w:t>
            </w:r>
            <w:r w:rsidR="00AF72FB">
              <w:rPr>
                <w:rFonts w:ascii="Arial" w:hAnsi="Arial" w:cs="Arial"/>
                <w:sz w:val="16"/>
                <w:szCs w:val="20"/>
              </w:rPr>
              <w:t xml:space="preserve"> </w:t>
            </w:r>
            <w:r>
              <w:rPr>
                <w:rFonts w:ascii="Arial" w:hAnsi="Arial" w:cs="Arial"/>
                <w:sz w:val="16"/>
                <w:szCs w:val="20"/>
              </w:rPr>
              <w:t>size</w:t>
            </w:r>
          </w:p>
        </w:tc>
        <w:tc>
          <w:tcPr>
            <w:tcW w:w="1870" w:type="dxa"/>
          </w:tcPr>
          <w:p w14:paraId="02DC77A0" w14:textId="77777777" w:rsidR="00781822" w:rsidRPr="00F61BAF" w:rsidRDefault="00781822" w:rsidP="00ED6437">
            <w:pPr>
              <w:jc w:val="center"/>
              <w:rPr>
                <w:rFonts w:ascii="Arial" w:hAnsi="Arial" w:cs="Arial"/>
                <w:sz w:val="16"/>
                <w:szCs w:val="20"/>
              </w:rPr>
            </w:pPr>
          </w:p>
        </w:tc>
        <w:tc>
          <w:tcPr>
            <w:tcW w:w="1903" w:type="dxa"/>
          </w:tcPr>
          <w:p w14:paraId="5EE5E561" w14:textId="77777777" w:rsidR="00781822" w:rsidRPr="00F61BAF" w:rsidRDefault="00781822" w:rsidP="00ED6437">
            <w:pPr>
              <w:jc w:val="center"/>
              <w:rPr>
                <w:rFonts w:ascii="Arial" w:hAnsi="Arial" w:cs="Arial"/>
                <w:sz w:val="16"/>
                <w:szCs w:val="20"/>
              </w:rPr>
            </w:pPr>
          </w:p>
        </w:tc>
        <w:tc>
          <w:tcPr>
            <w:tcW w:w="1807" w:type="dxa"/>
          </w:tcPr>
          <w:p w14:paraId="349D932E" w14:textId="77777777" w:rsidR="00781822" w:rsidRPr="00F61BAF" w:rsidRDefault="00781822" w:rsidP="00ED6437">
            <w:pPr>
              <w:jc w:val="center"/>
              <w:rPr>
                <w:rFonts w:ascii="Arial" w:hAnsi="Arial" w:cs="Arial"/>
                <w:sz w:val="16"/>
                <w:szCs w:val="20"/>
              </w:rPr>
            </w:pPr>
          </w:p>
        </w:tc>
      </w:tr>
      <w:tr w:rsidR="00781822" w:rsidRPr="00F61BAF" w14:paraId="57E61790" w14:textId="77777777" w:rsidTr="00D01767">
        <w:tc>
          <w:tcPr>
            <w:tcW w:w="2695" w:type="dxa"/>
          </w:tcPr>
          <w:p w14:paraId="5FD28CDE" w14:textId="797E7B0B" w:rsidR="00781822" w:rsidRDefault="001E1A93">
            <w:pPr>
              <w:rPr>
                <w:rFonts w:ascii="Arial" w:hAnsi="Arial" w:cs="Arial"/>
                <w:sz w:val="16"/>
                <w:szCs w:val="20"/>
              </w:rPr>
            </w:pPr>
            <w:r>
              <w:rPr>
                <w:rFonts w:ascii="Arial" w:hAnsi="Arial" w:cs="Arial"/>
                <w:sz w:val="16"/>
                <w:szCs w:val="20"/>
              </w:rPr>
              <w:t>Nonprofit status</w:t>
            </w:r>
          </w:p>
        </w:tc>
        <w:tc>
          <w:tcPr>
            <w:tcW w:w="1870" w:type="dxa"/>
          </w:tcPr>
          <w:p w14:paraId="2B730C06" w14:textId="77777777" w:rsidR="00781822" w:rsidRPr="00F61BAF" w:rsidRDefault="00781822" w:rsidP="00ED6437">
            <w:pPr>
              <w:jc w:val="center"/>
              <w:rPr>
                <w:rFonts w:ascii="Arial" w:hAnsi="Arial" w:cs="Arial"/>
                <w:sz w:val="16"/>
                <w:szCs w:val="20"/>
              </w:rPr>
            </w:pPr>
          </w:p>
        </w:tc>
        <w:tc>
          <w:tcPr>
            <w:tcW w:w="1903" w:type="dxa"/>
          </w:tcPr>
          <w:p w14:paraId="77A100D1" w14:textId="77777777" w:rsidR="00781822" w:rsidRPr="00F61BAF" w:rsidRDefault="00781822" w:rsidP="00ED6437">
            <w:pPr>
              <w:jc w:val="center"/>
              <w:rPr>
                <w:rFonts w:ascii="Arial" w:hAnsi="Arial" w:cs="Arial"/>
                <w:sz w:val="16"/>
                <w:szCs w:val="20"/>
              </w:rPr>
            </w:pPr>
          </w:p>
        </w:tc>
        <w:tc>
          <w:tcPr>
            <w:tcW w:w="1807" w:type="dxa"/>
          </w:tcPr>
          <w:p w14:paraId="76A94C6E" w14:textId="77777777" w:rsidR="00781822" w:rsidRPr="00F61BAF" w:rsidRDefault="00781822" w:rsidP="00ED6437">
            <w:pPr>
              <w:jc w:val="center"/>
              <w:rPr>
                <w:rFonts w:ascii="Arial" w:hAnsi="Arial" w:cs="Arial"/>
                <w:sz w:val="16"/>
                <w:szCs w:val="20"/>
              </w:rPr>
            </w:pPr>
          </w:p>
        </w:tc>
      </w:tr>
      <w:tr w:rsidR="00781822" w:rsidRPr="00F61BAF" w14:paraId="3E2296F5" w14:textId="77777777" w:rsidTr="00D01767">
        <w:tc>
          <w:tcPr>
            <w:tcW w:w="2695" w:type="dxa"/>
          </w:tcPr>
          <w:p w14:paraId="43331C98" w14:textId="66556592" w:rsidR="00781822" w:rsidRDefault="001E1A93">
            <w:pPr>
              <w:rPr>
                <w:rFonts w:ascii="Arial" w:hAnsi="Arial" w:cs="Arial"/>
                <w:sz w:val="16"/>
                <w:szCs w:val="20"/>
              </w:rPr>
            </w:pPr>
            <w:r>
              <w:rPr>
                <w:rFonts w:ascii="Arial" w:hAnsi="Arial" w:cs="Arial"/>
                <w:sz w:val="16"/>
                <w:szCs w:val="20"/>
              </w:rPr>
              <w:t>Teaching status</w:t>
            </w:r>
          </w:p>
        </w:tc>
        <w:tc>
          <w:tcPr>
            <w:tcW w:w="1870" w:type="dxa"/>
          </w:tcPr>
          <w:p w14:paraId="1ADCD9A6" w14:textId="77777777" w:rsidR="00781822" w:rsidRPr="00F61BAF" w:rsidRDefault="00781822" w:rsidP="00ED6437">
            <w:pPr>
              <w:jc w:val="center"/>
              <w:rPr>
                <w:rFonts w:ascii="Arial" w:hAnsi="Arial" w:cs="Arial"/>
                <w:sz w:val="16"/>
                <w:szCs w:val="20"/>
              </w:rPr>
            </w:pPr>
          </w:p>
        </w:tc>
        <w:tc>
          <w:tcPr>
            <w:tcW w:w="1903" w:type="dxa"/>
          </w:tcPr>
          <w:p w14:paraId="25967465" w14:textId="77777777" w:rsidR="00781822" w:rsidRPr="00F61BAF" w:rsidRDefault="00781822" w:rsidP="00ED6437">
            <w:pPr>
              <w:jc w:val="center"/>
              <w:rPr>
                <w:rFonts w:ascii="Arial" w:hAnsi="Arial" w:cs="Arial"/>
                <w:sz w:val="16"/>
                <w:szCs w:val="20"/>
              </w:rPr>
            </w:pPr>
          </w:p>
        </w:tc>
        <w:tc>
          <w:tcPr>
            <w:tcW w:w="1807" w:type="dxa"/>
          </w:tcPr>
          <w:p w14:paraId="17FC1E49" w14:textId="77777777" w:rsidR="00781822" w:rsidRPr="00F61BAF" w:rsidRDefault="00781822" w:rsidP="00ED6437">
            <w:pPr>
              <w:jc w:val="center"/>
              <w:rPr>
                <w:rFonts w:ascii="Arial" w:hAnsi="Arial" w:cs="Arial"/>
                <w:sz w:val="16"/>
                <w:szCs w:val="20"/>
              </w:rPr>
            </w:pPr>
          </w:p>
        </w:tc>
      </w:tr>
      <w:tr w:rsidR="00D01767" w:rsidRPr="00F61BAF" w14:paraId="7F4E1666" w14:textId="30048ACE" w:rsidTr="00D01767">
        <w:tc>
          <w:tcPr>
            <w:tcW w:w="2695" w:type="dxa"/>
          </w:tcPr>
          <w:p w14:paraId="3B8660AB" w14:textId="2ABC4294" w:rsidR="00D01767" w:rsidRPr="00F61BAF" w:rsidRDefault="00D01767">
            <w:pPr>
              <w:rPr>
                <w:rFonts w:ascii="Arial" w:hAnsi="Arial" w:cs="Arial"/>
                <w:sz w:val="16"/>
                <w:szCs w:val="20"/>
              </w:rPr>
            </w:pPr>
            <w:r>
              <w:rPr>
                <w:rFonts w:ascii="Arial" w:hAnsi="Arial" w:cs="Arial"/>
                <w:sz w:val="16"/>
                <w:szCs w:val="20"/>
              </w:rPr>
              <w:t>Location</w:t>
            </w:r>
          </w:p>
        </w:tc>
        <w:tc>
          <w:tcPr>
            <w:tcW w:w="1870" w:type="dxa"/>
          </w:tcPr>
          <w:p w14:paraId="2D374475" w14:textId="77777777" w:rsidR="00D01767" w:rsidRPr="00F61BAF" w:rsidRDefault="00D01767" w:rsidP="00ED6437">
            <w:pPr>
              <w:jc w:val="center"/>
              <w:rPr>
                <w:rFonts w:ascii="Arial" w:hAnsi="Arial" w:cs="Arial"/>
                <w:sz w:val="16"/>
                <w:szCs w:val="20"/>
              </w:rPr>
            </w:pPr>
          </w:p>
        </w:tc>
        <w:tc>
          <w:tcPr>
            <w:tcW w:w="1903" w:type="dxa"/>
          </w:tcPr>
          <w:p w14:paraId="3C4A0928" w14:textId="77777777" w:rsidR="00D01767" w:rsidRPr="00F61BAF" w:rsidRDefault="00D01767" w:rsidP="00ED6437">
            <w:pPr>
              <w:jc w:val="center"/>
              <w:rPr>
                <w:rFonts w:ascii="Arial" w:hAnsi="Arial" w:cs="Arial"/>
                <w:sz w:val="16"/>
                <w:szCs w:val="20"/>
              </w:rPr>
            </w:pPr>
          </w:p>
        </w:tc>
        <w:tc>
          <w:tcPr>
            <w:tcW w:w="1807" w:type="dxa"/>
          </w:tcPr>
          <w:p w14:paraId="394DCCAA" w14:textId="77777777" w:rsidR="00D01767" w:rsidRPr="00F61BAF" w:rsidRDefault="00D01767" w:rsidP="00ED6437">
            <w:pPr>
              <w:jc w:val="center"/>
              <w:rPr>
                <w:rFonts w:ascii="Arial" w:hAnsi="Arial" w:cs="Arial"/>
                <w:sz w:val="16"/>
                <w:szCs w:val="20"/>
              </w:rPr>
            </w:pPr>
          </w:p>
        </w:tc>
      </w:tr>
      <w:tr w:rsidR="00D01767" w:rsidRPr="00F61BAF" w14:paraId="06C9A331" w14:textId="78B168B3" w:rsidTr="00D01767">
        <w:tc>
          <w:tcPr>
            <w:tcW w:w="2695" w:type="dxa"/>
          </w:tcPr>
          <w:p w14:paraId="7796E4B3" w14:textId="5D8633F9" w:rsidR="00D01767" w:rsidRPr="00F61BAF" w:rsidRDefault="00D01767">
            <w:pPr>
              <w:rPr>
                <w:rFonts w:ascii="Arial" w:hAnsi="Arial" w:cs="Arial"/>
                <w:sz w:val="16"/>
                <w:szCs w:val="20"/>
              </w:rPr>
            </w:pPr>
            <w:r>
              <w:rPr>
                <w:rFonts w:ascii="Arial" w:hAnsi="Arial" w:cs="Arial"/>
                <w:sz w:val="16"/>
                <w:szCs w:val="20"/>
              </w:rPr>
              <w:t xml:space="preserve">   Metro</w:t>
            </w:r>
          </w:p>
        </w:tc>
        <w:tc>
          <w:tcPr>
            <w:tcW w:w="1870" w:type="dxa"/>
          </w:tcPr>
          <w:p w14:paraId="72D0A9D9" w14:textId="77777777" w:rsidR="00D01767" w:rsidRPr="00F61BAF" w:rsidRDefault="00D01767" w:rsidP="00ED6437">
            <w:pPr>
              <w:jc w:val="center"/>
              <w:rPr>
                <w:rFonts w:ascii="Arial" w:hAnsi="Arial" w:cs="Arial"/>
                <w:sz w:val="16"/>
                <w:szCs w:val="20"/>
              </w:rPr>
            </w:pPr>
          </w:p>
        </w:tc>
        <w:tc>
          <w:tcPr>
            <w:tcW w:w="1903" w:type="dxa"/>
          </w:tcPr>
          <w:p w14:paraId="4A10EFBB" w14:textId="77777777" w:rsidR="00D01767" w:rsidRPr="00F61BAF" w:rsidRDefault="00D01767" w:rsidP="00ED6437">
            <w:pPr>
              <w:jc w:val="center"/>
              <w:rPr>
                <w:rFonts w:ascii="Arial" w:hAnsi="Arial" w:cs="Arial"/>
                <w:sz w:val="16"/>
                <w:szCs w:val="20"/>
              </w:rPr>
            </w:pPr>
          </w:p>
        </w:tc>
        <w:tc>
          <w:tcPr>
            <w:tcW w:w="1807" w:type="dxa"/>
          </w:tcPr>
          <w:p w14:paraId="490A9E27" w14:textId="77777777" w:rsidR="00D01767" w:rsidRPr="00F61BAF" w:rsidRDefault="00D01767" w:rsidP="00ED6437">
            <w:pPr>
              <w:jc w:val="center"/>
              <w:rPr>
                <w:rFonts w:ascii="Arial" w:hAnsi="Arial" w:cs="Arial"/>
                <w:sz w:val="16"/>
                <w:szCs w:val="20"/>
              </w:rPr>
            </w:pPr>
          </w:p>
        </w:tc>
      </w:tr>
      <w:tr w:rsidR="00D01767" w:rsidRPr="00F61BAF" w14:paraId="086C6F5B" w14:textId="37621336" w:rsidTr="00D01767">
        <w:tc>
          <w:tcPr>
            <w:tcW w:w="2695" w:type="dxa"/>
          </w:tcPr>
          <w:p w14:paraId="3CDC774D" w14:textId="2FDC5108" w:rsidR="00D01767" w:rsidRPr="00F61BAF" w:rsidRDefault="00D01767">
            <w:pPr>
              <w:rPr>
                <w:rFonts w:ascii="Arial" w:hAnsi="Arial" w:cs="Arial"/>
                <w:sz w:val="16"/>
                <w:szCs w:val="20"/>
              </w:rPr>
            </w:pPr>
            <w:r>
              <w:rPr>
                <w:rFonts w:ascii="Arial" w:hAnsi="Arial" w:cs="Arial"/>
                <w:sz w:val="16"/>
                <w:szCs w:val="20"/>
              </w:rPr>
              <w:t xml:space="preserve">   Micro</w:t>
            </w:r>
          </w:p>
        </w:tc>
        <w:tc>
          <w:tcPr>
            <w:tcW w:w="1870" w:type="dxa"/>
          </w:tcPr>
          <w:p w14:paraId="70D99CCA" w14:textId="77777777" w:rsidR="00D01767" w:rsidRPr="00F61BAF" w:rsidRDefault="00D01767" w:rsidP="00ED6437">
            <w:pPr>
              <w:jc w:val="center"/>
              <w:rPr>
                <w:rFonts w:ascii="Arial" w:hAnsi="Arial" w:cs="Arial"/>
                <w:sz w:val="16"/>
                <w:szCs w:val="20"/>
              </w:rPr>
            </w:pPr>
          </w:p>
        </w:tc>
        <w:tc>
          <w:tcPr>
            <w:tcW w:w="1903" w:type="dxa"/>
          </w:tcPr>
          <w:p w14:paraId="6760D230" w14:textId="77777777" w:rsidR="00D01767" w:rsidRPr="00F61BAF" w:rsidRDefault="00D01767" w:rsidP="00ED6437">
            <w:pPr>
              <w:jc w:val="center"/>
              <w:rPr>
                <w:rFonts w:ascii="Arial" w:hAnsi="Arial" w:cs="Arial"/>
                <w:sz w:val="16"/>
                <w:szCs w:val="20"/>
              </w:rPr>
            </w:pPr>
          </w:p>
        </w:tc>
        <w:tc>
          <w:tcPr>
            <w:tcW w:w="1807" w:type="dxa"/>
          </w:tcPr>
          <w:p w14:paraId="4887DEAD" w14:textId="77777777" w:rsidR="00D01767" w:rsidRPr="00F61BAF" w:rsidRDefault="00D01767" w:rsidP="00ED6437">
            <w:pPr>
              <w:jc w:val="center"/>
              <w:rPr>
                <w:rFonts w:ascii="Arial" w:hAnsi="Arial" w:cs="Arial"/>
                <w:sz w:val="16"/>
                <w:szCs w:val="20"/>
              </w:rPr>
            </w:pPr>
          </w:p>
        </w:tc>
      </w:tr>
      <w:tr w:rsidR="00D01767" w:rsidRPr="00F61BAF" w14:paraId="00B8F773" w14:textId="1F766772" w:rsidTr="00D01767">
        <w:tc>
          <w:tcPr>
            <w:tcW w:w="2695" w:type="dxa"/>
          </w:tcPr>
          <w:p w14:paraId="19F0E47B" w14:textId="662595BE" w:rsidR="00D01767" w:rsidRDefault="00D01767">
            <w:pPr>
              <w:rPr>
                <w:rFonts w:ascii="Arial" w:hAnsi="Arial" w:cs="Arial"/>
                <w:sz w:val="16"/>
                <w:szCs w:val="20"/>
              </w:rPr>
            </w:pPr>
            <w:r>
              <w:rPr>
                <w:rFonts w:ascii="Arial" w:hAnsi="Arial" w:cs="Arial"/>
                <w:sz w:val="16"/>
                <w:szCs w:val="20"/>
              </w:rPr>
              <w:t xml:space="preserve">   Rural</w:t>
            </w:r>
          </w:p>
        </w:tc>
        <w:tc>
          <w:tcPr>
            <w:tcW w:w="1870" w:type="dxa"/>
          </w:tcPr>
          <w:p w14:paraId="497A018C" w14:textId="77777777" w:rsidR="00D01767" w:rsidRPr="00F61BAF" w:rsidRDefault="00D01767" w:rsidP="00ED6437">
            <w:pPr>
              <w:jc w:val="center"/>
              <w:rPr>
                <w:rFonts w:ascii="Arial" w:hAnsi="Arial" w:cs="Arial"/>
                <w:sz w:val="16"/>
                <w:szCs w:val="20"/>
              </w:rPr>
            </w:pPr>
          </w:p>
        </w:tc>
        <w:tc>
          <w:tcPr>
            <w:tcW w:w="1903" w:type="dxa"/>
          </w:tcPr>
          <w:p w14:paraId="689A40E8" w14:textId="77777777" w:rsidR="00D01767" w:rsidRPr="00F61BAF" w:rsidRDefault="00D01767" w:rsidP="00ED6437">
            <w:pPr>
              <w:jc w:val="center"/>
              <w:rPr>
                <w:rFonts w:ascii="Arial" w:hAnsi="Arial" w:cs="Arial"/>
                <w:sz w:val="16"/>
                <w:szCs w:val="20"/>
              </w:rPr>
            </w:pPr>
          </w:p>
        </w:tc>
        <w:tc>
          <w:tcPr>
            <w:tcW w:w="1807" w:type="dxa"/>
          </w:tcPr>
          <w:p w14:paraId="1C6B36AA" w14:textId="77777777" w:rsidR="00D01767" w:rsidRPr="00F61BAF" w:rsidRDefault="00D01767" w:rsidP="00ED6437">
            <w:pPr>
              <w:jc w:val="center"/>
              <w:rPr>
                <w:rFonts w:ascii="Arial" w:hAnsi="Arial" w:cs="Arial"/>
                <w:sz w:val="16"/>
                <w:szCs w:val="20"/>
              </w:rPr>
            </w:pPr>
          </w:p>
        </w:tc>
      </w:tr>
      <w:tr w:rsidR="00D01767" w:rsidRPr="00F61BAF" w14:paraId="42FCD64A" w14:textId="581CDEB7" w:rsidTr="00922388">
        <w:tc>
          <w:tcPr>
            <w:tcW w:w="2695" w:type="dxa"/>
            <w:shd w:val="clear" w:color="auto" w:fill="D9D9D9" w:themeFill="background1" w:themeFillShade="D9"/>
          </w:tcPr>
          <w:p w14:paraId="24BADF03" w14:textId="66044CCF" w:rsidR="00D01767" w:rsidRPr="00F61BAF" w:rsidRDefault="00D01767">
            <w:pPr>
              <w:rPr>
                <w:rFonts w:ascii="Arial" w:hAnsi="Arial" w:cs="Arial"/>
                <w:sz w:val="16"/>
                <w:szCs w:val="20"/>
              </w:rPr>
            </w:pPr>
            <w:r w:rsidRPr="00F61BAF">
              <w:rPr>
                <w:rFonts w:ascii="Arial" w:hAnsi="Arial" w:cs="Arial"/>
                <w:sz w:val="16"/>
                <w:szCs w:val="20"/>
              </w:rPr>
              <w:t>Procedure</w:t>
            </w:r>
          </w:p>
        </w:tc>
        <w:tc>
          <w:tcPr>
            <w:tcW w:w="1870" w:type="dxa"/>
            <w:shd w:val="clear" w:color="auto" w:fill="D9D9D9" w:themeFill="background1" w:themeFillShade="D9"/>
          </w:tcPr>
          <w:p w14:paraId="300A3375" w14:textId="77777777" w:rsidR="00D01767" w:rsidRPr="00F61BAF" w:rsidRDefault="00D01767" w:rsidP="00ED6437">
            <w:pPr>
              <w:jc w:val="center"/>
              <w:rPr>
                <w:rFonts w:ascii="Arial" w:hAnsi="Arial" w:cs="Arial"/>
                <w:sz w:val="16"/>
                <w:szCs w:val="20"/>
              </w:rPr>
            </w:pPr>
          </w:p>
        </w:tc>
        <w:tc>
          <w:tcPr>
            <w:tcW w:w="1903" w:type="dxa"/>
            <w:shd w:val="clear" w:color="auto" w:fill="D9D9D9" w:themeFill="background1" w:themeFillShade="D9"/>
          </w:tcPr>
          <w:p w14:paraId="1264E048" w14:textId="77777777" w:rsidR="00D01767" w:rsidRPr="00F61BAF" w:rsidRDefault="00D01767" w:rsidP="00ED6437">
            <w:pPr>
              <w:jc w:val="center"/>
              <w:rPr>
                <w:rFonts w:ascii="Arial" w:hAnsi="Arial" w:cs="Arial"/>
                <w:sz w:val="16"/>
                <w:szCs w:val="20"/>
              </w:rPr>
            </w:pPr>
          </w:p>
        </w:tc>
        <w:tc>
          <w:tcPr>
            <w:tcW w:w="1807" w:type="dxa"/>
            <w:shd w:val="clear" w:color="auto" w:fill="D9D9D9" w:themeFill="background1" w:themeFillShade="D9"/>
          </w:tcPr>
          <w:p w14:paraId="6698ECD8" w14:textId="77777777" w:rsidR="00D01767" w:rsidRPr="00F61BAF" w:rsidRDefault="00D01767" w:rsidP="00ED6437">
            <w:pPr>
              <w:jc w:val="center"/>
              <w:rPr>
                <w:rFonts w:ascii="Arial" w:hAnsi="Arial" w:cs="Arial"/>
                <w:sz w:val="16"/>
                <w:szCs w:val="20"/>
              </w:rPr>
            </w:pPr>
          </w:p>
        </w:tc>
      </w:tr>
      <w:tr w:rsidR="00D01767" w:rsidRPr="00F61BAF" w14:paraId="3933B9A7" w14:textId="13C2F68F" w:rsidTr="00D01767">
        <w:tc>
          <w:tcPr>
            <w:tcW w:w="2695" w:type="dxa"/>
          </w:tcPr>
          <w:p w14:paraId="68BE4C70" w14:textId="5F7FC94D" w:rsidR="00D01767" w:rsidRPr="00F61BAF" w:rsidRDefault="00D01767" w:rsidP="00D91098">
            <w:pPr>
              <w:rPr>
                <w:rFonts w:ascii="Arial" w:hAnsi="Arial" w:cs="Arial"/>
                <w:sz w:val="16"/>
                <w:szCs w:val="20"/>
              </w:rPr>
            </w:pPr>
            <w:r w:rsidRPr="00F61BAF">
              <w:rPr>
                <w:rFonts w:ascii="Arial" w:hAnsi="Arial" w:cs="Arial"/>
                <w:sz w:val="16"/>
                <w:szCs w:val="20"/>
              </w:rPr>
              <w:t xml:space="preserve">   Tympanostomy tube placement</w:t>
            </w:r>
          </w:p>
        </w:tc>
        <w:tc>
          <w:tcPr>
            <w:tcW w:w="1870" w:type="dxa"/>
          </w:tcPr>
          <w:p w14:paraId="67875F91" w14:textId="77777777" w:rsidR="00D01767" w:rsidRPr="00F61BAF" w:rsidRDefault="00D01767" w:rsidP="00D91098">
            <w:pPr>
              <w:jc w:val="center"/>
              <w:rPr>
                <w:rFonts w:ascii="Arial" w:hAnsi="Arial" w:cs="Arial"/>
                <w:sz w:val="16"/>
                <w:szCs w:val="20"/>
              </w:rPr>
            </w:pPr>
          </w:p>
        </w:tc>
        <w:tc>
          <w:tcPr>
            <w:tcW w:w="1903" w:type="dxa"/>
          </w:tcPr>
          <w:p w14:paraId="4F6A39AE" w14:textId="77777777" w:rsidR="00D01767" w:rsidRPr="00F61BAF" w:rsidRDefault="00D01767" w:rsidP="00D91098">
            <w:pPr>
              <w:jc w:val="center"/>
              <w:rPr>
                <w:rFonts w:ascii="Arial" w:hAnsi="Arial" w:cs="Arial"/>
                <w:sz w:val="16"/>
                <w:szCs w:val="20"/>
              </w:rPr>
            </w:pPr>
          </w:p>
        </w:tc>
        <w:tc>
          <w:tcPr>
            <w:tcW w:w="1807" w:type="dxa"/>
          </w:tcPr>
          <w:p w14:paraId="3979887E" w14:textId="77777777" w:rsidR="00D01767" w:rsidRPr="00F61BAF" w:rsidRDefault="00D01767" w:rsidP="00D91098">
            <w:pPr>
              <w:jc w:val="center"/>
              <w:rPr>
                <w:rFonts w:ascii="Arial" w:hAnsi="Arial" w:cs="Arial"/>
                <w:sz w:val="16"/>
                <w:szCs w:val="20"/>
              </w:rPr>
            </w:pPr>
          </w:p>
        </w:tc>
      </w:tr>
      <w:tr w:rsidR="00D01767" w:rsidRPr="00F61BAF" w14:paraId="6E066C71" w14:textId="06761AA0" w:rsidTr="00D01767">
        <w:tc>
          <w:tcPr>
            <w:tcW w:w="2695" w:type="dxa"/>
          </w:tcPr>
          <w:p w14:paraId="0C782CB2" w14:textId="6C255030" w:rsidR="00D01767" w:rsidRPr="00F61BAF" w:rsidRDefault="00D01767" w:rsidP="00D91098">
            <w:pPr>
              <w:rPr>
                <w:rFonts w:ascii="Arial" w:hAnsi="Arial" w:cs="Arial"/>
                <w:sz w:val="16"/>
                <w:szCs w:val="20"/>
              </w:rPr>
            </w:pPr>
            <w:r w:rsidRPr="00F61BAF">
              <w:rPr>
                <w:rFonts w:ascii="Arial" w:hAnsi="Arial" w:cs="Arial"/>
                <w:sz w:val="16"/>
                <w:szCs w:val="20"/>
              </w:rPr>
              <w:t xml:space="preserve">   Tonsillectomy and adenoidectomy</w:t>
            </w:r>
          </w:p>
        </w:tc>
        <w:tc>
          <w:tcPr>
            <w:tcW w:w="1870" w:type="dxa"/>
          </w:tcPr>
          <w:p w14:paraId="79575312" w14:textId="77777777" w:rsidR="00D01767" w:rsidRPr="00F61BAF" w:rsidRDefault="00D01767" w:rsidP="00D91098">
            <w:pPr>
              <w:jc w:val="center"/>
              <w:rPr>
                <w:rFonts w:ascii="Arial" w:hAnsi="Arial" w:cs="Arial"/>
                <w:sz w:val="16"/>
                <w:szCs w:val="20"/>
              </w:rPr>
            </w:pPr>
          </w:p>
        </w:tc>
        <w:tc>
          <w:tcPr>
            <w:tcW w:w="1903" w:type="dxa"/>
          </w:tcPr>
          <w:p w14:paraId="261AD266" w14:textId="77777777" w:rsidR="00D01767" w:rsidRPr="00F61BAF" w:rsidRDefault="00D01767" w:rsidP="00D91098">
            <w:pPr>
              <w:jc w:val="center"/>
              <w:rPr>
                <w:rFonts w:ascii="Arial" w:hAnsi="Arial" w:cs="Arial"/>
                <w:sz w:val="16"/>
                <w:szCs w:val="20"/>
              </w:rPr>
            </w:pPr>
          </w:p>
        </w:tc>
        <w:tc>
          <w:tcPr>
            <w:tcW w:w="1807" w:type="dxa"/>
          </w:tcPr>
          <w:p w14:paraId="7BE81F39" w14:textId="77777777" w:rsidR="00D01767" w:rsidRPr="00F61BAF" w:rsidRDefault="00D01767" w:rsidP="00D91098">
            <w:pPr>
              <w:jc w:val="center"/>
              <w:rPr>
                <w:rFonts w:ascii="Arial" w:hAnsi="Arial" w:cs="Arial"/>
                <w:sz w:val="16"/>
                <w:szCs w:val="20"/>
              </w:rPr>
            </w:pPr>
          </w:p>
        </w:tc>
      </w:tr>
      <w:tr w:rsidR="00D01767" w:rsidRPr="00F61BAF" w14:paraId="464724E1" w14:textId="1302C944" w:rsidTr="00D01767">
        <w:tc>
          <w:tcPr>
            <w:tcW w:w="2695" w:type="dxa"/>
          </w:tcPr>
          <w:p w14:paraId="36F6F7D3" w14:textId="449932DB" w:rsidR="00D01767" w:rsidRPr="00F61BAF" w:rsidRDefault="00D01767" w:rsidP="00D91098">
            <w:pPr>
              <w:rPr>
                <w:rFonts w:ascii="Arial" w:hAnsi="Arial" w:cs="Arial"/>
                <w:sz w:val="16"/>
                <w:szCs w:val="20"/>
              </w:rPr>
            </w:pPr>
            <w:r w:rsidRPr="00F61BAF">
              <w:rPr>
                <w:rFonts w:ascii="Arial" w:hAnsi="Arial" w:cs="Arial"/>
                <w:sz w:val="16"/>
                <w:szCs w:val="20"/>
              </w:rPr>
              <w:t xml:space="preserve">   Inguinal hernia repair, non-obstructive</w:t>
            </w:r>
          </w:p>
        </w:tc>
        <w:tc>
          <w:tcPr>
            <w:tcW w:w="1870" w:type="dxa"/>
          </w:tcPr>
          <w:p w14:paraId="3B8E3211" w14:textId="77777777" w:rsidR="00D01767" w:rsidRPr="00F61BAF" w:rsidRDefault="00D01767" w:rsidP="00D91098">
            <w:pPr>
              <w:jc w:val="center"/>
              <w:rPr>
                <w:rFonts w:ascii="Arial" w:hAnsi="Arial" w:cs="Arial"/>
                <w:sz w:val="16"/>
                <w:szCs w:val="20"/>
              </w:rPr>
            </w:pPr>
          </w:p>
        </w:tc>
        <w:tc>
          <w:tcPr>
            <w:tcW w:w="1903" w:type="dxa"/>
          </w:tcPr>
          <w:p w14:paraId="59239CE7" w14:textId="77777777" w:rsidR="00D01767" w:rsidRPr="00F61BAF" w:rsidRDefault="00D01767" w:rsidP="00D91098">
            <w:pPr>
              <w:jc w:val="center"/>
              <w:rPr>
                <w:rFonts w:ascii="Arial" w:hAnsi="Arial" w:cs="Arial"/>
                <w:sz w:val="16"/>
                <w:szCs w:val="20"/>
              </w:rPr>
            </w:pPr>
          </w:p>
        </w:tc>
        <w:tc>
          <w:tcPr>
            <w:tcW w:w="1807" w:type="dxa"/>
          </w:tcPr>
          <w:p w14:paraId="6CEFFD68" w14:textId="77777777" w:rsidR="00D01767" w:rsidRPr="00F61BAF" w:rsidRDefault="00D01767" w:rsidP="00D91098">
            <w:pPr>
              <w:jc w:val="center"/>
              <w:rPr>
                <w:rFonts w:ascii="Arial" w:hAnsi="Arial" w:cs="Arial"/>
                <w:sz w:val="16"/>
                <w:szCs w:val="20"/>
              </w:rPr>
            </w:pPr>
          </w:p>
        </w:tc>
      </w:tr>
      <w:tr w:rsidR="00D01767" w:rsidRPr="00F61BAF" w14:paraId="43599273" w14:textId="4DD97877" w:rsidTr="00D01767">
        <w:tc>
          <w:tcPr>
            <w:tcW w:w="2695" w:type="dxa"/>
          </w:tcPr>
          <w:p w14:paraId="243DD4E1" w14:textId="67B5EB71" w:rsidR="00D01767" w:rsidRPr="00F61BAF" w:rsidRDefault="00D01767" w:rsidP="00D91098">
            <w:pPr>
              <w:rPr>
                <w:rFonts w:ascii="Arial" w:hAnsi="Arial" w:cs="Arial"/>
                <w:sz w:val="16"/>
                <w:szCs w:val="20"/>
              </w:rPr>
            </w:pPr>
            <w:r w:rsidRPr="00F61BAF">
              <w:rPr>
                <w:rFonts w:ascii="Arial" w:hAnsi="Arial" w:cs="Arial"/>
                <w:sz w:val="16"/>
                <w:szCs w:val="20"/>
              </w:rPr>
              <w:t xml:space="preserve">   Anti-reflux surgery </w:t>
            </w:r>
          </w:p>
        </w:tc>
        <w:tc>
          <w:tcPr>
            <w:tcW w:w="1870" w:type="dxa"/>
          </w:tcPr>
          <w:p w14:paraId="731C9400" w14:textId="77777777" w:rsidR="00D01767" w:rsidRPr="00F61BAF" w:rsidRDefault="00D01767" w:rsidP="00D91098">
            <w:pPr>
              <w:jc w:val="center"/>
              <w:rPr>
                <w:rFonts w:ascii="Arial" w:hAnsi="Arial" w:cs="Arial"/>
                <w:sz w:val="16"/>
                <w:szCs w:val="20"/>
              </w:rPr>
            </w:pPr>
          </w:p>
        </w:tc>
        <w:tc>
          <w:tcPr>
            <w:tcW w:w="1903" w:type="dxa"/>
          </w:tcPr>
          <w:p w14:paraId="2A66C328" w14:textId="77777777" w:rsidR="00D01767" w:rsidRPr="00F61BAF" w:rsidRDefault="00D01767" w:rsidP="00D91098">
            <w:pPr>
              <w:jc w:val="center"/>
              <w:rPr>
                <w:rFonts w:ascii="Arial" w:hAnsi="Arial" w:cs="Arial"/>
                <w:sz w:val="16"/>
                <w:szCs w:val="20"/>
              </w:rPr>
            </w:pPr>
          </w:p>
        </w:tc>
        <w:tc>
          <w:tcPr>
            <w:tcW w:w="1807" w:type="dxa"/>
          </w:tcPr>
          <w:p w14:paraId="2AEF4679" w14:textId="77777777" w:rsidR="00D01767" w:rsidRPr="00F61BAF" w:rsidRDefault="00D01767" w:rsidP="00D91098">
            <w:pPr>
              <w:jc w:val="center"/>
              <w:rPr>
                <w:rFonts w:ascii="Arial" w:hAnsi="Arial" w:cs="Arial"/>
                <w:sz w:val="16"/>
                <w:szCs w:val="20"/>
              </w:rPr>
            </w:pPr>
          </w:p>
        </w:tc>
      </w:tr>
      <w:tr w:rsidR="00D01767" w:rsidRPr="00F61BAF" w14:paraId="39A1DBBE" w14:textId="386F503F" w:rsidTr="00D01767">
        <w:tc>
          <w:tcPr>
            <w:tcW w:w="2695" w:type="dxa"/>
          </w:tcPr>
          <w:p w14:paraId="78B5AE32" w14:textId="1C9C6F49" w:rsidR="00D01767" w:rsidRPr="00F61BAF" w:rsidRDefault="00D01767" w:rsidP="00D91098">
            <w:pPr>
              <w:rPr>
                <w:rFonts w:ascii="Arial" w:hAnsi="Arial" w:cs="Arial"/>
                <w:sz w:val="16"/>
                <w:szCs w:val="20"/>
              </w:rPr>
            </w:pPr>
            <w:r w:rsidRPr="00F61BAF">
              <w:rPr>
                <w:rFonts w:ascii="Arial" w:hAnsi="Arial" w:cs="Arial"/>
                <w:sz w:val="16"/>
                <w:szCs w:val="20"/>
              </w:rPr>
              <w:t xml:space="preserve">   Circumcision</w:t>
            </w:r>
          </w:p>
        </w:tc>
        <w:tc>
          <w:tcPr>
            <w:tcW w:w="1870" w:type="dxa"/>
          </w:tcPr>
          <w:p w14:paraId="6CE8A1C8" w14:textId="77777777" w:rsidR="00D01767" w:rsidRPr="00F61BAF" w:rsidRDefault="00D01767" w:rsidP="00D91098">
            <w:pPr>
              <w:jc w:val="center"/>
              <w:rPr>
                <w:rFonts w:ascii="Arial" w:hAnsi="Arial" w:cs="Arial"/>
                <w:sz w:val="16"/>
                <w:szCs w:val="20"/>
              </w:rPr>
            </w:pPr>
          </w:p>
        </w:tc>
        <w:tc>
          <w:tcPr>
            <w:tcW w:w="1903" w:type="dxa"/>
          </w:tcPr>
          <w:p w14:paraId="33936BF8" w14:textId="77777777" w:rsidR="00D01767" w:rsidRPr="00F61BAF" w:rsidRDefault="00D01767" w:rsidP="00D91098">
            <w:pPr>
              <w:jc w:val="center"/>
              <w:rPr>
                <w:rFonts w:ascii="Arial" w:hAnsi="Arial" w:cs="Arial"/>
                <w:sz w:val="16"/>
                <w:szCs w:val="20"/>
              </w:rPr>
            </w:pPr>
          </w:p>
        </w:tc>
        <w:tc>
          <w:tcPr>
            <w:tcW w:w="1807" w:type="dxa"/>
          </w:tcPr>
          <w:p w14:paraId="216654E2" w14:textId="77777777" w:rsidR="00D01767" w:rsidRPr="00F61BAF" w:rsidRDefault="00D01767" w:rsidP="00D91098">
            <w:pPr>
              <w:jc w:val="center"/>
              <w:rPr>
                <w:rFonts w:ascii="Arial" w:hAnsi="Arial" w:cs="Arial"/>
                <w:sz w:val="16"/>
                <w:szCs w:val="20"/>
              </w:rPr>
            </w:pPr>
          </w:p>
        </w:tc>
      </w:tr>
      <w:tr w:rsidR="00D01767" w:rsidRPr="00F61BAF" w14:paraId="10DBF966" w14:textId="6DD32D54" w:rsidTr="00D01767">
        <w:tc>
          <w:tcPr>
            <w:tcW w:w="2695" w:type="dxa"/>
          </w:tcPr>
          <w:p w14:paraId="1177C8EA" w14:textId="37F418D0" w:rsidR="00D01767" w:rsidRPr="00F61BAF" w:rsidRDefault="00D01767" w:rsidP="00D91098">
            <w:pPr>
              <w:rPr>
                <w:rFonts w:ascii="Arial" w:hAnsi="Arial" w:cs="Arial"/>
                <w:sz w:val="16"/>
                <w:szCs w:val="20"/>
              </w:rPr>
            </w:pPr>
            <w:r w:rsidRPr="00F61BAF">
              <w:rPr>
                <w:rFonts w:ascii="Arial" w:hAnsi="Arial" w:cs="Arial"/>
                <w:sz w:val="16"/>
                <w:szCs w:val="20"/>
              </w:rPr>
              <w:t xml:space="preserve">   Appendectomy for acute appendicitis </w:t>
            </w:r>
          </w:p>
        </w:tc>
        <w:tc>
          <w:tcPr>
            <w:tcW w:w="1870" w:type="dxa"/>
          </w:tcPr>
          <w:p w14:paraId="3B637806" w14:textId="77777777" w:rsidR="00D01767" w:rsidRPr="00F61BAF" w:rsidRDefault="00D01767" w:rsidP="00D91098">
            <w:pPr>
              <w:jc w:val="center"/>
              <w:rPr>
                <w:rFonts w:ascii="Arial" w:hAnsi="Arial" w:cs="Arial"/>
                <w:sz w:val="16"/>
                <w:szCs w:val="20"/>
              </w:rPr>
            </w:pPr>
          </w:p>
        </w:tc>
        <w:tc>
          <w:tcPr>
            <w:tcW w:w="1903" w:type="dxa"/>
          </w:tcPr>
          <w:p w14:paraId="72004ECD" w14:textId="77777777" w:rsidR="00D01767" w:rsidRPr="00F61BAF" w:rsidRDefault="00D01767" w:rsidP="00D91098">
            <w:pPr>
              <w:jc w:val="center"/>
              <w:rPr>
                <w:rFonts w:ascii="Arial" w:hAnsi="Arial" w:cs="Arial"/>
                <w:sz w:val="16"/>
                <w:szCs w:val="20"/>
              </w:rPr>
            </w:pPr>
          </w:p>
        </w:tc>
        <w:tc>
          <w:tcPr>
            <w:tcW w:w="1807" w:type="dxa"/>
          </w:tcPr>
          <w:p w14:paraId="597ED771" w14:textId="77777777" w:rsidR="00D01767" w:rsidRPr="00F61BAF" w:rsidRDefault="00D01767" w:rsidP="00D91098">
            <w:pPr>
              <w:jc w:val="center"/>
              <w:rPr>
                <w:rFonts w:ascii="Arial" w:hAnsi="Arial" w:cs="Arial"/>
                <w:sz w:val="16"/>
                <w:szCs w:val="20"/>
              </w:rPr>
            </w:pPr>
          </w:p>
        </w:tc>
      </w:tr>
      <w:tr w:rsidR="00D01767" w:rsidRPr="00F61BAF" w14:paraId="7AE14857" w14:textId="721BE17D" w:rsidTr="00D01767">
        <w:tc>
          <w:tcPr>
            <w:tcW w:w="2695" w:type="dxa"/>
          </w:tcPr>
          <w:p w14:paraId="61FB7952" w14:textId="44942E4C" w:rsidR="00D01767" w:rsidRPr="00F61BAF" w:rsidRDefault="00D01767" w:rsidP="00D91098">
            <w:pPr>
              <w:rPr>
                <w:rFonts w:ascii="Arial" w:hAnsi="Arial" w:cs="Arial"/>
                <w:sz w:val="16"/>
                <w:szCs w:val="20"/>
              </w:rPr>
            </w:pPr>
            <w:r w:rsidRPr="00F61BAF">
              <w:rPr>
                <w:rFonts w:ascii="Arial" w:hAnsi="Arial" w:cs="Arial"/>
                <w:sz w:val="16"/>
                <w:szCs w:val="20"/>
              </w:rPr>
              <w:t xml:space="preserve">   Strabismus surgery</w:t>
            </w:r>
          </w:p>
        </w:tc>
        <w:tc>
          <w:tcPr>
            <w:tcW w:w="1870" w:type="dxa"/>
          </w:tcPr>
          <w:p w14:paraId="076A32A2" w14:textId="77777777" w:rsidR="00D01767" w:rsidRPr="00F61BAF" w:rsidRDefault="00D01767" w:rsidP="00D91098">
            <w:pPr>
              <w:jc w:val="center"/>
              <w:rPr>
                <w:rFonts w:ascii="Arial" w:hAnsi="Arial" w:cs="Arial"/>
                <w:sz w:val="16"/>
                <w:szCs w:val="20"/>
              </w:rPr>
            </w:pPr>
          </w:p>
        </w:tc>
        <w:tc>
          <w:tcPr>
            <w:tcW w:w="1903" w:type="dxa"/>
          </w:tcPr>
          <w:p w14:paraId="10251D4A" w14:textId="77777777" w:rsidR="00D01767" w:rsidRPr="00F61BAF" w:rsidRDefault="00D01767" w:rsidP="00D91098">
            <w:pPr>
              <w:jc w:val="center"/>
              <w:rPr>
                <w:rFonts w:ascii="Arial" w:hAnsi="Arial" w:cs="Arial"/>
                <w:sz w:val="16"/>
                <w:szCs w:val="20"/>
              </w:rPr>
            </w:pPr>
          </w:p>
        </w:tc>
        <w:tc>
          <w:tcPr>
            <w:tcW w:w="1807" w:type="dxa"/>
          </w:tcPr>
          <w:p w14:paraId="32A677A4" w14:textId="77777777" w:rsidR="00D01767" w:rsidRPr="00F61BAF" w:rsidRDefault="00D01767" w:rsidP="00D91098">
            <w:pPr>
              <w:jc w:val="center"/>
              <w:rPr>
                <w:rFonts w:ascii="Arial" w:hAnsi="Arial" w:cs="Arial"/>
                <w:sz w:val="16"/>
                <w:szCs w:val="20"/>
              </w:rPr>
            </w:pPr>
          </w:p>
        </w:tc>
      </w:tr>
      <w:tr w:rsidR="00D01767" w:rsidRPr="00F61BAF" w14:paraId="62D88014" w14:textId="3748928A" w:rsidTr="00D01767">
        <w:tc>
          <w:tcPr>
            <w:tcW w:w="2695" w:type="dxa"/>
          </w:tcPr>
          <w:p w14:paraId="701DCCE7" w14:textId="378F16DA" w:rsidR="00D01767" w:rsidRPr="00F61BAF" w:rsidRDefault="00D01767" w:rsidP="00D91098">
            <w:pPr>
              <w:rPr>
                <w:rFonts w:ascii="Arial" w:hAnsi="Arial" w:cs="Arial"/>
                <w:sz w:val="16"/>
                <w:szCs w:val="20"/>
              </w:rPr>
            </w:pPr>
            <w:r w:rsidRPr="00F61BAF">
              <w:rPr>
                <w:rFonts w:ascii="Arial" w:hAnsi="Arial" w:cs="Arial"/>
                <w:sz w:val="16"/>
                <w:szCs w:val="20"/>
              </w:rPr>
              <w:t xml:space="preserve">   Orchiopexy for undescended testis </w:t>
            </w:r>
          </w:p>
        </w:tc>
        <w:tc>
          <w:tcPr>
            <w:tcW w:w="1870" w:type="dxa"/>
          </w:tcPr>
          <w:p w14:paraId="424AB088" w14:textId="77777777" w:rsidR="00D01767" w:rsidRPr="00F61BAF" w:rsidRDefault="00D01767" w:rsidP="00D91098">
            <w:pPr>
              <w:jc w:val="center"/>
              <w:rPr>
                <w:rFonts w:ascii="Arial" w:hAnsi="Arial" w:cs="Arial"/>
                <w:sz w:val="16"/>
                <w:szCs w:val="20"/>
              </w:rPr>
            </w:pPr>
          </w:p>
        </w:tc>
        <w:tc>
          <w:tcPr>
            <w:tcW w:w="1903" w:type="dxa"/>
          </w:tcPr>
          <w:p w14:paraId="46631990" w14:textId="77777777" w:rsidR="00D01767" w:rsidRPr="00F61BAF" w:rsidRDefault="00D01767" w:rsidP="00D91098">
            <w:pPr>
              <w:jc w:val="center"/>
              <w:rPr>
                <w:rFonts w:ascii="Arial" w:hAnsi="Arial" w:cs="Arial"/>
                <w:sz w:val="16"/>
                <w:szCs w:val="20"/>
              </w:rPr>
            </w:pPr>
          </w:p>
        </w:tc>
        <w:tc>
          <w:tcPr>
            <w:tcW w:w="1807" w:type="dxa"/>
          </w:tcPr>
          <w:p w14:paraId="762A884E" w14:textId="77777777" w:rsidR="00D01767" w:rsidRPr="00F61BAF" w:rsidRDefault="00D01767" w:rsidP="00D91098">
            <w:pPr>
              <w:jc w:val="center"/>
              <w:rPr>
                <w:rFonts w:ascii="Arial" w:hAnsi="Arial" w:cs="Arial"/>
                <w:sz w:val="16"/>
                <w:szCs w:val="20"/>
              </w:rPr>
            </w:pPr>
          </w:p>
        </w:tc>
      </w:tr>
      <w:tr w:rsidR="00D01767" w:rsidRPr="00F61BAF" w14:paraId="33442674" w14:textId="58BBFFD0" w:rsidTr="00D01767">
        <w:tc>
          <w:tcPr>
            <w:tcW w:w="2695" w:type="dxa"/>
          </w:tcPr>
          <w:p w14:paraId="533F4CF2" w14:textId="002A3357" w:rsidR="00D01767" w:rsidRPr="00F61BAF" w:rsidRDefault="00D01767" w:rsidP="00D91098">
            <w:pPr>
              <w:rPr>
                <w:rFonts w:ascii="Arial" w:hAnsi="Arial" w:cs="Arial"/>
                <w:sz w:val="16"/>
                <w:szCs w:val="20"/>
              </w:rPr>
            </w:pPr>
            <w:r w:rsidRPr="00F61BAF">
              <w:rPr>
                <w:rFonts w:ascii="Arial" w:hAnsi="Arial" w:cs="Arial"/>
                <w:sz w:val="16"/>
                <w:szCs w:val="20"/>
              </w:rPr>
              <w:t xml:space="preserve">   Repair of humerus fracture</w:t>
            </w:r>
          </w:p>
        </w:tc>
        <w:tc>
          <w:tcPr>
            <w:tcW w:w="1870" w:type="dxa"/>
          </w:tcPr>
          <w:p w14:paraId="3E77C0B9" w14:textId="77777777" w:rsidR="00D01767" w:rsidRPr="00F61BAF" w:rsidRDefault="00D01767" w:rsidP="00D91098">
            <w:pPr>
              <w:jc w:val="center"/>
              <w:rPr>
                <w:rFonts w:ascii="Arial" w:hAnsi="Arial" w:cs="Arial"/>
                <w:sz w:val="16"/>
                <w:szCs w:val="20"/>
              </w:rPr>
            </w:pPr>
          </w:p>
        </w:tc>
        <w:tc>
          <w:tcPr>
            <w:tcW w:w="1903" w:type="dxa"/>
          </w:tcPr>
          <w:p w14:paraId="1329523A" w14:textId="77777777" w:rsidR="00D01767" w:rsidRPr="00F61BAF" w:rsidRDefault="00D01767" w:rsidP="00D91098">
            <w:pPr>
              <w:jc w:val="center"/>
              <w:rPr>
                <w:rFonts w:ascii="Arial" w:hAnsi="Arial" w:cs="Arial"/>
                <w:sz w:val="16"/>
                <w:szCs w:val="20"/>
              </w:rPr>
            </w:pPr>
          </w:p>
        </w:tc>
        <w:tc>
          <w:tcPr>
            <w:tcW w:w="1807" w:type="dxa"/>
          </w:tcPr>
          <w:p w14:paraId="3F51A28F" w14:textId="77777777" w:rsidR="00D01767" w:rsidRPr="00F61BAF" w:rsidRDefault="00D01767" w:rsidP="00D91098">
            <w:pPr>
              <w:jc w:val="center"/>
              <w:rPr>
                <w:rFonts w:ascii="Arial" w:hAnsi="Arial" w:cs="Arial"/>
                <w:sz w:val="16"/>
                <w:szCs w:val="20"/>
              </w:rPr>
            </w:pPr>
          </w:p>
        </w:tc>
      </w:tr>
      <w:tr w:rsidR="00D01767" w:rsidRPr="00F61BAF" w14:paraId="0EAD384F" w14:textId="39D6132E" w:rsidTr="00D01767">
        <w:tc>
          <w:tcPr>
            <w:tcW w:w="2695" w:type="dxa"/>
          </w:tcPr>
          <w:p w14:paraId="09ADA2B9" w14:textId="0CC567CA" w:rsidR="00D01767" w:rsidRPr="00F61BAF" w:rsidRDefault="00D01767" w:rsidP="00D91098">
            <w:pPr>
              <w:rPr>
                <w:rFonts w:ascii="Arial" w:hAnsi="Arial" w:cs="Arial"/>
                <w:sz w:val="16"/>
                <w:szCs w:val="20"/>
              </w:rPr>
            </w:pPr>
            <w:r w:rsidRPr="00F61BAF">
              <w:rPr>
                <w:rFonts w:ascii="Arial" w:hAnsi="Arial" w:cs="Arial"/>
                <w:sz w:val="16"/>
                <w:szCs w:val="20"/>
              </w:rPr>
              <w:t xml:space="preserve">   Umbilical hernia repair</w:t>
            </w:r>
          </w:p>
        </w:tc>
        <w:tc>
          <w:tcPr>
            <w:tcW w:w="1870" w:type="dxa"/>
          </w:tcPr>
          <w:p w14:paraId="6548433C" w14:textId="77777777" w:rsidR="00D01767" w:rsidRPr="00F61BAF" w:rsidRDefault="00D01767" w:rsidP="00D91098">
            <w:pPr>
              <w:jc w:val="center"/>
              <w:rPr>
                <w:rFonts w:ascii="Arial" w:hAnsi="Arial" w:cs="Arial"/>
                <w:sz w:val="16"/>
                <w:szCs w:val="20"/>
              </w:rPr>
            </w:pPr>
          </w:p>
        </w:tc>
        <w:tc>
          <w:tcPr>
            <w:tcW w:w="1903" w:type="dxa"/>
          </w:tcPr>
          <w:p w14:paraId="20483F33" w14:textId="77777777" w:rsidR="00D01767" w:rsidRPr="00F61BAF" w:rsidRDefault="00D01767" w:rsidP="00D91098">
            <w:pPr>
              <w:jc w:val="center"/>
              <w:rPr>
                <w:rFonts w:ascii="Arial" w:hAnsi="Arial" w:cs="Arial"/>
                <w:sz w:val="16"/>
                <w:szCs w:val="20"/>
              </w:rPr>
            </w:pPr>
          </w:p>
        </w:tc>
        <w:tc>
          <w:tcPr>
            <w:tcW w:w="1807" w:type="dxa"/>
          </w:tcPr>
          <w:p w14:paraId="64AA8D45" w14:textId="77777777" w:rsidR="00D01767" w:rsidRPr="00F61BAF" w:rsidRDefault="00D01767" w:rsidP="00D91098">
            <w:pPr>
              <w:jc w:val="center"/>
              <w:rPr>
                <w:rFonts w:ascii="Arial" w:hAnsi="Arial" w:cs="Arial"/>
                <w:sz w:val="16"/>
                <w:szCs w:val="20"/>
              </w:rPr>
            </w:pPr>
          </w:p>
        </w:tc>
      </w:tr>
      <w:tr w:rsidR="00D01767" w:rsidRPr="00F61BAF" w14:paraId="21A30C86" w14:textId="7DFA8DCB" w:rsidTr="00D01767">
        <w:tc>
          <w:tcPr>
            <w:tcW w:w="2695" w:type="dxa"/>
          </w:tcPr>
          <w:p w14:paraId="0A4C4A05" w14:textId="78729741" w:rsidR="00D01767" w:rsidRPr="00F61BAF" w:rsidRDefault="00D01767" w:rsidP="00D91098">
            <w:pPr>
              <w:rPr>
                <w:rFonts w:ascii="Arial" w:hAnsi="Arial" w:cs="Arial"/>
                <w:sz w:val="16"/>
                <w:szCs w:val="20"/>
              </w:rPr>
            </w:pPr>
            <w:r w:rsidRPr="00F61BAF">
              <w:rPr>
                <w:rFonts w:ascii="Arial" w:hAnsi="Arial" w:cs="Arial"/>
                <w:sz w:val="16"/>
                <w:szCs w:val="20"/>
              </w:rPr>
              <w:t xml:space="preserve">   ACL/knee?</w:t>
            </w:r>
          </w:p>
        </w:tc>
        <w:tc>
          <w:tcPr>
            <w:tcW w:w="1870" w:type="dxa"/>
          </w:tcPr>
          <w:p w14:paraId="2BC04B2E" w14:textId="77777777" w:rsidR="00D01767" w:rsidRPr="00F61BAF" w:rsidRDefault="00D01767" w:rsidP="00D91098">
            <w:pPr>
              <w:jc w:val="center"/>
              <w:rPr>
                <w:rFonts w:ascii="Arial" w:hAnsi="Arial" w:cs="Arial"/>
                <w:sz w:val="16"/>
                <w:szCs w:val="20"/>
              </w:rPr>
            </w:pPr>
          </w:p>
        </w:tc>
        <w:tc>
          <w:tcPr>
            <w:tcW w:w="1903" w:type="dxa"/>
          </w:tcPr>
          <w:p w14:paraId="0B10E161" w14:textId="77777777" w:rsidR="00D01767" w:rsidRPr="00F61BAF" w:rsidRDefault="00D01767" w:rsidP="00D91098">
            <w:pPr>
              <w:jc w:val="center"/>
              <w:rPr>
                <w:rFonts w:ascii="Arial" w:hAnsi="Arial" w:cs="Arial"/>
                <w:sz w:val="16"/>
                <w:szCs w:val="20"/>
              </w:rPr>
            </w:pPr>
          </w:p>
        </w:tc>
        <w:tc>
          <w:tcPr>
            <w:tcW w:w="1807" w:type="dxa"/>
          </w:tcPr>
          <w:p w14:paraId="101E9D02" w14:textId="77777777" w:rsidR="00D01767" w:rsidRPr="00F61BAF" w:rsidRDefault="00D01767" w:rsidP="00D91098">
            <w:pPr>
              <w:jc w:val="center"/>
              <w:rPr>
                <w:rFonts w:ascii="Arial" w:hAnsi="Arial" w:cs="Arial"/>
                <w:sz w:val="16"/>
                <w:szCs w:val="20"/>
              </w:rPr>
            </w:pPr>
          </w:p>
        </w:tc>
      </w:tr>
      <w:tr w:rsidR="00D01767" w:rsidRPr="00F61BAF" w14:paraId="080E6756" w14:textId="017A1DBD" w:rsidTr="00D01767">
        <w:tc>
          <w:tcPr>
            <w:tcW w:w="2695" w:type="dxa"/>
          </w:tcPr>
          <w:p w14:paraId="585CE84C" w14:textId="25A8EDC5" w:rsidR="00D01767" w:rsidRPr="00F61BAF" w:rsidRDefault="00D01767" w:rsidP="00D91098">
            <w:pPr>
              <w:rPr>
                <w:rFonts w:ascii="Arial" w:hAnsi="Arial" w:cs="Arial"/>
                <w:sz w:val="16"/>
                <w:szCs w:val="20"/>
              </w:rPr>
            </w:pPr>
            <w:r w:rsidRPr="00F61BAF">
              <w:rPr>
                <w:rFonts w:ascii="Arial" w:hAnsi="Arial" w:cs="Arial"/>
                <w:sz w:val="16"/>
                <w:szCs w:val="20"/>
              </w:rPr>
              <w:t xml:space="preserve">   Posterior spinal fusion for scoliosis</w:t>
            </w:r>
          </w:p>
        </w:tc>
        <w:tc>
          <w:tcPr>
            <w:tcW w:w="1870" w:type="dxa"/>
          </w:tcPr>
          <w:p w14:paraId="7F4895C7" w14:textId="77777777" w:rsidR="00D01767" w:rsidRPr="00F61BAF" w:rsidRDefault="00D01767" w:rsidP="00D91098">
            <w:pPr>
              <w:jc w:val="center"/>
              <w:rPr>
                <w:rFonts w:ascii="Arial" w:hAnsi="Arial" w:cs="Arial"/>
                <w:sz w:val="16"/>
                <w:szCs w:val="20"/>
              </w:rPr>
            </w:pPr>
          </w:p>
        </w:tc>
        <w:tc>
          <w:tcPr>
            <w:tcW w:w="1903" w:type="dxa"/>
          </w:tcPr>
          <w:p w14:paraId="1EA70242" w14:textId="77777777" w:rsidR="00D01767" w:rsidRPr="00F61BAF" w:rsidRDefault="00D01767" w:rsidP="00D91098">
            <w:pPr>
              <w:jc w:val="center"/>
              <w:rPr>
                <w:rFonts w:ascii="Arial" w:hAnsi="Arial" w:cs="Arial"/>
                <w:sz w:val="16"/>
                <w:szCs w:val="20"/>
              </w:rPr>
            </w:pPr>
          </w:p>
        </w:tc>
        <w:tc>
          <w:tcPr>
            <w:tcW w:w="1807" w:type="dxa"/>
          </w:tcPr>
          <w:p w14:paraId="44D37E21" w14:textId="77777777" w:rsidR="00D01767" w:rsidRPr="00F61BAF" w:rsidRDefault="00D01767" w:rsidP="00D91098">
            <w:pPr>
              <w:jc w:val="center"/>
              <w:rPr>
                <w:rFonts w:ascii="Arial" w:hAnsi="Arial" w:cs="Arial"/>
                <w:sz w:val="16"/>
                <w:szCs w:val="20"/>
              </w:rPr>
            </w:pPr>
          </w:p>
        </w:tc>
      </w:tr>
      <w:tr w:rsidR="00D01767" w:rsidRPr="00F61BAF" w14:paraId="19DD6B31" w14:textId="009A80C0" w:rsidTr="00D01767">
        <w:tc>
          <w:tcPr>
            <w:tcW w:w="2695" w:type="dxa"/>
          </w:tcPr>
          <w:p w14:paraId="377A9F68" w14:textId="53A67556" w:rsidR="00D01767" w:rsidRPr="00F61BAF" w:rsidRDefault="00781822" w:rsidP="00D91098">
            <w:pPr>
              <w:rPr>
                <w:rFonts w:ascii="Arial" w:hAnsi="Arial" w:cs="Arial"/>
                <w:sz w:val="16"/>
                <w:szCs w:val="20"/>
              </w:rPr>
            </w:pPr>
            <w:r>
              <w:rPr>
                <w:rFonts w:ascii="Arial" w:hAnsi="Arial" w:cs="Arial"/>
                <w:sz w:val="16"/>
                <w:szCs w:val="20"/>
              </w:rPr>
              <w:t xml:space="preserve">   Cholecystectomy</w:t>
            </w:r>
          </w:p>
        </w:tc>
        <w:tc>
          <w:tcPr>
            <w:tcW w:w="1870" w:type="dxa"/>
          </w:tcPr>
          <w:p w14:paraId="76423D42" w14:textId="77777777" w:rsidR="00D01767" w:rsidRPr="00F61BAF" w:rsidRDefault="00D01767" w:rsidP="00D91098">
            <w:pPr>
              <w:jc w:val="center"/>
              <w:rPr>
                <w:rFonts w:ascii="Arial" w:hAnsi="Arial" w:cs="Arial"/>
                <w:sz w:val="16"/>
                <w:szCs w:val="20"/>
              </w:rPr>
            </w:pPr>
          </w:p>
        </w:tc>
        <w:tc>
          <w:tcPr>
            <w:tcW w:w="1903" w:type="dxa"/>
          </w:tcPr>
          <w:p w14:paraId="6634FD11" w14:textId="77777777" w:rsidR="00D01767" w:rsidRPr="00F61BAF" w:rsidRDefault="00D01767" w:rsidP="00D91098">
            <w:pPr>
              <w:jc w:val="center"/>
              <w:rPr>
                <w:rFonts w:ascii="Arial" w:hAnsi="Arial" w:cs="Arial"/>
                <w:sz w:val="16"/>
                <w:szCs w:val="20"/>
              </w:rPr>
            </w:pPr>
          </w:p>
        </w:tc>
        <w:tc>
          <w:tcPr>
            <w:tcW w:w="1807" w:type="dxa"/>
          </w:tcPr>
          <w:p w14:paraId="4249ECA3" w14:textId="77777777" w:rsidR="00D01767" w:rsidRPr="00F61BAF" w:rsidRDefault="00D01767" w:rsidP="00D91098">
            <w:pPr>
              <w:jc w:val="center"/>
              <w:rPr>
                <w:rFonts w:ascii="Arial" w:hAnsi="Arial" w:cs="Arial"/>
                <w:sz w:val="16"/>
                <w:szCs w:val="20"/>
              </w:rPr>
            </w:pPr>
          </w:p>
        </w:tc>
      </w:tr>
      <w:tr w:rsidR="00D01767" w:rsidRPr="00F61BAF" w14:paraId="1A05B3B4" w14:textId="29080D79" w:rsidTr="00D01767">
        <w:tc>
          <w:tcPr>
            <w:tcW w:w="2695" w:type="dxa"/>
          </w:tcPr>
          <w:p w14:paraId="7E04944A" w14:textId="77777777" w:rsidR="00D01767" w:rsidRPr="00F61BAF" w:rsidRDefault="00D01767" w:rsidP="00D91098">
            <w:pPr>
              <w:rPr>
                <w:rFonts w:ascii="Arial" w:hAnsi="Arial" w:cs="Arial"/>
                <w:sz w:val="16"/>
                <w:szCs w:val="20"/>
              </w:rPr>
            </w:pPr>
          </w:p>
        </w:tc>
        <w:tc>
          <w:tcPr>
            <w:tcW w:w="1870" w:type="dxa"/>
          </w:tcPr>
          <w:p w14:paraId="10B9D266" w14:textId="77777777" w:rsidR="00D01767" w:rsidRPr="00F61BAF" w:rsidRDefault="00D01767" w:rsidP="00D91098">
            <w:pPr>
              <w:jc w:val="center"/>
              <w:rPr>
                <w:rFonts w:ascii="Arial" w:hAnsi="Arial" w:cs="Arial"/>
                <w:sz w:val="16"/>
                <w:szCs w:val="20"/>
              </w:rPr>
            </w:pPr>
          </w:p>
        </w:tc>
        <w:tc>
          <w:tcPr>
            <w:tcW w:w="1903" w:type="dxa"/>
          </w:tcPr>
          <w:p w14:paraId="43C93BBE" w14:textId="77777777" w:rsidR="00D01767" w:rsidRPr="00F61BAF" w:rsidRDefault="00D01767" w:rsidP="00D91098">
            <w:pPr>
              <w:jc w:val="center"/>
              <w:rPr>
                <w:rFonts w:ascii="Arial" w:hAnsi="Arial" w:cs="Arial"/>
                <w:sz w:val="16"/>
                <w:szCs w:val="20"/>
              </w:rPr>
            </w:pPr>
          </w:p>
        </w:tc>
        <w:tc>
          <w:tcPr>
            <w:tcW w:w="1807" w:type="dxa"/>
          </w:tcPr>
          <w:p w14:paraId="34F99B3F" w14:textId="77777777" w:rsidR="00D01767" w:rsidRPr="00F61BAF" w:rsidRDefault="00D01767" w:rsidP="00D91098">
            <w:pPr>
              <w:jc w:val="center"/>
              <w:rPr>
                <w:rFonts w:ascii="Arial" w:hAnsi="Arial" w:cs="Arial"/>
                <w:sz w:val="16"/>
                <w:szCs w:val="20"/>
              </w:rPr>
            </w:pPr>
          </w:p>
        </w:tc>
      </w:tr>
      <w:tr w:rsidR="00D01767" w:rsidRPr="00F61BAF" w14:paraId="140CAA33" w14:textId="66C593E1" w:rsidTr="00D01767">
        <w:tc>
          <w:tcPr>
            <w:tcW w:w="2695" w:type="dxa"/>
          </w:tcPr>
          <w:p w14:paraId="6D4D8FF7" w14:textId="77777777" w:rsidR="00D01767" w:rsidRPr="00F61BAF" w:rsidRDefault="00D01767" w:rsidP="00D91098">
            <w:pPr>
              <w:rPr>
                <w:rFonts w:ascii="Arial" w:hAnsi="Arial" w:cs="Arial"/>
                <w:sz w:val="16"/>
                <w:szCs w:val="20"/>
              </w:rPr>
            </w:pPr>
          </w:p>
        </w:tc>
        <w:tc>
          <w:tcPr>
            <w:tcW w:w="1870" w:type="dxa"/>
          </w:tcPr>
          <w:p w14:paraId="5398E074" w14:textId="77777777" w:rsidR="00D01767" w:rsidRPr="00F61BAF" w:rsidRDefault="00D01767" w:rsidP="00D91098">
            <w:pPr>
              <w:jc w:val="center"/>
              <w:rPr>
                <w:rFonts w:ascii="Arial" w:hAnsi="Arial" w:cs="Arial"/>
                <w:sz w:val="16"/>
                <w:szCs w:val="20"/>
              </w:rPr>
            </w:pPr>
          </w:p>
        </w:tc>
        <w:tc>
          <w:tcPr>
            <w:tcW w:w="1903" w:type="dxa"/>
          </w:tcPr>
          <w:p w14:paraId="2AE7A75F" w14:textId="77777777" w:rsidR="00D01767" w:rsidRPr="00F61BAF" w:rsidRDefault="00D01767" w:rsidP="00D91098">
            <w:pPr>
              <w:jc w:val="center"/>
              <w:rPr>
                <w:rFonts w:ascii="Arial" w:hAnsi="Arial" w:cs="Arial"/>
                <w:sz w:val="16"/>
                <w:szCs w:val="20"/>
              </w:rPr>
            </w:pPr>
          </w:p>
        </w:tc>
        <w:tc>
          <w:tcPr>
            <w:tcW w:w="1807" w:type="dxa"/>
          </w:tcPr>
          <w:p w14:paraId="44C71054" w14:textId="77777777" w:rsidR="00D01767" w:rsidRPr="00F61BAF" w:rsidRDefault="00D01767" w:rsidP="00D91098">
            <w:pPr>
              <w:jc w:val="center"/>
              <w:rPr>
                <w:rFonts w:ascii="Arial" w:hAnsi="Arial" w:cs="Arial"/>
                <w:sz w:val="16"/>
                <w:szCs w:val="20"/>
              </w:rPr>
            </w:pPr>
          </w:p>
        </w:tc>
      </w:tr>
      <w:tr w:rsidR="00D01767" w:rsidRPr="00F61BAF" w14:paraId="60B21C7F" w14:textId="23CA4E71" w:rsidTr="00D01767">
        <w:tc>
          <w:tcPr>
            <w:tcW w:w="2695" w:type="dxa"/>
          </w:tcPr>
          <w:p w14:paraId="2D11698D" w14:textId="77777777" w:rsidR="00D01767" w:rsidRPr="00F61BAF" w:rsidRDefault="00D01767" w:rsidP="00D91098">
            <w:pPr>
              <w:rPr>
                <w:rFonts w:ascii="Arial" w:hAnsi="Arial" w:cs="Arial"/>
                <w:sz w:val="16"/>
                <w:szCs w:val="20"/>
              </w:rPr>
            </w:pPr>
          </w:p>
        </w:tc>
        <w:tc>
          <w:tcPr>
            <w:tcW w:w="1870" w:type="dxa"/>
          </w:tcPr>
          <w:p w14:paraId="100B1F8B" w14:textId="77777777" w:rsidR="00D01767" w:rsidRPr="00F61BAF" w:rsidRDefault="00D01767" w:rsidP="00D91098">
            <w:pPr>
              <w:jc w:val="center"/>
              <w:rPr>
                <w:rFonts w:ascii="Arial" w:hAnsi="Arial" w:cs="Arial"/>
                <w:sz w:val="16"/>
                <w:szCs w:val="20"/>
              </w:rPr>
            </w:pPr>
          </w:p>
        </w:tc>
        <w:tc>
          <w:tcPr>
            <w:tcW w:w="1903" w:type="dxa"/>
          </w:tcPr>
          <w:p w14:paraId="15C5CF65" w14:textId="77777777" w:rsidR="00D01767" w:rsidRPr="00F61BAF" w:rsidRDefault="00D01767" w:rsidP="00D91098">
            <w:pPr>
              <w:jc w:val="center"/>
              <w:rPr>
                <w:rFonts w:ascii="Arial" w:hAnsi="Arial" w:cs="Arial"/>
                <w:sz w:val="16"/>
                <w:szCs w:val="20"/>
              </w:rPr>
            </w:pPr>
          </w:p>
        </w:tc>
        <w:tc>
          <w:tcPr>
            <w:tcW w:w="1807" w:type="dxa"/>
          </w:tcPr>
          <w:p w14:paraId="23301C6B" w14:textId="77777777" w:rsidR="00D01767" w:rsidRPr="00F61BAF" w:rsidRDefault="00D01767" w:rsidP="00D91098">
            <w:pPr>
              <w:jc w:val="center"/>
              <w:rPr>
                <w:rFonts w:ascii="Arial" w:hAnsi="Arial" w:cs="Arial"/>
                <w:sz w:val="16"/>
                <w:szCs w:val="20"/>
              </w:rPr>
            </w:pPr>
          </w:p>
        </w:tc>
      </w:tr>
    </w:tbl>
    <w:p w14:paraId="45599869" w14:textId="1938DC99" w:rsidR="00ED6437" w:rsidRPr="00E67900" w:rsidRDefault="00ED6437">
      <w:pPr>
        <w:rPr>
          <w:rFonts w:ascii="Arial" w:hAnsi="Arial" w:cs="Arial"/>
        </w:rPr>
      </w:pPr>
    </w:p>
    <w:p w14:paraId="7A0596A1" w14:textId="4177CC4D" w:rsidR="004F718F" w:rsidRDefault="004F718F" w:rsidP="004F718F">
      <w:pPr>
        <w:rPr>
          <w:rFonts w:ascii="Arial" w:hAnsi="Arial" w:cs="Arial"/>
          <w:b/>
        </w:rPr>
      </w:pPr>
      <w:r>
        <w:rPr>
          <w:rFonts w:ascii="Arial" w:hAnsi="Arial" w:cs="Arial"/>
          <w:b/>
        </w:rPr>
        <w:t>Primary Analysis</w:t>
      </w:r>
    </w:p>
    <w:p w14:paraId="4F613B04" w14:textId="437094E0" w:rsidR="004F718F" w:rsidRDefault="004F718F" w:rsidP="004F718F">
      <w:pPr>
        <w:rPr>
          <w:rFonts w:ascii="Arial" w:hAnsi="Arial" w:cs="Arial"/>
        </w:rPr>
      </w:pPr>
      <w:r>
        <w:rPr>
          <w:rFonts w:ascii="Arial" w:hAnsi="Arial" w:cs="Arial"/>
        </w:rPr>
        <w:t>Of the XXXXX patients represented in HCCI data spanning from January 1, 2007 to December</w:t>
      </w:r>
    </w:p>
    <w:p w14:paraId="4E692BF3" w14:textId="77777777" w:rsidR="004F718F" w:rsidRDefault="004F718F">
      <w:pPr>
        <w:rPr>
          <w:rFonts w:ascii="Arial" w:hAnsi="Arial" w:cs="Arial"/>
        </w:rPr>
      </w:pPr>
    </w:p>
    <w:p w14:paraId="441C8C62" w14:textId="77777777" w:rsidR="004F718F" w:rsidRDefault="004F718F">
      <w:pPr>
        <w:rPr>
          <w:rFonts w:ascii="Arial" w:hAnsi="Arial" w:cs="Arial"/>
        </w:rPr>
      </w:pPr>
    </w:p>
    <w:p w14:paraId="60DF632C" w14:textId="3B6245CD" w:rsidR="00F61BAF" w:rsidRDefault="00F61BAF">
      <w:pPr>
        <w:rPr>
          <w:rFonts w:ascii="Arial" w:hAnsi="Arial" w:cs="Arial"/>
          <w:b/>
        </w:rPr>
      </w:pPr>
      <w:r>
        <w:rPr>
          <w:rFonts w:ascii="Arial" w:hAnsi="Arial" w:cs="Arial"/>
          <w:b/>
        </w:rPr>
        <w:t>Table2.</w:t>
      </w:r>
    </w:p>
    <w:p w14:paraId="5072DC58" w14:textId="2617E6B9" w:rsidR="003C32C2" w:rsidRDefault="003C32C2">
      <w:pPr>
        <w:rPr>
          <w:rFonts w:ascii="Arial" w:hAnsi="Arial" w:cs="Arial"/>
          <w:b/>
        </w:rPr>
      </w:pPr>
      <w:r>
        <w:rPr>
          <w:rFonts w:ascii="Arial" w:hAnsi="Arial" w:cs="Arial"/>
          <w:b/>
        </w:rPr>
        <w:t>Outcomes</w:t>
      </w:r>
      <w:r w:rsidR="007F285B">
        <w:rPr>
          <w:rFonts w:ascii="Arial" w:hAnsi="Arial" w:cs="Arial"/>
          <w:b/>
        </w:rPr>
        <w:t xml:space="preserve"> </w:t>
      </w:r>
    </w:p>
    <w:tbl>
      <w:tblPr>
        <w:tblStyle w:val="TableGrid"/>
        <w:tblW w:w="0" w:type="auto"/>
        <w:tblInd w:w="1075" w:type="dxa"/>
        <w:tblLook w:val="04A0" w:firstRow="1" w:lastRow="0" w:firstColumn="1" w:lastColumn="0" w:noHBand="0" w:noVBand="1"/>
      </w:tblPr>
      <w:tblGrid>
        <w:gridCol w:w="2247"/>
        <w:gridCol w:w="1495"/>
        <w:gridCol w:w="1471"/>
        <w:gridCol w:w="1461"/>
        <w:gridCol w:w="1601"/>
      </w:tblGrid>
      <w:tr w:rsidR="004F718F" w:rsidRPr="009650AC" w14:paraId="52B05F0C" w14:textId="77777777" w:rsidTr="004F718F">
        <w:tc>
          <w:tcPr>
            <w:tcW w:w="2247" w:type="dxa"/>
          </w:tcPr>
          <w:p w14:paraId="5B6951CE" w14:textId="77777777" w:rsidR="004F718F" w:rsidRPr="009650AC" w:rsidRDefault="004F718F" w:rsidP="00350A78">
            <w:pPr>
              <w:rPr>
                <w:rFonts w:ascii="Arial" w:hAnsi="Arial" w:cs="Arial"/>
                <w:sz w:val="16"/>
                <w:szCs w:val="16"/>
              </w:rPr>
            </w:pPr>
          </w:p>
          <w:p w14:paraId="7274290B" w14:textId="77777777" w:rsidR="004F718F" w:rsidRPr="009650AC" w:rsidRDefault="004F718F" w:rsidP="00350A78">
            <w:pPr>
              <w:rPr>
                <w:rFonts w:ascii="Arial" w:hAnsi="Arial" w:cs="Arial"/>
                <w:sz w:val="16"/>
                <w:szCs w:val="16"/>
              </w:rPr>
            </w:pPr>
            <w:r w:rsidRPr="009650AC">
              <w:rPr>
                <w:rFonts w:ascii="Arial" w:hAnsi="Arial" w:cs="Arial"/>
                <w:sz w:val="16"/>
                <w:szCs w:val="16"/>
              </w:rPr>
              <w:t>Variable</w:t>
            </w:r>
          </w:p>
        </w:tc>
        <w:tc>
          <w:tcPr>
            <w:tcW w:w="1495" w:type="dxa"/>
          </w:tcPr>
          <w:p w14:paraId="6D5789B3" w14:textId="77777777" w:rsidR="004F718F" w:rsidRPr="009650AC" w:rsidRDefault="004F718F" w:rsidP="00350A78">
            <w:pPr>
              <w:jc w:val="center"/>
              <w:rPr>
                <w:rFonts w:ascii="Arial" w:hAnsi="Arial" w:cs="Arial"/>
                <w:sz w:val="16"/>
                <w:szCs w:val="16"/>
              </w:rPr>
            </w:pPr>
            <w:r w:rsidRPr="009650AC">
              <w:rPr>
                <w:rFonts w:ascii="Arial" w:hAnsi="Arial" w:cs="Arial"/>
                <w:sz w:val="16"/>
                <w:szCs w:val="16"/>
              </w:rPr>
              <w:t>CH</w:t>
            </w:r>
          </w:p>
          <w:p w14:paraId="524A77DC" w14:textId="77777777" w:rsidR="004F718F" w:rsidRPr="009650AC" w:rsidRDefault="004F718F" w:rsidP="00350A78">
            <w:pPr>
              <w:jc w:val="center"/>
              <w:rPr>
                <w:rFonts w:ascii="Arial" w:hAnsi="Arial" w:cs="Arial"/>
                <w:sz w:val="16"/>
                <w:szCs w:val="16"/>
              </w:rPr>
            </w:pPr>
            <w:r w:rsidRPr="009650AC">
              <w:rPr>
                <w:rFonts w:ascii="Arial" w:hAnsi="Arial" w:cs="Arial"/>
                <w:sz w:val="16"/>
                <w:szCs w:val="16"/>
              </w:rPr>
              <w:t>(n = x)</w:t>
            </w:r>
          </w:p>
        </w:tc>
        <w:tc>
          <w:tcPr>
            <w:tcW w:w="1471" w:type="dxa"/>
          </w:tcPr>
          <w:p w14:paraId="7CFD3DF5" w14:textId="77777777" w:rsidR="004F718F" w:rsidRPr="009650AC" w:rsidRDefault="004F718F" w:rsidP="00F61BAF">
            <w:pPr>
              <w:jc w:val="center"/>
              <w:rPr>
                <w:rFonts w:ascii="Arial" w:hAnsi="Arial" w:cs="Arial"/>
                <w:sz w:val="16"/>
                <w:szCs w:val="16"/>
              </w:rPr>
            </w:pPr>
            <w:r w:rsidRPr="009650AC">
              <w:rPr>
                <w:rFonts w:ascii="Arial" w:hAnsi="Arial" w:cs="Arial"/>
                <w:sz w:val="16"/>
                <w:szCs w:val="16"/>
              </w:rPr>
              <w:t>NCH</w:t>
            </w:r>
          </w:p>
          <w:p w14:paraId="0863D3DE" w14:textId="1A3ED8B7" w:rsidR="004F718F" w:rsidRPr="009650AC" w:rsidRDefault="004F718F" w:rsidP="00F61BAF">
            <w:pPr>
              <w:jc w:val="center"/>
              <w:rPr>
                <w:rFonts w:ascii="Arial" w:hAnsi="Arial" w:cs="Arial"/>
                <w:sz w:val="16"/>
                <w:szCs w:val="16"/>
              </w:rPr>
            </w:pPr>
            <w:r w:rsidRPr="009650AC">
              <w:rPr>
                <w:rFonts w:ascii="Arial" w:hAnsi="Arial" w:cs="Arial"/>
                <w:sz w:val="16"/>
                <w:szCs w:val="16"/>
              </w:rPr>
              <w:t>(n = x)</w:t>
            </w:r>
          </w:p>
        </w:tc>
        <w:tc>
          <w:tcPr>
            <w:tcW w:w="1461" w:type="dxa"/>
          </w:tcPr>
          <w:p w14:paraId="07ACB9C3" w14:textId="56FDF56A" w:rsidR="004F718F" w:rsidRPr="004F718F" w:rsidRDefault="004F718F" w:rsidP="00350A78">
            <w:pPr>
              <w:jc w:val="center"/>
              <w:rPr>
                <w:rFonts w:ascii="Arial" w:hAnsi="Arial" w:cs="Arial"/>
                <w:sz w:val="16"/>
                <w:szCs w:val="16"/>
                <w:highlight w:val="yellow"/>
              </w:rPr>
            </w:pPr>
            <w:r w:rsidRPr="004F718F">
              <w:rPr>
                <w:rFonts w:ascii="Arial" w:hAnsi="Arial" w:cs="Arial"/>
                <w:sz w:val="16"/>
                <w:szCs w:val="16"/>
                <w:highlight w:val="yellow"/>
              </w:rPr>
              <w:t>Stats (PV) adjusted OR or HR</w:t>
            </w:r>
          </w:p>
        </w:tc>
        <w:tc>
          <w:tcPr>
            <w:tcW w:w="1601" w:type="dxa"/>
          </w:tcPr>
          <w:p w14:paraId="1E9D1189" w14:textId="27C33A9F" w:rsidR="004F718F" w:rsidRPr="009650AC" w:rsidRDefault="004F718F" w:rsidP="00350A78">
            <w:pPr>
              <w:jc w:val="center"/>
              <w:rPr>
                <w:rFonts w:ascii="Arial" w:hAnsi="Arial" w:cs="Arial"/>
                <w:sz w:val="16"/>
                <w:szCs w:val="16"/>
              </w:rPr>
            </w:pPr>
            <w:r w:rsidRPr="009650AC">
              <w:rPr>
                <w:rFonts w:ascii="Arial" w:hAnsi="Arial" w:cs="Arial"/>
                <w:sz w:val="16"/>
                <w:szCs w:val="16"/>
              </w:rPr>
              <w:t>Overall</w:t>
            </w:r>
          </w:p>
          <w:p w14:paraId="28FED14E" w14:textId="2912B90F" w:rsidR="004F718F" w:rsidRPr="009650AC" w:rsidRDefault="004F718F" w:rsidP="00350A78">
            <w:pPr>
              <w:jc w:val="center"/>
              <w:rPr>
                <w:rFonts w:ascii="Arial" w:hAnsi="Arial" w:cs="Arial"/>
                <w:sz w:val="16"/>
                <w:szCs w:val="16"/>
              </w:rPr>
            </w:pPr>
            <w:r w:rsidRPr="009650AC">
              <w:rPr>
                <w:rFonts w:ascii="Arial" w:hAnsi="Arial" w:cs="Arial"/>
                <w:sz w:val="16"/>
                <w:szCs w:val="16"/>
              </w:rPr>
              <w:t>(n = x)</w:t>
            </w:r>
          </w:p>
        </w:tc>
      </w:tr>
      <w:tr w:rsidR="004F718F" w:rsidRPr="009650AC" w14:paraId="0029D0A0" w14:textId="77777777" w:rsidTr="004F718F">
        <w:tc>
          <w:tcPr>
            <w:tcW w:w="2247" w:type="dxa"/>
          </w:tcPr>
          <w:p w14:paraId="533B34A9" w14:textId="349C24CE" w:rsidR="004F718F" w:rsidRPr="009650AC" w:rsidRDefault="004F718F" w:rsidP="00350A78">
            <w:pPr>
              <w:rPr>
                <w:rFonts w:ascii="Arial" w:hAnsi="Arial" w:cs="Arial"/>
                <w:sz w:val="16"/>
                <w:szCs w:val="16"/>
              </w:rPr>
            </w:pPr>
            <w:r w:rsidRPr="009650AC">
              <w:rPr>
                <w:rFonts w:ascii="Arial" w:hAnsi="Arial" w:cs="Arial"/>
                <w:sz w:val="16"/>
                <w:szCs w:val="16"/>
              </w:rPr>
              <w:t>Overall complication</w:t>
            </w:r>
            <w:r>
              <w:rPr>
                <w:rFonts w:ascii="Arial" w:hAnsi="Arial" w:cs="Arial"/>
                <w:sz w:val="16"/>
                <w:szCs w:val="16"/>
              </w:rPr>
              <w:t xml:space="preserve"> rate</w:t>
            </w:r>
          </w:p>
        </w:tc>
        <w:tc>
          <w:tcPr>
            <w:tcW w:w="1495" w:type="dxa"/>
          </w:tcPr>
          <w:p w14:paraId="2160276A" w14:textId="77777777" w:rsidR="004F718F" w:rsidRPr="009650AC" w:rsidRDefault="004F718F" w:rsidP="00350A78">
            <w:pPr>
              <w:jc w:val="center"/>
              <w:rPr>
                <w:rFonts w:ascii="Arial" w:hAnsi="Arial" w:cs="Arial"/>
                <w:sz w:val="16"/>
                <w:szCs w:val="16"/>
              </w:rPr>
            </w:pPr>
          </w:p>
        </w:tc>
        <w:tc>
          <w:tcPr>
            <w:tcW w:w="1471" w:type="dxa"/>
          </w:tcPr>
          <w:p w14:paraId="05C1C906" w14:textId="77777777" w:rsidR="004F718F" w:rsidRPr="009650AC" w:rsidRDefault="004F718F" w:rsidP="00350A78">
            <w:pPr>
              <w:jc w:val="center"/>
              <w:rPr>
                <w:rFonts w:ascii="Arial" w:hAnsi="Arial" w:cs="Arial"/>
                <w:sz w:val="16"/>
                <w:szCs w:val="16"/>
              </w:rPr>
            </w:pPr>
          </w:p>
        </w:tc>
        <w:tc>
          <w:tcPr>
            <w:tcW w:w="1461" w:type="dxa"/>
          </w:tcPr>
          <w:p w14:paraId="425D6B51" w14:textId="77777777" w:rsidR="004F718F" w:rsidRPr="009650AC" w:rsidRDefault="004F718F" w:rsidP="00350A78">
            <w:pPr>
              <w:jc w:val="center"/>
              <w:rPr>
                <w:rFonts w:ascii="Arial" w:hAnsi="Arial" w:cs="Arial"/>
                <w:sz w:val="16"/>
                <w:szCs w:val="16"/>
              </w:rPr>
            </w:pPr>
          </w:p>
        </w:tc>
        <w:tc>
          <w:tcPr>
            <w:tcW w:w="1601" w:type="dxa"/>
          </w:tcPr>
          <w:p w14:paraId="00D4D631" w14:textId="085F12B5" w:rsidR="004F718F" w:rsidRPr="009650AC" w:rsidRDefault="004F718F" w:rsidP="00350A78">
            <w:pPr>
              <w:jc w:val="center"/>
              <w:rPr>
                <w:rFonts w:ascii="Arial" w:hAnsi="Arial" w:cs="Arial"/>
                <w:sz w:val="16"/>
                <w:szCs w:val="16"/>
              </w:rPr>
            </w:pPr>
          </w:p>
        </w:tc>
      </w:tr>
      <w:tr w:rsidR="004F718F" w:rsidRPr="009650AC" w14:paraId="49D0ED40" w14:textId="77777777" w:rsidTr="004F718F">
        <w:tc>
          <w:tcPr>
            <w:tcW w:w="2247" w:type="dxa"/>
          </w:tcPr>
          <w:p w14:paraId="46604C23" w14:textId="139365C7" w:rsidR="004F718F" w:rsidRPr="009650AC" w:rsidRDefault="004F718F" w:rsidP="00350A78">
            <w:pPr>
              <w:rPr>
                <w:rFonts w:ascii="Arial" w:hAnsi="Arial" w:cs="Arial"/>
                <w:sz w:val="16"/>
                <w:szCs w:val="16"/>
              </w:rPr>
            </w:pPr>
            <w:r>
              <w:rPr>
                <w:rFonts w:ascii="Arial" w:hAnsi="Arial" w:cs="Arial"/>
                <w:sz w:val="16"/>
                <w:szCs w:val="16"/>
              </w:rPr>
              <w:t xml:space="preserve">   Comp 1</w:t>
            </w:r>
          </w:p>
        </w:tc>
        <w:tc>
          <w:tcPr>
            <w:tcW w:w="1495" w:type="dxa"/>
          </w:tcPr>
          <w:p w14:paraId="7755B2C1" w14:textId="77777777" w:rsidR="004F718F" w:rsidRPr="009650AC" w:rsidRDefault="004F718F" w:rsidP="00350A78">
            <w:pPr>
              <w:jc w:val="center"/>
              <w:rPr>
                <w:rFonts w:ascii="Arial" w:hAnsi="Arial" w:cs="Arial"/>
                <w:sz w:val="16"/>
                <w:szCs w:val="16"/>
              </w:rPr>
            </w:pPr>
          </w:p>
        </w:tc>
        <w:tc>
          <w:tcPr>
            <w:tcW w:w="1471" w:type="dxa"/>
          </w:tcPr>
          <w:p w14:paraId="2DB7805D" w14:textId="77777777" w:rsidR="004F718F" w:rsidRPr="009650AC" w:rsidRDefault="004F718F" w:rsidP="00350A78">
            <w:pPr>
              <w:jc w:val="center"/>
              <w:rPr>
                <w:rFonts w:ascii="Arial" w:hAnsi="Arial" w:cs="Arial"/>
                <w:sz w:val="16"/>
                <w:szCs w:val="16"/>
              </w:rPr>
            </w:pPr>
          </w:p>
        </w:tc>
        <w:tc>
          <w:tcPr>
            <w:tcW w:w="1461" w:type="dxa"/>
          </w:tcPr>
          <w:p w14:paraId="10B212A5" w14:textId="77777777" w:rsidR="004F718F" w:rsidRPr="009650AC" w:rsidRDefault="004F718F" w:rsidP="00350A78">
            <w:pPr>
              <w:jc w:val="center"/>
              <w:rPr>
                <w:rFonts w:ascii="Arial" w:hAnsi="Arial" w:cs="Arial"/>
                <w:sz w:val="16"/>
                <w:szCs w:val="16"/>
              </w:rPr>
            </w:pPr>
          </w:p>
        </w:tc>
        <w:tc>
          <w:tcPr>
            <w:tcW w:w="1601" w:type="dxa"/>
          </w:tcPr>
          <w:p w14:paraId="73C43923" w14:textId="14EAD9CC" w:rsidR="004F718F" w:rsidRPr="009650AC" w:rsidRDefault="004F718F" w:rsidP="00350A78">
            <w:pPr>
              <w:jc w:val="center"/>
              <w:rPr>
                <w:rFonts w:ascii="Arial" w:hAnsi="Arial" w:cs="Arial"/>
                <w:sz w:val="16"/>
                <w:szCs w:val="16"/>
              </w:rPr>
            </w:pPr>
          </w:p>
        </w:tc>
      </w:tr>
      <w:tr w:rsidR="004F718F" w:rsidRPr="009650AC" w14:paraId="37D7660A" w14:textId="77777777" w:rsidTr="004F718F">
        <w:tc>
          <w:tcPr>
            <w:tcW w:w="2247" w:type="dxa"/>
          </w:tcPr>
          <w:p w14:paraId="3F10AB0B" w14:textId="1D802018" w:rsidR="004F718F" w:rsidRPr="009650AC" w:rsidRDefault="004F718F" w:rsidP="00350A78">
            <w:pPr>
              <w:rPr>
                <w:rFonts w:ascii="Arial" w:hAnsi="Arial" w:cs="Arial"/>
                <w:sz w:val="16"/>
                <w:szCs w:val="16"/>
              </w:rPr>
            </w:pPr>
            <w:r>
              <w:rPr>
                <w:rFonts w:ascii="Arial" w:hAnsi="Arial" w:cs="Arial"/>
                <w:sz w:val="16"/>
                <w:szCs w:val="16"/>
              </w:rPr>
              <w:t xml:space="preserve">   Comp 2</w:t>
            </w:r>
          </w:p>
        </w:tc>
        <w:tc>
          <w:tcPr>
            <w:tcW w:w="1495" w:type="dxa"/>
          </w:tcPr>
          <w:p w14:paraId="7D7EAAD2" w14:textId="77777777" w:rsidR="004F718F" w:rsidRPr="009650AC" w:rsidRDefault="004F718F" w:rsidP="00350A78">
            <w:pPr>
              <w:jc w:val="center"/>
              <w:rPr>
                <w:rFonts w:ascii="Arial" w:hAnsi="Arial" w:cs="Arial"/>
                <w:sz w:val="16"/>
                <w:szCs w:val="16"/>
              </w:rPr>
            </w:pPr>
          </w:p>
        </w:tc>
        <w:tc>
          <w:tcPr>
            <w:tcW w:w="1471" w:type="dxa"/>
          </w:tcPr>
          <w:p w14:paraId="7F6C34B8" w14:textId="77777777" w:rsidR="004F718F" w:rsidRPr="009650AC" w:rsidRDefault="004F718F" w:rsidP="00350A78">
            <w:pPr>
              <w:jc w:val="center"/>
              <w:rPr>
                <w:rFonts w:ascii="Arial" w:hAnsi="Arial" w:cs="Arial"/>
                <w:sz w:val="16"/>
                <w:szCs w:val="16"/>
              </w:rPr>
            </w:pPr>
          </w:p>
        </w:tc>
        <w:tc>
          <w:tcPr>
            <w:tcW w:w="1461" w:type="dxa"/>
          </w:tcPr>
          <w:p w14:paraId="0A0E523E" w14:textId="77777777" w:rsidR="004F718F" w:rsidRPr="009650AC" w:rsidRDefault="004F718F" w:rsidP="00350A78">
            <w:pPr>
              <w:jc w:val="center"/>
              <w:rPr>
                <w:rFonts w:ascii="Arial" w:hAnsi="Arial" w:cs="Arial"/>
                <w:sz w:val="16"/>
                <w:szCs w:val="16"/>
              </w:rPr>
            </w:pPr>
          </w:p>
        </w:tc>
        <w:tc>
          <w:tcPr>
            <w:tcW w:w="1601" w:type="dxa"/>
          </w:tcPr>
          <w:p w14:paraId="752F6F8D" w14:textId="1A820BE0" w:rsidR="004F718F" w:rsidRPr="009650AC" w:rsidRDefault="004F718F" w:rsidP="00350A78">
            <w:pPr>
              <w:jc w:val="center"/>
              <w:rPr>
                <w:rFonts w:ascii="Arial" w:hAnsi="Arial" w:cs="Arial"/>
                <w:sz w:val="16"/>
                <w:szCs w:val="16"/>
              </w:rPr>
            </w:pPr>
          </w:p>
        </w:tc>
      </w:tr>
      <w:tr w:rsidR="004F718F" w:rsidRPr="009650AC" w14:paraId="148E92CE" w14:textId="77777777" w:rsidTr="004F718F">
        <w:tc>
          <w:tcPr>
            <w:tcW w:w="2247" w:type="dxa"/>
          </w:tcPr>
          <w:p w14:paraId="18B8C24F" w14:textId="29CE236E" w:rsidR="004F718F" w:rsidRPr="009650AC" w:rsidRDefault="004F718F" w:rsidP="00350A78">
            <w:pPr>
              <w:rPr>
                <w:rFonts w:ascii="Arial" w:hAnsi="Arial" w:cs="Arial"/>
                <w:sz w:val="16"/>
                <w:szCs w:val="16"/>
              </w:rPr>
            </w:pPr>
            <w:r>
              <w:rPr>
                <w:rFonts w:ascii="Arial" w:hAnsi="Arial" w:cs="Arial"/>
                <w:sz w:val="16"/>
                <w:szCs w:val="16"/>
              </w:rPr>
              <w:t xml:space="preserve">   Comp 3</w:t>
            </w:r>
          </w:p>
        </w:tc>
        <w:tc>
          <w:tcPr>
            <w:tcW w:w="1495" w:type="dxa"/>
          </w:tcPr>
          <w:p w14:paraId="03031D0E" w14:textId="77777777" w:rsidR="004F718F" w:rsidRPr="009650AC" w:rsidRDefault="004F718F" w:rsidP="00350A78">
            <w:pPr>
              <w:jc w:val="center"/>
              <w:rPr>
                <w:rFonts w:ascii="Arial" w:hAnsi="Arial" w:cs="Arial"/>
                <w:sz w:val="16"/>
                <w:szCs w:val="16"/>
              </w:rPr>
            </w:pPr>
          </w:p>
        </w:tc>
        <w:tc>
          <w:tcPr>
            <w:tcW w:w="1471" w:type="dxa"/>
          </w:tcPr>
          <w:p w14:paraId="297E5916" w14:textId="77777777" w:rsidR="004F718F" w:rsidRPr="009650AC" w:rsidRDefault="004F718F" w:rsidP="00350A78">
            <w:pPr>
              <w:jc w:val="center"/>
              <w:rPr>
                <w:rFonts w:ascii="Arial" w:hAnsi="Arial" w:cs="Arial"/>
                <w:sz w:val="16"/>
                <w:szCs w:val="16"/>
              </w:rPr>
            </w:pPr>
          </w:p>
        </w:tc>
        <w:tc>
          <w:tcPr>
            <w:tcW w:w="1461" w:type="dxa"/>
          </w:tcPr>
          <w:p w14:paraId="5995300B" w14:textId="77777777" w:rsidR="004F718F" w:rsidRPr="009650AC" w:rsidRDefault="004F718F" w:rsidP="00350A78">
            <w:pPr>
              <w:jc w:val="center"/>
              <w:rPr>
                <w:rFonts w:ascii="Arial" w:hAnsi="Arial" w:cs="Arial"/>
                <w:sz w:val="16"/>
                <w:szCs w:val="16"/>
              </w:rPr>
            </w:pPr>
          </w:p>
        </w:tc>
        <w:tc>
          <w:tcPr>
            <w:tcW w:w="1601" w:type="dxa"/>
          </w:tcPr>
          <w:p w14:paraId="6F2C60E8" w14:textId="6275BB09" w:rsidR="004F718F" w:rsidRPr="009650AC" w:rsidRDefault="004F718F" w:rsidP="00350A78">
            <w:pPr>
              <w:jc w:val="center"/>
              <w:rPr>
                <w:rFonts w:ascii="Arial" w:hAnsi="Arial" w:cs="Arial"/>
                <w:sz w:val="16"/>
                <w:szCs w:val="16"/>
              </w:rPr>
            </w:pPr>
          </w:p>
        </w:tc>
      </w:tr>
      <w:tr w:rsidR="004F718F" w:rsidRPr="009650AC" w14:paraId="5BF9EA9E" w14:textId="77777777" w:rsidTr="004F718F">
        <w:tc>
          <w:tcPr>
            <w:tcW w:w="2247" w:type="dxa"/>
          </w:tcPr>
          <w:p w14:paraId="2739A330" w14:textId="57B9C9FC" w:rsidR="004F718F" w:rsidRPr="009650AC" w:rsidRDefault="004F718F" w:rsidP="00350A78">
            <w:pPr>
              <w:rPr>
                <w:rFonts w:ascii="Arial" w:hAnsi="Arial" w:cs="Arial"/>
                <w:sz w:val="16"/>
                <w:szCs w:val="16"/>
              </w:rPr>
            </w:pPr>
            <w:r>
              <w:rPr>
                <w:rFonts w:ascii="Arial" w:hAnsi="Arial" w:cs="Arial"/>
                <w:sz w:val="16"/>
                <w:szCs w:val="16"/>
              </w:rPr>
              <w:t xml:space="preserve">   Comp 4</w:t>
            </w:r>
          </w:p>
        </w:tc>
        <w:tc>
          <w:tcPr>
            <w:tcW w:w="1495" w:type="dxa"/>
          </w:tcPr>
          <w:p w14:paraId="69361D2F" w14:textId="77777777" w:rsidR="004F718F" w:rsidRPr="009650AC" w:rsidRDefault="004F718F" w:rsidP="00350A78">
            <w:pPr>
              <w:jc w:val="center"/>
              <w:rPr>
                <w:rFonts w:ascii="Arial" w:hAnsi="Arial" w:cs="Arial"/>
                <w:sz w:val="16"/>
                <w:szCs w:val="16"/>
              </w:rPr>
            </w:pPr>
          </w:p>
        </w:tc>
        <w:tc>
          <w:tcPr>
            <w:tcW w:w="1471" w:type="dxa"/>
          </w:tcPr>
          <w:p w14:paraId="5C0A8F7B" w14:textId="77777777" w:rsidR="004F718F" w:rsidRPr="009650AC" w:rsidRDefault="004F718F" w:rsidP="00350A78">
            <w:pPr>
              <w:jc w:val="center"/>
              <w:rPr>
                <w:rFonts w:ascii="Arial" w:hAnsi="Arial" w:cs="Arial"/>
                <w:sz w:val="16"/>
                <w:szCs w:val="16"/>
              </w:rPr>
            </w:pPr>
          </w:p>
        </w:tc>
        <w:tc>
          <w:tcPr>
            <w:tcW w:w="1461" w:type="dxa"/>
          </w:tcPr>
          <w:p w14:paraId="6427F085" w14:textId="77777777" w:rsidR="004F718F" w:rsidRPr="009650AC" w:rsidRDefault="004F718F" w:rsidP="00350A78">
            <w:pPr>
              <w:jc w:val="center"/>
              <w:rPr>
                <w:rFonts w:ascii="Arial" w:hAnsi="Arial" w:cs="Arial"/>
                <w:sz w:val="16"/>
                <w:szCs w:val="16"/>
              </w:rPr>
            </w:pPr>
          </w:p>
        </w:tc>
        <w:tc>
          <w:tcPr>
            <w:tcW w:w="1601" w:type="dxa"/>
          </w:tcPr>
          <w:p w14:paraId="1C2F41BF" w14:textId="4B6105CA" w:rsidR="004F718F" w:rsidRPr="009650AC" w:rsidRDefault="004F718F" w:rsidP="00350A78">
            <w:pPr>
              <w:jc w:val="center"/>
              <w:rPr>
                <w:rFonts w:ascii="Arial" w:hAnsi="Arial" w:cs="Arial"/>
                <w:sz w:val="16"/>
                <w:szCs w:val="16"/>
              </w:rPr>
            </w:pPr>
          </w:p>
        </w:tc>
      </w:tr>
      <w:tr w:rsidR="004F718F" w:rsidRPr="009650AC" w14:paraId="249FC4D8" w14:textId="77777777" w:rsidTr="004F718F">
        <w:tc>
          <w:tcPr>
            <w:tcW w:w="2247" w:type="dxa"/>
          </w:tcPr>
          <w:p w14:paraId="542BAC83" w14:textId="0702B80A" w:rsidR="004F718F" w:rsidRPr="009650AC" w:rsidRDefault="004F718F" w:rsidP="00350A78">
            <w:pPr>
              <w:rPr>
                <w:rFonts w:ascii="Arial" w:hAnsi="Arial" w:cs="Arial"/>
                <w:sz w:val="16"/>
                <w:szCs w:val="16"/>
              </w:rPr>
            </w:pPr>
            <w:r>
              <w:rPr>
                <w:rFonts w:ascii="Arial" w:hAnsi="Arial" w:cs="Arial"/>
                <w:sz w:val="16"/>
                <w:szCs w:val="16"/>
              </w:rPr>
              <w:t xml:space="preserve">   Comp 5</w:t>
            </w:r>
          </w:p>
        </w:tc>
        <w:tc>
          <w:tcPr>
            <w:tcW w:w="1495" w:type="dxa"/>
          </w:tcPr>
          <w:p w14:paraId="2A85ED17" w14:textId="77777777" w:rsidR="004F718F" w:rsidRPr="009650AC" w:rsidRDefault="004F718F" w:rsidP="00350A78">
            <w:pPr>
              <w:jc w:val="center"/>
              <w:rPr>
                <w:rFonts w:ascii="Arial" w:hAnsi="Arial" w:cs="Arial"/>
                <w:sz w:val="16"/>
                <w:szCs w:val="16"/>
              </w:rPr>
            </w:pPr>
          </w:p>
        </w:tc>
        <w:tc>
          <w:tcPr>
            <w:tcW w:w="1471" w:type="dxa"/>
          </w:tcPr>
          <w:p w14:paraId="6EE55A7A" w14:textId="77777777" w:rsidR="004F718F" w:rsidRPr="009650AC" w:rsidRDefault="004F718F" w:rsidP="00350A78">
            <w:pPr>
              <w:jc w:val="center"/>
              <w:rPr>
                <w:rFonts w:ascii="Arial" w:hAnsi="Arial" w:cs="Arial"/>
                <w:sz w:val="16"/>
                <w:szCs w:val="16"/>
              </w:rPr>
            </w:pPr>
          </w:p>
        </w:tc>
        <w:tc>
          <w:tcPr>
            <w:tcW w:w="1461" w:type="dxa"/>
          </w:tcPr>
          <w:p w14:paraId="062AE632" w14:textId="77777777" w:rsidR="004F718F" w:rsidRPr="009650AC" w:rsidRDefault="004F718F" w:rsidP="00350A78">
            <w:pPr>
              <w:jc w:val="center"/>
              <w:rPr>
                <w:rFonts w:ascii="Arial" w:hAnsi="Arial" w:cs="Arial"/>
                <w:sz w:val="16"/>
                <w:szCs w:val="16"/>
              </w:rPr>
            </w:pPr>
          </w:p>
        </w:tc>
        <w:tc>
          <w:tcPr>
            <w:tcW w:w="1601" w:type="dxa"/>
          </w:tcPr>
          <w:p w14:paraId="6FCCF354" w14:textId="6B430BDC" w:rsidR="004F718F" w:rsidRPr="009650AC" w:rsidRDefault="004F718F" w:rsidP="00350A78">
            <w:pPr>
              <w:jc w:val="center"/>
              <w:rPr>
                <w:rFonts w:ascii="Arial" w:hAnsi="Arial" w:cs="Arial"/>
                <w:sz w:val="16"/>
                <w:szCs w:val="16"/>
              </w:rPr>
            </w:pPr>
          </w:p>
        </w:tc>
      </w:tr>
      <w:tr w:rsidR="004F718F" w:rsidRPr="009650AC" w14:paraId="399A18D4" w14:textId="77777777" w:rsidTr="004F718F">
        <w:tc>
          <w:tcPr>
            <w:tcW w:w="2247" w:type="dxa"/>
          </w:tcPr>
          <w:p w14:paraId="32FBB38F" w14:textId="4689B23A" w:rsidR="004F718F" w:rsidRPr="009650AC" w:rsidRDefault="004F718F" w:rsidP="00350A78">
            <w:pPr>
              <w:rPr>
                <w:rFonts w:ascii="Arial" w:hAnsi="Arial" w:cs="Arial"/>
                <w:sz w:val="16"/>
                <w:szCs w:val="16"/>
              </w:rPr>
            </w:pPr>
            <w:r>
              <w:rPr>
                <w:rFonts w:ascii="Arial" w:hAnsi="Arial" w:cs="Arial"/>
                <w:sz w:val="16"/>
                <w:szCs w:val="16"/>
              </w:rPr>
              <w:t xml:space="preserve">   Surgical Site Infection rate</w:t>
            </w:r>
          </w:p>
        </w:tc>
        <w:tc>
          <w:tcPr>
            <w:tcW w:w="1495" w:type="dxa"/>
          </w:tcPr>
          <w:p w14:paraId="7D244425" w14:textId="77777777" w:rsidR="004F718F" w:rsidRPr="009650AC" w:rsidRDefault="004F718F" w:rsidP="00350A78">
            <w:pPr>
              <w:jc w:val="center"/>
              <w:rPr>
                <w:rFonts w:ascii="Arial" w:hAnsi="Arial" w:cs="Arial"/>
                <w:sz w:val="16"/>
                <w:szCs w:val="16"/>
              </w:rPr>
            </w:pPr>
          </w:p>
        </w:tc>
        <w:tc>
          <w:tcPr>
            <w:tcW w:w="1471" w:type="dxa"/>
          </w:tcPr>
          <w:p w14:paraId="73573F6B" w14:textId="77777777" w:rsidR="004F718F" w:rsidRPr="009650AC" w:rsidRDefault="004F718F" w:rsidP="00350A78">
            <w:pPr>
              <w:jc w:val="center"/>
              <w:rPr>
                <w:rFonts w:ascii="Arial" w:hAnsi="Arial" w:cs="Arial"/>
                <w:sz w:val="16"/>
                <w:szCs w:val="16"/>
              </w:rPr>
            </w:pPr>
          </w:p>
        </w:tc>
        <w:tc>
          <w:tcPr>
            <w:tcW w:w="1461" w:type="dxa"/>
          </w:tcPr>
          <w:p w14:paraId="0CBC9995" w14:textId="77777777" w:rsidR="004F718F" w:rsidRPr="009650AC" w:rsidRDefault="004F718F" w:rsidP="00350A78">
            <w:pPr>
              <w:jc w:val="center"/>
              <w:rPr>
                <w:rFonts w:ascii="Arial" w:hAnsi="Arial" w:cs="Arial"/>
                <w:sz w:val="16"/>
                <w:szCs w:val="16"/>
              </w:rPr>
            </w:pPr>
          </w:p>
        </w:tc>
        <w:tc>
          <w:tcPr>
            <w:tcW w:w="1601" w:type="dxa"/>
          </w:tcPr>
          <w:p w14:paraId="7528CF00" w14:textId="36CDB59A" w:rsidR="004F718F" w:rsidRPr="009650AC" w:rsidRDefault="004F718F" w:rsidP="00350A78">
            <w:pPr>
              <w:jc w:val="center"/>
              <w:rPr>
                <w:rFonts w:ascii="Arial" w:hAnsi="Arial" w:cs="Arial"/>
                <w:sz w:val="16"/>
                <w:szCs w:val="16"/>
              </w:rPr>
            </w:pPr>
          </w:p>
        </w:tc>
      </w:tr>
      <w:tr w:rsidR="004F718F" w:rsidRPr="009650AC" w14:paraId="2AD9370C" w14:textId="77777777" w:rsidTr="004F718F">
        <w:tc>
          <w:tcPr>
            <w:tcW w:w="2247" w:type="dxa"/>
          </w:tcPr>
          <w:p w14:paraId="174769EF" w14:textId="71A9B543" w:rsidR="004F718F" w:rsidRPr="009650AC" w:rsidRDefault="004F718F" w:rsidP="00350A78">
            <w:pPr>
              <w:rPr>
                <w:rFonts w:ascii="Arial" w:hAnsi="Arial" w:cs="Arial"/>
                <w:sz w:val="16"/>
                <w:szCs w:val="16"/>
              </w:rPr>
            </w:pPr>
            <w:r>
              <w:rPr>
                <w:rFonts w:ascii="Arial" w:hAnsi="Arial" w:cs="Arial"/>
                <w:sz w:val="16"/>
                <w:szCs w:val="16"/>
              </w:rPr>
              <w:t xml:space="preserve">   </w:t>
            </w:r>
            <w:r w:rsidRPr="009650AC">
              <w:rPr>
                <w:rFonts w:ascii="Arial" w:hAnsi="Arial" w:cs="Arial"/>
                <w:sz w:val="16"/>
                <w:szCs w:val="16"/>
              </w:rPr>
              <w:t>Readmission</w:t>
            </w:r>
          </w:p>
        </w:tc>
        <w:tc>
          <w:tcPr>
            <w:tcW w:w="1495" w:type="dxa"/>
          </w:tcPr>
          <w:p w14:paraId="29B7C2C7" w14:textId="77777777" w:rsidR="004F718F" w:rsidRPr="009650AC" w:rsidRDefault="004F718F" w:rsidP="00350A78">
            <w:pPr>
              <w:jc w:val="center"/>
              <w:rPr>
                <w:rFonts w:ascii="Arial" w:hAnsi="Arial" w:cs="Arial"/>
                <w:sz w:val="16"/>
                <w:szCs w:val="16"/>
              </w:rPr>
            </w:pPr>
          </w:p>
        </w:tc>
        <w:tc>
          <w:tcPr>
            <w:tcW w:w="1471" w:type="dxa"/>
          </w:tcPr>
          <w:p w14:paraId="09B814AD" w14:textId="77777777" w:rsidR="004F718F" w:rsidRPr="009650AC" w:rsidRDefault="004F718F" w:rsidP="00350A78">
            <w:pPr>
              <w:jc w:val="center"/>
              <w:rPr>
                <w:rFonts w:ascii="Arial" w:hAnsi="Arial" w:cs="Arial"/>
                <w:sz w:val="16"/>
                <w:szCs w:val="16"/>
              </w:rPr>
            </w:pPr>
          </w:p>
        </w:tc>
        <w:tc>
          <w:tcPr>
            <w:tcW w:w="1461" w:type="dxa"/>
          </w:tcPr>
          <w:p w14:paraId="10241EA3" w14:textId="77777777" w:rsidR="004F718F" w:rsidRPr="009650AC" w:rsidRDefault="004F718F" w:rsidP="00350A78">
            <w:pPr>
              <w:jc w:val="center"/>
              <w:rPr>
                <w:rFonts w:ascii="Arial" w:hAnsi="Arial" w:cs="Arial"/>
                <w:sz w:val="16"/>
                <w:szCs w:val="16"/>
              </w:rPr>
            </w:pPr>
          </w:p>
        </w:tc>
        <w:tc>
          <w:tcPr>
            <w:tcW w:w="1601" w:type="dxa"/>
          </w:tcPr>
          <w:p w14:paraId="75FDF627" w14:textId="3A5CAB4B" w:rsidR="004F718F" w:rsidRPr="009650AC" w:rsidRDefault="004F718F" w:rsidP="00350A78">
            <w:pPr>
              <w:jc w:val="center"/>
              <w:rPr>
                <w:rFonts w:ascii="Arial" w:hAnsi="Arial" w:cs="Arial"/>
                <w:sz w:val="16"/>
                <w:szCs w:val="16"/>
              </w:rPr>
            </w:pPr>
          </w:p>
        </w:tc>
      </w:tr>
      <w:tr w:rsidR="004F718F" w:rsidRPr="009650AC" w14:paraId="2C9455C4" w14:textId="77777777" w:rsidTr="004F718F">
        <w:tc>
          <w:tcPr>
            <w:tcW w:w="2247" w:type="dxa"/>
          </w:tcPr>
          <w:p w14:paraId="5F352DCA" w14:textId="74C18D90" w:rsidR="004F718F" w:rsidRPr="009650AC" w:rsidRDefault="004F718F" w:rsidP="00350A78">
            <w:pPr>
              <w:rPr>
                <w:rFonts w:ascii="Arial" w:hAnsi="Arial" w:cs="Arial"/>
                <w:sz w:val="16"/>
                <w:szCs w:val="16"/>
              </w:rPr>
            </w:pPr>
            <w:r w:rsidRPr="009650AC">
              <w:rPr>
                <w:rFonts w:ascii="Arial" w:hAnsi="Arial" w:cs="Arial"/>
                <w:sz w:val="16"/>
                <w:szCs w:val="16"/>
              </w:rPr>
              <w:t>Payment</w:t>
            </w:r>
          </w:p>
        </w:tc>
        <w:tc>
          <w:tcPr>
            <w:tcW w:w="1495" w:type="dxa"/>
          </w:tcPr>
          <w:p w14:paraId="162A9568" w14:textId="77777777" w:rsidR="004F718F" w:rsidRPr="009650AC" w:rsidRDefault="004F718F" w:rsidP="00350A78">
            <w:pPr>
              <w:jc w:val="center"/>
              <w:rPr>
                <w:rFonts w:ascii="Arial" w:hAnsi="Arial" w:cs="Arial"/>
                <w:sz w:val="16"/>
                <w:szCs w:val="16"/>
              </w:rPr>
            </w:pPr>
          </w:p>
        </w:tc>
        <w:tc>
          <w:tcPr>
            <w:tcW w:w="1471" w:type="dxa"/>
          </w:tcPr>
          <w:p w14:paraId="7F5E7B76" w14:textId="77777777" w:rsidR="004F718F" w:rsidRPr="009650AC" w:rsidRDefault="004F718F" w:rsidP="00350A78">
            <w:pPr>
              <w:jc w:val="center"/>
              <w:rPr>
                <w:rFonts w:ascii="Arial" w:hAnsi="Arial" w:cs="Arial"/>
                <w:sz w:val="16"/>
                <w:szCs w:val="16"/>
              </w:rPr>
            </w:pPr>
          </w:p>
        </w:tc>
        <w:tc>
          <w:tcPr>
            <w:tcW w:w="1461" w:type="dxa"/>
          </w:tcPr>
          <w:p w14:paraId="3283CA5F" w14:textId="77777777" w:rsidR="004F718F" w:rsidRPr="009650AC" w:rsidRDefault="004F718F" w:rsidP="00350A78">
            <w:pPr>
              <w:jc w:val="center"/>
              <w:rPr>
                <w:rFonts w:ascii="Arial" w:hAnsi="Arial" w:cs="Arial"/>
                <w:sz w:val="16"/>
                <w:szCs w:val="16"/>
              </w:rPr>
            </w:pPr>
          </w:p>
        </w:tc>
        <w:tc>
          <w:tcPr>
            <w:tcW w:w="1601" w:type="dxa"/>
          </w:tcPr>
          <w:p w14:paraId="7AB27DE3" w14:textId="54B80424" w:rsidR="004F718F" w:rsidRPr="009650AC" w:rsidRDefault="004F718F" w:rsidP="00350A78">
            <w:pPr>
              <w:jc w:val="center"/>
              <w:rPr>
                <w:rFonts w:ascii="Arial" w:hAnsi="Arial" w:cs="Arial"/>
                <w:sz w:val="16"/>
                <w:szCs w:val="16"/>
              </w:rPr>
            </w:pPr>
          </w:p>
        </w:tc>
      </w:tr>
      <w:tr w:rsidR="004F718F" w:rsidRPr="009650AC" w14:paraId="0E154599" w14:textId="77777777" w:rsidTr="004F718F">
        <w:tc>
          <w:tcPr>
            <w:tcW w:w="2247" w:type="dxa"/>
            <w:shd w:val="clear" w:color="auto" w:fill="D9D9D9" w:themeFill="background1" w:themeFillShade="D9"/>
          </w:tcPr>
          <w:p w14:paraId="51AB140C" w14:textId="17876977" w:rsidR="004F718F" w:rsidRPr="009650AC" w:rsidRDefault="004F718F" w:rsidP="009650AC">
            <w:pPr>
              <w:rPr>
                <w:rFonts w:ascii="Arial" w:hAnsi="Arial" w:cs="Arial"/>
                <w:sz w:val="16"/>
                <w:szCs w:val="16"/>
              </w:rPr>
            </w:pPr>
            <w:r w:rsidRPr="009650AC">
              <w:rPr>
                <w:rFonts w:ascii="Arial" w:hAnsi="Arial" w:cs="Arial"/>
                <w:sz w:val="16"/>
                <w:szCs w:val="16"/>
              </w:rPr>
              <w:lastRenderedPageBreak/>
              <w:t xml:space="preserve">   Tympanostomy tube placement</w:t>
            </w:r>
          </w:p>
        </w:tc>
        <w:tc>
          <w:tcPr>
            <w:tcW w:w="1495" w:type="dxa"/>
            <w:shd w:val="clear" w:color="auto" w:fill="D9D9D9" w:themeFill="background1" w:themeFillShade="D9"/>
          </w:tcPr>
          <w:p w14:paraId="2B2CF404"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09973104"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22BFFE2A"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769A0741" w14:textId="04F76A91" w:rsidR="004F718F" w:rsidRPr="009650AC" w:rsidRDefault="004F718F" w:rsidP="009650AC">
            <w:pPr>
              <w:jc w:val="center"/>
              <w:rPr>
                <w:rFonts w:ascii="Arial" w:hAnsi="Arial" w:cs="Arial"/>
                <w:sz w:val="16"/>
                <w:szCs w:val="16"/>
              </w:rPr>
            </w:pPr>
          </w:p>
        </w:tc>
      </w:tr>
      <w:tr w:rsidR="004F718F" w:rsidRPr="009650AC" w14:paraId="2D9CAB89" w14:textId="77777777" w:rsidTr="004F718F">
        <w:tc>
          <w:tcPr>
            <w:tcW w:w="2247" w:type="dxa"/>
            <w:shd w:val="clear" w:color="auto" w:fill="D9D9D9" w:themeFill="background1" w:themeFillShade="D9"/>
          </w:tcPr>
          <w:p w14:paraId="611BB128" w14:textId="40E5BB6B" w:rsidR="004F718F" w:rsidRPr="009650AC" w:rsidRDefault="004F718F" w:rsidP="009650AC">
            <w:pPr>
              <w:rPr>
                <w:rFonts w:ascii="Arial" w:hAnsi="Arial" w:cs="Arial"/>
                <w:sz w:val="16"/>
                <w:szCs w:val="16"/>
              </w:rPr>
            </w:pPr>
            <w:r w:rsidRPr="009650AC">
              <w:rPr>
                <w:rFonts w:ascii="Arial" w:hAnsi="Arial" w:cs="Arial"/>
                <w:sz w:val="16"/>
                <w:szCs w:val="16"/>
              </w:rPr>
              <w:t xml:space="preserve">   Tonsillectomy and adenoidectomy</w:t>
            </w:r>
          </w:p>
        </w:tc>
        <w:tc>
          <w:tcPr>
            <w:tcW w:w="1495" w:type="dxa"/>
            <w:shd w:val="clear" w:color="auto" w:fill="D9D9D9" w:themeFill="background1" w:themeFillShade="D9"/>
          </w:tcPr>
          <w:p w14:paraId="7E683CAB"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1CC8414D"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505D400C"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7FEC76F6" w14:textId="3A8661A8" w:rsidR="004F718F" w:rsidRPr="009650AC" w:rsidRDefault="004F718F" w:rsidP="009650AC">
            <w:pPr>
              <w:jc w:val="center"/>
              <w:rPr>
                <w:rFonts w:ascii="Arial" w:hAnsi="Arial" w:cs="Arial"/>
                <w:sz w:val="16"/>
                <w:szCs w:val="16"/>
              </w:rPr>
            </w:pPr>
          </w:p>
        </w:tc>
      </w:tr>
      <w:tr w:rsidR="004F718F" w:rsidRPr="009650AC" w14:paraId="50D97634" w14:textId="77777777" w:rsidTr="004F718F">
        <w:tc>
          <w:tcPr>
            <w:tcW w:w="2247" w:type="dxa"/>
            <w:shd w:val="clear" w:color="auto" w:fill="D9D9D9" w:themeFill="background1" w:themeFillShade="D9"/>
          </w:tcPr>
          <w:p w14:paraId="6E6D7D76" w14:textId="4853D2C2" w:rsidR="004F718F" w:rsidRPr="009650AC" w:rsidRDefault="004F718F" w:rsidP="009650AC">
            <w:pPr>
              <w:rPr>
                <w:rFonts w:ascii="Arial" w:hAnsi="Arial" w:cs="Arial"/>
                <w:sz w:val="16"/>
                <w:szCs w:val="16"/>
              </w:rPr>
            </w:pPr>
            <w:r w:rsidRPr="009650AC">
              <w:rPr>
                <w:rFonts w:ascii="Arial" w:hAnsi="Arial" w:cs="Arial"/>
                <w:sz w:val="16"/>
                <w:szCs w:val="16"/>
              </w:rPr>
              <w:t xml:space="preserve">   Inguinal hernia repair, non-obstructive</w:t>
            </w:r>
          </w:p>
        </w:tc>
        <w:tc>
          <w:tcPr>
            <w:tcW w:w="1495" w:type="dxa"/>
            <w:shd w:val="clear" w:color="auto" w:fill="D9D9D9" w:themeFill="background1" w:themeFillShade="D9"/>
          </w:tcPr>
          <w:p w14:paraId="7972F7C6"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7E9683E6"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5084618A"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4A9853F3" w14:textId="246EFA48" w:rsidR="004F718F" w:rsidRPr="009650AC" w:rsidRDefault="004F718F" w:rsidP="009650AC">
            <w:pPr>
              <w:jc w:val="center"/>
              <w:rPr>
                <w:rFonts w:ascii="Arial" w:hAnsi="Arial" w:cs="Arial"/>
                <w:sz w:val="16"/>
                <w:szCs w:val="16"/>
              </w:rPr>
            </w:pPr>
          </w:p>
        </w:tc>
      </w:tr>
      <w:tr w:rsidR="004F718F" w:rsidRPr="009650AC" w14:paraId="33AA56CD" w14:textId="77777777" w:rsidTr="004F718F">
        <w:tc>
          <w:tcPr>
            <w:tcW w:w="2247" w:type="dxa"/>
            <w:shd w:val="clear" w:color="auto" w:fill="D9D9D9" w:themeFill="background1" w:themeFillShade="D9"/>
          </w:tcPr>
          <w:p w14:paraId="41989C6E" w14:textId="52C942FA" w:rsidR="004F718F" w:rsidRPr="009650AC" w:rsidRDefault="004F718F" w:rsidP="009650AC">
            <w:pPr>
              <w:rPr>
                <w:rFonts w:ascii="Arial" w:hAnsi="Arial" w:cs="Arial"/>
                <w:sz w:val="16"/>
                <w:szCs w:val="16"/>
              </w:rPr>
            </w:pPr>
            <w:r w:rsidRPr="009650AC">
              <w:rPr>
                <w:rFonts w:ascii="Arial" w:hAnsi="Arial" w:cs="Arial"/>
                <w:sz w:val="16"/>
                <w:szCs w:val="16"/>
              </w:rPr>
              <w:t xml:space="preserve">   Anti-reflux surgery </w:t>
            </w:r>
          </w:p>
        </w:tc>
        <w:tc>
          <w:tcPr>
            <w:tcW w:w="1495" w:type="dxa"/>
            <w:shd w:val="clear" w:color="auto" w:fill="D9D9D9" w:themeFill="background1" w:themeFillShade="D9"/>
          </w:tcPr>
          <w:p w14:paraId="16B60540"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4794132F"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441C88F0"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5FF42132" w14:textId="019ECC9E" w:rsidR="004F718F" w:rsidRPr="009650AC" w:rsidRDefault="004F718F" w:rsidP="009650AC">
            <w:pPr>
              <w:jc w:val="center"/>
              <w:rPr>
                <w:rFonts w:ascii="Arial" w:hAnsi="Arial" w:cs="Arial"/>
                <w:sz w:val="16"/>
                <w:szCs w:val="16"/>
              </w:rPr>
            </w:pPr>
          </w:p>
        </w:tc>
      </w:tr>
      <w:tr w:rsidR="004F718F" w:rsidRPr="009650AC" w14:paraId="2E4B4C5F" w14:textId="77777777" w:rsidTr="004F718F">
        <w:tc>
          <w:tcPr>
            <w:tcW w:w="2247" w:type="dxa"/>
            <w:shd w:val="clear" w:color="auto" w:fill="D9D9D9" w:themeFill="background1" w:themeFillShade="D9"/>
          </w:tcPr>
          <w:p w14:paraId="28D0D5EF" w14:textId="0E1B5D3F" w:rsidR="004F718F" w:rsidRPr="009650AC" w:rsidRDefault="004F718F" w:rsidP="009650AC">
            <w:pPr>
              <w:rPr>
                <w:rFonts w:ascii="Arial" w:hAnsi="Arial" w:cs="Arial"/>
                <w:sz w:val="16"/>
                <w:szCs w:val="16"/>
              </w:rPr>
            </w:pPr>
            <w:r w:rsidRPr="009650AC">
              <w:rPr>
                <w:rFonts w:ascii="Arial" w:hAnsi="Arial" w:cs="Arial"/>
                <w:sz w:val="16"/>
                <w:szCs w:val="16"/>
              </w:rPr>
              <w:t xml:space="preserve">   Circumcision</w:t>
            </w:r>
          </w:p>
        </w:tc>
        <w:tc>
          <w:tcPr>
            <w:tcW w:w="1495" w:type="dxa"/>
            <w:shd w:val="clear" w:color="auto" w:fill="D9D9D9" w:themeFill="background1" w:themeFillShade="D9"/>
          </w:tcPr>
          <w:p w14:paraId="6EABF508"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1A1B0432"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3DCC9C9C"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55E4317C" w14:textId="15BE3A3B" w:rsidR="004F718F" w:rsidRPr="009650AC" w:rsidRDefault="004F718F" w:rsidP="009650AC">
            <w:pPr>
              <w:jc w:val="center"/>
              <w:rPr>
                <w:rFonts w:ascii="Arial" w:hAnsi="Arial" w:cs="Arial"/>
                <w:sz w:val="16"/>
                <w:szCs w:val="16"/>
              </w:rPr>
            </w:pPr>
          </w:p>
        </w:tc>
      </w:tr>
      <w:tr w:rsidR="004F718F" w:rsidRPr="009650AC" w14:paraId="18F19D34" w14:textId="77777777" w:rsidTr="004F718F">
        <w:tc>
          <w:tcPr>
            <w:tcW w:w="2247" w:type="dxa"/>
            <w:shd w:val="clear" w:color="auto" w:fill="D9D9D9" w:themeFill="background1" w:themeFillShade="D9"/>
          </w:tcPr>
          <w:p w14:paraId="19BDA8B0" w14:textId="4AD4E6FE" w:rsidR="004F718F" w:rsidRPr="009650AC" w:rsidRDefault="004F718F" w:rsidP="009650AC">
            <w:pPr>
              <w:rPr>
                <w:rFonts w:ascii="Arial" w:hAnsi="Arial" w:cs="Arial"/>
                <w:sz w:val="16"/>
                <w:szCs w:val="16"/>
              </w:rPr>
            </w:pPr>
            <w:r w:rsidRPr="009650AC">
              <w:rPr>
                <w:rFonts w:ascii="Arial" w:hAnsi="Arial" w:cs="Arial"/>
                <w:sz w:val="16"/>
                <w:szCs w:val="16"/>
              </w:rPr>
              <w:t xml:space="preserve">   Appendectomy for acute appendicitis </w:t>
            </w:r>
          </w:p>
        </w:tc>
        <w:tc>
          <w:tcPr>
            <w:tcW w:w="1495" w:type="dxa"/>
            <w:shd w:val="clear" w:color="auto" w:fill="D9D9D9" w:themeFill="background1" w:themeFillShade="D9"/>
          </w:tcPr>
          <w:p w14:paraId="1BFD290D"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60C57566"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51111D40"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5A1CABA4" w14:textId="6DA0E8D5" w:rsidR="004F718F" w:rsidRPr="009650AC" w:rsidRDefault="004F718F" w:rsidP="009650AC">
            <w:pPr>
              <w:jc w:val="center"/>
              <w:rPr>
                <w:rFonts w:ascii="Arial" w:hAnsi="Arial" w:cs="Arial"/>
                <w:sz w:val="16"/>
                <w:szCs w:val="16"/>
              </w:rPr>
            </w:pPr>
          </w:p>
        </w:tc>
      </w:tr>
      <w:tr w:rsidR="004F718F" w:rsidRPr="009650AC" w14:paraId="44A371B5" w14:textId="77777777" w:rsidTr="004F718F">
        <w:tc>
          <w:tcPr>
            <w:tcW w:w="2247" w:type="dxa"/>
            <w:shd w:val="clear" w:color="auto" w:fill="D9D9D9" w:themeFill="background1" w:themeFillShade="D9"/>
          </w:tcPr>
          <w:p w14:paraId="08289994" w14:textId="64AE8573" w:rsidR="004F718F" w:rsidRPr="009650AC" w:rsidRDefault="004F718F" w:rsidP="009650AC">
            <w:pPr>
              <w:rPr>
                <w:rFonts w:ascii="Arial" w:hAnsi="Arial" w:cs="Arial"/>
                <w:sz w:val="16"/>
                <w:szCs w:val="16"/>
              </w:rPr>
            </w:pPr>
            <w:r w:rsidRPr="009650AC">
              <w:rPr>
                <w:rFonts w:ascii="Arial" w:hAnsi="Arial" w:cs="Arial"/>
                <w:sz w:val="16"/>
                <w:szCs w:val="16"/>
              </w:rPr>
              <w:t xml:space="preserve">   Strabismus surgery</w:t>
            </w:r>
          </w:p>
        </w:tc>
        <w:tc>
          <w:tcPr>
            <w:tcW w:w="1495" w:type="dxa"/>
            <w:shd w:val="clear" w:color="auto" w:fill="D9D9D9" w:themeFill="background1" w:themeFillShade="D9"/>
          </w:tcPr>
          <w:p w14:paraId="18987366"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32E82B4F"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36A1AA51"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2B8FBF1C" w14:textId="189C136B" w:rsidR="004F718F" w:rsidRPr="009650AC" w:rsidRDefault="004F718F" w:rsidP="009650AC">
            <w:pPr>
              <w:jc w:val="center"/>
              <w:rPr>
                <w:rFonts w:ascii="Arial" w:hAnsi="Arial" w:cs="Arial"/>
                <w:sz w:val="16"/>
                <w:szCs w:val="16"/>
              </w:rPr>
            </w:pPr>
          </w:p>
        </w:tc>
      </w:tr>
      <w:tr w:rsidR="004F718F" w:rsidRPr="009650AC" w14:paraId="03EA6E6F" w14:textId="77777777" w:rsidTr="004F718F">
        <w:tc>
          <w:tcPr>
            <w:tcW w:w="2247" w:type="dxa"/>
            <w:shd w:val="clear" w:color="auto" w:fill="D9D9D9" w:themeFill="background1" w:themeFillShade="D9"/>
          </w:tcPr>
          <w:p w14:paraId="4D4E131B" w14:textId="16426B31" w:rsidR="004F718F" w:rsidRPr="009650AC" w:rsidRDefault="004F718F" w:rsidP="009650AC">
            <w:pPr>
              <w:rPr>
                <w:rFonts w:ascii="Arial" w:hAnsi="Arial" w:cs="Arial"/>
                <w:sz w:val="16"/>
                <w:szCs w:val="16"/>
              </w:rPr>
            </w:pPr>
            <w:r w:rsidRPr="009650AC">
              <w:rPr>
                <w:rFonts w:ascii="Arial" w:hAnsi="Arial" w:cs="Arial"/>
                <w:sz w:val="16"/>
                <w:szCs w:val="16"/>
              </w:rPr>
              <w:t xml:space="preserve">   Orchiopexy for undescended testis </w:t>
            </w:r>
          </w:p>
        </w:tc>
        <w:tc>
          <w:tcPr>
            <w:tcW w:w="1495" w:type="dxa"/>
            <w:shd w:val="clear" w:color="auto" w:fill="D9D9D9" w:themeFill="background1" w:themeFillShade="D9"/>
          </w:tcPr>
          <w:p w14:paraId="473FD14B"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0E542012"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3C51FA96"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764D05F5" w14:textId="730FB2F9" w:rsidR="004F718F" w:rsidRPr="009650AC" w:rsidRDefault="004F718F" w:rsidP="009650AC">
            <w:pPr>
              <w:jc w:val="center"/>
              <w:rPr>
                <w:rFonts w:ascii="Arial" w:hAnsi="Arial" w:cs="Arial"/>
                <w:sz w:val="16"/>
                <w:szCs w:val="16"/>
              </w:rPr>
            </w:pPr>
          </w:p>
        </w:tc>
      </w:tr>
      <w:tr w:rsidR="004F718F" w:rsidRPr="009650AC" w14:paraId="1221F8D4" w14:textId="77777777" w:rsidTr="004F718F">
        <w:tc>
          <w:tcPr>
            <w:tcW w:w="2247" w:type="dxa"/>
            <w:shd w:val="clear" w:color="auto" w:fill="D9D9D9" w:themeFill="background1" w:themeFillShade="D9"/>
          </w:tcPr>
          <w:p w14:paraId="59F2EE92" w14:textId="3C539104" w:rsidR="004F718F" w:rsidRPr="009650AC" w:rsidRDefault="004F718F" w:rsidP="009650AC">
            <w:pPr>
              <w:rPr>
                <w:rFonts w:ascii="Arial" w:hAnsi="Arial" w:cs="Arial"/>
                <w:sz w:val="16"/>
                <w:szCs w:val="16"/>
              </w:rPr>
            </w:pPr>
            <w:r w:rsidRPr="009650AC">
              <w:rPr>
                <w:rFonts w:ascii="Arial" w:hAnsi="Arial" w:cs="Arial"/>
                <w:sz w:val="16"/>
                <w:szCs w:val="16"/>
              </w:rPr>
              <w:t xml:space="preserve">   Repair of humerus fracture</w:t>
            </w:r>
          </w:p>
        </w:tc>
        <w:tc>
          <w:tcPr>
            <w:tcW w:w="1495" w:type="dxa"/>
            <w:shd w:val="clear" w:color="auto" w:fill="D9D9D9" w:themeFill="background1" w:themeFillShade="D9"/>
          </w:tcPr>
          <w:p w14:paraId="57B73719"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2AC98EAD"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1B17766B"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11735F76" w14:textId="30071759" w:rsidR="004F718F" w:rsidRPr="009650AC" w:rsidRDefault="004F718F" w:rsidP="009650AC">
            <w:pPr>
              <w:jc w:val="center"/>
              <w:rPr>
                <w:rFonts w:ascii="Arial" w:hAnsi="Arial" w:cs="Arial"/>
                <w:sz w:val="16"/>
                <w:szCs w:val="16"/>
              </w:rPr>
            </w:pPr>
          </w:p>
        </w:tc>
      </w:tr>
      <w:tr w:rsidR="004F718F" w:rsidRPr="009650AC" w14:paraId="5DA34987" w14:textId="77777777" w:rsidTr="004F718F">
        <w:tc>
          <w:tcPr>
            <w:tcW w:w="2247" w:type="dxa"/>
            <w:shd w:val="clear" w:color="auto" w:fill="D9D9D9" w:themeFill="background1" w:themeFillShade="D9"/>
          </w:tcPr>
          <w:p w14:paraId="43451600" w14:textId="5C48978F" w:rsidR="004F718F" w:rsidRPr="009650AC" w:rsidRDefault="004F718F" w:rsidP="009650AC">
            <w:pPr>
              <w:rPr>
                <w:rFonts w:ascii="Arial" w:hAnsi="Arial" w:cs="Arial"/>
                <w:sz w:val="16"/>
                <w:szCs w:val="16"/>
              </w:rPr>
            </w:pPr>
            <w:r w:rsidRPr="009650AC">
              <w:rPr>
                <w:rFonts w:ascii="Arial" w:hAnsi="Arial" w:cs="Arial"/>
                <w:sz w:val="16"/>
                <w:szCs w:val="16"/>
              </w:rPr>
              <w:t xml:space="preserve">   Umbilical hernia repair</w:t>
            </w:r>
          </w:p>
        </w:tc>
        <w:tc>
          <w:tcPr>
            <w:tcW w:w="1495" w:type="dxa"/>
            <w:shd w:val="clear" w:color="auto" w:fill="D9D9D9" w:themeFill="background1" w:themeFillShade="D9"/>
          </w:tcPr>
          <w:p w14:paraId="4C69C5A2"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10CFA435"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5CB3BAB5"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08DB3C41" w14:textId="6E26AC7A" w:rsidR="004F718F" w:rsidRPr="009650AC" w:rsidRDefault="004F718F" w:rsidP="009650AC">
            <w:pPr>
              <w:jc w:val="center"/>
              <w:rPr>
                <w:rFonts w:ascii="Arial" w:hAnsi="Arial" w:cs="Arial"/>
                <w:sz w:val="16"/>
                <w:szCs w:val="16"/>
              </w:rPr>
            </w:pPr>
          </w:p>
        </w:tc>
      </w:tr>
      <w:tr w:rsidR="004F718F" w:rsidRPr="009650AC" w14:paraId="5987E54A" w14:textId="77777777" w:rsidTr="004F718F">
        <w:tc>
          <w:tcPr>
            <w:tcW w:w="2247" w:type="dxa"/>
            <w:shd w:val="clear" w:color="auto" w:fill="D9D9D9" w:themeFill="background1" w:themeFillShade="D9"/>
          </w:tcPr>
          <w:p w14:paraId="52CE4921" w14:textId="4D742757" w:rsidR="004F718F" w:rsidRPr="009650AC" w:rsidRDefault="004F718F" w:rsidP="009650AC">
            <w:pPr>
              <w:rPr>
                <w:rFonts w:ascii="Arial" w:hAnsi="Arial" w:cs="Arial"/>
                <w:sz w:val="16"/>
                <w:szCs w:val="16"/>
              </w:rPr>
            </w:pPr>
            <w:r w:rsidRPr="009650AC">
              <w:rPr>
                <w:rFonts w:ascii="Arial" w:hAnsi="Arial" w:cs="Arial"/>
                <w:sz w:val="16"/>
                <w:szCs w:val="16"/>
              </w:rPr>
              <w:t xml:space="preserve">   ACL/knee?</w:t>
            </w:r>
          </w:p>
        </w:tc>
        <w:tc>
          <w:tcPr>
            <w:tcW w:w="1495" w:type="dxa"/>
            <w:shd w:val="clear" w:color="auto" w:fill="D9D9D9" w:themeFill="background1" w:themeFillShade="D9"/>
          </w:tcPr>
          <w:p w14:paraId="4ED86A87"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5F7B9A54"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27029869"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23DC67D4" w14:textId="760E8B4A" w:rsidR="004F718F" w:rsidRPr="009650AC" w:rsidRDefault="004F718F" w:rsidP="009650AC">
            <w:pPr>
              <w:jc w:val="center"/>
              <w:rPr>
                <w:rFonts w:ascii="Arial" w:hAnsi="Arial" w:cs="Arial"/>
                <w:sz w:val="16"/>
                <w:szCs w:val="16"/>
              </w:rPr>
            </w:pPr>
          </w:p>
        </w:tc>
      </w:tr>
      <w:tr w:rsidR="004F718F" w:rsidRPr="009650AC" w14:paraId="126DB6EA" w14:textId="77777777" w:rsidTr="004F718F">
        <w:tc>
          <w:tcPr>
            <w:tcW w:w="2247" w:type="dxa"/>
            <w:shd w:val="clear" w:color="auto" w:fill="D9D9D9" w:themeFill="background1" w:themeFillShade="D9"/>
          </w:tcPr>
          <w:p w14:paraId="75598321" w14:textId="160EFC30" w:rsidR="004F718F" w:rsidRPr="009650AC" w:rsidRDefault="004F718F" w:rsidP="009650AC">
            <w:pPr>
              <w:rPr>
                <w:rFonts w:ascii="Arial" w:hAnsi="Arial" w:cs="Arial"/>
                <w:sz w:val="16"/>
                <w:szCs w:val="16"/>
              </w:rPr>
            </w:pPr>
            <w:r w:rsidRPr="009650AC">
              <w:rPr>
                <w:rFonts w:ascii="Arial" w:hAnsi="Arial" w:cs="Arial"/>
                <w:sz w:val="16"/>
                <w:szCs w:val="16"/>
              </w:rPr>
              <w:t xml:space="preserve">   Posterior spinal fusion for scoliosis</w:t>
            </w:r>
          </w:p>
        </w:tc>
        <w:tc>
          <w:tcPr>
            <w:tcW w:w="1495" w:type="dxa"/>
            <w:shd w:val="clear" w:color="auto" w:fill="D9D9D9" w:themeFill="background1" w:themeFillShade="D9"/>
          </w:tcPr>
          <w:p w14:paraId="06086FDE" w14:textId="77777777" w:rsidR="004F718F" w:rsidRPr="009650AC" w:rsidRDefault="004F718F" w:rsidP="009650AC">
            <w:pPr>
              <w:jc w:val="center"/>
              <w:rPr>
                <w:rFonts w:ascii="Arial" w:hAnsi="Arial" w:cs="Arial"/>
                <w:sz w:val="16"/>
                <w:szCs w:val="16"/>
              </w:rPr>
            </w:pPr>
          </w:p>
        </w:tc>
        <w:tc>
          <w:tcPr>
            <w:tcW w:w="1471" w:type="dxa"/>
            <w:shd w:val="clear" w:color="auto" w:fill="D9D9D9" w:themeFill="background1" w:themeFillShade="D9"/>
          </w:tcPr>
          <w:p w14:paraId="0CB85A43" w14:textId="77777777" w:rsidR="004F718F" w:rsidRPr="009650AC" w:rsidRDefault="004F718F" w:rsidP="009650AC">
            <w:pPr>
              <w:jc w:val="center"/>
              <w:rPr>
                <w:rFonts w:ascii="Arial" w:hAnsi="Arial" w:cs="Arial"/>
                <w:sz w:val="16"/>
                <w:szCs w:val="16"/>
              </w:rPr>
            </w:pPr>
          </w:p>
        </w:tc>
        <w:tc>
          <w:tcPr>
            <w:tcW w:w="1461" w:type="dxa"/>
            <w:shd w:val="clear" w:color="auto" w:fill="D9D9D9" w:themeFill="background1" w:themeFillShade="D9"/>
          </w:tcPr>
          <w:p w14:paraId="22A13480" w14:textId="77777777" w:rsidR="004F718F" w:rsidRPr="009650AC" w:rsidRDefault="004F718F" w:rsidP="009650AC">
            <w:pPr>
              <w:jc w:val="center"/>
              <w:rPr>
                <w:rFonts w:ascii="Arial" w:hAnsi="Arial" w:cs="Arial"/>
                <w:sz w:val="16"/>
                <w:szCs w:val="16"/>
              </w:rPr>
            </w:pPr>
          </w:p>
        </w:tc>
        <w:tc>
          <w:tcPr>
            <w:tcW w:w="1601" w:type="dxa"/>
            <w:shd w:val="clear" w:color="auto" w:fill="D9D9D9" w:themeFill="background1" w:themeFillShade="D9"/>
          </w:tcPr>
          <w:p w14:paraId="176B822D" w14:textId="299DB7CE" w:rsidR="004F718F" w:rsidRPr="009650AC" w:rsidRDefault="004F718F" w:rsidP="009650AC">
            <w:pPr>
              <w:jc w:val="center"/>
              <w:rPr>
                <w:rFonts w:ascii="Arial" w:hAnsi="Arial" w:cs="Arial"/>
                <w:sz w:val="16"/>
                <w:szCs w:val="16"/>
              </w:rPr>
            </w:pPr>
          </w:p>
        </w:tc>
      </w:tr>
    </w:tbl>
    <w:p w14:paraId="01DD374D" w14:textId="078CC547" w:rsidR="00D91098" w:rsidRDefault="00D91098">
      <w:pPr>
        <w:rPr>
          <w:rFonts w:ascii="Arial" w:hAnsi="Arial" w:cs="Arial"/>
          <w:b/>
        </w:rPr>
      </w:pPr>
    </w:p>
    <w:p w14:paraId="3E78E0C7" w14:textId="7A2E5C1C" w:rsidR="001E1A93" w:rsidRDefault="001E1A93">
      <w:pPr>
        <w:rPr>
          <w:rFonts w:ascii="Arial" w:hAnsi="Arial" w:cs="Arial"/>
          <w:b/>
        </w:rPr>
      </w:pPr>
      <w:r>
        <w:rPr>
          <w:rFonts w:ascii="Arial" w:hAnsi="Arial" w:cs="Arial"/>
          <w:b/>
        </w:rPr>
        <w:t>Table 3.  Like table 2 but for each procedure?</w:t>
      </w:r>
    </w:p>
    <w:p w14:paraId="25858052" w14:textId="0A2A1BF7" w:rsidR="001E1A93" w:rsidRDefault="00F61BAF">
      <w:pPr>
        <w:rPr>
          <w:rFonts w:ascii="Arial" w:hAnsi="Arial" w:cs="Arial"/>
          <w:b/>
        </w:rPr>
      </w:pPr>
      <w:r>
        <w:rPr>
          <w:rFonts w:ascii="Arial" w:hAnsi="Arial" w:cs="Arial"/>
          <w:b/>
        </w:rPr>
        <w:t xml:space="preserve">Table </w:t>
      </w:r>
      <w:r w:rsidR="001E1A93">
        <w:rPr>
          <w:rFonts w:ascii="Arial" w:hAnsi="Arial" w:cs="Arial"/>
          <w:b/>
        </w:rPr>
        <w:t>4</w:t>
      </w:r>
      <w:r>
        <w:rPr>
          <w:rFonts w:ascii="Arial" w:hAnsi="Arial" w:cs="Arial"/>
          <w:b/>
        </w:rPr>
        <w:t>.</w:t>
      </w:r>
    </w:p>
    <w:p w14:paraId="44DDD4BB" w14:textId="723D66DE" w:rsidR="00F61BAF" w:rsidRDefault="009650AC">
      <w:pPr>
        <w:rPr>
          <w:rFonts w:ascii="Arial" w:hAnsi="Arial" w:cs="Arial"/>
          <w:b/>
        </w:rPr>
      </w:pPr>
      <w:r>
        <w:rPr>
          <w:rFonts w:ascii="Arial" w:hAnsi="Arial" w:cs="Arial"/>
          <w:b/>
        </w:rPr>
        <w:t xml:space="preserve">Payment differential (adjusted at hospital level) </w:t>
      </w:r>
      <w:r w:rsidR="007A3374">
        <w:rPr>
          <w:rFonts w:ascii="Arial" w:hAnsi="Arial" w:cs="Arial"/>
          <w:b/>
        </w:rPr>
        <w:t>adjust for hospital factors, competitiveness at the market level.</w:t>
      </w:r>
    </w:p>
    <w:p w14:paraId="38A045AA" w14:textId="506B2BBE" w:rsidR="004F718F" w:rsidRDefault="004F718F">
      <w:pPr>
        <w:rPr>
          <w:rFonts w:ascii="Arial" w:hAnsi="Arial" w:cs="Arial"/>
          <w:b/>
        </w:rPr>
      </w:pPr>
    </w:p>
    <w:p w14:paraId="3A79FAB4" w14:textId="68E162D9" w:rsidR="005C6D54" w:rsidRDefault="005C6D54">
      <w:pPr>
        <w:rPr>
          <w:rFonts w:ascii="Arial" w:hAnsi="Arial" w:cs="Arial"/>
          <w:b/>
        </w:rPr>
      </w:pPr>
      <w:r>
        <w:rPr>
          <w:rFonts w:ascii="Arial" w:hAnsi="Arial" w:cs="Arial"/>
          <w:b/>
        </w:rPr>
        <w:t>Trends over time – are the # of cases inc at CH and dec at NCH? Is this observed phenonmon getting worse</w:t>
      </w:r>
    </w:p>
    <w:p w14:paraId="272FDD37" w14:textId="77777777" w:rsidR="004F718F" w:rsidRDefault="004F718F">
      <w:pPr>
        <w:rPr>
          <w:rFonts w:ascii="Arial" w:hAnsi="Arial" w:cs="Arial"/>
          <w:b/>
        </w:rPr>
      </w:pPr>
    </w:p>
    <w:p w14:paraId="627CBFE5" w14:textId="572123A6" w:rsidR="007A3374" w:rsidRDefault="007A3374">
      <w:pPr>
        <w:rPr>
          <w:rFonts w:ascii="Arial" w:hAnsi="Arial" w:cs="Arial"/>
          <w:b/>
        </w:rPr>
      </w:pPr>
      <w:commentRangeStart w:id="3"/>
      <w:r>
        <w:rPr>
          <w:rFonts w:ascii="Arial" w:hAnsi="Arial" w:cs="Arial"/>
          <w:b/>
        </w:rPr>
        <w:t>What if the market becomes more CH oriented.</w:t>
      </w:r>
      <w:commentRangeEnd w:id="3"/>
      <w:r w:rsidR="00AF72FB">
        <w:rPr>
          <w:rStyle w:val="CommentReference"/>
        </w:rPr>
        <w:commentReference w:id="3"/>
      </w:r>
    </w:p>
    <w:p w14:paraId="2D617232" w14:textId="6C9E5F0F" w:rsidR="007A3374" w:rsidRDefault="007A3374">
      <w:pPr>
        <w:rPr>
          <w:rFonts w:ascii="Arial" w:hAnsi="Arial" w:cs="Arial"/>
          <w:b/>
        </w:rPr>
      </w:pPr>
    </w:p>
    <w:p w14:paraId="5DC9D672" w14:textId="77777777" w:rsidR="00AF72FB" w:rsidRDefault="00AF72FB">
      <w:pPr>
        <w:rPr>
          <w:rFonts w:ascii="Arial" w:hAnsi="Arial" w:cs="Arial"/>
          <w:b/>
        </w:rPr>
      </w:pPr>
      <w:r>
        <w:rPr>
          <w:rFonts w:ascii="Arial" w:hAnsi="Arial" w:cs="Arial"/>
          <w:b/>
        </w:rPr>
        <w:br w:type="page"/>
      </w:r>
    </w:p>
    <w:p w14:paraId="6F2C8E5B" w14:textId="5BF8405B" w:rsidR="003C32C2" w:rsidRDefault="003C32C2">
      <w:pPr>
        <w:rPr>
          <w:rFonts w:ascii="Arial" w:hAnsi="Arial" w:cs="Arial"/>
          <w:b/>
        </w:rPr>
      </w:pPr>
      <w:r>
        <w:rPr>
          <w:rFonts w:ascii="Arial" w:hAnsi="Arial" w:cs="Arial"/>
          <w:b/>
        </w:rPr>
        <w:lastRenderedPageBreak/>
        <w:t>DISCUSSION</w:t>
      </w:r>
    </w:p>
    <w:p w14:paraId="5FAD6986" w14:textId="0780E655" w:rsidR="00CE3EE0" w:rsidRDefault="00CE3EE0" w:rsidP="00410F60">
      <w:pPr>
        <w:rPr>
          <w:rFonts w:ascii="Arial" w:hAnsi="Arial" w:cs="Arial"/>
        </w:rPr>
      </w:pPr>
      <w:r>
        <w:rPr>
          <w:rFonts w:ascii="Arial" w:hAnsi="Arial" w:cs="Arial"/>
        </w:rPr>
        <w:t>There is an increasing desire on the part of consumers to understand the value proposition for rising healthcare expenditures in terms of clinical outcomes and costs.</w:t>
      </w:r>
      <w:r>
        <w:rPr>
          <w:rFonts w:ascii="Arial" w:hAnsi="Arial" w:cs="Arial"/>
        </w:rPr>
        <w:fldChar w:fldCharType="begin"/>
      </w:r>
      <w:r>
        <w:rPr>
          <w:rFonts w:ascii="Arial" w:hAnsi="Arial" w:cs="Arial"/>
        </w:rPr>
        <w:instrText xml:space="preserve"> ADDIN EN.CITE &lt;EndNote&gt;&lt;Cite&gt;&lt;Author&gt;Huckman&lt;/Author&gt;&lt;Year&gt;2013&lt;/Year&gt;&lt;RecNum&gt;1870&lt;/RecNum&gt;&lt;DisplayText&gt;&lt;style face="superscript"&gt;13&lt;/style&gt;&lt;/DisplayText&gt;&lt;record&gt;&lt;rec-number&gt;1870&lt;/rec-number&gt;&lt;foreign-keys&gt;&lt;key app="EN" db-id="9290zvezz0rdt2e2td3xszx0002s0p95asew" timestamp="1552331596"&gt;1870&lt;/key&gt;&lt;/foreign-keys&gt;&lt;ref-type name="Journal Article"&gt;17&lt;/ref-type&gt;&lt;contributors&gt;&lt;authors&gt;&lt;author&gt;Huckman, R. S.&lt;/author&gt;&lt;author&gt;Kelley, M. A.&lt;/author&gt;&lt;/authors&gt;&lt;/contributors&gt;&lt;auth-address&gt;From Harvard Business School, Boston (R.S.H.); and the National Bureau of Economic Research (R.S.H.) and the Advanced Leadership Initiative, Harvard University (M.A.K.) - both in Cambridge, MA.&lt;/auth-address&gt;&lt;titles&gt;&lt;title&gt;Public reporting, consumerism, and patient empowerment&lt;/title&gt;&lt;secondary-title&gt;N Engl J Med&lt;/secondary-title&gt;&lt;/titles&gt;&lt;periodical&gt;&lt;full-title&gt;New England Journal of Medicine&lt;/full-title&gt;&lt;abbr-1&gt;N. Engl. J. Med.&lt;/abbr-1&gt;&lt;abbr-2&gt;N Engl J Med&lt;/abbr-2&gt;&lt;/periodical&gt;&lt;pages&gt;1875-7&lt;/pages&gt;&lt;volume&gt;369&lt;/volume&gt;&lt;number&gt;20&lt;/number&gt;&lt;keywords&gt;&lt;keyword&gt;Consumer Health Information&lt;/keyword&gt;&lt;keyword&gt;Hospitals/standards&lt;/keyword&gt;&lt;keyword&gt;Humans&lt;/keyword&gt;&lt;keyword&gt;Insurance, Health/standards&lt;/keyword&gt;&lt;keyword&gt;*Patient Participation&lt;/keyword&gt;&lt;keyword&gt;Physicians/standards&lt;/keyword&gt;&lt;keyword&gt;*Public Health&lt;/keyword&gt;&lt;keyword&gt;Quality of Health Care/*statistics &amp;amp; numerical data&lt;/keyword&gt;&lt;keyword&gt;United States&lt;/keyword&gt;&lt;/keywords&gt;&lt;dates&gt;&lt;year&gt;2013&lt;/year&gt;&lt;pub-dates&gt;&lt;date&gt;Nov 14&lt;/date&gt;&lt;/pub-dates&gt;&lt;/dates&gt;&lt;isbn&gt;1533-4406 (Electronic)&amp;#xD;0028-4793 (Linking)&lt;/isbn&gt;&lt;accession-num&gt;24131139&lt;/accession-num&gt;&lt;urls&gt;&lt;related-urls&gt;&lt;url&gt;https://www.ncbi.nlm.nih.gov/pubmed/24131139&lt;/url&gt;&lt;/related-urls&gt;&lt;/urls&gt;&lt;electronic-resource-num&gt;10.1056/NEJMp1310419&lt;/electronic-resource-num&gt;&lt;/record&gt;&lt;/Cite&gt;&lt;/EndNote&gt;</w:instrText>
      </w:r>
      <w:r>
        <w:rPr>
          <w:rFonts w:ascii="Arial" w:hAnsi="Arial" w:cs="Arial"/>
        </w:rPr>
        <w:fldChar w:fldCharType="separate"/>
      </w:r>
      <w:r w:rsidRPr="006B4BFE">
        <w:rPr>
          <w:rFonts w:ascii="Arial" w:hAnsi="Arial" w:cs="Arial"/>
          <w:noProof/>
          <w:vertAlign w:val="superscript"/>
        </w:rPr>
        <w:t>13</w:t>
      </w:r>
      <w:r>
        <w:rPr>
          <w:rFonts w:ascii="Arial" w:hAnsi="Arial" w:cs="Arial"/>
        </w:rPr>
        <w:fldChar w:fldCharType="end"/>
      </w:r>
      <w:r>
        <w:rPr>
          <w:rFonts w:ascii="Arial" w:hAnsi="Arial" w:cs="Arial"/>
        </w:rPr>
        <w:t xml:space="preserve"> Value-based purchasing strategies for employer health plans have been discussed for over a decade but are hampered by slow adoption.</w:t>
      </w:r>
      <w:r>
        <w:rPr>
          <w:rFonts w:ascii="Arial" w:hAnsi="Arial" w:cs="Arial"/>
        </w:rPr>
        <w:fldChar w:fldCharType="begin">
          <w:fldData xml:space="preserve">PEVuZE5vdGU+PENpdGU+PEF1dGhvcj5Sb3NlbnRoYWw8L0F1dGhvcj48WWVhcj4yMDA3PC9ZZWFy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PEVuZE5vdGU+PENpdGU+PEF1dGhvcj5Sb3NlbnRoYWw8L0F1dGhvcj48WWVhcj4yMDA3PC9ZZWFy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sidRPr="00CE3EE0">
        <w:rPr>
          <w:rFonts w:ascii="Arial" w:hAnsi="Arial" w:cs="Arial"/>
          <w:noProof/>
          <w:vertAlign w:val="superscript"/>
        </w:rPr>
        <w:t>20,21</w:t>
      </w:r>
      <w:r>
        <w:rPr>
          <w:rFonts w:ascii="Arial" w:hAnsi="Arial" w:cs="Arial"/>
        </w:rPr>
        <w:fldChar w:fldCharType="end"/>
      </w:r>
      <w:r>
        <w:rPr>
          <w:rFonts w:ascii="Arial" w:hAnsi="Arial" w:cs="Arial"/>
        </w:rPr>
        <w:t xml:space="preserve">  The slow adoption surrounds poor definitions of value both in terms of outcome and costs.  Our study demonstrate that fo</w:t>
      </w:r>
      <w:r w:rsidR="008B330C" w:rsidRPr="008B330C">
        <w:rPr>
          <w:rFonts w:ascii="Arial" w:hAnsi="Arial" w:cs="Arial"/>
        </w:rPr>
        <w:t>r commonly performed</w:t>
      </w:r>
      <w:r w:rsidR="00B4789A">
        <w:rPr>
          <w:rFonts w:ascii="Arial" w:hAnsi="Arial" w:cs="Arial"/>
        </w:rPr>
        <w:t xml:space="preserve"> inpatient</w:t>
      </w:r>
      <w:r w:rsidR="008B330C" w:rsidRPr="008B330C">
        <w:rPr>
          <w:rFonts w:ascii="Arial" w:hAnsi="Arial" w:cs="Arial"/>
        </w:rPr>
        <w:t xml:space="preserve"> pediatric procedures, </w:t>
      </w:r>
      <w:r w:rsidR="007F285B" w:rsidRPr="008B330C">
        <w:rPr>
          <w:rFonts w:ascii="Arial" w:hAnsi="Arial" w:cs="Arial"/>
        </w:rPr>
        <w:t xml:space="preserve">CH have </w:t>
      </w:r>
      <w:r w:rsidR="005B34A1" w:rsidRPr="008B330C">
        <w:rPr>
          <w:rFonts w:ascii="Arial" w:hAnsi="Arial" w:cs="Arial"/>
        </w:rPr>
        <w:t>comparable clinical outcomes</w:t>
      </w:r>
      <w:r w:rsidR="005B34A1">
        <w:rPr>
          <w:rFonts w:ascii="Arial" w:hAnsi="Arial" w:cs="Arial"/>
        </w:rPr>
        <w:t>, highe</w:t>
      </w:r>
      <w:r w:rsidR="005B34A1" w:rsidRPr="008B330C">
        <w:rPr>
          <w:rFonts w:ascii="Arial" w:hAnsi="Arial" w:cs="Arial"/>
        </w:rPr>
        <w:t>r costs</w:t>
      </w:r>
      <w:r w:rsidR="004F718F">
        <w:rPr>
          <w:rFonts w:ascii="Arial" w:hAnsi="Arial" w:cs="Arial"/>
        </w:rPr>
        <w:t xml:space="preserve"> based on actual payment data</w:t>
      </w:r>
      <w:r w:rsidR="005B34A1">
        <w:rPr>
          <w:rFonts w:ascii="Arial" w:hAnsi="Arial" w:cs="Arial"/>
        </w:rPr>
        <w:t>, and, thus, lower</w:t>
      </w:r>
      <w:r w:rsidR="005B34A1" w:rsidRPr="008B330C">
        <w:rPr>
          <w:rFonts w:ascii="Arial" w:hAnsi="Arial" w:cs="Arial"/>
        </w:rPr>
        <w:t xml:space="preserve"> </w:t>
      </w:r>
      <w:r w:rsidR="007F285B" w:rsidRPr="008B330C">
        <w:rPr>
          <w:rFonts w:ascii="Arial" w:hAnsi="Arial" w:cs="Arial"/>
        </w:rPr>
        <w:t>value compared to NCH</w:t>
      </w:r>
      <w:r w:rsidR="008B330C" w:rsidRPr="008B330C">
        <w:rPr>
          <w:rFonts w:ascii="Arial" w:hAnsi="Arial" w:cs="Arial"/>
        </w:rPr>
        <w:t xml:space="preserve">. To our knowledge, no studies have examined the value of CH for commonly performed procedures using payment data. </w:t>
      </w:r>
    </w:p>
    <w:p w14:paraId="5A4CF946" w14:textId="1F307351" w:rsidR="00BD1225" w:rsidRDefault="00410F60" w:rsidP="00410F60">
      <w:pPr>
        <w:rPr>
          <w:rFonts w:ascii="Arial" w:hAnsi="Arial" w:cs="Arial"/>
        </w:rPr>
      </w:pPr>
      <w:r w:rsidRPr="008B330C">
        <w:rPr>
          <w:rFonts w:ascii="Arial" w:hAnsi="Arial" w:cs="Arial"/>
        </w:rPr>
        <w:t xml:space="preserve">The </w:t>
      </w:r>
      <w:r w:rsidR="00F726FF">
        <w:rPr>
          <w:rFonts w:ascii="Arial" w:hAnsi="Arial" w:cs="Arial"/>
        </w:rPr>
        <w:t xml:space="preserve">first challenge </w:t>
      </w:r>
      <w:r w:rsidRPr="008B330C">
        <w:rPr>
          <w:rFonts w:ascii="Arial" w:hAnsi="Arial" w:cs="Arial"/>
        </w:rPr>
        <w:t xml:space="preserve">of prior studies </w:t>
      </w:r>
      <w:r w:rsidR="00212477" w:rsidRPr="008B330C">
        <w:rPr>
          <w:rFonts w:ascii="Arial" w:hAnsi="Arial" w:cs="Arial"/>
        </w:rPr>
        <w:t xml:space="preserve">attempting to assess value </w:t>
      </w:r>
      <w:r w:rsidRPr="008B330C">
        <w:rPr>
          <w:rFonts w:ascii="Arial" w:hAnsi="Arial" w:cs="Arial"/>
        </w:rPr>
        <w:t>is that costs are estimated using hospital-level charges rather than actual payments.</w:t>
      </w:r>
      <w:r w:rsidR="00212477" w:rsidRPr="008B330C">
        <w:rPr>
          <w:rFonts w:ascii="Arial" w:hAnsi="Arial" w:cs="Arial"/>
        </w:rPr>
        <w:fldChar w:fldCharType="begin">
          <w:fldData xml:space="preserve">PEVuZE5vdGU+PENpdGU+PEF1dGhvcj5MZWU8L0F1dGhvcj48WWVhcj4yMDE2PC9ZZWFyPjxSZWNO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==
</w:fldData>
        </w:fldChar>
      </w:r>
      <w:r w:rsidR="00CE3EE0">
        <w:rPr>
          <w:rFonts w:ascii="Arial" w:hAnsi="Arial" w:cs="Arial"/>
        </w:rPr>
        <w:instrText xml:space="preserve"> ADDIN EN.CITE </w:instrText>
      </w:r>
      <w:r w:rsidR="00CE3EE0">
        <w:rPr>
          <w:rFonts w:ascii="Arial" w:hAnsi="Arial" w:cs="Arial"/>
        </w:rPr>
        <w:fldChar w:fldCharType="begin">
          <w:fldData xml:space="preserve">PEVuZE5vdGU+PENpdGU+PEF1dGhvcj5MZWU8L0F1dGhvcj48WWVhcj4yMDE2PC9ZZWFyPjxSZWNO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==
</w:fldData>
        </w:fldChar>
      </w:r>
      <w:r w:rsidR="00CE3EE0">
        <w:rPr>
          <w:rFonts w:ascii="Arial" w:hAnsi="Arial" w:cs="Arial"/>
        </w:rPr>
        <w:instrText xml:space="preserve"> ADDIN EN.CITE.DATA </w:instrText>
      </w:r>
      <w:r w:rsidR="00CE3EE0">
        <w:rPr>
          <w:rFonts w:ascii="Arial" w:hAnsi="Arial" w:cs="Arial"/>
        </w:rPr>
      </w:r>
      <w:r w:rsidR="00CE3EE0">
        <w:rPr>
          <w:rFonts w:ascii="Arial" w:hAnsi="Arial" w:cs="Arial"/>
        </w:rPr>
        <w:fldChar w:fldCharType="end"/>
      </w:r>
      <w:r w:rsidR="00212477" w:rsidRPr="008B330C">
        <w:rPr>
          <w:rFonts w:ascii="Arial" w:hAnsi="Arial" w:cs="Arial"/>
        </w:rPr>
      </w:r>
      <w:r w:rsidR="00212477" w:rsidRPr="008B330C">
        <w:rPr>
          <w:rFonts w:ascii="Arial" w:hAnsi="Arial" w:cs="Arial"/>
        </w:rPr>
        <w:fldChar w:fldCharType="separate"/>
      </w:r>
      <w:r w:rsidR="00CE3EE0" w:rsidRPr="00CE3EE0">
        <w:rPr>
          <w:rFonts w:ascii="Arial" w:hAnsi="Arial" w:cs="Arial"/>
          <w:noProof/>
          <w:vertAlign w:val="superscript"/>
        </w:rPr>
        <w:t>22,23</w:t>
      </w:r>
      <w:r w:rsidR="00212477" w:rsidRPr="008B330C">
        <w:rPr>
          <w:rFonts w:ascii="Arial" w:hAnsi="Arial" w:cs="Arial"/>
        </w:rPr>
        <w:fldChar w:fldCharType="end"/>
      </w:r>
      <w:r w:rsidRPr="008B330C">
        <w:rPr>
          <w:rFonts w:ascii="Arial" w:hAnsi="Arial" w:cs="Arial"/>
        </w:rPr>
        <w:t xml:space="preserve">  Hospital level charges are problematic because they are usually inflated at several times </w:t>
      </w:r>
      <w:r w:rsidR="008B330C">
        <w:rPr>
          <w:rFonts w:ascii="Arial" w:hAnsi="Arial" w:cs="Arial"/>
        </w:rPr>
        <w:t>the</w:t>
      </w:r>
      <w:r w:rsidRPr="008B330C">
        <w:rPr>
          <w:rFonts w:ascii="Arial" w:hAnsi="Arial" w:cs="Arial"/>
        </w:rPr>
        <w:t xml:space="preserve"> actual costs and result in variable </w:t>
      </w:r>
      <w:r w:rsidRPr="008B330C">
        <w:rPr>
          <w:rFonts w:ascii="Helvetica" w:hAnsi="Helvetica"/>
          <w:shd w:val="clear" w:color="auto" w:fill="FFFFFF"/>
        </w:rPr>
        <w:t xml:space="preserve">charge-to-reimbursement ratios that are hospital specific and are challenging to use for hospital comparison. </w:t>
      </w:r>
      <w:r w:rsidRPr="008B330C">
        <w:rPr>
          <w:rFonts w:ascii="Arial" w:hAnsi="Arial" w:cs="Arial"/>
        </w:rPr>
        <w:t xml:space="preserve">In contrast, </w:t>
      </w:r>
      <w:r w:rsidR="00212477" w:rsidRPr="008B330C">
        <w:rPr>
          <w:rFonts w:ascii="Arial" w:hAnsi="Arial" w:cs="Arial"/>
        </w:rPr>
        <w:t xml:space="preserve">we utilized </w:t>
      </w:r>
      <w:r w:rsidRPr="008B330C">
        <w:rPr>
          <w:rFonts w:ascii="Arial" w:hAnsi="Arial" w:cs="Arial"/>
        </w:rPr>
        <w:t xml:space="preserve">payments from private insurance carriers </w:t>
      </w:r>
      <w:r w:rsidR="00212477" w:rsidRPr="008B330C">
        <w:rPr>
          <w:rFonts w:ascii="Arial" w:hAnsi="Arial" w:cs="Arial"/>
        </w:rPr>
        <w:t>which are superior to charges and estimated costs as payments a</w:t>
      </w:r>
      <w:r w:rsidRPr="008B330C">
        <w:rPr>
          <w:rFonts w:ascii="Arial" w:hAnsi="Arial" w:cs="Arial"/>
        </w:rPr>
        <w:t xml:space="preserve">re a direct measure of prices paid for care and provide a better measure of the costs of care from a patient and societal perspective. To date, a barrier to this kind of work using payments is that valid payment information has been nearly impossible to obtain directly from the source as financial transparency is lacking. Using a novel approach made possible by access to the HCCI dataset of hospital payments, our proposed research </w:t>
      </w:r>
      <w:r w:rsidR="008B330C">
        <w:rPr>
          <w:rFonts w:ascii="Arial" w:hAnsi="Arial" w:cs="Arial"/>
        </w:rPr>
        <w:t>is the first</w:t>
      </w:r>
      <w:r w:rsidRPr="008B330C">
        <w:rPr>
          <w:rFonts w:ascii="Arial" w:hAnsi="Arial" w:cs="Arial"/>
        </w:rPr>
        <w:t xml:space="preserve"> to examine actual payments across CH and NCH from four of the nation’s largest insurers</w:t>
      </w:r>
      <w:r w:rsidR="008B330C">
        <w:rPr>
          <w:rFonts w:ascii="Arial" w:hAnsi="Arial" w:cs="Arial"/>
        </w:rPr>
        <w:t>.</w:t>
      </w:r>
    </w:p>
    <w:p w14:paraId="15BBAF54" w14:textId="35AF03A6" w:rsidR="00F726FF" w:rsidRDefault="00F726FF" w:rsidP="00E352DA">
      <w:pPr>
        <w:rPr>
          <w:rFonts w:ascii="Arial" w:hAnsi="Arial" w:cs="Arial"/>
        </w:rPr>
      </w:pPr>
      <w:r>
        <w:rPr>
          <w:rFonts w:ascii="Arial" w:hAnsi="Arial" w:cs="Arial"/>
        </w:rPr>
        <w:t>The second challenge to assess value is that outcomes f</w:t>
      </w:r>
      <w:r w:rsidR="005C6D54">
        <w:rPr>
          <w:rFonts w:ascii="Arial" w:hAnsi="Arial" w:cs="Arial"/>
        </w:rPr>
        <w:t>or common procedures</w:t>
      </w:r>
      <w:r>
        <w:rPr>
          <w:rFonts w:ascii="Arial" w:hAnsi="Arial" w:cs="Arial"/>
        </w:rPr>
        <w:t xml:space="preserve"> are favorable with low rates of complications.  </w:t>
      </w:r>
      <w:r w:rsidR="005C6D54" w:rsidRPr="002E4B9D">
        <w:rPr>
          <w:rFonts w:ascii="Arial" w:hAnsi="Arial" w:cs="Arial"/>
          <w:highlight w:val="yellow"/>
        </w:rPr>
        <w:t>Our study found….</w:t>
      </w:r>
      <w:r w:rsidR="005C6D54">
        <w:rPr>
          <w:rFonts w:ascii="Arial" w:hAnsi="Arial" w:cs="Arial"/>
        </w:rPr>
        <w:t xml:space="preserve">  .  </w:t>
      </w:r>
    </w:p>
    <w:p w14:paraId="0891C268" w14:textId="50FE5EDC" w:rsidR="005C6D54" w:rsidRDefault="005C6D54" w:rsidP="00E352DA">
      <w:pPr>
        <w:rPr>
          <w:rFonts w:ascii="Arial" w:hAnsi="Arial" w:cs="Arial"/>
        </w:rPr>
      </w:pPr>
      <w:r>
        <w:rPr>
          <w:rFonts w:ascii="Arial" w:hAnsi="Arial" w:cs="Arial"/>
        </w:rPr>
        <w:t xml:space="preserve">Last, there are very few CH and the way that CH are defined is highly variable.  We were able to partner w/HCCI and use a variety of techniques </w:t>
      </w:r>
      <w:r w:rsidR="002E4B9D">
        <w:rPr>
          <w:rFonts w:ascii="Arial" w:hAnsi="Arial" w:cs="Arial"/>
        </w:rPr>
        <w:t>to define CH.</w:t>
      </w:r>
      <w:r>
        <w:rPr>
          <w:rFonts w:ascii="Arial" w:hAnsi="Arial" w:cs="Arial"/>
        </w:rPr>
        <w:fldChar w:fldCharType="begin"/>
      </w:r>
      <w:r w:rsidR="00866203">
        <w:rPr>
          <w:rFonts w:ascii="Arial" w:hAnsi="Arial" w:cs="Arial"/>
        </w:rPr>
        <w:instrText xml:space="preserve"> ADDIN EN.CITE &lt;EndNote&gt;&lt;Cite&gt;&lt;Author&gt;Piper&lt;/Author&gt;&lt;Year&gt;2020&lt;/Year&gt;&lt;RecNum&gt;2295&lt;/RecNum&gt;&lt;DisplayText&gt;&lt;style face="superscript"&gt;19&lt;/style&gt;&lt;/DisplayText&gt;&lt;record&gt;&lt;rec-number&gt;2295&lt;/rec-number&gt;&lt;foreign-keys&gt;&lt;key app="EN" db-id="9290zvezz0rdt2e2td3xszx0002s0p95asew" timestamp="1580479096"&gt;2295&lt;/key&gt;&lt;/foreign-keys&gt;&lt;ref-type name="Journal Article"&gt;17&lt;/ref-type&gt;&lt;contributors&gt;&lt;authors&gt;&lt;author&gt;Piper, K. N.&lt;/author&gt;&lt;author&gt;Baxter, K. J.&lt;/author&gt;&lt;author&gt;McCarthy, I.&lt;/author&gt;&lt;author&gt;Raval, M. V.&lt;/author&gt;&lt;/authors&gt;&lt;/contributors&gt;&lt;auth-address&gt;Department of Behavioral Sciences and Health Education, Rollins School of Public Health.&amp;#xD;Division of Pediatric Surgery, Department of Surgery, School of Medicine, and.&amp;#xD;Children&amp;apos;s Healthcare of Atlanta, Atlanta, Georgia and.&amp;#xD;Department of Economics, Emory University, Atlanta, Georgia.&amp;#xD;Division of Pediatric Surgery, Department of Surgery, Feinberg School of Medicine, Northwestern University and Ann and Robert H. Lurie Children&amp;apos;s Hospital of Chicago, Chicago, Illinois mraval@luriechildrens.org.&lt;/auth-address&gt;&lt;titles&gt;&lt;title&gt;Distinguishing Children&amp;apos;s Hospitals From Non-Children&amp;apos;s Hospitals in Large Claims Data&lt;/title&gt;&lt;secondary-title&gt;Hosp Pediatr&lt;/secondary-title&gt;&lt;/titles&gt;&lt;periodical&gt;&lt;full-title&gt;Hosp Pediatr&lt;/full-title&gt;&lt;/periodical&gt;&lt;edition&gt;2020/01/05&lt;/edition&gt;&lt;dates&gt;&lt;year&gt;2020&lt;/year&gt;&lt;pub-dates&gt;&lt;date&gt;Jan 3&lt;/date&gt;&lt;/pub-dates&gt;&lt;/dates&gt;&lt;isbn&gt;2154-1671 (Electronic)&amp;#xD;2154-1671 (Linking)&lt;/isbn&gt;&lt;accession-num&gt;31900261&lt;/accession-num&gt;&lt;urls&gt;&lt;related-urls&gt;&lt;url&gt;https://www.ncbi.nlm.nih.gov/pubmed/31900261&lt;/url&gt;&lt;/related-urls&gt;&lt;/urls&gt;&lt;custom2&gt;PMC6986900 conflicts of interest to disclose.&lt;/custom2&gt;&lt;electronic-resource-num&gt;10.1542/hpeds.2019-0218&lt;/electronic-resource-num&gt;&lt;/record&gt;&lt;/Cite&gt;&lt;/EndNote&gt;</w:instrText>
      </w:r>
      <w:r>
        <w:rPr>
          <w:rFonts w:ascii="Arial" w:hAnsi="Arial" w:cs="Arial"/>
        </w:rPr>
        <w:fldChar w:fldCharType="separate"/>
      </w:r>
      <w:r w:rsidR="00866203" w:rsidRPr="00866203">
        <w:rPr>
          <w:rFonts w:ascii="Arial" w:hAnsi="Arial" w:cs="Arial"/>
          <w:noProof/>
          <w:vertAlign w:val="superscript"/>
        </w:rPr>
        <w:t>19</w:t>
      </w:r>
      <w:r>
        <w:rPr>
          <w:rFonts w:ascii="Arial" w:hAnsi="Arial" w:cs="Arial"/>
        </w:rPr>
        <w:fldChar w:fldCharType="end"/>
      </w:r>
      <w:r w:rsidR="002E4B9D">
        <w:rPr>
          <w:rFonts w:ascii="Arial" w:hAnsi="Arial" w:cs="Arial"/>
        </w:rPr>
        <w:t xml:space="preserve">  We performed several sens analyses to compare teir A to BCD and AB and CD etc and found consistent results.</w:t>
      </w:r>
      <w:r>
        <w:rPr>
          <w:rFonts w:ascii="Arial" w:hAnsi="Arial" w:cs="Arial"/>
        </w:rPr>
        <w:t xml:space="preserve">  </w:t>
      </w:r>
    </w:p>
    <w:p w14:paraId="3C9A9F71" w14:textId="41135E6E" w:rsidR="009816B9" w:rsidRDefault="005C6D54" w:rsidP="005C6D54">
      <w:pPr>
        <w:rPr>
          <w:rStyle w:val="Hyperlink"/>
          <w:rFonts w:ascii="Arial" w:hAnsi="Arial" w:cs="Arial"/>
          <w:color w:val="0084B4"/>
        </w:rPr>
      </w:pPr>
      <w:commentRangeStart w:id="4"/>
      <w:r>
        <w:rPr>
          <w:rFonts w:ascii="Arial" w:hAnsi="Arial" w:cs="Arial"/>
        </w:rPr>
        <w:t xml:space="preserve">CH are growing in number and size.  Increased from x to y. (REF).  Increases in bed sizes and geography.  Reginaliztion of care happeing.  </w:t>
      </w:r>
      <w:r w:rsidRPr="005C6D54">
        <w:rPr>
          <w:rFonts w:ascii="Arial" w:hAnsi="Arial" w:cs="Arial"/>
        </w:rPr>
        <w:t>(</w:t>
      </w:r>
      <w:r>
        <w:rPr>
          <w:rFonts w:ascii="Arial" w:hAnsi="Arial" w:cs="Arial"/>
        </w:rPr>
        <w:t>REF = D</w:t>
      </w:r>
      <w:r w:rsidRPr="005C6D54">
        <w:rPr>
          <w:rFonts w:ascii="Arial" w:hAnsi="Arial" w:cs="Arial"/>
        </w:rPr>
        <w:t>avid C. Radley, Ph.D., M.P.H., and Cathy Schoen, M.S. Geographic Variation in Access to Care — The Relationship with Quality.   N Engl J Med 2012; 367:3-6</w:t>
      </w:r>
      <w:r>
        <w:rPr>
          <w:rFonts w:ascii="Arial" w:hAnsi="Arial" w:cs="Arial"/>
        </w:rPr>
        <w:t xml:space="preserve">).  Our study showed… Others have reported similar trends.  This allows CH to negotiation high reimgursements from private payors.  </w:t>
      </w:r>
      <w:r w:rsidR="009816B9">
        <w:rPr>
          <w:rStyle w:val="referencesnote"/>
          <w:rFonts w:ascii="Arial" w:hAnsi="Arial" w:cs="Arial"/>
          <w:color w:val="404042"/>
        </w:rPr>
        <w:t>For an examination of the market power that providers have to negotiate higher prices, see </w:t>
      </w:r>
      <w:r w:rsidR="009816B9">
        <w:rPr>
          <w:rStyle w:val="referencesauthors"/>
          <w:rFonts w:ascii="Arial" w:hAnsi="Arial" w:cs="Arial"/>
          <w:color w:val="404042"/>
        </w:rPr>
        <w:t>Ginsburg PB </w:t>
      </w:r>
      <w:r w:rsidR="009816B9">
        <w:rPr>
          <w:rStyle w:val="referencesnote"/>
          <w:rFonts w:ascii="Arial" w:hAnsi="Arial" w:cs="Arial"/>
          <w:color w:val="404042"/>
        </w:rPr>
        <w:t>. Wide variation in hospital and physician payment rates evidence of provider market power . </w:t>
      </w:r>
      <w:r w:rsidR="009816B9">
        <w:rPr>
          <w:rStyle w:val="referencessource"/>
          <w:rFonts w:ascii="Arial" w:hAnsi="Arial" w:cs="Arial"/>
          <w:i/>
          <w:iCs/>
          <w:color w:val="404042"/>
        </w:rPr>
        <w:t>Res Brief</w:t>
      </w:r>
      <w:r w:rsidR="009816B9">
        <w:rPr>
          <w:rStyle w:val="referencesnote"/>
          <w:rFonts w:ascii="Arial" w:hAnsi="Arial" w:cs="Arial"/>
          <w:color w:val="404042"/>
        </w:rPr>
        <w:t> . </w:t>
      </w:r>
      <w:r w:rsidR="009816B9">
        <w:rPr>
          <w:rStyle w:val="referencesyear"/>
          <w:rFonts w:ascii="Arial" w:hAnsi="Arial" w:cs="Arial"/>
          <w:color w:val="404042"/>
        </w:rPr>
        <w:t>2010</w:t>
      </w:r>
      <w:r w:rsidR="009816B9">
        <w:rPr>
          <w:rStyle w:val="referencesnote"/>
          <w:rFonts w:ascii="Arial" w:hAnsi="Arial" w:cs="Arial"/>
          <w:color w:val="404042"/>
        </w:rPr>
        <w:t> ;( 16 ): 1 – 11 . </w:t>
      </w:r>
      <w:hyperlink r:id="rId10" w:tgtFrame="_blank" w:history="1">
        <w:r w:rsidR="009816B9">
          <w:rPr>
            <w:rStyle w:val="Hyperlink"/>
            <w:rFonts w:ascii="Arial" w:hAnsi="Arial" w:cs="Arial"/>
            <w:color w:val="0084B4"/>
          </w:rPr>
          <w:t>Medline</w:t>
        </w:r>
      </w:hyperlink>
      <w:r w:rsidR="009816B9">
        <w:rPr>
          <w:rFonts w:ascii="Arial" w:hAnsi="Arial" w:cs="Arial"/>
          <w:color w:val="404042"/>
        </w:rPr>
        <w:t> , </w:t>
      </w:r>
      <w:hyperlink r:id="rId11" w:tgtFrame="_blank" w:history="1">
        <w:r w:rsidR="009816B9">
          <w:rPr>
            <w:rStyle w:val="Hyperlink"/>
            <w:rFonts w:ascii="Arial" w:hAnsi="Arial" w:cs="Arial"/>
            <w:color w:val="0084B4"/>
          </w:rPr>
          <w:t>Google Scholar</w:t>
        </w:r>
      </w:hyperlink>
      <w:r>
        <w:rPr>
          <w:rFonts w:ascii="Arial" w:hAnsi="Arial" w:cs="Arial"/>
        </w:rPr>
        <w:t xml:space="preserve">      </w:t>
      </w:r>
      <w:r w:rsidR="009816B9">
        <w:rPr>
          <w:rStyle w:val="referencesauthors"/>
          <w:rFonts w:ascii="Arial" w:hAnsi="Arial" w:cs="Arial"/>
          <w:color w:val="404042"/>
        </w:rPr>
        <w:t>Cutler D , McClellan M , Newhouse JP </w:t>
      </w:r>
      <w:r w:rsidR="009816B9">
        <w:rPr>
          <w:rStyle w:val="referencesnote"/>
          <w:rFonts w:ascii="Arial" w:hAnsi="Arial" w:cs="Arial"/>
          <w:color w:val="404042"/>
        </w:rPr>
        <w:t>. How does managed care do it? </w:t>
      </w:r>
      <w:r w:rsidR="009816B9">
        <w:rPr>
          <w:rStyle w:val="referencessource"/>
          <w:rFonts w:ascii="Arial" w:hAnsi="Arial" w:cs="Arial"/>
          <w:i/>
          <w:iCs/>
          <w:color w:val="404042"/>
        </w:rPr>
        <w:t>Rand J Econ</w:t>
      </w:r>
      <w:r w:rsidR="009816B9">
        <w:rPr>
          <w:rStyle w:val="referencesnote"/>
          <w:rFonts w:ascii="Arial" w:hAnsi="Arial" w:cs="Arial"/>
          <w:color w:val="404042"/>
        </w:rPr>
        <w:t> . </w:t>
      </w:r>
      <w:r w:rsidR="009816B9">
        <w:rPr>
          <w:rStyle w:val="referencesyear"/>
          <w:rFonts w:ascii="Arial" w:hAnsi="Arial" w:cs="Arial"/>
          <w:color w:val="404042"/>
        </w:rPr>
        <w:t>2000</w:t>
      </w:r>
      <w:r w:rsidR="009816B9">
        <w:rPr>
          <w:rStyle w:val="referencesnote"/>
          <w:rFonts w:ascii="Arial" w:hAnsi="Arial" w:cs="Arial"/>
          <w:color w:val="404042"/>
        </w:rPr>
        <w:t> ; </w:t>
      </w:r>
      <w:r w:rsidR="009816B9">
        <w:rPr>
          <w:rStyle w:val="referencesnote"/>
          <w:rFonts w:ascii="Arial" w:hAnsi="Arial" w:cs="Arial"/>
          <w:i/>
          <w:iCs/>
          <w:color w:val="404042"/>
        </w:rPr>
        <w:t>31</w:t>
      </w:r>
      <w:r w:rsidR="009816B9">
        <w:rPr>
          <w:rStyle w:val="referencesnote"/>
          <w:rFonts w:ascii="Arial" w:hAnsi="Arial" w:cs="Arial"/>
          <w:color w:val="404042"/>
        </w:rPr>
        <w:t> ( 3 ): 526 – 48 .</w:t>
      </w:r>
      <w:hyperlink r:id="rId12" w:tgtFrame="_blank" w:history="1">
        <w:r w:rsidR="009816B9">
          <w:rPr>
            <w:rStyle w:val="Hyperlink"/>
            <w:rFonts w:ascii="Arial" w:hAnsi="Arial" w:cs="Arial"/>
            <w:color w:val="0084B4"/>
          </w:rPr>
          <w:t>Crossref</w:t>
        </w:r>
      </w:hyperlink>
      <w:r w:rsidR="009816B9">
        <w:rPr>
          <w:rStyle w:val="referencesnote"/>
          <w:rFonts w:ascii="Arial" w:hAnsi="Arial" w:cs="Arial"/>
          <w:color w:val="404042"/>
        </w:rPr>
        <w:t>, </w:t>
      </w:r>
      <w:hyperlink r:id="rId13" w:tgtFrame="_blank" w:history="1">
        <w:r w:rsidR="009816B9">
          <w:rPr>
            <w:rStyle w:val="Hyperlink"/>
            <w:rFonts w:ascii="Arial" w:hAnsi="Arial" w:cs="Arial"/>
            <w:color w:val="0084B4"/>
          </w:rPr>
          <w:t>Medline</w:t>
        </w:r>
      </w:hyperlink>
      <w:r w:rsidR="009816B9">
        <w:rPr>
          <w:rFonts w:ascii="Arial" w:hAnsi="Arial" w:cs="Arial"/>
          <w:color w:val="404042"/>
        </w:rPr>
        <w:t> , </w:t>
      </w:r>
      <w:hyperlink r:id="rId14" w:tgtFrame="_blank" w:history="1">
        <w:r w:rsidR="009816B9">
          <w:rPr>
            <w:rStyle w:val="Hyperlink"/>
            <w:rFonts w:ascii="Arial" w:hAnsi="Arial" w:cs="Arial"/>
            <w:color w:val="0084B4"/>
          </w:rPr>
          <w:t>Google Scholar</w:t>
        </w:r>
      </w:hyperlink>
      <w:commentRangeEnd w:id="4"/>
      <w:r w:rsidR="002E4B9D">
        <w:rPr>
          <w:rStyle w:val="CommentReference"/>
        </w:rPr>
        <w:commentReference w:id="4"/>
      </w:r>
    </w:p>
    <w:p w14:paraId="67BBE165" w14:textId="77777777" w:rsidR="0053182A" w:rsidRDefault="0053182A" w:rsidP="005C6D54">
      <w:pPr>
        <w:rPr>
          <w:rFonts w:ascii="Arial" w:hAnsi="Arial" w:cs="Arial"/>
          <w:b/>
        </w:rPr>
      </w:pPr>
      <w:r>
        <w:rPr>
          <w:rFonts w:ascii="Arial" w:hAnsi="Arial" w:cs="Arial"/>
          <w:b/>
        </w:rPr>
        <w:t>Limitations</w:t>
      </w:r>
    </w:p>
    <w:p w14:paraId="1462DC9A" w14:textId="77777777" w:rsidR="00AA74A8" w:rsidRDefault="000206F9" w:rsidP="005C6D54">
      <w:pPr>
        <w:rPr>
          <w:rFonts w:ascii="Arial" w:hAnsi="Arial" w:cs="Arial"/>
        </w:rPr>
      </w:pPr>
      <w:r>
        <w:rPr>
          <w:rFonts w:ascii="Arial" w:hAnsi="Arial" w:cs="Arial"/>
        </w:rPr>
        <w:t xml:space="preserve">This study has several limitations.  First, HCCI data reflect costs and care delivery for employer based/privately insured patient populations.  Depending on the specific state, </w:t>
      </w:r>
      <w:r w:rsidR="00AA74A8" w:rsidRPr="00AA74A8">
        <w:rPr>
          <w:rFonts w:ascii="Arial" w:hAnsi="Arial" w:cs="Arial"/>
        </w:rPr>
        <w:t>Medicaid</w:t>
      </w:r>
      <w:r w:rsidR="00AA74A8">
        <w:rPr>
          <w:rFonts w:ascii="Arial" w:hAnsi="Arial" w:cs="Arial"/>
        </w:rPr>
        <w:t xml:space="preserve"> (including </w:t>
      </w:r>
      <w:r w:rsidR="00AA74A8" w:rsidRPr="00AA74A8">
        <w:rPr>
          <w:rFonts w:ascii="Arial" w:hAnsi="Arial" w:cs="Arial"/>
        </w:rPr>
        <w:t>Medical Assistance, Children's Health Insurance Plan (CHIP) or any kind of government-assistance plan</w:t>
      </w:r>
      <w:r>
        <w:rPr>
          <w:rFonts w:ascii="Arial" w:hAnsi="Arial" w:cs="Arial"/>
        </w:rPr>
        <w:t xml:space="preserve"> coverage</w:t>
      </w:r>
      <w:r w:rsidR="00AA74A8">
        <w:rPr>
          <w:rFonts w:ascii="Arial" w:hAnsi="Arial" w:cs="Arial"/>
        </w:rPr>
        <w:t>)</w:t>
      </w:r>
      <w:r>
        <w:rPr>
          <w:rFonts w:ascii="Arial" w:hAnsi="Arial" w:cs="Arial"/>
        </w:rPr>
        <w:t xml:space="preserve"> ranges from 17% (Utah) to </w:t>
      </w:r>
      <w:r w:rsidR="00AA74A8">
        <w:rPr>
          <w:rFonts w:ascii="Arial" w:hAnsi="Arial" w:cs="Arial"/>
        </w:rPr>
        <w:t>56</w:t>
      </w:r>
      <w:r>
        <w:rPr>
          <w:rFonts w:ascii="Arial" w:hAnsi="Arial" w:cs="Arial"/>
        </w:rPr>
        <w:t>% (</w:t>
      </w:r>
      <w:r w:rsidR="00AA74A8">
        <w:rPr>
          <w:rFonts w:ascii="Arial" w:hAnsi="Arial" w:cs="Arial"/>
        </w:rPr>
        <w:t xml:space="preserve">New </w:t>
      </w:r>
      <w:commentRangeStart w:id="5"/>
      <w:r w:rsidR="00AA74A8">
        <w:rPr>
          <w:rFonts w:ascii="Arial" w:hAnsi="Arial" w:cs="Arial"/>
        </w:rPr>
        <w:t>Mexico</w:t>
      </w:r>
      <w:commentRangeEnd w:id="5"/>
      <w:r w:rsidR="001B7198">
        <w:rPr>
          <w:rStyle w:val="CommentReference"/>
        </w:rPr>
        <w:commentReference w:id="5"/>
      </w:r>
      <w:r>
        <w:rPr>
          <w:rFonts w:ascii="Arial" w:hAnsi="Arial" w:cs="Arial"/>
        </w:rPr>
        <w:t>)</w:t>
      </w:r>
      <w:r w:rsidR="00AA74A8">
        <w:rPr>
          <w:rFonts w:ascii="Arial" w:hAnsi="Arial" w:cs="Arial"/>
        </w:rPr>
        <w:t xml:space="preserve">.  Our results may not be generalizable to these publically insured populations.  </w:t>
      </w:r>
    </w:p>
    <w:p w14:paraId="60891CF5" w14:textId="071E175C" w:rsidR="00AA74A8" w:rsidRDefault="00AA74A8" w:rsidP="005C6D54">
      <w:pPr>
        <w:rPr>
          <w:rFonts w:ascii="Arial" w:hAnsi="Arial" w:cs="Arial"/>
        </w:rPr>
      </w:pPr>
      <w:r>
        <w:rPr>
          <w:rFonts w:ascii="Arial" w:hAnsi="Arial" w:cs="Arial"/>
        </w:rPr>
        <w:lastRenderedPageBreak/>
        <w:t xml:space="preserve">Second, although thee analyses clustered CH categories, we were unable to account for specific payments or outcomes based on surgeon specialization or on geographical location of CH and NCH.  This may lead to unmeasured differences in patient characteristics across the hospital-types assessed.  </w:t>
      </w:r>
    </w:p>
    <w:p w14:paraId="0D535ABD" w14:textId="08B9ED93" w:rsidR="000206F9" w:rsidRDefault="00AA74A8" w:rsidP="005C6D54">
      <w:pPr>
        <w:rPr>
          <w:rFonts w:ascii="Arial" w:hAnsi="Arial" w:cs="Arial"/>
        </w:rPr>
      </w:pPr>
      <w:r>
        <w:rPr>
          <w:rFonts w:ascii="Arial" w:hAnsi="Arial" w:cs="Arial"/>
        </w:rPr>
        <w:t xml:space="preserve">Third, we did not evaluate referral practices and preferences toward undergoing surgical care at CH as compare to NCH.  There may be a premium that patients and families are willing to pay.  </w:t>
      </w:r>
      <w:r w:rsidRPr="00AA74A8">
        <w:rPr>
          <w:rFonts w:ascii="Arial" w:hAnsi="Arial" w:cs="Arial"/>
          <w:highlight w:val="yellow"/>
        </w:rPr>
        <w:t>Ian can add some commentary here about the next paper he is writing.</w:t>
      </w:r>
      <w:r>
        <w:rPr>
          <w:rFonts w:ascii="Arial" w:hAnsi="Arial" w:cs="Arial"/>
        </w:rPr>
        <w:t xml:space="preserve">  </w:t>
      </w:r>
    </w:p>
    <w:p w14:paraId="5FC9C005" w14:textId="082E4F50" w:rsidR="0053182A" w:rsidRDefault="0053182A" w:rsidP="0053182A">
      <w:pPr>
        <w:rPr>
          <w:rFonts w:ascii="Arial" w:hAnsi="Arial" w:cs="Arial"/>
          <w:b/>
        </w:rPr>
      </w:pPr>
      <w:r>
        <w:rPr>
          <w:rFonts w:ascii="Arial" w:hAnsi="Arial" w:cs="Arial"/>
          <w:b/>
        </w:rPr>
        <w:t>CONCLUSIONS</w:t>
      </w:r>
    </w:p>
    <w:p w14:paraId="276B5A73" w14:textId="3451AED7" w:rsidR="0053182A" w:rsidRDefault="0053182A" w:rsidP="005C6D54">
      <w:pPr>
        <w:rPr>
          <w:rFonts w:ascii="Arial" w:hAnsi="Arial" w:cs="Arial"/>
        </w:rPr>
      </w:pPr>
      <w:r>
        <w:rPr>
          <w:rFonts w:ascii="Arial" w:hAnsi="Arial" w:cs="Arial"/>
        </w:rPr>
        <w:t>For lower acuity, commonly performed surgical procedures in children clinical outcomes are equivalent at CH and NCH but are associated with higher payments and, thus, lower value care.</w:t>
      </w:r>
      <w:r w:rsidR="00F726FF">
        <w:rPr>
          <w:rFonts w:ascii="Arial" w:hAnsi="Arial" w:cs="Arial"/>
        </w:rPr>
        <w:t xml:space="preserve"> Further research is needed to evaluate mechanisms to decrease costs and improve value at both CH and NCH.  </w:t>
      </w:r>
    </w:p>
    <w:p w14:paraId="2DF5C317" w14:textId="7E4353BF" w:rsidR="005C6D54" w:rsidRDefault="005C6D54" w:rsidP="005C6D54">
      <w:pPr>
        <w:rPr>
          <w:rFonts w:ascii="Arial" w:hAnsi="Arial" w:cs="Arial"/>
        </w:rPr>
      </w:pPr>
    </w:p>
    <w:p w14:paraId="77F0BA73" w14:textId="43F38387" w:rsidR="005C6D54" w:rsidRDefault="005C6D54" w:rsidP="005C6D54">
      <w:pPr>
        <w:rPr>
          <w:rFonts w:ascii="Arial" w:hAnsi="Arial" w:cs="Arial"/>
        </w:rPr>
      </w:pPr>
    </w:p>
    <w:p w14:paraId="70099E64" w14:textId="77777777" w:rsidR="005C6D54" w:rsidRPr="005C6D54" w:rsidRDefault="005C6D54" w:rsidP="005C6D54">
      <w:pPr>
        <w:rPr>
          <w:rFonts w:ascii="Arial" w:hAnsi="Arial" w:cs="Arial"/>
        </w:rPr>
      </w:pPr>
    </w:p>
    <w:p w14:paraId="19C6BA5B" w14:textId="77777777" w:rsidR="0053182A" w:rsidRDefault="0053182A">
      <w:pPr>
        <w:rPr>
          <w:rFonts w:ascii="Arial" w:hAnsi="Arial" w:cs="Arial"/>
          <w:b/>
        </w:rPr>
      </w:pPr>
      <w:r>
        <w:rPr>
          <w:rFonts w:ascii="Arial" w:hAnsi="Arial" w:cs="Arial"/>
          <w:b/>
        </w:rPr>
        <w:br w:type="page"/>
      </w:r>
    </w:p>
    <w:p w14:paraId="05F051E3" w14:textId="5C49E443" w:rsidR="003C32C2" w:rsidRPr="007020AC" w:rsidRDefault="007020AC">
      <w:pPr>
        <w:rPr>
          <w:rFonts w:ascii="Arial" w:hAnsi="Arial" w:cs="Arial"/>
          <w:b/>
        </w:rPr>
      </w:pPr>
      <w:r w:rsidRPr="007020AC">
        <w:rPr>
          <w:rFonts w:ascii="Arial" w:hAnsi="Arial" w:cs="Arial"/>
          <w:b/>
        </w:rPr>
        <w:lastRenderedPageBreak/>
        <w:t>REFERENCES</w:t>
      </w:r>
    </w:p>
    <w:p w14:paraId="6A82F186" w14:textId="77777777" w:rsidR="00CE3EE0" w:rsidRPr="00CE3EE0" w:rsidRDefault="003C32C2" w:rsidP="00CE3EE0">
      <w:pPr>
        <w:pStyle w:val="EndNoteBibliography"/>
        <w:spacing w:after="0"/>
      </w:pPr>
      <w:r w:rsidRPr="003C32C2">
        <w:rPr>
          <w:rFonts w:ascii="Arial" w:hAnsi="Arial" w:cs="Arial"/>
        </w:rPr>
        <w:fldChar w:fldCharType="begin"/>
      </w:r>
      <w:r w:rsidRPr="003C32C2">
        <w:rPr>
          <w:rFonts w:ascii="Arial" w:hAnsi="Arial" w:cs="Arial"/>
        </w:rPr>
        <w:instrText xml:space="preserve"> ADDIN EN.REFLIST </w:instrText>
      </w:r>
      <w:r w:rsidRPr="003C32C2">
        <w:rPr>
          <w:rFonts w:ascii="Arial" w:hAnsi="Arial" w:cs="Arial"/>
        </w:rPr>
        <w:fldChar w:fldCharType="separate"/>
      </w:r>
      <w:r w:rsidR="00CE3EE0" w:rsidRPr="00CE3EE0">
        <w:t>1.</w:t>
      </w:r>
      <w:r w:rsidR="00CE3EE0" w:rsidRPr="00CE3EE0">
        <w:tab/>
        <w:t>All Children Need Children’s Hospıtals.  National Association of Children's Hospitals and Related Institutions. 2nd edition. ed. Alexandria, VA2007.</w:t>
      </w:r>
    </w:p>
    <w:p w14:paraId="1F994F4E" w14:textId="77777777" w:rsidR="00CE3EE0" w:rsidRPr="00CE3EE0" w:rsidRDefault="00CE3EE0" w:rsidP="00CE3EE0">
      <w:pPr>
        <w:pStyle w:val="EndNoteBibliography"/>
        <w:spacing w:after="0"/>
      </w:pPr>
      <w:r w:rsidRPr="00CE3EE0">
        <w:t>2.</w:t>
      </w:r>
      <w:r w:rsidRPr="00CE3EE0">
        <w:tab/>
        <w:t>Allen SW, Gauvreau K, Bloom BT, Jenkins KJ. Evidence-based referral results in significantly reduced mortality after congenital heart surgery. Pediatrics 2003;112:24-8.</w:t>
      </w:r>
    </w:p>
    <w:p w14:paraId="0154FC46" w14:textId="77777777" w:rsidR="00CE3EE0" w:rsidRPr="00CE3EE0" w:rsidRDefault="00CE3EE0" w:rsidP="00CE3EE0">
      <w:pPr>
        <w:pStyle w:val="EndNoteBibliography"/>
        <w:spacing w:after="0"/>
      </w:pPr>
      <w:r w:rsidRPr="00CE3EE0">
        <w:t>3.</w:t>
      </w:r>
      <w:r w:rsidRPr="00CE3EE0">
        <w:tab/>
        <w:t>Chang RK, Klitzner TS. Can regionalization decrease the number of deaths for children who undergo cardiac surgery? A theoretical analysis. Pediatrics 2002;109:173-81.</w:t>
      </w:r>
    </w:p>
    <w:p w14:paraId="4551EF0F" w14:textId="77777777" w:rsidR="00CE3EE0" w:rsidRPr="00CE3EE0" w:rsidRDefault="00CE3EE0" w:rsidP="00CE3EE0">
      <w:pPr>
        <w:pStyle w:val="EndNoteBibliography"/>
        <w:spacing w:after="0"/>
      </w:pPr>
      <w:r w:rsidRPr="00CE3EE0">
        <w:t>4.</w:t>
      </w:r>
      <w:r w:rsidRPr="00CE3EE0">
        <w:tab/>
        <w:t>Porter ME. What is value in health care? N Engl J Med 2010;363:2477-81.</w:t>
      </w:r>
    </w:p>
    <w:p w14:paraId="64937C6C" w14:textId="5B49937E" w:rsidR="00CE3EE0" w:rsidRPr="00CE3EE0" w:rsidRDefault="00CE3EE0" w:rsidP="00CE3EE0">
      <w:pPr>
        <w:pStyle w:val="EndNoteBibliography"/>
        <w:spacing w:after="0"/>
      </w:pPr>
      <w:r w:rsidRPr="00CE3EE0">
        <w:t>5.</w:t>
      </w:r>
      <w:r w:rsidRPr="00CE3EE0">
        <w:tab/>
        <w:t xml:space="preserve">Gaul GM. Growing Size And Wealth Of Children’s Hospitals Fueling Questions About Spending.  Kaiser Health News  Available at </w:t>
      </w:r>
      <w:hyperlink r:id="rId15" w:history="1">
        <w:r w:rsidRPr="00CE3EE0">
          <w:rPr>
            <w:rStyle w:val="Hyperlink"/>
          </w:rPr>
          <w:t>http://khnorg/news/childrens-hospitals-part-one/</w:t>
        </w:r>
      </w:hyperlink>
      <w:r w:rsidRPr="00CE3EE0">
        <w:t>. September 25, 2011 ed2011.</w:t>
      </w:r>
    </w:p>
    <w:p w14:paraId="23753E20" w14:textId="77777777" w:rsidR="00CE3EE0" w:rsidRPr="00CE3EE0" w:rsidRDefault="00CE3EE0" w:rsidP="00CE3EE0">
      <w:pPr>
        <w:pStyle w:val="EndNoteBibliography"/>
        <w:spacing w:after="0"/>
      </w:pPr>
      <w:r w:rsidRPr="00CE3EE0">
        <w:t>6.</w:t>
      </w:r>
      <w:r w:rsidRPr="00CE3EE0">
        <w:tab/>
        <w:t>Lorch SA, Myers S, Carr B. The regionalization of pediatric health care. Pediatrics 2010;126:1182-90.</w:t>
      </w:r>
    </w:p>
    <w:p w14:paraId="4A80A696" w14:textId="77777777" w:rsidR="00CE3EE0" w:rsidRPr="00CE3EE0" w:rsidRDefault="00CE3EE0" w:rsidP="00CE3EE0">
      <w:pPr>
        <w:pStyle w:val="EndNoteBibliography"/>
        <w:spacing w:after="0"/>
      </w:pPr>
      <w:r w:rsidRPr="00CE3EE0">
        <w:t>7.</w:t>
      </w:r>
      <w:r w:rsidRPr="00CE3EE0">
        <w:tab/>
        <w:t>Goldin AB, Dasgupta R, Chen LE, et al. Optimizing resources for the surgical care of children: an American Pediatric Surgical Association Outcomes and Clinical Trials Committee consensus statement. J Pediatr Surg 2014;49:818-22.</w:t>
      </w:r>
    </w:p>
    <w:p w14:paraId="07B2972B" w14:textId="77777777" w:rsidR="00CE3EE0" w:rsidRPr="00CE3EE0" w:rsidRDefault="00CE3EE0" w:rsidP="00CE3EE0">
      <w:pPr>
        <w:pStyle w:val="EndNoteBibliography"/>
        <w:spacing w:after="0"/>
      </w:pPr>
      <w:r w:rsidRPr="00CE3EE0">
        <w:t>8.</w:t>
      </w:r>
      <w:r w:rsidRPr="00CE3EE0">
        <w:tab/>
        <w:t>Oldham KT. Optimal resources for children's surgical care. J Pediatr Surg 2014;49:667-77.</w:t>
      </w:r>
    </w:p>
    <w:p w14:paraId="063CF866" w14:textId="77777777" w:rsidR="00CE3EE0" w:rsidRPr="00CE3EE0" w:rsidRDefault="00CE3EE0" w:rsidP="00CE3EE0">
      <w:pPr>
        <w:pStyle w:val="EndNoteBibliography"/>
        <w:spacing w:after="0"/>
      </w:pPr>
      <w:r w:rsidRPr="00CE3EE0">
        <w:t>9.</w:t>
      </w:r>
      <w:r w:rsidRPr="00CE3EE0">
        <w:tab/>
        <w:t>Salazar JH, Goldstein SD, Yang J, et al. Regionalization of Pediatric Surgery: Trends Already Underway. Ann Surg 2016;263:1062-6.</w:t>
      </w:r>
    </w:p>
    <w:p w14:paraId="0E932119" w14:textId="77777777" w:rsidR="00CE3EE0" w:rsidRPr="00CE3EE0" w:rsidRDefault="00CE3EE0" w:rsidP="00CE3EE0">
      <w:pPr>
        <w:pStyle w:val="EndNoteBibliography"/>
        <w:spacing w:after="0"/>
      </w:pPr>
      <w:r w:rsidRPr="00CE3EE0">
        <w:t>10.</w:t>
      </w:r>
      <w:r w:rsidRPr="00CE3EE0">
        <w:tab/>
        <w:t>Raval MV, Cohen ME, Barsness KA, Bentrem DJ, Phillips JD, Reynolds M. Does hospital type affect pyloromyotomy outcomes? Analysis of the Kids' Inpatient Database. Surgery 2010;148:411-9.</w:t>
      </w:r>
    </w:p>
    <w:p w14:paraId="1D28CE76" w14:textId="77777777" w:rsidR="00CE3EE0" w:rsidRPr="00CE3EE0" w:rsidRDefault="00CE3EE0" w:rsidP="00CE3EE0">
      <w:pPr>
        <w:pStyle w:val="EndNoteBibliography"/>
        <w:spacing w:after="0"/>
      </w:pPr>
      <w:r w:rsidRPr="00CE3EE0">
        <w:t>11.</w:t>
      </w:r>
      <w:r w:rsidRPr="00CE3EE0">
        <w:tab/>
        <w:t>Tian Y, Heiss KF, Wulkan ML, Raval MV. Assessment of variation in care and outcomes for pediatric appendicitis at children's and non-children's hospitals. J Pediatr Surg 2015.</w:t>
      </w:r>
    </w:p>
    <w:p w14:paraId="302AA97E" w14:textId="77777777" w:rsidR="00CE3EE0" w:rsidRPr="00CE3EE0" w:rsidRDefault="00CE3EE0" w:rsidP="00CE3EE0">
      <w:pPr>
        <w:pStyle w:val="EndNoteBibliography"/>
        <w:spacing w:after="0"/>
      </w:pPr>
      <w:r w:rsidRPr="00CE3EE0">
        <w:t>12.</w:t>
      </w:r>
      <w:r w:rsidRPr="00CE3EE0">
        <w:tab/>
        <w:t>Dupree JM, Patel K, Singer SJ, et al. Attention to surgeons and surgical care is largely missing from early medicare accountable care organizations. Health Aff (Millwood) 2014;33:972-9.</w:t>
      </w:r>
    </w:p>
    <w:p w14:paraId="0EF0E3E8" w14:textId="77777777" w:rsidR="00CE3EE0" w:rsidRPr="00CE3EE0" w:rsidRDefault="00CE3EE0" w:rsidP="00CE3EE0">
      <w:pPr>
        <w:pStyle w:val="EndNoteBibliography"/>
        <w:spacing w:after="0"/>
      </w:pPr>
      <w:r w:rsidRPr="00CE3EE0">
        <w:t>13.</w:t>
      </w:r>
      <w:r w:rsidRPr="00CE3EE0">
        <w:tab/>
        <w:t>Huckman RS, Kelley MA. Public reporting, consumerism, and patient empowerment. N Engl J Med 2013;369:1875-7.</w:t>
      </w:r>
    </w:p>
    <w:p w14:paraId="279A1CA2" w14:textId="77777777" w:rsidR="00CE3EE0" w:rsidRPr="00CE3EE0" w:rsidRDefault="00CE3EE0" w:rsidP="00CE3EE0">
      <w:pPr>
        <w:pStyle w:val="EndNoteBibliography"/>
        <w:spacing w:after="0"/>
      </w:pPr>
      <w:r w:rsidRPr="00CE3EE0">
        <w:t>14.</w:t>
      </w:r>
      <w:r w:rsidRPr="00CE3EE0">
        <w:tab/>
        <w:t>Keren R, Luan X, Localio R, et al. Prioritization of comparative effectiveness research topics in hospital pediatrics. Arch Pediatr Adolesc Med 2012;166:1155-64.</w:t>
      </w:r>
    </w:p>
    <w:p w14:paraId="5C2F1ADC" w14:textId="77777777" w:rsidR="00CE3EE0" w:rsidRPr="00CE3EE0" w:rsidRDefault="00CE3EE0" w:rsidP="00CE3EE0">
      <w:pPr>
        <w:pStyle w:val="EndNoteBibliography"/>
        <w:spacing w:after="0"/>
      </w:pPr>
      <w:r w:rsidRPr="00CE3EE0">
        <w:t>15.</w:t>
      </w:r>
      <w:r w:rsidRPr="00CE3EE0">
        <w:tab/>
        <w:t>Kaye DR, Luckenbaugh AN, Oerline M, et al. Understanding the Costs Associated With Surgical Care Delivery in the Medicare Population. Ann Surg 2020;271:23-8.</w:t>
      </w:r>
    </w:p>
    <w:p w14:paraId="544789EB" w14:textId="77777777" w:rsidR="00CE3EE0" w:rsidRPr="00CE3EE0" w:rsidRDefault="00CE3EE0" w:rsidP="00CE3EE0">
      <w:pPr>
        <w:pStyle w:val="EndNoteBibliography"/>
        <w:spacing w:after="0"/>
      </w:pPr>
      <w:r w:rsidRPr="00CE3EE0">
        <w:t>16.</w:t>
      </w:r>
      <w:r w:rsidRPr="00CE3EE0">
        <w:tab/>
        <w:t>Kastenberg ZJ, Lee HC, Profit J, Gould JB, Sylvester KG. Effect of deregionalized care on mortality in very low-birth-weight infants with necrotizing enterocolitis. JAMA pediatrics 2015;169:26-32.</w:t>
      </w:r>
    </w:p>
    <w:p w14:paraId="0DDE66EA" w14:textId="72871136" w:rsidR="00CE3EE0" w:rsidRPr="00CE3EE0" w:rsidRDefault="00CE3EE0" w:rsidP="00CE3EE0">
      <w:pPr>
        <w:pStyle w:val="EndNoteBibliography"/>
        <w:spacing w:after="0"/>
      </w:pPr>
      <w:r w:rsidRPr="00CE3EE0">
        <w:t>17.</w:t>
      </w:r>
      <w:r w:rsidRPr="00CE3EE0">
        <w:tab/>
        <w:t xml:space="preserve">Health Care Cost Institute. Data. Available at: </w:t>
      </w:r>
      <w:hyperlink r:id="rId16" w:history="1">
        <w:r w:rsidRPr="00CE3EE0">
          <w:rPr>
            <w:rStyle w:val="Hyperlink"/>
          </w:rPr>
          <w:t>https://www.healthcostinstitute.org/data</w:t>
        </w:r>
      </w:hyperlink>
      <w:r w:rsidRPr="00CE3EE0">
        <w:t>.  Last accessed August 7, 2019.</w:t>
      </w:r>
    </w:p>
    <w:p w14:paraId="07820167" w14:textId="77777777" w:rsidR="00CE3EE0" w:rsidRPr="00CE3EE0" w:rsidRDefault="00CE3EE0" w:rsidP="00CE3EE0">
      <w:pPr>
        <w:pStyle w:val="EndNoteBibliography"/>
        <w:spacing w:after="0"/>
      </w:pPr>
      <w:r w:rsidRPr="00CE3EE0">
        <w:t>18.</w:t>
      </w:r>
      <w:r w:rsidRPr="00CE3EE0">
        <w:tab/>
        <w:t>Newman D, Parente ST, Barrette E, Kennedy K. Prices For Common Medical Services Vary Substantially Among The Commercially Insured. Health Aff (Millwood) 2016;35:923-7.</w:t>
      </w:r>
    </w:p>
    <w:p w14:paraId="42DB47FD" w14:textId="77777777" w:rsidR="00CE3EE0" w:rsidRPr="00CE3EE0" w:rsidRDefault="00CE3EE0" w:rsidP="00CE3EE0">
      <w:pPr>
        <w:pStyle w:val="EndNoteBibliography"/>
        <w:spacing w:after="0"/>
      </w:pPr>
      <w:r w:rsidRPr="00CE3EE0">
        <w:t>19.</w:t>
      </w:r>
      <w:r w:rsidRPr="00CE3EE0">
        <w:tab/>
        <w:t>Piper KN, Baxter KJ, McCarthy I, Raval MV. Distinguishing Children's Hospitals From Non-Children's Hospitals in Large Claims Data. Hosp Pediatr 2020.</w:t>
      </w:r>
    </w:p>
    <w:p w14:paraId="70B031F7" w14:textId="77777777" w:rsidR="00CE3EE0" w:rsidRPr="00CE3EE0" w:rsidRDefault="00CE3EE0" w:rsidP="00CE3EE0">
      <w:pPr>
        <w:pStyle w:val="EndNoteBibliography"/>
        <w:spacing w:after="0"/>
      </w:pPr>
      <w:r w:rsidRPr="00CE3EE0">
        <w:t>20.</w:t>
      </w:r>
      <w:r w:rsidRPr="00CE3EE0">
        <w:tab/>
        <w:t>Rosenthal MB, Landon BE, Normand SL, Frank RG, Ahmad TS, Epstein AM. Employers' use of value-based purchasing strategies. JAMA 2007;298:2281-8.</w:t>
      </w:r>
    </w:p>
    <w:p w14:paraId="04DE6355" w14:textId="77777777" w:rsidR="00CE3EE0" w:rsidRPr="00CE3EE0" w:rsidRDefault="00CE3EE0" w:rsidP="00CE3EE0">
      <w:pPr>
        <w:pStyle w:val="EndNoteBibliography"/>
        <w:spacing w:after="0"/>
      </w:pPr>
      <w:r w:rsidRPr="00CE3EE0">
        <w:t>21.</w:t>
      </w:r>
      <w:r w:rsidRPr="00CE3EE0">
        <w:tab/>
        <w:t>Porter ME. A strategy for health care reform--toward a value-based system. N Engl J Med 2009;361:109-12.</w:t>
      </w:r>
    </w:p>
    <w:p w14:paraId="05C424A1" w14:textId="77777777" w:rsidR="00CE3EE0" w:rsidRPr="00CE3EE0" w:rsidRDefault="00CE3EE0" w:rsidP="00CE3EE0">
      <w:pPr>
        <w:pStyle w:val="EndNoteBibliography"/>
        <w:spacing w:after="0"/>
      </w:pPr>
      <w:r w:rsidRPr="00CE3EE0">
        <w:t>22.</w:t>
      </w:r>
      <w:r w:rsidRPr="00CE3EE0">
        <w:tab/>
        <w:t>Lee VS, Kawamoto K, Hess R, et al. Implementation of a Value-Driven Outcomes Program to Identify High Variability in Clinical Costs and Outcomes and Association With Reduced Cost and Improved Quality. JAMA 2016;316:1061-72.</w:t>
      </w:r>
    </w:p>
    <w:p w14:paraId="772B6F3D" w14:textId="7A31DA65" w:rsidR="00CE3EE0" w:rsidRPr="00CE3EE0" w:rsidRDefault="00CE3EE0" w:rsidP="00CE3EE0">
      <w:pPr>
        <w:pStyle w:val="EndNoteBibliography"/>
      </w:pPr>
      <w:r w:rsidRPr="00CE3EE0">
        <w:lastRenderedPageBreak/>
        <w:t>23.</w:t>
      </w:r>
      <w:r w:rsidRPr="00CE3EE0">
        <w:tab/>
        <w:t xml:space="preserve">Mehrotra A, Schleifer D, Shefrin A, Ducas AM. Defining the Goals of Health Care Price Transparency: Not Just Shopping Around. NEJM Catalyst 2018;Available at: </w:t>
      </w:r>
      <w:hyperlink r:id="rId17" w:history="1">
        <w:r w:rsidRPr="00CE3EE0">
          <w:rPr>
            <w:rStyle w:val="Hyperlink"/>
          </w:rPr>
          <w:t>https://catalyst.nejm.org/health-care-price-transparency-goals/</w:t>
        </w:r>
      </w:hyperlink>
      <w:r w:rsidRPr="00CE3EE0">
        <w:t>.  Last accessed March 11, 2019.</w:t>
      </w:r>
    </w:p>
    <w:p w14:paraId="6315342F" w14:textId="4B00F226" w:rsidR="00311C0C" w:rsidRPr="003C32C2" w:rsidRDefault="003C32C2">
      <w:pPr>
        <w:rPr>
          <w:rFonts w:ascii="Arial" w:hAnsi="Arial" w:cs="Arial"/>
        </w:rPr>
      </w:pPr>
      <w:r w:rsidRPr="003C32C2">
        <w:rPr>
          <w:rFonts w:ascii="Arial" w:hAnsi="Arial" w:cs="Arial"/>
        </w:rPr>
        <w:fldChar w:fldCharType="end"/>
      </w:r>
    </w:p>
    <w:sectPr w:rsidR="00311C0C" w:rsidRPr="003C32C2" w:rsidSect="00CC52A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hul V Raval" w:date="2019-11-20T09:06:00Z" w:initials="MVR">
    <w:p w14:paraId="373ED292" w14:textId="77777777" w:rsidR="00FD4F15" w:rsidRDefault="00FD4F15" w:rsidP="00FD4F15">
      <w:pPr>
        <w:autoSpaceDE w:val="0"/>
        <w:autoSpaceDN w:val="0"/>
        <w:adjustRightInd w:val="0"/>
        <w:spacing w:after="0" w:line="240" w:lineRule="auto"/>
      </w:pPr>
      <w:r>
        <w:rPr>
          <w:rStyle w:val="CommentReference"/>
        </w:rPr>
        <w:annotationRef/>
      </w:r>
    </w:p>
    <w:p w14:paraId="00210089" w14:textId="77777777" w:rsidR="00FD4F15" w:rsidRDefault="00FD4F15" w:rsidP="00FD4F15">
      <w:pPr>
        <w:pStyle w:val="CommentText"/>
        <w:rPr>
          <w:color w:val="4D4D4D"/>
          <w:sz w:val="29"/>
          <w:szCs w:val="29"/>
          <w:shd w:val="clear" w:color="auto" w:fill="FFFFFF"/>
        </w:rPr>
      </w:pPr>
      <w:r>
        <w:rPr>
          <w:color w:val="4D4D4D"/>
          <w:sz w:val="29"/>
          <w:szCs w:val="29"/>
          <w:shd w:val="clear" w:color="auto" w:fill="FFFFFF"/>
        </w:rPr>
        <w:t>NEJM Special Article Reports scientific results of original research in such areas as economic policy, ethics, law, and health care delivery.</w:t>
      </w:r>
    </w:p>
    <w:p w14:paraId="0D1E44EA" w14:textId="77777777" w:rsidR="00FD4F15" w:rsidRDefault="00FD4F15" w:rsidP="00FD4F15">
      <w:pPr>
        <w:pStyle w:val="CommentText"/>
        <w:rPr>
          <w:color w:val="4D4D4D"/>
          <w:sz w:val="29"/>
          <w:szCs w:val="29"/>
          <w:shd w:val="clear" w:color="auto" w:fill="FFFFFF"/>
        </w:rPr>
      </w:pPr>
    </w:p>
    <w:p w14:paraId="5D4680E0" w14:textId="77777777" w:rsidR="00FD4F15" w:rsidRDefault="00FD4F15" w:rsidP="00FD4F15">
      <w:pPr>
        <w:pStyle w:val="CommentText"/>
      </w:pPr>
      <w:r>
        <w:t>Max words: 2,700</w:t>
      </w:r>
    </w:p>
    <w:p w14:paraId="74CAFE9C" w14:textId="77777777" w:rsidR="00FD4F15" w:rsidRDefault="00FD4F15" w:rsidP="00FD4F15">
      <w:pPr>
        <w:pStyle w:val="CommentText"/>
      </w:pPr>
    </w:p>
    <w:p w14:paraId="2A969126" w14:textId="77777777" w:rsidR="00FD4F15" w:rsidRDefault="00FD4F15" w:rsidP="00FD4F15">
      <w:pPr>
        <w:pStyle w:val="CommentText"/>
      </w:pPr>
      <w:r>
        <w:t>Elements:</w:t>
      </w:r>
    </w:p>
    <w:p w14:paraId="6D4B16A0" w14:textId="77777777" w:rsidR="00FD4F15" w:rsidRDefault="00FD4F15" w:rsidP="00FD4F15">
      <w:pPr>
        <w:pStyle w:val="CommentText"/>
      </w:pPr>
      <w:r>
        <w:t>Abstract</w:t>
      </w:r>
    </w:p>
    <w:p w14:paraId="74AFDE53" w14:textId="77777777" w:rsidR="00FD4F15" w:rsidRDefault="00FD4F15" w:rsidP="00FD4F15">
      <w:pPr>
        <w:pStyle w:val="CommentText"/>
      </w:pPr>
      <w:r>
        <w:t>Maximum of five (5) tables and figures</w:t>
      </w:r>
    </w:p>
    <w:p w14:paraId="0F4AAC31" w14:textId="2ABEC8E2" w:rsidR="00FD4F15" w:rsidRDefault="00FD4F15" w:rsidP="00FD4F15">
      <w:pPr>
        <w:pStyle w:val="CommentText"/>
      </w:pPr>
      <w:r>
        <w:t>Up to 40 references</w:t>
      </w:r>
    </w:p>
    <w:p w14:paraId="742D5E5D" w14:textId="73B43E59" w:rsidR="00814032" w:rsidRDefault="00814032" w:rsidP="00FD4F15">
      <w:pPr>
        <w:pStyle w:val="CommentText"/>
      </w:pPr>
    </w:p>
    <w:p w14:paraId="64C8E23A" w14:textId="0EDDC111" w:rsidR="00814032" w:rsidRDefault="00814032" w:rsidP="00FD4F15">
      <w:pPr>
        <w:pStyle w:val="CommentText"/>
      </w:pPr>
    </w:p>
    <w:p w14:paraId="6C446D6F" w14:textId="54CD9F0F" w:rsidR="00814032" w:rsidRDefault="00814032" w:rsidP="00FD4F15">
      <w:pPr>
        <w:pStyle w:val="CommentText"/>
      </w:pPr>
      <w:r>
        <w:t xml:space="preserve">We could also go toward JAMA where we have the main journal as well as JAMA Peds and JAMA Surgery as options.  </w:t>
      </w:r>
    </w:p>
    <w:p w14:paraId="6F5BE461" w14:textId="14AD4C50" w:rsidR="0053182A" w:rsidRDefault="0053182A" w:rsidP="00FD4F15">
      <w:pPr>
        <w:pStyle w:val="CommentText"/>
      </w:pPr>
    </w:p>
    <w:p w14:paraId="57554F62" w14:textId="1A9A2AAC" w:rsidR="0053182A" w:rsidRDefault="0053182A" w:rsidP="00FD4F15">
      <w:pPr>
        <w:pStyle w:val="CommentText"/>
      </w:pPr>
      <w:r>
        <w:t>There is also PEDIATRICS</w:t>
      </w:r>
    </w:p>
  </w:comment>
  <w:comment w:id="2" w:author="Mehul V Raval" w:date="2019-10-28T10:13:00Z" w:initials="MVR">
    <w:p w14:paraId="1BCAF0DD" w14:textId="77777777" w:rsidR="006C004E" w:rsidRDefault="006C004E" w:rsidP="006C004E">
      <w:pPr>
        <w:rPr>
          <w:rFonts w:ascii="Arial" w:hAnsi="Arial" w:cs="Arial"/>
        </w:rPr>
      </w:pPr>
      <w:r>
        <w:rPr>
          <w:rStyle w:val="CommentReference"/>
        </w:rPr>
        <w:annotationRef/>
      </w:r>
      <w:r w:rsidRPr="00166ADF">
        <w:rPr>
          <w:rFonts w:ascii="Arial" w:hAnsi="Arial" w:cs="Arial"/>
        </w:rPr>
        <w:t>Patients who underwent multiple procedures</w:t>
      </w:r>
      <w:r>
        <w:rPr>
          <w:rFonts w:ascii="Arial" w:hAnsi="Arial" w:cs="Arial"/>
        </w:rPr>
        <w:t xml:space="preserve"> </w:t>
      </w:r>
      <w:r w:rsidRPr="00166ADF">
        <w:rPr>
          <w:rFonts w:ascii="Arial" w:hAnsi="Arial" w:cs="Arial"/>
        </w:rPr>
        <w:t>at the same visit (e</w:t>
      </w:r>
      <w:r>
        <w:rPr>
          <w:rFonts w:ascii="Arial" w:hAnsi="Arial" w:cs="Arial"/>
        </w:rPr>
        <w:t>.</w:t>
      </w:r>
      <w:r w:rsidRPr="00166ADF">
        <w:rPr>
          <w:rFonts w:ascii="Arial" w:hAnsi="Arial" w:cs="Arial"/>
        </w:rPr>
        <w:t>g</w:t>
      </w:r>
      <w:r>
        <w:rPr>
          <w:rFonts w:ascii="Arial" w:hAnsi="Arial" w:cs="Arial"/>
        </w:rPr>
        <w:t>.</w:t>
      </w:r>
      <w:r w:rsidRPr="00166ADF">
        <w:rPr>
          <w:rFonts w:ascii="Arial" w:hAnsi="Arial" w:cs="Arial"/>
        </w:rPr>
        <w:t xml:space="preserve">, both </w:t>
      </w:r>
      <w:r>
        <w:rPr>
          <w:rFonts w:ascii="Arial" w:hAnsi="Arial" w:cs="Arial"/>
        </w:rPr>
        <w:t xml:space="preserve">tonsillectomy and tympanostomy) </w:t>
      </w:r>
      <w:r w:rsidRPr="00166ADF">
        <w:rPr>
          <w:rFonts w:ascii="Arial" w:hAnsi="Arial" w:cs="Arial"/>
        </w:rPr>
        <w:t>were exc</w:t>
      </w:r>
      <w:r>
        <w:rPr>
          <w:rFonts w:ascii="Arial" w:hAnsi="Arial" w:cs="Arial"/>
        </w:rPr>
        <w:t>luded due to higher complexity. W</w:t>
      </w:r>
      <w:r w:rsidRPr="00166ADF">
        <w:rPr>
          <w:rFonts w:ascii="Arial" w:hAnsi="Arial" w:cs="Arial"/>
        </w:rPr>
        <w:t>e excluded patients who did not</w:t>
      </w:r>
      <w:r>
        <w:rPr>
          <w:rFonts w:ascii="Arial" w:hAnsi="Arial" w:cs="Arial"/>
        </w:rPr>
        <w:t xml:space="preserve"> </w:t>
      </w:r>
      <w:r w:rsidRPr="00166ADF">
        <w:rPr>
          <w:rFonts w:ascii="Arial" w:hAnsi="Arial" w:cs="Arial"/>
        </w:rPr>
        <w:t>have continuous enrollment in the year before the procedure (with the</w:t>
      </w:r>
      <w:r>
        <w:rPr>
          <w:rFonts w:ascii="Arial" w:hAnsi="Arial" w:cs="Arial"/>
        </w:rPr>
        <w:t xml:space="preserve"> </w:t>
      </w:r>
      <w:r w:rsidRPr="00166ADF">
        <w:rPr>
          <w:rFonts w:ascii="Arial" w:hAnsi="Arial" w:cs="Arial"/>
        </w:rPr>
        <w:t xml:space="preserve">exception of children younger than 1 year). </w:t>
      </w:r>
    </w:p>
    <w:p w14:paraId="3A43320E" w14:textId="3EE404F3" w:rsidR="006C004E" w:rsidRDefault="006C004E">
      <w:pPr>
        <w:pStyle w:val="CommentText"/>
      </w:pPr>
    </w:p>
  </w:comment>
  <w:comment w:id="3" w:author="Mehul V Raval" w:date="2019-11-20T09:23:00Z" w:initials="MVR">
    <w:p w14:paraId="50275F79" w14:textId="77777777" w:rsidR="00AF72FB" w:rsidRDefault="00AF72FB">
      <w:pPr>
        <w:pStyle w:val="CommentText"/>
      </w:pPr>
      <w:r>
        <w:rPr>
          <w:rStyle w:val="CommentReference"/>
        </w:rPr>
        <w:annotationRef/>
      </w:r>
      <w:r>
        <w:t>May not be under this paper???</w:t>
      </w:r>
    </w:p>
    <w:p w14:paraId="62056D08" w14:textId="77777777" w:rsidR="00AF72FB" w:rsidRDefault="00AF72FB">
      <w:pPr>
        <w:pStyle w:val="CommentText"/>
      </w:pPr>
      <w:r>
        <w:t>This may fit better for another paper?</w:t>
      </w:r>
    </w:p>
    <w:p w14:paraId="2ED204D7" w14:textId="19DE431D" w:rsidR="00AF72FB" w:rsidRDefault="00AF72FB">
      <w:pPr>
        <w:pStyle w:val="CommentText"/>
      </w:pPr>
      <w:r>
        <w:t>Introduction of a new CH to a market/MSA during our study time frame – how did the payments in that market change (increase).</w:t>
      </w:r>
    </w:p>
  </w:comment>
  <w:comment w:id="4" w:author="Mehul V Raval" w:date="2020-09-01T13:29:00Z" w:initials="MVR">
    <w:p w14:paraId="776C01F3" w14:textId="36DC2F09" w:rsidR="002E4B9D" w:rsidRDefault="002E4B9D">
      <w:pPr>
        <w:pStyle w:val="CommentText"/>
      </w:pPr>
      <w:r>
        <w:rPr>
          <w:rStyle w:val="CommentReference"/>
        </w:rPr>
        <w:annotationRef/>
      </w:r>
      <w:r>
        <w:t>Does this stuff need to be in this paper?</w:t>
      </w:r>
    </w:p>
  </w:comment>
  <w:comment w:id="5" w:author="Mehul V Raval" w:date="2020-09-01T13:32:00Z" w:initials="MVR">
    <w:p w14:paraId="07B74200" w14:textId="77777777" w:rsidR="001B7198" w:rsidRDefault="001B7198" w:rsidP="001B7198">
      <w:pPr>
        <w:pStyle w:val="Heading2"/>
        <w:spacing w:before="0" w:after="150"/>
        <w:textAlignment w:val="baseline"/>
        <w:rPr>
          <w:rFonts w:ascii="Arial" w:hAnsi="Arial" w:cs="Arial"/>
          <w:color w:val="393D40"/>
          <w:sz w:val="56"/>
          <w:szCs w:val="56"/>
        </w:rPr>
      </w:pPr>
      <w:r>
        <w:rPr>
          <w:rStyle w:val="CommentReference"/>
        </w:rPr>
        <w:annotationRef/>
      </w:r>
      <w:r>
        <w:rPr>
          <w:rFonts w:ascii="Arial" w:hAnsi="Arial" w:cs="Arial"/>
          <w:color w:val="393D40"/>
          <w:sz w:val="56"/>
          <w:szCs w:val="56"/>
        </w:rPr>
        <w:t>Health Insurance Coverage of Children 0-18</w:t>
      </w:r>
    </w:p>
    <w:p w14:paraId="57C44237" w14:textId="77777777" w:rsidR="001B7198" w:rsidRDefault="006D0380">
      <w:pPr>
        <w:pStyle w:val="CommentText"/>
      </w:pPr>
      <w:hyperlink r:id="rId1" w:history="1">
        <w:r w:rsidR="001B7198">
          <w:rPr>
            <w:rStyle w:val="Hyperlink"/>
          </w:rPr>
          <w:t>https://www.kff.org/other/state-indicator/children-0-18/?currentTimeframe=0&amp;sortModel=%7B%22colId%22:%22Location%22,%22sort%22:%22asc%22%7D</w:t>
        </w:r>
      </w:hyperlink>
    </w:p>
    <w:p w14:paraId="1CBE9840" w14:textId="77777777" w:rsidR="001B7198" w:rsidRDefault="001B7198">
      <w:pPr>
        <w:pStyle w:val="CommentText"/>
      </w:pPr>
    </w:p>
    <w:p w14:paraId="142E7DDB" w14:textId="77777777" w:rsidR="001B7198" w:rsidRDefault="001B7198">
      <w:pPr>
        <w:pStyle w:val="CommentText"/>
      </w:pPr>
    </w:p>
    <w:p w14:paraId="10BE3AE5" w14:textId="2322D0CC" w:rsidR="001B7198" w:rsidRDefault="001B7198">
      <w:pPr>
        <w:pStyle w:val="CommentText"/>
      </w:pPr>
      <w:r>
        <w:rPr>
          <w:rStyle w:val="Emphasis"/>
          <w:rFonts w:ascii="Arial" w:hAnsi="Arial" w:cs="Arial"/>
          <w:color w:val="393D40"/>
          <w:sz w:val="27"/>
          <w:szCs w:val="27"/>
          <w:bdr w:val="none" w:sz="0" w:space="0" w:color="auto" w:frame="1"/>
        </w:rPr>
        <w:t>Kaiser Family Foundation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554F62" w15:done="0"/>
  <w15:commentEx w15:paraId="3A43320E" w15:done="0"/>
  <w15:commentEx w15:paraId="2ED204D7" w15:done="0"/>
  <w15:commentEx w15:paraId="776C01F3" w15:done="0"/>
  <w15:commentEx w15:paraId="10BE3A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B496C"/>
    <w:multiLevelType w:val="multilevel"/>
    <w:tmpl w:val="E46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95235"/>
    <w:multiLevelType w:val="multilevel"/>
    <w:tmpl w:val="18A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D484E"/>
    <w:multiLevelType w:val="multilevel"/>
    <w:tmpl w:val="4E9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hul V Raval">
    <w15:presenceInfo w15:providerId="None" w15:userId="Mehul V Rav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zvezz0rdt2e2td3xszx0002s0p95asew&quot;&gt;mehuloutcomes-Converted&lt;record-ids&gt;&lt;item&gt;646&lt;/item&gt;&lt;item&gt;1268&lt;/item&gt;&lt;item&gt;1432&lt;/item&gt;&lt;item&gt;1438&lt;/item&gt;&lt;item&gt;1526&lt;/item&gt;&lt;item&gt;1532&lt;/item&gt;&lt;item&gt;1537&lt;/item&gt;&lt;item&gt;1549&lt;/item&gt;&lt;item&gt;1551&lt;/item&gt;&lt;item&gt;1558&lt;/item&gt;&lt;item&gt;1613&lt;/item&gt;&lt;item&gt;1614&lt;/item&gt;&lt;item&gt;1615&lt;/item&gt;&lt;item&gt;1616&lt;/item&gt;&lt;item&gt;1868&lt;/item&gt;&lt;item&gt;1869&lt;/item&gt;&lt;item&gt;1870&lt;/item&gt;&lt;item&gt;2282&lt;/item&gt;&lt;item&gt;2286&lt;/item&gt;&lt;item&gt;2295&lt;/item&gt;&lt;item&gt;2328&lt;/item&gt;&lt;item&gt;2329&lt;/item&gt;&lt;item&gt;2330&lt;/item&gt;&lt;/record-ids&gt;&lt;/item&gt;&lt;/Libraries&gt;"/>
  </w:docVars>
  <w:rsids>
    <w:rsidRoot w:val="00073D76"/>
    <w:rsid w:val="000206F9"/>
    <w:rsid w:val="00073D76"/>
    <w:rsid w:val="00093660"/>
    <w:rsid w:val="000976D0"/>
    <w:rsid w:val="000C3EA6"/>
    <w:rsid w:val="000F5819"/>
    <w:rsid w:val="00103B9E"/>
    <w:rsid w:val="00137121"/>
    <w:rsid w:val="00166ADF"/>
    <w:rsid w:val="001B7198"/>
    <w:rsid w:val="001E1A93"/>
    <w:rsid w:val="00212477"/>
    <w:rsid w:val="00261294"/>
    <w:rsid w:val="002A50F3"/>
    <w:rsid w:val="002B1472"/>
    <w:rsid w:val="002E4B9D"/>
    <w:rsid w:val="00307AB7"/>
    <w:rsid w:val="00311C0C"/>
    <w:rsid w:val="00334C31"/>
    <w:rsid w:val="00350A78"/>
    <w:rsid w:val="003945E2"/>
    <w:rsid w:val="003C32C2"/>
    <w:rsid w:val="00410F60"/>
    <w:rsid w:val="0043028F"/>
    <w:rsid w:val="00452EFA"/>
    <w:rsid w:val="004C1514"/>
    <w:rsid w:val="004F1549"/>
    <w:rsid w:val="004F718F"/>
    <w:rsid w:val="0053182A"/>
    <w:rsid w:val="00562845"/>
    <w:rsid w:val="005B34A1"/>
    <w:rsid w:val="005C6D54"/>
    <w:rsid w:val="005F106F"/>
    <w:rsid w:val="00613641"/>
    <w:rsid w:val="00617502"/>
    <w:rsid w:val="00617B68"/>
    <w:rsid w:val="006365F9"/>
    <w:rsid w:val="006B4BFE"/>
    <w:rsid w:val="006C004E"/>
    <w:rsid w:val="006D0380"/>
    <w:rsid w:val="006D4EEB"/>
    <w:rsid w:val="007020AC"/>
    <w:rsid w:val="00715ACD"/>
    <w:rsid w:val="00781822"/>
    <w:rsid w:val="007A3374"/>
    <w:rsid w:val="007F285B"/>
    <w:rsid w:val="00814032"/>
    <w:rsid w:val="00833A45"/>
    <w:rsid w:val="008412D6"/>
    <w:rsid w:val="0085741C"/>
    <w:rsid w:val="00866203"/>
    <w:rsid w:val="00893D60"/>
    <w:rsid w:val="008B330C"/>
    <w:rsid w:val="00922388"/>
    <w:rsid w:val="009650AC"/>
    <w:rsid w:val="009816B9"/>
    <w:rsid w:val="0098444E"/>
    <w:rsid w:val="009B6CB3"/>
    <w:rsid w:val="009C7D62"/>
    <w:rsid w:val="009F69D9"/>
    <w:rsid w:val="00A46154"/>
    <w:rsid w:val="00A67429"/>
    <w:rsid w:val="00A75BB6"/>
    <w:rsid w:val="00A802E4"/>
    <w:rsid w:val="00AA74A8"/>
    <w:rsid w:val="00AC7C43"/>
    <w:rsid w:val="00AF72FB"/>
    <w:rsid w:val="00B43BAF"/>
    <w:rsid w:val="00B4789A"/>
    <w:rsid w:val="00B90008"/>
    <w:rsid w:val="00BC73C8"/>
    <w:rsid w:val="00BD1225"/>
    <w:rsid w:val="00BE5517"/>
    <w:rsid w:val="00C26DBE"/>
    <w:rsid w:val="00C34098"/>
    <w:rsid w:val="00C84D90"/>
    <w:rsid w:val="00CA4A84"/>
    <w:rsid w:val="00CC52A4"/>
    <w:rsid w:val="00CE3EE0"/>
    <w:rsid w:val="00D01767"/>
    <w:rsid w:val="00D06003"/>
    <w:rsid w:val="00D1267A"/>
    <w:rsid w:val="00D515FC"/>
    <w:rsid w:val="00D6422B"/>
    <w:rsid w:val="00D91098"/>
    <w:rsid w:val="00DF0A00"/>
    <w:rsid w:val="00E352DA"/>
    <w:rsid w:val="00E67900"/>
    <w:rsid w:val="00ED6437"/>
    <w:rsid w:val="00EF6230"/>
    <w:rsid w:val="00F14776"/>
    <w:rsid w:val="00F61BAF"/>
    <w:rsid w:val="00F726FF"/>
    <w:rsid w:val="00FD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1215"/>
  <w15:chartTrackingRefBased/>
  <w15:docId w15:val="{67576075-A511-412A-9282-3D2CCC87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2C2"/>
  </w:style>
  <w:style w:type="paragraph" w:styleId="Heading1">
    <w:name w:val="heading 1"/>
    <w:basedOn w:val="Normal"/>
    <w:link w:val="Heading1Char"/>
    <w:uiPriority w:val="9"/>
    <w:qFormat/>
    <w:rsid w:val="008574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7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C32C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C32C2"/>
    <w:rPr>
      <w:rFonts w:ascii="Calibri" w:hAnsi="Calibri" w:cs="Calibri"/>
      <w:noProof/>
    </w:rPr>
  </w:style>
  <w:style w:type="paragraph" w:customStyle="1" w:styleId="EndNoteBibliography">
    <w:name w:val="EndNote Bibliography"/>
    <w:basedOn w:val="Normal"/>
    <w:link w:val="EndNoteBibliographyChar"/>
    <w:rsid w:val="003C32C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C32C2"/>
    <w:rPr>
      <w:rFonts w:ascii="Calibri" w:hAnsi="Calibri" w:cs="Calibri"/>
      <w:noProof/>
    </w:rPr>
  </w:style>
  <w:style w:type="character" w:styleId="Hyperlink">
    <w:name w:val="Hyperlink"/>
    <w:basedOn w:val="DefaultParagraphFont"/>
    <w:uiPriority w:val="99"/>
    <w:unhideWhenUsed/>
    <w:rsid w:val="003C32C2"/>
    <w:rPr>
      <w:color w:val="0563C1" w:themeColor="hyperlink"/>
      <w:u w:val="single"/>
    </w:rPr>
  </w:style>
  <w:style w:type="character" w:styleId="CommentReference">
    <w:name w:val="annotation reference"/>
    <w:basedOn w:val="DefaultParagraphFont"/>
    <w:uiPriority w:val="99"/>
    <w:semiHidden/>
    <w:unhideWhenUsed/>
    <w:rsid w:val="003C32C2"/>
    <w:rPr>
      <w:sz w:val="16"/>
      <w:szCs w:val="16"/>
    </w:rPr>
  </w:style>
  <w:style w:type="paragraph" w:styleId="CommentText">
    <w:name w:val="annotation text"/>
    <w:basedOn w:val="Normal"/>
    <w:link w:val="CommentTextChar"/>
    <w:uiPriority w:val="99"/>
    <w:semiHidden/>
    <w:unhideWhenUsed/>
    <w:rsid w:val="003C32C2"/>
    <w:pPr>
      <w:spacing w:line="240" w:lineRule="auto"/>
    </w:pPr>
    <w:rPr>
      <w:sz w:val="20"/>
      <w:szCs w:val="20"/>
    </w:rPr>
  </w:style>
  <w:style w:type="character" w:customStyle="1" w:styleId="CommentTextChar">
    <w:name w:val="Comment Text Char"/>
    <w:basedOn w:val="DefaultParagraphFont"/>
    <w:link w:val="CommentText"/>
    <w:uiPriority w:val="99"/>
    <w:semiHidden/>
    <w:rsid w:val="003C32C2"/>
    <w:rPr>
      <w:sz w:val="20"/>
      <w:szCs w:val="20"/>
    </w:rPr>
  </w:style>
  <w:style w:type="paragraph" w:styleId="CommentSubject">
    <w:name w:val="annotation subject"/>
    <w:basedOn w:val="CommentText"/>
    <w:next w:val="CommentText"/>
    <w:link w:val="CommentSubjectChar"/>
    <w:uiPriority w:val="99"/>
    <w:semiHidden/>
    <w:unhideWhenUsed/>
    <w:rsid w:val="003C32C2"/>
    <w:rPr>
      <w:b/>
      <w:bCs/>
    </w:rPr>
  </w:style>
  <w:style w:type="character" w:customStyle="1" w:styleId="CommentSubjectChar">
    <w:name w:val="Comment Subject Char"/>
    <w:basedOn w:val="CommentTextChar"/>
    <w:link w:val="CommentSubject"/>
    <w:uiPriority w:val="99"/>
    <w:semiHidden/>
    <w:rsid w:val="003C32C2"/>
    <w:rPr>
      <w:b/>
      <w:bCs/>
      <w:sz w:val="20"/>
      <w:szCs w:val="20"/>
    </w:rPr>
  </w:style>
  <w:style w:type="paragraph" w:styleId="BalloonText">
    <w:name w:val="Balloon Text"/>
    <w:basedOn w:val="Normal"/>
    <w:link w:val="BalloonTextChar"/>
    <w:uiPriority w:val="99"/>
    <w:semiHidden/>
    <w:unhideWhenUsed/>
    <w:rsid w:val="003C3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2C2"/>
    <w:rPr>
      <w:rFonts w:ascii="Segoe UI" w:hAnsi="Segoe UI" w:cs="Segoe UI"/>
      <w:sz w:val="18"/>
      <w:szCs w:val="18"/>
    </w:rPr>
  </w:style>
  <w:style w:type="paragraph" w:styleId="NoSpacing">
    <w:name w:val="No Spacing"/>
    <w:uiPriority w:val="1"/>
    <w:qFormat/>
    <w:rsid w:val="00BD1225"/>
    <w:pPr>
      <w:spacing w:after="0" w:line="240" w:lineRule="auto"/>
    </w:pPr>
  </w:style>
  <w:style w:type="character" w:customStyle="1" w:styleId="referencesnote">
    <w:name w:val="references__note"/>
    <w:basedOn w:val="DefaultParagraphFont"/>
    <w:rsid w:val="009816B9"/>
  </w:style>
  <w:style w:type="character" w:customStyle="1" w:styleId="label">
    <w:name w:val="label"/>
    <w:basedOn w:val="DefaultParagraphFont"/>
    <w:rsid w:val="009816B9"/>
  </w:style>
  <w:style w:type="character" w:customStyle="1" w:styleId="referencesauthors">
    <w:name w:val="references__authors"/>
    <w:basedOn w:val="DefaultParagraphFont"/>
    <w:rsid w:val="009816B9"/>
  </w:style>
  <w:style w:type="character" w:customStyle="1" w:styleId="referencessource">
    <w:name w:val="references__source"/>
    <w:basedOn w:val="DefaultParagraphFont"/>
    <w:rsid w:val="009816B9"/>
  </w:style>
  <w:style w:type="character" w:customStyle="1" w:styleId="referencesyear">
    <w:name w:val="references__year"/>
    <w:basedOn w:val="DefaultParagraphFont"/>
    <w:rsid w:val="009816B9"/>
  </w:style>
  <w:style w:type="table" w:styleId="TableGrid">
    <w:name w:val="Table Grid"/>
    <w:basedOn w:val="TableNormal"/>
    <w:uiPriority w:val="39"/>
    <w:rsid w:val="00ED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741C"/>
    <w:rPr>
      <w:rFonts w:ascii="Times New Roman" w:eastAsia="Times New Roman" w:hAnsi="Times New Roman" w:cs="Times New Roman"/>
      <w:b/>
      <w:bCs/>
      <w:kern w:val="36"/>
      <w:sz w:val="48"/>
      <w:szCs w:val="48"/>
    </w:rPr>
  </w:style>
  <w:style w:type="character" w:customStyle="1" w:styleId="titledefault">
    <w:name w:val="title_default"/>
    <w:basedOn w:val="DefaultParagraphFont"/>
    <w:rsid w:val="0085741C"/>
  </w:style>
  <w:style w:type="character" w:styleId="LineNumber">
    <w:name w:val="line number"/>
    <w:basedOn w:val="DefaultParagraphFont"/>
    <w:uiPriority w:val="99"/>
    <w:semiHidden/>
    <w:unhideWhenUsed/>
    <w:rsid w:val="00CC52A4"/>
  </w:style>
  <w:style w:type="character" w:customStyle="1" w:styleId="Heading2Char">
    <w:name w:val="Heading 2 Char"/>
    <w:basedOn w:val="DefaultParagraphFont"/>
    <w:link w:val="Heading2"/>
    <w:uiPriority w:val="9"/>
    <w:semiHidden/>
    <w:rsid w:val="001B7198"/>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B71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588658">
      <w:bodyDiv w:val="1"/>
      <w:marLeft w:val="0"/>
      <w:marRight w:val="0"/>
      <w:marTop w:val="0"/>
      <w:marBottom w:val="0"/>
      <w:divBdr>
        <w:top w:val="none" w:sz="0" w:space="0" w:color="auto"/>
        <w:left w:val="none" w:sz="0" w:space="0" w:color="auto"/>
        <w:bottom w:val="none" w:sz="0" w:space="0" w:color="auto"/>
        <w:right w:val="none" w:sz="0" w:space="0" w:color="auto"/>
      </w:divBdr>
    </w:div>
    <w:div w:id="450443718">
      <w:bodyDiv w:val="1"/>
      <w:marLeft w:val="0"/>
      <w:marRight w:val="0"/>
      <w:marTop w:val="0"/>
      <w:marBottom w:val="0"/>
      <w:divBdr>
        <w:top w:val="none" w:sz="0" w:space="0" w:color="auto"/>
        <w:left w:val="none" w:sz="0" w:space="0" w:color="auto"/>
        <w:bottom w:val="none" w:sz="0" w:space="0" w:color="auto"/>
        <w:right w:val="none" w:sz="0" w:space="0" w:color="auto"/>
      </w:divBdr>
    </w:div>
    <w:div w:id="483857435">
      <w:bodyDiv w:val="1"/>
      <w:marLeft w:val="0"/>
      <w:marRight w:val="0"/>
      <w:marTop w:val="0"/>
      <w:marBottom w:val="0"/>
      <w:divBdr>
        <w:top w:val="none" w:sz="0" w:space="0" w:color="auto"/>
        <w:left w:val="none" w:sz="0" w:space="0" w:color="auto"/>
        <w:bottom w:val="none" w:sz="0" w:space="0" w:color="auto"/>
        <w:right w:val="none" w:sz="0" w:space="0" w:color="auto"/>
      </w:divBdr>
    </w:div>
    <w:div w:id="583074179">
      <w:bodyDiv w:val="1"/>
      <w:marLeft w:val="0"/>
      <w:marRight w:val="0"/>
      <w:marTop w:val="0"/>
      <w:marBottom w:val="0"/>
      <w:divBdr>
        <w:top w:val="none" w:sz="0" w:space="0" w:color="auto"/>
        <w:left w:val="none" w:sz="0" w:space="0" w:color="auto"/>
        <w:bottom w:val="none" w:sz="0" w:space="0" w:color="auto"/>
        <w:right w:val="none" w:sz="0" w:space="0" w:color="auto"/>
      </w:divBdr>
    </w:div>
    <w:div w:id="713626922">
      <w:bodyDiv w:val="1"/>
      <w:marLeft w:val="0"/>
      <w:marRight w:val="0"/>
      <w:marTop w:val="0"/>
      <w:marBottom w:val="0"/>
      <w:divBdr>
        <w:top w:val="none" w:sz="0" w:space="0" w:color="auto"/>
        <w:left w:val="none" w:sz="0" w:space="0" w:color="auto"/>
        <w:bottom w:val="none" w:sz="0" w:space="0" w:color="auto"/>
        <w:right w:val="none" w:sz="0" w:space="0" w:color="auto"/>
      </w:divBdr>
      <w:divsChild>
        <w:div w:id="588000347">
          <w:marLeft w:val="0"/>
          <w:marRight w:val="0"/>
          <w:marTop w:val="15"/>
          <w:marBottom w:val="0"/>
          <w:divBdr>
            <w:top w:val="none" w:sz="0" w:space="0" w:color="auto"/>
            <w:left w:val="none" w:sz="0" w:space="0" w:color="auto"/>
            <w:bottom w:val="none" w:sz="0" w:space="0" w:color="auto"/>
            <w:right w:val="none" w:sz="0" w:space="0" w:color="auto"/>
          </w:divBdr>
          <w:divsChild>
            <w:div w:id="341587122">
              <w:marLeft w:val="0"/>
              <w:marRight w:val="0"/>
              <w:marTop w:val="0"/>
              <w:marBottom w:val="0"/>
              <w:divBdr>
                <w:top w:val="none" w:sz="0" w:space="0" w:color="auto"/>
                <w:left w:val="none" w:sz="0" w:space="0" w:color="auto"/>
                <w:bottom w:val="none" w:sz="0" w:space="0" w:color="auto"/>
                <w:right w:val="none" w:sz="0" w:space="0" w:color="auto"/>
              </w:divBdr>
              <w:divsChild>
                <w:div w:id="4153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2566">
      <w:bodyDiv w:val="1"/>
      <w:marLeft w:val="0"/>
      <w:marRight w:val="0"/>
      <w:marTop w:val="0"/>
      <w:marBottom w:val="0"/>
      <w:divBdr>
        <w:top w:val="none" w:sz="0" w:space="0" w:color="auto"/>
        <w:left w:val="none" w:sz="0" w:space="0" w:color="auto"/>
        <w:bottom w:val="none" w:sz="0" w:space="0" w:color="auto"/>
        <w:right w:val="none" w:sz="0" w:space="0" w:color="auto"/>
      </w:divBdr>
    </w:div>
    <w:div w:id="974528432">
      <w:bodyDiv w:val="1"/>
      <w:marLeft w:val="0"/>
      <w:marRight w:val="0"/>
      <w:marTop w:val="0"/>
      <w:marBottom w:val="0"/>
      <w:divBdr>
        <w:top w:val="none" w:sz="0" w:space="0" w:color="auto"/>
        <w:left w:val="none" w:sz="0" w:space="0" w:color="auto"/>
        <w:bottom w:val="none" w:sz="0" w:space="0" w:color="auto"/>
        <w:right w:val="none" w:sz="0" w:space="0" w:color="auto"/>
      </w:divBdr>
    </w:div>
    <w:div w:id="1318610605">
      <w:bodyDiv w:val="1"/>
      <w:marLeft w:val="0"/>
      <w:marRight w:val="0"/>
      <w:marTop w:val="0"/>
      <w:marBottom w:val="0"/>
      <w:divBdr>
        <w:top w:val="none" w:sz="0" w:space="0" w:color="auto"/>
        <w:left w:val="none" w:sz="0" w:space="0" w:color="auto"/>
        <w:bottom w:val="none" w:sz="0" w:space="0" w:color="auto"/>
        <w:right w:val="none" w:sz="0" w:space="0" w:color="auto"/>
      </w:divBdr>
    </w:div>
    <w:div w:id="1635526106">
      <w:bodyDiv w:val="1"/>
      <w:marLeft w:val="0"/>
      <w:marRight w:val="0"/>
      <w:marTop w:val="0"/>
      <w:marBottom w:val="0"/>
      <w:divBdr>
        <w:top w:val="none" w:sz="0" w:space="0" w:color="auto"/>
        <w:left w:val="none" w:sz="0" w:space="0" w:color="auto"/>
        <w:bottom w:val="none" w:sz="0" w:space="0" w:color="auto"/>
        <w:right w:val="none" w:sz="0" w:space="0" w:color="auto"/>
      </w:divBdr>
    </w:div>
    <w:div w:id="19345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kff.org/other/state-indicator/children-0-18/?currentTimeframe=0&amp;sortModel=%7B%22colId%22:%22Location%22,%22sort%22:%22asc%22%7D"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raval@luriechildrens.org" TargetMode="External"/><Relationship Id="rId13" Type="http://schemas.openxmlformats.org/officeDocument/2006/relationships/hyperlink" Target="https://www-healthaffairs-org.turing.library.northwestern.edu/servlet/linkout?suffix=B4&amp;dbid=8&amp;doi=10.1377%2Fhlthaff.2015.1379&amp;key=11503704"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healthaffairs-org.turing.library.northwestern.edu/servlet/linkout?suffix=B4&amp;dbid=16&amp;doi=10.1377%2Fhlthaff.2015.1379&amp;key=10.2307%2F2600999" TargetMode="External"/><Relationship Id="rId17" Type="http://schemas.openxmlformats.org/officeDocument/2006/relationships/hyperlink" Target="https://catalyst.nejm.org/health-care-price-transparency-goals/" TargetMode="External"/><Relationship Id="rId2" Type="http://schemas.openxmlformats.org/officeDocument/2006/relationships/numbering" Target="numbering.xml"/><Relationship Id="rId16" Type="http://schemas.openxmlformats.org/officeDocument/2006/relationships/hyperlink" Target="https://www.healthcostinstitute.org/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holar.google.com/scholar?hl=en&amp;q=3++++++++++++For+an+examination+of+the+market+power+that+providers+have+to+negotiate+higher+prices%2C+see++++++++++++Ginsburg+PB++++++++++++.+++++++++++Wide+variation+in+hospital+and+physician+payment+rates+evidence+of+provider+market+power+++++++++++.+++++++++++Res+Brief+++++++++++.+++++++++++2010+++++++++++%3B%28+++++++++++16+++++++++++%29%3A+++++++++++1+++++++++++%E2%80%93+++++++++++11+++++++++++.+++++++++" TargetMode="External"/><Relationship Id="rId5" Type="http://schemas.openxmlformats.org/officeDocument/2006/relationships/webSettings" Target="webSettings.xml"/><Relationship Id="rId15" Type="http://schemas.openxmlformats.org/officeDocument/2006/relationships/hyperlink" Target="http://khnorg/news/childrens-hospitals-part-one/" TargetMode="External"/><Relationship Id="rId10" Type="http://schemas.openxmlformats.org/officeDocument/2006/relationships/hyperlink" Target="https://www-healthaffairs-org.turing.library.northwestern.edu/servlet/linkout?suffix=B3&amp;dbid=8&amp;doi=10.1377%2Fhlthaff.2015.1379&amp;key=21117341"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holar.google.com/scholar?hl=en&amp;q=4+++Cutler+D+++++++++++++%2C+McClellan+M+++++++++++++%2C+Newhouse+JP++++++++++++.+++++++++++How+does+managed+care+do+it%3F+Rand+J+Econ+++++++++++.+++++++++++2000+++++++++++%3B+++++++++++31+++++++++++%28+++++++++++3+++++++++++%29%3A+++++++++++526+++++++++++%E2%80%9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AA382-7148-4483-A1FA-D5E57CE1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10</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V Raval</dc:creator>
  <cp:keywords/>
  <dc:description/>
  <cp:lastModifiedBy>Mehul V Raval</cp:lastModifiedBy>
  <cp:revision>32</cp:revision>
  <dcterms:created xsi:type="dcterms:W3CDTF">2019-09-12T03:21:00Z</dcterms:created>
  <dcterms:modified xsi:type="dcterms:W3CDTF">2020-11-05T19:43:00Z</dcterms:modified>
</cp:coreProperties>
</file>