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6DD" w:rsidRDefault="00C025B6" w:rsidP="00C025B6">
      <w:pPr>
        <w:jc w:val="right"/>
        <w:rPr>
          <w:rFonts w:ascii="Arial" w:hAnsi="Arial" w:cs="Arial"/>
          <w:sz w:val="24"/>
          <w:szCs w:val="24"/>
        </w:rPr>
      </w:pPr>
      <w:r>
        <w:rPr>
          <w:rFonts w:ascii="Arial" w:hAnsi="Arial" w:cs="Arial"/>
          <w:sz w:val="24"/>
          <w:szCs w:val="24"/>
        </w:rPr>
        <w:t xml:space="preserve">Vorbereitung zum „Strong </w:t>
      </w:r>
      <w:proofErr w:type="spellStart"/>
      <w:r>
        <w:rPr>
          <w:rFonts w:ascii="Arial" w:hAnsi="Arial" w:cs="Arial"/>
          <w:sz w:val="24"/>
          <w:szCs w:val="24"/>
        </w:rPr>
        <w:t>Scaling</w:t>
      </w:r>
      <w:proofErr w:type="spellEnd"/>
      <w:r>
        <w:rPr>
          <w:rFonts w:ascii="Arial" w:hAnsi="Arial" w:cs="Arial"/>
          <w:sz w:val="24"/>
          <w:szCs w:val="24"/>
        </w:rPr>
        <w:t>“:</w:t>
      </w:r>
    </w:p>
    <w:p w:rsidR="00C025B6" w:rsidRDefault="00C025B6" w:rsidP="00C025B6">
      <w:pPr>
        <w:rPr>
          <w:rFonts w:ascii="Arial" w:hAnsi="Arial" w:cs="Arial"/>
          <w:sz w:val="24"/>
          <w:szCs w:val="24"/>
        </w:rPr>
      </w:pPr>
      <w:r>
        <w:rPr>
          <w:rFonts w:ascii="Arial" w:hAnsi="Arial" w:cs="Arial"/>
          <w:sz w:val="24"/>
          <w:szCs w:val="24"/>
        </w:rPr>
        <w:t xml:space="preserve">Für das „Strong </w:t>
      </w:r>
      <w:proofErr w:type="spellStart"/>
      <w:r>
        <w:rPr>
          <w:rFonts w:ascii="Arial" w:hAnsi="Arial" w:cs="Arial"/>
          <w:sz w:val="24"/>
          <w:szCs w:val="24"/>
        </w:rPr>
        <w:t>Scaling</w:t>
      </w:r>
      <w:proofErr w:type="spellEnd"/>
      <w:r>
        <w:rPr>
          <w:rFonts w:ascii="Arial" w:hAnsi="Arial" w:cs="Arial"/>
          <w:sz w:val="24"/>
          <w:szCs w:val="24"/>
        </w:rPr>
        <w:t>“ sollen bis zu sieben Stufen der Problemgröße definiert werden: 1x, 2x, 4x, 8x, 12x, (16x), 24x. Die Größe der Problemgröße bestimmt sich durch die maximale Anzahl der Prozessoren (24), auf welchem die Studie erarbeitet wird. Um einen Verhältniswert für die Anzahl der Elemente pro Thread zu erhalten, wird hierbei auf die Datei „sup6.dat“ zurückge</w:t>
      </w:r>
      <w:r w:rsidR="00641505">
        <w:rPr>
          <w:rFonts w:ascii="Arial" w:hAnsi="Arial" w:cs="Arial"/>
          <w:sz w:val="24"/>
          <w:szCs w:val="24"/>
        </w:rPr>
        <w:t>griffen, welche bereits in vorherigen Studien betrachtet wurd</w:t>
      </w:r>
      <w:r w:rsidR="00823C40">
        <w:rPr>
          <w:rFonts w:ascii="Arial" w:hAnsi="Arial" w:cs="Arial"/>
          <w:sz w:val="24"/>
          <w:szCs w:val="24"/>
        </w:rPr>
        <w:t>e. In dieser Datei befinden sich</w:t>
      </w:r>
    </w:p>
    <w:p w:rsidR="00641505" w:rsidRPr="00641505" w:rsidRDefault="00641505" w:rsidP="00C025B6">
      <w:pPr>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65</m:t>
              </m:r>
            </m:e>
            <m:sup>
              <m:r>
                <w:rPr>
                  <w:rFonts w:ascii="Cambria Math" w:hAnsi="Cambria Math" w:cs="Arial"/>
                  <w:sz w:val="24"/>
                  <w:szCs w:val="24"/>
                </w:rPr>
                <m:t>2</m:t>
              </m:r>
            </m:sup>
          </m:sSup>
          <m:r>
            <w:rPr>
              <w:rFonts w:ascii="Cambria Math" w:hAnsi="Cambria Math" w:cs="Arial"/>
              <w:sz w:val="24"/>
              <w:szCs w:val="24"/>
            </w:rPr>
            <m:t>=4225</m:t>
          </m:r>
        </m:oMath>
      </m:oMathPara>
    </w:p>
    <w:p w:rsidR="00641505" w:rsidRDefault="00641505" w:rsidP="00C025B6">
      <w:pPr>
        <w:rPr>
          <w:rFonts w:ascii="Arial" w:eastAsiaTheme="minorEastAsia" w:hAnsi="Arial" w:cs="Arial"/>
          <w:sz w:val="24"/>
          <w:szCs w:val="24"/>
        </w:rPr>
      </w:pPr>
      <w:r>
        <w:rPr>
          <w:rFonts w:ascii="Arial" w:eastAsiaTheme="minorEastAsia" w:hAnsi="Arial" w:cs="Arial"/>
          <w:sz w:val="24"/>
          <w:szCs w:val="24"/>
        </w:rPr>
        <w:t>Elemente</w:t>
      </w:r>
      <w:r w:rsidR="00823C40">
        <w:rPr>
          <w:rFonts w:ascii="Arial" w:eastAsiaTheme="minorEastAsia" w:hAnsi="Arial" w:cs="Arial"/>
          <w:sz w:val="24"/>
          <w:szCs w:val="24"/>
        </w:rPr>
        <w:t xml:space="preserve"> in einer quadratischen Matrix</w:t>
      </w:r>
      <w:r>
        <w:rPr>
          <w:rFonts w:ascii="Arial" w:eastAsiaTheme="minorEastAsia" w:hAnsi="Arial" w:cs="Arial"/>
          <w:sz w:val="24"/>
          <w:szCs w:val="24"/>
        </w:rPr>
        <w:t>. Wird hierbei das Verhältnis zwischen vorherig Datenelementen und genutzten Threads benutzt, ergibt sich:</w:t>
      </w:r>
    </w:p>
    <w:p w:rsidR="00641505" w:rsidRPr="00641505" w:rsidRDefault="00641505" w:rsidP="00C025B6">
      <w:pPr>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4225 [Elemente]</m:t>
              </m:r>
            </m:num>
            <m:den>
              <m:r>
                <w:rPr>
                  <w:rFonts w:ascii="Cambria Math" w:hAnsi="Cambria Math" w:cs="Arial"/>
                  <w:sz w:val="24"/>
                  <w:szCs w:val="24"/>
                </w:rPr>
                <m:t>12 [Threads]</m:t>
              </m:r>
            </m:den>
          </m:f>
          <m:r>
            <w:rPr>
              <w:rFonts w:ascii="Cambria Math" w:hAnsi="Cambria Math" w:cs="Arial"/>
              <w:sz w:val="24"/>
              <w:szCs w:val="24"/>
            </w:rPr>
            <m:t>=</m:t>
          </m:r>
          <m:r>
            <w:rPr>
              <w:rFonts w:ascii="Cambria Math" w:hAnsi="Cambria Math" w:cs="Arial"/>
              <w:sz w:val="24"/>
              <w:szCs w:val="24"/>
            </w:rPr>
            <m:t>352,08</m:t>
          </m:r>
          <m:acc>
            <m:accPr>
              <m:chr m:val="̅"/>
              <m:ctrlPr>
                <w:rPr>
                  <w:rFonts w:ascii="Cambria Math" w:hAnsi="Cambria Math" w:cs="Arial"/>
                  <w:i/>
                  <w:sz w:val="24"/>
                  <w:szCs w:val="24"/>
                </w:rPr>
              </m:ctrlPr>
            </m:accPr>
            <m:e>
              <m:r>
                <w:rPr>
                  <w:rFonts w:ascii="Cambria Math" w:hAnsi="Cambria Math" w:cs="Arial"/>
                  <w:sz w:val="24"/>
                  <w:szCs w:val="24"/>
                </w:rPr>
                <m:t>3</m:t>
              </m:r>
            </m:e>
          </m:acc>
          <m:f>
            <m:fPr>
              <m:ctrlPr>
                <w:rPr>
                  <w:rFonts w:ascii="Cambria Math" w:hAnsi="Cambria Math" w:cs="Arial"/>
                  <w:i/>
                  <w:sz w:val="24"/>
                  <w:szCs w:val="24"/>
                </w:rPr>
              </m:ctrlPr>
            </m:fPr>
            <m:num>
              <m:d>
                <m:dPr>
                  <m:begChr m:val="["/>
                  <m:endChr m:val="]"/>
                  <m:ctrlPr>
                    <w:rPr>
                      <w:rFonts w:ascii="Cambria Math" w:hAnsi="Cambria Math" w:cs="Arial"/>
                      <w:i/>
                      <w:sz w:val="24"/>
                      <w:szCs w:val="24"/>
                    </w:rPr>
                  </m:ctrlPr>
                </m:dPr>
                <m:e>
                  <m:r>
                    <w:rPr>
                      <w:rFonts w:ascii="Cambria Math" w:hAnsi="Cambria Math" w:cs="Arial"/>
                      <w:sz w:val="24"/>
                      <w:szCs w:val="24"/>
                    </w:rPr>
                    <m:t>Elemente</m:t>
                  </m:r>
                </m:e>
              </m:d>
            </m:num>
            <m:den>
              <m:r>
                <w:rPr>
                  <w:rFonts w:ascii="Cambria Math" w:hAnsi="Cambria Math" w:cs="Arial"/>
                  <w:sz w:val="24"/>
                  <w:szCs w:val="24"/>
                </w:rPr>
                <m:t>[Thread]</m:t>
              </m:r>
            </m:den>
          </m:f>
          <m:r>
            <w:rPr>
              <w:rFonts w:ascii="Cambria Math" w:hAnsi="Cambria Math" w:cs="Arial"/>
              <w:sz w:val="24"/>
              <w:szCs w:val="24"/>
            </w:rPr>
            <m:t>≈350</m:t>
          </m:r>
          <m:f>
            <m:fPr>
              <m:ctrlPr>
                <w:rPr>
                  <w:rFonts w:ascii="Cambria Math" w:hAnsi="Cambria Math" w:cs="Arial"/>
                  <w:i/>
                  <w:sz w:val="24"/>
                  <w:szCs w:val="24"/>
                </w:rPr>
              </m:ctrlPr>
            </m:fPr>
            <m:num>
              <m:d>
                <m:dPr>
                  <m:begChr m:val="["/>
                  <m:endChr m:val="]"/>
                  <m:ctrlPr>
                    <w:rPr>
                      <w:rFonts w:ascii="Cambria Math" w:hAnsi="Cambria Math" w:cs="Arial"/>
                      <w:i/>
                      <w:sz w:val="24"/>
                      <w:szCs w:val="24"/>
                    </w:rPr>
                  </m:ctrlPr>
                </m:dPr>
                <m:e>
                  <m:r>
                    <w:rPr>
                      <w:rFonts w:ascii="Cambria Math" w:hAnsi="Cambria Math" w:cs="Arial"/>
                      <w:sz w:val="24"/>
                      <w:szCs w:val="24"/>
                    </w:rPr>
                    <m:t>Elemente</m:t>
                  </m:r>
                </m:e>
              </m:d>
            </m:num>
            <m:den>
              <m:r>
                <w:rPr>
                  <w:rFonts w:ascii="Cambria Math" w:hAnsi="Cambria Math" w:cs="Arial"/>
                  <w:sz w:val="24"/>
                  <w:szCs w:val="24"/>
                </w:rPr>
                <m:t>[Th</m:t>
              </m:r>
              <m:r>
                <w:rPr>
                  <w:rFonts w:ascii="Cambria Math" w:hAnsi="Cambria Math" w:cs="Arial"/>
                  <w:sz w:val="24"/>
                  <w:szCs w:val="24"/>
                </w:rPr>
                <m:t>read</m:t>
              </m:r>
              <m:r>
                <w:rPr>
                  <w:rFonts w:ascii="Cambria Math" w:hAnsi="Cambria Math" w:cs="Arial"/>
                  <w:sz w:val="24"/>
                  <w:szCs w:val="24"/>
                </w:rPr>
                <m:t>]</m:t>
              </m:r>
            </m:den>
          </m:f>
        </m:oMath>
      </m:oMathPara>
    </w:p>
    <w:p w:rsidR="00641505" w:rsidRDefault="00641505" w:rsidP="00C025B6">
      <w:pPr>
        <w:rPr>
          <w:rFonts w:ascii="Arial" w:eastAsiaTheme="minorEastAsia" w:hAnsi="Arial" w:cs="Arial"/>
          <w:sz w:val="24"/>
          <w:szCs w:val="24"/>
        </w:rPr>
      </w:pPr>
      <w:r>
        <w:rPr>
          <w:rFonts w:ascii="Arial" w:eastAsiaTheme="minorEastAsia" w:hAnsi="Arial" w:cs="Arial"/>
          <w:sz w:val="24"/>
          <w:szCs w:val="24"/>
        </w:rPr>
        <w:t xml:space="preserve">Um eine Proportionalität herzustellen zwischen Problemgröße und Verhältnis zwischen </w:t>
      </w:r>
      <w:proofErr w:type="gramStart"/>
      <w:r>
        <w:rPr>
          <w:rFonts w:ascii="Arial" w:eastAsiaTheme="minorEastAsia" w:hAnsi="Arial" w:cs="Arial"/>
          <w:sz w:val="24"/>
          <w:szCs w:val="24"/>
        </w:rPr>
        <w:t>der Datenelemente</w:t>
      </w:r>
      <w:proofErr w:type="gramEnd"/>
      <w:r>
        <w:rPr>
          <w:rFonts w:ascii="Arial" w:eastAsiaTheme="minorEastAsia" w:hAnsi="Arial" w:cs="Arial"/>
          <w:sz w:val="24"/>
          <w:szCs w:val="24"/>
        </w:rPr>
        <w:t xml:space="preserve"> und Threads herzustellen, werden hierbei neue Datensätze benötigt, da die vorherigen zu große Ungenauigkeiten und Abweichungen bei dem Verhältnis zwischen Datenelementen und Threads besteht.</w:t>
      </w:r>
      <w:r w:rsidR="00823C40">
        <w:rPr>
          <w:rFonts w:ascii="Arial" w:eastAsiaTheme="minorEastAsia" w:hAnsi="Arial" w:cs="Arial"/>
          <w:sz w:val="24"/>
          <w:szCs w:val="24"/>
        </w:rPr>
        <w:t xml:space="preserve"> Dadurch, dass bei einfacher Problemgröße nur ein Thread verwendet werden soll, bei doppelter Problemgröße zwei Threads und so weiter, ergeben sich die neuen Problemgrößen in der Form einer quadratischen Matrix wie folgt:</w:t>
      </w:r>
    </w:p>
    <w:p w:rsidR="00823C40" w:rsidRPr="00823C40" w:rsidRDefault="00823C40" w:rsidP="00823C40">
      <w:pPr>
        <w:pStyle w:val="Listenabsatz"/>
        <w:numPr>
          <w:ilvl w:val="0"/>
          <w:numId w:val="1"/>
        </w:numPr>
        <w:rPr>
          <w:rFonts w:ascii="Arial" w:hAnsi="Arial" w:cs="Arial"/>
          <w:sz w:val="24"/>
          <w:szCs w:val="24"/>
        </w:rPr>
      </w:pPr>
      <w:r>
        <w:rPr>
          <w:rFonts w:ascii="Arial" w:hAnsi="Arial" w:cs="Arial"/>
          <w:sz w:val="24"/>
          <w:szCs w:val="24"/>
        </w:rPr>
        <w:t xml:space="preserve">Erstes File (1x): </w:t>
      </w:r>
      <m:oMath>
        <m:r>
          <w:rPr>
            <w:rFonts w:ascii="Cambria Math" w:hAnsi="Cambria Math" w:cs="Arial"/>
            <w:sz w:val="24"/>
            <w:szCs w:val="24"/>
          </w:rPr>
          <m:t>19x19</m:t>
        </m:r>
      </m:oMath>
      <w:r>
        <w:rPr>
          <w:rFonts w:ascii="Arial" w:eastAsiaTheme="minorEastAsia" w:hAnsi="Arial" w:cs="Arial"/>
          <w:sz w:val="24"/>
          <w:szCs w:val="24"/>
        </w:rPr>
        <w:t>-Matrix</w:t>
      </w:r>
      <w:r w:rsidR="005D15AC">
        <w:rPr>
          <w:rFonts w:ascii="Arial" w:eastAsiaTheme="minorEastAsia" w:hAnsi="Arial" w:cs="Arial"/>
          <w:sz w:val="24"/>
          <w:szCs w:val="24"/>
        </w:rPr>
        <w:t xml:space="preserve"> (1 Thread)</w:t>
      </w:r>
    </w:p>
    <w:p w:rsidR="00823C40" w:rsidRPr="00823C40" w:rsidRDefault="00823C40" w:rsidP="00823C40">
      <w:pPr>
        <w:pStyle w:val="Listenabsatz"/>
        <w:numPr>
          <w:ilvl w:val="0"/>
          <w:numId w:val="1"/>
        </w:numPr>
        <w:rPr>
          <w:rFonts w:ascii="Arial" w:hAnsi="Arial" w:cs="Arial"/>
          <w:sz w:val="24"/>
          <w:szCs w:val="24"/>
        </w:rPr>
      </w:pPr>
      <w:r>
        <w:rPr>
          <w:rFonts w:ascii="Arial" w:hAnsi="Arial" w:cs="Arial"/>
          <w:sz w:val="24"/>
          <w:szCs w:val="24"/>
        </w:rPr>
        <w:t>Zweites</w:t>
      </w:r>
      <w:r>
        <w:rPr>
          <w:rFonts w:ascii="Arial" w:hAnsi="Arial" w:cs="Arial"/>
          <w:sz w:val="24"/>
          <w:szCs w:val="24"/>
        </w:rPr>
        <w:t xml:space="preserve"> File</w:t>
      </w:r>
      <w:r>
        <w:rPr>
          <w:rFonts w:ascii="Arial" w:hAnsi="Arial" w:cs="Arial"/>
          <w:sz w:val="24"/>
          <w:szCs w:val="24"/>
        </w:rPr>
        <w:t xml:space="preserve"> (2x)</w:t>
      </w:r>
      <w:r>
        <w:rPr>
          <w:rFonts w:ascii="Arial" w:hAnsi="Arial" w:cs="Arial"/>
          <w:sz w:val="24"/>
          <w:szCs w:val="24"/>
        </w:rPr>
        <w:t xml:space="preserve">: </w:t>
      </w:r>
      <m:oMath>
        <m:r>
          <w:rPr>
            <w:rFonts w:ascii="Cambria Math" w:hAnsi="Cambria Math" w:cs="Arial"/>
            <w:sz w:val="24"/>
            <w:szCs w:val="24"/>
          </w:rPr>
          <m:t>26x26</m:t>
        </m:r>
      </m:oMath>
      <w:r>
        <w:rPr>
          <w:rFonts w:ascii="Arial" w:eastAsiaTheme="minorEastAsia" w:hAnsi="Arial" w:cs="Arial"/>
          <w:sz w:val="24"/>
          <w:szCs w:val="24"/>
        </w:rPr>
        <w:t>-Matrix</w:t>
      </w:r>
      <w:r w:rsidR="005D15AC">
        <w:rPr>
          <w:rFonts w:ascii="Arial" w:eastAsiaTheme="minorEastAsia" w:hAnsi="Arial" w:cs="Arial"/>
          <w:sz w:val="24"/>
          <w:szCs w:val="24"/>
        </w:rPr>
        <w:t xml:space="preserve"> (2 Threads)</w:t>
      </w:r>
    </w:p>
    <w:p w:rsidR="00823C40" w:rsidRPr="00823C40" w:rsidRDefault="00823C40" w:rsidP="00823C40">
      <w:pPr>
        <w:pStyle w:val="Listenabsatz"/>
        <w:numPr>
          <w:ilvl w:val="0"/>
          <w:numId w:val="1"/>
        </w:numPr>
        <w:rPr>
          <w:rFonts w:ascii="Arial" w:hAnsi="Arial" w:cs="Arial"/>
          <w:sz w:val="24"/>
          <w:szCs w:val="24"/>
        </w:rPr>
      </w:pPr>
      <w:r>
        <w:rPr>
          <w:rFonts w:ascii="Arial" w:hAnsi="Arial" w:cs="Arial"/>
          <w:sz w:val="24"/>
          <w:szCs w:val="24"/>
        </w:rPr>
        <w:t>Drittes</w:t>
      </w:r>
      <w:r>
        <w:rPr>
          <w:rFonts w:ascii="Arial" w:hAnsi="Arial" w:cs="Arial"/>
          <w:sz w:val="24"/>
          <w:szCs w:val="24"/>
        </w:rPr>
        <w:t xml:space="preserve"> File</w:t>
      </w:r>
      <w:r>
        <w:rPr>
          <w:rFonts w:ascii="Arial" w:hAnsi="Arial" w:cs="Arial"/>
          <w:sz w:val="24"/>
          <w:szCs w:val="24"/>
        </w:rPr>
        <w:t xml:space="preserve"> (4x)</w:t>
      </w:r>
      <w:r>
        <w:rPr>
          <w:rFonts w:ascii="Arial" w:hAnsi="Arial" w:cs="Arial"/>
          <w:sz w:val="24"/>
          <w:szCs w:val="24"/>
        </w:rPr>
        <w:t xml:space="preserve">: </w:t>
      </w:r>
      <m:oMath>
        <m:r>
          <w:rPr>
            <w:rFonts w:ascii="Cambria Math" w:hAnsi="Cambria Math" w:cs="Arial"/>
            <w:sz w:val="24"/>
            <w:szCs w:val="24"/>
          </w:rPr>
          <m:t>37x37</m:t>
        </m:r>
      </m:oMath>
      <w:r>
        <w:rPr>
          <w:rFonts w:ascii="Arial" w:eastAsiaTheme="minorEastAsia" w:hAnsi="Arial" w:cs="Arial"/>
          <w:sz w:val="24"/>
          <w:szCs w:val="24"/>
        </w:rPr>
        <w:t>-Matrix</w:t>
      </w:r>
      <w:r w:rsidR="005D15AC">
        <w:rPr>
          <w:rFonts w:ascii="Arial" w:eastAsiaTheme="minorEastAsia" w:hAnsi="Arial" w:cs="Arial"/>
          <w:sz w:val="24"/>
          <w:szCs w:val="24"/>
        </w:rPr>
        <w:t xml:space="preserve"> (4 Threads)</w:t>
      </w:r>
    </w:p>
    <w:p w:rsidR="00823C40" w:rsidRPr="00823C40" w:rsidRDefault="00823C40" w:rsidP="00823C40">
      <w:pPr>
        <w:pStyle w:val="Listenabsatz"/>
        <w:numPr>
          <w:ilvl w:val="0"/>
          <w:numId w:val="1"/>
        </w:numPr>
        <w:rPr>
          <w:rFonts w:ascii="Arial" w:hAnsi="Arial" w:cs="Arial"/>
          <w:sz w:val="24"/>
          <w:szCs w:val="24"/>
        </w:rPr>
      </w:pPr>
      <w:r>
        <w:rPr>
          <w:rFonts w:ascii="Arial" w:hAnsi="Arial" w:cs="Arial"/>
          <w:sz w:val="24"/>
          <w:szCs w:val="24"/>
        </w:rPr>
        <w:t>Viertes</w:t>
      </w:r>
      <w:r>
        <w:rPr>
          <w:rFonts w:ascii="Arial" w:hAnsi="Arial" w:cs="Arial"/>
          <w:sz w:val="24"/>
          <w:szCs w:val="24"/>
        </w:rPr>
        <w:t xml:space="preserve"> File</w:t>
      </w:r>
      <w:r>
        <w:rPr>
          <w:rFonts w:ascii="Arial" w:hAnsi="Arial" w:cs="Arial"/>
          <w:sz w:val="24"/>
          <w:szCs w:val="24"/>
        </w:rPr>
        <w:t xml:space="preserve"> (8x)</w:t>
      </w:r>
      <w:r>
        <w:rPr>
          <w:rFonts w:ascii="Arial" w:hAnsi="Arial" w:cs="Arial"/>
          <w:sz w:val="24"/>
          <w:szCs w:val="24"/>
        </w:rPr>
        <w:t xml:space="preserve">: </w:t>
      </w:r>
      <m:oMath>
        <m:r>
          <w:rPr>
            <w:rFonts w:ascii="Cambria Math" w:hAnsi="Cambria Math" w:cs="Arial"/>
            <w:sz w:val="24"/>
            <w:szCs w:val="24"/>
          </w:rPr>
          <m:t>53x53</m:t>
        </m:r>
      </m:oMath>
      <w:r>
        <w:rPr>
          <w:rFonts w:ascii="Arial" w:eastAsiaTheme="minorEastAsia" w:hAnsi="Arial" w:cs="Arial"/>
          <w:sz w:val="24"/>
          <w:szCs w:val="24"/>
        </w:rPr>
        <w:t>-Matrix</w:t>
      </w:r>
      <w:r w:rsidR="005D15AC">
        <w:rPr>
          <w:rFonts w:ascii="Arial" w:eastAsiaTheme="minorEastAsia" w:hAnsi="Arial" w:cs="Arial"/>
          <w:sz w:val="24"/>
          <w:szCs w:val="24"/>
        </w:rPr>
        <w:t xml:space="preserve"> (8 Threads)</w:t>
      </w:r>
    </w:p>
    <w:p w:rsidR="00823C40" w:rsidRPr="00823C40" w:rsidRDefault="00823C40" w:rsidP="00823C40">
      <w:pPr>
        <w:pStyle w:val="Listenabsatz"/>
        <w:numPr>
          <w:ilvl w:val="0"/>
          <w:numId w:val="1"/>
        </w:numPr>
        <w:rPr>
          <w:rFonts w:ascii="Arial" w:hAnsi="Arial" w:cs="Arial"/>
          <w:sz w:val="24"/>
          <w:szCs w:val="24"/>
        </w:rPr>
      </w:pPr>
      <w:r>
        <w:rPr>
          <w:rFonts w:ascii="Arial" w:hAnsi="Arial" w:cs="Arial"/>
          <w:sz w:val="24"/>
          <w:szCs w:val="24"/>
        </w:rPr>
        <w:t>Fünftes</w:t>
      </w:r>
      <w:r>
        <w:rPr>
          <w:rFonts w:ascii="Arial" w:hAnsi="Arial" w:cs="Arial"/>
          <w:sz w:val="24"/>
          <w:szCs w:val="24"/>
        </w:rPr>
        <w:t xml:space="preserve"> File</w:t>
      </w:r>
      <w:r>
        <w:rPr>
          <w:rFonts w:ascii="Arial" w:hAnsi="Arial" w:cs="Arial"/>
          <w:sz w:val="24"/>
          <w:szCs w:val="24"/>
        </w:rPr>
        <w:t xml:space="preserve"> (12x)</w:t>
      </w:r>
      <w:r>
        <w:rPr>
          <w:rFonts w:ascii="Arial" w:hAnsi="Arial" w:cs="Arial"/>
          <w:sz w:val="24"/>
          <w:szCs w:val="24"/>
        </w:rPr>
        <w:t xml:space="preserve">: </w:t>
      </w:r>
      <m:oMath>
        <m:r>
          <w:rPr>
            <w:rFonts w:ascii="Cambria Math" w:hAnsi="Cambria Math" w:cs="Arial"/>
            <w:sz w:val="24"/>
            <w:szCs w:val="24"/>
          </w:rPr>
          <m:t>65x65</m:t>
        </m:r>
      </m:oMath>
      <w:r>
        <w:rPr>
          <w:rFonts w:ascii="Arial" w:eastAsiaTheme="minorEastAsia" w:hAnsi="Arial" w:cs="Arial"/>
          <w:sz w:val="24"/>
          <w:szCs w:val="24"/>
        </w:rPr>
        <w:t>-Matrix</w:t>
      </w:r>
      <w:r w:rsidR="005D15AC">
        <w:rPr>
          <w:rFonts w:ascii="Arial" w:eastAsiaTheme="minorEastAsia" w:hAnsi="Arial" w:cs="Arial"/>
          <w:sz w:val="24"/>
          <w:szCs w:val="24"/>
        </w:rPr>
        <w:t xml:space="preserve"> (12 Threads)</w:t>
      </w:r>
    </w:p>
    <w:p w:rsidR="00823C40" w:rsidRPr="00823C40" w:rsidRDefault="00823C40" w:rsidP="00823C40">
      <w:pPr>
        <w:pStyle w:val="Listenabsatz"/>
        <w:numPr>
          <w:ilvl w:val="0"/>
          <w:numId w:val="1"/>
        </w:numPr>
        <w:rPr>
          <w:rFonts w:ascii="Arial" w:hAnsi="Arial" w:cs="Arial"/>
          <w:sz w:val="24"/>
          <w:szCs w:val="24"/>
        </w:rPr>
      </w:pPr>
      <w:r>
        <w:rPr>
          <w:rFonts w:ascii="Arial" w:hAnsi="Arial" w:cs="Arial"/>
          <w:sz w:val="24"/>
          <w:szCs w:val="24"/>
        </w:rPr>
        <w:t>Sechstes</w:t>
      </w:r>
      <w:r>
        <w:rPr>
          <w:rFonts w:ascii="Arial" w:hAnsi="Arial" w:cs="Arial"/>
          <w:sz w:val="24"/>
          <w:szCs w:val="24"/>
        </w:rPr>
        <w:t xml:space="preserve"> File</w:t>
      </w:r>
      <w:r>
        <w:rPr>
          <w:rFonts w:ascii="Arial" w:hAnsi="Arial" w:cs="Arial"/>
          <w:sz w:val="24"/>
          <w:szCs w:val="24"/>
        </w:rPr>
        <w:t xml:space="preserve"> (24x)</w:t>
      </w:r>
      <w:r>
        <w:rPr>
          <w:rFonts w:ascii="Arial" w:hAnsi="Arial" w:cs="Arial"/>
          <w:sz w:val="24"/>
          <w:szCs w:val="24"/>
        </w:rPr>
        <w:t xml:space="preserve">: </w:t>
      </w:r>
      <m:oMath>
        <m:r>
          <w:rPr>
            <w:rFonts w:ascii="Cambria Math" w:hAnsi="Cambria Math" w:cs="Arial"/>
            <w:sz w:val="24"/>
            <w:szCs w:val="24"/>
          </w:rPr>
          <m:t>92x92</m:t>
        </m:r>
      </m:oMath>
      <w:r>
        <w:rPr>
          <w:rFonts w:ascii="Arial" w:eastAsiaTheme="minorEastAsia" w:hAnsi="Arial" w:cs="Arial"/>
          <w:sz w:val="24"/>
          <w:szCs w:val="24"/>
        </w:rPr>
        <w:t>-Matrix</w:t>
      </w:r>
      <w:r w:rsidR="005D15AC">
        <w:rPr>
          <w:rFonts w:ascii="Arial" w:eastAsiaTheme="minorEastAsia" w:hAnsi="Arial" w:cs="Arial"/>
          <w:sz w:val="24"/>
          <w:szCs w:val="24"/>
        </w:rPr>
        <w:t xml:space="preserve"> (24 Threads)</w:t>
      </w:r>
      <w:bookmarkStart w:id="0" w:name="_GoBack"/>
      <w:bookmarkEnd w:id="0"/>
    </w:p>
    <w:p w:rsidR="00823C40" w:rsidRPr="00406AE8" w:rsidRDefault="00823C40" w:rsidP="00823C40">
      <w:pPr>
        <w:pStyle w:val="Listenabsatz"/>
        <w:numPr>
          <w:ilvl w:val="0"/>
          <w:numId w:val="1"/>
        </w:numPr>
        <w:rPr>
          <w:rFonts w:ascii="Arial" w:hAnsi="Arial" w:cs="Arial"/>
          <w:sz w:val="24"/>
          <w:szCs w:val="24"/>
        </w:rPr>
      </w:pPr>
      <w:r>
        <w:rPr>
          <w:rFonts w:ascii="Arial" w:hAnsi="Arial" w:cs="Arial"/>
          <w:sz w:val="24"/>
          <w:szCs w:val="24"/>
        </w:rPr>
        <w:t>(Siebtes</w:t>
      </w:r>
      <w:r>
        <w:rPr>
          <w:rFonts w:ascii="Arial" w:hAnsi="Arial" w:cs="Arial"/>
          <w:sz w:val="24"/>
          <w:szCs w:val="24"/>
        </w:rPr>
        <w:t xml:space="preserve"> File</w:t>
      </w:r>
      <w:r>
        <w:rPr>
          <w:rFonts w:ascii="Arial" w:hAnsi="Arial" w:cs="Arial"/>
          <w:sz w:val="24"/>
          <w:szCs w:val="24"/>
        </w:rPr>
        <w:t xml:space="preserve"> (18x)</w:t>
      </w:r>
      <w:r>
        <w:rPr>
          <w:rFonts w:ascii="Arial" w:hAnsi="Arial" w:cs="Arial"/>
          <w:sz w:val="24"/>
          <w:szCs w:val="24"/>
        </w:rPr>
        <w:t xml:space="preserve">: </w:t>
      </w:r>
      <m:oMath>
        <m:r>
          <w:rPr>
            <w:rFonts w:ascii="Cambria Math" w:hAnsi="Cambria Math" w:cs="Arial"/>
            <w:sz w:val="24"/>
            <w:szCs w:val="24"/>
          </w:rPr>
          <m:t>79x79</m:t>
        </m:r>
      </m:oMath>
      <w:r>
        <w:rPr>
          <w:rFonts w:ascii="Arial" w:eastAsiaTheme="minorEastAsia" w:hAnsi="Arial" w:cs="Arial"/>
          <w:sz w:val="24"/>
          <w:szCs w:val="24"/>
        </w:rPr>
        <w:t>-Matrix</w:t>
      </w:r>
      <w:r>
        <w:rPr>
          <w:rFonts w:ascii="Arial" w:eastAsiaTheme="minorEastAsia" w:hAnsi="Arial" w:cs="Arial"/>
          <w:sz w:val="24"/>
          <w:szCs w:val="24"/>
        </w:rPr>
        <w:t>)</w:t>
      </w:r>
    </w:p>
    <w:p w:rsidR="00406AE8" w:rsidRDefault="00406AE8" w:rsidP="00406AE8">
      <w:pPr>
        <w:rPr>
          <w:rFonts w:ascii="Arial" w:hAnsi="Arial" w:cs="Arial"/>
          <w:sz w:val="24"/>
          <w:szCs w:val="24"/>
        </w:rPr>
      </w:pPr>
      <w:r>
        <w:rPr>
          <w:rFonts w:ascii="Arial" w:hAnsi="Arial" w:cs="Arial"/>
          <w:sz w:val="24"/>
          <w:szCs w:val="24"/>
        </w:rPr>
        <w:t>Um die Geeignetheit der oben genannten Matrixdimensionen zu bestätigen sind folgend einmal die absoluten Abweichungen der Datenelemente pro Thread und die prozentuale Abweichung angegeben. Hierbei wird „E“ als Abkürzung für Elemente, „T“ als Abkürzung für Thread genutzt.</w:t>
      </w:r>
    </w:p>
    <w:p w:rsidR="00406AE8" w:rsidRPr="00406AE8" w:rsidRDefault="00406AE8" w:rsidP="00406AE8">
      <w:pPr>
        <w:pStyle w:val="Listenabsatz"/>
        <w:numPr>
          <w:ilvl w:val="0"/>
          <w:numId w:val="2"/>
        </w:numPr>
        <w:rPr>
          <w:rFonts w:ascii="Arial" w:eastAsiaTheme="minorEastAsia" w:hAnsi="Arial" w:cs="Arial"/>
          <w:sz w:val="24"/>
          <w:szCs w:val="24"/>
        </w:rPr>
      </w:pPr>
      <w:r>
        <w:rPr>
          <w:rFonts w:ascii="Arial" w:hAnsi="Arial" w:cs="Arial"/>
          <w:sz w:val="24"/>
          <w:szCs w:val="24"/>
        </w:rPr>
        <w:t xml:space="preserve">Absolut: </w:t>
      </w:r>
      <m:oMath>
        <m:f>
          <m:fPr>
            <m:ctrlPr>
              <w:rPr>
                <w:rFonts w:ascii="Cambria Math" w:hAnsi="Cambria Math" w:cs="Arial"/>
                <w:i/>
                <w:sz w:val="24"/>
                <w:szCs w:val="24"/>
              </w:rPr>
            </m:ctrlPr>
          </m:fPr>
          <m:num>
            <m:r>
              <w:rPr>
                <w:rFonts w:ascii="Cambria Math" w:hAnsi="Cambria Math" w:cs="Arial"/>
                <w:sz w:val="24"/>
                <w:szCs w:val="24"/>
              </w:rPr>
              <m:t>11</m:t>
            </m:r>
            <m:d>
              <m:dPr>
                <m:begChr m:val="["/>
                <m:endChr m:val="]"/>
                <m:ctrlPr>
                  <w:rPr>
                    <w:rFonts w:ascii="Cambria Math" w:hAnsi="Cambria Math" w:cs="Arial"/>
                    <w:i/>
                    <w:sz w:val="24"/>
                    <w:szCs w:val="24"/>
                  </w:rPr>
                </m:ctrlPr>
              </m:dPr>
              <m:e>
                <m:r>
                  <w:rPr>
                    <w:rFonts w:ascii="Cambria Math" w:hAnsi="Cambria Math" w:cs="Arial"/>
                    <w:sz w:val="24"/>
                    <w:szCs w:val="24"/>
                  </w:rPr>
                  <m:t>E</m:t>
                </m:r>
              </m:e>
            </m:d>
          </m:num>
          <m:den>
            <m:r>
              <w:rPr>
                <w:rFonts w:ascii="Cambria Math" w:hAnsi="Cambria Math" w:cs="Arial"/>
                <w:sz w:val="24"/>
                <w:szCs w:val="24"/>
              </w:rPr>
              <m:t>1</m:t>
            </m:r>
            <m:d>
              <m:dPr>
                <m:begChr m:val="["/>
                <m:endChr m:val="]"/>
                <m:ctrlPr>
                  <w:rPr>
                    <w:rFonts w:ascii="Cambria Math" w:hAnsi="Cambria Math" w:cs="Arial"/>
                    <w:i/>
                    <w:sz w:val="24"/>
                    <w:szCs w:val="24"/>
                  </w:rPr>
                </m:ctrlPr>
              </m:dPr>
              <m:e>
                <m:r>
                  <w:rPr>
                    <w:rFonts w:ascii="Cambria Math" w:hAnsi="Cambria Math" w:cs="Arial"/>
                    <w:sz w:val="24"/>
                    <w:szCs w:val="24"/>
                  </w:rPr>
                  <m:t>T</m:t>
                </m:r>
              </m:e>
            </m:d>
          </m:den>
        </m:f>
        <m:r>
          <w:rPr>
            <w:rFonts w:ascii="Cambria Math" w:hAnsi="Cambria Math" w:cs="Arial"/>
            <w:sz w:val="24"/>
            <w:szCs w:val="24"/>
          </w:rPr>
          <m:t>=11</m:t>
        </m:r>
        <m:f>
          <m:fPr>
            <m:ctrlPr>
              <w:rPr>
                <w:rFonts w:ascii="Cambria Math" w:hAnsi="Cambria Math" w:cs="Arial"/>
                <w:i/>
                <w:sz w:val="24"/>
                <w:szCs w:val="24"/>
              </w:rPr>
            </m:ctrlPr>
          </m:fPr>
          <m:num>
            <m:d>
              <m:dPr>
                <m:begChr m:val="["/>
                <m:endChr m:val="]"/>
                <m:ctrlPr>
                  <w:rPr>
                    <w:rFonts w:ascii="Cambria Math" w:hAnsi="Cambria Math" w:cs="Arial"/>
                    <w:i/>
                    <w:sz w:val="24"/>
                    <w:szCs w:val="24"/>
                  </w:rPr>
                </m:ctrlPr>
              </m:dPr>
              <m:e>
                <m:r>
                  <w:rPr>
                    <w:rFonts w:ascii="Cambria Math" w:hAnsi="Cambria Math" w:cs="Arial"/>
                    <w:sz w:val="24"/>
                    <w:szCs w:val="24"/>
                  </w:rPr>
                  <m:t>E</m:t>
                </m:r>
              </m:e>
            </m:d>
          </m:num>
          <m:den>
            <m:d>
              <m:dPr>
                <m:begChr m:val="["/>
                <m:endChr m:val="]"/>
                <m:ctrlPr>
                  <w:rPr>
                    <w:rFonts w:ascii="Cambria Math" w:hAnsi="Cambria Math" w:cs="Arial"/>
                    <w:i/>
                    <w:sz w:val="24"/>
                    <w:szCs w:val="24"/>
                  </w:rPr>
                </m:ctrlPr>
              </m:dPr>
              <m:e>
                <m:r>
                  <w:rPr>
                    <w:rFonts w:ascii="Cambria Math" w:hAnsi="Cambria Math" w:cs="Arial"/>
                    <w:sz w:val="24"/>
                    <w:szCs w:val="24"/>
                  </w:rPr>
                  <m:t>T</m:t>
                </m:r>
              </m:e>
            </m:d>
          </m:den>
        </m:f>
      </m:oMath>
      <w:r>
        <w:rPr>
          <w:rFonts w:ascii="Arial" w:eastAsiaTheme="minorEastAsia" w:hAnsi="Arial" w:cs="Arial"/>
          <w:sz w:val="24"/>
          <w:szCs w:val="24"/>
        </w:rPr>
        <w:t xml:space="preserve">; Prozentual: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11</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E</m:t>
                </m:r>
              </m:e>
            </m:d>
            <m:ctrlPr>
              <w:rPr>
                <w:rFonts w:ascii="Cambria Math" w:hAnsi="Cambria Math" w:cs="Arial"/>
                <w:i/>
                <w:sz w:val="24"/>
                <w:szCs w:val="24"/>
              </w:rPr>
            </m:ctrlPr>
          </m:num>
          <m:den>
            <m:r>
              <w:rPr>
                <w:rFonts w:ascii="Cambria Math" w:hAnsi="Cambria Math" w:cs="Arial"/>
                <w:sz w:val="24"/>
                <w:szCs w:val="24"/>
              </w:rPr>
              <m:t>1</m:t>
            </m:r>
            <m:d>
              <m:dPr>
                <m:begChr m:val="["/>
                <m:endChr m:val="]"/>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*350</m:t>
            </m:r>
            <m:d>
              <m:dPr>
                <m:begChr m:val="["/>
                <m:endChr m:val="]"/>
                <m:ctrlPr>
                  <w:rPr>
                    <w:rFonts w:ascii="Cambria Math" w:hAnsi="Cambria Math" w:cs="Arial"/>
                    <w:i/>
                    <w:sz w:val="24"/>
                    <w:szCs w:val="24"/>
                  </w:rPr>
                </m:ctrlPr>
              </m:dPr>
              <m:e>
                <m:r>
                  <w:rPr>
                    <w:rFonts w:ascii="Cambria Math" w:hAnsi="Cambria Math" w:cs="Arial"/>
                    <w:sz w:val="24"/>
                    <w:szCs w:val="24"/>
                  </w:rPr>
                  <m:t>E</m:t>
                </m:r>
              </m:e>
            </m:d>
          </m:den>
        </m:f>
        <m:r>
          <w:rPr>
            <w:rFonts w:ascii="Cambria Math" w:eastAsiaTheme="minorEastAsia" w:hAnsi="Cambria Math" w:cs="Arial"/>
            <w:sz w:val="24"/>
            <w:szCs w:val="24"/>
          </w:rPr>
          <m:t>=3,1429%</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den>
        </m:f>
      </m:oMath>
    </w:p>
    <w:p w:rsidR="00406AE8" w:rsidRPr="00406AE8" w:rsidRDefault="00406AE8" w:rsidP="00406AE8">
      <w:pPr>
        <w:pStyle w:val="Listenabsatz"/>
        <w:numPr>
          <w:ilvl w:val="0"/>
          <w:numId w:val="2"/>
        </w:numPr>
        <w:rPr>
          <w:rFonts w:ascii="Arial" w:hAnsi="Arial" w:cs="Arial"/>
          <w:sz w:val="24"/>
          <w:szCs w:val="24"/>
        </w:rPr>
      </w:pPr>
      <w:r>
        <w:rPr>
          <w:rFonts w:ascii="Arial" w:hAnsi="Arial" w:cs="Arial"/>
          <w:sz w:val="24"/>
          <w:szCs w:val="24"/>
        </w:rPr>
        <w:t xml:space="preserve">Absolut: </w:t>
      </w:r>
      <m:oMath>
        <m:f>
          <m:fPr>
            <m:ctrlPr>
              <w:rPr>
                <w:rFonts w:ascii="Cambria Math" w:hAnsi="Cambria Math" w:cs="Arial"/>
                <w:i/>
                <w:sz w:val="24"/>
                <w:szCs w:val="24"/>
              </w:rPr>
            </m:ctrlPr>
          </m:fPr>
          <m:num>
            <m:r>
              <w:rPr>
                <w:rFonts w:ascii="Cambria Math" w:hAnsi="Cambria Math" w:cs="Arial"/>
                <w:sz w:val="24"/>
                <w:szCs w:val="24"/>
              </w:rPr>
              <m:t>24</m:t>
            </m:r>
            <m:r>
              <w:rPr>
                <w:rFonts w:ascii="Cambria Math" w:hAnsi="Cambria Math" w:cs="Arial"/>
                <w:sz w:val="24"/>
                <w:szCs w:val="24"/>
              </w:rPr>
              <m:t>[E]</m:t>
            </m:r>
          </m:num>
          <m:den>
            <m:r>
              <w:rPr>
                <w:rFonts w:ascii="Cambria Math" w:hAnsi="Cambria Math" w:cs="Arial"/>
                <w:sz w:val="24"/>
                <w:szCs w:val="24"/>
              </w:rPr>
              <m:t>2</m:t>
            </m:r>
            <m:r>
              <w:rPr>
                <w:rFonts w:ascii="Cambria Math" w:hAnsi="Cambria Math" w:cs="Arial"/>
                <w:sz w:val="24"/>
                <w:szCs w:val="24"/>
              </w:rPr>
              <m:t>[T]</m:t>
            </m:r>
          </m:den>
        </m:f>
        <m:r>
          <w:rPr>
            <w:rFonts w:ascii="Cambria Math" w:hAnsi="Cambria Math" w:cs="Arial"/>
            <w:sz w:val="24"/>
            <w:szCs w:val="24"/>
          </w:rPr>
          <m:t>=</m:t>
        </m:r>
        <m:r>
          <w:rPr>
            <w:rFonts w:ascii="Cambria Math" w:hAnsi="Cambria Math" w:cs="Arial"/>
            <w:sz w:val="24"/>
            <w:szCs w:val="24"/>
          </w:rPr>
          <m:t>12</m:t>
        </m:r>
        <m:f>
          <m:fPr>
            <m:ctrlPr>
              <w:rPr>
                <w:rFonts w:ascii="Cambria Math" w:hAnsi="Cambria Math" w:cs="Arial"/>
                <w:i/>
                <w:sz w:val="24"/>
                <w:szCs w:val="24"/>
              </w:rPr>
            </m:ctrlPr>
          </m:fPr>
          <m:num>
            <m:r>
              <w:rPr>
                <w:rFonts w:ascii="Cambria Math" w:hAnsi="Cambria Math" w:cs="Arial"/>
                <w:sz w:val="24"/>
                <w:szCs w:val="24"/>
              </w:rPr>
              <m:t>[E]</m:t>
            </m:r>
          </m:num>
          <m:den>
            <m:r>
              <w:rPr>
                <w:rFonts w:ascii="Cambria Math" w:hAnsi="Cambria Math" w:cs="Arial"/>
                <w:sz w:val="24"/>
                <w:szCs w:val="24"/>
              </w:rPr>
              <m:t>[T]</m:t>
            </m:r>
          </m:den>
        </m:f>
      </m:oMath>
      <w:r>
        <w:rPr>
          <w:rFonts w:ascii="Arial" w:eastAsiaTheme="minorEastAsia" w:hAnsi="Arial" w:cs="Arial"/>
          <w:sz w:val="24"/>
          <w:szCs w:val="24"/>
        </w:rPr>
        <w:t xml:space="preserve">; Prozentual: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24</m:t>
            </m:r>
            <m:r>
              <w:rPr>
                <w:rFonts w:ascii="Cambria Math" w:eastAsiaTheme="minorEastAsia" w:hAnsi="Cambria Math" w:cs="Arial"/>
                <w:sz w:val="24"/>
                <w:szCs w:val="24"/>
              </w:rPr>
              <m:t>[E]</m:t>
            </m:r>
            <m:ctrlPr>
              <w:rPr>
                <w:rFonts w:ascii="Cambria Math" w:hAnsi="Cambria Math" w:cs="Arial"/>
                <w:i/>
                <w:sz w:val="24"/>
                <w:szCs w:val="24"/>
              </w:rPr>
            </m:ctrlPr>
          </m:num>
          <m:den>
            <m:r>
              <w:rPr>
                <w:rFonts w:ascii="Cambria Math" w:hAnsi="Cambria Math" w:cs="Arial"/>
                <w:sz w:val="24"/>
                <w:szCs w:val="24"/>
              </w:rPr>
              <m:t>2</m:t>
            </m:r>
            <m:r>
              <w:rPr>
                <w:rFonts w:ascii="Cambria Math" w:hAnsi="Cambria Math" w:cs="Arial"/>
                <w:sz w:val="24"/>
                <w:szCs w:val="24"/>
              </w:rPr>
              <m:t>[T]*350[E]</m:t>
            </m:r>
          </m:den>
        </m:f>
        <m:r>
          <w:rPr>
            <w:rFonts w:ascii="Cambria Math" w:eastAsiaTheme="minorEastAsia" w:hAnsi="Cambria Math" w:cs="Arial"/>
            <w:sz w:val="24"/>
            <w:szCs w:val="24"/>
          </w:rPr>
          <m:t>=3,4268</m:t>
        </m:r>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[T]</m:t>
            </m:r>
          </m:den>
        </m:f>
      </m:oMath>
    </w:p>
    <w:p w:rsidR="00406AE8" w:rsidRPr="00406AE8" w:rsidRDefault="00406AE8" w:rsidP="00406AE8">
      <w:pPr>
        <w:pStyle w:val="Listenabsatz"/>
        <w:numPr>
          <w:ilvl w:val="0"/>
          <w:numId w:val="2"/>
        </w:numPr>
        <w:rPr>
          <w:rFonts w:ascii="Arial" w:hAnsi="Arial" w:cs="Arial"/>
          <w:sz w:val="24"/>
          <w:szCs w:val="24"/>
        </w:rPr>
      </w:pPr>
      <w:r>
        <w:rPr>
          <w:rFonts w:ascii="Arial" w:hAnsi="Arial" w:cs="Arial"/>
          <w:sz w:val="24"/>
          <w:szCs w:val="24"/>
        </w:rPr>
        <w:t xml:space="preserve">Absolut: </w:t>
      </w:r>
      <m:oMath>
        <m:f>
          <m:fPr>
            <m:ctrlPr>
              <w:rPr>
                <w:rFonts w:ascii="Cambria Math" w:hAnsi="Cambria Math" w:cs="Arial"/>
                <w:i/>
                <w:sz w:val="24"/>
                <w:szCs w:val="24"/>
              </w:rPr>
            </m:ctrlPr>
          </m:fPr>
          <m:num>
            <m:r>
              <w:rPr>
                <w:rFonts w:ascii="Cambria Math" w:hAnsi="Cambria Math" w:cs="Arial"/>
                <w:sz w:val="24"/>
                <w:szCs w:val="24"/>
              </w:rPr>
              <m:t>31</m:t>
            </m:r>
            <m:r>
              <w:rPr>
                <w:rFonts w:ascii="Cambria Math" w:hAnsi="Cambria Math" w:cs="Arial"/>
                <w:sz w:val="24"/>
                <w:szCs w:val="24"/>
              </w:rPr>
              <m:t>[E]</m:t>
            </m:r>
          </m:num>
          <m:den>
            <m:r>
              <w:rPr>
                <w:rFonts w:ascii="Cambria Math" w:hAnsi="Cambria Math" w:cs="Arial"/>
                <w:sz w:val="24"/>
                <w:szCs w:val="24"/>
              </w:rPr>
              <m:t>4</m:t>
            </m:r>
            <m:r>
              <w:rPr>
                <w:rFonts w:ascii="Cambria Math" w:hAnsi="Cambria Math" w:cs="Arial"/>
                <w:sz w:val="24"/>
                <w:szCs w:val="24"/>
              </w:rPr>
              <m:t>[T]</m:t>
            </m:r>
          </m:den>
        </m:f>
        <m:r>
          <w:rPr>
            <w:rFonts w:ascii="Cambria Math" w:hAnsi="Cambria Math" w:cs="Arial"/>
            <w:sz w:val="24"/>
            <w:szCs w:val="24"/>
          </w:rPr>
          <m:t>=</m:t>
        </m:r>
        <m:r>
          <w:rPr>
            <w:rFonts w:ascii="Cambria Math" w:hAnsi="Cambria Math" w:cs="Arial"/>
            <w:sz w:val="24"/>
            <w:szCs w:val="24"/>
          </w:rPr>
          <m:t>7,75</m:t>
        </m:r>
        <m:f>
          <m:fPr>
            <m:ctrlPr>
              <w:rPr>
                <w:rFonts w:ascii="Cambria Math" w:hAnsi="Cambria Math" w:cs="Arial"/>
                <w:i/>
                <w:sz w:val="24"/>
                <w:szCs w:val="24"/>
              </w:rPr>
            </m:ctrlPr>
          </m:fPr>
          <m:num>
            <m:r>
              <w:rPr>
                <w:rFonts w:ascii="Cambria Math" w:hAnsi="Cambria Math" w:cs="Arial"/>
                <w:sz w:val="24"/>
                <w:szCs w:val="24"/>
              </w:rPr>
              <m:t>[E]</m:t>
            </m:r>
          </m:num>
          <m:den>
            <m:r>
              <w:rPr>
                <w:rFonts w:ascii="Cambria Math" w:hAnsi="Cambria Math" w:cs="Arial"/>
                <w:sz w:val="24"/>
                <w:szCs w:val="24"/>
              </w:rPr>
              <m:t>[T]</m:t>
            </m:r>
          </m:den>
        </m:f>
      </m:oMath>
      <w:r>
        <w:rPr>
          <w:rFonts w:ascii="Arial" w:eastAsiaTheme="minorEastAsia" w:hAnsi="Arial" w:cs="Arial"/>
          <w:sz w:val="24"/>
          <w:szCs w:val="24"/>
        </w:rPr>
        <w:t xml:space="preserve">; Prozentual: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31</m:t>
            </m:r>
            <m:r>
              <w:rPr>
                <w:rFonts w:ascii="Cambria Math" w:eastAsiaTheme="minorEastAsia" w:hAnsi="Cambria Math" w:cs="Arial"/>
                <w:sz w:val="24"/>
                <w:szCs w:val="24"/>
              </w:rPr>
              <m:t>[E]</m:t>
            </m:r>
            <m:ctrlPr>
              <w:rPr>
                <w:rFonts w:ascii="Cambria Math" w:hAnsi="Cambria Math" w:cs="Arial"/>
                <w:i/>
                <w:sz w:val="24"/>
                <w:szCs w:val="24"/>
              </w:rPr>
            </m:ctrlPr>
          </m:num>
          <m:den>
            <m:r>
              <w:rPr>
                <w:rFonts w:ascii="Cambria Math" w:hAnsi="Cambria Math" w:cs="Arial"/>
                <w:sz w:val="24"/>
                <w:szCs w:val="24"/>
              </w:rPr>
              <m:t>4</m:t>
            </m:r>
            <m:r>
              <w:rPr>
                <w:rFonts w:ascii="Cambria Math" w:hAnsi="Cambria Math" w:cs="Arial"/>
                <w:sz w:val="24"/>
                <w:szCs w:val="24"/>
              </w:rPr>
              <m:t>[T]*350[E]</m:t>
            </m:r>
          </m:den>
        </m:f>
        <m:r>
          <w:rPr>
            <w:rFonts w:ascii="Cambria Math" w:eastAsiaTheme="minorEastAsia" w:hAnsi="Cambria Math" w:cs="Arial"/>
            <w:sz w:val="24"/>
            <w:szCs w:val="24"/>
          </w:rPr>
          <m:t>=2,2143</m:t>
        </m:r>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[T]</m:t>
            </m:r>
          </m:den>
        </m:f>
      </m:oMath>
    </w:p>
    <w:p w:rsidR="00406AE8" w:rsidRPr="00406AE8" w:rsidRDefault="00406AE8" w:rsidP="00406AE8">
      <w:pPr>
        <w:pStyle w:val="Listenabsatz"/>
        <w:numPr>
          <w:ilvl w:val="0"/>
          <w:numId w:val="2"/>
        </w:numPr>
        <w:rPr>
          <w:rFonts w:ascii="Arial" w:hAnsi="Arial" w:cs="Arial"/>
          <w:sz w:val="24"/>
          <w:szCs w:val="24"/>
        </w:rPr>
      </w:pPr>
      <w:r>
        <w:rPr>
          <w:rFonts w:ascii="Arial" w:hAnsi="Arial" w:cs="Arial"/>
          <w:sz w:val="24"/>
          <w:szCs w:val="24"/>
        </w:rPr>
        <w:t xml:space="preserve">Absolut: </w:t>
      </w:r>
      <m:oMath>
        <m:f>
          <m:fPr>
            <m:ctrlPr>
              <w:rPr>
                <w:rFonts w:ascii="Cambria Math" w:hAnsi="Cambria Math" w:cs="Arial"/>
                <w:i/>
                <w:sz w:val="24"/>
                <w:szCs w:val="24"/>
              </w:rPr>
            </m:ctrlPr>
          </m:fPr>
          <m:num>
            <m:r>
              <w:rPr>
                <w:rFonts w:ascii="Cambria Math" w:hAnsi="Cambria Math" w:cs="Arial"/>
                <w:sz w:val="24"/>
                <w:szCs w:val="24"/>
              </w:rPr>
              <m:t>9</m:t>
            </m:r>
            <m:r>
              <w:rPr>
                <w:rFonts w:ascii="Cambria Math" w:hAnsi="Cambria Math" w:cs="Arial"/>
                <w:sz w:val="24"/>
                <w:szCs w:val="24"/>
              </w:rPr>
              <m:t>[E]</m:t>
            </m:r>
          </m:num>
          <m:den>
            <m:r>
              <w:rPr>
                <w:rFonts w:ascii="Cambria Math" w:hAnsi="Cambria Math" w:cs="Arial"/>
                <w:sz w:val="24"/>
                <w:szCs w:val="24"/>
              </w:rPr>
              <m:t>8</m:t>
            </m:r>
            <m:r>
              <w:rPr>
                <w:rFonts w:ascii="Cambria Math" w:hAnsi="Cambria Math" w:cs="Arial"/>
                <w:sz w:val="24"/>
                <w:szCs w:val="24"/>
              </w:rPr>
              <m:t>[T]</m:t>
            </m:r>
          </m:den>
        </m:f>
        <m:r>
          <w:rPr>
            <w:rFonts w:ascii="Cambria Math" w:hAnsi="Cambria Math" w:cs="Arial"/>
            <w:sz w:val="24"/>
            <w:szCs w:val="24"/>
          </w:rPr>
          <m:t>=</m:t>
        </m:r>
        <m:r>
          <w:rPr>
            <w:rFonts w:ascii="Cambria Math" w:hAnsi="Cambria Math" w:cs="Arial"/>
            <w:sz w:val="24"/>
            <w:szCs w:val="24"/>
          </w:rPr>
          <m:t>1,125</m:t>
        </m:r>
        <m:f>
          <m:fPr>
            <m:ctrlPr>
              <w:rPr>
                <w:rFonts w:ascii="Cambria Math" w:hAnsi="Cambria Math" w:cs="Arial"/>
                <w:i/>
                <w:sz w:val="24"/>
                <w:szCs w:val="24"/>
              </w:rPr>
            </m:ctrlPr>
          </m:fPr>
          <m:num>
            <m:r>
              <w:rPr>
                <w:rFonts w:ascii="Cambria Math" w:hAnsi="Cambria Math" w:cs="Arial"/>
                <w:sz w:val="24"/>
                <w:szCs w:val="24"/>
              </w:rPr>
              <m:t>[E]</m:t>
            </m:r>
          </m:num>
          <m:den>
            <m:r>
              <w:rPr>
                <w:rFonts w:ascii="Cambria Math" w:hAnsi="Cambria Math" w:cs="Arial"/>
                <w:sz w:val="24"/>
                <w:szCs w:val="24"/>
              </w:rPr>
              <m:t>[T]</m:t>
            </m:r>
          </m:den>
        </m:f>
      </m:oMath>
      <w:r>
        <w:rPr>
          <w:rFonts w:ascii="Arial" w:eastAsiaTheme="minorEastAsia" w:hAnsi="Arial" w:cs="Arial"/>
          <w:sz w:val="24"/>
          <w:szCs w:val="24"/>
        </w:rPr>
        <w:t xml:space="preserve">; Prozentual: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9</m:t>
            </m:r>
            <m:r>
              <w:rPr>
                <w:rFonts w:ascii="Cambria Math" w:eastAsiaTheme="minorEastAsia" w:hAnsi="Cambria Math" w:cs="Arial"/>
                <w:sz w:val="24"/>
                <w:szCs w:val="24"/>
              </w:rPr>
              <m:t>[E]</m:t>
            </m:r>
            <m:ctrlPr>
              <w:rPr>
                <w:rFonts w:ascii="Cambria Math" w:hAnsi="Cambria Math" w:cs="Arial"/>
                <w:i/>
                <w:sz w:val="24"/>
                <w:szCs w:val="24"/>
              </w:rPr>
            </m:ctrlPr>
          </m:num>
          <m:den>
            <m:r>
              <w:rPr>
                <w:rFonts w:ascii="Cambria Math" w:hAnsi="Cambria Math" w:cs="Arial"/>
                <w:sz w:val="24"/>
                <w:szCs w:val="24"/>
              </w:rPr>
              <m:t>8</m:t>
            </m:r>
            <m:r>
              <w:rPr>
                <w:rFonts w:ascii="Cambria Math" w:hAnsi="Cambria Math" w:cs="Arial"/>
                <w:sz w:val="24"/>
                <w:szCs w:val="24"/>
              </w:rPr>
              <m:t>[T]*350[E]</m:t>
            </m:r>
          </m:den>
        </m:f>
        <m:r>
          <w:rPr>
            <w:rFonts w:ascii="Cambria Math" w:eastAsiaTheme="minorEastAsia" w:hAnsi="Cambria Math" w:cs="Arial"/>
            <w:sz w:val="24"/>
            <w:szCs w:val="24"/>
          </w:rPr>
          <m:t>=0,3214</m:t>
        </m:r>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[T]</m:t>
            </m:r>
          </m:den>
        </m:f>
      </m:oMath>
    </w:p>
    <w:p w:rsidR="00406AE8" w:rsidRPr="00406AE8" w:rsidRDefault="00406AE8" w:rsidP="00406AE8">
      <w:pPr>
        <w:pStyle w:val="Listenabsatz"/>
        <w:numPr>
          <w:ilvl w:val="0"/>
          <w:numId w:val="2"/>
        </w:numPr>
        <w:rPr>
          <w:rFonts w:ascii="Arial" w:hAnsi="Arial" w:cs="Arial"/>
          <w:sz w:val="24"/>
          <w:szCs w:val="24"/>
        </w:rPr>
      </w:pPr>
      <w:r>
        <w:rPr>
          <w:rFonts w:ascii="Arial" w:hAnsi="Arial" w:cs="Arial"/>
          <w:sz w:val="24"/>
          <w:szCs w:val="24"/>
        </w:rPr>
        <w:t xml:space="preserve">Absolut: </w:t>
      </w:r>
      <m:oMath>
        <m:f>
          <m:fPr>
            <m:ctrlPr>
              <w:rPr>
                <w:rFonts w:ascii="Cambria Math" w:hAnsi="Cambria Math" w:cs="Arial"/>
                <w:i/>
                <w:sz w:val="24"/>
                <w:szCs w:val="24"/>
              </w:rPr>
            </m:ctrlPr>
          </m:fPr>
          <m:num>
            <m:r>
              <w:rPr>
                <w:rFonts w:ascii="Cambria Math" w:hAnsi="Cambria Math" w:cs="Arial"/>
                <w:sz w:val="24"/>
                <w:szCs w:val="24"/>
              </w:rPr>
              <m:t>25</m:t>
            </m:r>
            <m:r>
              <w:rPr>
                <w:rFonts w:ascii="Cambria Math" w:hAnsi="Cambria Math" w:cs="Arial"/>
                <w:sz w:val="24"/>
                <w:szCs w:val="24"/>
              </w:rPr>
              <m:t>[E]</m:t>
            </m:r>
          </m:num>
          <m:den>
            <m:r>
              <w:rPr>
                <w:rFonts w:ascii="Cambria Math" w:hAnsi="Cambria Math" w:cs="Arial"/>
                <w:sz w:val="24"/>
                <w:szCs w:val="24"/>
              </w:rPr>
              <m:t>12</m:t>
            </m:r>
            <m:r>
              <w:rPr>
                <w:rFonts w:ascii="Cambria Math" w:hAnsi="Cambria Math" w:cs="Arial"/>
                <w:sz w:val="24"/>
                <w:szCs w:val="24"/>
              </w:rPr>
              <m:t>[T]</m:t>
            </m:r>
          </m:den>
        </m:f>
        <m:r>
          <w:rPr>
            <w:rFonts w:ascii="Cambria Math" w:hAnsi="Cambria Math" w:cs="Arial"/>
            <w:sz w:val="24"/>
            <w:szCs w:val="24"/>
          </w:rPr>
          <m:t>=</m:t>
        </m:r>
        <m:r>
          <w:rPr>
            <w:rFonts w:ascii="Cambria Math" w:hAnsi="Cambria Math" w:cs="Arial"/>
            <w:sz w:val="24"/>
            <w:szCs w:val="24"/>
          </w:rPr>
          <m:t>2,0833</m:t>
        </m:r>
        <m:f>
          <m:fPr>
            <m:ctrlPr>
              <w:rPr>
                <w:rFonts w:ascii="Cambria Math" w:hAnsi="Cambria Math" w:cs="Arial"/>
                <w:i/>
                <w:sz w:val="24"/>
                <w:szCs w:val="24"/>
              </w:rPr>
            </m:ctrlPr>
          </m:fPr>
          <m:num>
            <m:r>
              <w:rPr>
                <w:rFonts w:ascii="Cambria Math" w:hAnsi="Cambria Math" w:cs="Arial"/>
                <w:sz w:val="24"/>
                <w:szCs w:val="24"/>
              </w:rPr>
              <m:t>[E]</m:t>
            </m:r>
          </m:num>
          <m:den>
            <m:r>
              <w:rPr>
                <w:rFonts w:ascii="Cambria Math" w:hAnsi="Cambria Math" w:cs="Arial"/>
                <w:sz w:val="24"/>
                <w:szCs w:val="24"/>
              </w:rPr>
              <m:t>[T]</m:t>
            </m:r>
          </m:den>
        </m:f>
      </m:oMath>
      <w:r>
        <w:rPr>
          <w:rFonts w:ascii="Arial" w:eastAsiaTheme="minorEastAsia" w:hAnsi="Arial" w:cs="Arial"/>
          <w:sz w:val="24"/>
          <w:szCs w:val="24"/>
        </w:rPr>
        <w:t xml:space="preserve">; Prozentual: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25</m:t>
            </m:r>
            <m:r>
              <w:rPr>
                <w:rFonts w:ascii="Cambria Math" w:eastAsiaTheme="minorEastAsia" w:hAnsi="Cambria Math" w:cs="Arial"/>
                <w:sz w:val="24"/>
                <w:szCs w:val="24"/>
              </w:rPr>
              <m:t>[E]</m:t>
            </m:r>
            <m:ctrlPr>
              <w:rPr>
                <w:rFonts w:ascii="Cambria Math" w:hAnsi="Cambria Math" w:cs="Arial"/>
                <w:i/>
                <w:sz w:val="24"/>
                <w:szCs w:val="24"/>
              </w:rPr>
            </m:ctrlPr>
          </m:num>
          <m:den>
            <m:r>
              <w:rPr>
                <w:rFonts w:ascii="Cambria Math" w:hAnsi="Cambria Math" w:cs="Arial"/>
                <w:sz w:val="24"/>
                <w:szCs w:val="24"/>
              </w:rPr>
              <m:t>1</m:t>
            </m:r>
            <m:r>
              <w:rPr>
                <w:rFonts w:ascii="Cambria Math" w:hAnsi="Cambria Math" w:cs="Arial"/>
                <w:sz w:val="24"/>
                <w:szCs w:val="24"/>
              </w:rPr>
              <m:t>2</m:t>
            </m:r>
            <m:r>
              <w:rPr>
                <w:rFonts w:ascii="Cambria Math" w:hAnsi="Cambria Math" w:cs="Arial"/>
                <w:sz w:val="24"/>
                <w:szCs w:val="24"/>
              </w:rPr>
              <m:t>[T]*350[E]</m:t>
            </m:r>
          </m:den>
        </m:f>
        <m:r>
          <w:rPr>
            <w:rFonts w:ascii="Cambria Math" w:eastAsiaTheme="minorEastAsia" w:hAnsi="Cambria Math" w:cs="Arial"/>
            <w:sz w:val="24"/>
            <w:szCs w:val="24"/>
          </w:rPr>
          <m:t>=0,5952</m:t>
        </m:r>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[T]</m:t>
            </m:r>
          </m:den>
        </m:f>
      </m:oMath>
    </w:p>
    <w:p w:rsidR="00406AE8" w:rsidRPr="00406AE8" w:rsidRDefault="00406AE8" w:rsidP="00406AE8">
      <w:pPr>
        <w:pStyle w:val="Listenabsatz"/>
        <w:numPr>
          <w:ilvl w:val="0"/>
          <w:numId w:val="2"/>
        </w:numPr>
        <w:rPr>
          <w:rFonts w:ascii="Arial" w:hAnsi="Arial" w:cs="Arial"/>
          <w:sz w:val="24"/>
          <w:szCs w:val="24"/>
        </w:rPr>
      </w:pPr>
      <w:r>
        <w:rPr>
          <w:rFonts w:ascii="Arial" w:hAnsi="Arial" w:cs="Arial"/>
          <w:sz w:val="24"/>
          <w:szCs w:val="24"/>
        </w:rPr>
        <w:t xml:space="preserve">Absolut: </w:t>
      </w:r>
      <m:oMath>
        <m:f>
          <m:fPr>
            <m:ctrlPr>
              <w:rPr>
                <w:rFonts w:ascii="Cambria Math" w:hAnsi="Cambria Math" w:cs="Arial"/>
                <w:i/>
                <w:sz w:val="24"/>
                <w:szCs w:val="24"/>
              </w:rPr>
            </m:ctrlPr>
          </m:fPr>
          <m:num>
            <m:r>
              <w:rPr>
                <w:rFonts w:ascii="Cambria Math" w:hAnsi="Cambria Math" w:cs="Arial"/>
                <w:sz w:val="24"/>
                <w:szCs w:val="24"/>
              </w:rPr>
              <m:t>64</m:t>
            </m:r>
            <m:r>
              <w:rPr>
                <w:rFonts w:ascii="Cambria Math" w:hAnsi="Cambria Math" w:cs="Arial"/>
                <w:sz w:val="24"/>
                <w:szCs w:val="24"/>
              </w:rPr>
              <m:t>[E]</m:t>
            </m:r>
          </m:num>
          <m:den>
            <m:r>
              <w:rPr>
                <w:rFonts w:ascii="Cambria Math" w:hAnsi="Cambria Math" w:cs="Arial"/>
                <w:sz w:val="24"/>
                <w:szCs w:val="24"/>
              </w:rPr>
              <m:t>24</m:t>
            </m:r>
            <m:r>
              <w:rPr>
                <w:rFonts w:ascii="Cambria Math" w:hAnsi="Cambria Math" w:cs="Arial"/>
                <w:sz w:val="24"/>
                <w:szCs w:val="24"/>
              </w:rPr>
              <m:t>[T]</m:t>
            </m:r>
          </m:den>
        </m:f>
        <m:r>
          <w:rPr>
            <w:rFonts w:ascii="Cambria Math" w:hAnsi="Cambria Math" w:cs="Arial"/>
            <w:sz w:val="24"/>
            <w:szCs w:val="24"/>
          </w:rPr>
          <m:t>=</m:t>
        </m:r>
        <m:r>
          <w:rPr>
            <w:rFonts w:ascii="Cambria Math" w:hAnsi="Cambria Math" w:cs="Arial"/>
            <w:sz w:val="24"/>
            <w:szCs w:val="24"/>
          </w:rPr>
          <m:t>2,6667</m:t>
        </m:r>
        <m:f>
          <m:fPr>
            <m:ctrlPr>
              <w:rPr>
                <w:rFonts w:ascii="Cambria Math" w:hAnsi="Cambria Math" w:cs="Arial"/>
                <w:i/>
                <w:sz w:val="24"/>
                <w:szCs w:val="24"/>
              </w:rPr>
            </m:ctrlPr>
          </m:fPr>
          <m:num>
            <m:r>
              <w:rPr>
                <w:rFonts w:ascii="Cambria Math" w:hAnsi="Cambria Math" w:cs="Arial"/>
                <w:sz w:val="24"/>
                <w:szCs w:val="24"/>
              </w:rPr>
              <m:t>[E]</m:t>
            </m:r>
          </m:num>
          <m:den>
            <m:r>
              <w:rPr>
                <w:rFonts w:ascii="Cambria Math" w:hAnsi="Cambria Math" w:cs="Arial"/>
                <w:sz w:val="24"/>
                <w:szCs w:val="24"/>
              </w:rPr>
              <m:t>[T]</m:t>
            </m:r>
          </m:den>
        </m:f>
      </m:oMath>
      <w:r>
        <w:rPr>
          <w:rFonts w:ascii="Arial" w:eastAsiaTheme="minorEastAsia" w:hAnsi="Arial" w:cs="Arial"/>
          <w:sz w:val="24"/>
          <w:szCs w:val="24"/>
        </w:rPr>
        <w:t xml:space="preserve">; Prozentual: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64</m:t>
            </m:r>
            <m:r>
              <w:rPr>
                <w:rFonts w:ascii="Cambria Math" w:eastAsiaTheme="minorEastAsia" w:hAnsi="Cambria Math" w:cs="Arial"/>
                <w:sz w:val="24"/>
                <w:szCs w:val="24"/>
              </w:rPr>
              <m:t>[E]</m:t>
            </m:r>
            <m:ctrlPr>
              <w:rPr>
                <w:rFonts w:ascii="Cambria Math" w:hAnsi="Cambria Math" w:cs="Arial"/>
                <w:i/>
                <w:sz w:val="24"/>
                <w:szCs w:val="24"/>
              </w:rPr>
            </m:ctrlPr>
          </m:num>
          <m:den>
            <m:r>
              <w:rPr>
                <w:rFonts w:ascii="Cambria Math" w:hAnsi="Cambria Math" w:cs="Arial"/>
                <w:sz w:val="24"/>
                <w:szCs w:val="24"/>
              </w:rPr>
              <m:t>24</m:t>
            </m:r>
            <m:r>
              <w:rPr>
                <w:rFonts w:ascii="Cambria Math" w:hAnsi="Cambria Math" w:cs="Arial"/>
                <w:sz w:val="24"/>
                <w:szCs w:val="24"/>
              </w:rPr>
              <m:t>[T]*350[E]</m:t>
            </m:r>
          </m:den>
        </m:f>
        <m:r>
          <w:rPr>
            <w:rFonts w:ascii="Cambria Math" w:eastAsiaTheme="minorEastAsia" w:hAnsi="Cambria Math" w:cs="Arial"/>
            <w:sz w:val="24"/>
            <w:szCs w:val="24"/>
          </w:rPr>
          <m:t>=0,7619</m:t>
        </m:r>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[T]</m:t>
            </m:r>
          </m:den>
        </m:f>
      </m:oMath>
    </w:p>
    <w:p w:rsidR="00406AE8" w:rsidRPr="0097237D" w:rsidRDefault="00406AE8" w:rsidP="00406AE8">
      <w:pPr>
        <w:pStyle w:val="Listenabsatz"/>
        <w:numPr>
          <w:ilvl w:val="0"/>
          <w:numId w:val="2"/>
        </w:numPr>
        <w:rPr>
          <w:rFonts w:ascii="Arial" w:hAnsi="Arial" w:cs="Arial"/>
          <w:sz w:val="24"/>
          <w:szCs w:val="24"/>
        </w:rPr>
      </w:pPr>
      <w:r>
        <w:rPr>
          <w:rFonts w:ascii="Arial" w:eastAsiaTheme="minorEastAsia" w:hAnsi="Arial" w:cs="Arial"/>
          <w:sz w:val="24"/>
          <w:szCs w:val="24"/>
        </w:rPr>
        <w:t>(</w:t>
      </w:r>
      <w:r>
        <w:rPr>
          <w:rFonts w:ascii="Arial" w:hAnsi="Arial" w:cs="Arial"/>
          <w:sz w:val="24"/>
          <w:szCs w:val="24"/>
        </w:rPr>
        <w:t xml:space="preserve">Absolut: </w:t>
      </w:r>
      <m:oMath>
        <m:f>
          <m:fPr>
            <m:ctrlPr>
              <w:rPr>
                <w:rFonts w:ascii="Cambria Math" w:hAnsi="Cambria Math" w:cs="Arial"/>
                <w:i/>
                <w:sz w:val="24"/>
                <w:szCs w:val="24"/>
              </w:rPr>
            </m:ctrlPr>
          </m:fPr>
          <m:num>
            <m:r>
              <w:rPr>
                <w:rFonts w:ascii="Cambria Math" w:hAnsi="Cambria Math" w:cs="Arial"/>
                <w:sz w:val="24"/>
                <w:szCs w:val="24"/>
              </w:rPr>
              <m:t>59</m:t>
            </m:r>
            <m:r>
              <w:rPr>
                <w:rFonts w:ascii="Cambria Math" w:hAnsi="Cambria Math" w:cs="Arial"/>
                <w:sz w:val="24"/>
                <w:szCs w:val="24"/>
              </w:rPr>
              <m:t>[E]</m:t>
            </m:r>
          </m:num>
          <m:den>
            <m:r>
              <w:rPr>
                <w:rFonts w:ascii="Cambria Math" w:hAnsi="Cambria Math" w:cs="Arial"/>
                <w:sz w:val="24"/>
                <w:szCs w:val="24"/>
              </w:rPr>
              <m:t>1</m:t>
            </m:r>
            <m:r>
              <w:rPr>
                <w:rFonts w:ascii="Cambria Math" w:hAnsi="Cambria Math" w:cs="Arial"/>
                <w:sz w:val="24"/>
                <w:szCs w:val="24"/>
              </w:rPr>
              <m:t>8</m:t>
            </m:r>
            <m:r>
              <w:rPr>
                <w:rFonts w:ascii="Cambria Math" w:hAnsi="Cambria Math" w:cs="Arial"/>
                <w:sz w:val="24"/>
                <w:szCs w:val="24"/>
              </w:rPr>
              <m:t>[T]</m:t>
            </m:r>
          </m:den>
        </m:f>
        <m:r>
          <w:rPr>
            <w:rFonts w:ascii="Cambria Math" w:hAnsi="Cambria Math" w:cs="Arial"/>
            <w:sz w:val="24"/>
            <w:szCs w:val="24"/>
          </w:rPr>
          <m:t>=</m:t>
        </m:r>
        <m:r>
          <w:rPr>
            <w:rFonts w:ascii="Cambria Math" w:hAnsi="Cambria Math" w:cs="Arial"/>
            <w:sz w:val="24"/>
            <w:szCs w:val="24"/>
          </w:rPr>
          <m:t>3,2778</m:t>
        </m:r>
        <m:f>
          <m:fPr>
            <m:ctrlPr>
              <w:rPr>
                <w:rFonts w:ascii="Cambria Math" w:hAnsi="Cambria Math" w:cs="Arial"/>
                <w:i/>
                <w:sz w:val="24"/>
                <w:szCs w:val="24"/>
              </w:rPr>
            </m:ctrlPr>
          </m:fPr>
          <m:num>
            <m:r>
              <w:rPr>
                <w:rFonts w:ascii="Cambria Math" w:hAnsi="Cambria Math" w:cs="Arial"/>
                <w:sz w:val="24"/>
                <w:szCs w:val="24"/>
              </w:rPr>
              <m:t>[E]</m:t>
            </m:r>
          </m:num>
          <m:den>
            <m:r>
              <w:rPr>
                <w:rFonts w:ascii="Cambria Math" w:hAnsi="Cambria Math" w:cs="Arial"/>
                <w:sz w:val="24"/>
                <w:szCs w:val="24"/>
              </w:rPr>
              <m:t>[T]</m:t>
            </m:r>
          </m:den>
        </m:f>
      </m:oMath>
      <w:r>
        <w:rPr>
          <w:rFonts w:ascii="Arial" w:eastAsiaTheme="minorEastAsia" w:hAnsi="Arial" w:cs="Arial"/>
          <w:sz w:val="24"/>
          <w:szCs w:val="24"/>
        </w:rPr>
        <w:t xml:space="preserve">; Prozentual: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59</m:t>
            </m:r>
            <m:r>
              <w:rPr>
                <w:rFonts w:ascii="Cambria Math" w:eastAsiaTheme="minorEastAsia" w:hAnsi="Cambria Math" w:cs="Arial"/>
                <w:sz w:val="24"/>
                <w:szCs w:val="24"/>
              </w:rPr>
              <m:t>[E]</m:t>
            </m:r>
            <m:ctrlPr>
              <w:rPr>
                <w:rFonts w:ascii="Cambria Math" w:hAnsi="Cambria Math" w:cs="Arial"/>
                <w:i/>
                <w:sz w:val="24"/>
                <w:szCs w:val="24"/>
              </w:rPr>
            </m:ctrlPr>
          </m:num>
          <m:den>
            <m:r>
              <w:rPr>
                <w:rFonts w:ascii="Cambria Math" w:hAnsi="Cambria Math" w:cs="Arial"/>
                <w:sz w:val="24"/>
                <w:szCs w:val="24"/>
              </w:rPr>
              <m:t>1</m:t>
            </m:r>
            <m:r>
              <w:rPr>
                <w:rFonts w:ascii="Cambria Math" w:hAnsi="Cambria Math" w:cs="Arial"/>
                <w:sz w:val="24"/>
                <w:szCs w:val="24"/>
              </w:rPr>
              <m:t>8</m:t>
            </m:r>
            <m:r>
              <w:rPr>
                <w:rFonts w:ascii="Cambria Math" w:hAnsi="Cambria Math" w:cs="Arial"/>
                <w:sz w:val="24"/>
                <w:szCs w:val="24"/>
              </w:rPr>
              <m:t>[T]*350[E]</m:t>
            </m:r>
          </m:den>
        </m:f>
        <m:r>
          <w:rPr>
            <w:rFonts w:ascii="Cambria Math" w:eastAsiaTheme="minorEastAsia" w:hAnsi="Cambria Math" w:cs="Arial"/>
            <w:sz w:val="24"/>
            <w:szCs w:val="24"/>
          </w:rPr>
          <m:t>=0,9365</m:t>
        </m:r>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[T]</m:t>
            </m:r>
          </m:den>
        </m:f>
      </m:oMath>
      <w:r>
        <w:rPr>
          <w:rFonts w:ascii="Arial" w:eastAsiaTheme="minorEastAsia" w:hAnsi="Arial" w:cs="Arial"/>
          <w:sz w:val="24"/>
          <w:szCs w:val="24"/>
        </w:rPr>
        <w:t>)</w:t>
      </w:r>
    </w:p>
    <w:p w:rsidR="0097237D" w:rsidRPr="0097237D" w:rsidRDefault="0097237D" w:rsidP="0097237D">
      <w:pPr>
        <w:rPr>
          <w:rFonts w:ascii="Arial" w:hAnsi="Arial" w:cs="Arial"/>
          <w:sz w:val="24"/>
          <w:szCs w:val="24"/>
        </w:rPr>
      </w:pPr>
      <w:r>
        <w:rPr>
          <w:rFonts w:ascii="Arial" w:hAnsi="Arial" w:cs="Arial"/>
          <w:sz w:val="24"/>
          <w:szCs w:val="24"/>
        </w:rPr>
        <w:t>Hieraus ist ersichtlich, dass die Abweichungen gering sind.</w:t>
      </w:r>
    </w:p>
    <w:sectPr w:rsidR="0097237D" w:rsidRPr="009723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D1C24"/>
    <w:multiLevelType w:val="hybridMultilevel"/>
    <w:tmpl w:val="3FA4FD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E134A89"/>
    <w:multiLevelType w:val="hybridMultilevel"/>
    <w:tmpl w:val="BDCE1D08"/>
    <w:lvl w:ilvl="0" w:tplc="3FBA31BE">
      <w:start w:val="1"/>
      <w:numFmt w:val="decimal"/>
      <w:lvlText w:val="%1."/>
      <w:lvlJc w:val="left"/>
      <w:pPr>
        <w:ind w:left="720" w:hanging="360"/>
      </w:pPr>
      <w:rPr>
        <w:rFonts w:eastAsiaTheme="minorEastAsi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0C5"/>
    <w:rsid w:val="00032542"/>
    <w:rsid w:val="00406AE8"/>
    <w:rsid w:val="005D15AC"/>
    <w:rsid w:val="00641505"/>
    <w:rsid w:val="00823C40"/>
    <w:rsid w:val="0097237D"/>
    <w:rsid w:val="00AF06DD"/>
    <w:rsid w:val="00C025B6"/>
    <w:rsid w:val="00C760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B1A3"/>
  <w15:chartTrackingRefBased/>
  <w15:docId w15:val="{49D71594-C57D-4A42-957C-3F70A60B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41505"/>
    <w:rPr>
      <w:color w:val="808080"/>
    </w:rPr>
  </w:style>
  <w:style w:type="paragraph" w:styleId="Listenabsatz">
    <w:name w:val="List Paragraph"/>
    <w:basedOn w:val="Standard"/>
    <w:uiPriority w:val="34"/>
    <w:qFormat/>
    <w:rsid w:val="00823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2238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Bartsch</dc:creator>
  <cp:keywords/>
  <dc:description/>
  <cp:lastModifiedBy>Henrik Bartsch</cp:lastModifiedBy>
  <cp:revision>6</cp:revision>
  <dcterms:created xsi:type="dcterms:W3CDTF">2020-09-25T10:40:00Z</dcterms:created>
  <dcterms:modified xsi:type="dcterms:W3CDTF">2020-09-25T12:31:00Z</dcterms:modified>
</cp:coreProperties>
</file>