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ED67" w14:textId="1ADB7176" w:rsidR="0023314B" w:rsidRDefault="005C33C0" w:rsidP="005C33C0">
      <w:pPr>
        <w:pStyle w:val="Heading1"/>
      </w:pPr>
      <w:r>
        <w:t>Lab 14 Create Azure Databricks Cluster and Query data from a notebook</w:t>
      </w:r>
    </w:p>
    <w:p w14:paraId="37B08164" w14:textId="77777777" w:rsidR="00A55471" w:rsidRDefault="00A55471" w:rsidP="00A55471"/>
    <w:p w14:paraId="5DC92A2A" w14:textId="11E0FE95" w:rsidR="00A55471" w:rsidRDefault="005776AE" w:rsidP="005776AE">
      <w:pPr>
        <w:pStyle w:val="ListParagraph"/>
        <w:numPr>
          <w:ilvl w:val="0"/>
          <w:numId w:val="1"/>
        </w:numPr>
      </w:pPr>
      <w:r>
        <w:t xml:space="preserve">From Azure portal, search for Databricks &amp; click on Databricks to Create a new Databricks Cluster. </w:t>
      </w:r>
    </w:p>
    <w:p w14:paraId="5356E1FD" w14:textId="5ED43D9B" w:rsidR="005776AE" w:rsidRDefault="005776AE" w:rsidP="005776AE">
      <w:r>
        <w:rPr>
          <w:noProof/>
        </w:rPr>
        <w:drawing>
          <wp:inline distT="0" distB="0" distL="0" distR="0" wp14:anchorId="0F4C57FA" wp14:editId="7ED7BE2D">
            <wp:extent cx="3524250" cy="1390650"/>
            <wp:effectExtent l="0" t="0" r="0" b="0"/>
            <wp:docPr id="79913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7879" name=""/>
                    <pic:cNvPicPr/>
                  </pic:nvPicPr>
                  <pic:blipFill>
                    <a:blip r:embed="rId5"/>
                    <a:stretch>
                      <a:fillRect/>
                    </a:stretch>
                  </pic:blipFill>
                  <pic:spPr>
                    <a:xfrm>
                      <a:off x="0" y="0"/>
                      <a:ext cx="3524250" cy="1390650"/>
                    </a:xfrm>
                    <a:prstGeom prst="rect">
                      <a:avLst/>
                    </a:prstGeom>
                  </pic:spPr>
                </pic:pic>
              </a:graphicData>
            </a:graphic>
          </wp:inline>
        </w:drawing>
      </w:r>
    </w:p>
    <w:p w14:paraId="2F02B988" w14:textId="77777777" w:rsidR="005776AE" w:rsidRDefault="005776AE" w:rsidP="005776AE"/>
    <w:p w14:paraId="5846CB30" w14:textId="7DD1FB01" w:rsidR="005776AE" w:rsidRDefault="005776AE" w:rsidP="005776AE">
      <w:pPr>
        <w:pStyle w:val="ListParagraph"/>
        <w:numPr>
          <w:ilvl w:val="0"/>
          <w:numId w:val="1"/>
        </w:numPr>
      </w:pPr>
      <w:r>
        <w:t xml:space="preserve">Provide the details like resource group, Databricks workspace name, workspace tier </w:t>
      </w:r>
      <w:proofErr w:type="gramStart"/>
      <w:r>
        <w:t>select</w:t>
      </w:r>
      <w:proofErr w:type="gramEnd"/>
      <w:r>
        <w:t xml:space="preserve"> “</w:t>
      </w:r>
      <w:proofErr w:type="gramStart"/>
      <w:r w:rsidRPr="005776AE">
        <w:rPr>
          <w:b/>
          <w:bCs/>
        </w:rPr>
        <w:t>Trial(</w:t>
      </w:r>
      <w:proofErr w:type="gramEnd"/>
      <w:r w:rsidRPr="005776AE">
        <w:rPr>
          <w:b/>
          <w:bCs/>
        </w:rPr>
        <w:t>Premium – 14 days free DBU)</w:t>
      </w:r>
      <w:r>
        <w:t xml:space="preserve">, region and managed resource group. </w:t>
      </w:r>
    </w:p>
    <w:p w14:paraId="009D2187" w14:textId="2F9F4170" w:rsidR="005776AE" w:rsidRDefault="005776AE" w:rsidP="005776AE">
      <w:r>
        <w:rPr>
          <w:noProof/>
        </w:rPr>
        <w:drawing>
          <wp:inline distT="0" distB="0" distL="0" distR="0" wp14:anchorId="0B9E33B1" wp14:editId="743613C9">
            <wp:extent cx="5105400" cy="4005775"/>
            <wp:effectExtent l="0" t="0" r="0" b="0"/>
            <wp:docPr id="93475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59121" name=""/>
                    <pic:cNvPicPr/>
                  </pic:nvPicPr>
                  <pic:blipFill>
                    <a:blip r:embed="rId6"/>
                    <a:stretch>
                      <a:fillRect/>
                    </a:stretch>
                  </pic:blipFill>
                  <pic:spPr>
                    <a:xfrm>
                      <a:off x="0" y="0"/>
                      <a:ext cx="5107940" cy="4007768"/>
                    </a:xfrm>
                    <a:prstGeom prst="rect">
                      <a:avLst/>
                    </a:prstGeom>
                  </pic:spPr>
                </pic:pic>
              </a:graphicData>
            </a:graphic>
          </wp:inline>
        </w:drawing>
      </w:r>
    </w:p>
    <w:p w14:paraId="78A06313" w14:textId="17B0FE81" w:rsidR="005776AE" w:rsidRDefault="005776AE" w:rsidP="005776AE">
      <w:pPr>
        <w:pStyle w:val="ListParagraph"/>
        <w:numPr>
          <w:ilvl w:val="0"/>
          <w:numId w:val="1"/>
        </w:numPr>
      </w:pPr>
      <w:r>
        <w:lastRenderedPageBreak/>
        <w:t xml:space="preserve">Under “Networking” tab, provide the details of public endpoints. </w:t>
      </w:r>
    </w:p>
    <w:p w14:paraId="7F8104BB" w14:textId="2E3F9004" w:rsidR="005776AE" w:rsidRDefault="005776AE" w:rsidP="005776AE">
      <w:r>
        <w:rPr>
          <w:noProof/>
        </w:rPr>
        <w:drawing>
          <wp:inline distT="0" distB="0" distL="0" distR="0" wp14:anchorId="5784C77D" wp14:editId="1BE5DEAE">
            <wp:extent cx="5076825" cy="3676650"/>
            <wp:effectExtent l="0" t="0" r="9525" b="0"/>
            <wp:docPr id="122537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2078" name=""/>
                    <pic:cNvPicPr/>
                  </pic:nvPicPr>
                  <pic:blipFill>
                    <a:blip r:embed="rId7"/>
                    <a:stretch>
                      <a:fillRect/>
                    </a:stretch>
                  </pic:blipFill>
                  <pic:spPr>
                    <a:xfrm>
                      <a:off x="0" y="0"/>
                      <a:ext cx="5076825" cy="3676650"/>
                    </a:xfrm>
                    <a:prstGeom prst="rect">
                      <a:avLst/>
                    </a:prstGeom>
                  </pic:spPr>
                </pic:pic>
              </a:graphicData>
            </a:graphic>
          </wp:inline>
        </w:drawing>
      </w:r>
    </w:p>
    <w:p w14:paraId="27B5DF6F" w14:textId="77777777" w:rsidR="005776AE" w:rsidRDefault="005776AE" w:rsidP="005776AE"/>
    <w:p w14:paraId="279DB715" w14:textId="7863E85A" w:rsidR="005776AE" w:rsidRDefault="005776AE" w:rsidP="005776AE">
      <w:pPr>
        <w:pStyle w:val="ListParagraph"/>
        <w:numPr>
          <w:ilvl w:val="0"/>
          <w:numId w:val="1"/>
        </w:numPr>
      </w:pPr>
      <w:r>
        <w:t xml:space="preserve">Select the encryption and security settings as default and click on Review &amp; Create to deploy Azure Databricks workspace. </w:t>
      </w:r>
    </w:p>
    <w:p w14:paraId="411AF24F" w14:textId="77777777" w:rsidR="005776AE" w:rsidRDefault="005776AE" w:rsidP="005776AE"/>
    <w:p w14:paraId="047550DD" w14:textId="4CD54BA7" w:rsidR="005776AE" w:rsidRDefault="005776AE" w:rsidP="005776AE">
      <w:r>
        <w:rPr>
          <w:noProof/>
        </w:rPr>
        <w:lastRenderedPageBreak/>
        <w:drawing>
          <wp:inline distT="0" distB="0" distL="0" distR="0" wp14:anchorId="2DC421D5" wp14:editId="32208247">
            <wp:extent cx="4152900" cy="4929950"/>
            <wp:effectExtent l="0" t="0" r="0" b="4445"/>
            <wp:docPr id="17254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9166" name=""/>
                    <pic:cNvPicPr/>
                  </pic:nvPicPr>
                  <pic:blipFill>
                    <a:blip r:embed="rId8"/>
                    <a:stretch>
                      <a:fillRect/>
                    </a:stretch>
                  </pic:blipFill>
                  <pic:spPr>
                    <a:xfrm>
                      <a:off x="0" y="0"/>
                      <a:ext cx="4154248" cy="4931550"/>
                    </a:xfrm>
                    <a:prstGeom prst="rect">
                      <a:avLst/>
                    </a:prstGeom>
                  </pic:spPr>
                </pic:pic>
              </a:graphicData>
            </a:graphic>
          </wp:inline>
        </w:drawing>
      </w:r>
    </w:p>
    <w:p w14:paraId="4693C35B" w14:textId="77777777" w:rsidR="005776AE" w:rsidRDefault="005776AE" w:rsidP="005776AE"/>
    <w:p w14:paraId="625C3744" w14:textId="5797C6E0" w:rsidR="005776AE" w:rsidRDefault="0010001B" w:rsidP="005776AE">
      <w:pPr>
        <w:pStyle w:val="ListParagraph"/>
        <w:numPr>
          <w:ilvl w:val="0"/>
          <w:numId w:val="1"/>
        </w:numPr>
      </w:pPr>
      <w:r>
        <w:t xml:space="preserve">Click on “Launch Workspace” from the Overview tab of the Databricks cluster. </w:t>
      </w:r>
    </w:p>
    <w:p w14:paraId="6C43639E" w14:textId="05FB5120" w:rsidR="0010001B" w:rsidRDefault="0010001B" w:rsidP="0010001B">
      <w:r>
        <w:rPr>
          <w:noProof/>
        </w:rPr>
        <w:drawing>
          <wp:inline distT="0" distB="0" distL="0" distR="0" wp14:anchorId="1563FB3D" wp14:editId="7CAEFD6D">
            <wp:extent cx="5257800" cy="2445776"/>
            <wp:effectExtent l="0" t="0" r="0" b="0"/>
            <wp:docPr id="83909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92168" name=""/>
                    <pic:cNvPicPr/>
                  </pic:nvPicPr>
                  <pic:blipFill>
                    <a:blip r:embed="rId9"/>
                    <a:stretch>
                      <a:fillRect/>
                    </a:stretch>
                  </pic:blipFill>
                  <pic:spPr>
                    <a:xfrm>
                      <a:off x="0" y="0"/>
                      <a:ext cx="5263556" cy="2448453"/>
                    </a:xfrm>
                    <a:prstGeom prst="rect">
                      <a:avLst/>
                    </a:prstGeom>
                  </pic:spPr>
                </pic:pic>
              </a:graphicData>
            </a:graphic>
          </wp:inline>
        </w:drawing>
      </w:r>
    </w:p>
    <w:p w14:paraId="2A00A064" w14:textId="77777777" w:rsidR="0010001B" w:rsidRDefault="0010001B" w:rsidP="0010001B"/>
    <w:p w14:paraId="619DFA53" w14:textId="6CECD479" w:rsidR="0010001B" w:rsidRDefault="0010001B" w:rsidP="0010001B">
      <w:pPr>
        <w:pStyle w:val="ListParagraph"/>
        <w:numPr>
          <w:ilvl w:val="0"/>
          <w:numId w:val="1"/>
        </w:numPr>
      </w:pPr>
      <w:r>
        <w:t xml:space="preserve">Click on “New” and select “Notebook” from the section to create a new notebook. </w:t>
      </w:r>
    </w:p>
    <w:p w14:paraId="1B69ACBC" w14:textId="6F0EFD41" w:rsidR="0010001B" w:rsidRDefault="0010001B" w:rsidP="0010001B">
      <w:r>
        <w:rPr>
          <w:noProof/>
        </w:rPr>
        <w:drawing>
          <wp:inline distT="0" distB="0" distL="0" distR="0" wp14:anchorId="2D16A3D2" wp14:editId="589776D8">
            <wp:extent cx="3857625" cy="2752725"/>
            <wp:effectExtent l="0" t="0" r="9525" b="9525"/>
            <wp:docPr id="83180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04742" name=""/>
                    <pic:cNvPicPr/>
                  </pic:nvPicPr>
                  <pic:blipFill>
                    <a:blip r:embed="rId10"/>
                    <a:stretch>
                      <a:fillRect/>
                    </a:stretch>
                  </pic:blipFill>
                  <pic:spPr>
                    <a:xfrm>
                      <a:off x="0" y="0"/>
                      <a:ext cx="3857625" cy="2752725"/>
                    </a:xfrm>
                    <a:prstGeom prst="rect">
                      <a:avLst/>
                    </a:prstGeom>
                  </pic:spPr>
                </pic:pic>
              </a:graphicData>
            </a:graphic>
          </wp:inline>
        </w:drawing>
      </w:r>
    </w:p>
    <w:p w14:paraId="2F9C0706" w14:textId="77777777" w:rsidR="0010001B" w:rsidRDefault="0010001B" w:rsidP="0010001B"/>
    <w:p w14:paraId="44897861" w14:textId="0277BC97" w:rsidR="0010001B" w:rsidRDefault="0010001B" w:rsidP="0010001B">
      <w:pPr>
        <w:pStyle w:val="ListParagraph"/>
        <w:numPr>
          <w:ilvl w:val="0"/>
          <w:numId w:val="1"/>
        </w:numPr>
      </w:pPr>
      <w:r>
        <w:t xml:space="preserve">Under Compute tab, create new to deploy a new compute cluster to run the Databricks job. </w:t>
      </w:r>
    </w:p>
    <w:p w14:paraId="4E8096B3" w14:textId="7D3C585E" w:rsidR="0010001B" w:rsidRDefault="0010001B" w:rsidP="0010001B">
      <w:r>
        <w:rPr>
          <w:noProof/>
        </w:rPr>
        <w:drawing>
          <wp:inline distT="0" distB="0" distL="0" distR="0" wp14:anchorId="0F1701D7" wp14:editId="0722461A">
            <wp:extent cx="4819650" cy="3270256"/>
            <wp:effectExtent l="0" t="0" r="0" b="6350"/>
            <wp:docPr id="181743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9349" name=""/>
                    <pic:cNvPicPr/>
                  </pic:nvPicPr>
                  <pic:blipFill>
                    <a:blip r:embed="rId11"/>
                    <a:stretch>
                      <a:fillRect/>
                    </a:stretch>
                  </pic:blipFill>
                  <pic:spPr>
                    <a:xfrm>
                      <a:off x="0" y="0"/>
                      <a:ext cx="4823445" cy="3272831"/>
                    </a:xfrm>
                    <a:prstGeom prst="rect">
                      <a:avLst/>
                    </a:prstGeom>
                  </pic:spPr>
                </pic:pic>
              </a:graphicData>
            </a:graphic>
          </wp:inline>
        </w:drawing>
      </w:r>
    </w:p>
    <w:p w14:paraId="06BD902A" w14:textId="77777777" w:rsidR="0010001B" w:rsidRDefault="0010001B" w:rsidP="0010001B"/>
    <w:p w14:paraId="6E6850CE" w14:textId="7440EC91" w:rsidR="0010001B" w:rsidRDefault="00241692" w:rsidP="0010001B">
      <w:pPr>
        <w:pStyle w:val="ListParagraph"/>
        <w:numPr>
          <w:ilvl w:val="0"/>
          <w:numId w:val="1"/>
        </w:numPr>
      </w:pPr>
      <w:r>
        <w:lastRenderedPageBreak/>
        <w:t xml:space="preserve">Click on New tabs and create a new notebook. Paste the following code to retrieve the sample data. Ensure </w:t>
      </w:r>
      <w:proofErr w:type="gramStart"/>
      <w:r>
        <w:t>the</w:t>
      </w:r>
      <w:proofErr w:type="gramEnd"/>
      <w:r>
        <w:t xml:space="preserve"> attach the compute cluster with the job. </w:t>
      </w:r>
    </w:p>
    <w:p w14:paraId="6849DFB9" w14:textId="77777777" w:rsidR="00241692" w:rsidRDefault="00241692" w:rsidP="00241692">
      <w:pPr>
        <w:pStyle w:val="ListParagraph"/>
      </w:pPr>
    </w:p>
    <w:p w14:paraId="2A58A7CA" w14:textId="77777777" w:rsidR="00241692" w:rsidRPr="00241692" w:rsidRDefault="00241692" w:rsidP="00241692">
      <w:pPr>
        <w:pStyle w:val="ListParagraph"/>
        <w:numPr>
          <w:ilvl w:val="0"/>
          <w:numId w:val="1"/>
        </w:numPr>
        <w:shd w:val="clear" w:color="auto" w:fill="F6F7F9"/>
        <w:spacing w:after="0" w:line="300" w:lineRule="atLeast"/>
        <w:rPr>
          <w:rFonts w:ascii="Consolas" w:eastAsia="Times New Roman" w:hAnsi="Consolas" w:cs="Times New Roman"/>
          <w:color w:val="3B3B3B"/>
          <w:kern w:val="0"/>
          <w:sz w:val="20"/>
          <w:szCs w:val="20"/>
          <w14:ligatures w14:val="none"/>
        </w:rPr>
      </w:pPr>
      <w:r w:rsidRPr="00241692">
        <w:rPr>
          <w:rFonts w:ascii="Consolas" w:eastAsia="Times New Roman" w:hAnsi="Consolas" w:cs="Times New Roman"/>
          <w:color w:val="0A6FBF"/>
          <w:kern w:val="0"/>
          <w:sz w:val="20"/>
          <w:szCs w:val="20"/>
          <w14:ligatures w14:val="none"/>
        </w:rPr>
        <w:t>SELECT</w:t>
      </w:r>
      <w:r w:rsidRPr="00241692">
        <w:rPr>
          <w:rFonts w:ascii="Consolas" w:eastAsia="Times New Roman" w:hAnsi="Consolas" w:cs="Times New Roman"/>
          <w:color w:val="3B3B3B"/>
          <w:kern w:val="0"/>
          <w:sz w:val="20"/>
          <w:szCs w:val="20"/>
          <w14:ligatures w14:val="none"/>
        </w:rPr>
        <w:t xml:space="preserve"> </w:t>
      </w:r>
      <w:r w:rsidRPr="00241692">
        <w:rPr>
          <w:rFonts w:ascii="Consolas" w:eastAsia="Times New Roman" w:hAnsi="Consolas" w:cs="Times New Roman"/>
          <w:color w:val="687687"/>
          <w:kern w:val="0"/>
          <w:sz w:val="20"/>
          <w:szCs w:val="20"/>
          <w14:ligatures w14:val="none"/>
        </w:rPr>
        <w:t>*</w:t>
      </w:r>
      <w:r w:rsidRPr="00241692">
        <w:rPr>
          <w:rFonts w:ascii="Consolas" w:eastAsia="Times New Roman" w:hAnsi="Consolas" w:cs="Times New Roman"/>
          <w:color w:val="3B3B3B"/>
          <w:kern w:val="0"/>
          <w:sz w:val="20"/>
          <w:szCs w:val="20"/>
          <w14:ligatures w14:val="none"/>
        </w:rPr>
        <w:t xml:space="preserve"> </w:t>
      </w:r>
      <w:r w:rsidRPr="00241692">
        <w:rPr>
          <w:rFonts w:ascii="Consolas" w:eastAsia="Times New Roman" w:hAnsi="Consolas" w:cs="Times New Roman"/>
          <w:color w:val="0A6FBF"/>
          <w:kern w:val="0"/>
          <w:sz w:val="20"/>
          <w:szCs w:val="20"/>
          <w14:ligatures w14:val="none"/>
        </w:rPr>
        <w:t>FROM</w:t>
      </w:r>
      <w:r w:rsidRPr="00241692">
        <w:rPr>
          <w:rFonts w:ascii="Consolas" w:eastAsia="Times New Roman" w:hAnsi="Consolas" w:cs="Times New Roman"/>
          <w:color w:val="3B3B3B"/>
          <w:kern w:val="0"/>
          <w:sz w:val="20"/>
          <w:szCs w:val="20"/>
          <w14:ligatures w14:val="none"/>
        </w:rPr>
        <w:t xml:space="preserve"> </w:t>
      </w:r>
      <w:proofErr w:type="spellStart"/>
      <w:proofErr w:type="gramStart"/>
      <w:r w:rsidRPr="00241692">
        <w:rPr>
          <w:rFonts w:ascii="Consolas" w:eastAsia="Times New Roman" w:hAnsi="Consolas" w:cs="Times New Roman"/>
          <w:color w:val="BC8E1A"/>
          <w:kern w:val="0"/>
          <w:sz w:val="20"/>
          <w:szCs w:val="20"/>
          <w14:ligatures w14:val="none"/>
        </w:rPr>
        <w:t>samples</w:t>
      </w:r>
      <w:r w:rsidRPr="00241692">
        <w:rPr>
          <w:rFonts w:ascii="Consolas" w:eastAsia="Times New Roman" w:hAnsi="Consolas" w:cs="Times New Roman"/>
          <w:color w:val="3B3B3B"/>
          <w:kern w:val="0"/>
          <w:sz w:val="20"/>
          <w:szCs w:val="20"/>
          <w14:ligatures w14:val="none"/>
        </w:rPr>
        <w:t>.</w:t>
      </w:r>
      <w:r w:rsidRPr="00241692">
        <w:rPr>
          <w:rFonts w:ascii="Consolas" w:eastAsia="Times New Roman" w:hAnsi="Consolas" w:cs="Times New Roman"/>
          <w:color w:val="BC8E1A"/>
          <w:kern w:val="0"/>
          <w:sz w:val="20"/>
          <w:szCs w:val="20"/>
          <w14:ligatures w14:val="none"/>
        </w:rPr>
        <w:t>nyctaxi</w:t>
      </w:r>
      <w:proofErr w:type="gramEnd"/>
      <w:r w:rsidRPr="00241692">
        <w:rPr>
          <w:rFonts w:ascii="Consolas" w:eastAsia="Times New Roman" w:hAnsi="Consolas" w:cs="Times New Roman"/>
          <w:color w:val="3B3B3B"/>
          <w:kern w:val="0"/>
          <w:sz w:val="20"/>
          <w:szCs w:val="20"/>
          <w14:ligatures w14:val="none"/>
        </w:rPr>
        <w:t>.trips</w:t>
      </w:r>
      <w:proofErr w:type="spellEnd"/>
    </w:p>
    <w:p w14:paraId="121DF01D" w14:textId="7F83C7D1" w:rsidR="00241692" w:rsidRDefault="00241692" w:rsidP="00241692">
      <w:r>
        <w:rPr>
          <w:noProof/>
        </w:rPr>
        <w:drawing>
          <wp:inline distT="0" distB="0" distL="0" distR="0" wp14:anchorId="7D95AA9D" wp14:editId="58B1FD0A">
            <wp:extent cx="5943600" cy="3162300"/>
            <wp:effectExtent l="0" t="0" r="0" b="0"/>
            <wp:docPr id="157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972" name=""/>
                    <pic:cNvPicPr/>
                  </pic:nvPicPr>
                  <pic:blipFill>
                    <a:blip r:embed="rId12"/>
                    <a:stretch>
                      <a:fillRect/>
                    </a:stretch>
                  </pic:blipFill>
                  <pic:spPr>
                    <a:xfrm>
                      <a:off x="0" y="0"/>
                      <a:ext cx="5943600" cy="3162300"/>
                    </a:xfrm>
                    <a:prstGeom prst="rect">
                      <a:avLst/>
                    </a:prstGeom>
                  </pic:spPr>
                </pic:pic>
              </a:graphicData>
            </a:graphic>
          </wp:inline>
        </w:drawing>
      </w:r>
    </w:p>
    <w:p w14:paraId="2B087858" w14:textId="77777777" w:rsidR="006E4D3E" w:rsidRDefault="006E4D3E" w:rsidP="00241692"/>
    <w:p w14:paraId="67F29073" w14:textId="77777777" w:rsidR="006E4D3E" w:rsidRPr="006E4D3E" w:rsidRDefault="006E4D3E" w:rsidP="006E4D3E">
      <w:pPr>
        <w:pStyle w:val="ListParagraph"/>
        <w:numPr>
          <w:ilvl w:val="0"/>
          <w:numId w:val="1"/>
        </w:numPr>
      </w:pPr>
      <w:r w:rsidRPr="006E4D3E">
        <w:t>Display the average fare amount by trip distance, grouped by the pickup zip code.</w:t>
      </w:r>
    </w:p>
    <w:p w14:paraId="5F9C7833" w14:textId="77777777" w:rsidR="006E4D3E" w:rsidRPr="006E4D3E" w:rsidRDefault="006E4D3E" w:rsidP="006E4D3E">
      <w:pPr>
        <w:pStyle w:val="ListParagraph"/>
        <w:numPr>
          <w:ilvl w:val="0"/>
          <w:numId w:val="1"/>
        </w:numPr>
      </w:pPr>
      <w:r w:rsidRPr="006E4D3E">
        <w:t>Next to the </w:t>
      </w:r>
      <w:r w:rsidRPr="006E4D3E">
        <w:rPr>
          <w:b/>
          <w:bCs/>
        </w:rPr>
        <w:t>Table</w:t>
      </w:r>
      <w:r w:rsidRPr="006E4D3E">
        <w:t> tab, click </w:t>
      </w:r>
      <w:r w:rsidRPr="006E4D3E">
        <w:rPr>
          <w:b/>
          <w:bCs/>
        </w:rPr>
        <w:t>+</w:t>
      </w:r>
      <w:r w:rsidRPr="006E4D3E">
        <w:t> and then click </w:t>
      </w:r>
      <w:r w:rsidRPr="006E4D3E">
        <w:rPr>
          <w:b/>
          <w:bCs/>
        </w:rPr>
        <w:t>Visualization</w:t>
      </w:r>
      <w:r w:rsidRPr="006E4D3E">
        <w:t>.</w:t>
      </w:r>
    </w:p>
    <w:p w14:paraId="10BC2701" w14:textId="77777777" w:rsidR="006E4D3E" w:rsidRPr="006E4D3E" w:rsidRDefault="006E4D3E" w:rsidP="006E4D3E">
      <w:pPr>
        <w:pStyle w:val="ListParagraph"/>
        <w:numPr>
          <w:ilvl w:val="0"/>
          <w:numId w:val="1"/>
        </w:numPr>
      </w:pPr>
      <w:r w:rsidRPr="006E4D3E">
        <w:t>The visualization editor displays.</w:t>
      </w:r>
    </w:p>
    <w:p w14:paraId="1D31091D" w14:textId="77777777" w:rsidR="006E4D3E" w:rsidRPr="006E4D3E" w:rsidRDefault="006E4D3E" w:rsidP="006E4D3E">
      <w:pPr>
        <w:pStyle w:val="ListParagraph"/>
        <w:numPr>
          <w:ilvl w:val="0"/>
          <w:numId w:val="1"/>
        </w:numPr>
      </w:pPr>
      <w:r w:rsidRPr="006E4D3E">
        <w:t>In the </w:t>
      </w:r>
      <w:r w:rsidRPr="006E4D3E">
        <w:rPr>
          <w:b/>
          <w:bCs/>
        </w:rPr>
        <w:t>Visualization Type</w:t>
      </w:r>
      <w:r w:rsidRPr="006E4D3E">
        <w:t> drop-down, verify that </w:t>
      </w:r>
      <w:r w:rsidRPr="006E4D3E">
        <w:rPr>
          <w:b/>
          <w:bCs/>
        </w:rPr>
        <w:t>Bar</w:t>
      </w:r>
      <w:r w:rsidRPr="006E4D3E">
        <w:t> is selected.</w:t>
      </w:r>
    </w:p>
    <w:p w14:paraId="7D375667" w14:textId="77777777" w:rsidR="006E4D3E" w:rsidRPr="006E4D3E" w:rsidRDefault="006E4D3E" w:rsidP="006E4D3E">
      <w:pPr>
        <w:pStyle w:val="ListParagraph"/>
        <w:numPr>
          <w:ilvl w:val="0"/>
          <w:numId w:val="1"/>
        </w:numPr>
      </w:pPr>
      <w:r w:rsidRPr="006E4D3E">
        <w:t>Select </w:t>
      </w:r>
      <w:proofErr w:type="spellStart"/>
      <w:r w:rsidRPr="006E4D3E">
        <w:t>fare_amount</w:t>
      </w:r>
      <w:proofErr w:type="spellEnd"/>
      <w:r w:rsidRPr="006E4D3E">
        <w:t> for the </w:t>
      </w:r>
      <w:r w:rsidRPr="006E4D3E">
        <w:rPr>
          <w:b/>
          <w:bCs/>
        </w:rPr>
        <w:t>X column</w:t>
      </w:r>
      <w:r w:rsidRPr="006E4D3E">
        <w:t>.</w:t>
      </w:r>
    </w:p>
    <w:p w14:paraId="4EFAA873" w14:textId="77777777" w:rsidR="006E4D3E" w:rsidRPr="006E4D3E" w:rsidRDefault="006E4D3E" w:rsidP="006E4D3E">
      <w:pPr>
        <w:pStyle w:val="ListParagraph"/>
        <w:numPr>
          <w:ilvl w:val="0"/>
          <w:numId w:val="1"/>
        </w:numPr>
      </w:pPr>
      <w:r w:rsidRPr="006E4D3E">
        <w:t>Select </w:t>
      </w:r>
      <w:proofErr w:type="spellStart"/>
      <w:r w:rsidRPr="006E4D3E">
        <w:t>trip_distance</w:t>
      </w:r>
      <w:proofErr w:type="spellEnd"/>
      <w:r w:rsidRPr="006E4D3E">
        <w:t> for the </w:t>
      </w:r>
      <w:r w:rsidRPr="006E4D3E">
        <w:rPr>
          <w:b/>
          <w:bCs/>
        </w:rPr>
        <w:t>Y column</w:t>
      </w:r>
      <w:r w:rsidRPr="006E4D3E">
        <w:t>.</w:t>
      </w:r>
    </w:p>
    <w:p w14:paraId="011D2783" w14:textId="77777777" w:rsidR="006E4D3E" w:rsidRPr="006E4D3E" w:rsidRDefault="006E4D3E" w:rsidP="006E4D3E">
      <w:pPr>
        <w:pStyle w:val="ListParagraph"/>
        <w:numPr>
          <w:ilvl w:val="0"/>
          <w:numId w:val="1"/>
        </w:numPr>
      </w:pPr>
      <w:r w:rsidRPr="006E4D3E">
        <w:t>Select Average as the aggregation type.</w:t>
      </w:r>
    </w:p>
    <w:p w14:paraId="56817700" w14:textId="77777777" w:rsidR="006E4D3E" w:rsidRPr="006E4D3E" w:rsidRDefault="006E4D3E" w:rsidP="006E4D3E">
      <w:pPr>
        <w:pStyle w:val="ListParagraph"/>
        <w:numPr>
          <w:ilvl w:val="0"/>
          <w:numId w:val="1"/>
        </w:numPr>
      </w:pPr>
      <w:r w:rsidRPr="006E4D3E">
        <w:t>Select </w:t>
      </w:r>
      <w:proofErr w:type="spellStart"/>
      <w:r w:rsidRPr="006E4D3E">
        <w:t>pickup_zip</w:t>
      </w:r>
      <w:proofErr w:type="spellEnd"/>
      <w:r w:rsidRPr="006E4D3E">
        <w:t> as the </w:t>
      </w:r>
      <w:r w:rsidRPr="006E4D3E">
        <w:rPr>
          <w:b/>
          <w:bCs/>
        </w:rPr>
        <w:t>Group by</w:t>
      </w:r>
      <w:r w:rsidRPr="006E4D3E">
        <w:t> column.</w:t>
      </w:r>
    </w:p>
    <w:p w14:paraId="5F66DFB6" w14:textId="31A31BCB" w:rsidR="006E4D3E" w:rsidRDefault="006E4D3E" w:rsidP="006E4D3E">
      <w:pPr>
        <w:pStyle w:val="ListParagraph"/>
      </w:pPr>
      <w:r>
        <w:rPr>
          <w:noProof/>
        </w:rPr>
        <w:lastRenderedPageBreak/>
        <w:drawing>
          <wp:inline distT="0" distB="0" distL="0" distR="0" wp14:anchorId="596DFCD5" wp14:editId="0B012011">
            <wp:extent cx="5553781" cy="2343150"/>
            <wp:effectExtent l="0" t="0" r="8890" b="0"/>
            <wp:docPr id="16195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45265" name=""/>
                    <pic:cNvPicPr/>
                  </pic:nvPicPr>
                  <pic:blipFill>
                    <a:blip r:embed="rId13"/>
                    <a:stretch>
                      <a:fillRect/>
                    </a:stretch>
                  </pic:blipFill>
                  <pic:spPr>
                    <a:xfrm>
                      <a:off x="0" y="0"/>
                      <a:ext cx="5559762" cy="2345673"/>
                    </a:xfrm>
                    <a:prstGeom prst="rect">
                      <a:avLst/>
                    </a:prstGeom>
                  </pic:spPr>
                </pic:pic>
              </a:graphicData>
            </a:graphic>
          </wp:inline>
        </w:drawing>
      </w:r>
    </w:p>
    <w:p w14:paraId="0CBC8DA2" w14:textId="77777777" w:rsidR="006E4D3E" w:rsidRDefault="006E4D3E" w:rsidP="006E4D3E">
      <w:pPr>
        <w:pStyle w:val="ListParagraph"/>
      </w:pPr>
    </w:p>
    <w:p w14:paraId="2579387B" w14:textId="6D05925E" w:rsidR="00567906" w:rsidRPr="00567906" w:rsidRDefault="00567906" w:rsidP="00567906">
      <w:pPr>
        <w:pStyle w:val="ListParagraph"/>
        <w:numPr>
          <w:ilvl w:val="0"/>
          <w:numId w:val="1"/>
        </w:numPr>
      </w:pPr>
      <w:r>
        <w:t>Create a new notebook &amp; s</w:t>
      </w:r>
      <w:r w:rsidRPr="00567906">
        <w:t>elect SQL as your notebook language.</w:t>
      </w:r>
    </w:p>
    <w:p w14:paraId="36789F06" w14:textId="77777777" w:rsidR="00567906" w:rsidRPr="00567906" w:rsidRDefault="00567906" w:rsidP="00567906">
      <w:pPr>
        <w:pStyle w:val="ListParagraph"/>
        <w:numPr>
          <w:ilvl w:val="0"/>
          <w:numId w:val="1"/>
        </w:numPr>
      </w:pPr>
      <w:r w:rsidRPr="00567906">
        <w:t>Click </w:t>
      </w:r>
      <w:r w:rsidRPr="00567906">
        <w:rPr>
          <w:b/>
          <w:bCs/>
        </w:rPr>
        <w:t>Connect</w:t>
      </w:r>
      <w:r w:rsidRPr="00567906">
        <w:t> and attach the notebook to a compute resource.</w:t>
      </w:r>
    </w:p>
    <w:p w14:paraId="4C7988F0" w14:textId="77777777" w:rsidR="00567906" w:rsidRDefault="00567906" w:rsidP="00567906">
      <w:pPr>
        <w:pStyle w:val="ListParagraph"/>
        <w:numPr>
          <w:ilvl w:val="0"/>
          <w:numId w:val="1"/>
        </w:numPr>
      </w:pPr>
      <w:r w:rsidRPr="00567906">
        <w:t>Add the following commands to the notebook and run them (replace &lt;workspace-catalog&gt; with the name of your workspace catalog):</w:t>
      </w:r>
    </w:p>
    <w:p w14:paraId="1D1151DD" w14:textId="06B74A01" w:rsidR="00567906" w:rsidRPr="00567906" w:rsidRDefault="00567906" w:rsidP="00567906">
      <w:pPr>
        <w:rPr>
          <w:u w:val="single"/>
        </w:rPr>
      </w:pPr>
      <w:r w:rsidRPr="00567906">
        <w:rPr>
          <w:u w:val="single"/>
        </w:rPr>
        <w:t>Command</w:t>
      </w:r>
    </w:p>
    <w:p w14:paraId="70575077" w14:textId="3CDD23E8" w:rsidR="00567906" w:rsidRDefault="00567906" w:rsidP="00567906">
      <w:r w:rsidRPr="00567906">
        <w:t>USE CATALOG &lt;workspace-catalog&gt;</w:t>
      </w:r>
    </w:p>
    <w:p w14:paraId="35EA7C34" w14:textId="77777777" w:rsidR="00567906" w:rsidRDefault="00567906" w:rsidP="00567906"/>
    <w:p w14:paraId="3CAEB321" w14:textId="77777777" w:rsidR="00567906" w:rsidRDefault="00567906" w:rsidP="00567906">
      <w:r>
        <w:t xml:space="preserve">CREATE TABLE IF NOT EXISTS </w:t>
      </w:r>
      <w:proofErr w:type="spellStart"/>
      <w:proofErr w:type="gramStart"/>
      <w:r>
        <w:t>default.department</w:t>
      </w:r>
      <w:proofErr w:type="spellEnd"/>
      <w:proofErr w:type="gramEnd"/>
    </w:p>
    <w:p w14:paraId="151ABB3A" w14:textId="77777777" w:rsidR="00567906" w:rsidRDefault="00567906" w:rsidP="00567906">
      <w:r>
        <w:t>(</w:t>
      </w:r>
    </w:p>
    <w:p w14:paraId="3D8D696D" w14:textId="77777777" w:rsidR="00567906" w:rsidRDefault="00567906" w:rsidP="00567906">
      <w:r>
        <w:t xml:space="preserve">   </w:t>
      </w:r>
      <w:proofErr w:type="spellStart"/>
      <w:r>
        <w:t>deptcode</w:t>
      </w:r>
      <w:proofErr w:type="spellEnd"/>
      <w:r>
        <w:t xml:space="preserve">   INT,</w:t>
      </w:r>
    </w:p>
    <w:p w14:paraId="75124DC4" w14:textId="77777777" w:rsidR="00567906" w:rsidRDefault="00567906" w:rsidP="00567906">
      <w:r>
        <w:t xml:space="preserve">   </w:t>
      </w:r>
      <w:proofErr w:type="spellStart"/>
      <w:proofErr w:type="gramStart"/>
      <w:r>
        <w:t>deptname</w:t>
      </w:r>
      <w:proofErr w:type="spellEnd"/>
      <w:r>
        <w:t xml:space="preserve">  STRING</w:t>
      </w:r>
      <w:proofErr w:type="gramEnd"/>
      <w:r>
        <w:t>,</w:t>
      </w:r>
    </w:p>
    <w:p w14:paraId="5A3E49DE" w14:textId="77777777" w:rsidR="00567906" w:rsidRDefault="00567906" w:rsidP="00567906">
      <w:r>
        <w:t xml:space="preserve">   </w:t>
      </w:r>
      <w:proofErr w:type="gramStart"/>
      <w:r>
        <w:t>location  STRING</w:t>
      </w:r>
      <w:proofErr w:type="gramEnd"/>
    </w:p>
    <w:p w14:paraId="75F8C683" w14:textId="22A4B89F" w:rsidR="00567906" w:rsidRPr="00567906" w:rsidRDefault="00567906" w:rsidP="00567906">
      <w:r>
        <w:t>);</w:t>
      </w:r>
    </w:p>
    <w:p w14:paraId="51E58E7B" w14:textId="77777777" w:rsidR="00567906" w:rsidRDefault="00567906" w:rsidP="00567906">
      <w:pPr>
        <w:pStyle w:val="ListParagraph"/>
      </w:pPr>
      <w:r>
        <w:t xml:space="preserve">INSERT INTO </w:t>
      </w:r>
      <w:proofErr w:type="spellStart"/>
      <w:proofErr w:type="gramStart"/>
      <w:r>
        <w:t>default.department</w:t>
      </w:r>
      <w:proofErr w:type="spellEnd"/>
      <w:proofErr w:type="gramEnd"/>
      <w:r>
        <w:t xml:space="preserve"> VALUES</w:t>
      </w:r>
    </w:p>
    <w:p w14:paraId="6E97DC6C" w14:textId="77777777" w:rsidR="00567906" w:rsidRDefault="00567906" w:rsidP="00567906">
      <w:pPr>
        <w:pStyle w:val="ListParagraph"/>
      </w:pPr>
      <w:r>
        <w:t xml:space="preserve">   (10, 'FINANCE', 'EDINBURGH'),</w:t>
      </w:r>
    </w:p>
    <w:p w14:paraId="52F71963" w14:textId="52F00FF9" w:rsidR="00567906" w:rsidRDefault="00567906" w:rsidP="00567906">
      <w:pPr>
        <w:pStyle w:val="ListParagraph"/>
      </w:pPr>
      <w:r>
        <w:t xml:space="preserve">   (20, 'SOFTWARE', 'PADDINGTON');</w:t>
      </w:r>
    </w:p>
    <w:p w14:paraId="791C3E47" w14:textId="77777777" w:rsidR="00567906" w:rsidRDefault="00567906" w:rsidP="00567906">
      <w:pPr>
        <w:pStyle w:val="ListParagraph"/>
      </w:pPr>
    </w:p>
    <w:p w14:paraId="27DCAE29" w14:textId="77777777" w:rsidR="00567906" w:rsidRDefault="00567906" w:rsidP="00567906">
      <w:pPr>
        <w:pStyle w:val="ListParagraph"/>
      </w:pPr>
    </w:p>
    <w:p w14:paraId="3A3324C3" w14:textId="457C42A8" w:rsidR="00567906" w:rsidRPr="00567906" w:rsidRDefault="00567906" w:rsidP="00567906">
      <w:pPr>
        <w:pStyle w:val="ListParagraph"/>
        <w:numPr>
          <w:ilvl w:val="0"/>
          <w:numId w:val="4"/>
        </w:numPr>
      </w:pPr>
      <w:r w:rsidRPr="00567906">
        <w:t>In the sidebar, click </w:t>
      </w:r>
      <w:r w:rsidRPr="00567906">
        <mc:AlternateContent>
          <mc:Choice Requires="wps">
            <w:drawing>
              <wp:inline distT="0" distB="0" distL="0" distR="0" wp14:anchorId="2C1E1AA2" wp14:editId="244D532A">
                <wp:extent cx="304800" cy="304800"/>
                <wp:effectExtent l="0" t="0" r="0" b="0"/>
                <wp:docPr id="1933461548" name="Rectangle 4"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636E2" id="Rectangle 4" o:spid="_x0000_s1026" alt="Data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67906">
        <w:t> </w:t>
      </w:r>
      <w:r w:rsidRPr="00567906">
        <w:rPr>
          <w:b/>
          <w:bCs/>
        </w:rPr>
        <w:t>Catalog</w:t>
      </w:r>
      <w:r w:rsidRPr="00567906">
        <w:t> and then search for the workspace catalog (&lt;workspace-name&gt;) and the default schema, where you'll find your new department table.</w:t>
      </w:r>
    </w:p>
    <w:p w14:paraId="57162242" w14:textId="131663A3" w:rsidR="00567906" w:rsidRPr="00567906" w:rsidRDefault="00567906" w:rsidP="00567906">
      <w:pPr>
        <w:pStyle w:val="ListParagraph"/>
      </w:pPr>
      <w:r w:rsidRPr="00567906">
        <w:lastRenderedPageBreak/>
        <w:drawing>
          <wp:inline distT="0" distB="0" distL="0" distR="0" wp14:anchorId="19F07E8A" wp14:editId="56C9B44A">
            <wp:extent cx="3238500" cy="2876550"/>
            <wp:effectExtent l="0" t="0" r="0" b="0"/>
            <wp:docPr id="1421262101" name="Picture 3" descr="Use Catalog Explorer to find a table in workspace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 Catalog Explorer to find a table in workspace catalo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0" cy="2876550"/>
                    </a:xfrm>
                    <a:prstGeom prst="rect">
                      <a:avLst/>
                    </a:prstGeom>
                    <a:noFill/>
                    <a:ln>
                      <a:noFill/>
                    </a:ln>
                  </pic:spPr>
                </pic:pic>
              </a:graphicData>
            </a:graphic>
          </wp:inline>
        </w:drawing>
      </w:r>
    </w:p>
    <w:p w14:paraId="072D1A84" w14:textId="77777777" w:rsidR="00567906" w:rsidRPr="00567906" w:rsidRDefault="00567906" w:rsidP="00567906">
      <w:pPr>
        <w:pStyle w:val="ListParagraph"/>
        <w:rPr>
          <w:b/>
          <w:bCs/>
        </w:rPr>
      </w:pPr>
      <w:r w:rsidRPr="00567906">
        <w:rPr>
          <w:b/>
          <w:bCs/>
        </w:rPr>
        <w:t>Step 2: Manage permissions on your table</w:t>
      </w:r>
    </w:p>
    <w:p w14:paraId="685EF9F1" w14:textId="77777777" w:rsidR="00567906" w:rsidRPr="00567906" w:rsidRDefault="00567906" w:rsidP="00567906">
      <w:pPr>
        <w:pStyle w:val="ListParagraph"/>
      </w:pPr>
      <w:r w:rsidRPr="00567906">
        <w:t>As the original table creator, you're the table </w:t>
      </w:r>
      <w:r w:rsidRPr="00567906">
        <w:rPr>
          <w:i/>
          <w:iCs/>
        </w:rPr>
        <w:t>owner</w:t>
      </w:r>
      <w:r w:rsidRPr="00567906">
        <w:t xml:space="preserve">, and you can grant other </w:t>
      </w:r>
      <w:proofErr w:type="gramStart"/>
      <w:r w:rsidRPr="00567906">
        <w:t>users</w:t>
      </w:r>
      <w:proofErr w:type="gramEnd"/>
      <w:r w:rsidRPr="00567906">
        <w:t xml:space="preserve"> permission to read or write to the table. You can even transfer ownership, but we won't do that here. For more information about the Unity Catalog privileges and permissions model, see </w:t>
      </w:r>
      <w:hyperlink r:id="rId15" w:history="1">
        <w:r w:rsidRPr="00567906">
          <w:rPr>
            <w:rStyle w:val="Hyperlink"/>
          </w:rPr>
          <w:t>Manage privileges in Unity Catalog</w:t>
        </w:r>
      </w:hyperlink>
      <w:r w:rsidRPr="00567906">
        <w:t>.</w:t>
      </w:r>
    </w:p>
    <w:p w14:paraId="1EA7710A" w14:textId="77777777" w:rsidR="00567906" w:rsidRPr="00567906" w:rsidRDefault="00567906" w:rsidP="00567906">
      <w:pPr>
        <w:pStyle w:val="ListParagraph"/>
        <w:rPr>
          <w:b/>
          <w:bCs/>
        </w:rPr>
      </w:pPr>
      <w:r w:rsidRPr="00567906">
        <w:rPr>
          <w:b/>
          <w:bCs/>
        </w:rPr>
        <w:t>Grant permissions using the UI</w:t>
      </w:r>
    </w:p>
    <w:p w14:paraId="18A841FC" w14:textId="77777777" w:rsidR="00567906" w:rsidRPr="00567906" w:rsidRDefault="00567906" w:rsidP="00567906">
      <w:pPr>
        <w:pStyle w:val="ListParagraph"/>
      </w:pPr>
      <w:r w:rsidRPr="00567906">
        <w:t xml:space="preserve">To give users </w:t>
      </w:r>
      <w:proofErr w:type="gramStart"/>
      <w:r w:rsidRPr="00567906">
        <w:t>permissions</w:t>
      </w:r>
      <w:proofErr w:type="gramEnd"/>
      <w:r w:rsidRPr="00567906">
        <w:t xml:space="preserve"> on your table using the UI:</w:t>
      </w:r>
    </w:p>
    <w:p w14:paraId="09F8209D" w14:textId="77777777" w:rsidR="00567906" w:rsidRPr="00567906" w:rsidRDefault="00567906" w:rsidP="00567906">
      <w:pPr>
        <w:pStyle w:val="ListParagraph"/>
        <w:numPr>
          <w:ilvl w:val="0"/>
          <w:numId w:val="5"/>
        </w:numPr>
      </w:pPr>
      <w:r w:rsidRPr="00567906">
        <w:t>Click the table name in Catalog Explorer to open the table details page, and go to the </w:t>
      </w:r>
      <w:r w:rsidRPr="00567906">
        <w:rPr>
          <w:b/>
          <w:bCs/>
        </w:rPr>
        <w:t>Permissions</w:t>
      </w:r>
      <w:r w:rsidRPr="00567906">
        <w:t> tab.</w:t>
      </w:r>
    </w:p>
    <w:p w14:paraId="0F07E621" w14:textId="77777777" w:rsidR="00567906" w:rsidRPr="00567906" w:rsidRDefault="00567906" w:rsidP="00567906">
      <w:pPr>
        <w:pStyle w:val="ListParagraph"/>
        <w:numPr>
          <w:ilvl w:val="0"/>
          <w:numId w:val="5"/>
        </w:numPr>
      </w:pPr>
      <w:r w:rsidRPr="00567906">
        <w:t>Click </w:t>
      </w:r>
      <w:r w:rsidRPr="00567906">
        <w:rPr>
          <w:b/>
          <w:bCs/>
        </w:rPr>
        <w:t>Grant</w:t>
      </w:r>
      <w:r w:rsidRPr="00567906">
        <w:t>.</w:t>
      </w:r>
    </w:p>
    <w:p w14:paraId="3D143137" w14:textId="77777777" w:rsidR="00567906" w:rsidRPr="00567906" w:rsidRDefault="00567906" w:rsidP="00567906">
      <w:pPr>
        <w:pStyle w:val="ListParagraph"/>
        <w:numPr>
          <w:ilvl w:val="0"/>
          <w:numId w:val="5"/>
        </w:numPr>
      </w:pPr>
      <w:r w:rsidRPr="00567906">
        <w:t>On the </w:t>
      </w:r>
      <w:r w:rsidRPr="00567906">
        <w:rPr>
          <w:b/>
          <w:bCs/>
        </w:rPr>
        <w:t>Grant on</w:t>
      </w:r>
      <w:r w:rsidRPr="00567906">
        <w:t> dialog:</w:t>
      </w:r>
    </w:p>
    <w:p w14:paraId="4AB0F1C8" w14:textId="77777777" w:rsidR="00567906" w:rsidRPr="00567906" w:rsidRDefault="00567906" w:rsidP="00567906">
      <w:pPr>
        <w:pStyle w:val="ListParagraph"/>
        <w:numPr>
          <w:ilvl w:val="1"/>
          <w:numId w:val="6"/>
        </w:numPr>
      </w:pPr>
      <w:r w:rsidRPr="00567906">
        <w:t>Select the users and groups you want to give permission to.</w:t>
      </w:r>
    </w:p>
    <w:p w14:paraId="01386797" w14:textId="77777777" w:rsidR="00567906" w:rsidRPr="00567906" w:rsidRDefault="00567906" w:rsidP="00567906">
      <w:pPr>
        <w:pStyle w:val="ListParagraph"/>
        <w:numPr>
          <w:ilvl w:val="1"/>
          <w:numId w:val="7"/>
        </w:numPr>
      </w:pPr>
      <w:r w:rsidRPr="00567906">
        <w:t>Select the privileges you want to grant. For this example, assign the SELECT (read) privilege and click </w:t>
      </w:r>
      <w:r w:rsidRPr="00567906">
        <w:rPr>
          <w:b/>
          <w:bCs/>
        </w:rPr>
        <w:t>Grant</w:t>
      </w:r>
      <w:r w:rsidRPr="00567906">
        <w:t>.</w:t>
      </w:r>
    </w:p>
    <w:p w14:paraId="6BEACED7" w14:textId="77777777" w:rsidR="00567906" w:rsidRPr="00567906" w:rsidRDefault="00567906" w:rsidP="00567906">
      <w:pPr>
        <w:pStyle w:val="ListParagraph"/>
        <w:rPr>
          <w:b/>
          <w:bCs/>
        </w:rPr>
      </w:pPr>
      <w:r w:rsidRPr="00567906">
        <w:rPr>
          <w:b/>
          <w:bCs/>
        </w:rPr>
        <w:t>Grant permissions using SQL statements</w:t>
      </w:r>
    </w:p>
    <w:p w14:paraId="2A0DF6C8" w14:textId="77777777" w:rsidR="00567906" w:rsidRDefault="00567906" w:rsidP="00567906">
      <w:pPr>
        <w:pStyle w:val="ListParagraph"/>
      </w:pPr>
      <w:r w:rsidRPr="00567906">
        <w:t xml:space="preserve">You can also grant those permissions using the following SQL statement in </w:t>
      </w:r>
      <w:proofErr w:type="gramStart"/>
      <w:r w:rsidRPr="00567906">
        <w:t>a</w:t>
      </w:r>
      <w:proofErr w:type="gramEnd"/>
      <w:r w:rsidRPr="00567906">
        <w:t xml:space="preserve"> Azure Databricks notebook or the SQL query editor. In this example, you give a group called data-consumers permissions on your table:</w:t>
      </w:r>
    </w:p>
    <w:p w14:paraId="5924C2BE" w14:textId="77777777" w:rsidR="00567906" w:rsidRDefault="00567906" w:rsidP="00567906">
      <w:pPr>
        <w:pStyle w:val="ListParagraph"/>
      </w:pPr>
    </w:p>
    <w:p w14:paraId="7C0B3997" w14:textId="63B6D80E" w:rsidR="00567906" w:rsidRPr="00567906" w:rsidRDefault="00567906" w:rsidP="00567906">
      <w:pPr>
        <w:pStyle w:val="ListParagraph"/>
        <w:rPr>
          <w:u w:val="single"/>
        </w:rPr>
      </w:pPr>
      <w:r w:rsidRPr="00567906">
        <w:rPr>
          <w:u w:val="single"/>
        </w:rPr>
        <w:t>Command</w:t>
      </w:r>
    </w:p>
    <w:p w14:paraId="74C13297" w14:textId="77777777" w:rsidR="00567906" w:rsidRPr="00567906" w:rsidRDefault="00567906" w:rsidP="00567906">
      <w:pPr>
        <w:pStyle w:val="ListParagraph"/>
        <w:rPr>
          <w:b/>
          <w:bCs/>
        </w:rPr>
      </w:pPr>
      <w:r w:rsidRPr="00567906">
        <w:rPr>
          <w:b/>
          <w:bCs/>
        </w:rPr>
        <w:t>SQL</w:t>
      </w:r>
    </w:p>
    <w:p w14:paraId="32BEC630" w14:textId="77777777" w:rsidR="00567906" w:rsidRPr="00567906" w:rsidRDefault="00567906" w:rsidP="00567906">
      <w:pPr>
        <w:pStyle w:val="ListParagraph"/>
      </w:pPr>
      <w:r w:rsidRPr="00567906">
        <w:t xml:space="preserve">GRANT SELECT ON TABLE </w:t>
      </w:r>
      <w:proofErr w:type="spellStart"/>
      <w:proofErr w:type="gramStart"/>
      <w:r w:rsidRPr="00567906">
        <w:t>default.department</w:t>
      </w:r>
      <w:proofErr w:type="spellEnd"/>
      <w:proofErr w:type="gramEnd"/>
      <w:r w:rsidRPr="00567906">
        <w:t xml:space="preserve"> TO `data-consumers`;</w:t>
      </w:r>
    </w:p>
    <w:p w14:paraId="4C6CCE41" w14:textId="77777777" w:rsidR="00567906" w:rsidRDefault="00567906" w:rsidP="00567906">
      <w:pPr>
        <w:pStyle w:val="ListParagraph"/>
      </w:pPr>
    </w:p>
    <w:p w14:paraId="69882839" w14:textId="77777777" w:rsidR="00567906" w:rsidRDefault="00567906" w:rsidP="00567906">
      <w:pPr>
        <w:pStyle w:val="ListParagraph"/>
      </w:pPr>
    </w:p>
    <w:p w14:paraId="5B1FA6A6" w14:textId="77777777" w:rsidR="00567906" w:rsidRDefault="00567906" w:rsidP="00567906">
      <w:pPr>
        <w:pStyle w:val="ListParagraph"/>
      </w:pPr>
    </w:p>
    <w:p w14:paraId="53E44F75" w14:textId="77777777" w:rsidR="00567906" w:rsidRDefault="00567906" w:rsidP="00567906">
      <w:pPr>
        <w:pStyle w:val="ListParagraph"/>
      </w:pPr>
    </w:p>
    <w:p w14:paraId="589D3C1A" w14:textId="77777777" w:rsidR="00567906" w:rsidRDefault="00567906" w:rsidP="00567906">
      <w:pPr>
        <w:pStyle w:val="ListParagraph"/>
      </w:pPr>
    </w:p>
    <w:p w14:paraId="4BA5A23C" w14:textId="77777777" w:rsidR="00567906" w:rsidRDefault="00567906" w:rsidP="006E4D3E">
      <w:pPr>
        <w:pStyle w:val="ListParagraph"/>
      </w:pPr>
    </w:p>
    <w:p w14:paraId="5F3D475B" w14:textId="56E2D9C2" w:rsidR="006E4D3E" w:rsidRDefault="006E4D3E" w:rsidP="006E4D3E">
      <w:pPr>
        <w:pStyle w:val="ListParagraph"/>
        <w:numPr>
          <w:ilvl w:val="0"/>
          <w:numId w:val="1"/>
        </w:numPr>
      </w:pPr>
      <w:r>
        <w:t xml:space="preserve">Delete the Compute cluster and decommission the </w:t>
      </w:r>
      <w:proofErr w:type="spellStart"/>
      <w:r>
        <w:t>databricks</w:t>
      </w:r>
      <w:proofErr w:type="spellEnd"/>
      <w:r>
        <w:t xml:space="preserve"> workspace. </w:t>
      </w:r>
    </w:p>
    <w:p w14:paraId="297BDE85" w14:textId="7490B1E6" w:rsidR="007D7E5A" w:rsidRPr="00A55471" w:rsidRDefault="007D7E5A" w:rsidP="007D7E5A">
      <w:pPr>
        <w:pStyle w:val="ListParagraph"/>
      </w:pPr>
      <w:r>
        <w:rPr>
          <w:noProof/>
        </w:rPr>
        <w:drawing>
          <wp:inline distT="0" distB="0" distL="0" distR="0" wp14:anchorId="6E05ADD4" wp14:editId="19639123">
            <wp:extent cx="3295650" cy="4799650"/>
            <wp:effectExtent l="0" t="0" r="0" b="1270"/>
            <wp:docPr id="16713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46039" name=""/>
                    <pic:cNvPicPr/>
                  </pic:nvPicPr>
                  <pic:blipFill>
                    <a:blip r:embed="rId16"/>
                    <a:stretch>
                      <a:fillRect/>
                    </a:stretch>
                  </pic:blipFill>
                  <pic:spPr>
                    <a:xfrm>
                      <a:off x="0" y="0"/>
                      <a:ext cx="3297878" cy="4802894"/>
                    </a:xfrm>
                    <a:prstGeom prst="rect">
                      <a:avLst/>
                    </a:prstGeom>
                  </pic:spPr>
                </pic:pic>
              </a:graphicData>
            </a:graphic>
          </wp:inline>
        </w:drawing>
      </w:r>
    </w:p>
    <w:sectPr w:rsidR="007D7E5A" w:rsidRPr="00A55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247"/>
    <w:multiLevelType w:val="multilevel"/>
    <w:tmpl w:val="85FED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F264A"/>
    <w:multiLevelType w:val="hybridMultilevel"/>
    <w:tmpl w:val="E856E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B4227C"/>
    <w:multiLevelType w:val="multilevel"/>
    <w:tmpl w:val="3DE6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67CBB"/>
    <w:multiLevelType w:val="multilevel"/>
    <w:tmpl w:val="E8A4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472FA"/>
    <w:multiLevelType w:val="multilevel"/>
    <w:tmpl w:val="3E92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03909">
    <w:abstractNumId w:val="1"/>
  </w:num>
  <w:num w:numId="2" w16cid:durableId="431897968">
    <w:abstractNumId w:val="3"/>
  </w:num>
  <w:num w:numId="3" w16cid:durableId="653922368">
    <w:abstractNumId w:val="4"/>
  </w:num>
  <w:num w:numId="4" w16cid:durableId="1949923793">
    <w:abstractNumId w:val="2"/>
  </w:num>
  <w:num w:numId="5" w16cid:durableId="1371610460">
    <w:abstractNumId w:val="0"/>
  </w:num>
  <w:num w:numId="6" w16cid:durableId="612983274">
    <w:abstractNumId w:val="0"/>
    <w:lvlOverride w:ilvl="1">
      <w:lvl w:ilvl="1">
        <w:numFmt w:val="lowerLetter"/>
        <w:lvlText w:val="%2."/>
        <w:lvlJc w:val="left"/>
      </w:lvl>
    </w:lvlOverride>
  </w:num>
  <w:num w:numId="7" w16cid:durableId="1650748185">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C0"/>
    <w:rsid w:val="0010001B"/>
    <w:rsid w:val="0023314B"/>
    <w:rsid w:val="0023555B"/>
    <w:rsid w:val="00241692"/>
    <w:rsid w:val="00567906"/>
    <w:rsid w:val="005776AE"/>
    <w:rsid w:val="005C33C0"/>
    <w:rsid w:val="00615ED7"/>
    <w:rsid w:val="006E4D3E"/>
    <w:rsid w:val="00763B2F"/>
    <w:rsid w:val="007D7E5A"/>
    <w:rsid w:val="00A55471"/>
    <w:rsid w:val="00E64411"/>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FBA0"/>
  <w15:chartTrackingRefBased/>
  <w15:docId w15:val="{4AFE4F6B-F574-4C93-8B9A-FC3B4855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C0"/>
    <w:rPr>
      <w:rFonts w:eastAsiaTheme="majorEastAsia" w:cstheme="majorBidi"/>
      <w:color w:val="272727" w:themeColor="text1" w:themeTint="D8"/>
    </w:rPr>
  </w:style>
  <w:style w:type="paragraph" w:styleId="Title">
    <w:name w:val="Title"/>
    <w:basedOn w:val="Normal"/>
    <w:next w:val="Normal"/>
    <w:link w:val="TitleChar"/>
    <w:uiPriority w:val="10"/>
    <w:qFormat/>
    <w:rsid w:val="005C3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C0"/>
    <w:pPr>
      <w:spacing w:before="160"/>
      <w:jc w:val="center"/>
    </w:pPr>
    <w:rPr>
      <w:i/>
      <w:iCs/>
      <w:color w:val="404040" w:themeColor="text1" w:themeTint="BF"/>
    </w:rPr>
  </w:style>
  <w:style w:type="character" w:customStyle="1" w:styleId="QuoteChar">
    <w:name w:val="Quote Char"/>
    <w:basedOn w:val="DefaultParagraphFont"/>
    <w:link w:val="Quote"/>
    <w:uiPriority w:val="29"/>
    <w:rsid w:val="005C33C0"/>
    <w:rPr>
      <w:i/>
      <w:iCs/>
      <w:color w:val="404040" w:themeColor="text1" w:themeTint="BF"/>
    </w:rPr>
  </w:style>
  <w:style w:type="paragraph" w:styleId="ListParagraph">
    <w:name w:val="List Paragraph"/>
    <w:basedOn w:val="Normal"/>
    <w:uiPriority w:val="34"/>
    <w:qFormat/>
    <w:rsid w:val="005C33C0"/>
    <w:pPr>
      <w:ind w:left="720"/>
      <w:contextualSpacing/>
    </w:pPr>
  </w:style>
  <w:style w:type="character" w:styleId="IntenseEmphasis">
    <w:name w:val="Intense Emphasis"/>
    <w:basedOn w:val="DefaultParagraphFont"/>
    <w:uiPriority w:val="21"/>
    <w:qFormat/>
    <w:rsid w:val="005C33C0"/>
    <w:rPr>
      <w:i/>
      <w:iCs/>
      <w:color w:val="0F4761" w:themeColor="accent1" w:themeShade="BF"/>
    </w:rPr>
  </w:style>
  <w:style w:type="paragraph" w:styleId="IntenseQuote">
    <w:name w:val="Intense Quote"/>
    <w:basedOn w:val="Normal"/>
    <w:next w:val="Normal"/>
    <w:link w:val="IntenseQuoteChar"/>
    <w:uiPriority w:val="30"/>
    <w:qFormat/>
    <w:rsid w:val="005C3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3C0"/>
    <w:rPr>
      <w:i/>
      <w:iCs/>
      <w:color w:val="0F4761" w:themeColor="accent1" w:themeShade="BF"/>
    </w:rPr>
  </w:style>
  <w:style w:type="character" w:styleId="IntenseReference">
    <w:name w:val="Intense Reference"/>
    <w:basedOn w:val="DefaultParagraphFont"/>
    <w:uiPriority w:val="32"/>
    <w:qFormat/>
    <w:rsid w:val="005C33C0"/>
    <w:rPr>
      <w:b/>
      <w:bCs/>
      <w:smallCaps/>
      <w:color w:val="0F4761" w:themeColor="accent1" w:themeShade="BF"/>
      <w:spacing w:val="5"/>
    </w:rPr>
  </w:style>
  <w:style w:type="paragraph" w:styleId="NormalWeb">
    <w:name w:val="Normal (Web)"/>
    <w:basedOn w:val="Normal"/>
    <w:uiPriority w:val="99"/>
    <w:semiHidden/>
    <w:unhideWhenUsed/>
    <w:rsid w:val="00567906"/>
    <w:rPr>
      <w:rFonts w:ascii="Times New Roman" w:hAnsi="Times New Roman" w:cs="Times New Roman"/>
    </w:rPr>
  </w:style>
  <w:style w:type="character" w:styleId="Hyperlink">
    <w:name w:val="Hyperlink"/>
    <w:basedOn w:val="DefaultParagraphFont"/>
    <w:uiPriority w:val="99"/>
    <w:unhideWhenUsed/>
    <w:rsid w:val="00567906"/>
    <w:rPr>
      <w:color w:val="467886" w:themeColor="hyperlink"/>
      <w:u w:val="single"/>
    </w:rPr>
  </w:style>
  <w:style w:type="character" w:styleId="UnresolvedMention">
    <w:name w:val="Unresolved Mention"/>
    <w:basedOn w:val="DefaultParagraphFont"/>
    <w:uiPriority w:val="99"/>
    <w:semiHidden/>
    <w:unhideWhenUsed/>
    <w:rsid w:val="00567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azure/databricks/data-governance/unity-catalog/manage-privilege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6</cp:revision>
  <dcterms:created xsi:type="dcterms:W3CDTF">2026-04-26T07:47:00Z</dcterms:created>
  <dcterms:modified xsi:type="dcterms:W3CDTF">2026-04-27T18:26:00Z</dcterms:modified>
</cp:coreProperties>
</file>