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58EB0" w14:textId="41121CD8" w:rsidR="0023314B" w:rsidRDefault="008B2947" w:rsidP="008B2947">
      <w:pPr>
        <w:pStyle w:val="Heading1"/>
      </w:pPr>
      <w:r>
        <w:t>Lab 6 – Create SQL Server Agent Step by Step</w:t>
      </w:r>
    </w:p>
    <w:p w14:paraId="08CB929E" w14:textId="77777777" w:rsidR="008B2947" w:rsidRDefault="008B2947" w:rsidP="008B2947"/>
    <w:p w14:paraId="573F0B78" w14:textId="77777777" w:rsidR="008B2947" w:rsidRPr="008B2947" w:rsidRDefault="008B2947" w:rsidP="008B2947">
      <w:r w:rsidRPr="008B2947">
        <w:t>There are a few components of the SQL Server Agent service that you must be aware of before proceeding forward.</w:t>
      </w:r>
    </w:p>
    <w:p w14:paraId="28A7DCAD" w14:textId="77777777" w:rsidR="008B2947" w:rsidRPr="008B2947" w:rsidRDefault="008B2947" w:rsidP="008B2947">
      <w:pPr>
        <w:numPr>
          <w:ilvl w:val="0"/>
          <w:numId w:val="1"/>
        </w:numPr>
      </w:pPr>
      <w:r w:rsidRPr="008B2947">
        <w:rPr>
          <w:b/>
          <w:bCs/>
        </w:rPr>
        <w:t>Jobs</w:t>
      </w:r>
      <w:r w:rsidRPr="008B2947">
        <w:t> – This is a program that defines the rules about the repetitive execution of one or more scripts or other utilities within the SQL Server environment</w:t>
      </w:r>
    </w:p>
    <w:p w14:paraId="4AC9A9C5" w14:textId="77777777" w:rsidR="008B2947" w:rsidRPr="008B2947" w:rsidRDefault="008B2947" w:rsidP="008B2947">
      <w:pPr>
        <w:numPr>
          <w:ilvl w:val="0"/>
          <w:numId w:val="1"/>
        </w:numPr>
      </w:pPr>
      <w:r w:rsidRPr="008B2947">
        <w:rPr>
          <w:b/>
          <w:bCs/>
        </w:rPr>
        <w:t>Steps</w:t>
      </w:r>
      <w:r w:rsidRPr="008B2947">
        <w:t> – These can be considered as the building blocks of the jobs. Your job can contain one or multiple steps. Each step executes a specific set of instructions. The next step can be executed based on the success or failure of a previous step</w:t>
      </w:r>
    </w:p>
    <w:p w14:paraId="3582CB00" w14:textId="77777777" w:rsidR="008B2947" w:rsidRPr="008B2947" w:rsidRDefault="008B2947" w:rsidP="008B2947">
      <w:pPr>
        <w:numPr>
          <w:ilvl w:val="0"/>
          <w:numId w:val="1"/>
        </w:numPr>
      </w:pPr>
      <w:r w:rsidRPr="008B2947">
        <w:rPr>
          <w:b/>
          <w:bCs/>
        </w:rPr>
        <w:t>Schedules</w:t>
      </w:r>
      <w:r w:rsidRPr="008B2947">
        <w:t> – These are periodic rules set on the job to execute automatically based on a pre-defined time slot. These jobs can be scheduled hourly, daily, weekly, monthly, or even on specific days of the week</w:t>
      </w:r>
    </w:p>
    <w:p w14:paraId="75B29012" w14:textId="77777777" w:rsidR="008B2947" w:rsidRPr="008B2947" w:rsidRDefault="008B2947" w:rsidP="008B2947">
      <w:pPr>
        <w:numPr>
          <w:ilvl w:val="0"/>
          <w:numId w:val="1"/>
        </w:numPr>
      </w:pPr>
      <w:r w:rsidRPr="008B2947">
        <w:rPr>
          <w:b/>
          <w:bCs/>
        </w:rPr>
        <w:t>Alerts</w:t>
      </w:r>
      <w:r w:rsidRPr="008B2947">
        <w:t> – SQL Server generates events that are stored in the Microsoft Windows Application Log. Whenever the agent finds a match, it fires an alert which is a response to the event</w:t>
      </w:r>
    </w:p>
    <w:p w14:paraId="5E4DF0E8" w14:textId="77777777" w:rsidR="008B2947" w:rsidRPr="008B2947" w:rsidRDefault="008B2947" w:rsidP="008B2947">
      <w:pPr>
        <w:numPr>
          <w:ilvl w:val="0"/>
          <w:numId w:val="1"/>
        </w:numPr>
      </w:pPr>
      <w:r w:rsidRPr="008B2947">
        <w:rPr>
          <w:b/>
          <w:bCs/>
        </w:rPr>
        <w:t>Notifications</w:t>
      </w:r>
      <w:r w:rsidRPr="008B2947">
        <w:t> – You can set up email notifications to update about the result of the job execution. This is mostly done in case of job failures so that the person responsible for the jobs can take appropriate actions</w:t>
      </w:r>
    </w:p>
    <w:p w14:paraId="6F1FE38C" w14:textId="77777777" w:rsidR="008B2947" w:rsidRPr="008B2947" w:rsidRDefault="008B2947" w:rsidP="008B2947">
      <w:r w:rsidRPr="008B2947">
        <w:t xml:space="preserve">How to find </w:t>
      </w:r>
      <w:proofErr w:type="gramStart"/>
      <w:r w:rsidRPr="008B2947">
        <w:t>the windows</w:t>
      </w:r>
      <w:proofErr w:type="gramEnd"/>
      <w:r w:rsidRPr="008B2947">
        <w:t xml:space="preserve"> service</w:t>
      </w:r>
    </w:p>
    <w:p w14:paraId="356967F3" w14:textId="77777777" w:rsidR="008B2947" w:rsidRPr="008B2947" w:rsidRDefault="008B2947" w:rsidP="008B2947">
      <w:r w:rsidRPr="008B2947">
        <w:t>Now that we have some idea about the SQL Server Agent, let us now go ahead and start the service if not already done. In my machine, the service is currently not running, and I am going to start it from scratch. You can follow the steps below to start the agent service on your machine.</w:t>
      </w:r>
    </w:p>
    <w:p w14:paraId="27C592F2" w14:textId="77777777" w:rsidR="008B2947" w:rsidRPr="008B2947" w:rsidRDefault="008B2947" w:rsidP="008B2947">
      <w:r w:rsidRPr="008B2947">
        <w:t>Head over to </w:t>
      </w:r>
      <w:r w:rsidRPr="008B2947">
        <w:rPr>
          <w:i/>
          <w:iCs/>
        </w:rPr>
        <w:t>Run</w:t>
      </w:r>
      <w:r w:rsidRPr="008B2947">
        <w:t> and type the command </w:t>
      </w:r>
      <w:proofErr w:type="spellStart"/>
      <w:r w:rsidRPr="008B2947">
        <w:rPr>
          <w:b/>
          <w:bCs/>
        </w:rPr>
        <w:t>services.msc</w:t>
      </w:r>
      <w:proofErr w:type="spellEnd"/>
      <w:r w:rsidRPr="008B2947">
        <w:t>. Click </w:t>
      </w:r>
      <w:r w:rsidRPr="008B2947">
        <w:rPr>
          <w:b/>
          <w:bCs/>
        </w:rPr>
        <w:t>OK</w:t>
      </w:r>
      <w:r w:rsidRPr="008B2947">
        <w:t> once done.</w:t>
      </w:r>
    </w:p>
    <w:p w14:paraId="61A31432" w14:textId="1026014A" w:rsidR="008B2947" w:rsidRPr="008B2947" w:rsidRDefault="008B2947" w:rsidP="008B2947">
      <w:r w:rsidRPr="008B2947">
        <w:rPr>
          <w:noProof/>
        </w:rPr>
        <w:lastRenderedPageBreak/>
        <w:drawing>
          <wp:inline distT="0" distB="0" distL="0" distR="0" wp14:anchorId="08FCA5D5" wp14:editId="473D27A0">
            <wp:extent cx="5943600" cy="3446780"/>
            <wp:effectExtent l="0" t="0" r="0" b="1270"/>
            <wp:docPr id="1361722759" name="Picture 28" descr="Opening the Window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Opening the Windows Servi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46780"/>
                    </a:xfrm>
                    <a:prstGeom prst="rect">
                      <a:avLst/>
                    </a:prstGeom>
                    <a:noFill/>
                    <a:ln>
                      <a:noFill/>
                    </a:ln>
                  </pic:spPr>
                </pic:pic>
              </a:graphicData>
            </a:graphic>
          </wp:inline>
        </w:drawing>
      </w:r>
    </w:p>
    <w:p w14:paraId="484AAA8A" w14:textId="77777777" w:rsidR="008B2947" w:rsidRPr="008B2947" w:rsidRDefault="008B2947" w:rsidP="008B2947">
      <w:r w:rsidRPr="008B2947">
        <w:rPr>
          <w:i/>
          <w:iCs/>
        </w:rPr>
        <w:t>Figure 1 – Opening the Windows Services</w:t>
      </w:r>
    </w:p>
    <w:p w14:paraId="737D4AF1" w14:textId="77777777" w:rsidR="008B2947" w:rsidRPr="008B2947" w:rsidRDefault="008B2947" w:rsidP="008B2947">
      <w:r w:rsidRPr="008B2947">
        <w:t>Once you hit </w:t>
      </w:r>
      <w:r w:rsidRPr="008B2947">
        <w:rPr>
          <w:b/>
          <w:bCs/>
        </w:rPr>
        <w:t>OK</w:t>
      </w:r>
      <w:r w:rsidRPr="008B2947">
        <w:t>, the </w:t>
      </w:r>
      <w:r w:rsidRPr="008B2947">
        <w:rPr>
          <w:b/>
          <w:bCs/>
        </w:rPr>
        <w:t>Services</w:t>
      </w:r>
      <w:r w:rsidRPr="008B2947">
        <w:t> window will show up. You can scroll below to find the service with the name “</w:t>
      </w:r>
      <w:r w:rsidRPr="008B2947">
        <w:rPr>
          <w:b/>
          <w:bCs/>
        </w:rPr>
        <w:t>SQL Server Agent (&lt;&lt;</w:t>
      </w:r>
      <w:r w:rsidRPr="008B2947">
        <w:rPr>
          <w:b/>
          <w:bCs/>
          <w:i/>
          <w:iCs/>
        </w:rPr>
        <w:t>INSTANCE NAME</w:t>
      </w:r>
      <w:r w:rsidRPr="008B2947">
        <w:rPr>
          <w:b/>
          <w:bCs/>
        </w:rPr>
        <w:t>&gt;&gt;)</w:t>
      </w:r>
      <w:r w:rsidRPr="008B2947">
        <w:t xml:space="preserve">”. As you can see </w:t>
      </w:r>
      <w:proofErr w:type="gramStart"/>
      <w:r w:rsidRPr="008B2947">
        <w:t>in</w:t>
      </w:r>
      <w:proofErr w:type="gramEnd"/>
      <w:r w:rsidRPr="008B2947">
        <w:t xml:space="preserve"> the figure below, the status of the service is not running. Let us go and start the service.</w:t>
      </w:r>
    </w:p>
    <w:p w14:paraId="28B10573" w14:textId="278CA6D9" w:rsidR="008B2947" w:rsidRPr="008B2947" w:rsidRDefault="008B2947" w:rsidP="008B2947">
      <w:r w:rsidRPr="008B2947">
        <w:rPr>
          <w:noProof/>
        </w:rPr>
        <w:lastRenderedPageBreak/>
        <w:drawing>
          <wp:inline distT="0" distB="0" distL="0" distR="0" wp14:anchorId="5F728BA8" wp14:editId="7A5E8AE3">
            <wp:extent cx="5943600" cy="4787900"/>
            <wp:effectExtent l="0" t="0" r="0" b="0"/>
            <wp:docPr id="588875008" name="Picture 27" descr="Starting the SQL Server Agent Servic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tarting the SQL Server Agent Service">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787900"/>
                    </a:xfrm>
                    <a:prstGeom prst="rect">
                      <a:avLst/>
                    </a:prstGeom>
                    <a:noFill/>
                    <a:ln>
                      <a:noFill/>
                    </a:ln>
                  </pic:spPr>
                </pic:pic>
              </a:graphicData>
            </a:graphic>
          </wp:inline>
        </w:drawing>
      </w:r>
    </w:p>
    <w:p w14:paraId="2A2AD708" w14:textId="77777777" w:rsidR="008B2947" w:rsidRPr="008B2947" w:rsidRDefault="008B2947" w:rsidP="008B2947">
      <w:r w:rsidRPr="008B2947">
        <w:rPr>
          <w:i/>
          <w:iCs/>
        </w:rPr>
        <w:t>Figure 2 – Starting the SQL Server Agent Service</w:t>
      </w:r>
    </w:p>
    <w:p w14:paraId="488827F8" w14:textId="77777777" w:rsidR="008B2947" w:rsidRPr="008B2947" w:rsidRDefault="008B2947" w:rsidP="008B2947">
      <w:r w:rsidRPr="008B2947">
        <w:t>Right-click on the service and select </w:t>
      </w:r>
      <w:r w:rsidRPr="008B2947">
        <w:rPr>
          <w:b/>
          <w:bCs/>
        </w:rPr>
        <w:t>Start</w:t>
      </w:r>
      <w:r w:rsidRPr="008B2947">
        <w:t> from the context menu.</w:t>
      </w:r>
    </w:p>
    <w:p w14:paraId="2A723BAC" w14:textId="1497EB98" w:rsidR="008B2947" w:rsidRPr="008B2947" w:rsidRDefault="008B2947" w:rsidP="008B2947">
      <w:r w:rsidRPr="008B2947">
        <w:rPr>
          <w:noProof/>
        </w:rPr>
        <w:drawing>
          <wp:inline distT="0" distB="0" distL="0" distR="0" wp14:anchorId="48649D79" wp14:editId="0BB407B2">
            <wp:extent cx="5943600" cy="1746885"/>
            <wp:effectExtent l="0" t="0" r="0" b="5715"/>
            <wp:docPr id="1857184055" name="Picture 26" descr="Starting the SQL Server Agen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tarting the SQL Server Agent Servi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46885"/>
                    </a:xfrm>
                    <a:prstGeom prst="rect">
                      <a:avLst/>
                    </a:prstGeom>
                    <a:noFill/>
                    <a:ln>
                      <a:noFill/>
                    </a:ln>
                  </pic:spPr>
                </pic:pic>
              </a:graphicData>
            </a:graphic>
          </wp:inline>
        </w:drawing>
      </w:r>
    </w:p>
    <w:p w14:paraId="7B680282" w14:textId="77777777" w:rsidR="008B2947" w:rsidRPr="008B2947" w:rsidRDefault="008B2947" w:rsidP="008B2947">
      <w:r w:rsidRPr="008B2947">
        <w:rPr>
          <w:i/>
          <w:iCs/>
        </w:rPr>
        <w:t>Figure 3 – Starting the SQL Server Agent Service</w:t>
      </w:r>
    </w:p>
    <w:p w14:paraId="60352AF0" w14:textId="77777777" w:rsidR="008B2947" w:rsidRPr="008B2947" w:rsidRDefault="008B2947" w:rsidP="008B2947">
      <w:r w:rsidRPr="008B2947">
        <w:t>It might take a while to start the service. Once the service has started, the status will change to </w:t>
      </w:r>
      <w:r w:rsidRPr="008B2947">
        <w:rPr>
          <w:i/>
          <w:iCs/>
        </w:rPr>
        <w:t>Running</w:t>
      </w:r>
      <w:r w:rsidRPr="008B2947">
        <w:t>.</w:t>
      </w:r>
    </w:p>
    <w:p w14:paraId="72BD20D0" w14:textId="559A0638" w:rsidR="008B2947" w:rsidRPr="008B2947" w:rsidRDefault="008B2947" w:rsidP="008B2947">
      <w:r w:rsidRPr="008B2947">
        <w:rPr>
          <w:noProof/>
        </w:rPr>
        <w:lastRenderedPageBreak/>
        <w:drawing>
          <wp:inline distT="0" distB="0" distL="0" distR="0" wp14:anchorId="56FA04F2" wp14:editId="0C092340">
            <wp:extent cx="5943600" cy="1792605"/>
            <wp:effectExtent l="0" t="0" r="0" b="0"/>
            <wp:docPr id="263489840" name="Picture 25" descr="SQL Server Agent Service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QL Server Agent Service Run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92605"/>
                    </a:xfrm>
                    <a:prstGeom prst="rect">
                      <a:avLst/>
                    </a:prstGeom>
                    <a:noFill/>
                    <a:ln>
                      <a:noFill/>
                    </a:ln>
                  </pic:spPr>
                </pic:pic>
              </a:graphicData>
            </a:graphic>
          </wp:inline>
        </w:drawing>
      </w:r>
    </w:p>
    <w:p w14:paraId="5CA0AD6B" w14:textId="77777777" w:rsidR="008B2947" w:rsidRPr="008B2947" w:rsidRDefault="008B2947" w:rsidP="008B2947">
      <w:r w:rsidRPr="008B2947">
        <w:rPr>
          <w:i/>
          <w:iCs/>
        </w:rPr>
        <w:t>Figure 4 – SQL Server Agent Service Running</w:t>
      </w:r>
    </w:p>
    <w:p w14:paraId="1B29C468" w14:textId="77777777" w:rsidR="008B2947" w:rsidRPr="008B2947" w:rsidRDefault="008B2947" w:rsidP="008B2947">
      <w:r w:rsidRPr="008B2947">
        <w:t>Now, you can verify the status of the SQL Server Agent service using the </w:t>
      </w:r>
      <w:r w:rsidRPr="008B2947">
        <w:rPr>
          <w:i/>
          <w:iCs/>
        </w:rPr>
        <w:t>SQL Server Management Studio</w:t>
      </w:r>
      <w:r w:rsidRPr="008B2947">
        <w:t xml:space="preserve"> as well. Head over to SSMS and navigate to the SQL Server Agent </w:t>
      </w:r>
      <w:proofErr w:type="gramStart"/>
      <w:r w:rsidRPr="008B2947">
        <w:t>on</w:t>
      </w:r>
      <w:proofErr w:type="gramEnd"/>
      <w:r w:rsidRPr="008B2947">
        <w:t xml:space="preserve"> the bottom of the </w:t>
      </w:r>
      <w:r w:rsidRPr="008B2947">
        <w:rPr>
          <w:b/>
          <w:bCs/>
        </w:rPr>
        <w:t>Object Explorer.</w:t>
      </w:r>
    </w:p>
    <w:p w14:paraId="2C6077CA" w14:textId="357D1126" w:rsidR="008B2947" w:rsidRPr="008B2947" w:rsidRDefault="008B2947" w:rsidP="008B2947">
      <w:r w:rsidRPr="008B2947">
        <w:rPr>
          <w:noProof/>
        </w:rPr>
        <w:lastRenderedPageBreak/>
        <w:drawing>
          <wp:inline distT="0" distB="0" distL="0" distR="0" wp14:anchorId="509C9786" wp14:editId="3126B867">
            <wp:extent cx="5143500" cy="5753100"/>
            <wp:effectExtent l="0" t="0" r="0" b="0"/>
            <wp:docPr id="874714996" name="Picture 24" descr="SQL Agent running in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QL Agent running in SS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5753100"/>
                    </a:xfrm>
                    <a:prstGeom prst="rect">
                      <a:avLst/>
                    </a:prstGeom>
                    <a:noFill/>
                    <a:ln>
                      <a:noFill/>
                    </a:ln>
                  </pic:spPr>
                </pic:pic>
              </a:graphicData>
            </a:graphic>
          </wp:inline>
        </w:drawing>
      </w:r>
    </w:p>
    <w:p w14:paraId="0BE04818" w14:textId="77777777" w:rsidR="008B2947" w:rsidRPr="008B2947" w:rsidRDefault="008B2947" w:rsidP="008B2947">
      <w:r w:rsidRPr="008B2947">
        <w:rPr>
          <w:i/>
          <w:iCs/>
        </w:rPr>
        <w:t>Figure 5 – SQL Agent running in SSMS</w:t>
      </w:r>
    </w:p>
    <w:p w14:paraId="363A6DAD" w14:textId="77777777" w:rsidR="008B2947" w:rsidRPr="008B2947" w:rsidRDefault="008B2947" w:rsidP="008B2947">
      <w:r w:rsidRPr="008B2947">
        <w:t>Preparing the database</w:t>
      </w:r>
    </w:p>
    <w:p w14:paraId="7A8E5F16" w14:textId="77777777" w:rsidR="008B2947" w:rsidRPr="008B2947" w:rsidRDefault="008B2947" w:rsidP="008B2947">
      <w:r w:rsidRPr="008B2947">
        <w:t xml:space="preserve">Now that our agent service is up and running, let us create our first job using the graphical user interface. We can also create jobs using T-SQL scripts; however, it is out of scope for this article and will be covered in some later articles. To demonstrate the execution of the job, we will create a small table in </w:t>
      </w:r>
      <w:proofErr w:type="gramStart"/>
      <w:r w:rsidRPr="008B2947">
        <w:t>a SQL</w:t>
      </w:r>
      <w:proofErr w:type="gramEnd"/>
      <w:r w:rsidRPr="008B2947">
        <w:t xml:space="preserve"> Server database that will store the date and time of the execution along with a random number. This is a dummy table just to demonstrate the feature. You can use the following script to create the table.</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1026"/>
        <w:gridCol w:w="9394"/>
      </w:tblGrid>
      <w:tr w:rsidR="008B2947" w:rsidRPr="008B2947" w14:paraId="4649A2B7"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42E2B5A5" w14:textId="77777777" w:rsidR="008B2947" w:rsidRPr="008B2947" w:rsidRDefault="008B2947" w:rsidP="008B2947">
            <w:r w:rsidRPr="008B2947">
              <w:lastRenderedPageBreak/>
              <w:t>1</w:t>
            </w:r>
          </w:p>
          <w:p w14:paraId="0E5F4F17" w14:textId="77777777" w:rsidR="008B2947" w:rsidRPr="008B2947" w:rsidRDefault="008B2947" w:rsidP="008B2947">
            <w:r w:rsidRPr="008B2947">
              <w:t>2</w:t>
            </w:r>
          </w:p>
          <w:p w14:paraId="7969D827" w14:textId="77777777" w:rsidR="008B2947" w:rsidRPr="008B2947" w:rsidRDefault="008B2947" w:rsidP="008B2947">
            <w:r w:rsidRPr="008B2947">
              <w:t>3</w:t>
            </w:r>
          </w:p>
          <w:p w14:paraId="6C965636" w14:textId="77777777" w:rsidR="008B2947" w:rsidRPr="008B2947" w:rsidRDefault="008B2947" w:rsidP="008B2947">
            <w:r w:rsidRPr="008B2947">
              <w:t>4</w:t>
            </w:r>
          </w:p>
          <w:p w14:paraId="5E76542B" w14:textId="77777777" w:rsidR="008B2947" w:rsidRPr="008B2947" w:rsidRDefault="008B2947" w:rsidP="008B2947">
            <w:r w:rsidRPr="008B2947">
              <w:t>5</w:t>
            </w:r>
          </w:p>
          <w:p w14:paraId="7C87EDE1" w14:textId="77777777" w:rsidR="008B2947" w:rsidRPr="008B2947" w:rsidRDefault="008B2947" w:rsidP="008B2947">
            <w:r w:rsidRPr="008B2947">
              <w:t>6</w:t>
            </w:r>
          </w:p>
          <w:p w14:paraId="05BDBF09" w14:textId="77777777" w:rsidR="008B2947" w:rsidRPr="008B2947" w:rsidRDefault="008B2947" w:rsidP="008B2947">
            <w:r w:rsidRPr="008B2947">
              <w:t>7</w:t>
            </w:r>
          </w:p>
          <w:p w14:paraId="5B567E21" w14:textId="77777777" w:rsidR="008B2947" w:rsidRPr="008B2947" w:rsidRDefault="008B2947" w:rsidP="008B2947">
            <w:r w:rsidRPr="008B2947">
              <w:t>8</w:t>
            </w:r>
          </w:p>
          <w:p w14:paraId="2031AB3B" w14:textId="77777777" w:rsidR="008B2947" w:rsidRPr="008B2947" w:rsidRDefault="008B2947" w:rsidP="008B2947">
            <w:r w:rsidRPr="008B2947">
              <w:t>9</w:t>
            </w:r>
          </w:p>
          <w:p w14:paraId="2C82B7D9" w14:textId="77777777" w:rsidR="008B2947" w:rsidRPr="008B2947" w:rsidRDefault="008B2947" w:rsidP="008B2947">
            <w:r w:rsidRPr="008B2947">
              <w:t>10</w:t>
            </w:r>
          </w:p>
          <w:p w14:paraId="2DD3C943" w14:textId="77777777" w:rsidR="008B2947" w:rsidRPr="008B2947" w:rsidRDefault="008B2947" w:rsidP="008B2947">
            <w:r w:rsidRPr="008B2947">
              <w:t>11</w:t>
            </w:r>
          </w:p>
          <w:p w14:paraId="30DCE97B" w14:textId="77777777" w:rsidR="008B2947" w:rsidRPr="008B2947" w:rsidRDefault="008B2947" w:rsidP="008B2947">
            <w:r w:rsidRPr="008B2947">
              <w:t>12</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25F5DADE" w14:textId="77777777" w:rsidR="008B2947" w:rsidRPr="008B2947" w:rsidRDefault="008B2947" w:rsidP="008B2947">
            <w:r w:rsidRPr="008B2947">
              <w:t>CREATE DATABASE </w:t>
            </w:r>
            <w:proofErr w:type="spellStart"/>
            <w:r w:rsidRPr="008B2947">
              <w:t>SqlAgentDemo</w:t>
            </w:r>
            <w:proofErr w:type="spellEnd"/>
          </w:p>
          <w:p w14:paraId="63DA3F8D" w14:textId="77777777" w:rsidR="008B2947" w:rsidRPr="008B2947" w:rsidRDefault="008B2947" w:rsidP="008B2947">
            <w:r w:rsidRPr="008B2947">
              <w:t>GO</w:t>
            </w:r>
          </w:p>
          <w:p w14:paraId="46C4FA4F" w14:textId="77777777" w:rsidR="008B2947" w:rsidRPr="008B2947" w:rsidRDefault="008B2947" w:rsidP="008B2947">
            <w:r w:rsidRPr="008B2947">
              <w:t> </w:t>
            </w:r>
          </w:p>
          <w:p w14:paraId="0DC38CBB" w14:textId="77777777" w:rsidR="008B2947" w:rsidRPr="008B2947" w:rsidRDefault="008B2947" w:rsidP="008B2947">
            <w:r w:rsidRPr="008B2947">
              <w:t>USE </w:t>
            </w:r>
            <w:proofErr w:type="spellStart"/>
            <w:r w:rsidRPr="008B2947">
              <w:t>SqlAgentDemo</w:t>
            </w:r>
            <w:proofErr w:type="spellEnd"/>
          </w:p>
          <w:p w14:paraId="21FAA838" w14:textId="77777777" w:rsidR="008B2947" w:rsidRPr="008B2947" w:rsidRDefault="008B2947" w:rsidP="008B2947">
            <w:r w:rsidRPr="008B2947">
              <w:t>GO</w:t>
            </w:r>
          </w:p>
          <w:p w14:paraId="28142E5B" w14:textId="77777777" w:rsidR="008B2947" w:rsidRPr="008B2947" w:rsidRDefault="008B2947" w:rsidP="008B2947">
            <w:r w:rsidRPr="008B2947">
              <w:t> </w:t>
            </w:r>
          </w:p>
          <w:p w14:paraId="294333E0" w14:textId="77777777" w:rsidR="008B2947" w:rsidRPr="008B2947" w:rsidRDefault="008B2947" w:rsidP="008B2947">
            <w:r w:rsidRPr="008B2947">
              <w:t>CREATE TABLE </w:t>
            </w:r>
            <w:proofErr w:type="spellStart"/>
            <w:proofErr w:type="gramStart"/>
            <w:r w:rsidRPr="008B2947">
              <w:t>SqlAgentDemoTable</w:t>
            </w:r>
            <w:proofErr w:type="spellEnd"/>
            <w:r w:rsidRPr="008B2947">
              <w:t>(</w:t>
            </w:r>
            <w:proofErr w:type="gramEnd"/>
          </w:p>
          <w:p w14:paraId="1229D18C" w14:textId="77777777" w:rsidR="008B2947" w:rsidRPr="008B2947" w:rsidRDefault="008B2947" w:rsidP="008B2947">
            <w:r w:rsidRPr="008B2947">
              <w:t>    [ID] INT </w:t>
            </w:r>
            <w:proofErr w:type="gramStart"/>
            <w:r w:rsidRPr="008B2947">
              <w:t>IDENTITY(</w:t>
            </w:r>
            <w:proofErr w:type="gramEnd"/>
            <w:r w:rsidRPr="008B2947">
              <w:t>1,1),</w:t>
            </w:r>
          </w:p>
          <w:p w14:paraId="6958B209" w14:textId="77777777" w:rsidR="008B2947" w:rsidRPr="008B2947" w:rsidRDefault="008B2947" w:rsidP="008B2947">
            <w:r w:rsidRPr="008B2947">
              <w:t>    [Number] FLOAT,</w:t>
            </w:r>
          </w:p>
          <w:p w14:paraId="0AB2FCBB" w14:textId="77777777" w:rsidR="008B2947" w:rsidRPr="008B2947" w:rsidRDefault="008B2947" w:rsidP="008B2947">
            <w:r w:rsidRPr="008B2947">
              <w:t>    [Timestamp] DATETIME</w:t>
            </w:r>
          </w:p>
          <w:p w14:paraId="0F965645" w14:textId="77777777" w:rsidR="008B2947" w:rsidRPr="008B2947" w:rsidRDefault="008B2947" w:rsidP="008B2947">
            <w:r w:rsidRPr="008B2947">
              <w:t>)</w:t>
            </w:r>
          </w:p>
          <w:p w14:paraId="157861B9" w14:textId="77777777" w:rsidR="008B2947" w:rsidRPr="008B2947" w:rsidRDefault="008B2947" w:rsidP="008B2947">
            <w:r w:rsidRPr="008B2947">
              <w:t>GO</w:t>
            </w:r>
          </w:p>
        </w:tc>
      </w:tr>
    </w:tbl>
    <w:p w14:paraId="11F41C47" w14:textId="77777777" w:rsidR="008B2947" w:rsidRPr="008B2947" w:rsidRDefault="008B2947" w:rsidP="008B2947">
      <w:r w:rsidRPr="008B2947">
        <w:t>In this table, we are going to use the following script to insert records.</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464"/>
        <w:gridCol w:w="9956"/>
      </w:tblGrid>
      <w:tr w:rsidR="008B2947" w:rsidRPr="008B2947" w14:paraId="4843FBF9"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5CED8271" w14:textId="77777777" w:rsidR="008B2947" w:rsidRPr="008B2947" w:rsidRDefault="008B2947" w:rsidP="008B2947">
            <w:r w:rsidRPr="008B2947">
              <w:t>1</w:t>
            </w:r>
          </w:p>
          <w:p w14:paraId="1EB2212A" w14:textId="77777777" w:rsidR="008B2947" w:rsidRPr="008B2947" w:rsidRDefault="008B2947" w:rsidP="008B2947">
            <w:r w:rsidRPr="008B2947">
              <w:t>2</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32AF0241" w14:textId="77777777" w:rsidR="008B2947" w:rsidRPr="008B2947" w:rsidRDefault="008B2947" w:rsidP="008B2947">
            <w:r w:rsidRPr="008B2947">
              <w:t>INSERT INTO </w:t>
            </w:r>
            <w:proofErr w:type="spellStart"/>
            <w:r w:rsidRPr="008B2947">
              <w:t>SqlAgentDemoTable</w:t>
            </w:r>
            <w:proofErr w:type="spellEnd"/>
            <w:r w:rsidRPr="008B2947">
              <w:t> ([Number</w:t>
            </w:r>
            <w:proofErr w:type="gramStart"/>
            <w:r w:rsidRPr="008B2947">
              <w:t>],[</w:t>
            </w:r>
            <w:proofErr w:type="gramEnd"/>
            <w:r w:rsidRPr="008B2947">
              <w:t>Timestamp])</w:t>
            </w:r>
          </w:p>
          <w:p w14:paraId="7EF641B7" w14:textId="77777777" w:rsidR="008B2947" w:rsidRPr="008B2947" w:rsidRDefault="008B2947" w:rsidP="008B2947">
            <w:r w:rsidRPr="008B2947">
              <w:t>SELECT </w:t>
            </w:r>
            <w:proofErr w:type="gramStart"/>
            <w:r w:rsidRPr="008B2947">
              <w:t>RAND(</w:t>
            </w:r>
            <w:proofErr w:type="gramEnd"/>
            <w:r w:rsidRPr="008B2947">
              <w:t>), </w:t>
            </w:r>
            <w:proofErr w:type="gramStart"/>
            <w:r w:rsidRPr="008B2947">
              <w:t>GETDATE(</w:t>
            </w:r>
            <w:proofErr w:type="gramEnd"/>
            <w:r w:rsidRPr="008B2947">
              <w:t>)</w:t>
            </w:r>
          </w:p>
        </w:tc>
      </w:tr>
    </w:tbl>
    <w:p w14:paraId="732647E9" w14:textId="77777777" w:rsidR="008B2947" w:rsidRPr="008B2947" w:rsidRDefault="008B2947" w:rsidP="008B2947">
      <w:r w:rsidRPr="008B2947">
        <w:t>Creating the first SQL Server Agent job</w:t>
      </w:r>
    </w:p>
    <w:p w14:paraId="1EA1A84A" w14:textId="77777777" w:rsidR="008B2947" w:rsidRPr="008B2947" w:rsidRDefault="008B2947" w:rsidP="008B2947">
      <w:r w:rsidRPr="008B2947">
        <w:t>As we have prepared our database, let us now create the job using the GUI. Right-click on </w:t>
      </w:r>
      <w:r w:rsidRPr="008B2947">
        <w:rPr>
          <w:b/>
          <w:bCs/>
        </w:rPr>
        <w:t>Jobs</w:t>
      </w:r>
      <w:r w:rsidRPr="008B2947">
        <w:t> and select </w:t>
      </w:r>
      <w:r w:rsidRPr="008B2947">
        <w:rPr>
          <w:b/>
          <w:bCs/>
        </w:rPr>
        <w:t>New Job </w:t>
      </w:r>
      <w:r w:rsidRPr="008B2947">
        <w:t>from the context menu.</w:t>
      </w:r>
    </w:p>
    <w:p w14:paraId="3AC1CF10" w14:textId="07D6DCD0" w:rsidR="008B2947" w:rsidRPr="008B2947" w:rsidRDefault="008B2947" w:rsidP="008B2947">
      <w:r w:rsidRPr="008B2947">
        <w:rPr>
          <w:noProof/>
        </w:rPr>
        <w:lastRenderedPageBreak/>
        <w:drawing>
          <wp:inline distT="0" distB="0" distL="0" distR="0" wp14:anchorId="226DC0D4" wp14:editId="7BA519AC">
            <wp:extent cx="5943600" cy="4333875"/>
            <wp:effectExtent l="0" t="0" r="0" b="9525"/>
            <wp:docPr id="417550473" name="Picture 23" descr="Selecting New Job from the contex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electing New Job from the context men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33875"/>
                    </a:xfrm>
                    <a:prstGeom prst="rect">
                      <a:avLst/>
                    </a:prstGeom>
                    <a:noFill/>
                    <a:ln>
                      <a:noFill/>
                    </a:ln>
                  </pic:spPr>
                </pic:pic>
              </a:graphicData>
            </a:graphic>
          </wp:inline>
        </w:drawing>
      </w:r>
    </w:p>
    <w:p w14:paraId="38316AC9" w14:textId="77777777" w:rsidR="008B2947" w:rsidRPr="008B2947" w:rsidRDefault="008B2947" w:rsidP="008B2947">
      <w:r w:rsidRPr="008B2947">
        <w:rPr>
          <w:i/>
          <w:iCs/>
        </w:rPr>
        <w:t>Figure 6 – Selecting New Job from the context menu</w:t>
      </w:r>
    </w:p>
    <w:p w14:paraId="5ADA6FEB" w14:textId="77777777" w:rsidR="008B2947" w:rsidRPr="008B2947" w:rsidRDefault="008B2947" w:rsidP="008B2947">
      <w:r w:rsidRPr="008B2947">
        <w:t>As you click on </w:t>
      </w:r>
      <w:r w:rsidRPr="008B2947">
        <w:rPr>
          <w:b/>
          <w:bCs/>
        </w:rPr>
        <w:t>New Job</w:t>
      </w:r>
      <w:r w:rsidRPr="008B2947">
        <w:t>, the window appears on which you can define the properties of the job that you want to create.</w:t>
      </w:r>
    </w:p>
    <w:p w14:paraId="09046E7B" w14:textId="2A033F91" w:rsidR="008B2947" w:rsidRPr="008B2947" w:rsidRDefault="008B2947" w:rsidP="008B2947">
      <w:r w:rsidRPr="008B2947">
        <w:rPr>
          <w:noProof/>
        </w:rPr>
        <w:lastRenderedPageBreak/>
        <w:drawing>
          <wp:inline distT="0" distB="0" distL="0" distR="0" wp14:anchorId="678B53FD" wp14:editId="21E6B039">
            <wp:extent cx="5943600" cy="5405755"/>
            <wp:effectExtent l="0" t="0" r="0" b="4445"/>
            <wp:docPr id="812747192" name="Picture 22" descr="Creating the New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reating the New Jo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405755"/>
                    </a:xfrm>
                    <a:prstGeom prst="rect">
                      <a:avLst/>
                    </a:prstGeom>
                    <a:noFill/>
                    <a:ln>
                      <a:noFill/>
                    </a:ln>
                  </pic:spPr>
                </pic:pic>
              </a:graphicData>
            </a:graphic>
          </wp:inline>
        </w:drawing>
      </w:r>
    </w:p>
    <w:p w14:paraId="0A0F0B93" w14:textId="77777777" w:rsidR="008B2947" w:rsidRPr="008B2947" w:rsidRDefault="008B2947" w:rsidP="008B2947">
      <w:r w:rsidRPr="008B2947">
        <w:rPr>
          <w:i/>
          <w:iCs/>
        </w:rPr>
        <w:t>Figure 7 – Creating the New Job</w:t>
      </w:r>
    </w:p>
    <w:p w14:paraId="7E3BC44A" w14:textId="77777777" w:rsidR="008B2947" w:rsidRPr="008B2947" w:rsidRDefault="008B2947" w:rsidP="008B2947">
      <w:r w:rsidRPr="008B2947">
        <w:t>If you look at the figure above, under the </w:t>
      </w:r>
      <w:r w:rsidRPr="008B2947">
        <w:rPr>
          <w:b/>
          <w:bCs/>
        </w:rPr>
        <w:t>General</w:t>
      </w:r>
      <w:r w:rsidRPr="008B2947">
        <w:t> tab, I have provided a valid </w:t>
      </w:r>
      <w:r w:rsidRPr="008B2947">
        <w:rPr>
          <w:b/>
          <w:bCs/>
        </w:rPr>
        <w:t>Name</w:t>
      </w:r>
      <w:r w:rsidRPr="008B2947">
        <w:t> to the job. The </w:t>
      </w:r>
      <w:r w:rsidRPr="008B2947">
        <w:rPr>
          <w:b/>
          <w:bCs/>
        </w:rPr>
        <w:t>Owner</w:t>
      </w:r>
      <w:r w:rsidRPr="008B2947">
        <w:t xml:space="preserve"> of the job should be a defined user in the SQL Server environment. I </w:t>
      </w:r>
      <w:proofErr w:type="gramStart"/>
      <w:r w:rsidRPr="008B2947">
        <w:t>am logged</w:t>
      </w:r>
      <w:proofErr w:type="gramEnd"/>
      <w:r w:rsidRPr="008B2947">
        <w:t xml:space="preserve"> on using my </w:t>
      </w:r>
      <w:proofErr w:type="gramStart"/>
      <w:r w:rsidRPr="008B2947">
        <w:rPr>
          <w:i/>
          <w:iCs/>
        </w:rPr>
        <w:t>Windows</w:t>
      </w:r>
      <w:proofErr w:type="gramEnd"/>
      <w:r w:rsidRPr="008B2947">
        <w:rPr>
          <w:i/>
          <w:iCs/>
        </w:rPr>
        <w:t xml:space="preserve"> Authentication</w:t>
      </w:r>
      <w:r w:rsidRPr="008B2947">
        <w:t> mode. There is a Description field, where you can provide details regarding the tasks performed by the job. This is purely for documentation purposes. Finally, make sure that the </w:t>
      </w:r>
      <w:r w:rsidRPr="008B2947">
        <w:rPr>
          <w:b/>
          <w:bCs/>
        </w:rPr>
        <w:t>Enabled</w:t>
      </w:r>
      <w:r w:rsidRPr="008B2947">
        <w:t> is </w:t>
      </w:r>
      <w:r w:rsidRPr="008B2947">
        <w:rPr>
          <w:i/>
          <w:iCs/>
        </w:rPr>
        <w:t>checked</w:t>
      </w:r>
      <w:r w:rsidRPr="008B2947">
        <w:t>, otherwise, the job will not trigger. Click </w:t>
      </w:r>
      <w:r w:rsidRPr="008B2947">
        <w:rPr>
          <w:b/>
          <w:bCs/>
        </w:rPr>
        <w:t>OK</w:t>
      </w:r>
      <w:r w:rsidRPr="008B2947">
        <w:t> once done and click on </w:t>
      </w:r>
      <w:r w:rsidRPr="008B2947">
        <w:rPr>
          <w:b/>
          <w:bCs/>
        </w:rPr>
        <w:t>Steps</w:t>
      </w:r>
      <w:r w:rsidRPr="008B2947">
        <w:t>.</w:t>
      </w:r>
    </w:p>
    <w:p w14:paraId="55E64C6F" w14:textId="04C1F316" w:rsidR="008B2947" w:rsidRPr="008B2947" w:rsidRDefault="008B2947" w:rsidP="008B2947">
      <w:r w:rsidRPr="008B2947">
        <w:rPr>
          <w:noProof/>
        </w:rPr>
        <w:lastRenderedPageBreak/>
        <w:drawing>
          <wp:inline distT="0" distB="0" distL="0" distR="0" wp14:anchorId="6721FBFB" wp14:editId="7FD76170">
            <wp:extent cx="5943600" cy="5396865"/>
            <wp:effectExtent l="0" t="0" r="0" b="0"/>
            <wp:docPr id="1152408325" name="Picture 21" descr="Defining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efining Step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96865"/>
                    </a:xfrm>
                    <a:prstGeom prst="rect">
                      <a:avLst/>
                    </a:prstGeom>
                    <a:noFill/>
                    <a:ln>
                      <a:noFill/>
                    </a:ln>
                  </pic:spPr>
                </pic:pic>
              </a:graphicData>
            </a:graphic>
          </wp:inline>
        </w:drawing>
      </w:r>
    </w:p>
    <w:p w14:paraId="7F0F1A68" w14:textId="77777777" w:rsidR="008B2947" w:rsidRPr="008B2947" w:rsidRDefault="008B2947" w:rsidP="008B2947">
      <w:r w:rsidRPr="008B2947">
        <w:rPr>
          <w:i/>
          <w:iCs/>
        </w:rPr>
        <w:t>Figure 8 – Defining Steps</w:t>
      </w:r>
    </w:p>
    <w:p w14:paraId="0175110E" w14:textId="77777777" w:rsidR="008B2947" w:rsidRPr="008B2947" w:rsidRDefault="008B2947" w:rsidP="008B2947">
      <w:r w:rsidRPr="008B2947">
        <w:t>Navigate to the </w:t>
      </w:r>
      <w:r w:rsidRPr="008B2947">
        <w:rPr>
          <w:b/>
          <w:bCs/>
        </w:rPr>
        <w:t>Steps</w:t>
      </w:r>
      <w:r w:rsidRPr="008B2947">
        <w:t> section and click on </w:t>
      </w:r>
      <w:r w:rsidRPr="008B2947">
        <w:rPr>
          <w:b/>
          <w:bCs/>
        </w:rPr>
        <w:t>New</w:t>
      </w:r>
      <w:r w:rsidRPr="008B2947">
        <w:t>. Here we will define the steps in the job. For this article, we will consider a single step, but there can be multiple steps as well.</w:t>
      </w:r>
    </w:p>
    <w:p w14:paraId="031BF093" w14:textId="77C96508" w:rsidR="008B2947" w:rsidRPr="008B2947" w:rsidRDefault="008B2947" w:rsidP="008B2947">
      <w:r w:rsidRPr="008B2947">
        <w:rPr>
          <w:noProof/>
        </w:rPr>
        <w:lastRenderedPageBreak/>
        <w:drawing>
          <wp:inline distT="0" distB="0" distL="0" distR="0" wp14:anchorId="1DCCBBAE" wp14:editId="569D9E29">
            <wp:extent cx="5943600" cy="5389245"/>
            <wp:effectExtent l="0" t="0" r="0" b="1905"/>
            <wp:docPr id="1020310578" name="Picture 20" descr="Defining the Job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efining the Job Ste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389245"/>
                    </a:xfrm>
                    <a:prstGeom prst="rect">
                      <a:avLst/>
                    </a:prstGeom>
                    <a:noFill/>
                    <a:ln>
                      <a:noFill/>
                    </a:ln>
                  </pic:spPr>
                </pic:pic>
              </a:graphicData>
            </a:graphic>
          </wp:inline>
        </w:drawing>
      </w:r>
    </w:p>
    <w:p w14:paraId="61E8EA81" w14:textId="77777777" w:rsidR="008B2947" w:rsidRPr="008B2947" w:rsidRDefault="008B2947" w:rsidP="008B2947">
      <w:r w:rsidRPr="008B2947">
        <w:rPr>
          <w:i/>
          <w:iCs/>
        </w:rPr>
        <w:t>Figure 9 – Defining the Job Step</w:t>
      </w:r>
    </w:p>
    <w:p w14:paraId="3F79378E" w14:textId="77777777" w:rsidR="008B2947" w:rsidRPr="008B2947" w:rsidRDefault="008B2947" w:rsidP="008B2947">
      <w:r w:rsidRPr="008B2947">
        <w:t>Provide a </w:t>
      </w:r>
      <w:r w:rsidRPr="008B2947">
        <w:rPr>
          <w:b/>
          <w:bCs/>
        </w:rPr>
        <w:t>name</w:t>
      </w:r>
      <w:r w:rsidRPr="008B2947">
        <w:t> to the step and select the step </w:t>
      </w:r>
      <w:r w:rsidRPr="008B2947">
        <w:rPr>
          <w:b/>
          <w:bCs/>
        </w:rPr>
        <w:t>type</w:t>
      </w:r>
      <w:r w:rsidRPr="008B2947">
        <w:t>. Since we are going to execute a T-SQL statement, please select </w:t>
      </w:r>
      <w:r w:rsidRPr="008B2947">
        <w:rPr>
          <w:i/>
          <w:iCs/>
        </w:rPr>
        <w:t>Transact-SQL script (T-SQL)</w:t>
      </w:r>
      <w:r w:rsidRPr="008B2947">
        <w:t> from the dropdown. Select the </w:t>
      </w:r>
      <w:r w:rsidRPr="008B2947">
        <w:rPr>
          <w:b/>
          <w:bCs/>
        </w:rPr>
        <w:t>Database</w:t>
      </w:r>
      <w:r w:rsidRPr="008B2947">
        <w:t> on which the script is to be executed and provide the </w:t>
      </w:r>
      <w:r w:rsidRPr="008B2947">
        <w:rPr>
          <w:b/>
          <w:bCs/>
        </w:rPr>
        <w:t>SQL command</w:t>
      </w:r>
      <w:r w:rsidRPr="008B2947">
        <w:t> as mentioned. Click </w:t>
      </w:r>
      <w:r w:rsidRPr="008B2947">
        <w:rPr>
          <w:b/>
          <w:bCs/>
        </w:rPr>
        <w:t>OK</w:t>
      </w:r>
      <w:r w:rsidRPr="008B2947">
        <w:t> once done.</w:t>
      </w:r>
    </w:p>
    <w:p w14:paraId="28552844" w14:textId="77777777" w:rsidR="008B2947" w:rsidRPr="008B2947" w:rsidRDefault="008B2947" w:rsidP="008B2947">
      <w:r w:rsidRPr="008B2947">
        <w:t>Click on </w:t>
      </w:r>
      <w:r w:rsidRPr="008B2947">
        <w:rPr>
          <w:b/>
          <w:bCs/>
        </w:rPr>
        <w:t>Schedules</w:t>
      </w:r>
      <w:r w:rsidRPr="008B2947">
        <w:t> and select </w:t>
      </w:r>
      <w:r w:rsidRPr="008B2947">
        <w:rPr>
          <w:b/>
          <w:bCs/>
        </w:rPr>
        <w:t>New</w:t>
      </w:r>
      <w:r w:rsidRPr="008B2947">
        <w:t>.</w:t>
      </w:r>
    </w:p>
    <w:p w14:paraId="65F67ED6" w14:textId="28EDC366" w:rsidR="008B2947" w:rsidRPr="008B2947" w:rsidRDefault="008B2947" w:rsidP="008B2947">
      <w:r w:rsidRPr="008B2947">
        <w:rPr>
          <w:noProof/>
        </w:rPr>
        <w:lastRenderedPageBreak/>
        <w:drawing>
          <wp:inline distT="0" distB="0" distL="0" distR="0" wp14:anchorId="5248C07A" wp14:editId="08E73520">
            <wp:extent cx="5943600" cy="5405755"/>
            <wp:effectExtent l="0" t="0" r="0" b="4445"/>
            <wp:docPr id="440290588" name="Picture 19" descr="New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New Schedu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405755"/>
                    </a:xfrm>
                    <a:prstGeom prst="rect">
                      <a:avLst/>
                    </a:prstGeom>
                    <a:noFill/>
                    <a:ln>
                      <a:noFill/>
                    </a:ln>
                  </pic:spPr>
                </pic:pic>
              </a:graphicData>
            </a:graphic>
          </wp:inline>
        </w:drawing>
      </w:r>
    </w:p>
    <w:p w14:paraId="3C6CB22E" w14:textId="77777777" w:rsidR="008B2947" w:rsidRPr="008B2947" w:rsidRDefault="008B2947" w:rsidP="008B2947">
      <w:r w:rsidRPr="008B2947">
        <w:rPr>
          <w:i/>
          <w:iCs/>
        </w:rPr>
        <w:t>Figure 10 – New Schedule</w:t>
      </w:r>
    </w:p>
    <w:p w14:paraId="30FC71C4" w14:textId="2D3E427D" w:rsidR="008B2947" w:rsidRPr="008B2947" w:rsidRDefault="008B2947" w:rsidP="008B2947">
      <w:r w:rsidRPr="008B2947">
        <w:rPr>
          <w:noProof/>
        </w:rPr>
        <w:lastRenderedPageBreak/>
        <w:drawing>
          <wp:inline distT="0" distB="0" distL="0" distR="0" wp14:anchorId="4C0CDFFC" wp14:editId="4A8A0DBF">
            <wp:extent cx="5943600" cy="5241290"/>
            <wp:effectExtent l="0" t="0" r="0" b="0"/>
            <wp:docPr id="152832390" name="Picture 18" descr="Defining the new Job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efining the new Job Schedu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241290"/>
                    </a:xfrm>
                    <a:prstGeom prst="rect">
                      <a:avLst/>
                    </a:prstGeom>
                    <a:noFill/>
                    <a:ln>
                      <a:noFill/>
                    </a:ln>
                  </pic:spPr>
                </pic:pic>
              </a:graphicData>
            </a:graphic>
          </wp:inline>
        </w:drawing>
      </w:r>
    </w:p>
    <w:p w14:paraId="5FA54AFC" w14:textId="77777777" w:rsidR="008B2947" w:rsidRPr="008B2947" w:rsidRDefault="008B2947" w:rsidP="008B2947">
      <w:r w:rsidRPr="008B2947">
        <w:rPr>
          <w:i/>
          <w:iCs/>
        </w:rPr>
        <w:t>Figure 11 – Defining the new Job Schedule</w:t>
      </w:r>
    </w:p>
    <w:p w14:paraId="633A9D21" w14:textId="77777777" w:rsidR="008B2947" w:rsidRPr="008B2947" w:rsidRDefault="008B2947" w:rsidP="008B2947">
      <w:r w:rsidRPr="008B2947">
        <w:t>On the </w:t>
      </w:r>
      <w:r w:rsidRPr="008B2947">
        <w:rPr>
          <w:b/>
          <w:bCs/>
        </w:rPr>
        <w:t>New Job Schedule</w:t>
      </w:r>
      <w:r w:rsidRPr="008B2947">
        <w:t> window, provide a </w:t>
      </w:r>
      <w:r w:rsidRPr="008B2947">
        <w:rPr>
          <w:b/>
          <w:bCs/>
        </w:rPr>
        <w:t>name</w:t>
      </w:r>
      <w:r w:rsidRPr="008B2947">
        <w:t> for the schedule. Most often, we keep a descriptive name so that it is easier to understand the nature of the schedule. Select the </w:t>
      </w:r>
      <w:r w:rsidRPr="008B2947">
        <w:rPr>
          <w:b/>
          <w:bCs/>
        </w:rPr>
        <w:t>Schedule Type</w:t>
      </w:r>
      <w:r w:rsidRPr="008B2947">
        <w:t> as </w:t>
      </w:r>
      <w:r w:rsidRPr="008B2947">
        <w:rPr>
          <w:i/>
          <w:iCs/>
        </w:rPr>
        <w:t>Recurring</w:t>
      </w:r>
      <w:r w:rsidRPr="008B2947">
        <w:t> since we are going to execute the job repeatedly. Select the </w:t>
      </w:r>
      <w:r w:rsidRPr="008B2947">
        <w:rPr>
          <w:b/>
          <w:bCs/>
        </w:rPr>
        <w:t>Frequency</w:t>
      </w:r>
      <w:r w:rsidRPr="008B2947">
        <w:t> as </w:t>
      </w:r>
      <w:r w:rsidRPr="008B2947">
        <w:rPr>
          <w:b/>
          <w:bCs/>
        </w:rPr>
        <w:t>Daily</w:t>
      </w:r>
      <w:r w:rsidRPr="008B2947">
        <w:t> and </w:t>
      </w:r>
      <w:r w:rsidRPr="008B2947">
        <w:rPr>
          <w:b/>
          <w:bCs/>
        </w:rPr>
        <w:t>Daily Frequency</w:t>
      </w:r>
      <w:r w:rsidRPr="008B2947">
        <w:t> as </w:t>
      </w:r>
      <w:r w:rsidRPr="008B2947">
        <w:rPr>
          <w:i/>
          <w:iCs/>
        </w:rPr>
        <w:t>every 10 seconds</w:t>
      </w:r>
      <w:r w:rsidRPr="008B2947">
        <w:t>. In real applications, it is usually scheduled every hour or every day depending on the requirements. Click </w:t>
      </w:r>
      <w:r w:rsidRPr="008B2947">
        <w:rPr>
          <w:b/>
          <w:bCs/>
        </w:rPr>
        <w:t>OK</w:t>
      </w:r>
      <w:r w:rsidRPr="008B2947">
        <w:t> once done.</w:t>
      </w:r>
    </w:p>
    <w:p w14:paraId="5AAAF74B" w14:textId="77777777" w:rsidR="008B2947" w:rsidRPr="008B2947" w:rsidRDefault="008B2947" w:rsidP="008B2947">
      <w:r w:rsidRPr="008B2947">
        <w:t>Finally, click </w:t>
      </w:r>
      <w:r w:rsidRPr="008B2947">
        <w:rPr>
          <w:b/>
          <w:bCs/>
        </w:rPr>
        <w:t>OK</w:t>
      </w:r>
      <w:r w:rsidRPr="008B2947">
        <w:t> on the </w:t>
      </w:r>
      <w:r w:rsidRPr="008B2947">
        <w:rPr>
          <w:b/>
          <w:bCs/>
        </w:rPr>
        <w:t>Job Properties</w:t>
      </w:r>
      <w:r w:rsidRPr="008B2947">
        <w:t> page. Your job has been successfully scheduled now.</w:t>
      </w:r>
    </w:p>
    <w:p w14:paraId="6BDDDF32" w14:textId="77777777" w:rsidR="008B2947" w:rsidRPr="008B2947" w:rsidRDefault="008B2947" w:rsidP="008B2947">
      <w:r w:rsidRPr="008B2947">
        <w:t>Viewing the data</w:t>
      </w:r>
    </w:p>
    <w:p w14:paraId="39C87108" w14:textId="77777777" w:rsidR="008B2947" w:rsidRPr="008B2947" w:rsidRDefault="008B2947" w:rsidP="008B2947">
      <w:r w:rsidRPr="008B2947">
        <w:t>Let us now execute the following command to view the data.</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716"/>
        <w:gridCol w:w="9704"/>
      </w:tblGrid>
      <w:tr w:rsidR="008B2947" w:rsidRPr="008B2947" w14:paraId="43ED5020"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59A52116" w14:textId="77777777" w:rsidR="008B2947" w:rsidRPr="008B2947" w:rsidRDefault="008B2947" w:rsidP="008B2947">
            <w:r w:rsidRPr="008B2947">
              <w:lastRenderedPageBreak/>
              <w:t>1</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2EF33963" w14:textId="77777777" w:rsidR="008B2947" w:rsidRPr="008B2947" w:rsidRDefault="008B2947" w:rsidP="008B2947">
            <w:r w:rsidRPr="008B2947">
              <w:t>SELECT * FROM </w:t>
            </w:r>
            <w:proofErr w:type="spellStart"/>
            <w:r w:rsidRPr="008B2947">
              <w:t>SqlAgentDemoTable</w:t>
            </w:r>
            <w:proofErr w:type="spellEnd"/>
          </w:p>
        </w:tc>
      </w:tr>
    </w:tbl>
    <w:p w14:paraId="0227A835" w14:textId="40ABF80B" w:rsidR="008B2947" w:rsidRPr="008B2947" w:rsidRDefault="008B2947" w:rsidP="008B2947">
      <w:r w:rsidRPr="008B2947">
        <w:rPr>
          <w:noProof/>
        </w:rPr>
        <w:drawing>
          <wp:inline distT="0" distB="0" distL="0" distR="0" wp14:anchorId="24F9B452" wp14:editId="03B48DAE">
            <wp:extent cx="5038725" cy="3676650"/>
            <wp:effectExtent l="0" t="0" r="9525" b="0"/>
            <wp:docPr id="1948623077" name="Picture 17" descr="Viewing the autom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Viewing the automated da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8725" cy="3676650"/>
                    </a:xfrm>
                    <a:prstGeom prst="rect">
                      <a:avLst/>
                    </a:prstGeom>
                    <a:noFill/>
                    <a:ln>
                      <a:noFill/>
                    </a:ln>
                  </pic:spPr>
                </pic:pic>
              </a:graphicData>
            </a:graphic>
          </wp:inline>
        </w:drawing>
      </w:r>
    </w:p>
    <w:p w14:paraId="466C9ECB" w14:textId="77777777" w:rsidR="008B2947" w:rsidRPr="008B2947" w:rsidRDefault="008B2947" w:rsidP="008B2947">
      <w:r w:rsidRPr="008B2947">
        <w:rPr>
          <w:i/>
          <w:iCs/>
        </w:rPr>
        <w:t>Figure 12 – Viewing the automated data</w:t>
      </w:r>
    </w:p>
    <w:p w14:paraId="5014ABA9" w14:textId="77777777" w:rsidR="008B2947" w:rsidRPr="008B2947" w:rsidRDefault="008B2947" w:rsidP="008B2947">
      <w:r w:rsidRPr="008B2947">
        <w:t xml:space="preserve">Since the job is scheduled to </w:t>
      </w:r>
      <w:proofErr w:type="gramStart"/>
      <w:r w:rsidRPr="008B2947">
        <w:t>execute</w:t>
      </w:r>
      <w:proofErr w:type="gramEnd"/>
      <w:r w:rsidRPr="008B2947">
        <w:t xml:space="preserve"> every 10 seconds, we can view the data from the table easily and verify the execution of the job. A new record will be </w:t>
      </w:r>
      <w:proofErr w:type="gramStart"/>
      <w:r w:rsidRPr="008B2947">
        <w:t>inserted</w:t>
      </w:r>
      <w:proofErr w:type="gramEnd"/>
      <w:r w:rsidRPr="008B2947">
        <w:t xml:space="preserve"> every 10 seconds from now on.</w:t>
      </w:r>
    </w:p>
    <w:p w14:paraId="440A620A" w14:textId="77777777" w:rsidR="008B2947" w:rsidRPr="008B2947" w:rsidRDefault="008B2947" w:rsidP="008B2947">
      <w:r w:rsidRPr="008B2947">
        <w:t>Viewing Execution History</w:t>
      </w:r>
    </w:p>
    <w:p w14:paraId="5D5FE5D5" w14:textId="77777777" w:rsidR="008B2947" w:rsidRPr="008B2947" w:rsidRDefault="008B2947" w:rsidP="008B2947">
      <w:r w:rsidRPr="008B2947">
        <w:t>Alternatively, you can also view the execution history of the job by right-</w:t>
      </w:r>
      <w:proofErr w:type="gramStart"/>
      <w:r w:rsidRPr="008B2947">
        <w:t>click</w:t>
      </w:r>
      <w:proofErr w:type="gramEnd"/>
      <w:r w:rsidRPr="008B2947">
        <w:t xml:space="preserve"> and selecting View History from the context menu.</w:t>
      </w:r>
    </w:p>
    <w:p w14:paraId="4301122B" w14:textId="5DF13183" w:rsidR="008B2947" w:rsidRPr="008B2947" w:rsidRDefault="008B2947" w:rsidP="008B2947">
      <w:r w:rsidRPr="008B2947">
        <w:rPr>
          <w:noProof/>
        </w:rPr>
        <w:lastRenderedPageBreak/>
        <w:drawing>
          <wp:inline distT="0" distB="0" distL="0" distR="0" wp14:anchorId="1A87653D" wp14:editId="24940785">
            <wp:extent cx="5943600" cy="5139690"/>
            <wp:effectExtent l="0" t="0" r="0" b="3810"/>
            <wp:docPr id="2074694557" name="Picture 16" descr="View Job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View Job Histo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139690"/>
                    </a:xfrm>
                    <a:prstGeom prst="rect">
                      <a:avLst/>
                    </a:prstGeom>
                    <a:noFill/>
                    <a:ln>
                      <a:noFill/>
                    </a:ln>
                  </pic:spPr>
                </pic:pic>
              </a:graphicData>
            </a:graphic>
          </wp:inline>
        </w:drawing>
      </w:r>
    </w:p>
    <w:p w14:paraId="1B22C3C8" w14:textId="77777777" w:rsidR="008B2947" w:rsidRPr="008B2947" w:rsidRDefault="008B2947" w:rsidP="008B2947">
      <w:r w:rsidRPr="008B2947">
        <w:rPr>
          <w:i/>
          <w:iCs/>
        </w:rPr>
        <w:t>Figure 13 – View Job History</w:t>
      </w:r>
    </w:p>
    <w:p w14:paraId="1FBD8010" w14:textId="77777777" w:rsidR="008B2947" w:rsidRPr="008B2947" w:rsidRDefault="008B2947" w:rsidP="008B2947">
      <w:r w:rsidRPr="008B2947">
        <w:t>This will open the </w:t>
      </w:r>
      <w:r w:rsidRPr="008B2947">
        <w:rPr>
          <w:b/>
          <w:bCs/>
        </w:rPr>
        <w:t>Log File Viewer</w:t>
      </w:r>
      <w:r w:rsidRPr="008B2947">
        <w:t> window, where you can see the status of all the executions so far. All successful executions are highlighted in </w:t>
      </w:r>
      <w:r w:rsidRPr="008B2947">
        <w:rPr>
          <w:i/>
          <w:iCs/>
        </w:rPr>
        <w:t>green</w:t>
      </w:r>
      <w:r w:rsidRPr="008B2947">
        <w:t> while failed executions will be highlighted in </w:t>
      </w:r>
      <w:r w:rsidRPr="008B2947">
        <w:rPr>
          <w:i/>
          <w:iCs/>
        </w:rPr>
        <w:t>red</w:t>
      </w:r>
      <w:r w:rsidRPr="008B2947">
        <w:t>.</w:t>
      </w:r>
    </w:p>
    <w:p w14:paraId="43E6A653" w14:textId="119D1C55" w:rsidR="008B2947" w:rsidRPr="008B2947" w:rsidRDefault="008B2947" w:rsidP="008B2947">
      <w:r w:rsidRPr="008B2947">
        <w:rPr>
          <w:noProof/>
        </w:rPr>
        <w:lastRenderedPageBreak/>
        <w:drawing>
          <wp:inline distT="0" distB="0" distL="0" distR="0" wp14:anchorId="57439885" wp14:editId="7FF0EFA0">
            <wp:extent cx="5943600" cy="3338830"/>
            <wp:effectExtent l="0" t="0" r="0" b="0"/>
            <wp:docPr id="275413030" name="Picture 15" descr="Log Viewer Window">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Log Viewer Window">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0287A70E" w14:textId="77777777" w:rsidR="008B2947" w:rsidRPr="008B2947" w:rsidRDefault="008B2947" w:rsidP="008B2947">
      <w:r w:rsidRPr="008B2947">
        <w:rPr>
          <w:i/>
          <w:iCs/>
        </w:rPr>
        <w:t>Figure 14 – Log Viewer Window</w:t>
      </w:r>
    </w:p>
    <w:p w14:paraId="00F6C603" w14:textId="77777777" w:rsidR="008B2947" w:rsidRPr="008B2947" w:rsidRDefault="008B2947" w:rsidP="008B2947"/>
    <w:sectPr w:rsidR="008B2947" w:rsidRPr="008B2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945A7"/>
    <w:multiLevelType w:val="multilevel"/>
    <w:tmpl w:val="9708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83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947"/>
    <w:rsid w:val="0023314B"/>
    <w:rsid w:val="0023555B"/>
    <w:rsid w:val="00615B23"/>
    <w:rsid w:val="007B17A5"/>
    <w:rsid w:val="008B2947"/>
    <w:rsid w:val="00EA28C9"/>
    <w:rsid w:val="00EA29ED"/>
    <w:rsid w:val="00F50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025B"/>
  <w15:chartTrackingRefBased/>
  <w15:docId w15:val="{9D4708A4-F005-4805-8F74-DC85F9873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947"/>
    <w:rPr>
      <w:rFonts w:eastAsiaTheme="majorEastAsia" w:cstheme="majorBidi"/>
      <w:color w:val="272727" w:themeColor="text1" w:themeTint="D8"/>
    </w:rPr>
  </w:style>
  <w:style w:type="paragraph" w:styleId="Title">
    <w:name w:val="Title"/>
    <w:basedOn w:val="Normal"/>
    <w:next w:val="Normal"/>
    <w:link w:val="TitleChar"/>
    <w:uiPriority w:val="10"/>
    <w:qFormat/>
    <w:rsid w:val="008B2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947"/>
    <w:pPr>
      <w:spacing w:before="160"/>
      <w:jc w:val="center"/>
    </w:pPr>
    <w:rPr>
      <w:i/>
      <w:iCs/>
      <w:color w:val="404040" w:themeColor="text1" w:themeTint="BF"/>
    </w:rPr>
  </w:style>
  <w:style w:type="character" w:customStyle="1" w:styleId="QuoteChar">
    <w:name w:val="Quote Char"/>
    <w:basedOn w:val="DefaultParagraphFont"/>
    <w:link w:val="Quote"/>
    <w:uiPriority w:val="29"/>
    <w:rsid w:val="008B2947"/>
    <w:rPr>
      <w:i/>
      <w:iCs/>
      <w:color w:val="404040" w:themeColor="text1" w:themeTint="BF"/>
    </w:rPr>
  </w:style>
  <w:style w:type="paragraph" w:styleId="ListParagraph">
    <w:name w:val="List Paragraph"/>
    <w:basedOn w:val="Normal"/>
    <w:uiPriority w:val="34"/>
    <w:qFormat/>
    <w:rsid w:val="008B2947"/>
    <w:pPr>
      <w:ind w:left="720"/>
      <w:contextualSpacing/>
    </w:pPr>
  </w:style>
  <w:style w:type="character" w:styleId="IntenseEmphasis">
    <w:name w:val="Intense Emphasis"/>
    <w:basedOn w:val="DefaultParagraphFont"/>
    <w:uiPriority w:val="21"/>
    <w:qFormat/>
    <w:rsid w:val="008B2947"/>
    <w:rPr>
      <w:i/>
      <w:iCs/>
      <w:color w:val="0F4761" w:themeColor="accent1" w:themeShade="BF"/>
    </w:rPr>
  </w:style>
  <w:style w:type="paragraph" w:styleId="IntenseQuote">
    <w:name w:val="Intense Quote"/>
    <w:basedOn w:val="Normal"/>
    <w:next w:val="Normal"/>
    <w:link w:val="IntenseQuoteChar"/>
    <w:uiPriority w:val="30"/>
    <w:qFormat/>
    <w:rsid w:val="008B2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947"/>
    <w:rPr>
      <w:i/>
      <w:iCs/>
      <w:color w:val="0F4761" w:themeColor="accent1" w:themeShade="BF"/>
    </w:rPr>
  </w:style>
  <w:style w:type="character" w:styleId="IntenseReference">
    <w:name w:val="Intense Reference"/>
    <w:basedOn w:val="DefaultParagraphFont"/>
    <w:uiPriority w:val="32"/>
    <w:qFormat/>
    <w:rsid w:val="008B2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sqlshack.com/wp-content/uploads/2020/12/starting-the-sql-server-agent-service.p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sqlshack.com/wp-content/uploads/2020/12/log-viewer-window.pn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1089</Words>
  <Characters>5003</Characters>
  <Application>Microsoft Office Word</Application>
  <DocSecurity>0</DocSecurity>
  <Lines>134</Lines>
  <Paragraphs>74</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3</cp:revision>
  <dcterms:created xsi:type="dcterms:W3CDTF">2026-04-20T02:00:00Z</dcterms:created>
  <dcterms:modified xsi:type="dcterms:W3CDTF">2026-04-20T02:05:00Z</dcterms:modified>
</cp:coreProperties>
</file>