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Hallo und willkommen. Wir sind Team 2 bestehend aus Diandra Hermann, Florian Grünewald.  Marie Sasse und Leander Schmidt, </w:t>
      </w:r>
    </w:p>
    <w:p w:rsidR="00000000" w:rsidDel="00000000" w:rsidP="00000000" w:rsidRDefault="00000000" w:rsidRPr="00000000" w14:paraId="00000002">
      <w:pPr>
        <w:rPr/>
      </w:pPr>
      <w:r w:rsidDel="00000000" w:rsidR="00000000" w:rsidRPr="00000000">
        <w:rPr>
          <w:rtl w:val="0"/>
        </w:rPr>
        <w:t xml:space="preserve">Unser Gruppe hat sich damit beschäftigt, was jeder einzelne tun kann um eine Pandemie einzudämmen? Tatsäch gibt es nicht viele Möglichkeiten die jeder einzelne tun kann, ausser eine</w:t>
      </w:r>
      <w:r w:rsidDel="00000000" w:rsidR="00000000" w:rsidRPr="00000000">
        <w:rPr>
          <w:vertAlign w:val="superscript"/>
          <w:rtl w:val="0"/>
        </w:rPr>
        <w:t xml:space="preserve"> - </w:t>
      </w:r>
      <w:r w:rsidDel="00000000" w:rsidR="00000000" w:rsidRPr="00000000">
        <w:rPr>
          <w:rtl w:val="0"/>
        </w:rPr>
        <w:t xml:space="preserve">Hygiene.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Wenn man sich den Verlauf einer Pandemie anschaut dann beginnt sie immer mit dem ansteigen der Infizierten. Da es, gerade bei neuen Pandemien, keine Medikamente gibt, die dagegen helfen ist dies auch kaum aufzuhalten. Dann gibt es noch schwerer Verläufe und die einzige Frage bleibt, was kann jeder einzelne eigentlich tun um eine Pandemie einzudämmen?</w:t>
      </w:r>
    </w:p>
    <w:p w:rsidR="00000000" w:rsidDel="00000000" w:rsidP="00000000" w:rsidRDefault="00000000" w:rsidRPr="00000000" w14:paraId="00000005">
      <w:pPr>
        <w:rPr/>
      </w:pPr>
      <w:r w:rsidDel="00000000" w:rsidR="00000000" w:rsidRPr="00000000">
        <w:rPr>
          <w:rtl w:val="0"/>
        </w:rPr>
        <w:t xml:space="preserve">Nun Hygiene macht viel aus! So hat ein Großteil der deutschen Bevölkerung eine unzureichende Hygienepraxis, weil sie es einfach nicht besser wissen.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Dabei ist es gar nicht soo kompliziert. Es beginnt bei dem Händewaschen. Um wirklich sinnvoll deine Hände zu waschen, musst du sowohl die Handflächen, als auch die Fingerspitzen, Fingerzwischenräume und die Daumen mitwaschen. Das ganze solltest du mindestens 20 Sekunden machen, damit du wirklich auch alle Erreger abwäschst.</w:t>
      </w:r>
    </w:p>
    <w:p w:rsidR="00000000" w:rsidDel="00000000" w:rsidP="00000000" w:rsidRDefault="00000000" w:rsidRPr="00000000" w14:paraId="00000008">
      <w:pPr>
        <w:rPr/>
      </w:pPr>
      <w:r w:rsidDel="00000000" w:rsidR="00000000" w:rsidRPr="00000000">
        <w:rPr>
          <w:rtl w:val="0"/>
        </w:rPr>
        <w:t xml:space="preserve">Ein wichtiger Zusammenhang ist auch die Tröpfcheninfektion in der Luft. Wenn du nießt, hustet oder sogar sprichst schleuderst du Viren durch die Luft. Daher ist es wichtig richtige Niesetikette einzuhalten oder eine Maske zu tragen, damit du sie nicht überall durch die Luft verteilst. Und damit sie auch nicht alle um dich erreichen solltest du viel Abstand halten.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Letztendlich ist Wissen Macht, aber dafür haben wir die perfekte Möglichkeit um dich aufzuklären! Wir haben die Simulation Be[at] the Virus gemacht um Schulkindern die Möglichkeit zu geben sich innerhalb weniger Minuten spielerisch aufzuklären.</w:t>
      </w:r>
    </w:p>
    <w:p w:rsidR="00000000" w:rsidDel="00000000" w:rsidP="00000000" w:rsidRDefault="00000000" w:rsidRPr="00000000" w14:paraId="0000000B">
      <w:pPr>
        <w:rPr/>
      </w:pPr>
      <w:r w:rsidDel="00000000" w:rsidR="00000000" w:rsidRPr="00000000">
        <w:rPr>
          <w:rtl w:val="0"/>
        </w:rPr>
        <w:t xml:space="preserve">Ich weiß was ihr denkt - Simulation, wie langweilig ist das denn?</w:t>
        <w:br w:type="textWrapping"/>
        <w:t xml:space="preserve">Aber so langweilig ist das garnicht, denn bei uns kannst du das ganze mal aus einer anderen Perspektive betrchten - aus der Sicht des Virus. Mit kleinen Minispielen lernst du dann, wo die Schwachstellen der Menschen liegen und wie einfach es eigentlich ist sich zu verbreiten, wenn niemand sich an die Maßnahmen hält.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Aber schauts euch doch einfach selbst an - Hier unser Produktvideo!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*Trailer*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Danke für eure Aufmerksamkeit und fröhliches Händewaschen wünscht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Euer Team 2</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*winken gif*</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