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17CE0" w14:textId="1491172E" w:rsidR="00EB64DF" w:rsidRDefault="00EB64DF">
      <w:r>
        <w:t>Sound</w:t>
      </w:r>
      <w:r>
        <w:br/>
      </w:r>
    </w:p>
    <w:p w14:paraId="1D32F9C8" w14:textId="293F3B96" w:rsidR="00487F18" w:rsidRDefault="00487F18">
      <w:r>
        <w:t>Soundeffekte</w:t>
      </w:r>
    </w:p>
    <w:p w14:paraId="4B5668A7" w14:textId="4BB118F4" w:rsidR="00487F18" w:rsidRDefault="00EB64DF">
      <w:r>
        <w:t xml:space="preserve">Wir haben unsere Soundeffekte selbst aufgenommen, da das Timing </w:t>
      </w:r>
      <w:r w:rsidR="00E61732">
        <w:t>bei uns speziell war.</w:t>
      </w:r>
      <w:r w:rsidR="006A424C" w:rsidRPr="006A424C">
        <w:t xml:space="preserve"> </w:t>
      </w:r>
      <w:r w:rsidR="006A424C">
        <w:t>Weiterhin entschieden wir uns allgemein für unverzerrte Soundeffekte, da sie realistischer wirken und so unseren Aufklärungscharakter unterstützen.</w:t>
      </w:r>
    </w:p>
    <w:p w14:paraId="0D6064EF" w14:textId="61BCD6CE" w:rsidR="00EB64DF" w:rsidRDefault="00E61732">
      <w:r>
        <w:t xml:space="preserve"> Gerade bei den Händewaschanimationen, sollte der Sound so gut es geht zu den gezeigten Bildern passen. Dies war uns wichtig, da der Sound so zum Einen realistischer wirkt, zum Anderen dadurch auch die Animation echter erscheint. </w:t>
      </w:r>
      <w:r w:rsidR="0027142E">
        <w:t xml:space="preserve">Beim Händewaschen liegt ein besonderer Fokus darauf, dass die Animation realistisch wirkt, da diese die Anleitung zum richtigen Händewaschen darstellen soll. </w:t>
      </w:r>
    </w:p>
    <w:p w14:paraId="173CBE0A" w14:textId="6E6B434F" w:rsidR="00487F18" w:rsidRDefault="00487F18">
      <w:r>
        <w:t xml:space="preserve">In People </w:t>
      </w:r>
      <w:proofErr w:type="spellStart"/>
      <w:r>
        <w:t>Bouncy</w:t>
      </w:r>
      <w:proofErr w:type="spellEnd"/>
      <w:r>
        <w:t xml:space="preserve"> variieren wir die Soundeffekte </w:t>
      </w:r>
      <w:r w:rsidR="00E7351D">
        <w:t>„</w:t>
      </w:r>
      <w:r>
        <w:t>husten</w:t>
      </w:r>
      <w:r w:rsidR="00E7351D">
        <w:t>“</w:t>
      </w:r>
      <w:r>
        <w:t xml:space="preserve"> und </w:t>
      </w:r>
      <w:r w:rsidR="00E7351D">
        <w:t>„</w:t>
      </w:r>
      <w:r>
        <w:t>niesen</w:t>
      </w:r>
      <w:r w:rsidR="00E7351D">
        <w:t>“</w:t>
      </w:r>
      <w:r>
        <w:t xml:space="preserve">. Auch </w:t>
      </w:r>
      <w:r w:rsidR="00893EA2">
        <w:t>hat jeder von uns ein Set an Sounds aufgenommen, um noch mehr Varianz reinzubringen</w:t>
      </w:r>
      <w:r w:rsidR="00E7351D">
        <w:t xml:space="preserve">. </w:t>
      </w:r>
    </w:p>
    <w:p w14:paraId="66521B5B" w14:textId="48875FC4" w:rsidR="00487F18" w:rsidRDefault="00487F18">
      <w:r>
        <w:t>Hintergrundmusik</w:t>
      </w:r>
    </w:p>
    <w:sectPr w:rsidR="00487F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DF"/>
    <w:rsid w:val="000D2A7C"/>
    <w:rsid w:val="0027142E"/>
    <w:rsid w:val="00340035"/>
    <w:rsid w:val="00487F18"/>
    <w:rsid w:val="00593A3B"/>
    <w:rsid w:val="006A424C"/>
    <w:rsid w:val="00893EA2"/>
    <w:rsid w:val="00E61732"/>
    <w:rsid w:val="00E7351D"/>
    <w:rsid w:val="00EB64DF"/>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CB1633"/>
  <w15:chartTrackingRefBased/>
  <w15:docId w15:val="{01339B2F-FDB4-468B-98F7-5F0FFFF6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710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Schmidt</dc:creator>
  <cp:keywords/>
  <dc:description/>
  <cp:lastModifiedBy>Leander Schmidt</cp:lastModifiedBy>
  <cp:revision>2</cp:revision>
  <dcterms:created xsi:type="dcterms:W3CDTF">2020-07-05T19:38:00Z</dcterms:created>
  <dcterms:modified xsi:type="dcterms:W3CDTF">2020-07-05T19:38:00Z</dcterms:modified>
</cp:coreProperties>
</file>