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CHL BACKEND API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sz w:val="26"/>
          <w:szCs w:val="26"/>
          <w:rtl w:val="0"/>
        </w:rPr>
        <w:t xml:space="preserve">What The ITEIME Backend And The JRB CHL Enforcement Mobile App (MVP)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Need From The Existing CHLSystem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CHL Backend API Requirements: ITEIME Backend and Mobile MVP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 (Draft For The Chl Backend Team)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October, 2026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Prepared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CHL Backend Team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Contract Developer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Related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CSNI-DOC-SRD-JRB CHL ENFORCEMENT (SRD v1.0), Mobile Application feature breakdown, National Enforcement Coordination &amp; Case Management System PRD (ITEIME).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Requesting Documentation and Access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480" w:line="276" w:lineRule="auto"/>
        <w:rPr>
          <w:b w:val="1"/>
          <w:bCs w:val="1"/>
          <w:color w:val="137836"/>
          <w:sz w:val="32"/>
          <w:szCs w:val="32"/>
        </w:rPr>
      </w:pPr>
      <w:r w:rsidDel="00000000" w:rsidR="00000000" w:rsidRPr="00000000">
        <w:rPr>
          <w:b w:val="1"/>
          <w:bCs w:val="1"/>
          <w:color w:val="137836"/>
          <w:sz w:val="32"/>
          <w:szCs w:val="32"/>
          <w:rtl w:val="0"/>
        </w:rPr>
        <w:t xml:space="preserve">1. PURPOSE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are building our own backend, iteime_backend, for the ITEIME Enforcement Engine. It connects to the existing CHL system backend to serve the JRB CHL Enforcement mobile app. All vehicle, E-Tag, trip and agent data and every verification result come from the CHL backend;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iteime_backend passes them on to the app and records what the app sends.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of this request: only the connection between iteime_backend and the CHL backend for the mobile app. The ITEIME Admin Dashboard runs on iteime_backend's own data (cases, escalation, legal, finance) and does not connect to the CHL backend. The National Command Center Admin Dashboard will be covered in a separate request.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first goal is the mobile app MVP. The app is already built and works on sample data. To make it work for real, iteime_backend must call the existing CHL backend for everything CHL already owns: agent sign-in, vehicles, RFID and QR references, E-Tags, trips and payments. This document lists exactly what we need from the CHL backend API documentation, and the access we need, to build that connection.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173e20"/>
          <w:sz w:val="32"/>
          <w:szCs w:val="32"/>
        </w:rPr>
      </w:pPr>
      <w:r w:rsidDel="00000000" w:rsidR="00000000" w:rsidRPr="00000000">
        <w:rPr>
          <w:i w:val="1"/>
          <w:iCs w:val="1"/>
          <w:rtl w:val="0"/>
        </w:rPr>
        <w:t xml:space="preserve">I will not duplicate any CHL function. Vendor, Principal Officer and agent creation, vehicle registration, RFID/E-Tag issuance, tariffs and trip rules stay in CHL (SRD Section 3.2).</w:t>
        <w:br w:type="textWrapping"/>
        <w:br w:type="textWrapping"/>
      </w:r>
      <w:r w:rsidDel="00000000" w:rsidR="00000000" w:rsidRPr="00000000">
        <w:rPr>
          <w:b w:val="1"/>
          <w:bCs w:val="1"/>
          <w:color w:val="173e20"/>
          <w:sz w:val="32"/>
          <w:szCs w:val="32"/>
          <w:rtl w:val="0"/>
        </w:rPr>
        <w:t xml:space="preserve">1.1 HOW THE SYSTEMS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Mobile app (MVP)  ──►  iteime_backend  ──►  Existing CHL backend (all data and results)</w:t>
        <w:br w:type="textWrapping"/>
        <w:t xml:space="preserve">ITEIME Admin Dashboard  ──►  iteime_backend only (own data, no CHL connection)</w:t>
        <w:br w:type="textWrapping"/>
        <w:t xml:space="preserve">National Command Center Admin Dashboard  ──►  separate request (not covered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The mobile app never calls CHL directly. iteime_backend calls CHL server-to-server, so we need server-to-server access as well as the agent sign-in flow.</w:t>
      </w:r>
    </w:p>
    <w:p w:rsidR="00000000" w:rsidDel="00000000" w:rsidP="00000000" w:rsidRDefault="00000000" w:rsidRPr="00000000" w14:paraId="00000020">
      <w:pPr>
        <w:pStyle w:val="Heading2"/>
        <w:spacing w:after="0" w:before="200" w:line="276" w:lineRule="auto"/>
        <w:rPr>
          <w:b w:val="1"/>
          <w:bCs w:val="1"/>
          <w:color w:val="173e20"/>
        </w:rPr>
      </w:pPr>
      <w:bookmarkStart w:colFirst="0" w:colLast="0" w:name="_jx4kjdsa62a0" w:id="0"/>
      <w:bookmarkEnd w:id="0"/>
      <w:r w:rsidDel="00000000" w:rsidR="00000000" w:rsidRPr="00000000">
        <w:rPr>
          <w:b w:val="1"/>
          <w:bCs w:val="1"/>
          <w:color w:val="173e20"/>
          <w:rtl w:val="0"/>
        </w:rPr>
        <w:t xml:space="preserve">1.2 WHAT WE NEED, IN SHORT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The API documentation (OpenAPI/Swagger file or Postman collection) for the endpoints in section 3.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A test (staging) environment: base URL, server-to-server credentials and test agent accounts.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Test data: sample vehicles, tags and QR codes covering every result in section 4.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00" w:line="276" w:lineRule="auto"/>
        <w:ind w:left="360"/>
        <w:rPr/>
      </w:pPr>
      <w:r w:rsidDel="00000000" w:rsidR="00000000" w:rsidRPr="00000000">
        <w:rPr>
          <w:rtl w:val="0"/>
        </w:rPr>
        <w:t xml:space="preserve">Answers to the open questions in section 8.</w:t>
      </w:r>
    </w:p>
    <w:p w:rsidR="00000000" w:rsidDel="00000000" w:rsidP="00000000" w:rsidRDefault="00000000" w:rsidRPr="00000000" w14:paraId="00000025">
      <w:pPr>
        <w:pStyle w:val="Heading2"/>
        <w:spacing w:after="0" w:before="200" w:line="276" w:lineRule="auto"/>
        <w:rPr/>
      </w:pPr>
      <w:bookmarkStart w:colFirst="0" w:colLast="0" w:name="_e6izfwaxewds" w:id="1"/>
      <w:bookmarkEnd w:id="1"/>
      <w:r w:rsidDel="00000000" w:rsidR="00000000" w:rsidRPr="00000000">
        <w:rPr>
          <w:b w:val="1"/>
          <w:bCs w:val="1"/>
          <w:color w:val="137836"/>
          <w:rtl w:val="0"/>
        </w:rPr>
        <w:br w:type="textWrapping"/>
        <w:t xml:space="preserve">2.</w:t>
      </w:r>
      <w:r w:rsidDel="00000000" w:rsidR="00000000" w:rsidRPr="00000000">
        <w:rPr>
          <w:b w:val="1"/>
          <w:bCs w:val="1"/>
          <w:color w:val="173e20"/>
          <w:rtl w:val="0"/>
        </w:rPr>
        <w:t xml:space="preserve"> </w:t>
      </w:r>
      <w:r w:rsidDel="00000000" w:rsidR="00000000" w:rsidRPr="00000000">
        <w:rPr>
          <w:b w:val="1"/>
          <w:bCs w:val="1"/>
          <w:color w:val="137836"/>
          <w:rtl w:val="0"/>
        </w:rPr>
        <w:t xml:space="preserve">GENERAL API INFORMATION WE NEED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0.0000000000001"/>
        <w:gridCol w:w="5500"/>
        <w:gridCol w:w="3120"/>
        <w:tblGridChange w:id="0">
          <w:tblGrid>
            <w:gridCol w:w="740.0000000000001"/>
            <w:gridCol w:w="550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NEED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URLs For Test (Staging) And Production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Configure Iteime_backend Per Environment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Specification: Openapi 3 (Swagger) File, Or A Postman Collection With Example Requests And Responses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Build And Test The Chl Adapter Accurately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Server-To-Server Authentication: Api Key, Oauth2 Client Credentials, Or Other; How Keys Are Issued And Rotated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Iteime_backend Calls Chl On Behalf Of The App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 Allow</w:t>
            </w:r>
            <w:r w:rsidDel="00000000" w:rsidR="00000000" w:rsidRPr="00000000">
              <w:rPr>
                <w:rtl w:val="0"/>
              </w:rPr>
              <w:t xml:space="preserve">-Listing Or Vpn Requirements, If 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Reach Chl From Our Servers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Agent Sign</w:t>
            </w:r>
            <w:r w:rsidDel="00000000" w:rsidR="00000000" w:rsidRPr="00000000">
              <w:rPr>
                <w:rtl w:val="0"/>
              </w:rPr>
              <w:t xml:space="preserve">-In Works: Which Endpoint Verifies An Agent's Email And Password, And Whether Chl Issues The Agent Tokens Or Iteime_backend Should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Agents Sign In With Their Existing Chl Credentials (Srd §5)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And Response Format (Json), Character Encoding, Field Naming (Camelcase Or Snake_case)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Consistent Parsing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Date/Time Format And Time Zone (E.G. Iso 8601 With Offset, Or Utc)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Trip Times, Countdowns And Audit Records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Error Format And The Full List Of Error Codes; Http Status Usage (400, 401, 403, 404, 409, 422, 429, 5xx)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Tell "Not Found" From "Service Failure" (SRD Section 15 &amp; 26)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 Limits And Expected Response Times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Size Timeouts And Retries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Versioning And Change Notice Policy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Avoid Breaking The App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Pagination And Filtering Conventions (For List Endpoints)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Lists Of Trips, Payments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Idempotency Support (E.G. An Idempotency</w:t>
            </w:r>
            <w:r w:rsidDel="00000000" w:rsidR="00000000" w:rsidRPr="00000000">
              <w:rPr>
                <w:rtl w:val="0"/>
              </w:rPr>
              <w:t xml:space="preserve">-Key Header) For Write Calls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Offline Sync Must Not Create Duplicates (SRD Section 33.2)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Webhooks Or Events Chl Can Send To Us (E.G. Payment Confirmed, Trip Activated, Account Deactivated)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Live Payment Status And Immediate Access Denial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Technical Contact On The Chl Team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Questions During 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0" w:before="480" w:line="276" w:lineRule="auto"/>
        <w:rPr/>
      </w:pPr>
      <w:bookmarkStart w:colFirst="0" w:colLast="0" w:name="_a43k2tv37ljq" w:id="2"/>
      <w:bookmarkEnd w:id="2"/>
      <w:r w:rsidDel="00000000" w:rsidR="00000000" w:rsidRPr="00000000">
        <w:rPr>
          <w:b w:val="1"/>
          <w:bCs w:val="1"/>
          <w:color w:val="137836"/>
          <w:sz w:val="32"/>
          <w:szCs w:val="32"/>
          <w:rtl w:val="0"/>
        </w:rPr>
        <w:t xml:space="preserve">3. CAPABILITIES NEEDED FOR THE MOBILE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each capability: what the mobile app does, what we need CHL to provide, and the fields we need in the response. Endpoint names are ours, for reference only; please tell us the real CHL endpoints.</w:t>
      </w:r>
    </w:p>
    <w:p w:rsidR="00000000" w:rsidDel="00000000" w:rsidP="00000000" w:rsidRDefault="00000000" w:rsidRPr="00000000" w14:paraId="00000057">
      <w:pPr>
        <w:pStyle w:val="Heading2"/>
        <w:spacing w:after="0" w:before="200" w:line="276" w:lineRule="auto"/>
        <w:rPr>
          <w:b w:val="1"/>
          <w:bCs w:val="1"/>
          <w:color w:val="173e20"/>
          <w:sz w:val="26"/>
          <w:szCs w:val="26"/>
        </w:rPr>
      </w:pPr>
      <w:bookmarkStart w:colFirst="0" w:colLast="0" w:name="_nkepz8qi3xe0" w:id="3"/>
      <w:bookmarkEnd w:id="3"/>
      <w:r w:rsidDel="00000000" w:rsidR="00000000" w:rsidRPr="00000000">
        <w:rPr>
          <w:b w:val="1"/>
          <w:bCs w:val="1"/>
          <w:color w:val="173e20"/>
          <w:sz w:val="26"/>
          <w:szCs w:val="26"/>
          <w:rtl w:val="0"/>
        </w:rPr>
        <w:t xml:space="preserve">3.1 AGENT AUTHENTICATION AND SESSION (SRD)</w:t>
      </w:r>
    </w:p>
    <w:p w:rsidR="00000000" w:rsidDel="00000000" w:rsidP="00000000" w:rsidRDefault="00000000" w:rsidRPr="00000000" w14:paraId="00000058">
      <w:pPr>
        <w:spacing w:after="20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Mobile app: sign-in with email and password, Forgot Password, 24-hour session, immediate denial for a deactivated account, sign-out.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490"/>
        <w:gridCol w:w="2025"/>
        <w:gridCol w:w="4200"/>
        <w:tblGridChange w:id="0">
          <w:tblGrid>
            <w:gridCol w:w="645"/>
            <w:gridCol w:w="2490"/>
            <w:gridCol w:w="2025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NEED BACK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 In An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Email,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 Or Failure; Tokens (Access, Refresh, Expiry) If Chl Issues Them; The Agent Profile (A5) And The Basic Role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 A Session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Access Token And 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 Out / Revoke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Forgot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 That The Reset Email Was Sent (The Reset Itself Stays In Chl)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/ 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Id (E.G. Jrb</w:t>
            </w:r>
            <w:r w:rsidDel="00000000" w:rsidR="00000000" w:rsidRPr="00000000">
              <w:rPr>
                <w:rtl w:val="0"/>
              </w:rPr>
              <w:t xml:space="preserve">-Ag-0142), Full Name, Email, Role, Organisation/Vendor, Region, Assigned Enforcement Scope (Location, Zone, Ward, LGA, State, Region, Subregion, National), Account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Status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Id Or 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/ Deactivated, So Access Is Denied At Once When An Account Is Deactivated Centrally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Also tell us: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The exact role names (e.g. ENFORCEMENT_AGENT, PRINCIPAL_OFFICER, SUPERVISOR, SYSTEM_ADMINISTRATOR). Only enforcement agents may use the mobile app.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The error codes for: wrong password, unknown email, deactivated account, locked account, too many attempts.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00" w:line="276" w:lineRule="auto"/>
        <w:ind w:left="360"/>
        <w:rPr/>
      </w:pPr>
      <w:r w:rsidDel="00000000" w:rsidR="00000000" w:rsidRPr="00000000">
        <w:rPr>
          <w:rtl w:val="0"/>
        </w:rPr>
        <w:t xml:space="preserve">Whether sessions end after 24 hours on the CHL side, or iteime_backend should enforce it.</w:t>
        <w:br w:type="textWrapping"/>
      </w:r>
    </w:p>
    <w:p w:rsidR="00000000" w:rsidDel="00000000" w:rsidP="00000000" w:rsidRDefault="00000000" w:rsidRPr="00000000" w14:paraId="0000007A">
      <w:pPr>
        <w:pStyle w:val="Heading2"/>
        <w:spacing w:after="0" w:before="200" w:line="276" w:lineRule="auto"/>
        <w:rPr>
          <w:b w:val="1"/>
          <w:bCs w:val="1"/>
          <w:color w:val="173e20"/>
          <w:sz w:val="26"/>
          <w:szCs w:val="26"/>
        </w:rPr>
      </w:pPr>
      <w:bookmarkStart w:colFirst="0" w:colLast="0" w:name="_md8u0mx3lur8" w:id="4"/>
      <w:bookmarkEnd w:id="4"/>
      <w:r w:rsidDel="00000000" w:rsidR="00000000" w:rsidRPr="00000000">
        <w:rPr>
          <w:b w:val="1"/>
          <w:bCs w:val="1"/>
          <w:color w:val="173e20"/>
          <w:sz w:val="26"/>
          <w:szCs w:val="26"/>
          <w:rtl w:val="0"/>
        </w:rPr>
        <w:t xml:space="preserve">3.2 VEHICLE VERIFICATION (SRD SECTION 8 &amp; 13)</w:t>
      </w:r>
    </w:p>
    <w:p w:rsidR="00000000" w:rsidDel="00000000" w:rsidP="00000000" w:rsidRDefault="00000000" w:rsidRPr="00000000" w14:paraId="0000007B">
      <w:pPr>
        <w:spacing w:after="20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Mobile app: four methods (RFID haulage tag, QR code, manual plate, OCR plate) that all resolve to the same verification. The app sends the agent's GPS with every verification.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595"/>
        <w:gridCol w:w="2705.0000000000005"/>
        <w:gridCol w:w="3399.9999999999995"/>
        <w:tblGridChange w:id="0">
          <w:tblGrid>
            <w:gridCol w:w="660"/>
            <w:gridCol w:w="2595"/>
            <w:gridCol w:w="2705.0000000000005"/>
            <w:gridCol w:w="3399.9999999999995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6fa8dc" w:val="clea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6fa8dc" w:val="clea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NEED 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By Plate Number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Normalised Plate (Spaces, Hyphens Removed, Upper Case, E.G. Abc123aa)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Verification Response (V6)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By Qr Reference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Read From The E</w:t>
            </w:r>
            <w:r w:rsidDel="00000000" w:rsidR="00000000" w:rsidRPr="00000000">
              <w:rPr>
                <w:rtl w:val="0"/>
              </w:rPr>
              <w:t xml:space="preserve">-Tag Qr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Verification Response (V6)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By Rfid Tag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Id And/Or Reference Number Read From The Tag (Please Tell Us Which One Chl Expects; Srd Section (9.4)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Verification Response (V6)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 Several Rfid Tags At Once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List Of Tag References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Each: The Vehicle Plate It Belongs To, Or "Unknown Tag" (Srd Section 9.6 Multiple Tags)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Recognise An Unknown Tag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Reference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Clear "Not Part Of The Jrb Chl Architecture" Answer, Different From "Vehicle Not Found" (SRD Section 9.7, 13.2)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 Response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Vehicle: Id, Plate, Vehicle Type (E.G. "12/14 Tyres And Its Equivalent"). E</w:t>
            </w:r>
            <w:r w:rsidDel="00000000" w:rsidR="00000000" w:rsidRPr="00000000">
              <w:rPr>
                <w:rtl w:val="0"/>
              </w:rPr>
              <w:t xml:space="preserve">-Tag Status: Valid / Invalid / Missing / Mismatch (And The Plate The Tag Belongs To, When Different). Trip Status: Active / No Active Trip / No Trip History / Expired Or Previous. The Current Trip (3.3) When Active; The Most Recent Trip (3.3) When Not. The Destination-Check Details (3.4) For An Active Trip. A Chl Verification Reference, If Chl Keeps 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0" w:before="200" w:line="276" w:lineRule="auto"/>
        <w:rPr>
          <w:b w:val="1"/>
          <w:bCs w:val="1"/>
          <w:color w:val="173e20"/>
          <w:sz w:val="26"/>
          <w:szCs w:val="26"/>
        </w:rPr>
      </w:pPr>
      <w:bookmarkStart w:colFirst="0" w:colLast="0" w:name="_scqjn23z1x8v" w:id="5"/>
      <w:bookmarkEnd w:id="5"/>
      <w:r w:rsidDel="00000000" w:rsidR="00000000" w:rsidRPr="00000000">
        <w:rPr>
          <w:b w:val="1"/>
          <w:bCs w:val="1"/>
          <w:color w:val="173e20"/>
          <w:sz w:val="26"/>
          <w:szCs w:val="26"/>
          <w:rtl w:val="0"/>
        </w:rPr>
        <w:t xml:space="preserve">3.3 CHL TRIP DETAILS (SRD SECTION 16 &amp; 17)</w:t>
      </w:r>
    </w:p>
    <w:p w:rsidR="00000000" w:rsidDel="00000000" w:rsidP="00000000" w:rsidRDefault="00000000" w:rsidRPr="00000000" w14:paraId="0000009A">
      <w:pPr>
        <w:spacing w:after="200" w:line="276" w:lineRule="auto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The app shows these fields for the active trip and for the last trip. Please confirm each field name and format.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Reference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564031956608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Trip Start Date/Time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October 5, 2026 4:28 Pm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Time Zone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(Payment) Date/Time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October 5, 2026 4:22 Pm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License (Plate) Number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Jmt150xb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Type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12/14 Tyres And Its Equivalent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Type (Trip Type)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Leg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Possible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Status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Possible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Originating State / Lga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Ogun / Abeokuta South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Destination State / Lga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Lagos / Ikeja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Trip Status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/ Completed / Expired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Chl Reports It; List Of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Trip Will Close On (Valid Until)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October 19, 2026 11:59 Pm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Drives The Validity Countdown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Completion Recorded At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October 5, 2026 9:45 Pm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Completed Trips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Reference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</w:t>
            </w:r>
            <w:r w:rsidDel="00000000" w:rsidR="00000000" w:rsidRPr="00000000">
              <w:rPr>
                <w:rtl w:val="0"/>
              </w:rPr>
              <w:t xml:space="preserve">-2026-08142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Terminal Id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2070mjhu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The Receipt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8139751699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The Receipt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The Receipt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Channel Type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The Receipt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2820"/>
        <w:gridCol w:w="2460.000000000001"/>
        <w:gridCol w:w="3479.9999999999995"/>
        <w:tblGridChange w:id="0">
          <w:tblGrid>
            <w:gridCol w:w="600"/>
            <w:gridCol w:w="2820"/>
            <w:gridCol w:w="2460.000000000001"/>
            <w:gridCol w:w="3479.999999999999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NEED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The Current (Active) Trip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Id Or Plate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Trip, Or "No Active Trip"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The Most Recent Trip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Id Or Plate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The Most Recent Trip, Or "No Trip History" (Srd §17)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 Trip Status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Id Or Transaction Reference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Latest Trip And Status (The App's Refresh Trip Status Button)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0" w:before="200" w:line="276" w:lineRule="auto"/>
        <w:rPr/>
      </w:pPr>
      <w:bookmarkStart w:colFirst="0" w:colLast="0" w:name="_cc0h55asutwe" w:id="6"/>
      <w:bookmarkEnd w:id="6"/>
      <w:r w:rsidDel="00000000" w:rsidR="00000000" w:rsidRPr="00000000">
        <w:rPr>
          <w:b w:val="1"/>
          <w:bCs w:val="1"/>
          <w:color w:val="173e20"/>
          <w:sz w:val="26"/>
          <w:szCs w:val="26"/>
          <w:rtl w:val="0"/>
        </w:rPr>
        <w:t xml:space="preserve">3.4 DESTINATION CHECK (SRD SECTION 14.2 &amp; 25)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850"/>
        <w:gridCol w:w="2704.999999999999"/>
        <w:gridCol w:w="3160.000000000001"/>
        <w:tblGridChange w:id="0">
          <w:tblGrid>
            <w:gridCol w:w="645"/>
            <w:gridCol w:w="2850"/>
            <w:gridCol w:w="2704.999999999999"/>
            <w:gridCol w:w="3160.000000000001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NEED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Destination-Check Details For An Active Trip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Enforcement Point Name, Destination Lga, Completion Decision (E.G. "Awaiting Central Validation"), The Centrally Defined Delay (E.G. 900 Seconds)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The Agent's Location For Destination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Reference, Latitude, Longitude, Accuracy, Time, Agent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Location As Chl Received It, And Any Updated Completion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Enforcement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List Of Registered Enforcement Points With Their Locations / Geofences, To Tag Every Verification With Its Enforcement Point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0" w:before="200" w:line="276" w:lineRule="auto"/>
        <w:rPr/>
      </w:pPr>
      <w:bookmarkStart w:colFirst="0" w:colLast="0" w:name="_l2hxcku1mdq" w:id="7"/>
      <w:bookmarkEnd w:id="7"/>
      <w:r w:rsidDel="00000000" w:rsidR="00000000" w:rsidRPr="00000000">
        <w:rPr>
          <w:b w:val="1"/>
          <w:bCs w:val="1"/>
          <w:color w:val="173e20"/>
          <w:sz w:val="26"/>
          <w:szCs w:val="26"/>
          <w:rtl w:val="0"/>
        </w:rPr>
        <w:t xml:space="preserve">3.5 LOADED / EMPTY CONFIRMATION (SRD SECTION 2 &amp; 13.4)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2865"/>
        <w:gridCol w:w="2899.999999999999"/>
        <w:gridCol w:w="2980.000000000001"/>
        <w:tblGridChange w:id="0">
          <w:tblGrid>
            <w:gridCol w:w="615"/>
            <w:gridCol w:w="2865"/>
            <w:gridCol w:w="2899.999999999999"/>
            <w:gridCol w:w="2980.000000000001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NEED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Whether A Vehicle With No Active Trip Is Loaded Or Empty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Id Or Verification Reference, Loaded Or Empty, Agent Id, Gps,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Confirmation. Please Say Whether Chl Stores This, Or Iteime_backend Should Store It And Report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0" w:before="200" w:line="276" w:lineRule="auto"/>
        <w:rPr/>
      </w:pPr>
      <w:bookmarkStart w:colFirst="0" w:colLast="0" w:name="_hu3ip59hot12" w:id="8"/>
      <w:bookmarkEnd w:id="8"/>
      <w:r w:rsidDel="00000000" w:rsidR="00000000" w:rsidRPr="00000000">
        <w:rPr>
          <w:b w:val="1"/>
          <w:bCs w:val="1"/>
          <w:color w:val="173e20"/>
          <w:sz w:val="26"/>
          <w:szCs w:val="26"/>
          <w:rtl w:val="0"/>
        </w:rPr>
        <w:t xml:space="preserve">3.6 E-TAG RECEIPT (QR ON THE E-TAG)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2685"/>
        <w:gridCol w:w="2960.0000000000005"/>
        <w:gridCol w:w="3099.9999999999995"/>
        <w:tblGridChange w:id="0">
          <w:tblGrid>
            <w:gridCol w:w="615"/>
            <w:gridCol w:w="2685"/>
            <w:gridCol w:w="2960.0000000000005"/>
            <w:gridCol w:w="3099.999999999999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NEED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The E-Tag Receipt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E-Tag Reference (From Its Qr Code)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Receipt Fields Chl Holds For That E-Tag (Please List Them), Or "Not Found"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E-Tag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E-Tag 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/ Damaged / Not Picked Up / Replaced, And The Vehicle It Is Installed On (To Support Tag-Vehicle Mismatch)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0" w:before="200" w:line="276" w:lineRule="auto"/>
        <w:rPr/>
      </w:pPr>
      <w:bookmarkStart w:colFirst="0" w:colLast="0" w:name="_44jkjrbdyfte" w:id="9"/>
      <w:bookmarkEnd w:id="9"/>
      <w:r w:rsidDel="00000000" w:rsidR="00000000" w:rsidRPr="00000000">
        <w:rPr>
          <w:b w:val="1"/>
          <w:bCs w:val="1"/>
          <w:color w:val="173e20"/>
          <w:sz w:val="26"/>
          <w:szCs w:val="26"/>
          <w:rtl w:val="0"/>
        </w:rPr>
        <w:t xml:space="preserve">3.7 REFERENCE DATA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.0000000000001"/>
        <w:gridCol w:w="5560"/>
        <w:gridCol w:w="3120"/>
        <w:tblGridChange w:id="0">
          <w:tblGrid>
            <w:gridCol w:w="680.0000000000001"/>
            <w:gridCol w:w="556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States And LAGs (With Codes)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And Filtering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Types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 Types, Transaction Statuses And Trip Statuses (All Possible Values)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 Labels In The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Enforcement Zones, Wards, Regions, Subregions, And How They Nest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Scope And Dashboards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0" w:before="200" w:line="276" w:lineRule="auto"/>
        <w:rPr>
          <w:b w:val="1"/>
          <w:bCs w:val="1"/>
          <w:color w:val="173e20"/>
          <w:sz w:val="26"/>
          <w:szCs w:val="26"/>
        </w:rPr>
      </w:pPr>
      <w:bookmarkStart w:colFirst="0" w:colLast="0" w:name="_uda2nhz0b8ka" w:id="10"/>
      <w:bookmarkEnd w:id="10"/>
      <w:r w:rsidDel="00000000" w:rsidR="00000000" w:rsidRPr="00000000">
        <w:rPr>
          <w:b w:val="1"/>
          <w:bCs w:val="1"/>
          <w:color w:val="173e20"/>
          <w:sz w:val="26"/>
          <w:szCs w:val="26"/>
          <w:rtl w:val="0"/>
        </w:rPr>
        <w:t xml:space="preserve">3.8 HELPFUL FOR THE MVP (PLEASE TELL US IF AVAILABLE)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.0000000000001"/>
        <w:gridCol w:w="5560"/>
        <w:gridCol w:w="3120"/>
        <w:tblGridChange w:id="0">
          <w:tblGrid>
            <w:gridCol w:w="680.0000000000001"/>
            <w:gridCol w:w="556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Status For A Transaction Or Payment 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Live Payment Confirmation (After The Mvp, For Demand Notices)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Notifications Chl Sends To Agents (E.G. Repeat</w:t>
            </w:r>
            <w:r w:rsidDel="00000000" w:rsidR="00000000" w:rsidRPr="00000000">
              <w:rPr>
                <w:rtl w:val="0"/>
              </w:rPr>
              <w:t xml:space="preserve">-Vehicle Alerts)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App's Notifications 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For An Offline Cache (Recent Vehicles And Active Trips By State)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Offline Verification (SRD Section 26)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0" w:before="480" w:line="276" w:lineRule="auto"/>
        <w:rPr>
          <w:b w:val="1"/>
          <w:bCs w:val="1"/>
          <w:color w:val="137836"/>
          <w:sz w:val="32"/>
          <w:szCs w:val="32"/>
        </w:rPr>
      </w:pPr>
      <w:bookmarkStart w:colFirst="0" w:colLast="0" w:name="_6mu1f0mt391z" w:id="11"/>
      <w:bookmarkEnd w:id="11"/>
      <w:r w:rsidDel="00000000" w:rsidR="00000000" w:rsidRPr="00000000">
        <w:rPr>
          <w:b w:val="1"/>
          <w:bCs w:val="1"/>
          <w:color w:val="137836"/>
          <w:sz w:val="32"/>
          <w:szCs w:val="32"/>
          <w:rtl w:val="0"/>
        </w:rPr>
        <w:t xml:space="preserve">4. RESULT STATES CHL MUST TELL APART</w:t>
      </w:r>
    </w:p>
    <w:p w:rsidR="00000000" w:rsidDel="00000000" w:rsidP="00000000" w:rsidRDefault="00000000" w:rsidRPr="00000000" w14:paraId="0000012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The SRD requires that an API failure is never shown as "No Active Trip" (SRD §15, §26.2, acceptance criterion 12). Please give each of these a distinct response (status code and/or result code):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APP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Trip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Identified, Active Chl Trip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Chl Trip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Active Trip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Identified, No Current Trip (Most Recent Trip Returned)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Active Trip Found → View Last Chl Trip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Trip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Exists, Has Never Made A Chl Trip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Chl Trip: No Trip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Not Found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Plate / Qr / Tag Cannot Be Resolved To A Vehicle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E-Tag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Is Not Part Of The Jrb Chl Architecture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Not Part Of Jrb Chl Architecture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Tag-Vehicle Mismatch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Belongs To A Different Vehicle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(Coming)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E-Tag Missing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Tag On The Vehicle (Agent Confirms)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(Coming)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Expired/Previous Trip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Previous Trip No Longer Current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Chl Trip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Unavailable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Chl Could Not Complete The Check (Timeout, Error)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 Unavailable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20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spacing w:after="0" w:before="480" w:line="276" w:lineRule="auto"/>
        <w:rPr/>
      </w:pPr>
      <w:bookmarkStart w:colFirst="0" w:colLast="0" w:name="_duwukz6l2lcg" w:id="12"/>
      <w:bookmarkEnd w:id="12"/>
      <w:r w:rsidDel="00000000" w:rsidR="00000000" w:rsidRPr="00000000">
        <w:rPr>
          <w:b w:val="1"/>
          <w:bCs w:val="1"/>
          <w:color w:val="137836"/>
          <w:sz w:val="32"/>
          <w:szCs w:val="32"/>
          <w:rtl w:val="0"/>
        </w:rPr>
        <w:t xml:space="preserve">5. DATA FORMATS TO CONFIRM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3780"/>
        <w:gridCol w:w="3120"/>
        <w:tblGridChange w:id="0">
          <w:tblGrid>
            <w:gridCol w:w="2460"/>
            <w:gridCol w:w="378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WE ASSUME TODAY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PLEASE CONFIRM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Plate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3–10 Letters And Digits; Spaces, Hyphens And Case Ignored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Official Rules And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Rfid Tag Reference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 Hexadecimal Characters Starting "E2" (Epc-96)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The Reader Returns And What Chl Expects (Tag Id Vs Reference Number)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 Code On The E-Tag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Contains The Vehicle's Reference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Exact Content And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Dates And 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8601 With Time Zone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 And Time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 Degrees (Wgs84)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Precision And Accuracy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Id Like Jrb-Ag-0142; Transaction Reference Numeric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Formats And Uniqueness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pacing w:after="0" w:before="480" w:line="276" w:lineRule="auto"/>
        <w:rPr>
          <w:b w:val="1"/>
          <w:bCs w:val="1"/>
          <w:color w:val="137836"/>
          <w:sz w:val="32"/>
          <w:szCs w:val="32"/>
        </w:rPr>
      </w:pPr>
      <w:bookmarkStart w:colFirst="0" w:colLast="0" w:name="_b8d2xcyzez28" w:id="13"/>
      <w:bookmarkEnd w:id="13"/>
      <w:r w:rsidDel="00000000" w:rsidR="00000000" w:rsidRPr="00000000">
        <w:rPr>
          <w:b w:val="1"/>
          <w:bCs w:val="1"/>
          <w:color w:val="137836"/>
          <w:sz w:val="32"/>
          <w:szCs w:val="32"/>
          <w:rtl w:val="0"/>
        </w:rPr>
        <w:t xml:space="preserve">6. AUDIT FIELDS SENT WITH EVERY VERIFICATION (SRD SECTION 28)</w:t>
      </w:r>
    </w:p>
    <w:p w:rsidR="00000000" w:rsidDel="00000000" w:rsidP="00000000" w:rsidRDefault="00000000" w:rsidRPr="00000000" w14:paraId="0000016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Iteime_backend Records Every Verification Attempt. Please Tell Us Which Of These CHL Also Wants To Receive (If Any), And In What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Agent Id, Agent Name, Vendor/Organisation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Date And Time; Verification Method (RFID, QR, Plate, OCR)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Processed Identifier (Never Shown To Agents)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Vehicle Id And Plate Where Resolved; Verification Result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Trip Reference; Violation Reference Where Applicable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Gps Location And Enforcement Point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200" w:line="276" w:lineRule="auto"/>
        <w:ind w:left="360"/>
        <w:rPr/>
      </w:pPr>
      <w:r w:rsidDel="00000000" w:rsidR="00000000" w:rsidRPr="00000000">
        <w:rPr>
          <w:rtl w:val="0"/>
        </w:rPr>
        <w:t xml:space="preserve">Device And App Metadata; Action Taken; Synchronisation Status (Live Or Offline)</w:t>
      </w:r>
    </w:p>
    <w:p w:rsidR="00000000" w:rsidDel="00000000" w:rsidP="00000000" w:rsidRDefault="00000000" w:rsidRPr="00000000" w14:paraId="0000016F">
      <w:pPr>
        <w:pStyle w:val="Heading1"/>
        <w:spacing w:after="0" w:before="480" w:line="276" w:lineRule="auto"/>
        <w:rPr>
          <w:b w:val="1"/>
          <w:bCs w:val="1"/>
          <w:color w:val="137836"/>
          <w:sz w:val="32"/>
          <w:szCs w:val="32"/>
        </w:rPr>
      </w:pPr>
      <w:r w:rsidDel="00000000" w:rsidR="00000000" w:rsidRPr="00000000">
        <w:rPr>
          <w:b w:val="1"/>
          <w:bCs w:val="1"/>
          <w:color w:val="137836"/>
          <w:sz w:val="32"/>
          <w:szCs w:val="32"/>
          <w:rtl w:val="0"/>
        </w:rPr>
        <w:t xml:space="preserve">7. TEST ACCESS AND TEST DATA WE NEED</w:t>
      </w:r>
    </w:p>
    <w:p w:rsidR="00000000" w:rsidDel="00000000" w:rsidP="00000000" w:rsidRDefault="00000000" w:rsidRPr="00000000" w14:paraId="00000170">
      <w:pPr>
        <w:pStyle w:val="Heading2"/>
        <w:spacing w:after="0" w:before="200" w:line="276" w:lineRule="auto"/>
        <w:rPr/>
      </w:pPr>
      <w:bookmarkStart w:colFirst="0" w:colLast="0" w:name="_iugvquv7y3uy" w:id="14"/>
      <w:bookmarkEnd w:id="14"/>
      <w:r w:rsidDel="00000000" w:rsidR="00000000" w:rsidRPr="00000000">
        <w:rPr>
          <w:b w:val="1"/>
          <w:bCs w:val="1"/>
          <w:color w:val="173e20"/>
          <w:sz w:val="26"/>
          <w:szCs w:val="26"/>
          <w:rtl w:val="0"/>
        </w:rPr>
        <w:t xml:space="preserve">7.1 TEST AGENT ACCOUNTS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 Enforcement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 Sign</w:t>
            </w:r>
            <w:r w:rsidDel="00000000" w:rsidR="00000000" w:rsidRPr="00000000">
              <w:rPr>
                <w:rtl w:val="0"/>
              </w:rPr>
              <w:t xml:space="preserve">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Deactivated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With A Non</w:t>
            </w:r>
            <w:r w:rsidDel="00000000" w:rsidR="00000000" w:rsidRPr="00000000">
              <w:rPr>
                <w:rtl w:val="0"/>
              </w:rPr>
              <w:t xml:space="preserve">-Agent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Access Not Authorised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With A Forgot</w:t>
            </w:r>
            <w:r w:rsidDel="00000000" w:rsidR="00000000" w:rsidRPr="00000000">
              <w:rPr>
                <w:rtl w:val="0"/>
              </w:rPr>
              <w:t xml:space="preserve">-Password Test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 Recovery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0" w:before="200" w:line="276" w:lineRule="auto"/>
        <w:rPr/>
      </w:pPr>
      <w:bookmarkStart w:colFirst="0" w:colLast="0" w:name="_74hh3dq9l3an" w:id="15"/>
      <w:bookmarkEnd w:id="15"/>
      <w:r w:rsidDel="00000000" w:rsidR="00000000" w:rsidRPr="00000000">
        <w:rPr>
          <w:b w:val="1"/>
          <w:bCs w:val="1"/>
          <w:color w:val="173e20"/>
          <w:sz w:val="26"/>
          <w:szCs w:val="26"/>
          <w:rtl w:val="0"/>
        </w:rPr>
        <w:t xml:space="preserve">7.2 TEST VEHICLES, TAGS AND QR CODES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NEEDED 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With An Active Trip And A Valid E</w:t>
            </w:r>
            <w:r w:rsidDel="00000000" w:rsidR="00000000" w:rsidRPr="00000000">
              <w:rPr>
                <w:rtl w:val="0"/>
              </w:rPr>
              <w:t xml:space="preserve">-Tag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Plate, Tag Reference, Qr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With No Active Trip And A Previous Trip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Plate, Tag Reference, Qr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Vehicle With No Trip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Unknown Plate (Vehicle Not Found)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Not Part Of The Jrb Chl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That Belongs To Another Vehicle (Mismatch)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Reference + 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Two Tags Of Different Vehicles Read Together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Two Tag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Expired Trip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Way To Simulate Chl Being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Switch Or Endpoint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spacing w:after="0" w:before="480" w:line="276" w:lineRule="auto"/>
        <w:rPr>
          <w:b w:val="1"/>
          <w:bCs w:val="1"/>
          <w:color w:val="137836"/>
          <w:sz w:val="32"/>
          <w:szCs w:val="32"/>
        </w:rPr>
      </w:pPr>
      <w:bookmarkStart w:colFirst="0" w:colLast="0" w:name="_8sfovd3z0l5c" w:id="16"/>
      <w:bookmarkEnd w:id="16"/>
      <w:r w:rsidDel="00000000" w:rsidR="00000000" w:rsidRPr="00000000">
        <w:rPr>
          <w:b w:val="1"/>
          <w:bCs w:val="1"/>
          <w:color w:val="137836"/>
          <w:sz w:val="32"/>
          <w:szCs w:val="32"/>
          <w:rtl w:val="0"/>
        </w:rPr>
        <w:t xml:space="preserve">8. OPEN QUESTIONS FOR THE CHL TEAM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Does Chl Issue The Agent's Session Tokens, Or Does Iteime_backend Verify Credentials With Chl And Issue Its Own Tokens?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Which Identifier Does Chl Expect From An Rfid Read: The Tag Id, The Reference Number, Or Both?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Is There A Batch Endpoint To Resolve Several Tag References To Plates In One Call?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Does Chl Already Return A Single Combined Verification (Vehicle + E-Tag + Trip), Or Must We Call Separate Endpoints And Combine Them?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How Does Chl Report "No Trip History" Versus "No Active Trip"?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Does Chl Store Loaded/Empty Confirmations And Destination-Check Locations, Or Should Iteime_backend Store Them?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Which E-Tag Receipt Fields Does Chl Hold?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Can Chl Notify Iteime_backend (Webhook/Event) When An Account Is Deactivated, A Payment Is Confirmed Or A Trip Is Activated?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line="276" w:lineRule="auto"/>
        <w:ind w:left="360"/>
        <w:rPr/>
      </w:pPr>
      <w:r w:rsidDel="00000000" w:rsidR="00000000" w:rsidRPr="00000000">
        <w:rPr>
          <w:rtl w:val="0"/>
        </w:rPr>
        <w:t xml:space="preserve">What Are The Rate Limits And The Expected Response Time For Verification?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200" w:line="276" w:lineRule="auto"/>
        <w:ind w:left="360"/>
        <w:rPr/>
      </w:pPr>
      <w:r w:rsidDel="00000000" w:rsidR="00000000" w:rsidRPr="00000000">
        <w:rPr>
          <w:rtl w:val="0"/>
        </w:rPr>
        <w:t xml:space="preserve">Is There A Sandbox We Can Use Before Production Access, And How Long Does Access Take To Set Up?</w:t>
      </w:r>
    </w:p>
    <w:p w:rsidR="00000000" w:rsidDel="00000000" w:rsidP="00000000" w:rsidRDefault="00000000" w:rsidRPr="00000000" w14:paraId="0000019D">
      <w:pPr>
        <w:pStyle w:val="Heading1"/>
        <w:spacing w:after="0" w:before="480" w:line="276" w:lineRule="auto"/>
        <w:rPr/>
      </w:pPr>
      <w:bookmarkStart w:colFirst="0" w:colLast="0" w:name="_pdoawblcq8e5" w:id="17"/>
      <w:bookmarkEnd w:id="17"/>
      <w:r w:rsidDel="00000000" w:rsidR="00000000" w:rsidRPr="00000000">
        <w:rPr>
          <w:b w:val="1"/>
          <w:bCs w:val="1"/>
          <w:color w:val="137836"/>
          <w:sz w:val="32"/>
          <w:szCs w:val="32"/>
          <w:rtl w:val="0"/>
        </w:rPr>
        <w:t xml:space="preserve">9. SUMMARY CHECKLIST</w:t>
      </w:r>
      <w:r w:rsidDel="00000000" w:rsidR="00000000" w:rsidRPr="00000000">
        <w:rPr>
          <w:rtl w:val="0"/>
        </w:rPr>
      </w:r>
    </w:p>
    <w:tbl>
      <w:tblPr>
        <w:tblStyle w:val="Table16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9.9999999999997"/>
        <w:gridCol w:w="5740.000000000001"/>
        <w:gridCol w:w="3120"/>
        <w:tblGridChange w:id="0">
          <w:tblGrid>
            <w:gridCol w:w="499.9999999999997"/>
            <w:gridCol w:w="5740.000000000001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FOR THE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Specification (Openapi / Postman) And Staging Base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Server-To-Server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Sign</w:t>
            </w:r>
            <w:r w:rsidDel="00000000" w:rsidR="00000000" w:rsidRPr="00000000">
              <w:rPr>
                <w:rtl w:val="0"/>
              </w:rPr>
              <w:t xml:space="preserve">-In, Refresh, Sign-Out, Forgot Password, Profile, Account Status (3.1)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By Plate, Qr And Rfid Tag; Multiple</w:t>
            </w:r>
            <w:r w:rsidDel="00000000" w:rsidR="00000000" w:rsidRPr="00000000">
              <w:rPr>
                <w:rtl w:val="0"/>
              </w:rPr>
              <w:t xml:space="preserve">-Tag Resolution; Unknown Tag (3.2)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Trip, Most Recent Trip, Refresh (3.3)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Distinct Result States And Error Codes (Section 4, G8)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Accounts And Test Vehicles (Section 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Destination Check And Enforcement Points (3.4)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Loaded/Empty Confirmation (3.5)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E-Tag Receipt And E-Tag Status (3.6)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Data (3.7)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Status, Notifications, Offline Cache Data (3.8)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Nice To Have (After Mvp)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00" w:line="276" w:lineRule="auto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Thank you. Please send the documentation and access details. I will build against a mock of CHL until they arrive.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