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SIDDHARTH VIJAY BANSODE.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Email :-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f81bd"/>
          <w:sz w:val="32"/>
          <w:szCs w:val="32"/>
          <w:vertAlign w:val="baseline"/>
          <w:rtl w:val="0"/>
        </w:rPr>
        <w:t xml:space="preserve"> siddharthbansode13893@gmail.com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Mobile No :-9324366172, 9702130051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spacing w:after="0" w:before="0" w:line="276" w:lineRule="auto"/>
              <w:ind w:left="180" w:firstLine="0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OBJECTIVE</w:t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720" w:firstLine="720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2"/>
          <w:szCs w:val="32"/>
          <w:vertAlign w:val="baseline"/>
          <w:rtl w:val="0"/>
        </w:rPr>
        <w:t xml:space="preserve">To join a growing organization that offers challenges &amp; the opportunity to grow with the company, where goals &amp; objectives are clearly established &amp; the tools to reach such goals are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32"/>
          <w:szCs w:val="32"/>
          <w:vertAlign w:val="baseline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spacing w:after="0" w:before="0" w:line="276" w:lineRule="auto"/>
              <w:ind w:left="180" w:firstLine="0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ACADEMIC QUALIFICATIONS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59.0" w:type="dxa"/>
        <w:jc w:val="left"/>
        <w:tblInd w:w="115.99999999999997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16"/>
        <w:gridCol w:w="1874"/>
        <w:gridCol w:w="1685"/>
        <w:gridCol w:w="2062"/>
        <w:gridCol w:w="1355"/>
        <w:gridCol w:w="1867"/>
        <w:tblGridChange w:id="0">
          <w:tblGrid>
            <w:gridCol w:w="1816"/>
            <w:gridCol w:w="1874"/>
            <w:gridCol w:w="1685"/>
            <w:gridCol w:w="2062"/>
            <w:gridCol w:w="1355"/>
            <w:gridCol w:w="1867"/>
          </w:tblGrid>
        </w:tblGridChange>
      </w:tblGrid>
      <w:tr>
        <w:trPr>
          <w:trHeight w:val="800" w:hRule="atLeast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Board /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9d9d9" w:val="clear"/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64" w:hRule="atLeast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Post graduation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M.sc (analytical chemistry)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k.b.p college, vashi.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Mumbai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59.5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64" w:hRule="atLeast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Graduation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B.Sc. (chemistry)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KBP College,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Vashi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mumbai University.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64" w:hRule="atLeast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HSC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KBP College,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Vashi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Maharashtra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44.33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64" w:hRule="atLeast"/>
        </w:trPr>
        <w:tc>
          <w:tcPr>
            <w:tcBorders>
              <w:top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SSC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m.g.m school , nerul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Maharashtra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tcMar>
              <w:top w:w="22.0" w:type="dxa"/>
              <w:left w:w="108.0" w:type="dxa"/>
              <w:bottom w:w="22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>
                <w:b w:val="0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67.53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spacing w:after="0" w:before="0" w:line="276" w:lineRule="auto"/>
              <w:ind w:left="180" w:firstLine="0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276" w:lineRule="auto"/>
        <w:rPr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vertAlign w:val="baseline"/>
          <w:rtl w:val="0"/>
        </w:rPr>
        <w:t xml:space="preserve">Other skill and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left w:color="000000" w:space="7" w:sz="0" w:val="none"/>
        </w:pBdr>
        <w:spacing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MS-CIT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Government Certified Course of Typing in English And Marathi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English – 30 wpm and 40 wpm.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left w:color="000000" w:space="7" w:sz="0" w:val="none"/>
        </w:pBdr>
        <w:spacing w:after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Marathi – 30 wpm.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spacing w:after="0" w:before="0" w:line="276" w:lineRule="auto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 EXPERIENCE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Total work experience-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6 years 3 months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left w:color="000000" w:space="7" w:sz="0" w:val="none"/>
        </w:pBdr>
        <w:spacing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Worked with central government as trainee chemist in Indian spices board for 2 years ( 19/08/2017 to 16/08/2019).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vertAlign w:val="baseline"/>
          <w:rtl w:val="0"/>
        </w:rPr>
        <w:t xml:space="preserve">Handled instrument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- HPLC and HPLC-FD, UPLC WATER,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LCMS/MS HYPENTED TECHNIQUE- API 4500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UV-VIS SPECTROSCOPY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vertAlign w:val="baseline"/>
          <w:rtl w:val="0"/>
        </w:rPr>
        <w:t xml:space="preserve">Testing done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 - mycotoxic such as AFLATOXIN and OCHRATOXIN A, Sudan , synthetic dye, sunset yellow.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left w:color="000000" w:space="7" w:sz="0" w:val="none"/>
        </w:pBdr>
        <w:spacing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Pesticide residue such as op vi , op viii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left w:color="000000" w:space="7" w:sz="0" w:val="none"/>
        </w:pBdr>
        <w:spacing w:after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Other parameter  - such as color value, total ash, curcumin. Extraneous matter in cumin seed whole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46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    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- worked with  Texanlab pvt ltd as analytical  chemist for 1 year 2 month.( From 1st january 2020 to 2nd April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rPr>
          <w:b w:val="1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    - testing done - Apeo &amp; Opeo by using LCMS/MS instrument  and detection of free formaldehyde  by using  HPLC instrument.</w:t>
      </w:r>
    </w:p>
    <w:p w:rsidR="00000000" w:rsidDel="00000000" w:rsidP="00000000" w:rsidRDefault="00000000" w:rsidRPr="00000000" w14:paraId="00000048">
      <w:pPr>
        <w:spacing w:after="0" w:before="0" w:line="276" w:lineRule="auto"/>
        <w:rPr>
          <w:b w:val="1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rPr>
          <w:b w:val="1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- detection of PH in fabric &amp; formaldehyde in fabric by using UV-visible Spectrophotometer.</w:t>
      </w:r>
    </w:p>
    <w:p w:rsidR="00000000" w:rsidDel="00000000" w:rsidP="00000000" w:rsidRDefault="00000000" w:rsidRPr="00000000" w14:paraId="0000004A">
      <w:pPr>
        <w:spacing w:after="0" w:before="0" w:line="276" w:lineRule="auto"/>
        <w:rPr>
          <w:b w:val="1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Calibration of instrument such </w:t>
      </w: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as LCMS/MS (6470B Triple quadrupole) &amp; HPLC.</w:t>
      </w:r>
    </w:p>
    <w:p w:rsidR="00000000" w:rsidDel="00000000" w:rsidP="00000000" w:rsidRDefault="00000000" w:rsidRPr="00000000" w14:paraId="0000004D">
      <w:pPr>
        <w:spacing w:after="0" w:before="0" w:line="276" w:lineRule="auto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- Method validation,  tuning .</w:t>
      </w:r>
    </w:p>
    <w:p w:rsidR="00000000" w:rsidDel="00000000" w:rsidP="00000000" w:rsidRDefault="00000000" w:rsidRPr="00000000" w14:paraId="0000004E">
      <w:pPr>
        <w:spacing w:after="0" w:before="0" w:line="276" w:lineRule="auto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- participant of NABL Audit.(ISO-17025)</w:t>
      </w:r>
    </w:p>
    <w:p w:rsidR="00000000" w:rsidDel="00000000" w:rsidP="00000000" w:rsidRDefault="00000000" w:rsidRPr="00000000" w14:paraId="0000004F">
      <w:pPr>
        <w:spacing w:after="0" w:before="0" w:line="276" w:lineRule="auto"/>
        <w:rPr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ind w:left="720" w:firstLine="0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 privi speciality chemical Ltd. As R&amp;D - Analytical Chemist.- ( From 6th April 2021- 12th December 2022)</w:t>
      </w:r>
    </w:p>
    <w:p w:rsidR="00000000" w:rsidDel="00000000" w:rsidP="00000000" w:rsidRDefault="00000000" w:rsidRPr="00000000" w14:paraId="00000051">
      <w:pPr>
        <w:spacing w:after="0" w:before="0" w:line="276" w:lineRule="auto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- hand experience on wet Analysis such as Titration, Filtration, Distillation etc</w:t>
      </w:r>
    </w:p>
    <w:p w:rsidR="00000000" w:rsidDel="00000000" w:rsidP="00000000" w:rsidRDefault="00000000" w:rsidRPr="00000000" w14:paraId="00000052">
      <w:pPr>
        <w:spacing w:after="0" w:before="0" w:line="276" w:lineRule="auto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- method development &amp; validation on HPLC(Agilent 1260) &amp; GC-FID(7890A),</w:t>
      </w:r>
    </w:p>
    <w:p w:rsidR="00000000" w:rsidDel="00000000" w:rsidP="00000000" w:rsidRDefault="00000000" w:rsidRPr="00000000" w14:paraId="00000053">
      <w:pPr>
        <w:spacing w:after="0" w:before="0" w:line="276" w:lineRule="auto"/>
        <w:rPr>
          <w:b w:val="1"/>
          <w:color w:val="000000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000000"/>
          <w:sz w:val="32"/>
          <w:szCs w:val="32"/>
          <w:vertAlign w:val="baseline"/>
          <w:rtl w:val="0"/>
        </w:rPr>
        <w:t xml:space="preserve">- experience in handling instruments - Karl Fischer, uv -visible spectrophotometer, GCMS(7890A-5975C-CI) etc.</w:t>
      </w:r>
    </w:p>
    <w:p w:rsidR="00000000" w:rsidDel="00000000" w:rsidP="00000000" w:rsidRDefault="00000000" w:rsidRPr="00000000" w14:paraId="00000054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- </w:t>
      </w: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Project work- PTBT, Azealic Acid, PTBBA, MNK &amp; MNA.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- SAP Software for purchasing chemical &amp; lab requirements</w:t>
      </w:r>
      <w:r w:rsidDel="00000000" w:rsidR="00000000" w:rsidRPr="00000000">
        <w:rPr>
          <w:b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0" w:before="0"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="276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Currently working with Laxmi Organic Industries Ltd as Technical Associate.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0" w:line="276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From 15th December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="276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Having experience on GC-FID &amp; HPLC,Uv-Visible Spectrophotometer, IR.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before="0" w:line="276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Having experience in method development &amp;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before="0" w:line="276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Working on Projects Such As, acetyl intermediate &amp; Fluoro Related Compound.</w:t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0" w:before="0" w:line="276" w:lineRule="auto"/>
              <w:ind w:left="180" w:firstLine="0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PERSONAL PROFILE</w:t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left w:color="000000" w:space="5" w:sz="0" w:val="none"/>
        </w:pBdr>
        <w:spacing w:after="0" w:before="0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Date of Birth</w:t>
        <w:tab/>
        <w:tab/>
        <w:tab/>
        <w:t xml:space="preserve">:</w:t>
        <w:tab/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 august 1993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left w:color="000000" w:space="5" w:sz="0" w:val="none"/>
        </w:pBdr>
        <w:spacing w:after="0" w:before="0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Marital Status</w:t>
        <w:tab/>
        <w:tab/>
        <w:t xml:space="preserve">:</w:t>
        <w:tab/>
        <w:t xml:space="preserve">Unmarried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left w:color="000000" w:space="5" w:sz="0" w:val="none"/>
        </w:pBdr>
        <w:spacing w:after="0" w:before="0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Mobile No</w:t>
        <w:tab/>
        <w:tab/>
        <w:tab/>
        <w:t xml:space="preserve">:</w:t>
        <w:tab/>
        <w:t xml:space="preserve">9324366172, 9702130051.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left w:color="000000" w:space="5" w:sz="0" w:val="none"/>
        </w:pBdr>
        <w:spacing w:after="0" w:before="0" w:lineRule="auto"/>
        <w:ind w:left="360" w:right="0" w:hanging="360"/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Nationality</w:t>
        <w:tab/>
        <w:tab/>
        <w:tab/>
        <w:t xml:space="preserve">:</w:t>
        <w:tab/>
        <w:t xml:space="preserve">Indian.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left w:color="000000" w:space="5" w:sz="0" w:val="none"/>
        </w:pBdr>
        <w:spacing w:after="0" w:before="0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Languages Known</w:t>
        <w:tab/>
        <w:t xml:space="preserve">:</w:t>
        <w:tab/>
        <w:t xml:space="preserve">English , Marathi , 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ind w:left="720" w:firstLine="0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tabs>
          <w:tab w:val="left" w:pos="360"/>
        </w:tabs>
        <w:spacing w:after="0" w:before="0" w:lineRule="auto"/>
        <w:ind w:left="3600" w:right="0" w:hanging="360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Permanent Address       :  E- 1/5 , C-03 , ADARSH APT  .   NERUL SEC- 2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ind w:left="720" w:firstLine="0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3600" w:firstLine="0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(NAVI MUMBAI )  PIN CODE – 400706.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spacing w:after="0" w:before="0" w:line="276" w:lineRule="auto"/>
              <w:ind w:left="180" w:firstLine="0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OTHER </w:t>
            </w:r>
          </w:p>
        </w:tc>
      </w:tr>
    </w:tbl>
    <w:p w:rsidR="00000000" w:rsidDel="00000000" w:rsidP="00000000" w:rsidRDefault="00000000" w:rsidRPr="00000000" w14:paraId="0000006F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left w:color="000000" w:space="5" w:sz="0" w:val="none"/>
        </w:pBdr>
        <w:spacing w:before="0" w:line="276" w:lineRule="auto"/>
        <w:ind w:left="720" w:right="0" w:hanging="360"/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Self-motivated, hardworking and goal-oriented individual with a high degree of flexibility, creativity, resourcefulness, commitment and optimism.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left w:color="000000" w:space="5" w:sz="0" w:val="none"/>
        </w:pBdr>
        <w:spacing w:line="276" w:lineRule="auto"/>
        <w:ind w:left="720" w:right="0" w:hanging="360"/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An effective team player with exceptional planning and execution skills coupled with a systematic approach and quick adaptability.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left w:color="000000" w:space="5" w:sz="0" w:val="none"/>
        </w:pBdr>
        <w:spacing w:line="276" w:lineRule="auto"/>
        <w:ind w:left="720" w:right="0" w:hanging="360"/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Team player and able to work individually without supervision.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left w:color="000000" w:space="5" w:sz="0" w:val="none"/>
        </w:pBdr>
        <w:spacing w:line="276" w:lineRule="auto"/>
        <w:ind w:left="720" w:right="0" w:hanging="360"/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Love to work in multicultural work environment.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left w:color="000000" w:space="5" w:sz="0" w:val="none"/>
        </w:pBdr>
        <w:spacing w:after="0" w:line="276" w:lineRule="auto"/>
        <w:ind w:left="720" w:right="0" w:hanging="360"/>
        <w:jc w:val="both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Able to work towards making solutions through hard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Ind w:w="113.0" w:type="pct"/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trHeight w:val="180" w:hRule="atLeast"/>
        </w:trPr>
        <w:tc>
          <w:tcPr>
            <w:shd w:fill="d9d9d9" w:val="clear"/>
            <w:tcMar>
              <w:top w:w="20.0" w:type="dxa"/>
              <w:left w:w="113.0" w:type="dxa"/>
              <w:bottom w:w="20.0" w:type="dxa"/>
              <w:right w:w="113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spacing w:after="0" w:before="0" w:line="276" w:lineRule="auto"/>
              <w:ind w:left="180" w:firstLine="0"/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color w:val="000000"/>
                <w:sz w:val="32"/>
                <w:szCs w:val="32"/>
                <w:vertAlign w:val="baseline"/>
                <w:rtl w:val="0"/>
              </w:rPr>
              <w:t xml:space="preserve">REFERENCE</w:t>
            </w:r>
          </w:p>
        </w:tc>
      </w:tr>
    </w:tbl>
    <w:p w:rsidR="00000000" w:rsidDel="00000000" w:rsidP="00000000" w:rsidRDefault="00000000" w:rsidRPr="00000000" w14:paraId="00000078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Reference can be provided on request.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76" w:lineRule="auto"/>
        <w:jc w:val="both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80" w:firstLine="0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I hereby declare that the information furnished above is true to the best of my knowledge and 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Date: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jc w:val="right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SIDDHARTH VIJAY BANSODE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ind w:left="5760" w:firstLine="0"/>
        <w:rPr>
          <w:sz w:val="32"/>
          <w:szCs w:val="3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16"/>
      <w:szCs w:val="16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