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spacing w:before="1" w:lineRule="auto"/>
        <w:ind w:left="566" w:firstLine="0"/>
        <w:rPr/>
      </w:pPr>
      <w:r w:rsidDel="00000000" w:rsidR="00000000" w:rsidRPr="00000000">
        <w:rPr>
          <w:rFonts w:ascii="Arial" w:cs="Arial" w:eastAsia="Arial" w:hAnsi="Arial"/>
          <w:b w:val="1"/>
          <w:rtl w:val="0"/>
        </w:rPr>
        <w:t xml:space="preserve">Mobile: </w:t>
      </w:r>
      <w:r w:rsidDel="00000000" w:rsidR="00000000" w:rsidRPr="00000000">
        <w:rPr>
          <w:rtl w:val="0"/>
        </w:rPr>
        <w:t xml:space="preserve">+91-9870017218,</w:t>
      </w:r>
    </w:p>
    <w:p w:rsidR="00000000" w:rsidDel="00000000" w:rsidP="00000000" w:rsidRDefault="00000000" w:rsidRPr="00000000" w14:paraId="00000004">
      <w:pPr>
        <w:spacing w:before="6" w:lineRule="auto"/>
        <w:ind w:left="566" w:firstLine="0"/>
        <w:rPr/>
      </w:pPr>
      <w:r w:rsidDel="00000000" w:rsidR="00000000" w:rsidRPr="00000000">
        <w:rPr>
          <w:rFonts w:ascii="Arial" w:cs="Arial" w:eastAsia="Arial" w:hAnsi="Arial"/>
          <w:b w:val="1"/>
          <w:rtl w:val="0"/>
        </w:rPr>
        <w:t xml:space="preserve">Email: </w:t>
      </w:r>
      <w:hyperlink r:id="rId6">
        <w:r w:rsidDel="00000000" w:rsidR="00000000" w:rsidRPr="00000000">
          <w:rPr>
            <w:rtl w:val="0"/>
          </w:rPr>
          <w:t xml:space="preserve">robinrai04@gmail.com,</w:t>
        </w:r>
      </w:hyperlink>
      <w:r w:rsidDel="00000000" w:rsidR="00000000" w:rsidRPr="00000000">
        <w:rPr>
          <w:rtl w:val="0"/>
        </w:rPr>
      </w:r>
    </w:p>
    <w:p w:rsidR="00000000" w:rsidDel="00000000" w:rsidP="00000000" w:rsidRDefault="00000000" w:rsidRPr="00000000" w14:paraId="00000005">
      <w:pPr>
        <w:spacing w:before="2" w:lineRule="auto"/>
        <w:ind w:left="566" w:firstLine="0"/>
        <w:rPr/>
      </w:pPr>
      <w:r w:rsidDel="00000000" w:rsidR="00000000" w:rsidRPr="00000000">
        <w:rPr>
          <w:rFonts w:ascii="Arial" w:cs="Arial" w:eastAsia="Arial" w:hAnsi="Arial"/>
          <w:b w:val="1"/>
          <w:rtl w:val="0"/>
        </w:rPr>
        <w:t xml:space="preserve">Linkedin:</w:t>
      </w:r>
      <w:hyperlink r:id="rId7">
        <w:r w:rsidDel="00000000" w:rsidR="00000000" w:rsidRPr="00000000">
          <w:rPr>
            <w:color w:val="0000ff"/>
            <w:u w:val="single"/>
            <w:rtl w:val="0"/>
          </w:rPr>
          <w:t xml:space="preserve">www.linkedin.com/in/robin-(kripashankar)-rai-1166a768.</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ind w:firstLine="187"/>
        <w:rPr>
          <w:u w:val="none"/>
        </w:rPr>
      </w:pPr>
      <w:r w:rsidDel="00000000" w:rsidR="00000000" w:rsidRPr="00000000">
        <w:rPr>
          <w:u w:val="single"/>
          <w:rtl w:val="0"/>
        </w:rPr>
        <w:t xml:space="preserve">Career Objective: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87" w:right="239"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Goal-oriented individual with 12 years in a Human Resources Management, Business Partnering, Industrial Relation, Organizational Development. Seeking a human resource position to apply excellent Knowledge and skills, multitasking and analytical skills in effectively fulfilling the responsibilities for the position</w:t>
      </w:r>
    </w:p>
    <w:p w:rsidR="00000000" w:rsidDel="00000000" w:rsidP="00000000" w:rsidRDefault="00000000" w:rsidRPr="00000000" w14:paraId="00000009">
      <w:pPr>
        <w:pStyle w:val="Heading1"/>
        <w:spacing w:before="229" w:lineRule="auto"/>
        <w:ind w:firstLine="187"/>
        <w:rPr>
          <w:u w:val="none"/>
        </w:rPr>
      </w:pPr>
      <w:r w:rsidDel="00000000" w:rsidR="00000000" w:rsidRPr="00000000">
        <w:rPr>
          <w:u w:val="single"/>
          <w:rtl w:val="0"/>
        </w:rPr>
        <w:t xml:space="preserve">Key Skills &amp; Competencies: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187" w:right="82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Industrial Relation, Labour laws, Statutory Compliances, CLRA, Recruitment &amp;Selection, Organizational Development, HR Policy Design, Employee Engagement, Compensation Benefits, Statutory compliance, Business partnering, Administrative Expert, Safety&amp; Health.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spacing w:line="321" w:lineRule="auto"/>
        <w:ind w:firstLine="187"/>
        <w:rPr>
          <w:u w:val="none"/>
        </w:rPr>
      </w:pPr>
      <w:r w:rsidDel="00000000" w:rsidR="00000000" w:rsidRPr="00000000">
        <w:rPr>
          <w:u w:val="single"/>
          <w:rtl w:val="0"/>
        </w:rPr>
        <w:t xml:space="preserve">Key Achievement: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5"/>
        </w:tabs>
        <w:spacing w:after="0" w:before="0" w:line="268" w:lineRule="auto"/>
        <w:ind w:left="955"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Designed and implemented a new HR policy,</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5"/>
        </w:tabs>
        <w:spacing w:after="0" w:before="4" w:line="269" w:lineRule="auto"/>
        <w:ind w:left="955"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Launched ISO 9001:2008 Certificate,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5"/>
        </w:tabs>
        <w:spacing w:after="0" w:before="0" w:line="269" w:lineRule="auto"/>
        <w:ind w:left="955"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Labour Relation&amp; Created safety polices.</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5"/>
        </w:tabs>
        <w:spacing w:after="0" w:before="4" w:line="269" w:lineRule="auto"/>
        <w:ind w:left="955"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Motivating and engaging employees building top performing teams.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5"/>
        </w:tabs>
        <w:spacing w:after="0" w:before="0" w:line="269" w:lineRule="auto"/>
        <w:ind w:left="955"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Creating requisitions and salary guidelines,</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5"/>
        </w:tabs>
        <w:spacing w:after="0" w:before="24" w:line="240" w:lineRule="auto"/>
        <w:ind w:left="955"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Managed HR budget &amp;Administrative Budget.</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1"/>
        <w:spacing w:line="321" w:lineRule="auto"/>
        <w:ind w:firstLine="187"/>
        <w:rPr>
          <w:rFonts w:ascii="Arial" w:cs="Arial" w:eastAsia="Arial" w:hAnsi="Arial"/>
          <w:b w:val="0"/>
          <w:u w:val="none"/>
        </w:rPr>
      </w:pPr>
      <w:r w:rsidDel="00000000" w:rsidR="00000000" w:rsidRPr="00000000">
        <w:rPr>
          <w:u w:val="single"/>
          <w:rtl w:val="0"/>
        </w:rPr>
        <w:t xml:space="preserve">Roles &amp; Responsibilities</w:t>
      </w:r>
      <w:r w:rsidDel="00000000" w:rsidR="00000000" w:rsidRPr="00000000">
        <w:rPr>
          <w:rFonts w:ascii="Arial" w:cs="Arial" w:eastAsia="Arial" w:hAnsi="Arial"/>
          <w:b w:val="0"/>
          <w:u w:val="none"/>
          <w:rtl w:val="0"/>
        </w:rPr>
        <w:t xml:space="preserve">:</w:t>
      </w:r>
    </w:p>
    <w:p w:rsidR="00000000" w:rsidDel="00000000" w:rsidP="00000000" w:rsidRDefault="00000000" w:rsidRPr="00000000" w14:paraId="00000015">
      <w:pPr>
        <w:pStyle w:val="Heading2"/>
        <w:spacing w:line="252.00000000000003" w:lineRule="auto"/>
        <w:ind w:firstLine="187"/>
        <w:jc w:val="both"/>
        <w:rPr>
          <w:u w:val="none"/>
        </w:rPr>
      </w:pPr>
      <w:r w:rsidDel="00000000" w:rsidR="00000000" w:rsidRPr="00000000">
        <w:rPr>
          <w:u w:val="single"/>
          <w:rtl w:val="0"/>
        </w:rPr>
        <w:t xml:space="preserve">Human Resources: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24" w:line="220" w:lineRule="auto"/>
        <w:ind w:left="907" w:right="756"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Led entire recruitment process including sourcing strategy Help; interviewing; reference checking; rolling out offers to applicants; managing and delivering induction training for the new hires.</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12" w:line="225" w:lineRule="auto"/>
        <w:ind w:left="907" w:right="506"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Partner with the business to design and implement hiring strategies that align with organizational goals and future growth. responsible for hiring numbers (all roles) and work with hiring team for on-time closure. Drive hiring metrics / KPIs for the region such as Time to hire, Cost per hire, Quality hiring, Offer-Joining ratio, Source mix and early attrition.</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33" w:line="220" w:lineRule="auto"/>
        <w:ind w:left="907" w:right="1155"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Partner with the business to identify talent gaps, plan succession, and create initiatives to retain and develop key talent within the organization.</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25" w:line="216" w:lineRule="auto"/>
        <w:ind w:left="907" w:right="1074"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Lead, mentor, and coach a team of HR Business Partners, ensuring alignment with business and HR goals.</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59"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Business partnering with respective stakeholders to ensure optimal attendance of Manpower.</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4" w:line="246.99999999999994" w:lineRule="auto"/>
        <w:ind w:left="907" w:right="415"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Lead organizational change initiatives, ensuring smooth transitions and managing employee communication and engagement during periods of change.</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64" w:lineRule="auto"/>
        <w:ind w:left="907" w:right="613"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Drive the implementation of performance management processes, ensuring timely appraisal, feedback, and developmental plans for team members.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48.00000000000006"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Design and implement initiatives like wellness programs, town halls, Monthly celebration, Employee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6" w:lineRule="auto"/>
        <w:ind w:left="907" w:right="445"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Engagement and team-building activities to boost morale and foster a positive culture. Actively gather and address employee feedback through surveys and discussions, ensuring alignment with organizational goals</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44"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Addressing employee grievances and ensure that the overall morale of the workmen at various location is of</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907"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high order.</w:t>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5" w:line="268" w:lineRule="auto"/>
        <w:ind w:left="907" w:right="376"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HR data and analytics to identify trends, insights, and areas for improvement. Present actionable insights to business leaders to support decision making, Monthly MIS / Dashboards on Manpower and other important parameters.</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6"/>
        </w:tabs>
        <w:spacing w:after="0" w:before="0" w:line="240" w:lineRule="auto"/>
        <w:ind w:left="906" w:right="0" w:hanging="359"/>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Building positive relationships with employees and facilitating business/process improvements through</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907"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Manpower negotiations, including disciplinary processes.</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5" w:line="268" w:lineRule="auto"/>
        <w:ind w:left="907" w:right="568"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 and execute creative, inclusive recognition programs to celebrate achievements and inspire high performance. Ensure transparency and fairness in rewards while monitoring their effectiveness to enhance motivation and retention.</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6"/>
        </w:tabs>
        <w:spacing w:after="0" w:before="0" w:line="240" w:lineRule="auto"/>
        <w:ind w:left="906" w:right="0" w:hanging="359"/>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Strong problem-solving skills, with the ability to address and resolve complex employee issues quickly and</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9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effectively.</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5" w:line="246.99999999999994" w:lineRule="auto"/>
        <w:ind w:left="907" w:right="1214"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Keeping the performance evaluation reports under scanner regularly and recognizing the area(s) of improvement followed by coordinating the coaching and training activities.</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4" w:line="264" w:lineRule="auto"/>
        <w:ind w:left="907" w:right="1269"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Updating on labor laws, regulations and industry standards, and ensuring full compliance within the organization.</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48.00000000000006"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 and implement human resources policies and procedures related to employee relations.</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52.00000000000003" w:lineRule="auto"/>
        <w:ind w:left="907" w:right="349"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Contract labour as well as external environment management and maintaining all statutory compliance under factory and labour laws.</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64" w:lineRule="auto"/>
        <w:ind w:left="907" w:right="1037"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Help in disciplining the wage employees, supervision over disciplinary matters and domestic inquirer's, represent in grievance readdress forums, in arbitration, conciliation matters if any.</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42.99999999999997"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 the welfare &amp; CSR activities at locations.</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69"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Handling &amp; Monitor Legal matters, Monitor personal records, Domestic enquiry.</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52.00000000000003" w:lineRule="auto"/>
        <w:ind w:left="907" w:right="359"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Knowledge of provisions of contract labour Act and procedure and ability to handle floating manpower and its management.</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61" w:lineRule="auto"/>
        <w:ind w:left="907" w:right="339"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Directing the circulation of written and verbal information to educate employees of benefits, compensation, and policies.</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48.00000000000006"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Keeping attendance details for the entire workforce to recognize LWP (Leave without pay) deductions.</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52.00000000000003" w:lineRule="auto"/>
        <w:ind w:left="907" w:right="502"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Examining &amp; issuing of employment contract agreements, appointment letter, wage increment, incentives &amp; bonuses.</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56"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Encouraging a zero-tolerance atmosphere for all kinds of harassment.</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67"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Counselling programs to the employees to learn the absenteeism and driving disciplinary actions to curb it.</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56" w:lineRule="auto"/>
        <w:ind w:left="907" w:right="37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Monitoring timely update of employee records like personal details, position, remuneration, other allowances, appraisal results, leave records, training &amp; award.</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58"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Outlining, regulating and coordinating training &amp; development programs for all department employees.</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68" w:lineRule="auto"/>
        <w:ind w:left="907" w:right="31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Controlling day-to-day Human Resource &amp; Administration processes &amp; functions comprising Compensation &amp; benefits, Planning, Talent Acquisition/Recruitment, Employee relation, Employee retention, Staffing, Performance management, Grievance &amp; Discipline tasks, Adherence to local labour laws, IT, Security, Housekeeping, Timekeeping, Vendor Management, and Payroll.</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51"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Creating &amp; submitting to the top management all important MIS reports on the daily, weekly &amp; monthly basis.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28" w:lineRule="auto"/>
        <w:ind w:left="9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MIS reports included Manpower situation, employee status, recruitment and payment updates.</w:t>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67"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Coordinating with Safety and Health Team to carry out Safety awareness meetings on regular basis.</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5" w:line="256" w:lineRule="auto"/>
        <w:ind w:left="907" w:right="266"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Responsible for addressing and handling minor employee grievance, employee conflicts at plant level for both white collar and blue-collar employees.</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51"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Manpower planning and budgeting of contractual Manpower, Provision submission, &amp; Make all PO.</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66"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Coordination with Manpower Vendors for timely deputation of required workforce.</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69"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 good relations to ensure proper Industrial relations.</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69"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HRMIS Software: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Darwin Box, People strong, Spine Payroll, Mynd Solution.</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40"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Govt Portal Knowledge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EPF, ESIC, LWF, PT and Industrial Health &amp; Safety etc..</w:t>
      </w:r>
      <w:r w:rsidDel="00000000" w:rsidR="00000000" w:rsidRPr="00000000">
        <w:rPr>
          <w:rtl w:val="0"/>
        </w:rPr>
      </w:r>
    </w:p>
    <w:p w:rsidR="00000000" w:rsidDel="00000000" w:rsidP="00000000" w:rsidRDefault="00000000" w:rsidRPr="00000000" w14:paraId="00000040">
      <w:pPr>
        <w:pStyle w:val="Heading2"/>
        <w:spacing w:before="206" w:lineRule="auto"/>
        <w:ind w:firstLine="187"/>
        <w:rPr>
          <w:rFonts w:ascii="Arial" w:cs="Arial" w:eastAsia="Arial" w:hAnsi="Arial"/>
          <w:b w:val="0"/>
          <w:u w:val="none"/>
        </w:rPr>
      </w:pPr>
      <w:r w:rsidDel="00000000" w:rsidR="00000000" w:rsidRPr="00000000">
        <w:rPr>
          <w:u w:val="single"/>
          <w:rtl w:val="0"/>
        </w:rPr>
        <w:t xml:space="preserve">Personnel &amp; Administration</w:t>
      </w:r>
      <w:r w:rsidDel="00000000" w:rsidR="00000000" w:rsidRPr="00000000">
        <w:rPr>
          <w:rFonts w:ascii="Arial" w:cs="Arial" w:eastAsia="Arial" w:hAnsi="Arial"/>
          <w:b w:val="0"/>
          <w:u w:val="none"/>
          <w:rtl w:val="0"/>
        </w:rPr>
        <w:t xml:space="preserve">:</w:t>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15" w:line="240" w:lineRule="auto"/>
        <w:ind w:left="907" w:right="562"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Liaising with statutory authorities, preparing letters, submitting annual/half yearly/quarterly/monthly returns, filling all applications.</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61.99999999999994" w:lineRule="auto"/>
        <w:ind w:left="90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Coordinating Administration Stock, Canteen Management, Office management (Corporate and Plant)</w:t>
      </w:r>
      <w:r w:rsidDel="00000000" w:rsidR="00000000" w:rsidRPr="00000000">
        <w:rPr>
          <w:rtl w:val="0"/>
        </w:rPr>
      </w:r>
    </w:p>
    <w:p w:rsidR="00000000" w:rsidDel="00000000" w:rsidP="00000000" w:rsidRDefault="00000000" w:rsidRPr="00000000" w14:paraId="00000043">
      <w:pPr>
        <w:pStyle w:val="Heading2"/>
        <w:spacing w:line="250" w:lineRule="auto"/>
        <w:ind w:firstLine="187"/>
        <w:rPr>
          <w:u w:val="none"/>
        </w:rPr>
      </w:pPr>
      <w:r w:rsidDel="00000000" w:rsidR="00000000" w:rsidRPr="00000000">
        <w:rPr>
          <w:u w:val="single"/>
          <w:rtl w:val="0"/>
        </w:rPr>
        <w:t xml:space="preserve">Statutory Compliances Files: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2" w:line="246.99999999999994" w:lineRule="auto"/>
        <w:ind w:left="907" w:right="1251"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 all files Certificate &amp; License-Factory Act, ESIC, EPF, MLWF, WCI, BOCW, Fire, Shops &amp; Establishment, Contract labour license.</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7"/>
        </w:tabs>
        <w:spacing w:after="0" w:before="0" w:line="269" w:lineRule="auto"/>
        <w:ind w:left="907" w:right="0" w:hanging="360"/>
        <w:jc w:val="left"/>
        <w:rPr>
          <w:smallCaps w:val="0"/>
          <w:strike w:val="0"/>
          <w:color w:val="000000"/>
          <w:u w:val="none"/>
          <w:shd w:fill="auto" w:val="clear"/>
          <w:vertAlign w:val="baseline"/>
        </w:rPr>
        <w:sectPr>
          <w:headerReference r:id="rId8" w:type="default"/>
          <w:footerReference r:id="rId9" w:type="default"/>
          <w:pgSz w:h="15840" w:w="12240" w:orient="portrait"/>
          <w:pgMar w:bottom="500" w:top="1340" w:left="720" w:right="720" w:header="853" w:footer="302"/>
          <w:pgNumType w:start="1"/>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Compliance Liaison with Labour Office, Industrial Health &amp; Safety Compliance.</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spacing w:before="1" w:lineRule="auto"/>
        <w:ind w:firstLine="187"/>
        <w:rPr>
          <w:u w:val="none"/>
        </w:rPr>
      </w:pPr>
      <w:r w:rsidDel="00000000" w:rsidR="00000000" w:rsidRPr="00000000">
        <w:rPr>
          <w:u w:val="single"/>
          <w:rtl w:val="0"/>
        </w:rPr>
        <w:t xml:space="preserve">Work Experience: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spacing w:line="482" w:lineRule="auto"/>
        <w:ind w:left="187" w:right="822" w:firstLine="0"/>
        <w:rPr/>
      </w:pPr>
      <w:r w:rsidDel="00000000" w:rsidR="00000000" w:rsidRPr="00000000">
        <w:rPr>
          <w:rFonts w:ascii="Arial" w:cs="Arial" w:eastAsia="Arial" w:hAnsi="Arial"/>
          <w:b w:val="1"/>
          <w:rtl w:val="0"/>
        </w:rPr>
        <w:t xml:space="preserve">Employer: </w:t>
      </w:r>
      <w:r w:rsidDel="00000000" w:rsidR="00000000" w:rsidRPr="00000000">
        <w:rPr>
          <w:rtl w:val="0"/>
        </w:rPr>
        <w:t xml:space="preserve">Betul Oil Limited., </w:t>
      </w:r>
      <w:r w:rsidDel="00000000" w:rsidR="00000000" w:rsidRPr="00000000">
        <w:rPr>
          <w:rFonts w:ascii="Arial" w:cs="Arial" w:eastAsia="Arial" w:hAnsi="Arial"/>
          <w:b w:val="1"/>
          <w:rtl w:val="0"/>
        </w:rPr>
        <w:t xml:space="preserve">Role: </w:t>
      </w:r>
      <w:r w:rsidDel="00000000" w:rsidR="00000000" w:rsidRPr="00000000">
        <w:rPr>
          <w:rtl w:val="0"/>
        </w:rPr>
        <w:t xml:space="preserve">Deputy HR Manager. </w:t>
      </w:r>
      <w:r w:rsidDel="00000000" w:rsidR="00000000" w:rsidRPr="00000000">
        <w:rPr>
          <w:rFonts w:ascii="Arial" w:cs="Arial" w:eastAsia="Arial" w:hAnsi="Arial"/>
          <w:b w:val="1"/>
          <w:rtl w:val="0"/>
        </w:rPr>
        <w:t xml:space="preserve">Duration: </w:t>
      </w:r>
      <w:r w:rsidDel="00000000" w:rsidR="00000000" w:rsidRPr="00000000">
        <w:rPr>
          <w:rtl w:val="0"/>
        </w:rPr>
        <w:t xml:space="preserve">(April 2025- Till date).</w:t>
      </w:r>
      <w:r w:rsidDel="00000000" w:rsidR="00000000" w:rsidRPr="00000000">
        <w:rPr>
          <w:rFonts w:ascii="Arial" w:cs="Arial" w:eastAsia="Arial" w:hAnsi="Arial"/>
          <w:b w:val="1"/>
          <w:rtl w:val="0"/>
        </w:rPr>
        <w:t xml:space="preserve">Employer: </w:t>
      </w:r>
      <w:r w:rsidDel="00000000" w:rsidR="00000000" w:rsidRPr="00000000">
        <w:rPr>
          <w:rtl w:val="0"/>
        </w:rPr>
        <w:t xml:space="preserve">Cars24 Services Pvt. Ltd., </w:t>
      </w:r>
      <w:r w:rsidDel="00000000" w:rsidR="00000000" w:rsidRPr="00000000">
        <w:rPr>
          <w:rFonts w:ascii="Arial" w:cs="Arial" w:eastAsia="Arial" w:hAnsi="Arial"/>
          <w:b w:val="1"/>
          <w:rtl w:val="0"/>
        </w:rPr>
        <w:t xml:space="preserve">Role: </w:t>
      </w:r>
      <w:r w:rsidDel="00000000" w:rsidR="00000000" w:rsidRPr="00000000">
        <w:rPr>
          <w:rtl w:val="0"/>
        </w:rPr>
        <w:t xml:space="preserve">HR/IR &amp; BP DY Manager -II. </w:t>
      </w:r>
      <w:r w:rsidDel="00000000" w:rsidR="00000000" w:rsidRPr="00000000">
        <w:rPr>
          <w:rFonts w:ascii="Arial" w:cs="Arial" w:eastAsia="Arial" w:hAnsi="Arial"/>
          <w:b w:val="1"/>
          <w:rtl w:val="0"/>
        </w:rPr>
        <w:t xml:space="preserve">Duration: </w:t>
      </w:r>
      <w:r w:rsidDel="00000000" w:rsidR="00000000" w:rsidRPr="00000000">
        <w:rPr>
          <w:rtl w:val="0"/>
        </w:rPr>
        <w:t xml:space="preserve">(August 2021- Nov 2024).</w:t>
      </w:r>
    </w:p>
    <w:p w:rsidR="00000000" w:rsidDel="00000000" w:rsidP="00000000" w:rsidRDefault="00000000" w:rsidRPr="00000000" w14:paraId="0000004A">
      <w:pPr>
        <w:spacing w:before="54" w:line="477" w:lineRule="auto"/>
        <w:ind w:left="187" w:right="2102" w:firstLine="0"/>
        <w:jc w:val="both"/>
        <w:rPr/>
      </w:pPr>
      <w:r w:rsidDel="00000000" w:rsidR="00000000" w:rsidRPr="00000000">
        <w:rPr>
          <w:rFonts w:ascii="Arial" w:cs="Arial" w:eastAsia="Arial" w:hAnsi="Arial"/>
          <w:b w:val="1"/>
          <w:rtl w:val="0"/>
        </w:rPr>
        <w:t xml:space="preserve">Employer: </w:t>
      </w:r>
      <w:r w:rsidDel="00000000" w:rsidR="00000000" w:rsidRPr="00000000">
        <w:rPr>
          <w:rtl w:val="0"/>
        </w:rPr>
        <w:t xml:space="preserve">Liftec E&amp;C India Pvt. Ltd</w:t>
      </w:r>
      <w:r w:rsidDel="00000000" w:rsidR="00000000" w:rsidRPr="00000000">
        <w:rPr>
          <w:rFonts w:ascii="Arial" w:cs="Arial" w:eastAsia="Arial" w:hAnsi="Arial"/>
          <w:b w:val="1"/>
          <w:rtl w:val="0"/>
        </w:rPr>
        <w:t xml:space="preserve">. Role: </w:t>
      </w:r>
      <w:r w:rsidDel="00000000" w:rsidR="00000000" w:rsidRPr="00000000">
        <w:rPr>
          <w:rtl w:val="0"/>
        </w:rPr>
        <w:t xml:space="preserve">HR &amp; Admin -Manager. </w:t>
      </w:r>
      <w:r w:rsidDel="00000000" w:rsidR="00000000" w:rsidRPr="00000000">
        <w:rPr>
          <w:rFonts w:ascii="Arial" w:cs="Arial" w:eastAsia="Arial" w:hAnsi="Arial"/>
          <w:b w:val="1"/>
          <w:rtl w:val="0"/>
        </w:rPr>
        <w:t xml:space="preserve">Duration: </w:t>
      </w:r>
      <w:r w:rsidDel="00000000" w:rsidR="00000000" w:rsidRPr="00000000">
        <w:rPr>
          <w:rtl w:val="0"/>
        </w:rPr>
        <w:t xml:space="preserve">(January 2016- April 2021). </w:t>
      </w:r>
      <w:r w:rsidDel="00000000" w:rsidR="00000000" w:rsidRPr="00000000">
        <w:rPr>
          <w:rFonts w:ascii="Arial" w:cs="Arial" w:eastAsia="Arial" w:hAnsi="Arial"/>
          <w:b w:val="1"/>
          <w:rtl w:val="0"/>
        </w:rPr>
        <w:t xml:space="preserve">Employer: </w:t>
      </w:r>
      <w:r w:rsidDel="00000000" w:rsidR="00000000" w:rsidRPr="00000000">
        <w:rPr>
          <w:rtl w:val="0"/>
        </w:rPr>
        <w:t xml:space="preserve">Swastik Industrial Works</w:t>
      </w:r>
      <w:r w:rsidDel="00000000" w:rsidR="00000000" w:rsidRPr="00000000">
        <w:rPr>
          <w:rFonts w:ascii="Arial" w:cs="Arial" w:eastAsia="Arial" w:hAnsi="Arial"/>
          <w:b w:val="1"/>
          <w:rtl w:val="0"/>
        </w:rPr>
        <w:t xml:space="preserve">. Role: </w:t>
      </w:r>
      <w:r w:rsidDel="00000000" w:rsidR="00000000" w:rsidRPr="00000000">
        <w:rPr>
          <w:rtl w:val="0"/>
        </w:rPr>
        <w:t xml:space="preserve">Sr HR &amp; Admin /MR. </w:t>
      </w:r>
      <w:r w:rsidDel="00000000" w:rsidR="00000000" w:rsidRPr="00000000">
        <w:rPr>
          <w:rFonts w:ascii="Arial" w:cs="Arial" w:eastAsia="Arial" w:hAnsi="Arial"/>
          <w:b w:val="1"/>
          <w:rtl w:val="0"/>
        </w:rPr>
        <w:t xml:space="preserve">Duration: </w:t>
      </w:r>
      <w:r w:rsidDel="00000000" w:rsidR="00000000" w:rsidRPr="00000000">
        <w:rPr>
          <w:rtl w:val="0"/>
        </w:rPr>
        <w:t xml:space="preserve">(January 2014- January 2016). </w:t>
      </w:r>
      <w:r w:rsidDel="00000000" w:rsidR="00000000" w:rsidRPr="00000000">
        <w:rPr>
          <w:rFonts w:ascii="Arial" w:cs="Arial" w:eastAsia="Arial" w:hAnsi="Arial"/>
          <w:b w:val="1"/>
          <w:rtl w:val="0"/>
        </w:rPr>
        <w:t xml:space="preserve">Employer: </w:t>
      </w:r>
      <w:r w:rsidDel="00000000" w:rsidR="00000000" w:rsidRPr="00000000">
        <w:rPr>
          <w:rtl w:val="0"/>
        </w:rPr>
        <w:t xml:space="preserve">Shetty Infraservice Pvt. Ltd</w:t>
      </w:r>
      <w:r w:rsidDel="00000000" w:rsidR="00000000" w:rsidRPr="00000000">
        <w:rPr>
          <w:rFonts w:ascii="Arial" w:cs="Arial" w:eastAsia="Arial" w:hAnsi="Arial"/>
          <w:b w:val="1"/>
          <w:rtl w:val="0"/>
        </w:rPr>
        <w:t xml:space="preserve">. Role: </w:t>
      </w:r>
      <w:r w:rsidDel="00000000" w:rsidR="00000000" w:rsidRPr="00000000">
        <w:rPr>
          <w:rtl w:val="0"/>
        </w:rPr>
        <w:t xml:space="preserve">HR Executive. </w:t>
      </w:r>
      <w:r w:rsidDel="00000000" w:rsidR="00000000" w:rsidRPr="00000000">
        <w:rPr>
          <w:rFonts w:ascii="Arial" w:cs="Arial" w:eastAsia="Arial" w:hAnsi="Arial"/>
          <w:b w:val="1"/>
          <w:rtl w:val="0"/>
        </w:rPr>
        <w:t xml:space="preserve">Duration: </w:t>
      </w:r>
      <w:r w:rsidDel="00000000" w:rsidR="00000000" w:rsidRPr="00000000">
        <w:rPr>
          <w:rtl w:val="0"/>
        </w:rPr>
        <w:t xml:space="preserve">(January 2011- December 2013).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ind w:firstLine="187"/>
        <w:rPr>
          <w:u w:val="none"/>
        </w:rPr>
      </w:pPr>
      <w:r w:rsidDel="00000000" w:rsidR="00000000" w:rsidRPr="00000000">
        <w:rPr>
          <w:u w:val="single"/>
          <w:rtl w:val="0"/>
        </w:rPr>
        <w:t xml:space="preserve">Academic Profile:</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6"/>
        </w:tabs>
        <w:spacing w:after="0" w:before="2" w:line="251" w:lineRule="auto"/>
        <w:ind w:left="906" w:right="0" w:hanging="359"/>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Master of Social Work from Udaipur School of Social Works (Udaipur) (2021-2023).</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6"/>
        </w:tabs>
        <w:spacing w:after="0" w:before="0" w:line="250" w:lineRule="auto"/>
        <w:ind w:left="906" w:right="0" w:hanging="359"/>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 Graduate Diploma in Human Resources Management from Welingkar Institute of Management (Mumbai) (2011).</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6"/>
        </w:tabs>
        <w:spacing w:after="0" w:before="0" w:line="251" w:lineRule="auto"/>
        <w:ind w:left="906" w:right="0" w:hanging="359"/>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Graduation in B.com from Mumbai University (2007).</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ind w:left="82" w:firstLine="0"/>
        <w:rPr>
          <w:u w:val="none"/>
        </w:rPr>
      </w:pPr>
      <w:r w:rsidDel="00000000" w:rsidR="00000000" w:rsidRPr="00000000">
        <w:rPr>
          <w:u w:val="single"/>
          <w:rtl w:val="0"/>
        </w:rPr>
        <w:t xml:space="preserve">Computer Proficiency:</w:t>
      </w:r>
      <w:r w:rsidDel="00000000" w:rsidR="00000000" w:rsidRPr="00000000">
        <w:rPr>
          <w:rtl w:val="0"/>
        </w:rPr>
      </w:r>
    </w:p>
    <w:p w:rsidR="00000000" w:rsidDel="00000000" w:rsidP="00000000" w:rsidRDefault="00000000" w:rsidRPr="00000000" w14:paraId="00000052">
      <w:pPr>
        <w:spacing w:before="18" w:line="237" w:lineRule="auto"/>
        <w:ind w:left="547" w:right="822" w:firstLine="0"/>
        <w:rPr/>
      </w:pPr>
      <w:r w:rsidDel="00000000" w:rsidR="00000000" w:rsidRPr="00000000">
        <w:rPr>
          <w:rtl w:val="0"/>
        </w:rPr>
        <w:t xml:space="preserve">Operating system - MS- Office (Excel, Word, PPT, Project) Google sheet, Google docs, network, Hardware and networking.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ind w:firstLine="187"/>
        <w:rPr>
          <w:u w:val="none"/>
        </w:rPr>
      </w:pPr>
      <w:r w:rsidDel="00000000" w:rsidR="00000000" w:rsidRPr="00000000">
        <w:rPr>
          <w:u w:val="single"/>
          <w:rtl w:val="0"/>
        </w:rPr>
        <w:t xml:space="preserve">Personal Information:</w:t>
      </w:r>
      <w:r w:rsidDel="00000000" w:rsidR="00000000" w:rsidRPr="00000000">
        <w:rPr>
          <w:rtl w:val="0"/>
        </w:rPr>
      </w:r>
    </w:p>
    <w:p w:rsidR="00000000" w:rsidDel="00000000" w:rsidP="00000000" w:rsidRDefault="00000000" w:rsidRPr="00000000" w14:paraId="00000056">
      <w:pPr>
        <w:spacing w:before="7" w:lineRule="auto"/>
        <w:ind w:left="586" w:firstLine="0"/>
        <w:rPr/>
      </w:pPr>
      <w:r w:rsidDel="00000000" w:rsidR="00000000" w:rsidRPr="00000000">
        <w:rPr>
          <w:rFonts w:ascii="Arial" w:cs="Arial" w:eastAsia="Arial" w:hAnsi="Arial"/>
          <w:b w:val="1"/>
          <w:rtl w:val="0"/>
        </w:rPr>
        <w:t xml:space="preserve">Address: </w:t>
      </w:r>
      <w:r w:rsidDel="00000000" w:rsidR="00000000" w:rsidRPr="00000000">
        <w:rPr>
          <w:rtl w:val="0"/>
        </w:rPr>
        <w:t xml:space="preserve">B/104, Navkalpatru Society, Tilak Road, Dombivli-E-421201, Thane, Mumbai, Maharashtra (India).</w:t>
      </w:r>
    </w:p>
    <w:p w:rsidR="00000000" w:rsidDel="00000000" w:rsidP="00000000" w:rsidRDefault="00000000" w:rsidRPr="00000000" w14:paraId="00000057">
      <w:pPr>
        <w:spacing w:before="1" w:lineRule="auto"/>
        <w:ind w:left="566" w:right="7142" w:firstLine="0"/>
        <w:rPr/>
      </w:pPr>
      <w:r w:rsidDel="00000000" w:rsidR="00000000" w:rsidRPr="00000000">
        <w:rPr>
          <w:rFonts w:ascii="Arial" w:cs="Arial" w:eastAsia="Arial" w:hAnsi="Arial"/>
          <w:b w:val="1"/>
          <w:rtl w:val="0"/>
        </w:rPr>
        <w:t xml:space="preserve">Date of Birth: </w:t>
      </w:r>
      <w:r w:rsidDel="00000000" w:rsidR="00000000" w:rsidRPr="00000000">
        <w:rPr>
          <w:rtl w:val="0"/>
        </w:rPr>
        <w:t xml:space="preserve">04</w:t>
      </w:r>
      <w:r w:rsidDel="00000000" w:rsidR="00000000" w:rsidRPr="00000000">
        <w:rPr>
          <w:sz w:val="23.333333333333336"/>
          <w:szCs w:val="23.333333333333336"/>
          <w:vertAlign w:val="superscript"/>
          <w:rtl w:val="0"/>
        </w:rPr>
        <w:t xml:space="preserve">th </w:t>
      </w:r>
      <w:r w:rsidDel="00000000" w:rsidR="00000000" w:rsidRPr="00000000">
        <w:rPr>
          <w:rtl w:val="0"/>
        </w:rPr>
        <w:t xml:space="preserve">May 1987, </w:t>
      </w:r>
      <w:r w:rsidDel="00000000" w:rsidR="00000000" w:rsidRPr="00000000">
        <w:rPr>
          <w:rFonts w:ascii="Arial" w:cs="Arial" w:eastAsia="Arial" w:hAnsi="Arial"/>
          <w:b w:val="1"/>
          <w:rtl w:val="0"/>
        </w:rPr>
        <w:t xml:space="preserve">Nationality: </w:t>
      </w:r>
      <w:r w:rsidDel="00000000" w:rsidR="00000000" w:rsidRPr="00000000">
        <w:rPr>
          <w:rtl w:val="0"/>
        </w:rPr>
        <w:t xml:space="preserve">Indian, </w:t>
      </w:r>
      <w:r w:rsidDel="00000000" w:rsidR="00000000" w:rsidRPr="00000000">
        <w:rPr>
          <w:rFonts w:ascii="Arial" w:cs="Arial" w:eastAsia="Arial" w:hAnsi="Arial"/>
          <w:b w:val="1"/>
          <w:rtl w:val="0"/>
        </w:rPr>
        <w:t xml:space="preserve">Gender:</w:t>
      </w:r>
      <w:r w:rsidDel="00000000" w:rsidR="00000000" w:rsidRPr="00000000">
        <w:rPr>
          <w:rtl w:val="0"/>
        </w:rPr>
        <w:t xml:space="preserve">Male,</w:t>
      </w:r>
    </w:p>
    <w:p w:rsidR="00000000" w:rsidDel="00000000" w:rsidP="00000000" w:rsidRDefault="00000000" w:rsidRPr="00000000" w14:paraId="00000058">
      <w:pPr>
        <w:spacing w:line="252.00000000000003" w:lineRule="auto"/>
        <w:ind w:left="566" w:firstLine="0"/>
        <w:rPr/>
      </w:pPr>
      <w:r w:rsidDel="00000000" w:rsidR="00000000" w:rsidRPr="00000000">
        <w:rPr>
          <w:rFonts w:ascii="Arial" w:cs="Arial" w:eastAsia="Arial" w:hAnsi="Arial"/>
          <w:b w:val="1"/>
          <w:rtl w:val="0"/>
        </w:rPr>
        <w:t xml:space="preserve">Marital Status: </w:t>
      </w:r>
      <w:r w:rsidDel="00000000" w:rsidR="00000000" w:rsidRPr="00000000">
        <w:rPr>
          <w:rtl w:val="0"/>
        </w:rPr>
        <w:t xml:space="preserve">Married,</w:t>
      </w:r>
    </w:p>
    <w:p w:rsidR="00000000" w:rsidDel="00000000" w:rsidP="00000000" w:rsidRDefault="00000000" w:rsidRPr="00000000" w14:paraId="00000059">
      <w:pPr>
        <w:spacing w:before="2" w:line="251" w:lineRule="auto"/>
        <w:ind w:left="566" w:firstLine="0"/>
        <w:rPr/>
      </w:pPr>
      <w:r w:rsidDel="00000000" w:rsidR="00000000" w:rsidRPr="00000000">
        <w:rPr>
          <w:rFonts w:ascii="Arial" w:cs="Arial" w:eastAsia="Arial" w:hAnsi="Arial"/>
          <w:b w:val="1"/>
          <w:rtl w:val="0"/>
        </w:rPr>
        <w:t xml:space="preserve">Language Proficiency: </w:t>
      </w:r>
      <w:r w:rsidDel="00000000" w:rsidR="00000000" w:rsidRPr="00000000">
        <w:rPr>
          <w:rtl w:val="0"/>
        </w:rPr>
        <w:t xml:space="preserve">English, Hindi &amp; Marathi.</w:t>
      </w:r>
    </w:p>
    <w:p w:rsidR="00000000" w:rsidDel="00000000" w:rsidP="00000000" w:rsidRDefault="00000000" w:rsidRPr="00000000" w14:paraId="0000005A">
      <w:pPr>
        <w:spacing w:line="251" w:lineRule="auto"/>
        <w:ind w:left="566" w:firstLine="0"/>
        <w:rPr/>
      </w:pPr>
      <w:r w:rsidDel="00000000" w:rsidR="00000000" w:rsidRPr="00000000">
        <w:rPr>
          <w:rFonts w:ascii="Arial" w:cs="Arial" w:eastAsia="Arial" w:hAnsi="Arial"/>
          <w:b w:val="1"/>
          <w:rtl w:val="0"/>
        </w:rPr>
        <w:t xml:space="preserve">Open to Relocation: </w:t>
      </w:r>
      <w:r w:rsidDel="00000000" w:rsidR="00000000" w:rsidRPr="00000000">
        <w:rPr>
          <w:rtl w:val="0"/>
        </w:rPr>
        <w:t xml:space="preserve">Yes. Anywhere in India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ind w:left="82" w:firstLine="0"/>
        <w:rPr>
          <w:u w:val="none"/>
        </w:rPr>
      </w:pPr>
      <w:r w:rsidDel="00000000" w:rsidR="00000000" w:rsidRPr="00000000">
        <w:rPr>
          <w:u w:val="single"/>
          <w:rtl w:val="0"/>
        </w:rPr>
        <w:t xml:space="preserve">Hobbies:</w:t>
      </w:r>
      <w:r w:rsidDel="00000000" w:rsidR="00000000" w:rsidRPr="00000000">
        <w:rPr>
          <w:rtl w:val="0"/>
        </w:rPr>
      </w:r>
    </w:p>
    <w:p w:rsidR="00000000" w:rsidDel="00000000" w:rsidP="00000000" w:rsidRDefault="00000000" w:rsidRPr="00000000" w14:paraId="0000005E">
      <w:pPr>
        <w:spacing w:before="20" w:lineRule="auto"/>
        <w:ind w:left="547" w:firstLine="0"/>
        <w:rPr/>
      </w:pPr>
      <w:r w:rsidDel="00000000" w:rsidR="00000000" w:rsidRPr="00000000">
        <w:rPr>
          <w:rtl w:val="0"/>
        </w:rPr>
        <w:t xml:space="preserve">Music, Reading, &amp; Maintaining Public Relationship.</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ind w:left="72" w:firstLine="0"/>
        <w:rPr>
          <w:u w:val="none"/>
        </w:rPr>
      </w:pPr>
      <w:r w:rsidDel="00000000" w:rsidR="00000000" w:rsidRPr="00000000">
        <w:rPr>
          <w:u w:val="single"/>
          <w:rtl w:val="0"/>
        </w:rPr>
        <w:t xml:space="preserve">Reference:</w:t>
      </w:r>
      <w:r w:rsidDel="00000000" w:rsidR="00000000" w:rsidRPr="00000000">
        <w:rPr>
          <w:rtl w:val="0"/>
        </w:rPr>
      </w:r>
    </w:p>
    <w:p w:rsidR="00000000" w:rsidDel="00000000" w:rsidP="00000000" w:rsidRDefault="00000000" w:rsidRPr="00000000" w14:paraId="00000061">
      <w:pPr>
        <w:spacing w:before="7" w:lineRule="auto"/>
        <w:ind w:left="466" w:firstLine="0"/>
        <w:rPr/>
      </w:pPr>
      <w:r w:rsidDel="00000000" w:rsidR="00000000" w:rsidRPr="00000000">
        <w:rPr>
          <w:rtl w:val="0"/>
        </w:rPr>
        <w:t xml:space="preserve">Will be more than happy to furnish on request.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ind w:left="187" w:firstLine="0"/>
        <w:rPr>
          <w:rFonts w:ascii="Arial" w:cs="Arial" w:eastAsia="Arial" w:hAnsi="Arial"/>
          <w:b w:val="1"/>
        </w:rPr>
      </w:pPr>
      <w:r w:rsidDel="00000000" w:rsidR="00000000" w:rsidRPr="00000000">
        <w:rPr>
          <w:rFonts w:ascii="Arial" w:cs="Arial" w:eastAsia="Arial" w:hAnsi="Arial"/>
          <w:b w:val="1"/>
          <w:rtl w:val="0"/>
        </w:rPr>
        <w:t xml:space="preserve">Kripashankar Rai</w:t>
      </w:r>
    </w:p>
    <w:sectPr>
      <w:type w:val="nextPage"/>
      <w:pgSz w:h="15840" w:w="12240" w:orient="portrait"/>
      <w:pgMar w:bottom="500" w:top="1340" w:left="720" w:right="720" w:header="853" w:footer="30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83425</wp:posOffset>
              </wp:positionH>
              <wp:positionV relativeFrom="paragraph">
                <wp:posOffset>-4761</wp:posOffset>
              </wp:positionV>
              <wp:extent cx="6819265" cy="177165"/>
              <wp:effectExtent b="0" l="0" r="0" t="0"/>
              <wp:wrapNone/>
              <wp:docPr id="2" name=""/>
              <a:graphic>
                <a:graphicData uri="http://schemas.microsoft.com/office/word/2010/wordprocessingShape">
                  <wps:wsp>
                    <wps:cNvSpPr/>
                    <wps:cNvPr id="3" name="Shape 3"/>
                    <wps:spPr>
                      <a:xfrm>
                        <a:off x="1941130" y="3696180"/>
                        <a:ext cx="6809740" cy="16764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u w:val="single"/>
                              <w:vertAlign w:val="baseline"/>
                            </w:rPr>
                            <w:t xml:space="preserve">	- PAGE 1-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83425</wp:posOffset>
              </wp:positionH>
              <wp:positionV relativeFrom="paragraph">
                <wp:posOffset>-4761</wp:posOffset>
              </wp:positionV>
              <wp:extent cx="6819265" cy="17716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819265" cy="17716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622921</wp:posOffset>
              </wp:positionH>
              <wp:positionV relativeFrom="page">
                <wp:posOffset>524466</wp:posOffset>
              </wp:positionV>
              <wp:extent cx="4182110" cy="348615"/>
              <wp:effectExtent b="0" l="0" r="0" t="0"/>
              <wp:wrapNone/>
              <wp:docPr id="1" name=""/>
              <a:graphic>
                <a:graphicData uri="http://schemas.microsoft.com/office/word/2010/wordprocessingShape">
                  <wps:wsp>
                    <wps:cNvSpPr/>
                    <wps:cNvPr id="2" name="Shape 2"/>
                    <wps:spPr>
                      <a:xfrm>
                        <a:off x="3259708" y="3610455"/>
                        <a:ext cx="4172585" cy="339090"/>
                      </a:xfrm>
                      <a:prstGeom prst="rect">
                        <a:avLst/>
                      </a:prstGeom>
                      <a:noFill/>
                      <a:ln>
                        <a:noFill/>
                      </a:ln>
                    </wps:spPr>
                    <wps:txbx>
                      <w:txbxContent>
                        <w:p w:rsidR="00000000" w:rsidDel="00000000" w:rsidP="00000000" w:rsidRDefault="00000000" w:rsidRPr="00000000">
                          <w:pPr>
                            <w:spacing w:after="0" w:before="6.9999998807907104" w:line="240"/>
                            <w:ind w:left="20" w:right="0" w:firstLine="20"/>
                            <w:jc w:val="left"/>
                            <w:textDirection w:val="btLr"/>
                          </w:pPr>
                          <w:r w:rsidDel="00000000" w:rsidR="00000000" w:rsidRPr="00000000">
                            <w:rPr>
                              <w:rFonts w:ascii="Arial" w:cs="Arial" w:eastAsia="Arial" w:hAnsi="Arial"/>
                              <w:b w:val="1"/>
                              <w:i w:val="0"/>
                              <w:smallCaps w:val="0"/>
                              <w:strike w:val="0"/>
                              <w:color w:val="4f5f28"/>
                              <w:sz w:val="44"/>
                              <w:vertAlign w:val="baseline"/>
                            </w:rPr>
                            <w:t xml:space="preserve">Kripashankar Rai – Human Resources.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622921</wp:posOffset>
              </wp:positionH>
              <wp:positionV relativeFrom="page">
                <wp:posOffset>524466</wp:posOffset>
              </wp:positionV>
              <wp:extent cx="4182110" cy="34861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4182110" cy="34861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07" w:hanging="360"/>
      </w:pPr>
      <w:rPr>
        <w:rFonts w:ascii="Noto Sans Symbols" w:cs="Noto Sans Symbols" w:eastAsia="Noto Sans Symbols" w:hAnsi="Noto Sans Symbols"/>
        <w:b w:val="0"/>
        <w:i w:val="0"/>
        <w:sz w:val="22"/>
        <w:szCs w:val="22"/>
      </w:rPr>
    </w:lvl>
    <w:lvl w:ilvl="1">
      <w:start w:val="0"/>
      <w:numFmt w:val="bullet"/>
      <w:lvlText w:val="•"/>
      <w:lvlJc w:val="left"/>
      <w:pPr>
        <w:ind w:left="1890" w:hanging="360"/>
      </w:pPr>
      <w:rPr/>
    </w:lvl>
    <w:lvl w:ilvl="2">
      <w:start w:val="0"/>
      <w:numFmt w:val="bullet"/>
      <w:lvlText w:val="•"/>
      <w:lvlJc w:val="left"/>
      <w:pPr>
        <w:ind w:left="2880" w:hanging="360"/>
      </w:pPr>
      <w:rPr/>
    </w:lvl>
    <w:lvl w:ilvl="3">
      <w:start w:val="0"/>
      <w:numFmt w:val="bullet"/>
      <w:lvlText w:val="•"/>
      <w:lvlJc w:val="left"/>
      <w:pPr>
        <w:ind w:left="3870" w:hanging="360"/>
      </w:pPr>
      <w:rPr/>
    </w:lvl>
    <w:lvl w:ilvl="4">
      <w:start w:val="0"/>
      <w:numFmt w:val="bullet"/>
      <w:lvlText w:val="•"/>
      <w:lvlJc w:val="left"/>
      <w:pPr>
        <w:ind w:left="4860" w:hanging="360"/>
      </w:pPr>
      <w:rPr/>
    </w:lvl>
    <w:lvl w:ilvl="5">
      <w:start w:val="0"/>
      <w:numFmt w:val="bullet"/>
      <w:lvlText w:val="•"/>
      <w:lvlJc w:val="left"/>
      <w:pPr>
        <w:ind w:left="5850" w:hanging="360"/>
      </w:pPr>
      <w:rPr/>
    </w:lvl>
    <w:lvl w:ilvl="6">
      <w:start w:val="0"/>
      <w:numFmt w:val="bullet"/>
      <w:lvlText w:val="•"/>
      <w:lvlJc w:val="left"/>
      <w:pPr>
        <w:ind w:left="6840" w:hanging="360"/>
      </w:pPr>
      <w:rPr/>
    </w:lvl>
    <w:lvl w:ilvl="7">
      <w:start w:val="0"/>
      <w:numFmt w:val="bullet"/>
      <w:lvlText w:val="•"/>
      <w:lvlJc w:val="left"/>
      <w:pPr>
        <w:ind w:left="7830" w:hanging="360"/>
      </w:pPr>
      <w:rPr/>
    </w:lvl>
    <w:lvl w:ilvl="8">
      <w:start w:val="0"/>
      <w:numFmt w:val="bullet"/>
      <w:lvlText w:val="•"/>
      <w:lvlJc w:val="left"/>
      <w:pPr>
        <w:ind w:left="8820" w:hanging="360"/>
      </w:pPr>
      <w:rPr/>
    </w:lvl>
  </w:abstractNum>
  <w:abstractNum w:abstractNumId="2">
    <w:lvl w:ilvl="0">
      <w:start w:val="0"/>
      <w:numFmt w:val="bullet"/>
      <w:lvlText w:val="●"/>
      <w:lvlJc w:val="left"/>
      <w:pPr>
        <w:ind w:left="907" w:hanging="360"/>
      </w:pPr>
      <w:rPr>
        <w:rFonts w:ascii="Noto Sans Symbols" w:cs="Noto Sans Symbols" w:eastAsia="Noto Sans Symbols" w:hAnsi="Noto Sans Symbols"/>
        <w:b w:val="0"/>
        <w:i w:val="0"/>
        <w:sz w:val="22"/>
        <w:szCs w:val="22"/>
      </w:rPr>
    </w:lvl>
    <w:lvl w:ilvl="1">
      <w:start w:val="0"/>
      <w:numFmt w:val="bullet"/>
      <w:lvlText w:val="•"/>
      <w:lvlJc w:val="left"/>
      <w:pPr>
        <w:ind w:left="1890" w:hanging="360"/>
      </w:pPr>
      <w:rPr/>
    </w:lvl>
    <w:lvl w:ilvl="2">
      <w:start w:val="0"/>
      <w:numFmt w:val="bullet"/>
      <w:lvlText w:val="•"/>
      <w:lvlJc w:val="left"/>
      <w:pPr>
        <w:ind w:left="2880" w:hanging="360"/>
      </w:pPr>
      <w:rPr/>
    </w:lvl>
    <w:lvl w:ilvl="3">
      <w:start w:val="0"/>
      <w:numFmt w:val="bullet"/>
      <w:lvlText w:val="•"/>
      <w:lvlJc w:val="left"/>
      <w:pPr>
        <w:ind w:left="3870" w:hanging="360"/>
      </w:pPr>
      <w:rPr/>
    </w:lvl>
    <w:lvl w:ilvl="4">
      <w:start w:val="0"/>
      <w:numFmt w:val="bullet"/>
      <w:lvlText w:val="•"/>
      <w:lvlJc w:val="left"/>
      <w:pPr>
        <w:ind w:left="4860" w:hanging="360"/>
      </w:pPr>
      <w:rPr/>
    </w:lvl>
    <w:lvl w:ilvl="5">
      <w:start w:val="0"/>
      <w:numFmt w:val="bullet"/>
      <w:lvlText w:val="•"/>
      <w:lvlJc w:val="left"/>
      <w:pPr>
        <w:ind w:left="5850" w:hanging="360"/>
      </w:pPr>
      <w:rPr/>
    </w:lvl>
    <w:lvl w:ilvl="6">
      <w:start w:val="0"/>
      <w:numFmt w:val="bullet"/>
      <w:lvlText w:val="•"/>
      <w:lvlJc w:val="left"/>
      <w:pPr>
        <w:ind w:left="6840" w:hanging="360"/>
      </w:pPr>
      <w:rPr/>
    </w:lvl>
    <w:lvl w:ilvl="7">
      <w:start w:val="0"/>
      <w:numFmt w:val="bullet"/>
      <w:lvlText w:val="•"/>
      <w:lvlJc w:val="left"/>
      <w:pPr>
        <w:ind w:left="7830" w:hanging="360"/>
      </w:pPr>
      <w:rPr/>
    </w:lvl>
    <w:lvl w:ilvl="8">
      <w:start w:val="0"/>
      <w:numFmt w:val="bullet"/>
      <w:lvlText w:val="•"/>
      <w:lvlJc w:val="left"/>
      <w:pPr>
        <w:ind w:left="882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87"/>
    </w:pPr>
    <w:rPr>
      <w:rFonts w:ascii="Arial" w:cs="Arial" w:eastAsia="Arial" w:hAnsi="Arial"/>
      <w:b w:val="1"/>
      <w:sz w:val="28"/>
      <w:szCs w:val="28"/>
      <w:u w:val="single"/>
    </w:rPr>
  </w:style>
  <w:style w:type="paragraph" w:styleId="Heading2">
    <w:name w:val="heading 2"/>
    <w:basedOn w:val="Normal"/>
    <w:next w:val="Normal"/>
    <w:pPr>
      <w:ind w:left="187"/>
    </w:pPr>
    <w:rPr>
      <w:rFonts w:ascii="Arial" w:cs="Arial" w:eastAsia="Arial" w:hAnsi="Arial"/>
      <w:b w:val="1"/>
      <w:u w:val="singl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 w:lineRule="auto"/>
      <w:ind w:left="20"/>
    </w:pPr>
    <w:rPr>
      <w:rFonts w:ascii="Arial" w:cs="Arial" w:eastAsia="Arial" w:hAnsi="Arial"/>
      <w:b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robinrai04@gmail.com" TargetMode="External"/><Relationship Id="rId7" Type="http://schemas.openxmlformats.org/officeDocument/2006/relationships/hyperlink" Target="http://www.linkedin.com/in/robin-(kripashankar)-rai-1166a768"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