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0DC6" w14:textId="2B817534" w:rsidR="00EF2CB4" w:rsidRPr="00A82056" w:rsidRDefault="00A82056" w:rsidP="00B807AA">
      <w:pPr>
        <w:widowControl w:val="0"/>
        <w:jc w:val="center"/>
        <w:rPr>
          <w:rFonts w:ascii="Georgia" w:eastAsia="SimSun" w:hAnsi="Georgia"/>
          <w:b/>
          <w:iCs/>
          <w:kern w:val="2"/>
          <w:sz w:val="28"/>
          <w:szCs w:val="28"/>
          <w:lang w:eastAsia="zh-CN"/>
        </w:rPr>
      </w:pPr>
      <w:r>
        <w:rPr>
          <w:rFonts w:ascii="Georgia" w:eastAsia="SimSun" w:hAnsi="Georgia"/>
          <w:b/>
          <w:iCs/>
          <w:kern w:val="2"/>
          <w:sz w:val="28"/>
          <w:szCs w:val="28"/>
          <w:lang w:eastAsia="zh-CN"/>
        </w:rPr>
        <w:t>Empirical analysis of f</w:t>
      </w:r>
      <w:r w:rsidR="0049013F" w:rsidRPr="00A82056">
        <w:rPr>
          <w:rFonts w:ascii="Georgia" w:eastAsia="SimSun" w:hAnsi="Georgia"/>
          <w:b/>
          <w:iCs/>
          <w:kern w:val="2"/>
          <w:sz w:val="28"/>
          <w:szCs w:val="28"/>
          <w:lang w:eastAsia="zh-CN"/>
        </w:rPr>
        <w:t xml:space="preserve">light-to-quality from stocks into gold </w:t>
      </w:r>
      <w:r w:rsidR="00B807AA">
        <w:rPr>
          <w:rFonts w:ascii="Georgia" w:eastAsia="SimSun" w:hAnsi="Georgia"/>
          <w:b/>
          <w:iCs/>
          <w:kern w:val="2"/>
          <w:sz w:val="28"/>
          <w:szCs w:val="28"/>
          <w:lang w:eastAsia="zh-CN"/>
        </w:rPr>
        <w:t xml:space="preserve">in </w:t>
      </w:r>
      <w:r w:rsidR="006C23CC" w:rsidRPr="00A82056">
        <w:rPr>
          <w:rFonts w:ascii="Georgia" w:eastAsia="SimSun" w:hAnsi="Georgia"/>
          <w:b/>
          <w:iCs/>
          <w:kern w:val="2"/>
          <w:sz w:val="28"/>
          <w:szCs w:val="28"/>
          <w:lang w:eastAsia="zh-CN"/>
        </w:rPr>
        <w:t>US</w:t>
      </w:r>
      <w:r w:rsidR="006C23CC">
        <w:rPr>
          <w:rFonts w:ascii="Georgia" w:eastAsia="SimSun" w:hAnsi="Georgia"/>
          <w:b/>
          <w:iCs/>
          <w:kern w:val="2"/>
          <w:sz w:val="28"/>
          <w:szCs w:val="28"/>
          <w:lang w:eastAsia="zh-CN"/>
        </w:rPr>
        <w:t xml:space="preserve"> </w:t>
      </w:r>
      <w:r w:rsidR="00B807AA" w:rsidRPr="00A82056">
        <w:rPr>
          <w:rFonts w:ascii="Georgia" w:eastAsia="SimSun" w:hAnsi="Georgia"/>
          <w:b/>
          <w:iCs/>
          <w:kern w:val="2"/>
          <w:sz w:val="28"/>
          <w:szCs w:val="28"/>
          <w:lang w:eastAsia="zh-CN"/>
        </w:rPr>
        <w:t xml:space="preserve">during </w:t>
      </w:r>
      <w:r w:rsidR="00B807AA">
        <w:rPr>
          <w:rFonts w:ascii="Georgia" w:eastAsia="SimSun" w:hAnsi="Georgia"/>
          <w:b/>
          <w:iCs/>
          <w:kern w:val="2"/>
          <w:sz w:val="28"/>
          <w:szCs w:val="28"/>
          <w:lang w:eastAsia="zh-CN"/>
        </w:rPr>
        <w:t>economic recessions (1969-2020)</w:t>
      </w:r>
    </w:p>
    <w:p w14:paraId="15C138D7" w14:textId="77777777" w:rsidR="0049013F" w:rsidRPr="0068004B" w:rsidRDefault="0049013F" w:rsidP="009C7EC6">
      <w:pPr>
        <w:widowControl w:val="0"/>
        <w:jc w:val="center"/>
        <w:rPr>
          <w:rFonts w:ascii="Georgia" w:eastAsia="SimSun" w:hAnsi="Georgia"/>
          <w:kern w:val="2"/>
          <w:sz w:val="22"/>
          <w:szCs w:val="22"/>
          <w:lang w:eastAsia="zh-CN"/>
        </w:rPr>
      </w:pPr>
    </w:p>
    <w:p w14:paraId="507347C2" w14:textId="7F98A608" w:rsidR="00EF2CB4" w:rsidRPr="0068004B" w:rsidRDefault="00EF2CB4" w:rsidP="009C7EC6">
      <w:pPr>
        <w:widowControl w:val="0"/>
        <w:jc w:val="center"/>
        <w:rPr>
          <w:rFonts w:ascii="Georgia" w:eastAsia="SimSun" w:hAnsi="Georgia"/>
          <w:kern w:val="2"/>
          <w:sz w:val="22"/>
          <w:szCs w:val="22"/>
          <w:lang w:eastAsia="zh-CN"/>
        </w:rPr>
      </w:pPr>
      <w:commentRangeStart w:id="0"/>
      <w:r w:rsidRPr="0068004B">
        <w:rPr>
          <w:rFonts w:ascii="Georgia" w:eastAsia="SimSun" w:hAnsi="Georgia"/>
          <w:kern w:val="2"/>
          <w:sz w:val="22"/>
          <w:szCs w:val="22"/>
          <w:lang w:eastAsia="zh-CN"/>
        </w:rPr>
        <w:t>Isabel Martínez de Rituerto</w:t>
      </w:r>
      <w:commentRangeEnd w:id="0"/>
      <w:r w:rsidR="00572079" w:rsidRPr="0068004B">
        <w:rPr>
          <w:rStyle w:val="Refdecomentario"/>
          <w:sz w:val="14"/>
          <w:szCs w:val="14"/>
        </w:rPr>
        <w:commentReference w:id="0"/>
      </w:r>
    </w:p>
    <w:p w14:paraId="1E268203" w14:textId="46565F5E" w:rsidR="00882D4A" w:rsidRPr="0068004B" w:rsidRDefault="00882D4A" w:rsidP="009C7EC6">
      <w:pPr>
        <w:widowControl w:val="0"/>
        <w:jc w:val="center"/>
        <w:rPr>
          <w:rFonts w:ascii="Georgia" w:eastAsia="SimSun" w:hAnsi="Georgia"/>
          <w:kern w:val="2"/>
          <w:sz w:val="22"/>
          <w:szCs w:val="22"/>
          <w:lang w:eastAsia="zh-CN"/>
        </w:rPr>
      </w:pPr>
    </w:p>
    <w:p w14:paraId="51B9CD78" w14:textId="207A1F4A" w:rsidR="00882D4A" w:rsidRDefault="00882D4A" w:rsidP="009C7EC6">
      <w:pPr>
        <w:widowControl w:val="0"/>
        <w:jc w:val="center"/>
        <w:rPr>
          <w:rFonts w:ascii="Georgia" w:eastAsia="SimSun" w:hAnsi="Georgia"/>
          <w:kern w:val="2"/>
          <w:sz w:val="22"/>
          <w:szCs w:val="22"/>
          <w:lang w:eastAsia="zh-CN"/>
        </w:rPr>
      </w:pPr>
      <w:r w:rsidRPr="0068004B">
        <w:rPr>
          <w:rFonts w:ascii="Georgia" w:eastAsia="SimSun" w:hAnsi="Georgia"/>
          <w:b/>
          <w:bCs/>
          <w:kern w:val="2"/>
          <w:sz w:val="22"/>
          <w:szCs w:val="22"/>
          <w:lang w:eastAsia="zh-CN"/>
        </w:rPr>
        <w:t>Word count:</w:t>
      </w:r>
      <w:r w:rsidRPr="0068004B">
        <w:rPr>
          <w:rFonts w:ascii="Georgia" w:eastAsia="SimSun" w:hAnsi="Georgia"/>
          <w:kern w:val="2"/>
          <w:sz w:val="22"/>
          <w:szCs w:val="22"/>
          <w:lang w:eastAsia="zh-CN"/>
        </w:rPr>
        <w:t xml:space="preserve"> </w:t>
      </w:r>
      <w:r w:rsidR="00885B2E" w:rsidRPr="0068004B">
        <w:rPr>
          <w:rFonts w:ascii="Georgia" w:eastAsia="SimSun" w:hAnsi="Georgia"/>
          <w:kern w:val="2"/>
          <w:sz w:val="22"/>
          <w:szCs w:val="22"/>
          <w:lang w:eastAsia="zh-CN"/>
        </w:rPr>
        <w:t>5000</w:t>
      </w:r>
      <w:r w:rsidRPr="0068004B">
        <w:rPr>
          <w:rFonts w:ascii="Georgia" w:eastAsia="SimSun" w:hAnsi="Georgia"/>
          <w:kern w:val="2"/>
          <w:sz w:val="22"/>
          <w:szCs w:val="22"/>
          <w:lang w:eastAsia="zh-CN"/>
        </w:rPr>
        <w:t xml:space="preserve"> words</w:t>
      </w:r>
    </w:p>
    <w:p w14:paraId="080F13BB" w14:textId="77777777" w:rsidR="00B807AA" w:rsidRPr="0068004B" w:rsidRDefault="00B807AA" w:rsidP="009C7EC6">
      <w:pPr>
        <w:widowControl w:val="0"/>
        <w:jc w:val="center"/>
        <w:rPr>
          <w:rFonts w:ascii="Georgia" w:eastAsia="SimSun" w:hAnsi="Georgia"/>
          <w:kern w:val="2"/>
          <w:sz w:val="22"/>
          <w:szCs w:val="22"/>
          <w:lang w:eastAsia="zh-CN"/>
        </w:rPr>
      </w:pPr>
    </w:p>
    <w:p w14:paraId="600C6343" w14:textId="77777777" w:rsidR="00882D4A" w:rsidRPr="0068004B" w:rsidRDefault="00882D4A" w:rsidP="009C7EC6">
      <w:pPr>
        <w:widowControl w:val="0"/>
        <w:jc w:val="center"/>
        <w:rPr>
          <w:rFonts w:ascii="Georgia" w:eastAsia="SimSun" w:hAnsi="Georgia"/>
          <w:kern w:val="2"/>
          <w:sz w:val="22"/>
          <w:szCs w:val="22"/>
          <w:lang w:eastAsia="zh-CN"/>
        </w:rPr>
      </w:pPr>
      <w:r w:rsidRPr="0068004B">
        <w:rPr>
          <w:rFonts w:ascii="Georgia" w:eastAsia="SimSun" w:hAnsi="Georgia"/>
          <w:b/>
          <w:bCs/>
          <w:kern w:val="2"/>
          <w:sz w:val="22"/>
          <w:szCs w:val="22"/>
          <w:lang w:eastAsia="zh-CN"/>
        </w:rPr>
        <w:t>Program:</w:t>
      </w:r>
      <w:r w:rsidRPr="0068004B">
        <w:rPr>
          <w:rFonts w:ascii="Georgia" w:eastAsia="SimSun" w:hAnsi="Georgia"/>
          <w:kern w:val="2"/>
          <w:sz w:val="22"/>
          <w:szCs w:val="22"/>
          <w:lang w:eastAsia="zh-CN"/>
        </w:rPr>
        <w:t xml:space="preserve"> R</w:t>
      </w:r>
    </w:p>
    <w:p w14:paraId="7A956E6A" w14:textId="77777777" w:rsidR="00882D4A" w:rsidRPr="0068004B" w:rsidRDefault="00882D4A" w:rsidP="009C7EC6">
      <w:pPr>
        <w:widowControl w:val="0"/>
        <w:jc w:val="center"/>
        <w:rPr>
          <w:rFonts w:ascii="Georgia" w:eastAsia="SimSun" w:hAnsi="Georgia"/>
          <w:kern w:val="2"/>
          <w:sz w:val="22"/>
          <w:szCs w:val="22"/>
          <w:lang w:eastAsia="zh-CN"/>
        </w:rPr>
      </w:pPr>
    </w:p>
    <w:p w14:paraId="6E759CFB" w14:textId="77777777" w:rsidR="00882D4A" w:rsidRPr="0068004B" w:rsidRDefault="00882D4A" w:rsidP="009C7EC6">
      <w:pPr>
        <w:widowControl w:val="0"/>
        <w:jc w:val="center"/>
        <w:rPr>
          <w:rFonts w:ascii="Georgia" w:eastAsia="SimSun" w:hAnsi="Georgia"/>
          <w:b/>
          <w:kern w:val="2"/>
          <w:sz w:val="22"/>
          <w:szCs w:val="22"/>
          <w:lang w:eastAsia="zh-CN"/>
        </w:rPr>
      </w:pPr>
    </w:p>
    <w:p w14:paraId="7194CDB7" w14:textId="45850ACF" w:rsidR="00EF2CB4" w:rsidRPr="00A82056" w:rsidRDefault="00882D4A" w:rsidP="009C7EC6">
      <w:pPr>
        <w:widowControl w:val="0"/>
        <w:jc w:val="center"/>
        <w:rPr>
          <w:rFonts w:ascii="Georgia" w:eastAsia="SimSun" w:hAnsi="Georgia"/>
          <w:b/>
          <w:kern w:val="2"/>
          <w:sz w:val="28"/>
          <w:szCs w:val="28"/>
          <w:lang w:eastAsia="zh-CN"/>
        </w:rPr>
      </w:pPr>
      <w:r w:rsidRPr="00A82056">
        <w:rPr>
          <w:rFonts w:ascii="Georgia" w:eastAsia="SimSun" w:hAnsi="Georgia"/>
          <w:b/>
          <w:kern w:val="2"/>
          <w:sz w:val="28"/>
          <w:szCs w:val="28"/>
          <w:lang w:eastAsia="zh-CN"/>
        </w:rPr>
        <w:t>A</w:t>
      </w:r>
      <w:r w:rsidR="004B192F">
        <w:rPr>
          <w:rFonts w:ascii="Georgia" w:eastAsia="SimSun" w:hAnsi="Georgia"/>
          <w:b/>
          <w:kern w:val="2"/>
          <w:sz w:val="28"/>
          <w:szCs w:val="28"/>
          <w:lang w:eastAsia="zh-CN"/>
        </w:rPr>
        <w:t>bstract</w:t>
      </w:r>
    </w:p>
    <w:p w14:paraId="7019CB45" w14:textId="77777777" w:rsidR="00882D4A" w:rsidRPr="0068004B" w:rsidRDefault="00882D4A" w:rsidP="009C7EC6">
      <w:pPr>
        <w:widowControl w:val="0"/>
        <w:jc w:val="center"/>
        <w:rPr>
          <w:rFonts w:ascii="Georgia" w:eastAsia="SimSun" w:hAnsi="Georgia"/>
          <w:b/>
          <w:kern w:val="2"/>
          <w:sz w:val="22"/>
          <w:szCs w:val="22"/>
          <w:lang w:eastAsia="zh-CN"/>
        </w:rPr>
      </w:pPr>
    </w:p>
    <w:p w14:paraId="331D3BE2" w14:textId="49448F28" w:rsidR="00503B1D" w:rsidRPr="0068004B" w:rsidRDefault="00503B1D" w:rsidP="009C7EC6">
      <w:pPr>
        <w:jc w:val="both"/>
        <w:rPr>
          <w:rFonts w:ascii="Georgia" w:hAnsi="Georgia"/>
          <w:sz w:val="22"/>
          <w:szCs w:val="22"/>
        </w:rPr>
      </w:pPr>
      <w:r w:rsidRPr="0068004B">
        <w:rPr>
          <w:rFonts w:ascii="Georgia" w:hAnsi="Georgia"/>
          <w:b/>
          <w:bCs/>
          <w:sz w:val="22"/>
          <w:szCs w:val="22"/>
        </w:rPr>
        <w:t>Background:</w:t>
      </w:r>
      <w:r w:rsidRPr="0068004B">
        <w:rPr>
          <w:rFonts w:ascii="Georgia" w:hAnsi="Georgia"/>
          <w:sz w:val="22"/>
          <w:szCs w:val="22"/>
        </w:rPr>
        <w:t xml:space="preserve"> </w:t>
      </w:r>
      <w:r w:rsidR="005404F9" w:rsidRPr="0068004B">
        <w:rPr>
          <w:rFonts w:ascii="Georgia" w:hAnsi="Georgia"/>
          <w:sz w:val="22"/>
          <w:szCs w:val="22"/>
        </w:rPr>
        <w:t xml:space="preserve">Within financial markets, gold has long been believed to </w:t>
      </w:r>
      <w:r w:rsidR="00CB7A52" w:rsidRPr="0068004B">
        <w:rPr>
          <w:rFonts w:ascii="Georgia" w:hAnsi="Georgia"/>
          <w:sz w:val="22"/>
          <w:szCs w:val="22"/>
        </w:rPr>
        <w:t xml:space="preserve">as a store for value </w:t>
      </w:r>
      <w:r w:rsidR="005404F9" w:rsidRPr="0068004B">
        <w:rPr>
          <w:rFonts w:ascii="Georgia" w:hAnsi="Georgia"/>
          <w:sz w:val="22"/>
          <w:szCs w:val="22"/>
        </w:rPr>
        <w:t xml:space="preserve">during financial crises. </w:t>
      </w:r>
      <w:r w:rsidR="009C2AFF" w:rsidRPr="0068004B">
        <w:rPr>
          <w:rFonts w:ascii="Georgia" w:hAnsi="Georgia"/>
          <w:sz w:val="22"/>
          <w:szCs w:val="22"/>
        </w:rPr>
        <w:t>In fact, g</w:t>
      </w:r>
      <w:r w:rsidR="009C2AFF" w:rsidRPr="0068004B">
        <w:rPr>
          <w:rFonts w:ascii="Georgia" w:eastAsia="SimSun" w:hAnsi="Georgia"/>
          <w:kern w:val="2"/>
          <w:sz w:val="22"/>
          <w:szCs w:val="22"/>
          <w:lang w:eastAsia="zh-CN"/>
        </w:rPr>
        <w:t xml:space="preserve">old is widely viewed as a hedge against volatility in investment portfolios and a financial safe haven in times of market turmoil. </w:t>
      </w:r>
      <w:r w:rsidR="005404F9" w:rsidRPr="0068004B">
        <w:rPr>
          <w:rFonts w:ascii="Georgia" w:hAnsi="Georgia"/>
          <w:sz w:val="22"/>
          <w:szCs w:val="22"/>
        </w:rPr>
        <w:t xml:space="preserve">However, despite anecdotal evidence </w:t>
      </w:r>
      <w:r w:rsidR="009C2AFF" w:rsidRPr="0068004B">
        <w:rPr>
          <w:rFonts w:ascii="Georgia" w:hAnsi="Georgia"/>
          <w:sz w:val="22"/>
          <w:szCs w:val="22"/>
        </w:rPr>
        <w:t xml:space="preserve">and the </w:t>
      </w:r>
      <w:r w:rsidR="005404F9" w:rsidRPr="0068004B">
        <w:rPr>
          <w:rFonts w:ascii="Georgia" w:hAnsi="Georgia"/>
          <w:sz w:val="22"/>
          <w:szCs w:val="22"/>
        </w:rPr>
        <w:t xml:space="preserve">financial media suggesting that gold serves as a safe haven in financial markets during times of economic instability, empirical evidence supporting this claim is inconsistent. </w:t>
      </w:r>
    </w:p>
    <w:p w14:paraId="22A858D4" w14:textId="77777777" w:rsidR="00503B1D" w:rsidRPr="0068004B" w:rsidRDefault="00503B1D" w:rsidP="009C7EC6">
      <w:pPr>
        <w:jc w:val="both"/>
        <w:rPr>
          <w:rFonts w:ascii="Georgia" w:hAnsi="Georgia"/>
          <w:sz w:val="22"/>
          <w:szCs w:val="22"/>
        </w:rPr>
      </w:pPr>
    </w:p>
    <w:p w14:paraId="5ABD8DD0" w14:textId="5B8A01C8" w:rsidR="005404F9" w:rsidRPr="0068004B" w:rsidRDefault="00503B1D" w:rsidP="009C7EC6">
      <w:pPr>
        <w:jc w:val="both"/>
        <w:rPr>
          <w:rFonts w:ascii="Georgia" w:hAnsi="Georgia"/>
          <w:sz w:val="22"/>
          <w:szCs w:val="22"/>
        </w:rPr>
      </w:pPr>
      <w:r w:rsidRPr="0068004B">
        <w:rPr>
          <w:rFonts w:ascii="Georgia" w:hAnsi="Georgia"/>
          <w:b/>
          <w:bCs/>
          <w:sz w:val="22"/>
          <w:szCs w:val="22"/>
        </w:rPr>
        <w:t>Method</w:t>
      </w:r>
      <w:r w:rsidR="006272C8" w:rsidRPr="0068004B">
        <w:rPr>
          <w:rFonts w:ascii="Georgia" w:hAnsi="Georgia"/>
          <w:b/>
          <w:bCs/>
          <w:sz w:val="22"/>
          <w:szCs w:val="22"/>
        </w:rPr>
        <w:t>s</w:t>
      </w:r>
      <w:r w:rsidRPr="0068004B">
        <w:rPr>
          <w:rFonts w:ascii="Georgia" w:hAnsi="Georgia"/>
          <w:b/>
          <w:bCs/>
          <w:sz w:val="22"/>
          <w:szCs w:val="22"/>
        </w:rPr>
        <w:t>:</w:t>
      </w:r>
      <w:r w:rsidRPr="0068004B">
        <w:rPr>
          <w:rFonts w:ascii="Georgia" w:hAnsi="Georgia"/>
          <w:sz w:val="22"/>
          <w:szCs w:val="22"/>
        </w:rPr>
        <w:t xml:space="preserve"> </w:t>
      </w:r>
      <w:r w:rsidR="005404F9" w:rsidRPr="0068004B">
        <w:rPr>
          <w:rFonts w:ascii="Georgia" w:hAnsi="Georgia"/>
          <w:sz w:val="22"/>
          <w:szCs w:val="22"/>
        </w:rPr>
        <w:t xml:space="preserve">This project seeks to evaluate the behaviour of gold prices within the world’s largest economy, the United States, during periods of economic recession. Historical gold and US stock market prices are analyzed to gain insights into the behaviour of investors with respect to the precious metal during periods of financial crisis. </w:t>
      </w:r>
      <w:r w:rsidR="00A36CA8" w:rsidRPr="0068004B">
        <w:rPr>
          <w:rFonts w:ascii="Georgia" w:hAnsi="Georgia"/>
          <w:sz w:val="22"/>
          <w:szCs w:val="22"/>
        </w:rPr>
        <w:t xml:space="preserve">The National Bureau of </w:t>
      </w:r>
      <w:r w:rsidR="00882D4A" w:rsidRPr="0068004B">
        <w:rPr>
          <w:rFonts w:ascii="Georgia" w:hAnsi="Georgia"/>
          <w:sz w:val="22"/>
          <w:szCs w:val="22"/>
        </w:rPr>
        <w:t>Economics’</w:t>
      </w:r>
      <w:r w:rsidR="00A36CA8" w:rsidRPr="0068004B">
        <w:rPr>
          <w:rFonts w:ascii="Georgia" w:hAnsi="Georgia"/>
          <w:sz w:val="22"/>
          <w:szCs w:val="22"/>
        </w:rPr>
        <w:t xml:space="preserve"> (NBER) definition of a recessionary period is used to select 8 periods of recession within the USA: 1969, 1973, 1980, 1981, 1990, 2001, 2007, and 2020. </w:t>
      </w:r>
      <w:r w:rsidR="005404F9" w:rsidRPr="0068004B">
        <w:rPr>
          <w:rFonts w:ascii="Georgia" w:hAnsi="Georgia"/>
          <w:sz w:val="22"/>
          <w:szCs w:val="22"/>
        </w:rPr>
        <w:t xml:space="preserve">Descriptive and econometric analyses are </w:t>
      </w:r>
      <w:r w:rsidR="00A36CA8" w:rsidRPr="0068004B">
        <w:rPr>
          <w:rFonts w:ascii="Georgia" w:hAnsi="Georgia"/>
          <w:sz w:val="22"/>
          <w:szCs w:val="22"/>
        </w:rPr>
        <w:t xml:space="preserve">then </w:t>
      </w:r>
      <w:r w:rsidR="005404F9" w:rsidRPr="0068004B">
        <w:rPr>
          <w:rFonts w:ascii="Georgia" w:hAnsi="Georgia"/>
          <w:sz w:val="22"/>
          <w:szCs w:val="22"/>
        </w:rPr>
        <w:t xml:space="preserve">used to identify potential </w:t>
      </w:r>
      <w:r w:rsidR="00882D4A" w:rsidRPr="0068004B">
        <w:rPr>
          <w:rFonts w:ascii="Georgia" w:hAnsi="Georgia"/>
          <w:sz w:val="22"/>
          <w:szCs w:val="22"/>
        </w:rPr>
        <w:t xml:space="preserve">relationships </w:t>
      </w:r>
      <w:r w:rsidR="005404F9" w:rsidRPr="0068004B">
        <w:rPr>
          <w:rFonts w:ascii="Georgia" w:hAnsi="Georgia"/>
          <w:sz w:val="22"/>
          <w:szCs w:val="22"/>
        </w:rPr>
        <w:t xml:space="preserve">between </w:t>
      </w:r>
      <w:r w:rsidR="00882D4A" w:rsidRPr="0068004B">
        <w:rPr>
          <w:rFonts w:ascii="Georgia" w:hAnsi="Georgia"/>
          <w:sz w:val="22"/>
          <w:szCs w:val="22"/>
        </w:rPr>
        <w:t xml:space="preserve">investment returns from </w:t>
      </w:r>
      <w:r w:rsidR="005404F9" w:rsidRPr="0068004B">
        <w:rPr>
          <w:rFonts w:ascii="Georgia" w:hAnsi="Georgia"/>
          <w:sz w:val="22"/>
          <w:szCs w:val="22"/>
        </w:rPr>
        <w:t xml:space="preserve">gold and S&amp;P500 during recessionary periods in the US spanning a period of 50 years. </w:t>
      </w:r>
    </w:p>
    <w:p w14:paraId="70AFF541" w14:textId="77777777" w:rsidR="005404F9" w:rsidRPr="0068004B" w:rsidRDefault="005404F9" w:rsidP="009C7EC6">
      <w:pPr>
        <w:widowControl w:val="0"/>
        <w:jc w:val="both"/>
        <w:rPr>
          <w:rFonts w:ascii="Georgia" w:eastAsia="SimSun" w:hAnsi="Georgia"/>
          <w:kern w:val="2"/>
          <w:sz w:val="22"/>
          <w:szCs w:val="22"/>
          <w:lang w:eastAsia="zh-CN"/>
        </w:rPr>
      </w:pPr>
    </w:p>
    <w:p w14:paraId="51CDFCAC" w14:textId="2B305305" w:rsidR="00503B1D" w:rsidRPr="0068004B" w:rsidRDefault="00503B1D" w:rsidP="009C7EC6">
      <w:pPr>
        <w:widowControl w:val="0"/>
        <w:jc w:val="both"/>
        <w:rPr>
          <w:rFonts w:ascii="Georgia" w:eastAsia="SimSun" w:hAnsi="Georgia"/>
          <w:b/>
          <w:bCs/>
          <w:kern w:val="2"/>
          <w:sz w:val="22"/>
          <w:szCs w:val="22"/>
          <w:lang w:eastAsia="zh-CN"/>
        </w:rPr>
      </w:pPr>
      <w:r w:rsidRPr="0068004B">
        <w:rPr>
          <w:rFonts w:ascii="Georgia" w:eastAsia="SimSun" w:hAnsi="Georgia"/>
          <w:b/>
          <w:bCs/>
          <w:kern w:val="2"/>
          <w:sz w:val="22"/>
          <w:szCs w:val="22"/>
          <w:lang w:eastAsia="zh-CN"/>
        </w:rPr>
        <w:t>Results:</w:t>
      </w:r>
      <w:r w:rsidR="00A36CA8" w:rsidRPr="0068004B">
        <w:rPr>
          <w:rFonts w:ascii="Georgia" w:eastAsia="SimSun" w:hAnsi="Georgia"/>
          <w:b/>
          <w:bCs/>
          <w:kern w:val="2"/>
          <w:sz w:val="22"/>
          <w:szCs w:val="22"/>
          <w:lang w:eastAsia="zh-CN"/>
        </w:rPr>
        <w:t xml:space="preserve"> </w:t>
      </w:r>
      <w:r w:rsidR="00572079" w:rsidRPr="0068004B">
        <w:rPr>
          <w:rFonts w:ascii="Georgia" w:eastAsia="SimSun" w:hAnsi="Georgia"/>
          <w:kern w:val="2"/>
          <w:sz w:val="22"/>
          <w:szCs w:val="22"/>
          <w:lang w:eastAsia="zh-CN"/>
        </w:rPr>
        <w:t>…</w:t>
      </w:r>
    </w:p>
    <w:p w14:paraId="3EA7DBD0" w14:textId="48A89E67" w:rsidR="00503B1D" w:rsidRPr="0068004B" w:rsidRDefault="00503B1D" w:rsidP="009C7EC6">
      <w:pPr>
        <w:widowControl w:val="0"/>
        <w:jc w:val="both"/>
        <w:rPr>
          <w:rFonts w:ascii="Georgia" w:eastAsia="SimSun" w:hAnsi="Georgia"/>
          <w:kern w:val="2"/>
          <w:sz w:val="22"/>
          <w:szCs w:val="22"/>
          <w:lang w:eastAsia="zh-CN"/>
        </w:rPr>
      </w:pPr>
    </w:p>
    <w:p w14:paraId="24E173CB" w14:textId="2AD558DC" w:rsidR="00A36CA8" w:rsidRPr="0068004B" w:rsidRDefault="00503B1D" w:rsidP="009C7EC6">
      <w:pPr>
        <w:widowControl w:val="0"/>
        <w:jc w:val="both"/>
        <w:rPr>
          <w:rFonts w:ascii="Georgia" w:hAnsi="Georgia"/>
          <w:sz w:val="22"/>
          <w:szCs w:val="22"/>
          <w:u w:val="single"/>
        </w:rPr>
      </w:pPr>
      <w:r w:rsidRPr="0068004B">
        <w:rPr>
          <w:rFonts w:ascii="Georgia" w:eastAsia="SimSun" w:hAnsi="Georgia"/>
          <w:b/>
          <w:bCs/>
          <w:kern w:val="2"/>
          <w:sz w:val="22"/>
          <w:szCs w:val="22"/>
          <w:lang w:eastAsia="zh-CN"/>
        </w:rPr>
        <w:t>Conclusion:</w:t>
      </w:r>
      <w:r w:rsidR="00E83B41" w:rsidRPr="0068004B">
        <w:rPr>
          <w:rFonts w:ascii="Georgia" w:hAnsi="Georgia"/>
          <w:sz w:val="22"/>
          <w:szCs w:val="22"/>
        </w:rPr>
        <w:t xml:space="preserve"> Understanding the relationship</w:t>
      </w:r>
      <w:r w:rsidR="00A36CA8" w:rsidRPr="0068004B">
        <w:rPr>
          <w:rFonts w:ascii="Georgia" w:hAnsi="Georgia"/>
          <w:sz w:val="22"/>
          <w:szCs w:val="22"/>
        </w:rPr>
        <w:t xml:space="preserve"> </w:t>
      </w:r>
      <w:r w:rsidR="00E83B41" w:rsidRPr="0068004B">
        <w:rPr>
          <w:rFonts w:ascii="Georgia" w:hAnsi="Georgia"/>
          <w:sz w:val="22"/>
          <w:szCs w:val="22"/>
        </w:rPr>
        <w:t>between financial assets and the economic climate is of significance to investors, policy makers and governments alike.</w:t>
      </w:r>
      <w:r w:rsidR="00A36CA8" w:rsidRPr="0068004B">
        <w:rPr>
          <w:rFonts w:ascii="Georgia" w:hAnsi="Georgia"/>
          <w:sz w:val="22"/>
          <w:szCs w:val="22"/>
        </w:rPr>
        <w:t xml:space="preserve"> </w:t>
      </w:r>
      <w:r w:rsidR="00572079" w:rsidRPr="0068004B">
        <w:rPr>
          <w:rFonts w:ascii="Georgia" w:hAnsi="Georgia"/>
          <w:sz w:val="22"/>
          <w:szCs w:val="22"/>
        </w:rPr>
        <w:t>The novelty of this project lies in the analysis of trends in gold price over the whole of the 20</w:t>
      </w:r>
      <w:r w:rsidR="00572079" w:rsidRPr="0068004B">
        <w:rPr>
          <w:rFonts w:ascii="Georgia" w:hAnsi="Georgia"/>
          <w:sz w:val="22"/>
          <w:szCs w:val="22"/>
          <w:vertAlign w:val="superscript"/>
        </w:rPr>
        <w:t>th</w:t>
      </w:r>
      <w:r w:rsidR="00572079" w:rsidRPr="0068004B">
        <w:rPr>
          <w:rFonts w:ascii="Georgia" w:hAnsi="Georgia"/>
          <w:sz w:val="22"/>
          <w:szCs w:val="22"/>
        </w:rPr>
        <w:t xml:space="preserve"> century, covering a total of 8 periods of economic recession. </w:t>
      </w:r>
      <w:r w:rsidR="00572079" w:rsidRPr="0068004B">
        <w:rPr>
          <w:rFonts w:ascii="Georgia" w:hAnsi="Georgia"/>
          <w:sz w:val="22"/>
          <w:szCs w:val="22"/>
        </w:rPr>
        <w:t>As a result, w</w:t>
      </w:r>
      <w:r w:rsidR="00A36CA8" w:rsidRPr="0068004B">
        <w:rPr>
          <w:rFonts w:ascii="Georgia" w:hAnsi="Georgia"/>
          <w:sz w:val="22"/>
          <w:szCs w:val="22"/>
        </w:rPr>
        <w:t>hile my</w:t>
      </w:r>
      <w:r w:rsidR="00A36CA8" w:rsidRPr="0068004B">
        <w:rPr>
          <w:rFonts w:ascii="Georgia" w:hAnsi="Georgia"/>
          <w:sz w:val="22"/>
          <w:szCs w:val="22"/>
          <w:u w:val="single"/>
        </w:rPr>
        <w:t xml:space="preserve"> </w:t>
      </w:r>
      <w:r w:rsidR="00A36CA8" w:rsidRPr="0068004B">
        <w:rPr>
          <w:rFonts w:ascii="Georgia" w:hAnsi="Georgia"/>
          <w:sz w:val="22"/>
          <w:szCs w:val="22"/>
        </w:rPr>
        <w:t xml:space="preserve">findings indicate that gold does act as both a hedge and a safe haven in the US stock market at times, </w:t>
      </w:r>
      <w:r w:rsidR="00572079" w:rsidRPr="0068004B">
        <w:rPr>
          <w:rFonts w:ascii="Georgia" w:hAnsi="Georgia"/>
          <w:sz w:val="22"/>
          <w:szCs w:val="22"/>
        </w:rPr>
        <w:t>this did not hold across all of the periods studied. This suggests that the stocks</w:t>
      </w:r>
      <w:r w:rsidR="00572079" w:rsidRPr="0068004B">
        <w:rPr>
          <w:sz w:val="22"/>
          <w:szCs w:val="22"/>
        </w:rPr>
        <w:t>‒</w:t>
      </w:r>
      <w:r w:rsidR="00572079" w:rsidRPr="0068004B">
        <w:rPr>
          <w:rFonts w:ascii="Georgia" w:hAnsi="Georgia"/>
          <w:sz w:val="22"/>
          <w:szCs w:val="22"/>
        </w:rPr>
        <w:t xml:space="preserve">gold relationship is not a linear one and explains why many previous studies have published conflicting results. </w:t>
      </w:r>
      <w:r w:rsidR="00A36CA8" w:rsidRPr="0068004B">
        <w:rPr>
          <w:rFonts w:ascii="Georgia" w:hAnsi="Georgia"/>
          <w:sz w:val="22"/>
          <w:szCs w:val="22"/>
        </w:rPr>
        <w:t xml:space="preserve">Further analyses should seek to explore whether this </w:t>
      </w:r>
      <w:r w:rsidR="00572079" w:rsidRPr="0068004B">
        <w:rPr>
          <w:rFonts w:ascii="Georgia" w:hAnsi="Georgia"/>
          <w:sz w:val="22"/>
          <w:szCs w:val="22"/>
        </w:rPr>
        <w:t xml:space="preserve">variability </w:t>
      </w:r>
      <w:r w:rsidR="00A36CA8" w:rsidRPr="0068004B">
        <w:rPr>
          <w:rFonts w:ascii="Georgia" w:hAnsi="Georgia"/>
          <w:sz w:val="22"/>
          <w:szCs w:val="22"/>
        </w:rPr>
        <w:t>holds in other markets, including other European markets, as well as large emerging markets, such as the BRIC countries, and in developing economies</w:t>
      </w:r>
      <w:r w:rsidR="00572079" w:rsidRPr="0068004B">
        <w:rPr>
          <w:rFonts w:ascii="Georgia" w:hAnsi="Georgia"/>
          <w:sz w:val="22"/>
          <w:szCs w:val="22"/>
        </w:rPr>
        <w:t xml:space="preserve"> to further elucidate the role of gold, and </w:t>
      </w:r>
      <w:r w:rsidR="00572079" w:rsidRPr="0068004B">
        <w:rPr>
          <w:rFonts w:ascii="Georgia" w:hAnsi="Georgia"/>
          <w:sz w:val="22"/>
          <w:szCs w:val="22"/>
        </w:rPr>
        <w:t xml:space="preserve">shed </w:t>
      </w:r>
      <w:r w:rsidR="00572079" w:rsidRPr="0068004B">
        <w:rPr>
          <w:rFonts w:ascii="Georgia" w:hAnsi="Georgia"/>
          <w:sz w:val="22"/>
          <w:szCs w:val="22"/>
        </w:rPr>
        <w:t xml:space="preserve">further </w:t>
      </w:r>
      <w:r w:rsidR="00572079" w:rsidRPr="0068004B">
        <w:rPr>
          <w:rFonts w:ascii="Georgia" w:hAnsi="Georgia"/>
          <w:sz w:val="22"/>
          <w:szCs w:val="22"/>
        </w:rPr>
        <w:t>light on investor herd behaviour</w:t>
      </w:r>
      <w:r w:rsidR="00A36CA8" w:rsidRPr="0068004B">
        <w:rPr>
          <w:rFonts w:ascii="Georgia" w:hAnsi="Georgia"/>
          <w:sz w:val="22"/>
          <w:szCs w:val="22"/>
        </w:rPr>
        <w:t xml:space="preserve">. </w:t>
      </w:r>
    </w:p>
    <w:p w14:paraId="759BF5DA" w14:textId="77777777" w:rsidR="00EF2CB4" w:rsidRPr="0068004B" w:rsidRDefault="00EF2CB4" w:rsidP="009C7EC6">
      <w:pPr>
        <w:widowControl w:val="0"/>
        <w:rPr>
          <w:rFonts w:ascii="Georgia" w:eastAsia="SimSun" w:hAnsi="Georgia"/>
          <w:kern w:val="2"/>
          <w:sz w:val="22"/>
          <w:szCs w:val="22"/>
          <w:lang w:eastAsia="zh-CN"/>
        </w:rPr>
      </w:pPr>
    </w:p>
    <w:p w14:paraId="497B17C1" w14:textId="124B1C76" w:rsidR="00882D4A" w:rsidRPr="0068004B" w:rsidRDefault="00882D4A" w:rsidP="009C7EC6">
      <w:pPr>
        <w:widowControl w:val="0"/>
        <w:jc w:val="center"/>
        <w:rPr>
          <w:rFonts w:ascii="Georgia" w:eastAsia="SimSun" w:hAnsi="Georgia"/>
          <w:kern w:val="2"/>
          <w:sz w:val="22"/>
          <w:szCs w:val="22"/>
          <w:lang w:eastAsia="zh-CN"/>
        </w:rPr>
      </w:pPr>
    </w:p>
    <w:p w14:paraId="34B9E7C3" w14:textId="77777777" w:rsidR="00882D4A" w:rsidRPr="0068004B" w:rsidRDefault="00882D4A" w:rsidP="009C7EC6">
      <w:pPr>
        <w:widowControl w:val="0"/>
        <w:jc w:val="both"/>
        <w:rPr>
          <w:rFonts w:ascii="Georgia" w:eastAsia="SimSun" w:hAnsi="Georgia"/>
          <w:kern w:val="2"/>
          <w:sz w:val="10"/>
          <w:szCs w:val="10"/>
          <w:lang w:eastAsia="zh-CN"/>
        </w:rPr>
      </w:pPr>
      <w:r w:rsidRPr="0068004B">
        <w:rPr>
          <w:rFonts w:ascii="Georgia" w:eastAsia="SimSun" w:hAnsi="Georgia"/>
          <w:kern w:val="2"/>
          <w:sz w:val="10"/>
          <w:szCs w:val="10"/>
          <w:lang w:eastAsia="zh-CN"/>
        </w:rPr>
        <w:t>Gold is widely used as a hedge against volatility in investment portfolios and a financial safe haven in times of market turmoil. This suggests that gold is inherently negatively correlated with market performance in times of crisis, and uncorrelated otherwise. This projects uses daily stock markets returns and gold prices to construct a linear regression model to evaluate the relationship between gold and US market returns in the short-run. The recent COVID-19 pandemic and the 2008 financial crisis are used to evaluate how gold prices have behaved during recent episodes of financial market instability and whether these changes coincide with its popular denomination as a safe haven and its use as a diversification instrument.</w:t>
      </w:r>
    </w:p>
    <w:p w14:paraId="668F8A12" w14:textId="77777777" w:rsidR="00882D4A" w:rsidRPr="0068004B" w:rsidRDefault="00882D4A" w:rsidP="009C7EC6">
      <w:pPr>
        <w:widowControl w:val="0"/>
        <w:jc w:val="center"/>
        <w:rPr>
          <w:rFonts w:ascii="Georgia" w:eastAsia="SimSun" w:hAnsi="Georgia"/>
          <w:b/>
          <w:kern w:val="2"/>
          <w:sz w:val="22"/>
          <w:szCs w:val="22"/>
          <w:lang w:eastAsia="zh-CN"/>
        </w:rPr>
      </w:pPr>
    </w:p>
    <w:p w14:paraId="65BCE60E" w14:textId="77777777" w:rsidR="00EF2CB4" w:rsidRPr="0068004B" w:rsidRDefault="00EF2CB4" w:rsidP="009C7EC6">
      <w:pPr>
        <w:widowControl w:val="0"/>
        <w:jc w:val="center"/>
        <w:rPr>
          <w:rFonts w:ascii="Georgia" w:eastAsia="SimSun" w:hAnsi="Georgia"/>
          <w:color w:val="1F497D"/>
          <w:kern w:val="2"/>
          <w:sz w:val="22"/>
          <w:szCs w:val="22"/>
          <w:shd w:val="clear" w:color="auto" w:fill="FFFFFF"/>
          <w:lang w:eastAsia="zh-CN"/>
        </w:rPr>
      </w:pPr>
      <w:r w:rsidRPr="0068004B">
        <w:rPr>
          <w:rFonts w:ascii="Georgia" w:eastAsia="SimSun" w:hAnsi="Georgia"/>
          <w:color w:val="1F497D"/>
          <w:kern w:val="2"/>
          <w:sz w:val="22"/>
          <w:szCs w:val="22"/>
          <w:shd w:val="clear" w:color="auto" w:fill="FFFFFF"/>
          <w:lang w:eastAsia="zh-CN"/>
        </w:rPr>
        <w:br w:type="page"/>
      </w:r>
    </w:p>
    <w:p w14:paraId="1AD29EAD" w14:textId="7A6698F8" w:rsidR="00EF2CB4" w:rsidRPr="00A82056" w:rsidRDefault="00EF2CB4" w:rsidP="009C7EC6">
      <w:pPr>
        <w:widowControl w:val="0"/>
        <w:spacing w:after="120"/>
        <w:jc w:val="both"/>
        <w:rPr>
          <w:rFonts w:ascii="Georgia" w:eastAsia="SimSun" w:hAnsi="Georgia"/>
          <w:b/>
          <w:bCs/>
          <w:kern w:val="2"/>
          <w:sz w:val="28"/>
          <w:szCs w:val="28"/>
          <w:shd w:val="clear" w:color="auto" w:fill="FFFFFF"/>
          <w:lang w:eastAsia="zh-CN"/>
        </w:rPr>
      </w:pPr>
      <w:r w:rsidRPr="00A82056">
        <w:rPr>
          <w:rFonts w:ascii="Georgia" w:eastAsia="SimSun" w:hAnsi="Georgia"/>
          <w:b/>
          <w:bCs/>
          <w:kern w:val="2"/>
          <w:sz w:val="28"/>
          <w:szCs w:val="28"/>
          <w:shd w:val="clear" w:color="auto" w:fill="FFFFFF"/>
          <w:lang w:eastAsia="zh-CN"/>
        </w:rPr>
        <w:lastRenderedPageBreak/>
        <w:t xml:space="preserve">1. </w:t>
      </w:r>
      <w:r w:rsidR="00215EDE" w:rsidRPr="00A82056">
        <w:rPr>
          <w:rFonts w:ascii="Georgia" w:eastAsia="SimSun" w:hAnsi="Georgia"/>
          <w:b/>
          <w:bCs/>
          <w:kern w:val="2"/>
          <w:sz w:val="28"/>
          <w:szCs w:val="28"/>
          <w:shd w:val="clear" w:color="auto" w:fill="FFFFFF"/>
          <w:lang w:eastAsia="zh-CN"/>
        </w:rPr>
        <w:t>Introduction</w:t>
      </w:r>
    </w:p>
    <w:p w14:paraId="7D811701" w14:textId="77777777" w:rsidR="00A7740F" w:rsidRPr="0068004B" w:rsidRDefault="0075710C" w:rsidP="0068004B">
      <w:pPr>
        <w:widowControl w:val="0"/>
        <w:spacing w:before="120"/>
        <w:jc w:val="both"/>
        <w:rPr>
          <w:rFonts w:ascii="Georgia" w:eastAsia="SimSun" w:hAnsi="Georgia"/>
          <w:kern w:val="2"/>
          <w:sz w:val="22"/>
          <w:szCs w:val="22"/>
          <w:lang w:eastAsia="zh-CN"/>
        </w:rPr>
      </w:pPr>
      <w:r w:rsidRPr="0068004B">
        <w:rPr>
          <w:rFonts w:ascii="Georgia" w:eastAsia="SimSun" w:hAnsi="Georgia"/>
          <w:kern w:val="2"/>
          <w:sz w:val="22"/>
          <w:szCs w:val="22"/>
          <w:lang w:eastAsia="zh-CN"/>
        </w:rPr>
        <w:t xml:space="preserve">The recent COVID-19 crisis has </w:t>
      </w:r>
      <w:r w:rsidR="0044542D" w:rsidRPr="0068004B">
        <w:rPr>
          <w:rFonts w:ascii="Georgia" w:eastAsia="SimSun" w:hAnsi="Georgia"/>
          <w:kern w:val="2"/>
          <w:sz w:val="22"/>
          <w:szCs w:val="22"/>
          <w:lang w:eastAsia="zh-CN"/>
        </w:rPr>
        <w:t xml:space="preserve">created an opportunity to analyze </w:t>
      </w:r>
      <w:r w:rsidRPr="0068004B">
        <w:rPr>
          <w:rFonts w:ascii="Georgia" w:eastAsia="SimSun" w:hAnsi="Georgia"/>
          <w:kern w:val="2"/>
          <w:sz w:val="22"/>
          <w:szCs w:val="22"/>
          <w:lang w:eastAsia="zh-CN"/>
        </w:rPr>
        <w:t>relationship</w:t>
      </w:r>
      <w:r w:rsidR="00A7740F" w:rsidRPr="0068004B">
        <w:rPr>
          <w:rFonts w:ascii="Georgia" w:eastAsia="SimSun" w:hAnsi="Georgia"/>
          <w:kern w:val="2"/>
          <w:sz w:val="22"/>
          <w:szCs w:val="22"/>
          <w:lang w:eastAsia="zh-CN"/>
        </w:rPr>
        <w:t>s</w:t>
      </w:r>
      <w:r w:rsidR="0044542D" w:rsidRPr="0068004B">
        <w:rPr>
          <w:rFonts w:ascii="Georgia" w:eastAsia="SimSun" w:hAnsi="Georgia"/>
          <w:kern w:val="2"/>
          <w:sz w:val="22"/>
          <w:szCs w:val="22"/>
          <w:lang w:eastAsia="zh-CN"/>
        </w:rPr>
        <w:t xml:space="preserve"> within </w:t>
      </w:r>
      <w:r w:rsidRPr="0068004B">
        <w:rPr>
          <w:rFonts w:ascii="Georgia" w:eastAsia="SimSun" w:hAnsi="Georgia"/>
          <w:kern w:val="2"/>
          <w:sz w:val="22"/>
          <w:szCs w:val="22"/>
          <w:lang w:eastAsia="zh-CN"/>
        </w:rPr>
        <w:t>financial markets</w:t>
      </w:r>
      <w:r w:rsidR="00A7740F" w:rsidRPr="0068004B">
        <w:rPr>
          <w:rFonts w:ascii="Georgia" w:eastAsia="SimSun" w:hAnsi="Georgia"/>
          <w:kern w:val="2"/>
          <w:sz w:val="22"/>
          <w:szCs w:val="22"/>
          <w:lang w:eastAsia="zh-CN"/>
        </w:rPr>
        <w:t xml:space="preserve"> during economic crises</w:t>
      </w:r>
      <w:r w:rsidR="0044542D" w:rsidRPr="0068004B">
        <w:rPr>
          <w:rFonts w:ascii="Georgia" w:eastAsia="SimSun" w:hAnsi="Georgia"/>
          <w:kern w:val="2"/>
          <w:sz w:val="22"/>
          <w:szCs w:val="22"/>
          <w:lang w:eastAsia="zh-CN"/>
        </w:rPr>
        <w:t>.</w:t>
      </w:r>
      <w:r w:rsidRPr="0068004B">
        <w:rPr>
          <w:rFonts w:ascii="Georgia" w:eastAsia="SimSun" w:hAnsi="Georgia"/>
          <w:kern w:val="2"/>
          <w:sz w:val="22"/>
          <w:szCs w:val="22"/>
          <w:lang w:eastAsia="zh-CN"/>
        </w:rPr>
        <w:t xml:space="preserve"> </w:t>
      </w:r>
    </w:p>
    <w:p w14:paraId="64674988" w14:textId="7AE654DF" w:rsidR="00B8108A" w:rsidRPr="0068004B" w:rsidRDefault="00B8108A" w:rsidP="0068004B">
      <w:pPr>
        <w:widowControl w:val="0"/>
        <w:spacing w:before="120"/>
        <w:jc w:val="both"/>
        <w:rPr>
          <w:rFonts w:ascii="Georgia" w:eastAsia="SimSun" w:hAnsi="Georgia"/>
          <w:kern w:val="2"/>
          <w:sz w:val="22"/>
          <w:szCs w:val="22"/>
          <w:lang w:eastAsia="zh-CN"/>
        </w:rPr>
      </w:pPr>
      <w:r w:rsidRPr="0068004B">
        <w:rPr>
          <w:rFonts w:ascii="Georgia" w:eastAsia="SimSun" w:hAnsi="Georgia"/>
          <w:kern w:val="2"/>
          <w:sz w:val="22"/>
          <w:szCs w:val="22"/>
          <w:lang w:eastAsia="zh-CN"/>
        </w:rPr>
        <w:t xml:space="preserve">Gold is widely believed to </w:t>
      </w:r>
      <w:r w:rsidR="000B7593" w:rsidRPr="0068004B">
        <w:rPr>
          <w:rFonts w:ascii="Georgia" w:eastAsia="SimSun" w:hAnsi="Georgia"/>
          <w:kern w:val="2"/>
          <w:sz w:val="22"/>
          <w:szCs w:val="22"/>
          <w:lang w:eastAsia="zh-CN"/>
        </w:rPr>
        <w:t xml:space="preserve">act as a hedge for inflation and as a store for value during times of financial crisis, when returns from </w:t>
      </w:r>
      <w:r w:rsidR="00A7740F" w:rsidRPr="0068004B">
        <w:rPr>
          <w:rFonts w:ascii="Georgia" w:eastAsia="SimSun" w:hAnsi="Georgia"/>
          <w:kern w:val="2"/>
          <w:sz w:val="22"/>
          <w:szCs w:val="22"/>
          <w:lang w:eastAsia="zh-CN"/>
        </w:rPr>
        <w:t xml:space="preserve">stock indices </w:t>
      </w:r>
      <w:r w:rsidR="000B7593" w:rsidRPr="0068004B">
        <w:rPr>
          <w:rFonts w:ascii="Georgia" w:eastAsia="SimSun" w:hAnsi="Georgia"/>
          <w:kern w:val="2"/>
          <w:sz w:val="22"/>
          <w:szCs w:val="22"/>
          <w:lang w:eastAsia="zh-CN"/>
        </w:rPr>
        <w:t xml:space="preserve">tend to turn negative. This suggests that the price of gold is </w:t>
      </w:r>
      <w:r w:rsidRPr="0068004B">
        <w:rPr>
          <w:rFonts w:ascii="Georgia" w:eastAsia="SimSun" w:hAnsi="Georgia"/>
          <w:kern w:val="2"/>
          <w:sz w:val="22"/>
          <w:szCs w:val="22"/>
          <w:lang w:eastAsia="zh-CN"/>
        </w:rPr>
        <w:t>negatively correlated with stock market</w:t>
      </w:r>
      <w:r w:rsidR="00E4439E" w:rsidRPr="0068004B">
        <w:rPr>
          <w:rFonts w:ascii="Georgia" w:eastAsia="SimSun" w:hAnsi="Georgia"/>
          <w:kern w:val="2"/>
          <w:sz w:val="22"/>
          <w:szCs w:val="22"/>
          <w:lang w:eastAsia="zh-CN"/>
        </w:rPr>
        <w:t xml:space="preserve"> performance</w:t>
      </w:r>
      <w:r w:rsidR="003D073A" w:rsidRPr="0068004B">
        <w:rPr>
          <w:rFonts w:ascii="Georgia" w:eastAsia="SimSun" w:hAnsi="Georgia"/>
          <w:kern w:val="2"/>
          <w:sz w:val="22"/>
          <w:szCs w:val="22"/>
          <w:lang w:eastAsia="zh-CN"/>
        </w:rPr>
        <w:t xml:space="preserve">, </w:t>
      </w:r>
      <w:r w:rsidR="00A7740F" w:rsidRPr="0068004B">
        <w:rPr>
          <w:rFonts w:ascii="Georgia" w:eastAsia="SimSun" w:hAnsi="Georgia"/>
          <w:kern w:val="2"/>
          <w:sz w:val="22"/>
          <w:szCs w:val="22"/>
          <w:lang w:eastAsia="zh-CN"/>
        </w:rPr>
        <w:t xml:space="preserve">acting </w:t>
      </w:r>
      <w:r w:rsidRPr="0068004B">
        <w:rPr>
          <w:rFonts w:ascii="Georgia" w:eastAsia="SimSun" w:hAnsi="Georgia"/>
          <w:kern w:val="2"/>
          <w:sz w:val="22"/>
          <w:szCs w:val="22"/>
          <w:lang w:eastAsia="zh-CN"/>
        </w:rPr>
        <w:t xml:space="preserve">as a hedge against volatility and a financial safe haven in times of market turmoil. </w:t>
      </w:r>
    </w:p>
    <w:p w14:paraId="1587A48A" w14:textId="7A8144A5" w:rsidR="00A7740F" w:rsidRPr="0068004B" w:rsidRDefault="00C3156E" w:rsidP="0068004B">
      <w:pPr>
        <w:widowControl w:val="0"/>
        <w:spacing w:before="120"/>
        <w:jc w:val="both"/>
        <w:rPr>
          <w:rFonts w:ascii="Georgia" w:eastAsia="SimSun" w:hAnsi="Georgia"/>
          <w:kern w:val="2"/>
          <w:sz w:val="22"/>
          <w:szCs w:val="22"/>
          <w:lang w:eastAsia="zh-CN"/>
        </w:rPr>
      </w:pPr>
      <w:r w:rsidRPr="0068004B">
        <w:rPr>
          <w:rFonts w:ascii="Georgia" w:eastAsia="SimSun" w:hAnsi="Georgia"/>
          <w:kern w:val="2"/>
          <w:sz w:val="22"/>
          <w:szCs w:val="22"/>
          <w:lang w:eastAsia="zh-CN"/>
        </w:rPr>
        <w:t>In t</w:t>
      </w:r>
      <w:r w:rsidR="00A7740F" w:rsidRPr="0068004B">
        <w:rPr>
          <w:rFonts w:ascii="Georgia" w:eastAsia="SimSun" w:hAnsi="Georgia"/>
          <w:kern w:val="2"/>
          <w:sz w:val="22"/>
          <w:szCs w:val="22"/>
          <w:lang w:eastAsia="zh-CN"/>
        </w:rPr>
        <w:t>he economic model of supply and demand</w:t>
      </w:r>
      <w:r w:rsidRPr="0068004B">
        <w:rPr>
          <w:rFonts w:ascii="Georgia" w:eastAsia="SimSun" w:hAnsi="Georgia"/>
          <w:kern w:val="2"/>
          <w:sz w:val="22"/>
          <w:szCs w:val="22"/>
          <w:lang w:eastAsia="zh-CN"/>
        </w:rPr>
        <w:t>,</w:t>
      </w:r>
      <w:r w:rsidR="00A7740F" w:rsidRPr="0068004B">
        <w:rPr>
          <w:rFonts w:ascii="Georgia" w:eastAsia="SimSun" w:hAnsi="Georgia"/>
          <w:kern w:val="2"/>
          <w:sz w:val="22"/>
          <w:szCs w:val="22"/>
          <w:lang w:eastAsia="zh-CN"/>
        </w:rPr>
        <w:t xml:space="preserve"> prices increase in two situations: when demand rises or when supply falls.</w:t>
      </w:r>
      <w:r w:rsidRPr="0068004B">
        <w:rPr>
          <w:rFonts w:ascii="Georgia" w:eastAsia="SimSun" w:hAnsi="Georgia"/>
          <w:kern w:val="2"/>
          <w:sz w:val="22"/>
          <w:szCs w:val="22"/>
          <w:lang w:eastAsia="zh-CN"/>
        </w:rPr>
        <w:t xml:space="preserve"> Similar to other commodities, including oil and copper, the amount of gold available for mining is limited. However, unlike the former, gold is not consumed: it is either stored in reserves or used for jewellery, wherefrom it can be recycled to be re-introduced into supply.</w:t>
      </w:r>
    </w:p>
    <w:p w14:paraId="1E4089B4" w14:textId="0FC00F89" w:rsidR="00337AD0" w:rsidRPr="0068004B" w:rsidRDefault="00337AD0" w:rsidP="0068004B">
      <w:pPr>
        <w:widowControl w:val="0"/>
        <w:spacing w:before="120"/>
        <w:jc w:val="both"/>
        <w:rPr>
          <w:rFonts w:ascii="Georgia" w:eastAsia="SimSun" w:hAnsi="Georgia"/>
          <w:kern w:val="2"/>
          <w:sz w:val="22"/>
          <w:szCs w:val="22"/>
          <w:lang w:eastAsia="zh-CN"/>
        </w:rPr>
      </w:pPr>
      <w:r w:rsidRPr="0068004B">
        <w:rPr>
          <w:rFonts w:ascii="Georgia" w:eastAsia="SimSun" w:hAnsi="Georgia"/>
          <w:kern w:val="2"/>
          <w:sz w:val="22"/>
          <w:szCs w:val="22"/>
          <w:lang w:eastAsia="zh-CN"/>
        </w:rPr>
        <w:t xml:space="preserve">The idea that gold is a valuable commodity has persisted over </w:t>
      </w:r>
      <w:r w:rsidR="003D073A" w:rsidRPr="0068004B">
        <w:rPr>
          <w:rFonts w:ascii="Georgia" w:eastAsia="SimSun" w:hAnsi="Georgia"/>
          <w:kern w:val="2"/>
          <w:sz w:val="22"/>
          <w:szCs w:val="22"/>
          <w:lang w:eastAsia="zh-CN"/>
        </w:rPr>
        <w:t xml:space="preserve">the </w:t>
      </w:r>
      <w:r w:rsidRPr="0068004B">
        <w:rPr>
          <w:rFonts w:ascii="Georgia" w:eastAsia="SimSun" w:hAnsi="Georgia"/>
          <w:kern w:val="2"/>
          <w:sz w:val="22"/>
          <w:szCs w:val="22"/>
          <w:lang w:eastAsia="zh-CN"/>
        </w:rPr>
        <w:t xml:space="preserve">centuries, from its use as a </w:t>
      </w:r>
      <w:r w:rsidR="003D073A" w:rsidRPr="0068004B">
        <w:rPr>
          <w:rFonts w:ascii="Georgia" w:eastAsia="SimSun" w:hAnsi="Georgia"/>
          <w:kern w:val="2"/>
          <w:sz w:val="22"/>
          <w:szCs w:val="22"/>
          <w:lang w:eastAsia="zh-CN"/>
        </w:rPr>
        <w:t xml:space="preserve">monetary </w:t>
      </w:r>
      <w:r w:rsidRPr="0068004B">
        <w:rPr>
          <w:rFonts w:ascii="Georgia" w:eastAsia="SimSun" w:hAnsi="Georgia"/>
          <w:kern w:val="2"/>
          <w:sz w:val="22"/>
          <w:szCs w:val="22"/>
          <w:lang w:eastAsia="zh-CN"/>
        </w:rPr>
        <w:t xml:space="preserve">currency in ancient Rome to its role backing the US dollar during 1940s and 1970s as a result of the Bretton Woods agreement. Unlike other commodities, such as oil, cotton, and copper, which are widely consumed as essential goods, </w:t>
      </w:r>
      <w:r w:rsidR="003D073A" w:rsidRPr="0068004B">
        <w:rPr>
          <w:rFonts w:ascii="Georgia" w:eastAsia="SimSun" w:hAnsi="Georgia"/>
          <w:kern w:val="2"/>
          <w:sz w:val="22"/>
          <w:szCs w:val="22"/>
          <w:lang w:eastAsia="zh-CN"/>
        </w:rPr>
        <w:t xml:space="preserve">demand for gold can be split into different categories: </w:t>
      </w:r>
      <w:r w:rsidR="00102471" w:rsidRPr="0068004B">
        <w:rPr>
          <w:rFonts w:ascii="Georgia" w:eastAsia="SimSun" w:hAnsi="Georgia"/>
          <w:kern w:val="2"/>
          <w:sz w:val="22"/>
          <w:szCs w:val="22"/>
          <w:lang w:eastAsia="zh-CN"/>
        </w:rPr>
        <w:t xml:space="preserve">jewellery, </w:t>
      </w:r>
      <w:r w:rsidR="003D073A" w:rsidRPr="0068004B">
        <w:rPr>
          <w:rFonts w:ascii="Georgia" w:eastAsia="SimSun" w:hAnsi="Georgia"/>
          <w:kern w:val="2"/>
          <w:sz w:val="22"/>
          <w:szCs w:val="22"/>
          <w:lang w:eastAsia="zh-CN"/>
        </w:rPr>
        <w:t>technology, investment and central bank reserves (Figure 1)</w:t>
      </w:r>
      <w:r w:rsidR="00102471" w:rsidRPr="0068004B">
        <w:rPr>
          <w:rFonts w:ascii="Georgia" w:eastAsia="SimSun" w:hAnsi="Georgia"/>
          <w:kern w:val="2"/>
          <w:sz w:val="22"/>
          <w:szCs w:val="22"/>
          <w:lang w:eastAsia="zh-CN"/>
        </w:rPr>
        <w:t xml:space="preserve">. </w:t>
      </w:r>
      <w:r w:rsidR="003D073A" w:rsidRPr="0068004B">
        <w:rPr>
          <w:rFonts w:ascii="Georgia" w:eastAsia="SimSun" w:hAnsi="Georgia"/>
          <w:kern w:val="2"/>
          <w:sz w:val="22"/>
          <w:szCs w:val="22"/>
          <w:lang w:eastAsia="zh-CN"/>
        </w:rPr>
        <w:t>As of 2021, t</w:t>
      </w:r>
      <w:r w:rsidR="00102471" w:rsidRPr="0068004B">
        <w:rPr>
          <w:rFonts w:ascii="Georgia" w:eastAsia="SimSun" w:hAnsi="Georgia"/>
          <w:kern w:val="2"/>
          <w:sz w:val="22"/>
          <w:szCs w:val="22"/>
          <w:lang w:eastAsia="zh-CN"/>
        </w:rPr>
        <w:t xml:space="preserve">he </w:t>
      </w:r>
      <w:r w:rsidR="003D073A" w:rsidRPr="0068004B">
        <w:rPr>
          <w:rFonts w:ascii="Georgia" w:eastAsia="SimSun" w:hAnsi="Georgia"/>
          <w:kern w:val="2"/>
          <w:sz w:val="22"/>
          <w:szCs w:val="22"/>
          <w:lang w:eastAsia="zh-CN"/>
        </w:rPr>
        <w:t>latter categories accounted for approximately a quarter of the global gold demand.</w:t>
      </w:r>
    </w:p>
    <w:p w14:paraId="0F12FD64" w14:textId="776436EC" w:rsidR="00271D42" w:rsidRPr="0068004B" w:rsidRDefault="00C074C4" w:rsidP="0068004B">
      <w:pPr>
        <w:widowControl w:val="0"/>
        <w:spacing w:before="120"/>
        <w:rPr>
          <w:rFonts w:ascii="Georgia" w:eastAsia="SimSun" w:hAnsi="Georgia"/>
          <w:kern w:val="2"/>
          <w:sz w:val="22"/>
          <w:szCs w:val="22"/>
          <w:lang w:eastAsia="zh-CN"/>
        </w:rPr>
      </w:pPr>
      <w:r w:rsidRPr="0068004B">
        <w:rPr>
          <w:rFonts w:ascii="Georgia" w:eastAsia="SimSun" w:hAnsi="Georgia"/>
          <w:kern w:val="2"/>
          <w:sz w:val="22"/>
          <w:szCs w:val="22"/>
          <w:lang w:eastAsia="zh-CN"/>
        </w:rPr>
        <w:t>[Gold use, intrinsic scarcity]</w:t>
      </w:r>
    </w:p>
    <w:p w14:paraId="5A94C8C2" w14:textId="6A530C7D" w:rsidR="00CF2958" w:rsidRPr="0068004B" w:rsidRDefault="00CF2958" w:rsidP="0068004B">
      <w:pPr>
        <w:widowControl w:val="0"/>
        <w:spacing w:before="120"/>
        <w:jc w:val="both"/>
        <w:rPr>
          <w:rFonts w:ascii="Georgia" w:eastAsia="SimSun" w:hAnsi="Georgia"/>
          <w:kern w:val="2"/>
          <w:sz w:val="22"/>
          <w:szCs w:val="22"/>
          <w:lang w:eastAsia="zh-CN"/>
        </w:rPr>
      </w:pPr>
      <w:r w:rsidRPr="0068004B">
        <w:rPr>
          <w:rFonts w:ascii="Georgia" w:eastAsia="SimSun" w:hAnsi="Georgia"/>
          <w:kern w:val="2"/>
          <w:sz w:val="22"/>
          <w:szCs w:val="22"/>
          <w:lang w:eastAsia="zh-CN"/>
        </w:rPr>
        <w:t>[Gold reserves]</w:t>
      </w:r>
      <w:r w:rsidR="004A5629" w:rsidRPr="0068004B">
        <w:rPr>
          <w:rFonts w:ascii="Georgia" w:eastAsia="SimSun" w:hAnsi="Georgia"/>
          <w:kern w:val="2"/>
          <w:sz w:val="22"/>
          <w:szCs w:val="22"/>
          <w:lang w:eastAsia="zh-CN"/>
        </w:rPr>
        <w:t xml:space="preserve"> – banks and governments vouch for the value of gold</w:t>
      </w:r>
    </w:p>
    <w:p w14:paraId="40B6CC3D" w14:textId="43806AD5" w:rsidR="00CF2958" w:rsidRPr="0068004B" w:rsidRDefault="00CF2958" w:rsidP="0068004B">
      <w:pPr>
        <w:widowControl w:val="0"/>
        <w:spacing w:before="120"/>
        <w:jc w:val="both"/>
        <w:rPr>
          <w:rFonts w:ascii="Georgia" w:eastAsia="SimSun" w:hAnsi="Georgia"/>
          <w:kern w:val="2"/>
          <w:sz w:val="22"/>
          <w:szCs w:val="22"/>
          <w:lang w:eastAsia="zh-CN"/>
        </w:rPr>
      </w:pPr>
      <w:r w:rsidRPr="0068004B">
        <w:rPr>
          <w:rFonts w:ascii="Georgia" w:eastAsia="SimSun" w:hAnsi="Georgia"/>
          <w:kern w:val="2"/>
          <w:sz w:val="22"/>
          <w:szCs w:val="22"/>
          <w:lang w:eastAsia="zh-CN"/>
        </w:rPr>
        <w:t>[Supply and demand model for gold]</w:t>
      </w:r>
      <w:r w:rsidR="004A5629" w:rsidRPr="0068004B">
        <w:rPr>
          <w:rFonts w:ascii="Georgia" w:eastAsia="SimSun" w:hAnsi="Georgia"/>
          <w:kern w:val="2"/>
          <w:sz w:val="22"/>
          <w:szCs w:val="22"/>
          <w:lang w:eastAsia="zh-CN"/>
        </w:rPr>
        <w:t xml:space="preserve"> – draw for elastic and inelastic.</w:t>
      </w:r>
      <w:r w:rsidR="00AC716A" w:rsidRPr="0068004B">
        <w:rPr>
          <w:rFonts w:ascii="Georgia" w:eastAsia="SimSun" w:hAnsi="Georgia"/>
          <w:kern w:val="2"/>
          <w:sz w:val="22"/>
          <w:szCs w:val="22"/>
          <w:lang w:eastAsia="zh-CN"/>
        </w:rPr>
        <w:t xml:space="preserve"> Oil consumption is known to exhibit highly inelastic behaviour ()</w:t>
      </w:r>
    </w:p>
    <w:p w14:paraId="697CCB68" w14:textId="45B0FC8A" w:rsidR="00B8108A" w:rsidRPr="0068004B" w:rsidRDefault="00B8108A" w:rsidP="0068004B">
      <w:pPr>
        <w:widowControl w:val="0"/>
        <w:spacing w:before="120"/>
        <w:jc w:val="both"/>
        <w:rPr>
          <w:rFonts w:ascii="Georgia" w:eastAsia="SimSun" w:hAnsi="Georgia"/>
          <w:kern w:val="2"/>
          <w:sz w:val="22"/>
          <w:szCs w:val="22"/>
          <w:lang w:eastAsia="zh-CN"/>
        </w:rPr>
      </w:pPr>
      <w:r w:rsidRPr="0068004B">
        <w:rPr>
          <w:rFonts w:ascii="Georgia" w:eastAsia="SimSun" w:hAnsi="Georgia"/>
          <w:kern w:val="2"/>
          <w:sz w:val="22"/>
          <w:szCs w:val="22"/>
          <w:lang w:eastAsia="zh-CN"/>
        </w:rPr>
        <w:t xml:space="preserve">Baur and Lucey (2010) define a safe haven “as an asset that is uncorrelated or negatively correlated with another asset or portfolio in times of market stress or turmoil” and a hedge as “a diversifier is defined as an asset that is positively (but not perfectly correlated) with another asset or portfolio on average”. Combined with economic theory, which suggests </w:t>
      </w:r>
      <w:r w:rsidR="00E4439E" w:rsidRPr="0068004B">
        <w:rPr>
          <w:rFonts w:ascii="Georgia" w:eastAsia="SimSun" w:hAnsi="Georgia"/>
          <w:kern w:val="2"/>
          <w:sz w:val="22"/>
          <w:szCs w:val="22"/>
          <w:lang w:eastAsia="zh-CN"/>
        </w:rPr>
        <w:t xml:space="preserve">that </w:t>
      </w:r>
      <w:r w:rsidRPr="0068004B">
        <w:rPr>
          <w:rFonts w:ascii="Georgia" w:eastAsia="SimSun" w:hAnsi="Georgia"/>
          <w:kern w:val="2"/>
          <w:sz w:val="22"/>
          <w:szCs w:val="22"/>
          <w:lang w:eastAsia="zh-CN"/>
        </w:rPr>
        <w:t xml:space="preserve">prices rise </w:t>
      </w:r>
      <w:r w:rsidR="00E4439E" w:rsidRPr="0068004B">
        <w:rPr>
          <w:rFonts w:ascii="Georgia" w:eastAsia="SimSun" w:hAnsi="Georgia"/>
          <w:kern w:val="2"/>
          <w:sz w:val="22"/>
          <w:szCs w:val="22"/>
          <w:lang w:eastAsia="zh-CN"/>
        </w:rPr>
        <w:t xml:space="preserve">with an increase in </w:t>
      </w:r>
      <w:r w:rsidRPr="0068004B">
        <w:rPr>
          <w:rFonts w:ascii="Georgia" w:eastAsia="SimSun" w:hAnsi="Georgia"/>
          <w:kern w:val="2"/>
          <w:sz w:val="22"/>
          <w:szCs w:val="22"/>
          <w:lang w:eastAsia="zh-CN"/>
        </w:rPr>
        <w:t xml:space="preserve">demand, we would expect </w:t>
      </w:r>
      <w:r w:rsidR="00E4439E" w:rsidRPr="0068004B">
        <w:rPr>
          <w:rFonts w:ascii="Georgia" w:eastAsia="SimSun" w:hAnsi="Georgia"/>
          <w:kern w:val="2"/>
          <w:sz w:val="22"/>
          <w:szCs w:val="22"/>
          <w:lang w:eastAsia="zh-CN"/>
        </w:rPr>
        <w:t xml:space="preserve">the price of </w:t>
      </w:r>
      <w:r w:rsidRPr="0068004B">
        <w:rPr>
          <w:rFonts w:ascii="Georgia" w:eastAsia="SimSun" w:hAnsi="Georgia"/>
          <w:kern w:val="2"/>
          <w:sz w:val="22"/>
          <w:szCs w:val="22"/>
          <w:lang w:eastAsia="zh-CN"/>
        </w:rPr>
        <w:t xml:space="preserve">gold </w:t>
      </w:r>
      <w:r w:rsidR="00E4439E" w:rsidRPr="0068004B">
        <w:rPr>
          <w:rFonts w:ascii="Georgia" w:eastAsia="SimSun" w:hAnsi="Georgia"/>
          <w:kern w:val="2"/>
          <w:sz w:val="22"/>
          <w:szCs w:val="22"/>
          <w:lang w:eastAsia="zh-CN"/>
        </w:rPr>
        <w:t xml:space="preserve">to rise during period of market turmoil and thereby </w:t>
      </w:r>
      <w:r w:rsidRPr="0068004B">
        <w:rPr>
          <w:rFonts w:ascii="Georgia" w:eastAsia="SimSun" w:hAnsi="Georgia"/>
          <w:kern w:val="2"/>
          <w:sz w:val="22"/>
          <w:szCs w:val="22"/>
          <w:lang w:eastAsia="zh-CN"/>
        </w:rPr>
        <w:t xml:space="preserve">be negatively correlated with market performance. </w:t>
      </w:r>
    </w:p>
    <w:p w14:paraId="0D9C8257" w14:textId="7F515E50" w:rsidR="00863B85" w:rsidRPr="0068004B" w:rsidRDefault="00863B85" w:rsidP="0068004B">
      <w:pPr>
        <w:widowControl w:val="0"/>
        <w:spacing w:before="120"/>
        <w:jc w:val="both"/>
        <w:rPr>
          <w:rFonts w:ascii="Georgia" w:hAnsi="Georgia"/>
          <w:color w:val="000000"/>
          <w:sz w:val="22"/>
          <w:szCs w:val="22"/>
          <w:shd w:val="clear" w:color="auto" w:fill="FFFFFF"/>
        </w:rPr>
      </w:pPr>
      <w:r w:rsidRPr="0068004B">
        <w:rPr>
          <w:rFonts w:ascii="Georgia" w:eastAsia="SimSun" w:hAnsi="Georgia"/>
          <w:kern w:val="2"/>
          <w:sz w:val="22"/>
          <w:szCs w:val="22"/>
          <w:shd w:val="clear" w:color="auto" w:fill="FFFFFF"/>
          <w:lang w:eastAsia="zh-CN"/>
        </w:rPr>
        <w:t xml:space="preserve">The </w:t>
      </w:r>
      <w:r w:rsidRPr="0068004B">
        <w:rPr>
          <w:rFonts w:ascii="Georgia" w:eastAsia="SimSun" w:hAnsi="Georgia"/>
          <w:kern w:val="2"/>
          <w:sz w:val="22"/>
          <w:szCs w:val="22"/>
          <w:lang w:eastAsia="zh-CN"/>
        </w:rPr>
        <w:t xml:space="preserve">National Bureau of Economic Research (NBER) </w:t>
      </w:r>
      <w:r w:rsidRPr="0068004B">
        <w:rPr>
          <w:rFonts w:ascii="Georgia" w:eastAsia="SimSun" w:hAnsi="Georgia"/>
          <w:kern w:val="2"/>
          <w:sz w:val="22"/>
          <w:szCs w:val="22"/>
          <w:shd w:val="clear" w:color="auto" w:fill="FFFFFF"/>
          <w:lang w:eastAsia="zh-CN"/>
        </w:rPr>
        <w:t>defines a recession as “</w:t>
      </w:r>
      <w:r w:rsidRPr="0068004B">
        <w:rPr>
          <w:rFonts w:ascii="Georgia" w:hAnsi="Georgia"/>
          <w:color w:val="000000"/>
          <w:sz w:val="22"/>
          <w:szCs w:val="22"/>
          <w:shd w:val="clear" w:color="auto" w:fill="FFFFFF"/>
        </w:rPr>
        <w:t>between a peak of economic activity and its subsequent trough, or lowest point</w:t>
      </w:r>
      <w:r w:rsidRPr="0068004B">
        <w:rPr>
          <w:rFonts w:ascii="Georgia" w:eastAsia="SimSun" w:hAnsi="Georgia"/>
          <w:kern w:val="2"/>
          <w:sz w:val="22"/>
          <w:szCs w:val="22"/>
          <w:shd w:val="clear" w:color="auto" w:fill="FFFFFF"/>
          <w:lang w:eastAsia="zh-CN"/>
        </w:rPr>
        <w:t>”. By contrast, an expansion is defined as the time “b</w:t>
      </w:r>
      <w:r w:rsidRPr="0068004B">
        <w:rPr>
          <w:rFonts w:ascii="Georgia" w:hAnsi="Georgia"/>
          <w:color w:val="000000"/>
          <w:sz w:val="22"/>
          <w:szCs w:val="22"/>
          <w:shd w:val="clear" w:color="auto" w:fill="FFFFFF"/>
        </w:rPr>
        <w:t xml:space="preserve">etween trough and peak”. </w:t>
      </w:r>
    </w:p>
    <w:p w14:paraId="6F9C22E3" w14:textId="7973887B" w:rsidR="005418D9" w:rsidRPr="0068004B" w:rsidRDefault="005418D9" w:rsidP="0068004B">
      <w:pPr>
        <w:widowControl w:val="0"/>
        <w:spacing w:before="120"/>
        <w:jc w:val="both"/>
        <w:rPr>
          <w:rFonts w:ascii="Georgia" w:hAnsi="Georgia"/>
          <w:color w:val="000000"/>
          <w:sz w:val="22"/>
          <w:szCs w:val="22"/>
          <w:shd w:val="clear" w:color="auto" w:fill="FFFFFF"/>
        </w:rPr>
      </w:pPr>
      <w:r w:rsidRPr="0068004B">
        <w:rPr>
          <w:rFonts w:ascii="Georgia" w:hAnsi="Georgia"/>
          <w:color w:val="000000"/>
          <w:sz w:val="22"/>
          <w:szCs w:val="22"/>
          <w:shd w:val="clear" w:color="auto" w:fill="FFFFFF"/>
        </w:rPr>
        <w:t>The S&amp;P500 is one of the largest stock market indices in the world. It is primarily comprised of [industries] and has a value of [x]. It is the 2</w:t>
      </w:r>
      <w:r w:rsidRPr="0068004B">
        <w:rPr>
          <w:rFonts w:ascii="Georgia" w:hAnsi="Georgia"/>
          <w:color w:val="000000"/>
          <w:sz w:val="22"/>
          <w:szCs w:val="22"/>
          <w:shd w:val="clear" w:color="auto" w:fill="FFFFFF"/>
          <w:vertAlign w:val="superscript"/>
        </w:rPr>
        <w:t>nd</w:t>
      </w:r>
      <w:r w:rsidRPr="0068004B">
        <w:rPr>
          <w:rFonts w:ascii="Georgia" w:hAnsi="Georgia"/>
          <w:color w:val="000000"/>
          <w:sz w:val="22"/>
          <w:szCs w:val="22"/>
          <w:shd w:val="clear" w:color="auto" w:fill="FFFFFF"/>
        </w:rPr>
        <w:t xml:space="preserve"> largest (?) stock market index in the USA, after [x].</w:t>
      </w:r>
    </w:p>
    <w:p w14:paraId="595B00AB" w14:textId="6B50FE96" w:rsidR="005418D9" w:rsidRPr="0068004B" w:rsidRDefault="005418D9" w:rsidP="0068004B">
      <w:pPr>
        <w:widowControl w:val="0"/>
        <w:spacing w:before="120"/>
        <w:jc w:val="both"/>
        <w:rPr>
          <w:rFonts w:ascii="Georgia" w:eastAsia="SimSun" w:hAnsi="Georgia"/>
          <w:kern w:val="2"/>
          <w:sz w:val="22"/>
          <w:szCs w:val="22"/>
          <w:lang w:eastAsia="zh-CN"/>
        </w:rPr>
      </w:pPr>
      <w:r w:rsidRPr="0068004B">
        <w:rPr>
          <w:rFonts w:ascii="Georgia" w:eastAsia="SimSun" w:hAnsi="Georgia"/>
          <w:kern w:val="2"/>
          <w:sz w:val="22"/>
          <w:szCs w:val="22"/>
          <w:lang w:eastAsia="zh-CN"/>
        </w:rPr>
        <w:t xml:space="preserve">Figure 1 depicts the historical relationship between the S&amp;P500 and gold prices from 1968 to 2020. </w:t>
      </w:r>
    </w:p>
    <w:p w14:paraId="1BDB578A" w14:textId="0382F0FF" w:rsidR="002354DB" w:rsidRPr="0068004B" w:rsidRDefault="002354DB" w:rsidP="009C7EC6">
      <w:pPr>
        <w:widowControl w:val="0"/>
        <w:spacing w:after="120"/>
        <w:jc w:val="both"/>
        <w:rPr>
          <w:rFonts w:ascii="Georgia" w:eastAsia="SimSun" w:hAnsi="Georgia"/>
          <w:kern w:val="2"/>
          <w:sz w:val="16"/>
          <w:szCs w:val="16"/>
          <w:lang w:eastAsia="zh-CN"/>
        </w:rPr>
      </w:pPr>
      <w:r w:rsidRPr="0068004B">
        <w:rPr>
          <w:rFonts w:ascii="Georgia" w:hAnsi="Georgia"/>
          <w:noProof/>
          <w:sz w:val="16"/>
          <w:szCs w:val="16"/>
        </w:rPr>
        <w:lastRenderedPageBreak/>
        <w:drawing>
          <wp:inline distT="0" distB="0" distL="0" distR="0" wp14:anchorId="516426B3" wp14:editId="666E74B9">
            <wp:extent cx="5376033" cy="2790019"/>
            <wp:effectExtent l="0" t="0" r="0" b="0"/>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pic:nvPicPr>
                  <pic:blipFill rotWithShape="1">
                    <a:blip r:embed="rId12"/>
                    <a:srcRect t="12378" r="4154" b="10049"/>
                    <a:stretch/>
                  </pic:blipFill>
                  <pic:spPr bwMode="auto">
                    <a:xfrm>
                      <a:off x="0" y="0"/>
                      <a:ext cx="5389814" cy="2797171"/>
                    </a:xfrm>
                    <a:prstGeom prst="rect">
                      <a:avLst/>
                    </a:prstGeom>
                    <a:ln>
                      <a:noFill/>
                    </a:ln>
                    <a:extLst>
                      <a:ext uri="{53640926-AAD7-44D8-BBD7-CCE9431645EC}">
                        <a14:shadowObscured xmlns:a14="http://schemas.microsoft.com/office/drawing/2010/main"/>
                      </a:ext>
                    </a:extLst>
                  </pic:spPr>
                </pic:pic>
              </a:graphicData>
            </a:graphic>
          </wp:inline>
        </w:drawing>
      </w:r>
    </w:p>
    <w:p w14:paraId="42E3BFA1" w14:textId="14AFEFAA" w:rsidR="00215EDE" w:rsidRPr="0068004B" w:rsidRDefault="00215EDE" w:rsidP="009C7EC6">
      <w:pPr>
        <w:widowControl w:val="0"/>
        <w:ind w:left="567" w:right="566"/>
        <w:jc w:val="center"/>
        <w:rPr>
          <w:rFonts w:ascii="Georgia" w:eastAsia="SimSun" w:hAnsi="Georgia"/>
          <w:kern w:val="2"/>
          <w:sz w:val="16"/>
          <w:szCs w:val="16"/>
          <w:lang w:eastAsia="zh-CN"/>
        </w:rPr>
      </w:pPr>
      <w:r w:rsidRPr="0068004B">
        <w:rPr>
          <w:rFonts w:ascii="Georgia" w:eastAsia="SimSun" w:hAnsi="Georgia"/>
          <w:b/>
          <w:bCs/>
          <w:kern w:val="2"/>
          <w:sz w:val="16"/>
          <w:szCs w:val="16"/>
          <w:lang w:eastAsia="zh-CN"/>
        </w:rPr>
        <w:t>Figure 1.</w:t>
      </w:r>
      <w:r w:rsidRPr="0068004B">
        <w:rPr>
          <w:rFonts w:ascii="Georgia" w:eastAsia="SimSun" w:hAnsi="Georgia"/>
          <w:kern w:val="2"/>
          <w:sz w:val="16"/>
          <w:szCs w:val="16"/>
          <w:lang w:eastAsia="zh-CN"/>
        </w:rPr>
        <w:t xml:space="preserve"> Historical prices of gold and S&amp;P 500 (1968-2020)</w:t>
      </w:r>
    </w:p>
    <w:p w14:paraId="6407FA83" w14:textId="2EF302A2" w:rsidR="00453B48" w:rsidRPr="0068004B" w:rsidRDefault="00366DCF" w:rsidP="0068004B">
      <w:pPr>
        <w:widowControl w:val="0"/>
        <w:spacing w:before="240" w:after="120"/>
        <w:jc w:val="both"/>
        <w:rPr>
          <w:rFonts w:ascii="Georgia" w:eastAsia="SimSun" w:hAnsi="Georgia"/>
          <w:kern w:val="2"/>
          <w:sz w:val="22"/>
          <w:szCs w:val="22"/>
          <w:lang w:eastAsia="zh-CN"/>
        </w:rPr>
      </w:pPr>
      <w:r w:rsidRPr="0068004B">
        <w:rPr>
          <w:rFonts w:ascii="Georgia" w:eastAsia="SimSun" w:hAnsi="Georgia"/>
          <w:kern w:val="2"/>
          <w:sz w:val="22"/>
          <w:szCs w:val="22"/>
          <w:lang w:eastAsia="zh-CN"/>
        </w:rPr>
        <w:t xml:space="preserve">Prices in both markets appear to have steadily increased over time, and are clearly higher at the end of the sample than in the beginning. The prices </w:t>
      </w:r>
      <w:r w:rsidR="003C49EA" w:rsidRPr="0068004B">
        <w:rPr>
          <w:rFonts w:ascii="Georgia" w:eastAsia="SimSun" w:hAnsi="Georgia"/>
          <w:kern w:val="2"/>
          <w:sz w:val="22"/>
          <w:szCs w:val="22"/>
          <w:lang w:eastAsia="zh-CN"/>
        </w:rPr>
        <w:t xml:space="preserve">clearly </w:t>
      </w:r>
      <w:r w:rsidRPr="0068004B">
        <w:rPr>
          <w:rFonts w:ascii="Georgia" w:eastAsia="SimSun" w:hAnsi="Georgia"/>
          <w:kern w:val="2"/>
          <w:sz w:val="22"/>
          <w:szCs w:val="22"/>
          <w:lang w:eastAsia="zh-CN"/>
        </w:rPr>
        <w:t xml:space="preserve">overlap four </w:t>
      </w:r>
      <w:r w:rsidR="003C49EA" w:rsidRPr="0068004B">
        <w:rPr>
          <w:rFonts w:ascii="Georgia" w:eastAsia="SimSun" w:hAnsi="Georgia"/>
          <w:kern w:val="2"/>
          <w:sz w:val="22"/>
          <w:szCs w:val="22"/>
          <w:lang w:eastAsia="zh-CN"/>
        </w:rPr>
        <w:t>times during this period</w:t>
      </w:r>
      <w:r w:rsidRPr="0068004B">
        <w:rPr>
          <w:rFonts w:ascii="Georgia" w:eastAsia="SimSun" w:hAnsi="Georgia"/>
          <w:kern w:val="2"/>
          <w:sz w:val="22"/>
          <w:szCs w:val="22"/>
          <w:lang w:eastAsia="zh-CN"/>
        </w:rPr>
        <w:t xml:space="preserve">: 1973, 1991, 2008, and 2013, coinciding with historical financial </w:t>
      </w:r>
      <w:r w:rsidR="00453B48" w:rsidRPr="0068004B">
        <w:rPr>
          <w:rFonts w:ascii="Georgia" w:eastAsia="SimSun" w:hAnsi="Georgia"/>
          <w:kern w:val="2"/>
          <w:sz w:val="22"/>
          <w:szCs w:val="22"/>
          <w:lang w:eastAsia="zh-CN"/>
        </w:rPr>
        <w:t>crises</w:t>
      </w:r>
      <w:r w:rsidRPr="0068004B">
        <w:rPr>
          <w:rFonts w:ascii="Georgia" w:eastAsia="SimSun" w:hAnsi="Georgia"/>
          <w:kern w:val="2"/>
          <w:sz w:val="22"/>
          <w:szCs w:val="22"/>
          <w:lang w:eastAsia="zh-CN"/>
        </w:rPr>
        <w:t xml:space="preserve">, </w:t>
      </w:r>
      <w:r w:rsidR="00572079" w:rsidRPr="0068004B">
        <w:rPr>
          <w:rFonts w:ascii="Georgia" w:eastAsia="SimSun" w:hAnsi="Georgia"/>
          <w:kern w:val="2"/>
          <w:sz w:val="22"/>
          <w:szCs w:val="22"/>
          <w:lang w:eastAsia="zh-CN"/>
        </w:rPr>
        <w:t xml:space="preserve">including </w:t>
      </w:r>
      <w:r w:rsidRPr="0068004B">
        <w:rPr>
          <w:rFonts w:ascii="Georgia" w:eastAsia="SimSun" w:hAnsi="Georgia"/>
          <w:kern w:val="2"/>
          <w:sz w:val="22"/>
          <w:szCs w:val="22"/>
          <w:lang w:eastAsia="zh-CN"/>
        </w:rPr>
        <w:t xml:space="preserve">the 1973 oil crisis, the run-up to the dotcom bubble in the 1990s, the 2008 financial crisis, and the European debt crisis. </w:t>
      </w:r>
    </w:p>
    <w:p w14:paraId="1669996B" w14:textId="01F69ACE" w:rsidR="0021785C" w:rsidRPr="0068004B" w:rsidRDefault="00366DCF" w:rsidP="0068004B">
      <w:pPr>
        <w:widowControl w:val="0"/>
        <w:spacing w:before="120" w:after="120"/>
        <w:jc w:val="both"/>
        <w:rPr>
          <w:rFonts w:ascii="Georgia" w:eastAsia="SimSun" w:hAnsi="Georgia"/>
          <w:kern w:val="2"/>
          <w:sz w:val="22"/>
          <w:szCs w:val="22"/>
          <w:lang w:eastAsia="zh-CN"/>
        </w:rPr>
      </w:pPr>
      <w:r w:rsidRPr="0068004B">
        <w:rPr>
          <w:rFonts w:ascii="Georgia" w:eastAsia="SimSun" w:hAnsi="Georgia"/>
          <w:kern w:val="2"/>
          <w:sz w:val="22"/>
          <w:szCs w:val="22"/>
          <w:lang w:eastAsia="zh-CN"/>
        </w:rPr>
        <w:t xml:space="preserve">These overlaps at more or less consistent intervals throughout history suggest that the US stock market and gold prices </w:t>
      </w:r>
      <w:r w:rsidR="0021785C" w:rsidRPr="0068004B">
        <w:rPr>
          <w:rFonts w:ascii="Georgia" w:eastAsia="SimSun" w:hAnsi="Georgia"/>
          <w:kern w:val="2"/>
          <w:sz w:val="22"/>
          <w:szCs w:val="22"/>
          <w:lang w:eastAsia="zh-CN"/>
        </w:rPr>
        <w:t xml:space="preserve">move in opposite directions </w:t>
      </w:r>
      <w:r w:rsidRPr="0068004B">
        <w:rPr>
          <w:rFonts w:ascii="Georgia" w:eastAsia="SimSun" w:hAnsi="Georgia"/>
          <w:kern w:val="2"/>
          <w:sz w:val="22"/>
          <w:szCs w:val="22"/>
          <w:lang w:eastAsia="zh-CN"/>
        </w:rPr>
        <w:t xml:space="preserve">during periods of economic instability. </w:t>
      </w:r>
      <w:r w:rsidR="0021785C" w:rsidRPr="0068004B">
        <w:rPr>
          <w:rFonts w:ascii="Georgia" w:eastAsia="SimSun" w:hAnsi="Georgia"/>
          <w:kern w:val="2"/>
          <w:sz w:val="22"/>
          <w:szCs w:val="22"/>
          <w:lang w:eastAsia="zh-CN"/>
        </w:rPr>
        <w:t xml:space="preserve">This suggests that </w:t>
      </w:r>
      <w:r w:rsidRPr="0068004B">
        <w:rPr>
          <w:rFonts w:ascii="Georgia" w:eastAsia="SimSun" w:hAnsi="Georgia"/>
          <w:kern w:val="2"/>
          <w:sz w:val="22"/>
          <w:szCs w:val="22"/>
          <w:lang w:eastAsia="zh-CN"/>
        </w:rPr>
        <w:t xml:space="preserve">a negative correlation </w:t>
      </w:r>
      <w:r w:rsidR="0021785C" w:rsidRPr="0068004B">
        <w:rPr>
          <w:rFonts w:ascii="Georgia" w:eastAsia="SimSun" w:hAnsi="Georgia"/>
          <w:kern w:val="2"/>
          <w:sz w:val="22"/>
          <w:szCs w:val="22"/>
          <w:lang w:eastAsia="zh-CN"/>
        </w:rPr>
        <w:t xml:space="preserve">exists between these two assets, and one that may only hold during </w:t>
      </w:r>
      <w:r w:rsidRPr="0068004B">
        <w:rPr>
          <w:rFonts w:ascii="Georgia" w:eastAsia="SimSun" w:hAnsi="Georgia"/>
          <w:kern w:val="2"/>
          <w:sz w:val="22"/>
          <w:szCs w:val="22"/>
          <w:lang w:eastAsia="zh-CN"/>
        </w:rPr>
        <w:t>the short-run</w:t>
      </w:r>
      <w:r w:rsidR="0021785C" w:rsidRPr="0068004B">
        <w:rPr>
          <w:rFonts w:ascii="Georgia" w:eastAsia="SimSun" w:hAnsi="Georgia"/>
          <w:kern w:val="2"/>
          <w:sz w:val="22"/>
          <w:szCs w:val="22"/>
          <w:lang w:eastAsia="zh-CN"/>
        </w:rPr>
        <w:t>, namely</w:t>
      </w:r>
      <w:r w:rsidRPr="0068004B">
        <w:rPr>
          <w:rFonts w:ascii="Georgia" w:eastAsia="SimSun" w:hAnsi="Georgia"/>
          <w:kern w:val="2"/>
          <w:sz w:val="22"/>
          <w:szCs w:val="22"/>
          <w:lang w:eastAsia="zh-CN"/>
        </w:rPr>
        <w:t xml:space="preserve"> during times of market turmoil</w:t>
      </w:r>
      <w:r w:rsidR="0021785C" w:rsidRPr="0068004B">
        <w:rPr>
          <w:rFonts w:ascii="Georgia" w:eastAsia="SimSun" w:hAnsi="Georgia"/>
          <w:kern w:val="2"/>
          <w:sz w:val="22"/>
          <w:szCs w:val="22"/>
          <w:lang w:eastAsia="zh-CN"/>
        </w:rPr>
        <w:t>, be and not in the long-run</w:t>
      </w:r>
      <w:r w:rsidRPr="0068004B">
        <w:rPr>
          <w:rFonts w:ascii="Georgia" w:eastAsia="SimSun" w:hAnsi="Georgia"/>
          <w:kern w:val="2"/>
          <w:sz w:val="22"/>
          <w:szCs w:val="22"/>
          <w:lang w:eastAsia="zh-CN"/>
        </w:rPr>
        <w:t>.</w:t>
      </w:r>
      <w:r w:rsidR="0047474B" w:rsidRPr="0068004B">
        <w:rPr>
          <w:rFonts w:ascii="Georgia" w:eastAsia="SimSun" w:hAnsi="Georgia"/>
          <w:kern w:val="2"/>
          <w:sz w:val="22"/>
          <w:szCs w:val="22"/>
          <w:lang w:eastAsia="zh-CN"/>
        </w:rPr>
        <w:t xml:space="preserve"> </w:t>
      </w:r>
      <w:r w:rsidR="0021785C" w:rsidRPr="0068004B">
        <w:rPr>
          <w:rFonts w:ascii="Georgia" w:eastAsia="SimSun" w:hAnsi="Georgia"/>
          <w:kern w:val="2"/>
          <w:sz w:val="22"/>
          <w:szCs w:val="22"/>
          <w:lang w:eastAsia="zh-CN"/>
        </w:rPr>
        <w:t xml:space="preserve">This </w:t>
      </w:r>
      <w:r w:rsidR="0047474B" w:rsidRPr="0068004B">
        <w:rPr>
          <w:rFonts w:ascii="Georgia" w:eastAsia="SimSun" w:hAnsi="Georgia"/>
          <w:kern w:val="2"/>
          <w:sz w:val="22"/>
          <w:szCs w:val="22"/>
          <w:lang w:eastAsia="zh-CN"/>
        </w:rPr>
        <w:t>observation coincides with Baur and Lucey’s definition of a safe haven.</w:t>
      </w:r>
    </w:p>
    <w:p w14:paraId="20A8B7F9" w14:textId="6516E334" w:rsidR="00215EDE" w:rsidRPr="0068004B" w:rsidRDefault="0047474B" w:rsidP="0068004B">
      <w:pPr>
        <w:widowControl w:val="0"/>
        <w:spacing w:before="120" w:after="120"/>
        <w:jc w:val="both"/>
        <w:rPr>
          <w:rFonts w:ascii="Georgia" w:eastAsia="SimSun" w:hAnsi="Georgia"/>
          <w:b/>
          <w:bCs/>
          <w:kern w:val="2"/>
          <w:sz w:val="22"/>
          <w:szCs w:val="22"/>
          <w:lang w:eastAsia="zh-CN"/>
        </w:rPr>
      </w:pPr>
      <w:r w:rsidRPr="0068004B">
        <w:rPr>
          <w:rFonts w:ascii="Georgia" w:eastAsia="SimSun" w:hAnsi="Georgia"/>
          <w:kern w:val="2"/>
          <w:sz w:val="22"/>
          <w:szCs w:val="22"/>
          <w:lang w:eastAsia="zh-CN"/>
        </w:rPr>
        <w:t xml:space="preserve">However, taking a closer look at the prices of both assets over time </w:t>
      </w:r>
      <w:r w:rsidR="00066E95" w:rsidRPr="0068004B">
        <w:rPr>
          <w:rFonts w:ascii="Georgia" w:eastAsia="SimSun" w:hAnsi="Georgia"/>
          <w:kern w:val="2"/>
          <w:sz w:val="22"/>
          <w:szCs w:val="22"/>
          <w:lang w:eastAsia="zh-CN"/>
        </w:rPr>
        <w:t xml:space="preserve">also seems to suggest that the relationship between gold and S&amp;P500 </w:t>
      </w:r>
      <w:r w:rsidR="0055248C" w:rsidRPr="0068004B">
        <w:rPr>
          <w:rFonts w:ascii="Georgia" w:eastAsia="SimSun" w:hAnsi="Georgia"/>
          <w:kern w:val="2"/>
          <w:sz w:val="22"/>
          <w:szCs w:val="22"/>
          <w:lang w:eastAsia="zh-CN"/>
        </w:rPr>
        <w:t xml:space="preserve">during financial crises </w:t>
      </w:r>
      <w:r w:rsidR="00066E95" w:rsidRPr="0068004B">
        <w:rPr>
          <w:rFonts w:ascii="Georgia" w:eastAsia="SimSun" w:hAnsi="Georgia"/>
          <w:kern w:val="2"/>
          <w:sz w:val="22"/>
          <w:szCs w:val="22"/>
          <w:lang w:eastAsia="zh-CN"/>
        </w:rPr>
        <w:t xml:space="preserve">is not </w:t>
      </w:r>
      <w:r w:rsidR="0055248C" w:rsidRPr="0068004B">
        <w:rPr>
          <w:rFonts w:ascii="Georgia" w:eastAsia="SimSun" w:hAnsi="Georgia"/>
          <w:kern w:val="2"/>
          <w:sz w:val="22"/>
          <w:szCs w:val="22"/>
          <w:lang w:eastAsia="zh-CN"/>
        </w:rPr>
        <w:t xml:space="preserve">a static. As an example, </w:t>
      </w:r>
      <w:r w:rsidR="001D0D3D" w:rsidRPr="0068004B">
        <w:rPr>
          <w:rFonts w:ascii="Georgia" w:eastAsia="SimSun" w:hAnsi="Georgia"/>
          <w:kern w:val="2"/>
          <w:sz w:val="22"/>
          <w:szCs w:val="22"/>
          <w:lang w:eastAsia="zh-CN"/>
        </w:rPr>
        <w:t>Figure 2</w:t>
      </w:r>
      <w:r w:rsidR="001D0D3D" w:rsidRPr="0068004B">
        <w:rPr>
          <w:rFonts w:ascii="Georgia" w:eastAsia="SimSun" w:hAnsi="Georgia"/>
          <w:b/>
          <w:bCs/>
          <w:kern w:val="2"/>
          <w:sz w:val="22"/>
          <w:szCs w:val="22"/>
          <w:lang w:eastAsia="zh-CN"/>
        </w:rPr>
        <w:t xml:space="preserve"> </w:t>
      </w:r>
      <w:r w:rsidR="001D0D3D" w:rsidRPr="0068004B">
        <w:rPr>
          <w:rFonts w:ascii="Georgia" w:eastAsia="SimSun" w:hAnsi="Georgia"/>
          <w:kern w:val="2"/>
          <w:sz w:val="22"/>
          <w:szCs w:val="22"/>
          <w:lang w:eastAsia="zh-CN"/>
        </w:rPr>
        <w:t xml:space="preserve">provides </w:t>
      </w:r>
      <w:r w:rsidR="0055248C" w:rsidRPr="0068004B">
        <w:rPr>
          <w:rFonts w:ascii="Georgia" w:eastAsia="SimSun" w:hAnsi="Georgia"/>
          <w:kern w:val="2"/>
          <w:sz w:val="22"/>
          <w:szCs w:val="22"/>
          <w:lang w:eastAsia="zh-CN"/>
        </w:rPr>
        <w:t xml:space="preserve">an expanded view of S&amp;P500 and gold prices during </w:t>
      </w:r>
      <w:r w:rsidR="00097044" w:rsidRPr="0068004B">
        <w:rPr>
          <w:rFonts w:ascii="Georgia" w:eastAsia="SimSun" w:hAnsi="Georgia"/>
          <w:kern w:val="2"/>
          <w:sz w:val="22"/>
          <w:szCs w:val="22"/>
          <w:lang w:eastAsia="zh-CN"/>
        </w:rPr>
        <w:t xml:space="preserve">the </w:t>
      </w:r>
      <w:r w:rsidR="00215EDE" w:rsidRPr="0068004B">
        <w:rPr>
          <w:rFonts w:ascii="Georgia" w:eastAsia="SimSun" w:hAnsi="Georgia"/>
          <w:kern w:val="2"/>
          <w:sz w:val="22"/>
          <w:szCs w:val="22"/>
          <w:lang w:eastAsia="zh-CN"/>
        </w:rPr>
        <w:t xml:space="preserve">two </w:t>
      </w:r>
      <w:r w:rsidR="00097044" w:rsidRPr="0068004B">
        <w:rPr>
          <w:rFonts w:ascii="Georgia" w:eastAsia="SimSun" w:hAnsi="Georgia"/>
          <w:kern w:val="2"/>
          <w:sz w:val="22"/>
          <w:szCs w:val="22"/>
          <w:lang w:eastAsia="zh-CN"/>
        </w:rPr>
        <w:t xml:space="preserve">most </w:t>
      </w:r>
      <w:r w:rsidR="00215EDE" w:rsidRPr="0068004B">
        <w:rPr>
          <w:rFonts w:ascii="Georgia" w:eastAsia="SimSun" w:hAnsi="Georgia"/>
          <w:kern w:val="2"/>
          <w:sz w:val="22"/>
          <w:szCs w:val="22"/>
          <w:lang w:eastAsia="zh-CN"/>
        </w:rPr>
        <w:t xml:space="preserve">recent periods of </w:t>
      </w:r>
      <w:r w:rsidR="00097044" w:rsidRPr="0068004B">
        <w:rPr>
          <w:rFonts w:ascii="Georgia" w:eastAsia="SimSun" w:hAnsi="Georgia"/>
          <w:kern w:val="2"/>
          <w:sz w:val="22"/>
          <w:szCs w:val="22"/>
          <w:lang w:eastAsia="zh-CN"/>
        </w:rPr>
        <w:t>economic recession</w:t>
      </w:r>
      <w:r w:rsidR="0055248C" w:rsidRPr="0068004B">
        <w:rPr>
          <w:rFonts w:ascii="Georgia" w:eastAsia="SimSun" w:hAnsi="Georgia"/>
          <w:kern w:val="2"/>
          <w:sz w:val="22"/>
          <w:szCs w:val="22"/>
          <w:lang w:eastAsia="zh-CN"/>
        </w:rPr>
        <w:t>:</w:t>
      </w:r>
      <w:r w:rsidR="00097044" w:rsidRPr="0068004B">
        <w:rPr>
          <w:rFonts w:ascii="Georgia" w:eastAsia="SimSun" w:hAnsi="Georgia"/>
          <w:kern w:val="2"/>
          <w:sz w:val="22"/>
          <w:szCs w:val="22"/>
          <w:lang w:eastAsia="zh-CN"/>
        </w:rPr>
        <w:t xml:space="preserve"> </w:t>
      </w:r>
      <w:r w:rsidR="0055248C" w:rsidRPr="0068004B">
        <w:rPr>
          <w:rFonts w:ascii="Georgia" w:eastAsia="SimSun" w:hAnsi="Georgia"/>
          <w:kern w:val="2"/>
          <w:sz w:val="22"/>
          <w:szCs w:val="22"/>
          <w:lang w:eastAsia="zh-CN"/>
        </w:rPr>
        <w:t xml:space="preserve">the </w:t>
      </w:r>
      <w:r w:rsidR="00215EDE" w:rsidRPr="0068004B">
        <w:rPr>
          <w:rFonts w:ascii="Georgia" w:hAnsi="Georgia"/>
          <w:sz w:val="22"/>
          <w:szCs w:val="22"/>
        </w:rPr>
        <w:t>2008 financial crisis</w:t>
      </w:r>
      <w:r w:rsidR="00097044" w:rsidRPr="0068004B">
        <w:rPr>
          <w:rFonts w:ascii="Georgia" w:hAnsi="Georgia"/>
          <w:sz w:val="22"/>
          <w:szCs w:val="22"/>
        </w:rPr>
        <w:t xml:space="preserve"> (</w:t>
      </w:r>
      <w:r w:rsidR="0055248C" w:rsidRPr="0068004B">
        <w:rPr>
          <w:rFonts w:ascii="Georgia" w:hAnsi="Georgia"/>
          <w:sz w:val="22"/>
          <w:szCs w:val="22"/>
        </w:rPr>
        <w:t xml:space="preserve">2007-2009; </w:t>
      </w:r>
      <w:r w:rsidR="00097044" w:rsidRPr="0068004B">
        <w:rPr>
          <w:rFonts w:ascii="Georgia" w:eastAsia="SimSun" w:hAnsi="Georgia"/>
          <w:kern w:val="2"/>
          <w:sz w:val="22"/>
          <w:szCs w:val="22"/>
          <w:lang w:eastAsia="zh-CN"/>
        </w:rPr>
        <w:t xml:space="preserve">Figure 2a) </w:t>
      </w:r>
      <w:r w:rsidR="00215EDE" w:rsidRPr="0068004B">
        <w:rPr>
          <w:rFonts w:ascii="Georgia" w:eastAsia="SimSun" w:hAnsi="Georgia"/>
          <w:kern w:val="2"/>
          <w:sz w:val="22"/>
          <w:szCs w:val="22"/>
          <w:lang w:eastAsia="zh-CN"/>
        </w:rPr>
        <w:t xml:space="preserve">and </w:t>
      </w:r>
      <w:r w:rsidR="0055248C" w:rsidRPr="0068004B">
        <w:rPr>
          <w:rFonts w:ascii="Georgia" w:eastAsia="SimSun" w:hAnsi="Georgia"/>
          <w:kern w:val="2"/>
          <w:sz w:val="22"/>
          <w:szCs w:val="22"/>
          <w:lang w:eastAsia="zh-CN"/>
        </w:rPr>
        <w:t xml:space="preserve">the </w:t>
      </w:r>
      <w:r w:rsidR="00215EDE" w:rsidRPr="0068004B">
        <w:rPr>
          <w:rFonts w:ascii="Georgia" w:hAnsi="Georgia"/>
          <w:sz w:val="22"/>
          <w:szCs w:val="22"/>
        </w:rPr>
        <w:t>COVID-19 pandemic</w:t>
      </w:r>
      <w:r w:rsidR="00097044" w:rsidRPr="0068004B">
        <w:rPr>
          <w:rFonts w:ascii="Georgia" w:hAnsi="Georgia"/>
          <w:sz w:val="22"/>
          <w:szCs w:val="22"/>
        </w:rPr>
        <w:t xml:space="preserve"> (</w:t>
      </w:r>
      <w:r w:rsidR="0055248C" w:rsidRPr="0068004B">
        <w:rPr>
          <w:rFonts w:ascii="Georgia" w:hAnsi="Georgia"/>
          <w:sz w:val="22"/>
          <w:szCs w:val="22"/>
        </w:rPr>
        <w:t xml:space="preserve">2020; </w:t>
      </w:r>
      <w:r w:rsidR="00097044" w:rsidRPr="0068004B">
        <w:rPr>
          <w:rFonts w:ascii="Georgia" w:eastAsia="SimSun" w:hAnsi="Georgia"/>
          <w:kern w:val="2"/>
          <w:sz w:val="22"/>
          <w:szCs w:val="22"/>
          <w:lang w:eastAsia="zh-CN"/>
        </w:rPr>
        <w:t>Figure 2b</w:t>
      </w:r>
      <w:r w:rsidR="00215EDE" w:rsidRPr="0068004B">
        <w:rPr>
          <w:rFonts w:ascii="Georgia" w:hAnsi="Georgia"/>
          <w:sz w:val="22"/>
          <w:szCs w:val="22"/>
        </w:rPr>
        <w:t>)</w:t>
      </w:r>
      <w:r w:rsidR="00215EDE" w:rsidRPr="0068004B">
        <w:rPr>
          <w:rFonts w:ascii="Georgia" w:eastAsia="SimSun" w:hAnsi="Georgia"/>
          <w:kern w:val="2"/>
          <w:sz w:val="22"/>
          <w:szCs w:val="22"/>
          <w:lang w:eastAsia="zh-CN"/>
        </w:rPr>
        <w:t xml:space="preserve">. </w:t>
      </w:r>
    </w:p>
    <w:p w14:paraId="7BBFF443" w14:textId="238F1E02" w:rsidR="00234673" w:rsidRPr="0068004B" w:rsidRDefault="00BF516F" w:rsidP="0068004B">
      <w:pPr>
        <w:spacing w:before="120"/>
        <w:jc w:val="center"/>
        <w:rPr>
          <w:rFonts w:ascii="Georgia" w:hAnsi="Georgia"/>
          <w:sz w:val="16"/>
          <w:szCs w:val="16"/>
        </w:rPr>
      </w:pPr>
      <w:r w:rsidRPr="0068004B">
        <w:rPr>
          <w:rFonts w:ascii="Georgia" w:hAnsi="Georgia"/>
          <w:b/>
          <w:bCs/>
          <w:noProof/>
          <w:sz w:val="16"/>
          <w:szCs w:val="16"/>
        </w:rPr>
        <w:drawing>
          <wp:inline distT="0" distB="0" distL="0" distR="0" wp14:anchorId="6DFA4D84" wp14:editId="47DB4991">
            <wp:extent cx="2680771" cy="2160000"/>
            <wp:effectExtent l="0" t="0" r="5715" b="0"/>
            <wp:docPr id="94" name="Imagen 9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n 94" descr="Gráfico, Histo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0771" cy="2160000"/>
                    </a:xfrm>
                    <a:prstGeom prst="rect">
                      <a:avLst/>
                    </a:prstGeom>
                  </pic:spPr>
                </pic:pic>
              </a:graphicData>
            </a:graphic>
          </wp:inline>
        </w:drawing>
      </w:r>
      <w:r w:rsidR="00234673" w:rsidRPr="0068004B">
        <w:rPr>
          <w:rFonts w:ascii="Georgia" w:hAnsi="Georgia"/>
          <w:noProof/>
          <w:sz w:val="16"/>
          <w:szCs w:val="16"/>
        </w:rPr>
        <w:drawing>
          <wp:inline distT="0" distB="0" distL="0" distR="0" wp14:anchorId="7E4DFF92" wp14:editId="4714F58D">
            <wp:extent cx="2680771" cy="2160000"/>
            <wp:effectExtent l="0" t="0" r="5715" b="0"/>
            <wp:docPr id="95" name="Imagen 9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n 95" descr="Gráfico, Histo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0771" cy="2160000"/>
                    </a:xfrm>
                    <a:prstGeom prst="rect">
                      <a:avLst/>
                    </a:prstGeom>
                  </pic:spPr>
                </pic:pic>
              </a:graphicData>
            </a:graphic>
          </wp:inline>
        </w:drawing>
      </w:r>
    </w:p>
    <w:p w14:paraId="60E5C391" w14:textId="7474FB15" w:rsidR="00215EDE" w:rsidRPr="0068004B" w:rsidRDefault="00215EDE" w:rsidP="0068004B">
      <w:pPr>
        <w:tabs>
          <w:tab w:val="left" w:pos="8504"/>
        </w:tabs>
        <w:spacing w:before="120"/>
        <w:jc w:val="center"/>
        <w:rPr>
          <w:rFonts w:ascii="Georgia" w:hAnsi="Georgia"/>
          <w:sz w:val="16"/>
          <w:szCs w:val="16"/>
        </w:rPr>
      </w:pPr>
      <w:r w:rsidRPr="0068004B">
        <w:rPr>
          <w:rFonts w:ascii="Georgia" w:hAnsi="Georgia"/>
          <w:b/>
          <w:bCs/>
          <w:sz w:val="16"/>
          <w:szCs w:val="16"/>
        </w:rPr>
        <w:t xml:space="preserve">Figure 2. </w:t>
      </w:r>
      <w:r w:rsidRPr="0068004B">
        <w:rPr>
          <w:rFonts w:ascii="Georgia" w:hAnsi="Georgia"/>
          <w:sz w:val="16"/>
          <w:szCs w:val="16"/>
        </w:rPr>
        <w:t xml:space="preserve">Prices of gold </w:t>
      </w:r>
      <w:r w:rsidR="00097044" w:rsidRPr="0068004B">
        <w:rPr>
          <w:rFonts w:ascii="Georgia" w:hAnsi="Georgia"/>
          <w:sz w:val="16"/>
          <w:szCs w:val="16"/>
        </w:rPr>
        <w:t xml:space="preserve">(USD/oz) </w:t>
      </w:r>
      <w:r w:rsidRPr="0068004B">
        <w:rPr>
          <w:rFonts w:ascii="Georgia" w:hAnsi="Georgia"/>
          <w:sz w:val="16"/>
          <w:szCs w:val="16"/>
        </w:rPr>
        <w:t xml:space="preserve">and S&amp;P500 </w:t>
      </w:r>
      <w:r w:rsidR="00097044" w:rsidRPr="0068004B">
        <w:rPr>
          <w:rFonts w:ascii="Georgia" w:hAnsi="Georgia"/>
          <w:sz w:val="16"/>
          <w:szCs w:val="16"/>
        </w:rPr>
        <w:t xml:space="preserve">(USD) </w:t>
      </w:r>
      <w:r w:rsidRPr="0068004B">
        <w:rPr>
          <w:rFonts w:ascii="Georgia" w:hAnsi="Georgia"/>
          <w:sz w:val="16"/>
          <w:szCs w:val="16"/>
        </w:rPr>
        <w:t>during</w:t>
      </w:r>
      <w:r w:rsidR="00097044" w:rsidRPr="0068004B">
        <w:rPr>
          <w:rFonts w:ascii="Georgia" w:hAnsi="Georgia"/>
          <w:sz w:val="16"/>
          <w:szCs w:val="16"/>
        </w:rPr>
        <w:t>:</w:t>
      </w:r>
      <w:r w:rsidRPr="0068004B">
        <w:rPr>
          <w:rFonts w:ascii="Georgia" w:hAnsi="Georgia"/>
          <w:sz w:val="16"/>
          <w:szCs w:val="16"/>
        </w:rPr>
        <w:t xml:space="preserve"> (</w:t>
      </w:r>
      <w:r w:rsidR="00097044" w:rsidRPr="0068004B">
        <w:rPr>
          <w:rFonts w:ascii="Georgia" w:hAnsi="Georgia"/>
          <w:sz w:val="16"/>
          <w:szCs w:val="16"/>
        </w:rPr>
        <w:t>a</w:t>
      </w:r>
      <w:r w:rsidRPr="0068004B">
        <w:rPr>
          <w:rFonts w:ascii="Georgia" w:hAnsi="Georgia"/>
          <w:sz w:val="16"/>
          <w:szCs w:val="16"/>
        </w:rPr>
        <w:t xml:space="preserve">) 2008 </w:t>
      </w:r>
      <w:r w:rsidR="00097044" w:rsidRPr="0068004B">
        <w:rPr>
          <w:rFonts w:ascii="Georgia" w:hAnsi="Georgia"/>
          <w:sz w:val="16"/>
          <w:szCs w:val="16"/>
        </w:rPr>
        <w:t xml:space="preserve">financial crisis </w:t>
      </w:r>
      <w:r w:rsidRPr="0068004B">
        <w:rPr>
          <w:rFonts w:ascii="Georgia" w:hAnsi="Georgia"/>
          <w:sz w:val="16"/>
          <w:szCs w:val="16"/>
        </w:rPr>
        <w:t>and (</w:t>
      </w:r>
      <w:r w:rsidR="00097044" w:rsidRPr="0068004B">
        <w:rPr>
          <w:rFonts w:ascii="Georgia" w:hAnsi="Georgia"/>
          <w:sz w:val="16"/>
          <w:szCs w:val="16"/>
        </w:rPr>
        <w:t>b</w:t>
      </w:r>
      <w:r w:rsidRPr="0068004B">
        <w:rPr>
          <w:rFonts w:ascii="Georgia" w:hAnsi="Georgia"/>
          <w:sz w:val="16"/>
          <w:szCs w:val="16"/>
        </w:rPr>
        <w:t xml:space="preserve">) </w:t>
      </w:r>
      <w:r w:rsidR="00366DCF" w:rsidRPr="0068004B">
        <w:rPr>
          <w:rFonts w:ascii="Georgia" w:hAnsi="Georgia"/>
          <w:sz w:val="16"/>
          <w:szCs w:val="16"/>
        </w:rPr>
        <w:t xml:space="preserve">recent </w:t>
      </w:r>
      <w:r w:rsidRPr="0068004B">
        <w:rPr>
          <w:rFonts w:ascii="Georgia" w:hAnsi="Georgia"/>
          <w:sz w:val="16"/>
          <w:szCs w:val="16"/>
        </w:rPr>
        <w:t>COVID-19 pandemic.</w:t>
      </w:r>
    </w:p>
    <w:p w14:paraId="698C794D" w14:textId="77777777" w:rsidR="00215EDE" w:rsidRPr="0068004B" w:rsidRDefault="00215EDE" w:rsidP="0068004B">
      <w:pPr>
        <w:spacing w:before="240"/>
        <w:jc w:val="both"/>
        <w:rPr>
          <w:rFonts w:ascii="Georgia" w:hAnsi="Georgia"/>
          <w:sz w:val="22"/>
          <w:szCs w:val="22"/>
        </w:rPr>
      </w:pPr>
      <w:r w:rsidRPr="0068004B">
        <w:rPr>
          <w:rFonts w:ascii="Georgia" w:hAnsi="Georgia"/>
          <w:b/>
          <w:bCs/>
          <w:sz w:val="22"/>
          <w:szCs w:val="22"/>
        </w:rPr>
        <w:t>Figure 2A</w:t>
      </w:r>
      <w:r w:rsidRPr="0068004B">
        <w:rPr>
          <w:rFonts w:ascii="Georgia" w:hAnsi="Georgia"/>
          <w:sz w:val="22"/>
          <w:szCs w:val="22"/>
        </w:rPr>
        <w:t xml:space="preserve"> shows the relationship between gold and the S&amp;P during the end of the 2008 financial crisis. There appears to initially be a positive correlation between the </w:t>
      </w:r>
      <w:r w:rsidRPr="0068004B">
        <w:rPr>
          <w:rFonts w:ascii="Georgia" w:hAnsi="Georgia"/>
          <w:sz w:val="22"/>
          <w:szCs w:val="22"/>
        </w:rPr>
        <w:lastRenderedPageBreak/>
        <w:t>two variables, both losing 26% and 17% in value during October 2008, respectively (</w:t>
      </w:r>
      <w:r w:rsidRPr="0068004B">
        <w:rPr>
          <w:rFonts w:ascii="Georgia" w:hAnsi="Georgia"/>
          <w:b/>
          <w:bCs/>
          <w:sz w:val="22"/>
          <w:szCs w:val="22"/>
        </w:rPr>
        <w:t>Table 1</w:t>
      </w:r>
      <w:r w:rsidRPr="0068004B">
        <w:rPr>
          <w:rFonts w:ascii="Georgia" w:hAnsi="Georgia"/>
          <w:sz w:val="22"/>
          <w:szCs w:val="22"/>
        </w:rPr>
        <w:t xml:space="preserve">). However, this correlation appears to be negative from November 2008 onwards as the price of gold appears to rise while the S&amp;P 500 continues to fall. </w:t>
      </w:r>
    </w:p>
    <w:p w14:paraId="4D1660D4" w14:textId="0653F364" w:rsidR="00215EDE" w:rsidRPr="0068004B" w:rsidRDefault="00215EDE" w:rsidP="0068004B">
      <w:pPr>
        <w:widowControl w:val="0"/>
        <w:spacing w:before="120" w:after="120"/>
        <w:jc w:val="both"/>
        <w:rPr>
          <w:rFonts w:ascii="Georgia" w:eastAsia="SimSun" w:hAnsi="Georgia"/>
          <w:kern w:val="2"/>
          <w:sz w:val="22"/>
          <w:szCs w:val="22"/>
          <w:lang w:eastAsia="zh-CN"/>
        </w:rPr>
      </w:pPr>
      <w:r w:rsidRPr="0068004B">
        <w:rPr>
          <w:rFonts w:ascii="Georgia" w:eastAsia="SimSun" w:hAnsi="Georgia"/>
          <w:b/>
          <w:bCs/>
          <w:kern w:val="2"/>
          <w:sz w:val="22"/>
          <w:szCs w:val="22"/>
          <w:lang w:eastAsia="zh-CN"/>
        </w:rPr>
        <w:t xml:space="preserve">Figure 2B </w:t>
      </w:r>
      <w:r w:rsidRPr="0068004B">
        <w:rPr>
          <w:rFonts w:ascii="Georgia" w:hAnsi="Georgia"/>
          <w:sz w:val="22"/>
          <w:szCs w:val="22"/>
        </w:rPr>
        <w:t>shows the relationship between gold and the S&amp;P during the beginning of the ongoing COVID-19 pandemic.</w:t>
      </w:r>
      <w:r w:rsidRPr="0068004B">
        <w:rPr>
          <w:rFonts w:ascii="Georgia" w:eastAsia="SimSun" w:hAnsi="Georgia"/>
          <w:kern w:val="2"/>
          <w:sz w:val="22"/>
          <w:szCs w:val="22"/>
          <w:lang w:eastAsia="zh-CN"/>
        </w:rPr>
        <w:t xml:space="preserve"> Prior to the pandemic, the prices of gold and the S&amp;P 500 were both rising. However, both the S&amp;P 500 and gold prices fell sharply in late February and early March, losing 33% and 5% of their value in one month, respectively (</w:t>
      </w:r>
      <w:r w:rsidRPr="0068004B">
        <w:rPr>
          <w:rFonts w:ascii="Georgia" w:eastAsia="SimSun" w:hAnsi="Georgia"/>
          <w:b/>
          <w:bCs/>
          <w:kern w:val="2"/>
          <w:sz w:val="22"/>
          <w:szCs w:val="22"/>
          <w:lang w:eastAsia="zh-CN"/>
        </w:rPr>
        <w:t>Table 1</w:t>
      </w:r>
      <w:r w:rsidRPr="0068004B">
        <w:rPr>
          <w:rFonts w:ascii="Georgia" w:eastAsia="SimSun" w:hAnsi="Georgia"/>
          <w:kern w:val="2"/>
          <w:sz w:val="22"/>
          <w:szCs w:val="22"/>
          <w:lang w:eastAsia="zh-CN"/>
        </w:rPr>
        <w:t xml:space="preserve">). </w:t>
      </w:r>
    </w:p>
    <w:p w14:paraId="5DACFF45" w14:textId="30D6820F" w:rsidR="003E6283" w:rsidRPr="0068004B" w:rsidRDefault="003E6283" w:rsidP="0068004B">
      <w:pPr>
        <w:widowControl w:val="0"/>
        <w:spacing w:before="120" w:after="120"/>
        <w:jc w:val="both"/>
        <w:rPr>
          <w:rFonts w:ascii="Georgia" w:eastAsia="SimSun" w:hAnsi="Georgia"/>
          <w:kern w:val="2"/>
          <w:sz w:val="22"/>
          <w:szCs w:val="22"/>
          <w:lang w:eastAsia="zh-CN"/>
        </w:rPr>
      </w:pPr>
      <w:r w:rsidRPr="0068004B">
        <w:rPr>
          <w:rFonts w:ascii="Georgia" w:eastAsia="SimSun" w:hAnsi="Georgia"/>
          <w:kern w:val="2"/>
          <w:sz w:val="22"/>
          <w:szCs w:val="22"/>
          <w:lang w:eastAsia="zh-CN"/>
        </w:rPr>
        <w:t>These two figures alone highlight the differences, suggesting that the relationship between gold and the S&amp;P500 index varies during recessions. This could be attributed to the different causes of each recessions, as well as many other factors not included in this model.</w:t>
      </w:r>
    </w:p>
    <w:p w14:paraId="7ACB8EE2" w14:textId="77777777" w:rsidR="005418D9" w:rsidRPr="0068004B" w:rsidRDefault="005418D9" w:rsidP="0068004B">
      <w:pPr>
        <w:widowControl w:val="0"/>
        <w:spacing w:before="120" w:after="120"/>
        <w:jc w:val="both"/>
        <w:rPr>
          <w:rFonts w:ascii="Georgia" w:eastAsia="SimSun" w:hAnsi="Georgia"/>
          <w:kern w:val="2"/>
          <w:sz w:val="22"/>
          <w:szCs w:val="22"/>
          <w:lang w:eastAsia="zh-CN"/>
        </w:rPr>
      </w:pPr>
      <w:r w:rsidRPr="0068004B">
        <w:rPr>
          <w:rFonts w:ascii="Georgia" w:eastAsia="SimSun" w:hAnsi="Georgia"/>
          <w:kern w:val="2"/>
          <w:sz w:val="22"/>
          <w:szCs w:val="22"/>
          <w:lang w:eastAsia="zh-CN"/>
        </w:rPr>
        <w:t>This project will use data on daily gold and S&amp;P 500 returns to evaluate the relationship between the price of gold and the US stock market during eight episodes of market turmoil in the 20</w:t>
      </w:r>
      <w:r w:rsidRPr="0068004B">
        <w:rPr>
          <w:rFonts w:ascii="Georgia" w:eastAsia="SimSun" w:hAnsi="Georgia"/>
          <w:kern w:val="2"/>
          <w:sz w:val="22"/>
          <w:szCs w:val="22"/>
          <w:vertAlign w:val="superscript"/>
          <w:lang w:eastAsia="zh-CN"/>
        </w:rPr>
        <w:t>th</w:t>
      </w:r>
      <w:r w:rsidRPr="0068004B">
        <w:rPr>
          <w:rFonts w:ascii="Georgia" w:eastAsia="SimSun" w:hAnsi="Georgia"/>
          <w:kern w:val="2"/>
          <w:sz w:val="22"/>
          <w:szCs w:val="22"/>
          <w:lang w:eastAsia="zh-CN"/>
        </w:rPr>
        <w:t xml:space="preserve"> century, including the 2008 financial crisis and the recent COVID-19 pandemic. My aim is to determine whether the attribute of gold as a safe haven holds in financial crises in the short-run.  </w:t>
      </w:r>
    </w:p>
    <w:p w14:paraId="5D971E45" w14:textId="2B19D7A4" w:rsidR="00EF2CB4" w:rsidRPr="0068004B" w:rsidRDefault="00B2559C" w:rsidP="0068004B">
      <w:pPr>
        <w:widowControl w:val="0"/>
        <w:spacing w:before="120" w:after="120"/>
        <w:jc w:val="both"/>
        <w:rPr>
          <w:rFonts w:ascii="Georgia" w:eastAsia="SimSun" w:hAnsi="Georgia"/>
          <w:kern w:val="2"/>
          <w:sz w:val="22"/>
          <w:szCs w:val="22"/>
          <w:lang w:eastAsia="zh-CN"/>
        </w:rPr>
      </w:pPr>
      <w:r w:rsidRPr="0068004B">
        <w:rPr>
          <w:rFonts w:ascii="Georgia" w:eastAsia="SimSun" w:hAnsi="Georgia"/>
          <w:kern w:val="2"/>
          <w:sz w:val="22"/>
          <w:szCs w:val="22"/>
          <w:lang w:eastAsia="zh-CN"/>
        </w:rPr>
        <w:t>In s</w:t>
      </w:r>
      <w:r w:rsidR="00EF2CB4" w:rsidRPr="0068004B">
        <w:rPr>
          <w:rFonts w:ascii="Georgia" w:eastAsia="SimSun" w:hAnsi="Georgia"/>
          <w:kern w:val="2"/>
          <w:sz w:val="22"/>
          <w:szCs w:val="22"/>
          <w:lang w:eastAsia="zh-CN"/>
        </w:rPr>
        <w:t>ection 2</w:t>
      </w:r>
      <w:r w:rsidRPr="0068004B">
        <w:rPr>
          <w:rFonts w:ascii="Georgia" w:eastAsia="SimSun" w:hAnsi="Georgia"/>
          <w:kern w:val="2"/>
          <w:sz w:val="22"/>
          <w:szCs w:val="22"/>
          <w:lang w:eastAsia="zh-CN"/>
        </w:rPr>
        <w:t>,</w:t>
      </w:r>
      <w:r w:rsidR="00EF2CB4" w:rsidRPr="0068004B">
        <w:rPr>
          <w:rFonts w:ascii="Georgia" w:eastAsia="SimSun" w:hAnsi="Georgia"/>
          <w:kern w:val="2"/>
          <w:sz w:val="22"/>
          <w:szCs w:val="22"/>
          <w:lang w:eastAsia="zh-CN"/>
        </w:rPr>
        <w:t xml:space="preserve"> </w:t>
      </w:r>
      <w:r w:rsidRPr="0068004B">
        <w:rPr>
          <w:rFonts w:ascii="Georgia" w:eastAsia="SimSun" w:hAnsi="Georgia"/>
          <w:kern w:val="2"/>
          <w:sz w:val="22"/>
          <w:szCs w:val="22"/>
          <w:lang w:eastAsia="zh-CN"/>
        </w:rPr>
        <w:t xml:space="preserve">information on </w:t>
      </w:r>
      <w:r w:rsidR="00EF2CB4" w:rsidRPr="0068004B">
        <w:rPr>
          <w:rFonts w:ascii="Georgia" w:eastAsia="SimSun" w:hAnsi="Georgia"/>
          <w:kern w:val="2"/>
          <w:sz w:val="22"/>
          <w:szCs w:val="22"/>
          <w:lang w:eastAsia="zh-CN"/>
        </w:rPr>
        <w:t>the data used in my analysis</w:t>
      </w:r>
      <w:r w:rsidRPr="0068004B">
        <w:rPr>
          <w:rFonts w:ascii="Georgia" w:eastAsia="SimSun" w:hAnsi="Georgia"/>
          <w:kern w:val="2"/>
          <w:sz w:val="22"/>
          <w:szCs w:val="22"/>
          <w:lang w:eastAsia="zh-CN"/>
        </w:rPr>
        <w:t xml:space="preserve"> is provided</w:t>
      </w:r>
      <w:r w:rsidR="00EF2CB4" w:rsidRPr="0068004B">
        <w:rPr>
          <w:rFonts w:ascii="Georgia" w:eastAsia="SimSun" w:hAnsi="Georgia"/>
          <w:kern w:val="2"/>
          <w:sz w:val="22"/>
          <w:szCs w:val="22"/>
          <w:lang w:eastAsia="zh-CN"/>
        </w:rPr>
        <w:t xml:space="preserve">. Section 3 </w:t>
      </w:r>
      <w:r w:rsidRPr="0068004B">
        <w:rPr>
          <w:rFonts w:ascii="Georgia" w:eastAsia="SimSun" w:hAnsi="Georgia"/>
          <w:kern w:val="2"/>
          <w:sz w:val="22"/>
          <w:szCs w:val="22"/>
          <w:lang w:eastAsia="zh-CN"/>
        </w:rPr>
        <w:t xml:space="preserve">presents </w:t>
      </w:r>
      <w:r w:rsidR="00EF2CB4" w:rsidRPr="0068004B">
        <w:rPr>
          <w:rFonts w:ascii="Georgia" w:eastAsia="SimSun" w:hAnsi="Georgia"/>
          <w:kern w:val="2"/>
          <w:sz w:val="22"/>
          <w:szCs w:val="22"/>
          <w:lang w:eastAsia="zh-CN"/>
        </w:rPr>
        <w:t xml:space="preserve">an overview of </w:t>
      </w:r>
      <w:r w:rsidRPr="0068004B">
        <w:rPr>
          <w:rFonts w:ascii="Georgia" w:eastAsia="SimSun" w:hAnsi="Georgia"/>
          <w:kern w:val="2"/>
          <w:sz w:val="22"/>
          <w:szCs w:val="22"/>
          <w:lang w:eastAsia="zh-CN"/>
        </w:rPr>
        <w:t xml:space="preserve">the historical relationship between </w:t>
      </w:r>
      <w:r w:rsidR="00EF2CB4" w:rsidRPr="0068004B">
        <w:rPr>
          <w:rFonts w:ascii="Georgia" w:eastAsia="SimSun" w:hAnsi="Georgia"/>
          <w:kern w:val="2"/>
          <w:sz w:val="22"/>
          <w:szCs w:val="22"/>
          <w:lang w:eastAsia="zh-CN"/>
        </w:rPr>
        <w:t xml:space="preserve">gold and US stock market prices. Section 4 evaluates the </w:t>
      </w:r>
      <w:r w:rsidR="00BE32D9" w:rsidRPr="0068004B">
        <w:rPr>
          <w:rFonts w:ascii="Georgia" w:eastAsia="SimSun" w:hAnsi="Georgia"/>
          <w:kern w:val="2"/>
          <w:sz w:val="22"/>
          <w:szCs w:val="22"/>
          <w:lang w:eastAsia="zh-CN"/>
        </w:rPr>
        <w:t xml:space="preserve">statistical </w:t>
      </w:r>
      <w:r w:rsidR="00EF2CB4" w:rsidRPr="0068004B">
        <w:rPr>
          <w:rFonts w:ascii="Georgia" w:eastAsia="SimSun" w:hAnsi="Georgia"/>
          <w:kern w:val="2"/>
          <w:sz w:val="22"/>
          <w:szCs w:val="22"/>
          <w:lang w:eastAsia="zh-CN"/>
        </w:rPr>
        <w:t xml:space="preserve">correlation between </w:t>
      </w:r>
      <w:r w:rsidRPr="0068004B">
        <w:rPr>
          <w:rFonts w:ascii="Georgia" w:eastAsia="SimSun" w:hAnsi="Georgia"/>
          <w:kern w:val="2"/>
          <w:sz w:val="22"/>
          <w:szCs w:val="22"/>
          <w:lang w:eastAsia="zh-CN"/>
        </w:rPr>
        <w:t xml:space="preserve">daily </w:t>
      </w:r>
      <w:r w:rsidR="00EF2CB4" w:rsidRPr="0068004B">
        <w:rPr>
          <w:rFonts w:ascii="Georgia" w:eastAsia="SimSun" w:hAnsi="Georgia"/>
          <w:kern w:val="2"/>
          <w:sz w:val="22"/>
          <w:szCs w:val="22"/>
          <w:lang w:eastAsia="zh-CN"/>
        </w:rPr>
        <w:t xml:space="preserve">gold and </w:t>
      </w:r>
      <w:r w:rsidRPr="0068004B">
        <w:rPr>
          <w:rFonts w:ascii="Georgia" w:eastAsia="SimSun" w:hAnsi="Georgia"/>
          <w:kern w:val="2"/>
          <w:sz w:val="22"/>
          <w:szCs w:val="22"/>
          <w:lang w:eastAsia="zh-CN"/>
        </w:rPr>
        <w:t xml:space="preserve">stock </w:t>
      </w:r>
      <w:r w:rsidR="00EF2CB4" w:rsidRPr="0068004B">
        <w:rPr>
          <w:rFonts w:ascii="Georgia" w:eastAsia="SimSun" w:hAnsi="Georgia"/>
          <w:kern w:val="2"/>
          <w:sz w:val="22"/>
          <w:szCs w:val="22"/>
          <w:lang w:eastAsia="zh-CN"/>
        </w:rPr>
        <w:t xml:space="preserve">market returns in </w:t>
      </w:r>
      <w:r w:rsidRPr="0068004B">
        <w:rPr>
          <w:rFonts w:ascii="Georgia" w:eastAsia="SimSun" w:hAnsi="Georgia"/>
          <w:kern w:val="2"/>
          <w:sz w:val="22"/>
          <w:szCs w:val="22"/>
          <w:lang w:eastAsia="zh-CN"/>
        </w:rPr>
        <w:t>two periods of market turmoil</w:t>
      </w:r>
      <w:r w:rsidR="00EF2CB4" w:rsidRPr="0068004B">
        <w:rPr>
          <w:rFonts w:ascii="Georgia" w:eastAsia="SimSun" w:hAnsi="Georgia"/>
          <w:kern w:val="2"/>
          <w:sz w:val="22"/>
          <w:szCs w:val="22"/>
          <w:lang w:eastAsia="zh-CN"/>
        </w:rPr>
        <w:t xml:space="preserve">. The results </w:t>
      </w:r>
      <w:r w:rsidRPr="0068004B">
        <w:rPr>
          <w:rFonts w:ascii="Georgia" w:eastAsia="SimSun" w:hAnsi="Georgia"/>
          <w:kern w:val="2"/>
          <w:sz w:val="22"/>
          <w:szCs w:val="22"/>
          <w:lang w:eastAsia="zh-CN"/>
        </w:rPr>
        <w:t xml:space="preserve">of this correlation analysis </w:t>
      </w:r>
      <w:r w:rsidR="00EF2CB4" w:rsidRPr="0068004B">
        <w:rPr>
          <w:rFonts w:ascii="Georgia" w:eastAsia="SimSun" w:hAnsi="Georgia"/>
          <w:kern w:val="2"/>
          <w:sz w:val="22"/>
          <w:szCs w:val="22"/>
          <w:lang w:eastAsia="zh-CN"/>
        </w:rPr>
        <w:t xml:space="preserve">are then used to </w:t>
      </w:r>
      <w:r w:rsidRPr="0068004B">
        <w:rPr>
          <w:rFonts w:ascii="Georgia" w:eastAsia="SimSun" w:hAnsi="Georgia"/>
          <w:kern w:val="2"/>
          <w:sz w:val="22"/>
          <w:szCs w:val="22"/>
          <w:lang w:eastAsia="zh-CN"/>
        </w:rPr>
        <w:t xml:space="preserve">construct </w:t>
      </w:r>
      <w:r w:rsidR="00EF2CB4" w:rsidRPr="0068004B">
        <w:rPr>
          <w:rFonts w:ascii="Georgia" w:eastAsia="SimSun" w:hAnsi="Georgia"/>
          <w:kern w:val="2"/>
          <w:sz w:val="22"/>
          <w:szCs w:val="22"/>
          <w:lang w:eastAsia="zh-CN"/>
        </w:rPr>
        <w:t xml:space="preserve">a </w:t>
      </w:r>
      <w:r w:rsidR="00BE32D9" w:rsidRPr="0068004B">
        <w:rPr>
          <w:rFonts w:ascii="Georgia" w:eastAsia="SimSun" w:hAnsi="Georgia"/>
          <w:kern w:val="2"/>
          <w:sz w:val="22"/>
          <w:szCs w:val="22"/>
          <w:lang w:eastAsia="zh-CN"/>
        </w:rPr>
        <w:t xml:space="preserve">linear </w:t>
      </w:r>
      <w:r w:rsidR="00EF2CB4" w:rsidRPr="0068004B">
        <w:rPr>
          <w:rFonts w:ascii="Georgia" w:eastAsia="SimSun" w:hAnsi="Georgia"/>
          <w:kern w:val="2"/>
          <w:sz w:val="22"/>
          <w:szCs w:val="22"/>
          <w:lang w:eastAsia="zh-CN"/>
        </w:rPr>
        <w:t xml:space="preserve">regression model in section 5. This project concludes with section 6, in which I </w:t>
      </w:r>
      <w:r w:rsidR="000565C7" w:rsidRPr="0068004B">
        <w:rPr>
          <w:rFonts w:ascii="Georgia" w:eastAsia="SimSun" w:hAnsi="Georgia"/>
          <w:kern w:val="2"/>
          <w:sz w:val="22"/>
          <w:szCs w:val="22"/>
          <w:lang w:eastAsia="zh-CN"/>
        </w:rPr>
        <w:t xml:space="preserve">summarize </w:t>
      </w:r>
      <w:r w:rsidR="00EF2CB4" w:rsidRPr="0068004B">
        <w:rPr>
          <w:rFonts w:ascii="Georgia" w:eastAsia="SimSun" w:hAnsi="Georgia"/>
          <w:kern w:val="2"/>
          <w:sz w:val="22"/>
          <w:szCs w:val="22"/>
          <w:lang w:eastAsia="zh-CN"/>
        </w:rPr>
        <w:t xml:space="preserve">my findings. An appendix at the end provides statistical details in the form of graphs and tables not included in the main text. </w:t>
      </w:r>
    </w:p>
    <w:p w14:paraId="41B9796B" w14:textId="77777777" w:rsidR="00A82056" w:rsidRDefault="00A82056" w:rsidP="0068004B">
      <w:pPr>
        <w:widowControl w:val="0"/>
        <w:spacing w:before="240" w:after="60"/>
        <w:jc w:val="both"/>
        <w:rPr>
          <w:rFonts w:ascii="Georgia" w:eastAsia="SimSun" w:hAnsi="Georgia"/>
          <w:b/>
          <w:bCs/>
          <w:kern w:val="2"/>
          <w:sz w:val="28"/>
          <w:szCs w:val="28"/>
          <w:shd w:val="clear" w:color="auto" w:fill="FFFFFF"/>
          <w:lang w:eastAsia="zh-CN"/>
        </w:rPr>
      </w:pPr>
      <w:r>
        <w:rPr>
          <w:rFonts w:ascii="Georgia" w:eastAsia="SimSun" w:hAnsi="Georgia"/>
          <w:b/>
          <w:bCs/>
          <w:kern w:val="2"/>
          <w:sz w:val="28"/>
          <w:szCs w:val="28"/>
          <w:shd w:val="clear" w:color="auto" w:fill="FFFFFF"/>
          <w:lang w:eastAsia="zh-CN"/>
        </w:rPr>
        <w:br w:type="page"/>
      </w:r>
    </w:p>
    <w:p w14:paraId="34CC194E" w14:textId="1D182112" w:rsidR="009A0DC6" w:rsidRPr="00A82056" w:rsidRDefault="009A0DC6" w:rsidP="0068004B">
      <w:pPr>
        <w:widowControl w:val="0"/>
        <w:spacing w:before="240" w:after="60"/>
        <w:jc w:val="both"/>
        <w:rPr>
          <w:rFonts w:ascii="Georgia" w:eastAsia="SimSun" w:hAnsi="Georgia"/>
          <w:b/>
          <w:bCs/>
          <w:kern w:val="2"/>
          <w:sz w:val="28"/>
          <w:szCs w:val="28"/>
          <w:shd w:val="clear" w:color="auto" w:fill="FFFFFF"/>
          <w:lang w:eastAsia="zh-CN"/>
        </w:rPr>
      </w:pPr>
      <w:r w:rsidRPr="00A82056">
        <w:rPr>
          <w:rFonts w:ascii="Georgia" w:eastAsia="SimSun" w:hAnsi="Georgia"/>
          <w:b/>
          <w:bCs/>
          <w:kern w:val="2"/>
          <w:sz w:val="28"/>
          <w:szCs w:val="28"/>
          <w:shd w:val="clear" w:color="auto" w:fill="FFFFFF"/>
          <w:lang w:eastAsia="zh-CN"/>
        </w:rPr>
        <w:lastRenderedPageBreak/>
        <w:t>2. Literature review</w:t>
      </w:r>
    </w:p>
    <w:p w14:paraId="379F88E1" w14:textId="1D69E540" w:rsidR="000B7593" w:rsidRPr="0068004B" w:rsidRDefault="00F240F0" w:rsidP="0068004B">
      <w:pPr>
        <w:widowControl w:val="0"/>
        <w:spacing w:before="120" w:after="60"/>
        <w:jc w:val="both"/>
        <w:rPr>
          <w:rFonts w:ascii="Georgia" w:eastAsia="SimSun" w:hAnsi="Georgia"/>
          <w:b/>
          <w:bCs/>
          <w:kern w:val="2"/>
          <w:sz w:val="22"/>
          <w:szCs w:val="22"/>
          <w:shd w:val="clear" w:color="auto" w:fill="FFFFFF"/>
          <w:lang w:eastAsia="zh-CN"/>
        </w:rPr>
      </w:pPr>
      <w:bookmarkStart w:id="1" w:name="_Hlk102734571"/>
      <w:r w:rsidRPr="0068004B">
        <w:rPr>
          <w:rFonts w:ascii="Georgia" w:eastAsia="SimSun" w:hAnsi="Georgia"/>
          <w:b/>
          <w:bCs/>
          <w:kern w:val="2"/>
          <w:sz w:val="22"/>
          <w:szCs w:val="22"/>
          <w:shd w:val="clear" w:color="auto" w:fill="FFFFFF"/>
          <w:lang w:eastAsia="zh-CN"/>
        </w:rPr>
        <w:t xml:space="preserve">2.1 </w:t>
      </w:r>
      <w:r w:rsidR="000B7593" w:rsidRPr="0068004B">
        <w:rPr>
          <w:rFonts w:ascii="Georgia" w:eastAsia="SimSun" w:hAnsi="Georgia"/>
          <w:b/>
          <w:bCs/>
          <w:kern w:val="2"/>
          <w:sz w:val="22"/>
          <w:szCs w:val="22"/>
          <w:shd w:val="clear" w:color="auto" w:fill="FFFFFF"/>
          <w:lang w:eastAsia="zh-CN"/>
        </w:rPr>
        <w:t>Flight-to-quality</w:t>
      </w:r>
    </w:p>
    <w:bookmarkEnd w:id="1"/>
    <w:p w14:paraId="4B8092C2" w14:textId="77777777" w:rsidR="00572079" w:rsidRPr="0068004B" w:rsidRDefault="00572079" w:rsidP="0068004B">
      <w:pPr>
        <w:widowControl w:val="0"/>
        <w:spacing w:before="120" w:after="60"/>
        <w:jc w:val="both"/>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 xml:space="preserve">Flight-to-quality is a phenomenon observed in financial markets, whereby investors experience </w:t>
      </w:r>
      <w:r w:rsidRPr="0068004B">
        <w:rPr>
          <w:rFonts w:ascii="Georgia" w:eastAsia="SimSun" w:hAnsi="Georgia"/>
          <w:kern w:val="2"/>
          <w:sz w:val="22"/>
          <w:szCs w:val="22"/>
          <w:shd w:val="clear" w:color="auto" w:fill="FFFFFF"/>
          <w:lang w:eastAsia="zh-CN"/>
        </w:rPr>
        <w:t>a pronounced and generally rapid increase in risk aversion</w:t>
      </w:r>
      <w:r w:rsidRPr="0068004B">
        <w:rPr>
          <w:rFonts w:ascii="Georgia" w:eastAsia="SimSun" w:hAnsi="Georgia"/>
          <w:kern w:val="2"/>
          <w:sz w:val="22"/>
          <w:szCs w:val="22"/>
          <w:shd w:val="clear" w:color="auto" w:fill="FFFFFF"/>
          <w:lang w:eastAsia="zh-CN"/>
        </w:rPr>
        <w:t xml:space="preserve">. </w:t>
      </w:r>
      <w:r w:rsidR="000D6581" w:rsidRPr="0068004B">
        <w:rPr>
          <w:rFonts w:ascii="Georgia" w:eastAsia="SimSun" w:hAnsi="Georgia"/>
          <w:kern w:val="2"/>
          <w:sz w:val="22"/>
          <w:szCs w:val="22"/>
          <w:shd w:val="clear" w:color="auto" w:fill="FFFFFF"/>
          <w:lang w:eastAsia="zh-CN"/>
        </w:rPr>
        <w:t xml:space="preserve">The mechanism </w:t>
      </w:r>
      <w:r w:rsidRPr="0068004B">
        <w:rPr>
          <w:rFonts w:ascii="Georgia" w:eastAsia="SimSun" w:hAnsi="Georgia"/>
          <w:kern w:val="2"/>
          <w:sz w:val="22"/>
          <w:szCs w:val="22"/>
          <w:shd w:val="clear" w:color="auto" w:fill="FFFFFF"/>
          <w:lang w:eastAsia="zh-CN"/>
        </w:rPr>
        <w:t xml:space="preserve">of </w:t>
      </w:r>
      <w:r w:rsidR="000D6581" w:rsidRPr="0068004B">
        <w:rPr>
          <w:rFonts w:ascii="Georgia" w:eastAsia="SimSun" w:hAnsi="Georgia"/>
          <w:kern w:val="2"/>
          <w:sz w:val="22"/>
          <w:szCs w:val="22"/>
          <w:shd w:val="clear" w:color="auto" w:fill="FFFFFF"/>
          <w:lang w:eastAsia="zh-CN"/>
        </w:rPr>
        <w:t xml:space="preserve">flight-to-quality involves divesting from one asset and re-investing it into </w:t>
      </w:r>
      <w:r w:rsidRPr="0068004B">
        <w:rPr>
          <w:rFonts w:ascii="Georgia" w:eastAsia="SimSun" w:hAnsi="Georgia"/>
          <w:kern w:val="2"/>
          <w:sz w:val="22"/>
          <w:szCs w:val="22"/>
          <w:shd w:val="clear" w:color="auto" w:fill="FFFFFF"/>
          <w:lang w:eastAsia="zh-CN"/>
        </w:rPr>
        <w:t>another to reduce exposure to risk during periods of market volatility</w:t>
      </w:r>
      <w:r w:rsidR="000D6581" w:rsidRPr="0068004B">
        <w:rPr>
          <w:rFonts w:ascii="Georgia" w:eastAsia="SimSun" w:hAnsi="Georgia"/>
          <w:kern w:val="2"/>
          <w:sz w:val="22"/>
          <w:szCs w:val="22"/>
          <w:shd w:val="clear" w:color="auto" w:fill="FFFFFF"/>
          <w:lang w:eastAsia="zh-CN"/>
        </w:rPr>
        <w:t xml:space="preserve">. </w:t>
      </w:r>
      <w:r w:rsidRPr="0068004B">
        <w:rPr>
          <w:rFonts w:ascii="Georgia" w:eastAsia="SimSun" w:hAnsi="Georgia"/>
          <w:kern w:val="2"/>
          <w:sz w:val="22"/>
          <w:szCs w:val="22"/>
          <w:shd w:val="clear" w:color="auto" w:fill="FFFFFF"/>
          <w:lang w:eastAsia="zh-CN"/>
        </w:rPr>
        <w:t xml:space="preserve">This is often observed in a shift of investments from the stock market to bonds. </w:t>
      </w:r>
    </w:p>
    <w:p w14:paraId="1265D61A" w14:textId="17F3F8D6" w:rsidR="000D6581" w:rsidRPr="0068004B" w:rsidRDefault="00572079" w:rsidP="0068004B">
      <w:pPr>
        <w:widowControl w:val="0"/>
        <w:spacing w:before="120" w:after="60"/>
        <w:jc w:val="both"/>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 xml:space="preserve">In theory, at the level of the </w:t>
      </w:r>
      <w:r w:rsidR="000D6581" w:rsidRPr="0068004B">
        <w:rPr>
          <w:rFonts w:ascii="Georgia" w:eastAsia="SimSun" w:hAnsi="Georgia"/>
          <w:kern w:val="2"/>
          <w:sz w:val="22"/>
          <w:szCs w:val="22"/>
          <w:shd w:val="clear" w:color="auto" w:fill="FFFFFF"/>
          <w:lang w:eastAsia="zh-CN"/>
        </w:rPr>
        <w:t xml:space="preserve">investor, </w:t>
      </w:r>
      <w:r w:rsidR="00713B26" w:rsidRPr="0068004B">
        <w:rPr>
          <w:rFonts w:ascii="Georgia" w:eastAsia="SimSun" w:hAnsi="Georgia"/>
          <w:kern w:val="2"/>
          <w:sz w:val="22"/>
          <w:szCs w:val="22"/>
          <w:shd w:val="clear" w:color="auto" w:fill="FFFFFF"/>
          <w:lang w:eastAsia="zh-CN"/>
        </w:rPr>
        <w:t xml:space="preserve">the </w:t>
      </w:r>
      <w:r w:rsidRPr="0068004B">
        <w:rPr>
          <w:rFonts w:ascii="Georgia" w:eastAsia="SimSun" w:hAnsi="Georgia"/>
          <w:kern w:val="2"/>
          <w:sz w:val="22"/>
          <w:szCs w:val="22"/>
          <w:shd w:val="clear" w:color="auto" w:fill="FFFFFF"/>
          <w:lang w:eastAsia="zh-CN"/>
        </w:rPr>
        <w:t xml:space="preserve">period of time between the </w:t>
      </w:r>
      <w:r w:rsidR="00713B26" w:rsidRPr="0068004B">
        <w:rPr>
          <w:rFonts w:ascii="Georgia" w:eastAsia="SimSun" w:hAnsi="Georgia"/>
          <w:kern w:val="2"/>
          <w:sz w:val="22"/>
          <w:szCs w:val="22"/>
          <w:shd w:val="clear" w:color="auto" w:fill="FFFFFF"/>
          <w:lang w:eastAsia="zh-CN"/>
        </w:rPr>
        <w:t xml:space="preserve">transfer of money from </w:t>
      </w:r>
      <w:r w:rsidRPr="0068004B">
        <w:rPr>
          <w:rFonts w:ascii="Georgia" w:eastAsia="SimSun" w:hAnsi="Georgia"/>
          <w:kern w:val="2"/>
          <w:sz w:val="22"/>
          <w:szCs w:val="22"/>
          <w:shd w:val="clear" w:color="auto" w:fill="FFFFFF"/>
          <w:lang w:eastAsia="zh-CN"/>
        </w:rPr>
        <w:t xml:space="preserve">a risky </w:t>
      </w:r>
      <w:r w:rsidR="00713B26" w:rsidRPr="0068004B">
        <w:rPr>
          <w:rFonts w:ascii="Georgia" w:eastAsia="SimSun" w:hAnsi="Georgia"/>
          <w:kern w:val="2"/>
          <w:sz w:val="22"/>
          <w:szCs w:val="22"/>
          <w:shd w:val="clear" w:color="auto" w:fill="FFFFFF"/>
          <w:lang w:eastAsia="zh-CN"/>
        </w:rPr>
        <w:t xml:space="preserve">asset to </w:t>
      </w:r>
      <w:r w:rsidRPr="0068004B">
        <w:rPr>
          <w:rFonts w:ascii="Georgia" w:eastAsia="SimSun" w:hAnsi="Georgia"/>
          <w:kern w:val="2"/>
          <w:sz w:val="22"/>
          <w:szCs w:val="22"/>
          <w:shd w:val="clear" w:color="auto" w:fill="FFFFFF"/>
          <w:lang w:eastAsia="zh-CN"/>
        </w:rPr>
        <w:t xml:space="preserve">a safer asset can vary, from taking place </w:t>
      </w:r>
      <w:r w:rsidR="00713B26" w:rsidRPr="0068004B">
        <w:rPr>
          <w:rFonts w:ascii="Georgia" w:eastAsia="SimSun" w:hAnsi="Georgia"/>
          <w:kern w:val="2"/>
          <w:sz w:val="22"/>
          <w:szCs w:val="22"/>
          <w:shd w:val="clear" w:color="auto" w:fill="FFFFFF"/>
          <w:lang w:eastAsia="zh-CN"/>
        </w:rPr>
        <w:t xml:space="preserve">overnight, </w:t>
      </w:r>
      <w:r w:rsidRPr="0068004B">
        <w:rPr>
          <w:rFonts w:ascii="Georgia" w:eastAsia="SimSun" w:hAnsi="Georgia"/>
          <w:kern w:val="2"/>
          <w:sz w:val="22"/>
          <w:szCs w:val="22"/>
          <w:shd w:val="clear" w:color="auto" w:fill="FFFFFF"/>
          <w:lang w:eastAsia="zh-CN"/>
        </w:rPr>
        <w:t xml:space="preserve">to </w:t>
      </w:r>
      <w:r w:rsidR="00713B26" w:rsidRPr="0068004B">
        <w:rPr>
          <w:rFonts w:ascii="Georgia" w:eastAsia="SimSun" w:hAnsi="Georgia"/>
          <w:kern w:val="2"/>
          <w:sz w:val="22"/>
          <w:szCs w:val="22"/>
          <w:shd w:val="clear" w:color="auto" w:fill="FFFFFF"/>
          <w:lang w:eastAsia="zh-CN"/>
        </w:rPr>
        <w:t>days, week</w:t>
      </w:r>
      <w:r w:rsidRPr="0068004B">
        <w:rPr>
          <w:rFonts w:ascii="Georgia" w:eastAsia="SimSun" w:hAnsi="Georgia"/>
          <w:kern w:val="2"/>
          <w:sz w:val="22"/>
          <w:szCs w:val="22"/>
          <w:shd w:val="clear" w:color="auto" w:fill="FFFFFF"/>
          <w:lang w:eastAsia="zh-CN"/>
        </w:rPr>
        <w:t>s, or months depending on the investor’s risk appetite – at this level, there is an inherent trade-off of holding onto cash and waiting for an opportunity to re-invest versus reinvesting directly into another asset</w:t>
      </w:r>
      <w:r w:rsidR="000D6581" w:rsidRPr="0068004B">
        <w:rPr>
          <w:rFonts w:ascii="Georgia" w:eastAsia="SimSun" w:hAnsi="Georgia"/>
          <w:kern w:val="2"/>
          <w:sz w:val="22"/>
          <w:szCs w:val="22"/>
          <w:shd w:val="clear" w:color="auto" w:fill="FFFFFF"/>
          <w:lang w:eastAsia="zh-CN"/>
        </w:rPr>
        <w:t xml:space="preserve">. </w:t>
      </w:r>
      <w:r w:rsidRPr="0068004B">
        <w:rPr>
          <w:rFonts w:ascii="Georgia" w:eastAsia="SimSun" w:hAnsi="Georgia"/>
          <w:kern w:val="2"/>
          <w:sz w:val="22"/>
          <w:szCs w:val="22"/>
          <w:shd w:val="clear" w:color="auto" w:fill="FFFFFF"/>
          <w:lang w:eastAsia="zh-CN"/>
        </w:rPr>
        <w:t xml:space="preserve">However, at the aggregate level, we can expect investors to prefer </w:t>
      </w:r>
    </w:p>
    <w:p w14:paraId="1D011015" w14:textId="1889CEA2" w:rsidR="002B7AA1" w:rsidRPr="0068004B" w:rsidRDefault="002B7AA1" w:rsidP="0068004B">
      <w:pPr>
        <w:widowControl w:val="0"/>
        <w:spacing w:before="120" w:after="60"/>
        <w:jc w:val="both"/>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 xml:space="preserve">Lagged variables - According to the Capital Market theory, </w:t>
      </w:r>
      <w:r w:rsidRPr="0068004B">
        <w:rPr>
          <w:rFonts w:ascii="Georgia" w:hAnsi="Georgia" w:cs="Helvetica"/>
          <w:color w:val="252C2F"/>
          <w:sz w:val="22"/>
          <w:szCs w:val="22"/>
        </w:rPr>
        <w:t>the stock price always reflect all available information in the market.</w:t>
      </w:r>
    </w:p>
    <w:p w14:paraId="32ABE968" w14:textId="4A1AADAD" w:rsidR="00713B26" w:rsidRPr="0068004B" w:rsidRDefault="00713B26" w:rsidP="0068004B">
      <w:pPr>
        <w:widowControl w:val="0"/>
        <w:spacing w:before="120" w:after="60"/>
        <w:jc w:val="both"/>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2-3 studies</w:t>
      </w:r>
    </w:p>
    <w:p w14:paraId="306BE307" w14:textId="1FF19DC7" w:rsidR="000B7593" w:rsidRPr="0068004B" w:rsidRDefault="00F240F0" w:rsidP="0068004B">
      <w:pPr>
        <w:widowControl w:val="0"/>
        <w:spacing w:before="240" w:after="60"/>
        <w:jc w:val="both"/>
        <w:rPr>
          <w:rFonts w:ascii="Georgia" w:eastAsia="SimSun" w:hAnsi="Georgia"/>
          <w:b/>
          <w:bCs/>
          <w:kern w:val="2"/>
          <w:sz w:val="22"/>
          <w:szCs w:val="22"/>
          <w:shd w:val="clear" w:color="auto" w:fill="FFFFFF"/>
          <w:lang w:eastAsia="zh-CN"/>
        </w:rPr>
      </w:pPr>
      <w:r w:rsidRPr="0068004B">
        <w:rPr>
          <w:rFonts w:ascii="Georgia" w:eastAsia="SimSun" w:hAnsi="Georgia"/>
          <w:b/>
          <w:bCs/>
          <w:kern w:val="2"/>
          <w:sz w:val="22"/>
          <w:szCs w:val="22"/>
          <w:shd w:val="clear" w:color="auto" w:fill="FFFFFF"/>
          <w:lang w:eastAsia="zh-CN"/>
        </w:rPr>
        <w:t xml:space="preserve">2.2 </w:t>
      </w:r>
      <w:r w:rsidR="000B7593" w:rsidRPr="0068004B">
        <w:rPr>
          <w:rFonts w:ascii="Georgia" w:eastAsia="SimSun" w:hAnsi="Georgia"/>
          <w:b/>
          <w:bCs/>
          <w:kern w:val="2"/>
          <w:sz w:val="22"/>
          <w:szCs w:val="22"/>
          <w:shd w:val="clear" w:color="auto" w:fill="FFFFFF"/>
          <w:lang w:eastAsia="zh-CN"/>
        </w:rPr>
        <w:t xml:space="preserve">Gold </w:t>
      </w:r>
      <w:r w:rsidR="00953B74">
        <w:rPr>
          <w:rFonts w:ascii="Georgia" w:eastAsia="SimSun" w:hAnsi="Georgia"/>
          <w:b/>
          <w:bCs/>
          <w:kern w:val="2"/>
          <w:sz w:val="22"/>
          <w:szCs w:val="22"/>
          <w:shd w:val="clear" w:color="auto" w:fill="FFFFFF"/>
          <w:lang w:eastAsia="zh-CN"/>
        </w:rPr>
        <w:t>in financial markets</w:t>
      </w:r>
    </w:p>
    <w:p w14:paraId="305B28EF" w14:textId="77777777" w:rsidR="00572079" w:rsidRPr="0068004B" w:rsidRDefault="00572079" w:rsidP="0068004B">
      <w:pPr>
        <w:widowControl w:val="0"/>
        <w:spacing w:before="120" w:after="60"/>
        <w:jc w:val="both"/>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In addition to bonds, gold has traditionally been used as a safe haven during times of market volatility.</w:t>
      </w:r>
    </w:p>
    <w:p w14:paraId="2F117E6C" w14:textId="27101DFD" w:rsidR="00713B26" w:rsidRPr="0068004B" w:rsidRDefault="00572079" w:rsidP="0068004B">
      <w:pPr>
        <w:widowControl w:val="0"/>
        <w:spacing w:before="120" w:after="60"/>
        <w:jc w:val="both"/>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 xml:space="preserve"> </w:t>
      </w:r>
      <w:r w:rsidR="00713B26" w:rsidRPr="0068004B">
        <w:rPr>
          <w:rFonts w:ascii="Georgia" w:eastAsia="SimSun" w:hAnsi="Georgia"/>
          <w:kern w:val="2"/>
          <w:sz w:val="22"/>
          <w:szCs w:val="22"/>
          <w:shd w:val="clear" w:color="auto" w:fill="FFFFFF"/>
          <w:lang w:eastAsia="zh-CN"/>
        </w:rPr>
        <w:t>2-3 studies</w:t>
      </w:r>
    </w:p>
    <w:p w14:paraId="0C6DFE63" w14:textId="568E28EF" w:rsidR="000B7593" w:rsidRPr="0068004B" w:rsidRDefault="00F240F0" w:rsidP="00953B74">
      <w:pPr>
        <w:widowControl w:val="0"/>
        <w:spacing w:before="240" w:after="60"/>
        <w:jc w:val="both"/>
        <w:rPr>
          <w:rFonts w:ascii="Georgia" w:eastAsia="SimSun" w:hAnsi="Georgia"/>
          <w:b/>
          <w:bCs/>
          <w:kern w:val="2"/>
          <w:sz w:val="22"/>
          <w:szCs w:val="22"/>
          <w:shd w:val="clear" w:color="auto" w:fill="FFFFFF"/>
          <w:lang w:eastAsia="zh-CN"/>
        </w:rPr>
      </w:pPr>
      <w:r w:rsidRPr="0068004B">
        <w:rPr>
          <w:rFonts w:ascii="Georgia" w:eastAsia="SimSun" w:hAnsi="Georgia"/>
          <w:b/>
          <w:bCs/>
          <w:kern w:val="2"/>
          <w:sz w:val="22"/>
          <w:szCs w:val="22"/>
          <w:shd w:val="clear" w:color="auto" w:fill="FFFFFF"/>
          <w:lang w:eastAsia="zh-CN"/>
        </w:rPr>
        <w:t xml:space="preserve">2.3 </w:t>
      </w:r>
      <w:r w:rsidR="00953B74">
        <w:rPr>
          <w:rFonts w:ascii="Georgia" w:eastAsia="SimSun" w:hAnsi="Georgia"/>
          <w:b/>
          <w:bCs/>
          <w:kern w:val="2"/>
          <w:sz w:val="22"/>
          <w:szCs w:val="22"/>
          <w:shd w:val="clear" w:color="auto" w:fill="FFFFFF"/>
          <w:lang w:eastAsia="zh-CN"/>
        </w:rPr>
        <w:t>Relationship between g</w:t>
      </w:r>
      <w:r w:rsidR="000B7593" w:rsidRPr="0068004B">
        <w:rPr>
          <w:rFonts w:ascii="Georgia" w:eastAsia="SimSun" w:hAnsi="Georgia"/>
          <w:b/>
          <w:bCs/>
          <w:kern w:val="2"/>
          <w:sz w:val="22"/>
          <w:szCs w:val="22"/>
          <w:shd w:val="clear" w:color="auto" w:fill="FFFFFF"/>
          <w:lang w:eastAsia="zh-CN"/>
        </w:rPr>
        <w:t>old and stock</w:t>
      </w:r>
      <w:r w:rsidR="00953B74">
        <w:rPr>
          <w:rFonts w:ascii="Georgia" w:eastAsia="SimSun" w:hAnsi="Georgia"/>
          <w:b/>
          <w:bCs/>
          <w:kern w:val="2"/>
          <w:sz w:val="22"/>
          <w:szCs w:val="22"/>
          <w:shd w:val="clear" w:color="auto" w:fill="FFFFFF"/>
          <w:lang w:eastAsia="zh-CN"/>
        </w:rPr>
        <w:t xml:space="preserve"> market</w:t>
      </w:r>
    </w:p>
    <w:p w14:paraId="49F6FD57" w14:textId="63AB39AE" w:rsidR="00713B26" w:rsidRPr="0068004B" w:rsidRDefault="00713B26" w:rsidP="0068004B">
      <w:pPr>
        <w:widowControl w:val="0"/>
        <w:spacing w:before="120" w:after="60"/>
        <w:jc w:val="both"/>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2-3 studies</w:t>
      </w:r>
    </w:p>
    <w:p w14:paraId="3AD0AC04" w14:textId="3F4DEE42" w:rsidR="00D751A5" w:rsidRPr="0068004B" w:rsidRDefault="00D751A5" w:rsidP="0068004B">
      <w:pPr>
        <w:widowControl w:val="0"/>
        <w:spacing w:before="120" w:after="60"/>
        <w:jc w:val="both"/>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What methods did they use?</w:t>
      </w:r>
    </w:p>
    <w:p w14:paraId="2BBA268E" w14:textId="1D94B2D9" w:rsidR="00D751A5" w:rsidRPr="0068004B" w:rsidRDefault="00D751A5" w:rsidP="0068004B">
      <w:pPr>
        <w:widowControl w:val="0"/>
        <w:spacing w:before="120" w:after="60"/>
        <w:jc w:val="both"/>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What data did they use?</w:t>
      </w:r>
    </w:p>
    <w:p w14:paraId="10053708" w14:textId="758817B6" w:rsidR="000B7593" w:rsidRPr="0068004B" w:rsidRDefault="00F240F0" w:rsidP="009C7EC6">
      <w:pPr>
        <w:widowControl w:val="0"/>
        <w:spacing w:before="240" w:after="60"/>
        <w:jc w:val="both"/>
        <w:rPr>
          <w:rFonts w:ascii="Georgia" w:eastAsia="SimSun" w:hAnsi="Georgia"/>
          <w:b/>
          <w:bCs/>
          <w:kern w:val="2"/>
          <w:sz w:val="22"/>
          <w:szCs w:val="22"/>
          <w:shd w:val="clear" w:color="auto" w:fill="FFFFFF"/>
          <w:lang w:eastAsia="zh-CN"/>
        </w:rPr>
      </w:pPr>
      <w:r w:rsidRPr="0068004B">
        <w:rPr>
          <w:rFonts w:ascii="Georgia" w:eastAsia="SimSun" w:hAnsi="Georgia"/>
          <w:b/>
          <w:bCs/>
          <w:kern w:val="2"/>
          <w:sz w:val="22"/>
          <w:szCs w:val="22"/>
          <w:shd w:val="clear" w:color="auto" w:fill="FFFFFF"/>
          <w:lang w:eastAsia="zh-CN"/>
        </w:rPr>
        <w:t xml:space="preserve">2.4 </w:t>
      </w:r>
      <w:r w:rsidR="00953B74">
        <w:rPr>
          <w:rFonts w:ascii="Georgia" w:eastAsia="SimSun" w:hAnsi="Georgia"/>
          <w:b/>
          <w:bCs/>
          <w:kern w:val="2"/>
          <w:sz w:val="22"/>
          <w:szCs w:val="22"/>
          <w:shd w:val="clear" w:color="auto" w:fill="FFFFFF"/>
          <w:lang w:eastAsia="zh-CN"/>
        </w:rPr>
        <w:t>Relationship between g</w:t>
      </w:r>
      <w:r w:rsidR="00953B74" w:rsidRPr="0068004B">
        <w:rPr>
          <w:rFonts w:ascii="Georgia" w:eastAsia="SimSun" w:hAnsi="Georgia"/>
          <w:b/>
          <w:bCs/>
          <w:kern w:val="2"/>
          <w:sz w:val="22"/>
          <w:szCs w:val="22"/>
          <w:shd w:val="clear" w:color="auto" w:fill="FFFFFF"/>
          <w:lang w:eastAsia="zh-CN"/>
        </w:rPr>
        <w:t>old and stock</w:t>
      </w:r>
      <w:r w:rsidR="00953B74">
        <w:rPr>
          <w:rFonts w:ascii="Georgia" w:eastAsia="SimSun" w:hAnsi="Georgia"/>
          <w:b/>
          <w:bCs/>
          <w:kern w:val="2"/>
          <w:sz w:val="22"/>
          <w:szCs w:val="22"/>
          <w:shd w:val="clear" w:color="auto" w:fill="FFFFFF"/>
          <w:lang w:eastAsia="zh-CN"/>
        </w:rPr>
        <w:t xml:space="preserve"> market</w:t>
      </w:r>
      <w:r w:rsidR="00953B74">
        <w:rPr>
          <w:rFonts w:ascii="Georgia" w:eastAsia="SimSun" w:hAnsi="Georgia"/>
          <w:b/>
          <w:bCs/>
          <w:kern w:val="2"/>
          <w:sz w:val="22"/>
          <w:szCs w:val="22"/>
          <w:shd w:val="clear" w:color="auto" w:fill="FFFFFF"/>
          <w:lang w:eastAsia="zh-CN"/>
        </w:rPr>
        <w:t>s in</w:t>
      </w:r>
      <w:r w:rsidR="00953B74" w:rsidRPr="0068004B">
        <w:rPr>
          <w:rFonts w:ascii="Georgia" w:eastAsia="SimSun" w:hAnsi="Georgia"/>
          <w:b/>
          <w:bCs/>
          <w:kern w:val="2"/>
          <w:sz w:val="22"/>
          <w:szCs w:val="22"/>
          <w:shd w:val="clear" w:color="auto" w:fill="FFFFFF"/>
          <w:lang w:eastAsia="zh-CN"/>
        </w:rPr>
        <w:t xml:space="preserve"> </w:t>
      </w:r>
      <w:r w:rsidR="000B7593" w:rsidRPr="0068004B">
        <w:rPr>
          <w:rFonts w:ascii="Georgia" w:eastAsia="SimSun" w:hAnsi="Georgia"/>
          <w:b/>
          <w:bCs/>
          <w:kern w:val="2"/>
          <w:sz w:val="22"/>
          <w:szCs w:val="22"/>
          <w:shd w:val="clear" w:color="auto" w:fill="FFFFFF"/>
          <w:lang w:eastAsia="zh-CN"/>
        </w:rPr>
        <w:t>US</w:t>
      </w:r>
      <w:r w:rsidR="00953B74">
        <w:rPr>
          <w:rFonts w:ascii="Georgia" w:eastAsia="SimSun" w:hAnsi="Georgia"/>
          <w:b/>
          <w:bCs/>
          <w:kern w:val="2"/>
          <w:sz w:val="22"/>
          <w:szCs w:val="22"/>
          <w:shd w:val="clear" w:color="auto" w:fill="FFFFFF"/>
          <w:lang w:eastAsia="zh-CN"/>
        </w:rPr>
        <w:t>A</w:t>
      </w:r>
    </w:p>
    <w:p w14:paraId="0A9042C3" w14:textId="6CF8C0B2" w:rsidR="00953B74" w:rsidRDefault="00953B74" w:rsidP="0068004B">
      <w:pPr>
        <w:widowControl w:val="0"/>
        <w:spacing w:before="120" w:after="60"/>
        <w:jc w:val="both"/>
        <w:rPr>
          <w:rFonts w:ascii="Georgia" w:eastAsia="SimSun" w:hAnsi="Georgia"/>
          <w:kern w:val="2"/>
          <w:sz w:val="22"/>
          <w:szCs w:val="22"/>
          <w:shd w:val="clear" w:color="auto" w:fill="FFFFFF"/>
          <w:lang w:eastAsia="zh-CN"/>
        </w:rPr>
      </w:pPr>
      <w:r>
        <w:rPr>
          <w:rFonts w:ascii="Georgia" w:eastAsia="SimSun" w:hAnsi="Georgia"/>
          <w:kern w:val="2"/>
          <w:sz w:val="22"/>
          <w:szCs w:val="22"/>
          <w:shd w:val="clear" w:color="auto" w:fill="FFFFFF"/>
          <w:lang w:eastAsia="zh-CN"/>
        </w:rPr>
        <w:t>Stock markets: S&amp;P500, Dow Jones, Nasdaq</w:t>
      </w:r>
    </w:p>
    <w:p w14:paraId="5D9A6711" w14:textId="0A8E278F" w:rsidR="00713B26" w:rsidRPr="0068004B" w:rsidRDefault="00713B26" w:rsidP="0068004B">
      <w:pPr>
        <w:widowControl w:val="0"/>
        <w:spacing w:before="120" w:after="60"/>
        <w:jc w:val="both"/>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1 study</w:t>
      </w:r>
    </w:p>
    <w:p w14:paraId="5166F869" w14:textId="77777777" w:rsidR="00D751A5" w:rsidRPr="0068004B" w:rsidRDefault="00D751A5" w:rsidP="0068004B">
      <w:pPr>
        <w:widowControl w:val="0"/>
        <w:spacing w:before="120" w:after="60"/>
        <w:jc w:val="both"/>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What methods did they use?</w:t>
      </w:r>
    </w:p>
    <w:p w14:paraId="077C94D9" w14:textId="29B0B6DD" w:rsidR="00D751A5" w:rsidRPr="0068004B" w:rsidRDefault="00D751A5" w:rsidP="0068004B">
      <w:pPr>
        <w:widowControl w:val="0"/>
        <w:spacing w:before="120" w:after="60"/>
        <w:jc w:val="both"/>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What data did they use?</w:t>
      </w:r>
    </w:p>
    <w:p w14:paraId="034F579F" w14:textId="77777777" w:rsidR="0081278A" w:rsidRPr="0068004B" w:rsidRDefault="00D751A5" w:rsidP="0068004B">
      <w:pPr>
        <w:widowControl w:val="0"/>
        <w:spacing w:before="120" w:after="60"/>
        <w:jc w:val="both"/>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Random walk</w:t>
      </w:r>
      <w:r w:rsidR="0081278A" w:rsidRPr="0068004B">
        <w:rPr>
          <w:rFonts w:ascii="Georgia" w:eastAsia="SimSun" w:hAnsi="Georgia"/>
          <w:kern w:val="2"/>
          <w:sz w:val="22"/>
          <w:szCs w:val="22"/>
          <w:shd w:val="clear" w:color="auto" w:fill="FFFFFF"/>
          <w:lang w:eastAsia="zh-CN"/>
        </w:rPr>
        <w:t xml:space="preserve">, frequencies. </w:t>
      </w:r>
      <w:r w:rsidR="0081278A" w:rsidRPr="0068004B">
        <w:rPr>
          <w:rFonts w:ascii="Georgia" w:eastAsia="SimSun" w:hAnsi="Georgia"/>
          <w:kern w:val="2"/>
          <w:sz w:val="22"/>
          <w:szCs w:val="22"/>
          <w:shd w:val="clear" w:color="auto" w:fill="FFFFFF"/>
          <w:lang w:eastAsia="zh-CN"/>
        </w:rPr>
        <w:t>According to the theory of random walk.</w:t>
      </w:r>
    </w:p>
    <w:p w14:paraId="15E11008" w14:textId="3C535493" w:rsidR="0081278A" w:rsidRDefault="0081278A" w:rsidP="0068004B">
      <w:pPr>
        <w:widowControl w:val="0"/>
        <w:spacing w:before="120" w:after="60"/>
        <w:jc w:val="both"/>
        <w:rPr>
          <w:rFonts w:ascii="inherit" w:hAnsi="inherit" w:cs="Helvetica"/>
          <w:color w:val="252C2F"/>
          <w:sz w:val="18"/>
          <w:szCs w:val="18"/>
        </w:rPr>
      </w:pPr>
      <w:r w:rsidRPr="0068004B">
        <w:rPr>
          <w:rFonts w:ascii="inherit" w:hAnsi="inherit" w:cs="Helvetica"/>
          <w:color w:val="252C2F"/>
          <w:sz w:val="18"/>
          <w:szCs w:val="18"/>
        </w:rPr>
        <w:t>To find the market reaction to a specific event (i.e. Delta Airlines acquiring Northwest Airlines), researchers often include the day before the merger (-1,0) to capture the fact that such news sometimes leaks and the market starts reacting early.</w:t>
      </w:r>
    </w:p>
    <w:p w14:paraId="63E0665D" w14:textId="5C32193E" w:rsidR="00062DE1" w:rsidRPr="00062DE1" w:rsidRDefault="00062DE1" w:rsidP="00062DE1">
      <w:pPr>
        <w:widowControl w:val="0"/>
        <w:spacing w:before="120" w:after="60"/>
        <w:jc w:val="both"/>
        <w:rPr>
          <w:rFonts w:ascii="inherit" w:hAnsi="inherit" w:cs="Helvetica"/>
          <w:color w:val="252C2F"/>
          <w:sz w:val="22"/>
          <w:szCs w:val="22"/>
        </w:rPr>
      </w:pPr>
      <w:commentRangeStart w:id="2"/>
      <w:r w:rsidRPr="00062DE1">
        <w:rPr>
          <w:rFonts w:ascii="inherit" w:hAnsi="inherit" w:cs="Helvetica"/>
          <w:color w:val="252C2F"/>
          <w:sz w:val="22"/>
          <w:szCs w:val="22"/>
        </w:rPr>
        <w:t>Daily or high-frequency data may be affected by drifts and noise that could mask the dependence relationship and complicate modelling of the marginal distributions through non</w:t>
      </w:r>
      <w:r w:rsidRPr="00062DE1">
        <w:rPr>
          <w:rFonts w:ascii="inherit" w:hAnsi="inherit" w:cs="Helvetica"/>
          <w:color w:val="252C2F"/>
          <w:sz w:val="22"/>
          <w:szCs w:val="22"/>
        </w:rPr>
        <w:t>stationary variances, long memory or sudden jumps. Our results were insensitive to the choice of a daily or weekly frequency</w:t>
      </w:r>
      <w:commentRangeEnd w:id="2"/>
      <w:r>
        <w:rPr>
          <w:rStyle w:val="Refdecomentario"/>
        </w:rPr>
        <w:commentReference w:id="2"/>
      </w:r>
    </w:p>
    <w:p w14:paraId="74191C06" w14:textId="31903A09" w:rsidR="00773702" w:rsidRPr="00953B74" w:rsidRDefault="00F240F0" w:rsidP="009C7EC6">
      <w:pPr>
        <w:pStyle w:val="33"/>
        <w:spacing w:beforeLines="0" w:before="240" w:afterLines="0" w:after="120" w:line="240" w:lineRule="auto"/>
        <w:rPr>
          <w:rFonts w:ascii="Georgia" w:hAnsi="Georgia"/>
          <w:color w:val="000000" w:themeColor="text1"/>
          <w:sz w:val="22"/>
        </w:rPr>
      </w:pPr>
      <w:r w:rsidRPr="00953B74">
        <w:rPr>
          <w:rFonts w:ascii="Georgia" w:eastAsia="SimSun" w:hAnsi="Georgia"/>
          <w:sz w:val="22"/>
          <w:shd w:val="clear" w:color="auto" w:fill="FFFFFF"/>
        </w:rPr>
        <w:t xml:space="preserve">2.5 </w:t>
      </w:r>
      <w:r w:rsidR="00953B74">
        <w:rPr>
          <w:rFonts w:ascii="Georgia" w:hAnsi="Georgia"/>
          <w:color w:val="000000" w:themeColor="text1"/>
          <w:sz w:val="22"/>
        </w:rPr>
        <w:t xml:space="preserve">Summary and research </w:t>
      </w:r>
      <w:r w:rsidRPr="00953B74">
        <w:rPr>
          <w:rFonts w:ascii="Georgia" w:hAnsi="Georgia"/>
          <w:color w:val="000000" w:themeColor="text1"/>
          <w:sz w:val="22"/>
        </w:rPr>
        <w:t>hypothesis</w:t>
      </w:r>
    </w:p>
    <w:p w14:paraId="2140D623" w14:textId="77777777" w:rsidR="00713B26" w:rsidRPr="0068004B" w:rsidRDefault="00713B26" w:rsidP="009C7EC6">
      <w:pPr>
        <w:widowControl w:val="0"/>
        <w:spacing w:before="240" w:after="60"/>
        <w:jc w:val="both"/>
        <w:rPr>
          <w:rFonts w:ascii="Georgia" w:eastAsia="SimSun" w:hAnsi="Georgia"/>
          <w:kern w:val="2"/>
          <w:sz w:val="22"/>
          <w:szCs w:val="22"/>
          <w:shd w:val="clear" w:color="auto" w:fill="FFFFFF"/>
          <w:lang w:eastAsia="zh-CN"/>
        </w:rPr>
      </w:pPr>
      <w:r w:rsidRPr="0068004B">
        <w:rPr>
          <w:rFonts w:ascii="Georgia" w:eastAsia="SimSun" w:hAnsi="Georgia"/>
          <w:kern w:val="2"/>
          <w:sz w:val="22"/>
          <w:szCs w:val="22"/>
          <w:highlight w:val="yellow"/>
          <w:shd w:val="clear" w:color="auto" w:fill="FFFFFF"/>
          <w:lang w:eastAsia="zh-CN"/>
        </w:rPr>
        <w:t>Conflicting results</w:t>
      </w:r>
    </w:p>
    <w:p w14:paraId="7956B988" w14:textId="4400F739" w:rsidR="00EC5D93" w:rsidRPr="0068004B" w:rsidRDefault="00EC5D93" w:rsidP="009C7EC6">
      <w:pPr>
        <w:widowControl w:val="0"/>
        <w:jc w:val="both"/>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Arguments in relation to the ownership of gold:</w:t>
      </w:r>
    </w:p>
    <w:p w14:paraId="41DD573B" w14:textId="77777777" w:rsidR="00EC5D93" w:rsidRPr="0068004B" w:rsidRDefault="00EC5D93" w:rsidP="009C7EC6">
      <w:pPr>
        <w:widowControl w:val="0"/>
        <w:jc w:val="both"/>
        <w:rPr>
          <w:rFonts w:ascii="Georgia" w:hAnsi="Georgia"/>
          <w:sz w:val="22"/>
          <w:szCs w:val="22"/>
        </w:rPr>
      </w:pPr>
      <w:r w:rsidRPr="0068004B">
        <w:rPr>
          <w:rFonts w:ascii="Georgia" w:hAnsi="Georgia"/>
          <w:sz w:val="22"/>
          <w:szCs w:val="22"/>
        </w:rPr>
        <w:sym w:font="Symbol" w:char="F0B7"/>
      </w:r>
      <w:r w:rsidRPr="0068004B">
        <w:rPr>
          <w:rFonts w:ascii="Georgia" w:hAnsi="Georgia"/>
          <w:sz w:val="22"/>
          <w:szCs w:val="22"/>
        </w:rPr>
        <w:t xml:space="preserve"> gold provides an inflation hedge </w:t>
      </w:r>
    </w:p>
    <w:p w14:paraId="30910A24" w14:textId="77777777" w:rsidR="00EC5D93" w:rsidRPr="0068004B" w:rsidRDefault="00EC5D93" w:rsidP="009C7EC6">
      <w:pPr>
        <w:widowControl w:val="0"/>
        <w:jc w:val="both"/>
        <w:rPr>
          <w:rFonts w:ascii="Georgia" w:hAnsi="Georgia"/>
          <w:sz w:val="22"/>
          <w:szCs w:val="22"/>
        </w:rPr>
      </w:pPr>
      <w:r w:rsidRPr="0068004B">
        <w:rPr>
          <w:rFonts w:ascii="Georgia" w:hAnsi="Georgia"/>
          <w:sz w:val="22"/>
          <w:szCs w:val="22"/>
        </w:rPr>
        <w:sym w:font="Symbol" w:char="F0B7"/>
      </w:r>
      <w:r w:rsidRPr="0068004B">
        <w:rPr>
          <w:rFonts w:ascii="Georgia" w:hAnsi="Georgia"/>
          <w:sz w:val="22"/>
          <w:szCs w:val="22"/>
        </w:rPr>
        <w:t xml:space="preserve"> gold serves as a currency hedge </w:t>
      </w:r>
    </w:p>
    <w:p w14:paraId="50F4384D" w14:textId="77777777" w:rsidR="00EC5D93" w:rsidRPr="0068004B" w:rsidRDefault="00EC5D93" w:rsidP="009C7EC6">
      <w:pPr>
        <w:widowControl w:val="0"/>
        <w:jc w:val="both"/>
        <w:rPr>
          <w:rFonts w:ascii="Georgia" w:hAnsi="Georgia"/>
          <w:sz w:val="22"/>
          <w:szCs w:val="22"/>
        </w:rPr>
      </w:pPr>
      <w:r w:rsidRPr="0068004B">
        <w:rPr>
          <w:rFonts w:ascii="Georgia" w:hAnsi="Georgia"/>
          <w:sz w:val="22"/>
          <w:szCs w:val="22"/>
        </w:rPr>
        <w:lastRenderedPageBreak/>
        <w:sym w:font="Symbol" w:char="F0B7"/>
      </w:r>
      <w:r w:rsidRPr="0068004B">
        <w:rPr>
          <w:rFonts w:ascii="Georgia" w:hAnsi="Georgia"/>
          <w:sz w:val="22"/>
          <w:szCs w:val="22"/>
        </w:rPr>
        <w:t xml:space="preserve"> gold is an attractive alternative to assets with low real returns </w:t>
      </w:r>
    </w:p>
    <w:p w14:paraId="3AA34044" w14:textId="77777777" w:rsidR="00EC5D93" w:rsidRPr="0068004B" w:rsidRDefault="00EC5D93" w:rsidP="009C7EC6">
      <w:pPr>
        <w:widowControl w:val="0"/>
        <w:jc w:val="both"/>
        <w:rPr>
          <w:rFonts w:ascii="Georgia" w:hAnsi="Georgia"/>
          <w:sz w:val="22"/>
          <w:szCs w:val="22"/>
        </w:rPr>
      </w:pPr>
      <w:r w:rsidRPr="0068004B">
        <w:rPr>
          <w:rFonts w:ascii="Georgia" w:hAnsi="Georgia"/>
          <w:sz w:val="22"/>
          <w:szCs w:val="22"/>
        </w:rPr>
        <w:sym w:font="Symbol" w:char="F0B7"/>
      </w:r>
      <w:r w:rsidRPr="0068004B">
        <w:rPr>
          <w:rFonts w:ascii="Georgia" w:hAnsi="Georgia"/>
          <w:sz w:val="22"/>
          <w:szCs w:val="22"/>
        </w:rPr>
        <w:t xml:space="preserve"> gold a safe haven in times of stress </w:t>
      </w:r>
    </w:p>
    <w:p w14:paraId="2B55EB9B" w14:textId="77777777" w:rsidR="00EC5D93" w:rsidRPr="0068004B" w:rsidRDefault="00EC5D93" w:rsidP="009C7EC6">
      <w:pPr>
        <w:widowControl w:val="0"/>
        <w:jc w:val="both"/>
        <w:rPr>
          <w:rFonts w:ascii="Georgia" w:hAnsi="Georgia"/>
          <w:sz w:val="22"/>
          <w:szCs w:val="22"/>
        </w:rPr>
      </w:pPr>
      <w:r w:rsidRPr="0068004B">
        <w:rPr>
          <w:rFonts w:ascii="Georgia" w:hAnsi="Georgia"/>
          <w:sz w:val="22"/>
          <w:szCs w:val="22"/>
        </w:rPr>
        <w:sym w:font="Symbol" w:char="F0B7"/>
      </w:r>
      <w:r w:rsidRPr="0068004B">
        <w:rPr>
          <w:rFonts w:ascii="Georgia" w:hAnsi="Georgia"/>
          <w:sz w:val="22"/>
          <w:szCs w:val="22"/>
        </w:rPr>
        <w:t xml:space="preserve"> gold should be held because we are returning to a de facto world gold standard </w:t>
      </w:r>
    </w:p>
    <w:p w14:paraId="2E23C4D2" w14:textId="5FEA96AC" w:rsidR="009A0DC6" w:rsidRPr="0068004B" w:rsidRDefault="00EC5D93" w:rsidP="009C7EC6">
      <w:pPr>
        <w:widowControl w:val="0"/>
        <w:jc w:val="both"/>
        <w:rPr>
          <w:rFonts w:ascii="Georgia" w:hAnsi="Georgia"/>
          <w:sz w:val="22"/>
          <w:szCs w:val="22"/>
        </w:rPr>
      </w:pPr>
      <w:r w:rsidRPr="0068004B">
        <w:rPr>
          <w:rFonts w:ascii="Georgia" w:hAnsi="Georgia"/>
          <w:sz w:val="22"/>
          <w:szCs w:val="22"/>
        </w:rPr>
        <w:sym w:font="Symbol" w:char="F0B7"/>
      </w:r>
      <w:r w:rsidRPr="0068004B">
        <w:rPr>
          <w:rFonts w:ascii="Georgia" w:hAnsi="Georgia"/>
          <w:sz w:val="22"/>
          <w:szCs w:val="22"/>
        </w:rPr>
        <w:t xml:space="preserve"> gold is “</w:t>
      </w:r>
      <w:proofErr w:type="spellStart"/>
      <w:r w:rsidRPr="0068004B">
        <w:rPr>
          <w:rFonts w:ascii="Georgia" w:hAnsi="Georgia"/>
          <w:sz w:val="22"/>
          <w:szCs w:val="22"/>
        </w:rPr>
        <w:t>underowned</w:t>
      </w:r>
      <w:proofErr w:type="spellEnd"/>
      <w:r w:rsidRPr="0068004B">
        <w:rPr>
          <w:rFonts w:ascii="Georgia" w:hAnsi="Georgia"/>
          <w:sz w:val="22"/>
          <w:szCs w:val="22"/>
        </w:rPr>
        <w:t>”</w:t>
      </w:r>
    </w:p>
    <w:p w14:paraId="45A334E0" w14:textId="213060E6" w:rsidR="00D751A5" w:rsidRPr="0068004B" w:rsidRDefault="00D751A5" w:rsidP="009C7EC6">
      <w:pPr>
        <w:widowControl w:val="0"/>
        <w:jc w:val="both"/>
        <w:rPr>
          <w:rFonts w:ascii="Georgia" w:hAnsi="Georgia"/>
          <w:sz w:val="22"/>
          <w:szCs w:val="22"/>
        </w:rPr>
      </w:pPr>
    </w:p>
    <w:p w14:paraId="5CAD759F" w14:textId="4337AFDC" w:rsidR="000E777A" w:rsidRPr="0068004B" w:rsidRDefault="000E777A" w:rsidP="009C7EC6">
      <w:pPr>
        <w:widowControl w:val="0"/>
        <w:spacing w:after="60"/>
        <w:jc w:val="both"/>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 xml:space="preserve">Based on the literature, I will be testing two hypotheses: </w:t>
      </w:r>
    </w:p>
    <w:p w14:paraId="6AB686C0" w14:textId="179DF093" w:rsidR="000E777A" w:rsidRPr="0068004B" w:rsidRDefault="000E777A" w:rsidP="009C7EC6">
      <w:pPr>
        <w:widowControl w:val="0"/>
        <w:spacing w:after="60"/>
        <w:ind w:left="708"/>
        <w:jc w:val="both"/>
        <w:rPr>
          <w:rFonts w:ascii="Georgia" w:eastAsia="SimSun" w:hAnsi="Georgia"/>
          <w:kern w:val="2"/>
          <w:sz w:val="22"/>
          <w:szCs w:val="22"/>
          <w:shd w:val="clear" w:color="auto" w:fill="FFFFFF"/>
          <w:lang w:eastAsia="zh-CN"/>
        </w:rPr>
      </w:pPr>
      <w:r w:rsidRPr="0068004B">
        <w:rPr>
          <w:rFonts w:ascii="Georgia" w:eastAsia="SimSun" w:hAnsi="Georgia"/>
          <w:b/>
          <w:bCs/>
          <w:kern w:val="2"/>
          <w:sz w:val="22"/>
          <w:szCs w:val="22"/>
          <w:shd w:val="clear" w:color="auto" w:fill="FFFFFF"/>
          <w:lang w:eastAsia="zh-CN"/>
        </w:rPr>
        <w:t>H1:</w:t>
      </w:r>
      <w:r w:rsidRPr="0068004B">
        <w:rPr>
          <w:rFonts w:ascii="Georgia" w:eastAsia="SimSun" w:hAnsi="Georgia"/>
          <w:kern w:val="2"/>
          <w:sz w:val="22"/>
          <w:szCs w:val="22"/>
          <w:shd w:val="clear" w:color="auto" w:fill="FFFFFF"/>
          <w:lang w:eastAsia="zh-CN"/>
        </w:rPr>
        <w:t xml:space="preserve"> if safe haven, </w:t>
      </w:r>
      <w:r w:rsidRPr="0068004B">
        <w:rPr>
          <w:rFonts w:ascii="Georgia" w:eastAsia="SimSun" w:hAnsi="Georgia"/>
          <w:kern w:val="2"/>
          <w:sz w:val="22"/>
          <w:szCs w:val="22"/>
          <w:shd w:val="clear" w:color="auto" w:fill="FFFFFF"/>
          <w:lang w:eastAsia="zh-CN"/>
        </w:rPr>
        <w:t xml:space="preserve">a </w:t>
      </w:r>
      <w:r w:rsidRPr="0068004B">
        <w:rPr>
          <w:rFonts w:ascii="Georgia" w:eastAsia="SimSun" w:hAnsi="Georgia"/>
          <w:kern w:val="2"/>
          <w:sz w:val="22"/>
          <w:szCs w:val="22"/>
          <w:shd w:val="clear" w:color="auto" w:fill="FFFFFF"/>
          <w:lang w:eastAsia="zh-CN"/>
        </w:rPr>
        <w:t>(</w:t>
      </w:r>
      <w:r w:rsidRPr="0068004B">
        <w:rPr>
          <w:rFonts w:ascii="Georgia" w:eastAsia="SimSun" w:hAnsi="Georgia"/>
          <w:kern w:val="2"/>
          <w:sz w:val="22"/>
          <w:szCs w:val="22"/>
          <w:shd w:val="clear" w:color="auto" w:fill="FFFFFF"/>
          <w:lang w:eastAsia="zh-CN"/>
        </w:rPr>
        <w:t>lagged</w:t>
      </w:r>
      <w:r w:rsidRPr="0068004B">
        <w:rPr>
          <w:rFonts w:ascii="Georgia" w:eastAsia="SimSun" w:hAnsi="Georgia"/>
          <w:kern w:val="2"/>
          <w:sz w:val="22"/>
          <w:szCs w:val="22"/>
          <w:shd w:val="clear" w:color="auto" w:fill="FFFFFF"/>
          <w:lang w:eastAsia="zh-CN"/>
        </w:rPr>
        <w:t>?)</w:t>
      </w:r>
      <w:r w:rsidRPr="0068004B">
        <w:rPr>
          <w:rFonts w:ascii="Georgia" w:eastAsia="SimSun" w:hAnsi="Georgia"/>
          <w:kern w:val="2"/>
          <w:sz w:val="22"/>
          <w:szCs w:val="22"/>
          <w:shd w:val="clear" w:color="auto" w:fill="FFFFFF"/>
          <w:lang w:eastAsia="zh-CN"/>
        </w:rPr>
        <w:t xml:space="preserve"> negative correlation between stock and gold </w:t>
      </w:r>
      <w:r w:rsidRPr="0068004B">
        <w:rPr>
          <w:rFonts w:ascii="Georgia" w:eastAsia="SimSun" w:hAnsi="Georgia"/>
          <w:kern w:val="2"/>
          <w:sz w:val="22"/>
          <w:szCs w:val="22"/>
          <w:shd w:val="clear" w:color="auto" w:fill="FFFFFF"/>
          <w:lang w:eastAsia="zh-CN"/>
        </w:rPr>
        <w:t>returns d</w:t>
      </w:r>
      <w:r w:rsidRPr="0068004B">
        <w:rPr>
          <w:rFonts w:ascii="Georgia" w:eastAsia="SimSun" w:hAnsi="Georgia"/>
          <w:kern w:val="2"/>
          <w:sz w:val="22"/>
          <w:szCs w:val="22"/>
          <w:shd w:val="clear" w:color="auto" w:fill="FFFFFF"/>
          <w:lang w:eastAsia="zh-CN"/>
        </w:rPr>
        <w:t>uring a financial crisis</w:t>
      </w:r>
    </w:p>
    <w:p w14:paraId="3F01BF6A" w14:textId="352CEB0E" w:rsidR="000E777A" w:rsidRPr="0068004B" w:rsidRDefault="000E777A" w:rsidP="009C7EC6">
      <w:pPr>
        <w:widowControl w:val="0"/>
        <w:spacing w:after="60"/>
        <w:ind w:left="708"/>
        <w:jc w:val="both"/>
        <w:rPr>
          <w:rFonts w:ascii="Georgia" w:eastAsia="SimSun" w:hAnsi="Georgia"/>
          <w:kern w:val="2"/>
          <w:sz w:val="22"/>
          <w:szCs w:val="22"/>
          <w:shd w:val="clear" w:color="auto" w:fill="FFFFFF"/>
          <w:lang w:eastAsia="zh-CN"/>
        </w:rPr>
      </w:pPr>
      <w:r w:rsidRPr="0068004B">
        <w:rPr>
          <w:rFonts w:ascii="Georgia" w:eastAsia="SimSun" w:hAnsi="Georgia"/>
          <w:b/>
          <w:bCs/>
          <w:kern w:val="2"/>
          <w:sz w:val="22"/>
          <w:szCs w:val="22"/>
          <w:shd w:val="clear" w:color="auto" w:fill="FFFFFF"/>
          <w:lang w:eastAsia="zh-CN"/>
        </w:rPr>
        <w:t>H2:</w:t>
      </w:r>
      <w:r w:rsidRPr="0068004B">
        <w:rPr>
          <w:rFonts w:ascii="Georgia" w:eastAsia="SimSun" w:hAnsi="Georgia"/>
          <w:kern w:val="2"/>
          <w:sz w:val="22"/>
          <w:szCs w:val="22"/>
          <w:shd w:val="clear" w:color="auto" w:fill="FFFFFF"/>
          <w:lang w:eastAsia="zh-CN"/>
        </w:rPr>
        <w:t xml:space="preserve"> if hedge</w:t>
      </w:r>
      <w:r w:rsidRPr="0068004B">
        <w:rPr>
          <w:rFonts w:ascii="Georgia" w:eastAsia="SimSun" w:hAnsi="Georgia"/>
          <w:kern w:val="2"/>
          <w:sz w:val="22"/>
          <w:szCs w:val="22"/>
          <w:lang w:eastAsia="zh-CN"/>
        </w:rPr>
        <w:t xml:space="preserve"> </w:t>
      </w:r>
      <w:r w:rsidRPr="0068004B">
        <w:rPr>
          <w:rFonts w:ascii="Georgia" w:eastAsia="SimSun" w:hAnsi="Georgia"/>
          <w:kern w:val="2"/>
          <w:sz w:val="22"/>
          <w:szCs w:val="22"/>
          <w:lang w:eastAsia="zh-CN"/>
        </w:rPr>
        <w:t>against volatility</w:t>
      </w:r>
      <w:r w:rsidRPr="0068004B">
        <w:rPr>
          <w:rFonts w:ascii="Georgia" w:eastAsia="SimSun" w:hAnsi="Georgia"/>
          <w:kern w:val="2"/>
          <w:sz w:val="22"/>
          <w:szCs w:val="22"/>
          <w:shd w:val="clear" w:color="auto" w:fill="FFFFFF"/>
          <w:lang w:eastAsia="zh-CN"/>
        </w:rPr>
        <w:t xml:space="preserve">, no correlation between </w:t>
      </w:r>
      <w:r w:rsidRPr="0068004B">
        <w:rPr>
          <w:rFonts w:ascii="Georgia" w:eastAsia="SimSun" w:hAnsi="Georgia"/>
          <w:kern w:val="2"/>
          <w:sz w:val="22"/>
          <w:szCs w:val="22"/>
          <w:shd w:val="clear" w:color="auto" w:fill="FFFFFF"/>
          <w:lang w:eastAsia="zh-CN"/>
        </w:rPr>
        <w:t>stock and gold returns</w:t>
      </w:r>
      <w:r w:rsidRPr="0068004B">
        <w:rPr>
          <w:rFonts w:ascii="Georgia" w:eastAsia="SimSun" w:hAnsi="Georgia"/>
          <w:kern w:val="2"/>
          <w:sz w:val="22"/>
          <w:szCs w:val="22"/>
          <w:shd w:val="clear" w:color="auto" w:fill="FFFFFF"/>
          <w:lang w:eastAsia="zh-CN"/>
        </w:rPr>
        <w:t xml:space="preserve"> </w:t>
      </w:r>
      <w:r w:rsidRPr="0068004B">
        <w:rPr>
          <w:rFonts w:ascii="Georgia" w:eastAsia="SimSun" w:hAnsi="Georgia"/>
          <w:kern w:val="2"/>
          <w:sz w:val="22"/>
          <w:szCs w:val="22"/>
          <w:shd w:val="clear" w:color="auto" w:fill="FFFFFF"/>
          <w:lang w:eastAsia="zh-CN"/>
        </w:rPr>
        <w:t>during a financial crisis</w:t>
      </w:r>
    </w:p>
    <w:p w14:paraId="601516D8" w14:textId="77777777" w:rsidR="00A82056" w:rsidRDefault="00A82056" w:rsidP="0068004B">
      <w:pPr>
        <w:widowControl w:val="0"/>
        <w:spacing w:before="240" w:after="60"/>
        <w:jc w:val="both"/>
        <w:rPr>
          <w:rFonts w:ascii="Georgia" w:eastAsia="SimSun" w:hAnsi="Georgia"/>
          <w:b/>
          <w:bCs/>
          <w:kern w:val="2"/>
          <w:sz w:val="28"/>
          <w:szCs w:val="28"/>
          <w:shd w:val="clear" w:color="auto" w:fill="FFFFFF"/>
          <w:lang w:eastAsia="zh-CN"/>
        </w:rPr>
      </w:pPr>
      <w:r>
        <w:rPr>
          <w:rFonts w:ascii="Georgia" w:eastAsia="SimSun" w:hAnsi="Georgia"/>
          <w:b/>
          <w:bCs/>
          <w:kern w:val="2"/>
          <w:sz w:val="28"/>
          <w:szCs w:val="28"/>
          <w:shd w:val="clear" w:color="auto" w:fill="FFFFFF"/>
          <w:lang w:eastAsia="zh-CN"/>
        </w:rPr>
        <w:br w:type="page"/>
      </w:r>
    </w:p>
    <w:p w14:paraId="55CD0E51" w14:textId="39006AFC" w:rsidR="00EF2CB4" w:rsidRPr="00A82056" w:rsidRDefault="009A0DC6" w:rsidP="0068004B">
      <w:pPr>
        <w:widowControl w:val="0"/>
        <w:spacing w:before="240" w:after="60"/>
        <w:jc w:val="both"/>
        <w:rPr>
          <w:rFonts w:ascii="Georgia" w:eastAsia="SimSun" w:hAnsi="Georgia"/>
          <w:kern w:val="2"/>
          <w:sz w:val="28"/>
          <w:szCs w:val="28"/>
          <w:shd w:val="clear" w:color="auto" w:fill="FFFFFF"/>
          <w:lang w:eastAsia="zh-CN"/>
        </w:rPr>
      </w:pPr>
      <w:r w:rsidRPr="00A82056">
        <w:rPr>
          <w:rFonts w:ascii="Georgia" w:eastAsia="SimSun" w:hAnsi="Georgia"/>
          <w:b/>
          <w:bCs/>
          <w:kern w:val="2"/>
          <w:sz w:val="28"/>
          <w:szCs w:val="28"/>
          <w:shd w:val="clear" w:color="auto" w:fill="FFFFFF"/>
          <w:lang w:eastAsia="zh-CN"/>
        </w:rPr>
        <w:lastRenderedPageBreak/>
        <w:t>3</w:t>
      </w:r>
      <w:r w:rsidR="00EF2CB4" w:rsidRPr="00A82056">
        <w:rPr>
          <w:rFonts w:ascii="Georgia" w:eastAsia="SimSun" w:hAnsi="Georgia"/>
          <w:b/>
          <w:bCs/>
          <w:kern w:val="2"/>
          <w:sz w:val="28"/>
          <w:szCs w:val="28"/>
          <w:shd w:val="clear" w:color="auto" w:fill="FFFFFF"/>
          <w:lang w:eastAsia="zh-CN"/>
        </w:rPr>
        <w:t xml:space="preserve">. </w:t>
      </w:r>
      <w:r w:rsidR="00884A1B" w:rsidRPr="00A82056">
        <w:rPr>
          <w:rFonts w:ascii="Georgia" w:eastAsia="SimSun" w:hAnsi="Georgia"/>
          <w:b/>
          <w:bCs/>
          <w:kern w:val="2"/>
          <w:sz w:val="28"/>
          <w:szCs w:val="28"/>
          <w:shd w:val="clear" w:color="auto" w:fill="FFFFFF"/>
          <w:lang w:eastAsia="zh-CN"/>
        </w:rPr>
        <w:t>Data</w:t>
      </w:r>
    </w:p>
    <w:p w14:paraId="790A6647" w14:textId="10A2CEDE" w:rsidR="00097044" w:rsidRPr="0068004B" w:rsidRDefault="00097044" w:rsidP="009C7EC6">
      <w:pPr>
        <w:widowControl w:val="0"/>
        <w:spacing w:before="120" w:after="120"/>
        <w:jc w:val="both"/>
        <w:rPr>
          <w:rFonts w:ascii="Georgia" w:eastAsia="SimSun" w:hAnsi="Georgia"/>
          <w:b/>
          <w:bCs/>
          <w:kern w:val="2"/>
          <w:sz w:val="22"/>
          <w:szCs w:val="22"/>
          <w:shd w:val="clear" w:color="auto" w:fill="FFFFFF"/>
          <w:lang w:eastAsia="zh-CN"/>
        </w:rPr>
      </w:pPr>
      <w:r w:rsidRPr="0068004B">
        <w:rPr>
          <w:rFonts w:ascii="Georgia" w:eastAsia="SimSun" w:hAnsi="Georgia"/>
          <w:b/>
          <w:bCs/>
          <w:kern w:val="2"/>
          <w:sz w:val="22"/>
          <w:szCs w:val="22"/>
          <w:shd w:val="clear" w:color="auto" w:fill="FFFFFF"/>
          <w:lang w:eastAsia="zh-CN"/>
        </w:rPr>
        <w:t>3.</w:t>
      </w:r>
      <w:r w:rsidR="00942506" w:rsidRPr="0068004B">
        <w:rPr>
          <w:rFonts w:ascii="Georgia" w:eastAsia="SimSun" w:hAnsi="Georgia"/>
          <w:b/>
          <w:bCs/>
          <w:kern w:val="2"/>
          <w:sz w:val="22"/>
          <w:szCs w:val="22"/>
          <w:shd w:val="clear" w:color="auto" w:fill="FFFFFF"/>
          <w:lang w:eastAsia="zh-CN"/>
        </w:rPr>
        <w:t>1.</w:t>
      </w:r>
      <w:r w:rsidRPr="0068004B">
        <w:rPr>
          <w:rFonts w:ascii="Georgia" w:eastAsia="SimSun" w:hAnsi="Georgia"/>
          <w:b/>
          <w:bCs/>
          <w:kern w:val="2"/>
          <w:sz w:val="22"/>
          <w:szCs w:val="22"/>
          <w:shd w:val="clear" w:color="auto" w:fill="FFFFFF"/>
          <w:lang w:eastAsia="zh-CN"/>
        </w:rPr>
        <w:t xml:space="preserve"> </w:t>
      </w:r>
      <w:r w:rsidR="008D19B4" w:rsidRPr="0068004B">
        <w:rPr>
          <w:rFonts w:ascii="Georgia" w:eastAsia="SimSun" w:hAnsi="Georgia"/>
          <w:b/>
          <w:bCs/>
          <w:kern w:val="2"/>
          <w:sz w:val="22"/>
          <w:szCs w:val="22"/>
          <w:shd w:val="clear" w:color="auto" w:fill="FFFFFF"/>
          <w:lang w:eastAsia="zh-CN"/>
        </w:rPr>
        <w:t>US recessions</w:t>
      </w:r>
    </w:p>
    <w:p w14:paraId="0082851F" w14:textId="0C31A9BF" w:rsidR="008D19B4" w:rsidRPr="0068004B" w:rsidRDefault="008D19B4" w:rsidP="0068004B">
      <w:pPr>
        <w:widowControl w:val="0"/>
        <w:spacing w:before="120"/>
        <w:jc w:val="both"/>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 xml:space="preserve">This project will analyse data within recessionary periods only. Here, eight recessionary periods were selected for the analysis of gold and stock price behaviour, as defined by the National Bureau of Economic Research (NBER). A graphic representation of these periods is shown in </w:t>
      </w:r>
      <w:r w:rsidRPr="0068004B">
        <w:rPr>
          <w:rFonts w:ascii="Georgia" w:eastAsia="SimSun" w:hAnsi="Georgia"/>
          <w:b/>
          <w:bCs/>
          <w:kern w:val="2"/>
          <w:sz w:val="22"/>
          <w:szCs w:val="22"/>
          <w:shd w:val="clear" w:color="auto" w:fill="FFFFFF"/>
          <w:lang w:eastAsia="zh-CN"/>
        </w:rPr>
        <w:t>Figure x</w:t>
      </w:r>
      <w:r w:rsidRPr="0068004B">
        <w:rPr>
          <w:rFonts w:ascii="Georgia" w:eastAsia="SimSun" w:hAnsi="Georgia"/>
          <w:kern w:val="2"/>
          <w:sz w:val="22"/>
          <w:szCs w:val="22"/>
          <w:shd w:val="clear" w:color="auto" w:fill="FFFFFF"/>
          <w:lang w:eastAsia="zh-CN"/>
        </w:rPr>
        <w:t>.</w:t>
      </w:r>
    </w:p>
    <w:p w14:paraId="68A0F64C" w14:textId="6E17ACEF" w:rsidR="005E7553" w:rsidRPr="0068004B" w:rsidRDefault="00572079" w:rsidP="00F771D0">
      <w:pPr>
        <w:spacing w:before="240"/>
        <w:rPr>
          <w:sz w:val="22"/>
          <w:szCs w:val="22"/>
        </w:rPr>
      </w:pPr>
      <w:r w:rsidRPr="0068004B">
        <w:rPr>
          <w:noProof/>
          <w:sz w:val="22"/>
          <w:szCs w:val="22"/>
        </w:rPr>
        <w:pict w14:anchorId="1366E97A">
          <v:shapetype id="_x0000_t202" coordsize="21600,21600" o:spt="202" path="m,l,21600r21600,l21600,xe">
            <v:stroke joinstyle="miter"/>
            <v:path gradientshapeok="t" o:connecttype="rect"/>
          </v:shapetype>
          <v:shape id="Cuadro de texto 54" o:spid="_x0000_s1042" type="#_x0000_t202" style="position:absolute;margin-left:290.3pt;margin-top:224.35pt;width:9.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" fillcolor="white [3201]" stroked="f" strokeweight=".5pt">
            <v:textbox inset="0,0,0,0">
              <w:txbxContent>
                <w:p w14:paraId="70360080"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v:textbox>
          </v:shape>
        </w:pict>
      </w:r>
      <w:r w:rsidRPr="0068004B">
        <w:rPr>
          <w:noProof/>
          <w:sz w:val="22"/>
          <w:szCs w:val="22"/>
        </w:rPr>
        <w:pict w14:anchorId="2F4491A6">
          <v:shape id="Cuadro de texto 55" o:spid="_x0000_s1041" type="#_x0000_t202" style="position:absolute;margin-left:236.25pt;margin-top:224.3pt;width:9.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" fillcolor="white [3201]" stroked="f" strokeweight=".5pt">
            <v:textbox inset="0,0,0,0">
              <w:txbxContent>
                <w:p w14:paraId="62BE20C4"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v:textbox>
          </v:shape>
        </w:pict>
      </w:r>
      <w:r w:rsidRPr="0068004B">
        <w:rPr>
          <w:noProof/>
          <w:sz w:val="22"/>
          <w:szCs w:val="22"/>
        </w:rPr>
        <w:pict w14:anchorId="1ED4D1D3">
          <v:shape id="Cuadro de texto 56" o:spid="_x0000_s1040" type="#_x0000_t202" style="position:absolute;margin-left:154.45pt;margin-top:224.35pt;width:9.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" fillcolor="white [3201]" stroked="f" strokeweight=".5pt">
            <v:textbox inset="0,0,0,0">
              <w:txbxContent>
                <w:p w14:paraId="32FBD931"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v:textbox>
          </v:shape>
        </w:pict>
      </w:r>
      <w:r w:rsidRPr="0068004B">
        <w:rPr>
          <w:noProof/>
          <w:sz w:val="22"/>
          <w:szCs w:val="22"/>
        </w:rPr>
        <w:pict w14:anchorId="74A4A824">
          <v:shape id="Cuadro de texto 57" o:spid="_x0000_s1039" type="#_x0000_t202" style="position:absolute;margin-left:386.1pt;margin-top:224.35pt;width:9.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" fillcolor="white [3201]" stroked="f" strokeweight=".5pt">
            <v:textbox inset="0,0,0,0">
              <w:txbxContent>
                <w:p w14:paraId="02C80C6A"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v:textbox>
          </v:shape>
        </w:pict>
      </w:r>
      <w:r w:rsidRPr="0068004B">
        <w:rPr>
          <w:noProof/>
          <w:sz w:val="22"/>
          <w:szCs w:val="22"/>
        </w:rPr>
        <w:pict w14:anchorId="6C48CC40">
          <v:shape id="Cuadro de texto 58" o:spid="_x0000_s1038" type="#_x0000_t202" style="position:absolute;margin-left:328.35pt;margin-top:224.35pt;width:9.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" fillcolor="white [3201]" stroked="f" strokeweight=".5pt">
            <v:textbox inset="0,0,0,0">
              <w:txbxContent>
                <w:p w14:paraId="4F90E94B"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v:textbox>
          </v:shape>
        </w:pict>
      </w:r>
      <w:r w:rsidRPr="0068004B">
        <w:rPr>
          <w:noProof/>
          <w:sz w:val="22"/>
          <w:szCs w:val="22"/>
        </w:rPr>
        <w:pict w14:anchorId="034E7197">
          <v:shape id="Cuadro de texto 4" o:spid="_x0000_s1037" type="#_x0000_t202" style="position:absolute;margin-left:193.85pt;margin-top:224.35pt;width:9.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" fillcolor="white [3201]" stroked="f" strokeweight=".5pt">
            <v:textbox inset="0,0,0,0">
              <w:txbxContent>
                <w:p w14:paraId="0552B13A"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v:textbox>
          </v:shape>
        </w:pict>
      </w:r>
      <w:r w:rsidRPr="0068004B">
        <w:rPr>
          <w:noProof/>
          <w:sz w:val="22"/>
          <w:szCs w:val="22"/>
        </w:rPr>
        <w:pict w14:anchorId="2096B136">
          <v:shape id="Cuadro de texto 3" o:spid="_x0000_s1036" type="#_x0000_t202" style="position:absolute;margin-left:181.65pt;margin-top:224.35pt;width:9.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" fillcolor="white [3201]" stroked="f" strokeweight=".5pt">
            <v:textbox inset="0,0,0,0">
              <w:txbxContent>
                <w:p w14:paraId="5065B36B"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v:textbox>
          </v:shape>
        </w:pict>
      </w:r>
      <w:r w:rsidR="005E7553" w:rsidRPr="0068004B">
        <w:rPr>
          <w:noProof/>
          <w:sz w:val="22"/>
          <w:szCs w:val="22"/>
        </w:rPr>
        <w:drawing>
          <wp:inline distT="0" distB="0" distL="0" distR="0" wp14:anchorId="5D30FF59" wp14:editId="155FAD64">
            <wp:extent cx="5367646" cy="2815742"/>
            <wp:effectExtent l="0" t="0" r="0" b="0"/>
            <wp:docPr id="59" name="Imagen 59"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 Histo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4759" cy="2819473"/>
                    </a:xfrm>
                    <a:prstGeom prst="rect">
                      <a:avLst/>
                    </a:prstGeom>
                    <a:noFill/>
                    <a:ln>
                      <a:noFill/>
                    </a:ln>
                  </pic:spPr>
                </pic:pic>
              </a:graphicData>
            </a:graphic>
          </wp:inline>
        </w:drawing>
      </w:r>
    </w:p>
    <w:p w14:paraId="2CDCD760" w14:textId="11C60AC1" w:rsidR="00097044" w:rsidRPr="0068004B" w:rsidRDefault="005E7553" w:rsidP="00F771D0">
      <w:pPr>
        <w:widowControl w:val="0"/>
        <w:spacing w:before="120"/>
        <w:jc w:val="center"/>
        <w:rPr>
          <w:rFonts w:ascii="Georgia" w:eastAsia="SimSun" w:hAnsi="Georgia"/>
          <w:kern w:val="2"/>
          <w:sz w:val="16"/>
          <w:szCs w:val="16"/>
          <w:shd w:val="clear" w:color="auto" w:fill="FFFFFF"/>
          <w:lang w:eastAsia="zh-CN"/>
        </w:rPr>
      </w:pPr>
      <w:r w:rsidRPr="0068004B">
        <w:rPr>
          <w:rFonts w:ascii="Georgia" w:eastAsia="SimSun" w:hAnsi="Georgia"/>
          <w:b/>
          <w:bCs/>
          <w:kern w:val="2"/>
          <w:sz w:val="16"/>
          <w:szCs w:val="16"/>
          <w:shd w:val="clear" w:color="auto" w:fill="FFFFFF"/>
          <w:lang w:eastAsia="zh-CN"/>
        </w:rPr>
        <w:t>Figure x</w:t>
      </w:r>
      <w:r w:rsidR="00097044" w:rsidRPr="0068004B">
        <w:rPr>
          <w:rFonts w:ascii="Georgia" w:eastAsia="SimSun" w:hAnsi="Georgia"/>
          <w:b/>
          <w:bCs/>
          <w:kern w:val="2"/>
          <w:sz w:val="16"/>
          <w:szCs w:val="16"/>
          <w:shd w:val="clear" w:color="auto" w:fill="FFFFFF"/>
          <w:lang w:eastAsia="zh-CN"/>
        </w:rPr>
        <w:t xml:space="preserve">. </w:t>
      </w:r>
      <w:r w:rsidRPr="0068004B">
        <w:rPr>
          <w:rFonts w:ascii="Georgia" w:eastAsia="SimSun" w:hAnsi="Georgia"/>
          <w:b/>
          <w:bCs/>
          <w:kern w:val="2"/>
          <w:sz w:val="16"/>
          <w:szCs w:val="16"/>
          <w:shd w:val="clear" w:color="auto" w:fill="FFFFFF"/>
          <w:lang w:eastAsia="zh-CN"/>
        </w:rPr>
        <w:t xml:space="preserve">Business cycle dating. </w:t>
      </w:r>
      <w:r w:rsidRPr="0068004B">
        <w:rPr>
          <w:rFonts w:ascii="Georgia" w:eastAsia="SimSun" w:hAnsi="Georgia"/>
          <w:kern w:val="2"/>
          <w:sz w:val="16"/>
          <w:szCs w:val="16"/>
          <w:shd w:val="clear" w:color="auto" w:fill="FFFFFF"/>
          <w:lang w:eastAsia="zh-CN"/>
        </w:rPr>
        <w:t xml:space="preserve">Representation of recessionary periods (gray). Here, the unemployment rate in the US is plotted to show the relationship between rising and falling rates of unemployment during and between economic </w:t>
      </w:r>
    </w:p>
    <w:p w14:paraId="6E5E18E4" w14:textId="3F793922" w:rsidR="00773702" w:rsidRPr="0068004B" w:rsidRDefault="005E7553" w:rsidP="0068004B">
      <w:pPr>
        <w:widowControl w:val="0"/>
        <w:spacing w:before="120"/>
        <w:jc w:val="both"/>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 xml:space="preserve">As shown in Figure </w:t>
      </w:r>
      <w:r w:rsidR="00D2789A" w:rsidRPr="0068004B">
        <w:rPr>
          <w:rFonts w:ascii="Georgia" w:eastAsia="SimSun" w:hAnsi="Georgia"/>
          <w:kern w:val="2"/>
          <w:sz w:val="22"/>
          <w:szCs w:val="22"/>
          <w:shd w:val="clear" w:color="auto" w:fill="FFFFFF"/>
          <w:lang w:eastAsia="zh-CN"/>
        </w:rPr>
        <w:t>x, it is clear that the most recent recession, corresponding to the COVID-19 pandemic starting in 2020, was the shortest (43 days). The NBER addresses this anomaly by stating that</w:t>
      </w:r>
      <w:r w:rsidR="00773702" w:rsidRPr="0068004B">
        <w:rPr>
          <w:rFonts w:ascii="Georgia" w:eastAsia="SimSun" w:hAnsi="Georgia"/>
          <w:kern w:val="2"/>
          <w:sz w:val="22"/>
          <w:szCs w:val="22"/>
          <w:shd w:val="clear" w:color="auto" w:fill="FFFFFF"/>
          <w:lang w:eastAsia="zh-CN"/>
        </w:rPr>
        <w:t>:</w:t>
      </w:r>
    </w:p>
    <w:p w14:paraId="4DDD32AB" w14:textId="43B24C20" w:rsidR="00773702" w:rsidRPr="0068004B" w:rsidRDefault="00773702" w:rsidP="0068004B">
      <w:pPr>
        <w:widowControl w:val="0"/>
        <w:spacing w:before="120"/>
        <w:ind w:left="567" w:right="566"/>
        <w:jc w:val="both"/>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r w:rsidRPr="0068004B">
        <w:rPr>
          <w:rFonts w:ascii="Georgia" w:hAnsi="Georgia"/>
          <w:i/>
          <w:iCs/>
          <w:color w:val="000000"/>
          <w:sz w:val="22"/>
          <w:szCs w:val="22"/>
          <w:shd w:val="clear" w:color="auto" w:fill="FFFFFF"/>
        </w:rPr>
        <w:t>In the case of the February 2020 peak in economic activity, the committee concluded that the subsequent drop in activity had been so great and so widely diffused throughout the economy that, even if it proved to be quite brief, the downturn should be classified as a recession</w:t>
      </w:r>
      <w:r w:rsidRPr="0068004B">
        <w:rPr>
          <w:rFonts w:ascii="Georgia" w:hAnsi="Georgia"/>
          <w:color w:val="000000"/>
          <w:sz w:val="22"/>
          <w:szCs w:val="22"/>
          <w:shd w:val="clear" w:color="auto" w:fill="FFFFFF"/>
        </w:rPr>
        <w:t>.</w:t>
      </w:r>
      <w:r w:rsidRPr="0068004B">
        <w:rPr>
          <w:rFonts w:ascii="Georgia" w:eastAsia="SimSun" w:hAnsi="Georgia"/>
          <w:kern w:val="2"/>
          <w:sz w:val="22"/>
          <w:szCs w:val="22"/>
          <w:shd w:val="clear" w:color="auto" w:fill="FFFFFF"/>
          <w:lang w:eastAsia="zh-CN"/>
        </w:rPr>
        <w:t>”</w:t>
      </w:r>
    </w:p>
    <w:p w14:paraId="7B2765E5" w14:textId="333FECB9" w:rsidR="00D2789A" w:rsidRPr="0068004B" w:rsidRDefault="005E7553" w:rsidP="0068004B">
      <w:pPr>
        <w:widowControl w:val="0"/>
        <w:spacing w:before="120"/>
        <w:jc w:val="both"/>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 xml:space="preserve">Despite this anomaly, </w:t>
      </w:r>
      <w:r w:rsidR="00D2789A" w:rsidRPr="0068004B">
        <w:rPr>
          <w:rFonts w:ascii="Georgia" w:eastAsia="SimSun" w:hAnsi="Georgia"/>
          <w:kern w:val="2"/>
          <w:sz w:val="22"/>
          <w:szCs w:val="22"/>
          <w:shd w:val="clear" w:color="auto" w:fill="FFFFFF"/>
          <w:lang w:eastAsia="zh-CN"/>
        </w:rPr>
        <w:t>all periods are sufficiently long</w:t>
      </w:r>
      <w:r w:rsidRPr="0068004B">
        <w:rPr>
          <w:rFonts w:ascii="Georgia" w:eastAsia="SimSun" w:hAnsi="Georgia"/>
          <w:kern w:val="2"/>
          <w:sz w:val="22"/>
          <w:szCs w:val="22"/>
          <w:shd w:val="clear" w:color="auto" w:fill="FFFFFF"/>
          <w:lang w:eastAsia="zh-CN"/>
        </w:rPr>
        <w:t xml:space="preserve"> for the purposes of linear statistical modeling </w:t>
      </w:r>
      <w:r w:rsidR="00D2789A" w:rsidRPr="0068004B">
        <w:rPr>
          <w:rFonts w:ascii="Georgia" w:eastAsia="SimSun" w:hAnsi="Georgia"/>
          <w:kern w:val="2"/>
          <w:sz w:val="22"/>
          <w:szCs w:val="22"/>
          <w:shd w:val="clear" w:color="auto" w:fill="FFFFFF"/>
          <w:lang w:eastAsia="zh-CN"/>
        </w:rPr>
        <w:t>as a minimum of 30 data points is needed to ensure normality</w:t>
      </w:r>
      <w:r w:rsidR="00773702" w:rsidRPr="0068004B">
        <w:rPr>
          <w:rFonts w:ascii="Georgia" w:eastAsia="SimSun" w:hAnsi="Georgia"/>
          <w:kern w:val="2"/>
          <w:sz w:val="22"/>
          <w:szCs w:val="22"/>
          <w:shd w:val="clear" w:color="auto" w:fill="FFFFFF"/>
          <w:lang w:eastAsia="zh-CN"/>
        </w:rPr>
        <w:t xml:space="preserve"> when using certain statistical models (e.g. regression analysis)</w:t>
      </w:r>
      <w:r w:rsidR="00D2789A" w:rsidRPr="0068004B">
        <w:rPr>
          <w:rFonts w:ascii="Georgia" w:eastAsia="SimSun" w:hAnsi="Georgia"/>
          <w:kern w:val="2"/>
          <w:sz w:val="22"/>
          <w:szCs w:val="22"/>
          <w:shd w:val="clear" w:color="auto" w:fill="FFFFFF"/>
          <w:lang w:eastAsia="zh-CN"/>
        </w:rPr>
        <w:t>.</w:t>
      </w:r>
    </w:p>
    <w:p w14:paraId="525B1A52" w14:textId="362B2FF5" w:rsidR="0004707B" w:rsidRPr="0068004B" w:rsidRDefault="00215EDE" w:rsidP="0068004B">
      <w:pPr>
        <w:widowControl w:val="0"/>
        <w:spacing w:before="240"/>
        <w:jc w:val="both"/>
        <w:rPr>
          <w:rFonts w:ascii="Georgia" w:hAnsi="Georgia"/>
          <w:b/>
          <w:bCs/>
          <w:sz w:val="22"/>
          <w:szCs w:val="22"/>
        </w:rPr>
      </w:pPr>
      <w:r w:rsidRPr="0068004B">
        <w:rPr>
          <w:rFonts w:ascii="Georgia" w:eastAsia="SimSun" w:hAnsi="Georgia"/>
          <w:b/>
          <w:bCs/>
          <w:kern w:val="2"/>
          <w:sz w:val="22"/>
          <w:szCs w:val="22"/>
          <w:shd w:val="clear" w:color="auto" w:fill="FFFFFF"/>
          <w:lang w:eastAsia="zh-CN"/>
        </w:rPr>
        <w:t>3.</w:t>
      </w:r>
      <w:r w:rsidR="00942506" w:rsidRPr="0068004B">
        <w:rPr>
          <w:rFonts w:ascii="Georgia" w:eastAsia="SimSun" w:hAnsi="Georgia"/>
          <w:b/>
          <w:bCs/>
          <w:kern w:val="2"/>
          <w:sz w:val="22"/>
          <w:szCs w:val="22"/>
          <w:shd w:val="clear" w:color="auto" w:fill="FFFFFF"/>
          <w:lang w:eastAsia="zh-CN"/>
        </w:rPr>
        <w:t>2.</w:t>
      </w:r>
      <w:r w:rsidRPr="0068004B">
        <w:rPr>
          <w:rFonts w:ascii="Georgia" w:eastAsia="SimSun" w:hAnsi="Georgia"/>
          <w:b/>
          <w:bCs/>
          <w:kern w:val="2"/>
          <w:sz w:val="22"/>
          <w:szCs w:val="22"/>
          <w:shd w:val="clear" w:color="auto" w:fill="FFFFFF"/>
          <w:lang w:eastAsia="zh-CN"/>
        </w:rPr>
        <w:t xml:space="preserve"> </w:t>
      </w:r>
      <w:r w:rsidR="0004707B" w:rsidRPr="0068004B">
        <w:rPr>
          <w:rFonts w:ascii="Georgia" w:hAnsi="Georgia"/>
          <w:b/>
          <w:bCs/>
          <w:sz w:val="22"/>
          <w:szCs w:val="22"/>
        </w:rPr>
        <w:t>Gold</w:t>
      </w:r>
      <w:r w:rsidR="008059B9">
        <w:rPr>
          <w:rFonts w:ascii="Georgia" w:hAnsi="Georgia"/>
          <w:b/>
          <w:bCs/>
          <w:sz w:val="22"/>
          <w:szCs w:val="22"/>
        </w:rPr>
        <w:t xml:space="preserve"> price</w:t>
      </w:r>
    </w:p>
    <w:p w14:paraId="3372D16A" w14:textId="4B0A8AD6" w:rsidR="00DA3DA3" w:rsidRPr="002B5A33" w:rsidRDefault="00DA3DA3" w:rsidP="002B5A33">
      <w:pPr>
        <w:widowControl w:val="0"/>
        <w:spacing w:before="120"/>
        <w:jc w:val="both"/>
        <w:rPr>
          <w:rFonts w:ascii="Georgia" w:hAnsi="Georgia"/>
          <w:sz w:val="22"/>
          <w:szCs w:val="22"/>
        </w:rPr>
      </w:pPr>
      <w:bookmarkStart w:id="3" w:name="_Hlk40881686"/>
      <w:r w:rsidRPr="002B5A33">
        <w:rPr>
          <w:rFonts w:ascii="Georgia" w:hAnsi="Georgia"/>
          <w:sz w:val="22"/>
          <w:szCs w:val="22"/>
        </w:rPr>
        <w:t xml:space="preserve">The data series used for gold are </w:t>
      </w:r>
      <w:r w:rsidRPr="002B5A33">
        <w:rPr>
          <w:rFonts w:ascii="Georgia" w:hAnsi="Georgia"/>
          <w:sz w:val="22"/>
          <w:szCs w:val="22"/>
        </w:rPr>
        <w:t xml:space="preserve">daily </w:t>
      </w:r>
      <w:r w:rsidRPr="002B5A33">
        <w:rPr>
          <w:rFonts w:ascii="Georgia" w:hAnsi="Georgia"/>
          <w:sz w:val="22"/>
          <w:szCs w:val="22"/>
        </w:rPr>
        <w:t xml:space="preserve">observations on the price of gold, quoted in US dollars per troy ounce. The gold price is the </w:t>
      </w:r>
      <w:r w:rsidR="002B5A33" w:rsidRPr="0068004B">
        <w:rPr>
          <w:rFonts w:ascii="Georgia" w:eastAsia="SimSun" w:hAnsi="Georgia"/>
          <w:spacing w:val="-4"/>
          <w:sz w:val="22"/>
          <w:szCs w:val="22"/>
          <w:shd w:val="clear" w:color="auto" w:fill="FFFFFF"/>
          <w:lang w:eastAsia="zh-CN"/>
        </w:rPr>
        <w:t>Gold Fixing Price 3:00 P.M. (London time)</w:t>
      </w:r>
      <w:r w:rsidR="002B5A33">
        <w:rPr>
          <w:rFonts w:ascii="Georgia" w:eastAsia="SimSun" w:hAnsi="Georgia"/>
          <w:spacing w:val="-4"/>
          <w:sz w:val="22"/>
          <w:szCs w:val="22"/>
          <w:shd w:val="clear" w:color="auto" w:fill="FFFFFF"/>
          <w:lang w:eastAsia="zh-CN"/>
        </w:rPr>
        <w:t xml:space="preserve"> </w:t>
      </w:r>
      <w:r w:rsidR="002D777C">
        <w:rPr>
          <w:rFonts w:ascii="Georgia" w:eastAsia="SimSun" w:hAnsi="Georgia"/>
          <w:spacing w:val="-4"/>
          <w:sz w:val="22"/>
          <w:szCs w:val="22"/>
          <w:shd w:val="clear" w:color="auto" w:fill="FFFFFF"/>
          <w:lang w:eastAsia="zh-CN"/>
        </w:rPr>
        <w:t xml:space="preserve">quote by </w:t>
      </w:r>
      <w:r w:rsidR="002B5A33">
        <w:rPr>
          <w:rFonts w:ascii="Georgia" w:eastAsia="SimSun" w:hAnsi="Georgia"/>
          <w:spacing w:val="-4"/>
          <w:sz w:val="22"/>
          <w:szCs w:val="22"/>
          <w:shd w:val="clear" w:color="auto" w:fill="FFFFFF"/>
          <w:lang w:eastAsia="zh-CN"/>
        </w:rPr>
        <w:t xml:space="preserve">the </w:t>
      </w:r>
      <w:r w:rsidR="002B5A33" w:rsidRPr="0068004B">
        <w:rPr>
          <w:rFonts w:ascii="Georgia" w:eastAsia="SimSun" w:hAnsi="Georgia"/>
          <w:spacing w:val="-4"/>
          <w:sz w:val="22"/>
          <w:szCs w:val="22"/>
          <w:shd w:val="clear" w:color="auto" w:fill="FFFFFF"/>
          <w:lang w:eastAsia="zh-CN"/>
        </w:rPr>
        <w:t>Federal Reserve Economic Data database</w:t>
      </w:r>
      <w:r w:rsidRPr="002B5A33">
        <w:rPr>
          <w:rFonts w:ascii="Georgia" w:hAnsi="Georgia"/>
          <w:sz w:val="22"/>
          <w:szCs w:val="22"/>
        </w:rPr>
        <w:t xml:space="preserve">. </w:t>
      </w:r>
      <w:r w:rsidRPr="002B5A33">
        <w:rPr>
          <w:rFonts w:ascii="Georgia" w:hAnsi="Georgia"/>
          <w:sz w:val="22"/>
          <w:szCs w:val="22"/>
        </w:rPr>
        <w:t xml:space="preserve">Prices </w:t>
      </w:r>
      <w:r w:rsidRPr="002B5A33">
        <w:rPr>
          <w:rFonts w:ascii="Georgia" w:hAnsi="Georgia"/>
          <w:sz w:val="22"/>
          <w:szCs w:val="22"/>
        </w:rPr>
        <w:t xml:space="preserve">from </w:t>
      </w:r>
      <w:r w:rsidRPr="002B5A33">
        <w:rPr>
          <w:rFonts w:ascii="Georgia" w:hAnsi="Georgia"/>
          <w:sz w:val="22"/>
          <w:szCs w:val="22"/>
        </w:rPr>
        <w:t xml:space="preserve">1 December </w:t>
      </w:r>
      <w:r w:rsidRPr="002B5A33">
        <w:rPr>
          <w:rFonts w:ascii="Georgia" w:hAnsi="Georgia"/>
          <w:sz w:val="22"/>
          <w:szCs w:val="22"/>
        </w:rPr>
        <w:t>1969</w:t>
      </w:r>
      <w:r w:rsidRPr="002B5A33">
        <w:rPr>
          <w:rFonts w:ascii="Georgia" w:hAnsi="Georgia"/>
          <w:sz w:val="22"/>
          <w:szCs w:val="22"/>
        </w:rPr>
        <w:t xml:space="preserve"> to</w:t>
      </w:r>
      <w:r w:rsidRPr="002B5A33">
        <w:rPr>
          <w:rFonts w:ascii="Georgia" w:hAnsi="Georgia"/>
          <w:b/>
          <w:bCs/>
          <w:sz w:val="22"/>
          <w:szCs w:val="22"/>
        </w:rPr>
        <w:t xml:space="preserve"> </w:t>
      </w:r>
      <w:r w:rsidR="002B5A33" w:rsidRPr="002B5A33">
        <w:rPr>
          <w:rFonts w:ascii="Georgia" w:hAnsi="Georgia"/>
          <w:sz w:val="22"/>
          <w:szCs w:val="22"/>
        </w:rPr>
        <w:t xml:space="preserve">March </w:t>
      </w:r>
      <w:r w:rsidR="002B5A33" w:rsidRPr="002B5A33">
        <w:rPr>
          <w:rFonts w:ascii="Georgia" w:eastAsiaTheme="minorHAnsi" w:hAnsi="Georgia" w:cs="Arial"/>
          <w:color w:val="000000"/>
          <w:sz w:val="22"/>
          <w:szCs w:val="22"/>
        </w:rPr>
        <w:t>31</w:t>
      </w:r>
      <w:r w:rsidR="002B5A33" w:rsidRPr="002B5A33">
        <w:rPr>
          <w:rFonts w:ascii="Georgia" w:eastAsiaTheme="minorHAnsi" w:hAnsi="Georgia" w:cs="Arial"/>
          <w:color w:val="000000"/>
          <w:sz w:val="22"/>
          <w:szCs w:val="22"/>
        </w:rPr>
        <w:t xml:space="preserve"> 2020</w:t>
      </w:r>
      <w:r w:rsidRPr="002B5A33">
        <w:rPr>
          <w:rFonts w:ascii="Georgia" w:hAnsi="Georgia"/>
          <w:sz w:val="22"/>
          <w:szCs w:val="22"/>
        </w:rPr>
        <w:t>, a total of 1</w:t>
      </w:r>
      <w:r w:rsidR="002B5A33">
        <w:rPr>
          <w:rFonts w:ascii="Georgia" w:hAnsi="Georgia"/>
          <w:sz w:val="22"/>
          <w:szCs w:val="22"/>
        </w:rPr>
        <w:t xml:space="preserve">835 </w:t>
      </w:r>
      <w:r w:rsidRPr="002B5A33">
        <w:rPr>
          <w:rFonts w:ascii="Georgia" w:hAnsi="Georgia"/>
          <w:sz w:val="22"/>
          <w:szCs w:val="22"/>
        </w:rPr>
        <w:t>observations</w:t>
      </w:r>
      <w:r w:rsidR="008C1C84">
        <w:rPr>
          <w:rFonts w:ascii="Georgia" w:hAnsi="Georgia"/>
          <w:sz w:val="22"/>
          <w:szCs w:val="22"/>
        </w:rPr>
        <w:t xml:space="preserve"> for gold prices</w:t>
      </w:r>
      <w:r w:rsidR="002B5A33" w:rsidRPr="002B5A33">
        <w:rPr>
          <w:rFonts w:ascii="Georgia" w:hAnsi="Georgia"/>
          <w:sz w:val="22"/>
          <w:szCs w:val="22"/>
        </w:rPr>
        <w:t xml:space="preserve">. </w:t>
      </w:r>
    </w:p>
    <w:bookmarkEnd w:id="3"/>
    <w:p w14:paraId="68688632" w14:textId="20226546" w:rsidR="0004707B" w:rsidRPr="0068004B" w:rsidRDefault="009C7EC6" w:rsidP="0068004B">
      <w:pPr>
        <w:spacing w:before="240"/>
        <w:rPr>
          <w:rFonts w:ascii="Georgia" w:hAnsi="Georgia"/>
          <w:b/>
          <w:bCs/>
          <w:sz w:val="22"/>
          <w:szCs w:val="22"/>
        </w:rPr>
      </w:pPr>
      <w:r w:rsidRPr="0068004B">
        <w:rPr>
          <w:rFonts w:ascii="Georgia" w:eastAsia="SimSun" w:hAnsi="Georgia"/>
          <w:b/>
          <w:bCs/>
          <w:kern w:val="2"/>
          <w:sz w:val="22"/>
          <w:szCs w:val="22"/>
          <w:shd w:val="clear" w:color="auto" w:fill="FFFFFF"/>
          <w:lang w:eastAsia="zh-CN"/>
        </w:rPr>
        <w:t>3</w:t>
      </w:r>
      <w:r w:rsidR="008B1DA1" w:rsidRPr="0068004B">
        <w:rPr>
          <w:rFonts w:ascii="Georgia" w:eastAsia="SimSun" w:hAnsi="Georgia"/>
          <w:b/>
          <w:bCs/>
          <w:kern w:val="2"/>
          <w:sz w:val="22"/>
          <w:szCs w:val="22"/>
          <w:shd w:val="clear" w:color="auto" w:fill="FFFFFF"/>
          <w:lang w:eastAsia="zh-CN"/>
        </w:rPr>
        <w:t>.</w:t>
      </w:r>
      <w:r w:rsidRPr="0068004B">
        <w:rPr>
          <w:rFonts w:ascii="Georgia" w:eastAsia="SimSun" w:hAnsi="Georgia"/>
          <w:b/>
          <w:bCs/>
          <w:kern w:val="2"/>
          <w:sz w:val="22"/>
          <w:szCs w:val="22"/>
          <w:shd w:val="clear" w:color="auto" w:fill="FFFFFF"/>
          <w:lang w:eastAsia="zh-CN"/>
        </w:rPr>
        <w:t>3</w:t>
      </w:r>
      <w:r w:rsidR="00942506" w:rsidRPr="0068004B">
        <w:rPr>
          <w:rFonts w:ascii="Georgia" w:eastAsia="SimSun" w:hAnsi="Georgia"/>
          <w:b/>
          <w:bCs/>
          <w:kern w:val="2"/>
          <w:sz w:val="22"/>
          <w:szCs w:val="22"/>
          <w:shd w:val="clear" w:color="auto" w:fill="FFFFFF"/>
          <w:lang w:eastAsia="zh-CN"/>
        </w:rPr>
        <w:t>.</w:t>
      </w:r>
      <w:r w:rsidR="008B1DA1" w:rsidRPr="0068004B">
        <w:rPr>
          <w:rFonts w:ascii="Georgia" w:eastAsia="SimSun" w:hAnsi="Georgia"/>
          <w:b/>
          <w:bCs/>
          <w:kern w:val="2"/>
          <w:sz w:val="22"/>
          <w:szCs w:val="22"/>
          <w:shd w:val="clear" w:color="auto" w:fill="FFFFFF"/>
          <w:lang w:eastAsia="zh-CN"/>
        </w:rPr>
        <w:t xml:space="preserve"> </w:t>
      </w:r>
      <w:r w:rsidR="0004707B" w:rsidRPr="0068004B">
        <w:rPr>
          <w:rFonts w:ascii="Georgia" w:hAnsi="Georgia"/>
          <w:b/>
          <w:bCs/>
          <w:sz w:val="22"/>
          <w:szCs w:val="22"/>
        </w:rPr>
        <w:t>S&amp;P500</w:t>
      </w:r>
      <w:r w:rsidR="002B5A33">
        <w:rPr>
          <w:rFonts w:ascii="Georgia" w:hAnsi="Georgia"/>
          <w:b/>
          <w:bCs/>
          <w:sz w:val="22"/>
          <w:szCs w:val="22"/>
        </w:rPr>
        <w:t xml:space="preserve"> </w:t>
      </w:r>
      <w:r w:rsidR="008059B9">
        <w:rPr>
          <w:rFonts w:ascii="Georgia" w:eastAsia="SimSun" w:hAnsi="Georgia"/>
          <w:b/>
          <w:bCs/>
          <w:kern w:val="2"/>
          <w:sz w:val="22"/>
          <w:szCs w:val="22"/>
          <w:shd w:val="clear" w:color="auto" w:fill="FFFFFF"/>
          <w:lang w:eastAsia="zh-CN"/>
        </w:rPr>
        <w:t>price</w:t>
      </w:r>
    </w:p>
    <w:p w14:paraId="013AB085" w14:textId="72B66AA5" w:rsidR="00DA3DA3" w:rsidRPr="002B5A33" w:rsidRDefault="00DA3DA3" w:rsidP="0068004B">
      <w:pPr>
        <w:widowControl w:val="0"/>
        <w:spacing w:before="120"/>
        <w:jc w:val="both"/>
        <w:rPr>
          <w:rFonts w:ascii="Georgia" w:hAnsi="Georgia"/>
          <w:sz w:val="22"/>
          <w:szCs w:val="22"/>
        </w:rPr>
      </w:pPr>
      <w:r w:rsidRPr="002B5A33">
        <w:rPr>
          <w:rFonts w:ascii="Georgia" w:hAnsi="Georgia"/>
          <w:sz w:val="22"/>
          <w:szCs w:val="22"/>
        </w:rPr>
        <w:t xml:space="preserve">The data series used for </w:t>
      </w:r>
      <w:r w:rsidRPr="002B5A33">
        <w:rPr>
          <w:rFonts w:ascii="Georgia" w:hAnsi="Georgia"/>
          <w:sz w:val="22"/>
          <w:szCs w:val="22"/>
        </w:rPr>
        <w:t>the S&amp;P500</w:t>
      </w:r>
      <w:r w:rsidRPr="002B5A33">
        <w:rPr>
          <w:rFonts w:ascii="Georgia" w:hAnsi="Georgia"/>
          <w:sz w:val="22"/>
          <w:szCs w:val="22"/>
        </w:rPr>
        <w:t xml:space="preserve"> </w:t>
      </w:r>
      <w:r w:rsidRPr="002B5A33">
        <w:rPr>
          <w:rFonts w:ascii="Georgia" w:hAnsi="Georgia"/>
          <w:sz w:val="22"/>
          <w:szCs w:val="22"/>
        </w:rPr>
        <w:t xml:space="preserve">stock index </w:t>
      </w:r>
      <w:r w:rsidRPr="002B5A33">
        <w:rPr>
          <w:rFonts w:ascii="Georgia" w:hAnsi="Georgia"/>
          <w:sz w:val="22"/>
          <w:szCs w:val="22"/>
        </w:rPr>
        <w:t xml:space="preserve">are daily observations on the price of </w:t>
      </w:r>
      <w:r w:rsidRPr="002B5A33">
        <w:rPr>
          <w:rFonts w:ascii="Georgia" w:hAnsi="Georgia"/>
          <w:sz w:val="22"/>
          <w:szCs w:val="22"/>
        </w:rPr>
        <w:t>the index</w:t>
      </w:r>
      <w:r w:rsidRPr="002B5A33">
        <w:rPr>
          <w:rFonts w:ascii="Georgia" w:hAnsi="Georgia"/>
          <w:sz w:val="22"/>
          <w:szCs w:val="22"/>
        </w:rPr>
        <w:t xml:space="preserve">, quoted in US dollars. </w:t>
      </w:r>
      <w:r w:rsidR="002B5A33" w:rsidRPr="002B5A33">
        <w:rPr>
          <w:rFonts w:ascii="Georgia" w:hAnsi="Georgia"/>
          <w:sz w:val="22"/>
          <w:szCs w:val="22"/>
        </w:rPr>
        <w:t>The stock price is t</w:t>
      </w:r>
      <w:r w:rsidR="002B5A33" w:rsidRPr="002B5A33">
        <w:rPr>
          <w:rFonts w:ascii="Georgia" w:eastAsia="SimSun" w:hAnsi="Georgia"/>
          <w:kern w:val="2"/>
          <w:sz w:val="22"/>
          <w:szCs w:val="22"/>
          <w:shd w:val="clear" w:color="auto" w:fill="FFFFFF"/>
          <w:lang w:eastAsia="zh-CN"/>
        </w:rPr>
        <w:t>he closing price of the S&amp;P 500</w:t>
      </w:r>
      <w:r w:rsidR="002D777C">
        <w:rPr>
          <w:rFonts w:ascii="Georgia" w:eastAsia="SimSun" w:hAnsi="Georgia"/>
          <w:kern w:val="2"/>
          <w:sz w:val="22"/>
          <w:szCs w:val="22"/>
          <w:shd w:val="clear" w:color="auto" w:fill="FFFFFF"/>
          <w:lang w:eastAsia="zh-CN"/>
        </w:rPr>
        <w:t xml:space="preserve"> quoted by the </w:t>
      </w:r>
      <w:r w:rsidR="002D777C" w:rsidRPr="0068004B">
        <w:rPr>
          <w:rFonts w:ascii="Georgia" w:eastAsia="SimSun" w:hAnsi="Georgia"/>
          <w:kern w:val="2"/>
          <w:sz w:val="22"/>
          <w:szCs w:val="22"/>
          <w:shd w:val="clear" w:color="auto" w:fill="FFFFFF"/>
          <w:lang w:eastAsia="zh-CN"/>
        </w:rPr>
        <w:t>Yahoo! Finance database</w:t>
      </w:r>
      <w:r w:rsidR="002D777C">
        <w:rPr>
          <w:rFonts w:ascii="Georgia" w:eastAsia="SimSun" w:hAnsi="Georgia"/>
          <w:kern w:val="2"/>
          <w:sz w:val="22"/>
          <w:szCs w:val="22"/>
          <w:shd w:val="clear" w:color="auto" w:fill="FFFFFF"/>
          <w:lang w:eastAsia="zh-CN"/>
        </w:rPr>
        <w:t>.</w:t>
      </w:r>
      <w:r w:rsidR="002D777C" w:rsidRPr="002D777C">
        <w:rPr>
          <w:rFonts w:ascii="Georgia" w:hAnsi="Georgia"/>
          <w:sz w:val="22"/>
          <w:szCs w:val="22"/>
        </w:rPr>
        <w:t xml:space="preserve"> </w:t>
      </w:r>
      <w:r w:rsidR="002D777C" w:rsidRPr="002B5A33">
        <w:rPr>
          <w:rFonts w:ascii="Georgia" w:hAnsi="Georgia"/>
          <w:sz w:val="22"/>
          <w:szCs w:val="22"/>
        </w:rPr>
        <w:t>Prices from 1 December 1969 to</w:t>
      </w:r>
      <w:r w:rsidR="002D777C" w:rsidRPr="002B5A33">
        <w:rPr>
          <w:rFonts w:ascii="Georgia" w:hAnsi="Georgia"/>
          <w:b/>
          <w:bCs/>
          <w:sz w:val="22"/>
          <w:szCs w:val="22"/>
        </w:rPr>
        <w:t xml:space="preserve"> </w:t>
      </w:r>
      <w:r w:rsidR="002D777C" w:rsidRPr="002B5A33">
        <w:rPr>
          <w:rFonts w:ascii="Georgia" w:hAnsi="Georgia"/>
          <w:sz w:val="22"/>
          <w:szCs w:val="22"/>
        </w:rPr>
        <w:t xml:space="preserve">March </w:t>
      </w:r>
      <w:r w:rsidR="002D777C" w:rsidRPr="002B5A33">
        <w:rPr>
          <w:rFonts w:ascii="Georgia" w:eastAsiaTheme="minorHAnsi" w:hAnsi="Georgia" w:cs="Arial"/>
          <w:color w:val="000000"/>
          <w:sz w:val="22"/>
          <w:szCs w:val="22"/>
        </w:rPr>
        <w:t>31 2020</w:t>
      </w:r>
      <w:r w:rsidR="002D777C" w:rsidRPr="002B5A33">
        <w:rPr>
          <w:rFonts w:ascii="Georgia" w:hAnsi="Georgia"/>
          <w:sz w:val="22"/>
          <w:szCs w:val="22"/>
        </w:rPr>
        <w:t>, a total of 1</w:t>
      </w:r>
      <w:r w:rsidR="002D777C">
        <w:rPr>
          <w:rFonts w:ascii="Georgia" w:hAnsi="Georgia"/>
          <w:sz w:val="22"/>
          <w:szCs w:val="22"/>
        </w:rPr>
        <w:t xml:space="preserve">835 </w:t>
      </w:r>
      <w:r w:rsidR="002D777C" w:rsidRPr="002B5A33">
        <w:rPr>
          <w:rFonts w:ascii="Georgia" w:hAnsi="Georgia"/>
          <w:sz w:val="22"/>
          <w:szCs w:val="22"/>
        </w:rPr>
        <w:t>observations</w:t>
      </w:r>
      <w:r w:rsidR="008C1C84">
        <w:rPr>
          <w:rFonts w:ascii="Georgia" w:hAnsi="Georgia"/>
          <w:sz w:val="22"/>
          <w:szCs w:val="22"/>
        </w:rPr>
        <w:t xml:space="preserve"> for the S&amp;P500 stock index</w:t>
      </w:r>
      <w:r w:rsidR="002D777C" w:rsidRPr="002B5A33">
        <w:rPr>
          <w:rFonts w:ascii="Georgia" w:hAnsi="Georgia"/>
          <w:sz w:val="22"/>
          <w:szCs w:val="22"/>
        </w:rPr>
        <w:t>.</w:t>
      </w:r>
    </w:p>
    <w:p w14:paraId="72684752" w14:textId="108BE808" w:rsidR="004B7F79" w:rsidRPr="004B7F79" w:rsidRDefault="004B7F79" w:rsidP="002D777C">
      <w:pPr>
        <w:widowControl w:val="0"/>
        <w:spacing w:before="120"/>
        <w:jc w:val="both"/>
        <w:rPr>
          <w:rFonts w:ascii="Georgia" w:eastAsia="SimSun" w:hAnsi="Georgia"/>
          <w:b/>
          <w:bCs/>
          <w:kern w:val="2"/>
          <w:sz w:val="22"/>
          <w:szCs w:val="22"/>
          <w:shd w:val="clear" w:color="auto" w:fill="FFFFFF"/>
          <w:lang w:eastAsia="zh-CN"/>
        </w:rPr>
      </w:pPr>
      <w:r w:rsidRPr="004B7F79">
        <w:rPr>
          <w:rFonts w:ascii="Georgia" w:eastAsia="SimSun" w:hAnsi="Georgia"/>
          <w:b/>
          <w:bCs/>
          <w:kern w:val="2"/>
          <w:sz w:val="22"/>
          <w:szCs w:val="22"/>
          <w:shd w:val="clear" w:color="auto" w:fill="FFFFFF"/>
          <w:lang w:eastAsia="zh-CN"/>
        </w:rPr>
        <w:t xml:space="preserve">3.4. </w:t>
      </w:r>
      <w:r>
        <w:rPr>
          <w:rFonts w:ascii="Georgia" w:eastAsia="SimSun" w:hAnsi="Georgia"/>
          <w:b/>
          <w:bCs/>
          <w:kern w:val="2"/>
          <w:sz w:val="22"/>
          <w:szCs w:val="22"/>
          <w:shd w:val="clear" w:color="auto" w:fill="FFFFFF"/>
          <w:lang w:eastAsia="zh-CN"/>
        </w:rPr>
        <w:t>Summary of data</w:t>
      </w:r>
    </w:p>
    <w:p w14:paraId="34470711" w14:textId="204E2EDB" w:rsidR="008D19B4" w:rsidRPr="0068004B" w:rsidRDefault="008D19B4" w:rsidP="002D777C">
      <w:pPr>
        <w:widowControl w:val="0"/>
        <w:spacing w:before="120"/>
        <w:jc w:val="both"/>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 xml:space="preserve">A summary of the </w:t>
      </w:r>
      <w:r w:rsidR="002D777C">
        <w:rPr>
          <w:rFonts w:ascii="Georgia" w:eastAsia="SimSun" w:hAnsi="Georgia"/>
          <w:kern w:val="2"/>
          <w:sz w:val="22"/>
          <w:szCs w:val="22"/>
          <w:shd w:val="clear" w:color="auto" w:fill="FFFFFF"/>
          <w:lang w:eastAsia="zh-CN"/>
        </w:rPr>
        <w:t xml:space="preserve">number of </w:t>
      </w:r>
      <w:r w:rsidR="003E6283" w:rsidRPr="0068004B">
        <w:rPr>
          <w:rFonts w:ascii="Georgia" w:eastAsia="SimSun" w:hAnsi="Georgia"/>
          <w:kern w:val="2"/>
          <w:sz w:val="22"/>
          <w:szCs w:val="22"/>
          <w:shd w:val="clear" w:color="auto" w:fill="FFFFFF"/>
          <w:lang w:eastAsia="zh-CN"/>
        </w:rPr>
        <w:t>data points</w:t>
      </w:r>
      <w:r w:rsidR="002D777C">
        <w:rPr>
          <w:rFonts w:ascii="Georgia" w:eastAsia="SimSun" w:hAnsi="Georgia"/>
          <w:kern w:val="2"/>
          <w:sz w:val="22"/>
          <w:szCs w:val="22"/>
          <w:shd w:val="clear" w:color="auto" w:fill="FFFFFF"/>
          <w:lang w:eastAsia="zh-CN"/>
        </w:rPr>
        <w:t xml:space="preserve"> </w:t>
      </w:r>
      <w:r w:rsidR="002D777C" w:rsidRPr="002D777C">
        <w:rPr>
          <w:rFonts w:ascii="Georgia" w:eastAsia="SimSun" w:hAnsi="Georgia"/>
          <w:kern w:val="2"/>
          <w:sz w:val="22"/>
          <w:szCs w:val="22"/>
          <w:shd w:val="clear" w:color="auto" w:fill="FFFFFF"/>
          <w:lang w:eastAsia="zh-CN"/>
        </w:rPr>
        <w:t xml:space="preserve">corresponding to each recessionary </w:t>
      </w:r>
      <w:r w:rsidR="002D777C">
        <w:rPr>
          <w:rFonts w:ascii="Georgia" w:eastAsia="SimSun" w:hAnsi="Georgia"/>
          <w:kern w:val="2"/>
          <w:sz w:val="22"/>
          <w:szCs w:val="22"/>
          <w:shd w:val="clear" w:color="auto" w:fill="FFFFFF"/>
          <w:lang w:eastAsia="zh-CN"/>
        </w:rPr>
        <w:t xml:space="preserve">evaluated, </w:t>
      </w:r>
      <w:r w:rsidR="002D777C">
        <w:rPr>
          <w:rFonts w:ascii="Georgia" w:eastAsia="SimSun" w:hAnsi="Georgia"/>
          <w:kern w:val="2"/>
          <w:sz w:val="22"/>
          <w:szCs w:val="22"/>
          <w:shd w:val="clear" w:color="auto" w:fill="FFFFFF"/>
          <w:lang w:eastAsia="zh-CN"/>
        </w:rPr>
        <w:lastRenderedPageBreak/>
        <w:t xml:space="preserve">including </w:t>
      </w:r>
      <w:r w:rsidR="008C1C84">
        <w:rPr>
          <w:rFonts w:ascii="Georgia" w:eastAsia="SimSun" w:hAnsi="Georgia"/>
          <w:kern w:val="2"/>
          <w:sz w:val="22"/>
          <w:szCs w:val="22"/>
          <w:shd w:val="clear" w:color="auto" w:fill="FFFFFF"/>
          <w:lang w:eastAsia="zh-CN"/>
        </w:rPr>
        <w:t xml:space="preserve">daily prices and </w:t>
      </w:r>
      <w:r w:rsidR="002D777C">
        <w:rPr>
          <w:rFonts w:ascii="Georgia" w:eastAsia="SimSun" w:hAnsi="Georgia"/>
          <w:kern w:val="2"/>
          <w:sz w:val="22"/>
          <w:szCs w:val="22"/>
          <w:shd w:val="clear" w:color="auto" w:fill="FFFFFF"/>
          <w:lang w:eastAsia="zh-CN"/>
        </w:rPr>
        <w:t>daily, weekly, and monthly</w:t>
      </w:r>
      <w:r w:rsidR="008C1C84">
        <w:rPr>
          <w:rFonts w:ascii="Georgia" w:eastAsia="SimSun" w:hAnsi="Georgia"/>
          <w:kern w:val="2"/>
          <w:sz w:val="22"/>
          <w:szCs w:val="22"/>
          <w:shd w:val="clear" w:color="auto" w:fill="FFFFFF"/>
          <w:lang w:eastAsia="zh-CN"/>
        </w:rPr>
        <w:t xml:space="preserve"> returns</w:t>
      </w:r>
      <w:r w:rsidRPr="0068004B">
        <w:rPr>
          <w:rFonts w:ascii="Georgia" w:eastAsia="SimSun" w:hAnsi="Georgia"/>
          <w:kern w:val="2"/>
          <w:sz w:val="22"/>
          <w:szCs w:val="22"/>
          <w:shd w:val="clear" w:color="auto" w:fill="FFFFFF"/>
          <w:lang w:eastAsia="zh-CN"/>
        </w:rPr>
        <w:t>, is given in Table x.</w:t>
      </w:r>
    </w:p>
    <w:p w14:paraId="60249AB6" w14:textId="77777777" w:rsidR="005C3F82" w:rsidRPr="006205A9" w:rsidRDefault="005C3F82" w:rsidP="009C7EC6">
      <w:pPr>
        <w:widowControl w:val="0"/>
        <w:jc w:val="both"/>
        <w:rPr>
          <w:rFonts w:ascii="Georgia" w:eastAsia="SimSun" w:hAnsi="Georgia"/>
          <w:kern w:val="2"/>
          <w:sz w:val="16"/>
          <w:szCs w:val="16"/>
          <w:shd w:val="clear" w:color="auto" w:fill="FFFFFF"/>
          <w:lang w:eastAsia="zh-CN"/>
        </w:rPr>
      </w:pPr>
    </w:p>
    <w:p w14:paraId="7E71B3C3" w14:textId="69E6C010" w:rsidR="008D19B4" w:rsidRPr="006205A9" w:rsidRDefault="008D19B4" w:rsidP="009C7EC6">
      <w:pPr>
        <w:widowControl w:val="0"/>
        <w:spacing w:after="60"/>
        <w:jc w:val="center"/>
        <w:rPr>
          <w:rFonts w:ascii="Georgia" w:eastAsia="SimSun" w:hAnsi="Georgia"/>
          <w:kern w:val="2"/>
          <w:sz w:val="16"/>
          <w:szCs w:val="16"/>
          <w:shd w:val="clear" w:color="auto" w:fill="FFFFFF"/>
          <w:lang w:eastAsia="zh-CN"/>
        </w:rPr>
      </w:pPr>
      <w:r w:rsidRPr="006205A9">
        <w:rPr>
          <w:rFonts w:ascii="Georgia" w:eastAsia="SimSun" w:hAnsi="Georgia"/>
          <w:b/>
          <w:bCs/>
          <w:kern w:val="2"/>
          <w:sz w:val="16"/>
          <w:szCs w:val="16"/>
          <w:shd w:val="clear" w:color="auto" w:fill="FFFFFF"/>
          <w:lang w:eastAsia="zh-CN"/>
        </w:rPr>
        <w:t>Table x.</w:t>
      </w:r>
      <w:r w:rsidRPr="006205A9">
        <w:rPr>
          <w:rFonts w:ascii="Georgia" w:eastAsia="SimSun" w:hAnsi="Georgia"/>
          <w:kern w:val="2"/>
          <w:sz w:val="16"/>
          <w:szCs w:val="16"/>
          <w:shd w:val="clear" w:color="auto" w:fill="FFFFFF"/>
          <w:lang w:eastAsia="zh-CN"/>
        </w:rPr>
        <w:t xml:space="preserve"> Data </w:t>
      </w:r>
      <w:r w:rsidR="003E6283" w:rsidRPr="006205A9">
        <w:rPr>
          <w:rFonts w:ascii="Georgia" w:eastAsia="SimSun" w:hAnsi="Georgia"/>
          <w:kern w:val="2"/>
          <w:sz w:val="16"/>
          <w:szCs w:val="16"/>
          <w:shd w:val="clear" w:color="auto" w:fill="FFFFFF"/>
          <w:lang w:eastAsia="zh-CN"/>
        </w:rPr>
        <w:t xml:space="preserve">of the gold and S&amp;P 500 </w:t>
      </w:r>
      <w:r w:rsidRPr="006205A9">
        <w:rPr>
          <w:rFonts w:ascii="Georgia" w:eastAsia="SimSun" w:hAnsi="Georgia"/>
          <w:kern w:val="2"/>
          <w:sz w:val="16"/>
          <w:szCs w:val="16"/>
          <w:shd w:val="clear" w:color="auto" w:fill="FFFFFF"/>
          <w:lang w:eastAsia="zh-CN"/>
        </w:rPr>
        <w:t>subsamples</w:t>
      </w:r>
    </w:p>
    <w:tbl>
      <w:tblPr>
        <w:tblStyle w:val="Tablaconcuadrcula"/>
        <w:tblW w:w="0" w:type="auto"/>
        <w:jc w:val="center"/>
        <w:tblLook w:val="04A0" w:firstRow="1" w:lastRow="0" w:firstColumn="1" w:lastColumn="0" w:noHBand="0" w:noVBand="1"/>
      </w:tblPr>
      <w:tblGrid>
        <w:gridCol w:w="656"/>
        <w:gridCol w:w="1613"/>
        <w:gridCol w:w="933"/>
        <w:gridCol w:w="915"/>
        <w:gridCol w:w="1187"/>
        <w:gridCol w:w="1253"/>
        <w:gridCol w:w="1176"/>
        <w:gridCol w:w="987"/>
      </w:tblGrid>
      <w:tr w:rsidR="00FC7C76" w:rsidRPr="006205A9" w14:paraId="0F701F08" w14:textId="56FE3E6A" w:rsidTr="004C0702">
        <w:trPr>
          <w:jc w:val="center"/>
        </w:trPr>
        <w:tc>
          <w:tcPr>
            <w:tcW w:w="656" w:type="dxa"/>
            <w:vMerge w:val="restart"/>
            <w:vAlign w:val="center"/>
          </w:tcPr>
          <w:p w14:paraId="53184DDA" w14:textId="77777777" w:rsidR="004C0702" w:rsidRPr="006205A9" w:rsidRDefault="004C0702" w:rsidP="004C0702">
            <w:pPr>
              <w:widowControl w:val="0"/>
              <w:spacing w:before="120" w:after="120"/>
              <w:jc w:val="center"/>
              <w:rPr>
                <w:rFonts w:ascii="Georgia" w:eastAsia="SimSun" w:hAnsi="Georgia"/>
                <w:b/>
                <w:bCs/>
                <w:kern w:val="2"/>
                <w:sz w:val="16"/>
                <w:szCs w:val="16"/>
                <w:shd w:val="clear" w:color="auto" w:fill="FFFFFF"/>
                <w:lang w:eastAsia="zh-CN"/>
              </w:rPr>
            </w:pPr>
            <w:r w:rsidRPr="006205A9">
              <w:rPr>
                <w:rFonts w:ascii="Georgia" w:eastAsia="SimSun" w:hAnsi="Georgia"/>
                <w:b/>
                <w:bCs/>
                <w:kern w:val="2"/>
                <w:sz w:val="16"/>
                <w:szCs w:val="16"/>
                <w:shd w:val="clear" w:color="auto" w:fill="FFFFFF"/>
                <w:lang w:eastAsia="zh-CN"/>
              </w:rPr>
              <w:t>Year</w:t>
            </w:r>
          </w:p>
        </w:tc>
        <w:tc>
          <w:tcPr>
            <w:tcW w:w="1613" w:type="dxa"/>
            <w:vMerge w:val="restart"/>
            <w:vAlign w:val="center"/>
          </w:tcPr>
          <w:p w14:paraId="666F7A10" w14:textId="77777777" w:rsidR="004C0702" w:rsidRPr="006205A9" w:rsidRDefault="004C0702" w:rsidP="004C0702">
            <w:pPr>
              <w:widowControl w:val="0"/>
              <w:spacing w:before="120" w:after="120"/>
              <w:jc w:val="center"/>
              <w:rPr>
                <w:rFonts w:ascii="Georgia" w:eastAsia="SimSun" w:hAnsi="Georgia"/>
                <w:b/>
                <w:bCs/>
                <w:kern w:val="2"/>
                <w:sz w:val="16"/>
                <w:szCs w:val="16"/>
                <w:shd w:val="clear" w:color="auto" w:fill="FFFFFF"/>
                <w:lang w:eastAsia="zh-CN"/>
              </w:rPr>
            </w:pPr>
            <w:r w:rsidRPr="006205A9">
              <w:rPr>
                <w:rFonts w:ascii="Georgia" w:eastAsia="SimSun" w:hAnsi="Georgia"/>
                <w:b/>
                <w:bCs/>
                <w:kern w:val="2"/>
                <w:sz w:val="16"/>
                <w:szCs w:val="16"/>
                <w:shd w:val="clear" w:color="auto" w:fill="FFFFFF"/>
                <w:lang w:eastAsia="zh-CN"/>
              </w:rPr>
              <w:t>Start and end dates</w:t>
            </w:r>
          </w:p>
        </w:tc>
        <w:tc>
          <w:tcPr>
            <w:tcW w:w="1848" w:type="dxa"/>
            <w:gridSpan w:val="2"/>
            <w:vAlign w:val="center"/>
          </w:tcPr>
          <w:p w14:paraId="748E3ABB" w14:textId="2BC04115" w:rsidR="004C0702" w:rsidRPr="006205A9" w:rsidRDefault="004C0702" w:rsidP="004C0702">
            <w:pPr>
              <w:widowControl w:val="0"/>
              <w:spacing w:before="120" w:after="120"/>
              <w:jc w:val="center"/>
              <w:rPr>
                <w:rFonts w:ascii="Georgia" w:eastAsia="SimSun" w:hAnsi="Georgia"/>
                <w:b/>
                <w:bCs/>
                <w:kern w:val="2"/>
                <w:sz w:val="16"/>
                <w:szCs w:val="16"/>
                <w:shd w:val="clear" w:color="auto" w:fill="FFFFFF"/>
                <w:lang w:eastAsia="zh-CN"/>
              </w:rPr>
            </w:pPr>
            <w:r w:rsidRPr="006205A9">
              <w:rPr>
                <w:rFonts w:ascii="Georgia" w:eastAsia="SimSun" w:hAnsi="Georgia"/>
                <w:b/>
                <w:bCs/>
                <w:kern w:val="2"/>
                <w:sz w:val="16"/>
                <w:szCs w:val="16"/>
                <w:shd w:val="clear" w:color="auto" w:fill="FFFFFF"/>
                <w:lang w:eastAsia="zh-CN"/>
              </w:rPr>
              <w:t>Missing data points</w:t>
            </w:r>
          </w:p>
        </w:tc>
        <w:tc>
          <w:tcPr>
            <w:tcW w:w="1187" w:type="dxa"/>
            <w:vMerge w:val="restart"/>
            <w:vAlign w:val="center"/>
          </w:tcPr>
          <w:p w14:paraId="766399DF" w14:textId="73E70147" w:rsidR="004C0702" w:rsidRPr="006205A9" w:rsidRDefault="004C0702" w:rsidP="004C0702">
            <w:pPr>
              <w:widowControl w:val="0"/>
              <w:spacing w:before="120" w:after="120"/>
              <w:jc w:val="center"/>
              <w:rPr>
                <w:rFonts w:ascii="Georgia" w:eastAsia="SimSun" w:hAnsi="Georgia"/>
                <w:b/>
                <w:bCs/>
                <w:kern w:val="2"/>
                <w:sz w:val="16"/>
                <w:szCs w:val="16"/>
                <w:shd w:val="clear" w:color="auto" w:fill="FFFFFF"/>
                <w:lang w:eastAsia="zh-CN"/>
              </w:rPr>
            </w:pPr>
            <w:r w:rsidRPr="006205A9">
              <w:rPr>
                <w:rFonts w:ascii="Georgia" w:eastAsia="SimSun" w:hAnsi="Georgia"/>
                <w:b/>
                <w:bCs/>
                <w:kern w:val="2"/>
                <w:sz w:val="16"/>
                <w:szCs w:val="16"/>
                <w:shd w:val="clear" w:color="auto" w:fill="FFFFFF"/>
                <w:lang w:eastAsia="zh-CN"/>
              </w:rPr>
              <w:t xml:space="preserve">Daily </w:t>
            </w:r>
            <w:r>
              <w:rPr>
                <w:rFonts w:ascii="Georgia" w:eastAsia="SimSun" w:hAnsi="Georgia"/>
                <w:b/>
                <w:bCs/>
                <w:kern w:val="2"/>
                <w:sz w:val="16"/>
                <w:szCs w:val="16"/>
                <w:shd w:val="clear" w:color="auto" w:fill="FFFFFF"/>
                <w:lang w:eastAsia="zh-CN"/>
              </w:rPr>
              <w:t>prices</w:t>
            </w:r>
          </w:p>
        </w:tc>
        <w:tc>
          <w:tcPr>
            <w:tcW w:w="1253" w:type="dxa"/>
            <w:vMerge w:val="restart"/>
            <w:vAlign w:val="center"/>
          </w:tcPr>
          <w:p w14:paraId="1FD63D56" w14:textId="6AF93B44" w:rsidR="004C0702" w:rsidRPr="006205A9" w:rsidRDefault="004C0702" w:rsidP="004C0702">
            <w:pPr>
              <w:widowControl w:val="0"/>
              <w:spacing w:before="120" w:after="120"/>
              <w:jc w:val="center"/>
              <w:rPr>
                <w:rFonts w:ascii="Georgia" w:eastAsia="SimSun" w:hAnsi="Georgia"/>
                <w:b/>
                <w:bCs/>
                <w:kern w:val="2"/>
                <w:sz w:val="16"/>
                <w:szCs w:val="16"/>
                <w:shd w:val="clear" w:color="auto" w:fill="FFFFFF"/>
                <w:lang w:eastAsia="zh-CN"/>
              </w:rPr>
            </w:pPr>
            <w:r w:rsidRPr="006205A9">
              <w:rPr>
                <w:rFonts w:ascii="Georgia" w:eastAsia="SimSun" w:hAnsi="Georgia"/>
                <w:b/>
                <w:bCs/>
                <w:kern w:val="2"/>
                <w:sz w:val="16"/>
                <w:szCs w:val="16"/>
                <w:shd w:val="clear" w:color="auto" w:fill="FFFFFF"/>
                <w:lang w:eastAsia="zh-CN"/>
              </w:rPr>
              <w:t xml:space="preserve">Daily </w:t>
            </w:r>
            <w:r>
              <w:rPr>
                <w:rFonts w:ascii="Georgia" w:eastAsia="SimSun" w:hAnsi="Georgia"/>
                <w:b/>
                <w:bCs/>
                <w:kern w:val="2"/>
                <w:sz w:val="16"/>
                <w:szCs w:val="16"/>
                <w:shd w:val="clear" w:color="auto" w:fill="FFFFFF"/>
                <w:lang w:eastAsia="zh-CN"/>
              </w:rPr>
              <w:t xml:space="preserve">returns </w:t>
            </w:r>
          </w:p>
        </w:tc>
        <w:tc>
          <w:tcPr>
            <w:tcW w:w="1176" w:type="dxa"/>
            <w:vMerge w:val="restart"/>
            <w:vAlign w:val="center"/>
          </w:tcPr>
          <w:p w14:paraId="23648F5F" w14:textId="0E36A8DD" w:rsidR="004C0702" w:rsidRPr="006205A9" w:rsidRDefault="004C0702" w:rsidP="004C0702">
            <w:pPr>
              <w:widowControl w:val="0"/>
              <w:spacing w:before="120" w:after="120"/>
              <w:jc w:val="center"/>
              <w:rPr>
                <w:rFonts w:ascii="Georgia" w:eastAsia="SimSun" w:hAnsi="Georgia"/>
                <w:b/>
                <w:bCs/>
                <w:kern w:val="2"/>
                <w:sz w:val="16"/>
                <w:szCs w:val="16"/>
                <w:shd w:val="clear" w:color="auto" w:fill="FFFFFF"/>
                <w:lang w:eastAsia="zh-CN"/>
              </w:rPr>
            </w:pPr>
            <w:r w:rsidRPr="006205A9">
              <w:rPr>
                <w:rFonts w:ascii="Georgia" w:eastAsia="SimSun" w:hAnsi="Georgia"/>
                <w:b/>
                <w:bCs/>
                <w:kern w:val="2"/>
                <w:sz w:val="16"/>
                <w:szCs w:val="16"/>
                <w:shd w:val="clear" w:color="auto" w:fill="FFFFFF"/>
                <w:lang w:eastAsia="zh-CN"/>
              </w:rPr>
              <w:t xml:space="preserve">Weekly </w:t>
            </w:r>
            <w:r>
              <w:rPr>
                <w:rFonts w:ascii="Georgia" w:eastAsia="SimSun" w:hAnsi="Georgia"/>
                <w:b/>
                <w:bCs/>
                <w:kern w:val="2"/>
                <w:sz w:val="16"/>
                <w:szCs w:val="16"/>
                <w:shd w:val="clear" w:color="auto" w:fill="FFFFFF"/>
                <w:lang w:eastAsia="zh-CN"/>
              </w:rPr>
              <w:t>returns</w:t>
            </w:r>
          </w:p>
        </w:tc>
        <w:tc>
          <w:tcPr>
            <w:tcW w:w="987" w:type="dxa"/>
            <w:vMerge w:val="restart"/>
            <w:vAlign w:val="center"/>
          </w:tcPr>
          <w:p w14:paraId="72AD5BA9" w14:textId="1954A226" w:rsidR="004C0702" w:rsidRPr="006205A9" w:rsidRDefault="004C0702" w:rsidP="004C0702">
            <w:pPr>
              <w:widowControl w:val="0"/>
              <w:spacing w:before="120" w:after="120"/>
              <w:jc w:val="center"/>
              <w:rPr>
                <w:rFonts w:ascii="Georgia" w:eastAsia="SimSun" w:hAnsi="Georgia"/>
                <w:b/>
                <w:bCs/>
                <w:kern w:val="2"/>
                <w:sz w:val="16"/>
                <w:szCs w:val="16"/>
                <w:shd w:val="clear" w:color="auto" w:fill="FFFFFF"/>
                <w:lang w:eastAsia="zh-CN"/>
              </w:rPr>
            </w:pPr>
            <w:r w:rsidRPr="006205A9">
              <w:rPr>
                <w:rFonts w:ascii="Georgia" w:eastAsia="SimSun" w:hAnsi="Georgia"/>
                <w:b/>
                <w:bCs/>
                <w:kern w:val="2"/>
                <w:sz w:val="16"/>
                <w:szCs w:val="16"/>
                <w:shd w:val="clear" w:color="auto" w:fill="FFFFFF"/>
                <w:lang w:eastAsia="zh-CN"/>
              </w:rPr>
              <w:t xml:space="preserve">Monthly </w:t>
            </w:r>
            <w:r>
              <w:rPr>
                <w:rFonts w:ascii="Georgia" w:eastAsia="SimSun" w:hAnsi="Georgia"/>
                <w:b/>
                <w:bCs/>
                <w:kern w:val="2"/>
                <w:sz w:val="16"/>
                <w:szCs w:val="16"/>
                <w:shd w:val="clear" w:color="auto" w:fill="FFFFFF"/>
                <w:lang w:eastAsia="zh-CN"/>
              </w:rPr>
              <w:t>returns</w:t>
            </w:r>
          </w:p>
        </w:tc>
      </w:tr>
      <w:tr w:rsidR="00FC7C76" w:rsidRPr="006205A9" w14:paraId="336C24C8" w14:textId="7FA25A47" w:rsidTr="004C0702">
        <w:trPr>
          <w:jc w:val="center"/>
        </w:trPr>
        <w:tc>
          <w:tcPr>
            <w:tcW w:w="656" w:type="dxa"/>
            <w:vMerge/>
            <w:vAlign w:val="center"/>
          </w:tcPr>
          <w:p w14:paraId="5B633C90" w14:textId="77777777" w:rsidR="004C0702" w:rsidRPr="006205A9" w:rsidRDefault="004C0702" w:rsidP="004C0702">
            <w:pPr>
              <w:widowControl w:val="0"/>
              <w:spacing w:before="120" w:after="120"/>
              <w:jc w:val="center"/>
              <w:rPr>
                <w:rFonts w:ascii="Georgia" w:eastAsia="SimSun" w:hAnsi="Georgia"/>
                <w:kern w:val="2"/>
                <w:sz w:val="16"/>
                <w:szCs w:val="16"/>
                <w:shd w:val="clear" w:color="auto" w:fill="FFFFFF"/>
                <w:lang w:eastAsia="zh-CN"/>
              </w:rPr>
            </w:pPr>
          </w:p>
        </w:tc>
        <w:tc>
          <w:tcPr>
            <w:tcW w:w="1613" w:type="dxa"/>
            <w:vMerge/>
            <w:vAlign w:val="center"/>
          </w:tcPr>
          <w:p w14:paraId="0917452B" w14:textId="77777777" w:rsidR="004C0702" w:rsidRPr="006205A9" w:rsidRDefault="004C0702" w:rsidP="004C0702">
            <w:pPr>
              <w:widowControl w:val="0"/>
              <w:spacing w:before="120" w:after="120"/>
              <w:jc w:val="center"/>
              <w:rPr>
                <w:rFonts w:ascii="Georgia" w:eastAsia="SimSun" w:hAnsi="Georgia"/>
                <w:kern w:val="2"/>
                <w:sz w:val="16"/>
                <w:szCs w:val="16"/>
                <w:shd w:val="clear" w:color="auto" w:fill="FFFFFF"/>
                <w:lang w:eastAsia="zh-CN"/>
              </w:rPr>
            </w:pPr>
          </w:p>
        </w:tc>
        <w:tc>
          <w:tcPr>
            <w:tcW w:w="933" w:type="dxa"/>
            <w:vAlign w:val="center"/>
          </w:tcPr>
          <w:p w14:paraId="1787CE6D" w14:textId="77777777" w:rsidR="004C0702" w:rsidRPr="006205A9" w:rsidRDefault="004C0702" w:rsidP="004C0702">
            <w:pPr>
              <w:widowControl w:val="0"/>
              <w:spacing w:before="120" w:after="120"/>
              <w:jc w:val="center"/>
              <w:rPr>
                <w:rFonts w:ascii="Georgia" w:eastAsia="SimSun" w:hAnsi="Georgia"/>
                <w:kern w:val="2"/>
                <w:sz w:val="16"/>
                <w:szCs w:val="16"/>
                <w:shd w:val="clear" w:color="auto" w:fill="FFFFFF"/>
                <w:lang w:eastAsia="zh-CN"/>
              </w:rPr>
            </w:pPr>
            <w:r w:rsidRPr="006205A9">
              <w:rPr>
                <w:rFonts w:ascii="Georgia" w:eastAsia="SimSun" w:hAnsi="Georgia"/>
                <w:kern w:val="2"/>
                <w:sz w:val="16"/>
                <w:szCs w:val="16"/>
                <w:shd w:val="clear" w:color="auto" w:fill="FFFFFF"/>
                <w:lang w:eastAsia="zh-CN"/>
              </w:rPr>
              <w:t>Gold</w:t>
            </w:r>
          </w:p>
        </w:tc>
        <w:tc>
          <w:tcPr>
            <w:tcW w:w="915" w:type="dxa"/>
            <w:vAlign w:val="center"/>
          </w:tcPr>
          <w:p w14:paraId="5006E42B" w14:textId="77777777" w:rsidR="004C0702" w:rsidRPr="006205A9" w:rsidRDefault="004C0702" w:rsidP="004C0702">
            <w:pPr>
              <w:widowControl w:val="0"/>
              <w:spacing w:before="120" w:after="120"/>
              <w:jc w:val="center"/>
              <w:rPr>
                <w:rFonts w:ascii="Georgia" w:eastAsia="SimSun" w:hAnsi="Georgia"/>
                <w:kern w:val="2"/>
                <w:sz w:val="16"/>
                <w:szCs w:val="16"/>
                <w:shd w:val="clear" w:color="auto" w:fill="FFFFFF"/>
                <w:lang w:eastAsia="zh-CN"/>
              </w:rPr>
            </w:pPr>
            <w:r w:rsidRPr="006205A9">
              <w:rPr>
                <w:rFonts w:ascii="Georgia" w:eastAsia="SimSun" w:hAnsi="Georgia"/>
                <w:kern w:val="2"/>
                <w:sz w:val="16"/>
                <w:szCs w:val="16"/>
                <w:shd w:val="clear" w:color="auto" w:fill="FFFFFF"/>
                <w:lang w:eastAsia="zh-CN"/>
              </w:rPr>
              <w:t>S&amp;P500</w:t>
            </w:r>
          </w:p>
        </w:tc>
        <w:tc>
          <w:tcPr>
            <w:tcW w:w="1187" w:type="dxa"/>
            <w:vMerge/>
            <w:vAlign w:val="center"/>
          </w:tcPr>
          <w:p w14:paraId="001365B8" w14:textId="77777777" w:rsidR="004C0702" w:rsidRPr="006205A9" w:rsidRDefault="004C0702" w:rsidP="004C0702">
            <w:pPr>
              <w:widowControl w:val="0"/>
              <w:spacing w:before="120" w:after="120"/>
              <w:jc w:val="center"/>
              <w:rPr>
                <w:rFonts w:ascii="Georgia" w:eastAsia="SimSun" w:hAnsi="Georgia"/>
                <w:b/>
                <w:bCs/>
                <w:kern w:val="2"/>
                <w:sz w:val="16"/>
                <w:szCs w:val="16"/>
                <w:shd w:val="clear" w:color="auto" w:fill="FFFFFF"/>
                <w:lang w:eastAsia="zh-CN"/>
              </w:rPr>
            </w:pPr>
          </w:p>
        </w:tc>
        <w:tc>
          <w:tcPr>
            <w:tcW w:w="1253" w:type="dxa"/>
            <w:vMerge/>
            <w:vAlign w:val="center"/>
          </w:tcPr>
          <w:p w14:paraId="6D58831E" w14:textId="6612F379" w:rsidR="004C0702" w:rsidRPr="006205A9" w:rsidRDefault="004C0702" w:rsidP="004C0702">
            <w:pPr>
              <w:widowControl w:val="0"/>
              <w:spacing w:before="120" w:after="120"/>
              <w:jc w:val="center"/>
              <w:rPr>
                <w:rFonts w:ascii="Georgia" w:eastAsia="SimSun" w:hAnsi="Georgia"/>
                <w:b/>
                <w:bCs/>
                <w:kern w:val="2"/>
                <w:sz w:val="16"/>
                <w:szCs w:val="16"/>
                <w:shd w:val="clear" w:color="auto" w:fill="FFFFFF"/>
                <w:lang w:eastAsia="zh-CN"/>
              </w:rPr>
            </w:pPr>
          </w:p>
        </w:tc>
        <w:tc>
          <w:tcPr>
            <w:tcW w:w="1176" w:type="dxa"/>
            <w:vMerge/>
            <w:vAlign w:val="center"/>
          </w:tcPr>
          <w:p w14:paraId="30527AAB" w14:textId="77777777" w:rsidR="004C0702" w:rsidRPr="006205A9" w:rsidRDefault="004C0702" w:rsidP="004C0702">
            <w:pPr>
              <w:widowControl w:val="0"/>
              <w:spacing w:before="120" w:after="120"/>
              <w:jc w:val="center"/>
              <w:rPr>
                <w:rFonts w:ascii="Georgia" w:eastAsia="SimSun" w:hAnsi="Georgia"/>
                <w:b/>
                <w:bCs/>
                <w:kern w:val="2"/>
                <w:sz w:val="16"/>
                <w:szCs w:val="16"/>
                <w:shd w:val="clear" w:color="auto" w:fill="FFFFFF"/>
                <w:lang w:eastAsia="zh-CN"/>
              </w:rPr>
            </w:pPr>
          </w:p>
        </w:tc>
        <w:tc>
          <w:tcPr>
            <w:tcW w:w="987" w:type="dxa"/>
            <w:vMerge/>
            <w:vAlign w:val="center"/>
          </w:tcPr>
          <w:p w14:paraId="126E479D" w14:textId="77777777" w:rsidR="004C0702" w:rsidRPr="006205A9" w:rsidRDefault="004C0702" w:rsidP="004C0702">
            <w:pPr>
              <w:widowControl w:val="0"/>
              <w:spacing w:before="120" w:after="120"/>
              <w:jc w:val="center"/>
              <w:rPr>
                <w:rFonts w:ascii="Georgia" w:eastAsia="SimSun" w:hAnsi="Georgia"/>
                <w:b/>
                <w:bCs/>
                <w:kern w:val="2"/>
                <w:sz w:val="16"/>
                <w:szCs w:val="16"/>
                <w:shd w:val="clear" w:color="auto" w:fill="FFFFFF"/>
                <w:lang w:eastAsia="zh-CN"/>
              </w:rPr>
            </w:pPr>
          </w:p>
        </w:tc>
      </w:tr>
      <w:tr w:rsidR="00FC7C76" w:rsidRPr="006205A9" w14:paraId="714CD6DC" w14:textId="77777777" w:rsidTr="004C0702">
        <w:trPr>
          <w:jc w:val="center"/>
        </w:trPr>
        <w:tc>
          <w:tcPr>
            <w:tcW w:w="656" w:type="dxa"/>
            <w:shd w:val="clear" w:color="auto" w:fill="E7E6E6" w:themeFill="background2"/>
            <w:vAlign w:val="center"/>
          </w:tcPr>
          <w:p w14:paraId="5A288CCA" w14:textId="77777777" w:rsidR="004C0702" w:rsidRPr="006205A9" w:rsidRDefault="004C0702" w:rsidP="004C0702">
            <w:pPr>
              <w:jc w:val="center"/>
              <w:rPr>
                <w:rFonts w:ascii="Georgia" w:eastAsia="SimSun" w:hAnsi="Georgia"/>
                <w:b/>
                <w:bCs/>
                <w:sz w:val="16"/>
                <w:szCs w:val="16"/>
              </w:rPr>
            </w:pPr>
            <w:r w:rsidRPr="006205A9">
              <w:rPr>
                <w:rFonts w:ascii="Georgia" w:eastAsia="SimSun" w:hAnsi="Georgia"/>
                <w:b/>
                <w:bCs/>
                <w:sz w:val="16"/>
                <w:szCs w:val="16"/>
              </w:rPr>
              <w:t>2020</w:t>
            </w:r>
          </w:p>
        </w:tc>
        <w:tc>
          <w:tcPr>
            <w:tcW w:w="1613" w:type="dxa"/>
            <w:shd w:val="clear" w:color="auto" w:fill="E7E6E6" w:themeFill="background2"/>
            <w:vAlign w:val="center"/>
          </w:tcPr>
          <w:p w14:paraId="2E80AF2F" w14:textId="5261F903" w:rsidR="00FC7C76" w:rsidRDefault="00FC7C76" w:rsidP="004C0702">
            <w:pPr>
              <w:jc w:val="center"/>
              <w:rPr>
                <w:rFonts w:ascii="Georgia" w:hAnsi="Georgia"/>
                <w:sz w:val="16"/>
                <w:szCs w:val="16"/>
              </w:rPr>
            </w:pPr>
            <w:r>
              <w:rPr>
                <w:rFonts w:ascii="Georgia" w:hAnsi="Georgia"/>
                <w:sz w:val="16"/>
                <w:szCs w:val="16"/>
              </w:rPr>
              <w:t xml:space="preserve">3 March </w:t>
            </w:r>
            <w:r w:rsidR="004C0702" w:rsidRPr="006205A9">
              <w:rPr>
                <w:rFonts w:ascii="Georgia" w:hAnsi="Georgia"/>
                <w:sz w:val="16"/>
                <w:szCs w:val="16"/>
              </w:rPr>
              <w:t>2020</w:t>
            </w:r>
          </w:p>
          <w:p w14:paraId="60AE18AB" w14:textId="63F0F8AB" w:rsidR="004C0702" w:rsidRPr="006205A9" w:rsidRDefault="00FC7C76" w:rsidP="004C0702">
            <w:pPr>
              <w:jc w:val="center"/>
              <w:rPr>
                <w:rFonts w:ascii="Georgia" w:hAnsi="Georgia"/>
                <w:sz w:val="16"/>
                <w:szCs w:val="16"/>
              </w:rPr>
            </w:pPr>
            <w:r>
              <w:rPr>
                <w:rFonts w:ascii="Georgia" w:hAnsi="Georgia"/>
                <w:sz w:val="16"/>
                <w:szCs w:val="16"/>
              </w:rPr>
              <w:t xml:space="preserve">1 April </w:t>
            </w:r>
            <w:r w:rsidR="004C0702" w:rsidRPr="006205A9">
              <w:rPr>
                <w:rFonts w:ascii="Georgia" w:hAnsi="Georgia"/>
                <w:sz w:val="16"/>
                <w:szCs w:val="16"/>
              </w:rPr>
              <w:t>2020</w:t>
            </w:r>
          </w:p>
        </w:tc>
        <w:tc>
          <w:tcPr>
            <w:tcW w:w="933" w:type="dxa"/>
            <w:shd w:val="clear" w:color="auto" w:fill="E7E6E6" w:themeFill="background2"/>
            <w:vAlign w:val="center"/>
          </w:tcPr>
          <w:p w14:paraId="078770AA" w14:textId="77777777"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1</w:t>
            </w:r>
          </w:p>
        </w:tc>
        <w:tc>
          <w:tcPr>
            <w:tcW w:w="915" w:type="dxa"/>
            <w:shd w:val="clear" w:color="auto" w:fill="E7E6E6" w:themeFill="background2"/>
            <w:vAlign w:val="center"/>
          </w:tcPr>
          <w:p w14:paraId="71F9CB66" w14:textId="77777777"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2</w:t>
            </w:r>
          </w:p>
        </w:tc>
        <w:tc>
          <w:tcPr>
            <w:tcW w:w="1187" w:type="dxa"/>
            <w:shd w:val="clear" w:color="auto" w:fill="E7E6E6" w:themeFill="background2"/>
            <w:vAlign w:val="center"/>
          </w:tcPr>
          <w:p w14:paraId="2BA55C19" w14:textId="40CAC2ED" w:rsidR="004C0702" w:rsidRPr="006205A9" w:rsidRDefault="00BB11E4" w:rsidP="004C0702">
            <w:pPr>
              <w:jc w:val="center"/>
              <w:rPr>
                <w:rFonts w:ascii="Georgia" w:eastAsia="SimSun" w:hAnsi="Georgia"/>
                <w:sz w:val="16"/>
                <w:szCs w:val="16"/>
              </w:rPr>
            </w:pPr>
            <w:r>
              <w:rPr>
                <w:rFonts w:ascii="Georgia" w:eastAsia="SimSun" w:hAnsi="Georgia"/>
                <w:sz w:val="16"/>
                <w:szCs w:val="16"/>
              </w:rPr>
              <w:t>44</w:t>
            </w:r>
          </w:p>
        </w:tc>
        <w:tc>
          <w:tcPr>
            <w:tcW w:w="1253" w:type="dxa"/>
            <w:shd w:val="clear" w:color="auto" w:fill="E7E6E6" w:themeFill="background2"/>
            <w:vAlign w:val="center"/>
          </w:tcPr>
          <w:p w14:paraId="16FCF740" w14:textId="74DDC7CF"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4</w:t>
            </w:r>
            <w:r w:rsidR="00BB11E4">
              <w:rPr>
                <w:rFonts w:ascii="Georgia" w:eastAsia="SimSun" w:hAnsi="Georgia"/>
                <w:sz w:val="16"/>
                <w:szCs w:val="16"/>
              </w:rPr>
              <w:t>3</w:t>
            </w:r>
          </w:p>
        </w:tc>
        <w:tc>
          <w:tcPr>
            <w:tcW w:w="1176" w:type="dxa"/>
            <w:shd w:val="clear" w:color="auto" w:fill="E7E6E6" w:themeFill="background2"/>
            <w:vAlign w:val="center"/>
          </w:tcPr>
          <w:p w14:paraId="01A61B02" w14:textId="0C54922C"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8</w:t>
            </w:r>
          </w:p>
        </w:tc>
        <w:tc>
          <w:tcPr>
            <w:tcW w:w="987" w:type="dxa"/>
            <w:shd w:val="clear" w:color="auto" w:fill="E7E6E6" w:themeFill="background2"/>
            <w:vAlign w:val="center"/>
          </w:tcPr>
          <w:p w14:paraId="5C66DD83" w14:textId="243655FC" w:rsidR="004C0702" w:rsidRPr="006205A9" w:rsidRDefault="008C1C84" w:rsidP="004C0702">
            <w:pPr>
              <w:jc w:val="center"/>
              <w:rPr>
                <w:rFonts w:ascii="Georgia" w:eastAsia="SimSun" w:hAnsi="Georgia"/>
                <w:sz w:val="16"/>
                <w:szCs w:val="16"/>
              </w:rPr>
            </w:pPr>
            <w:r>
              <w:rPr>
                <w:rFonts w:ascii="Georgia" w:eastAsia="SimSun" w:hAnsi="Georgia"/>
                <w:sz w:val="16"/>
                <w:szCs w:val="16"/>
              </w:rPr>
              <w:t>2</w:t>
            </w:r>
          </w:p>
        </w:tc>
      </w:tr>
      <w:tr w:rsidR="00FC7C76" w:rsidRPr="006205A9" w14:paraId="783ACB6E" w14:textId="77777777" w:rsidTr="004C0702">
        <w:trPr>
          <w:jc w:val="center"/>
        </w:trPr>
        <w:tc>
          <w:tcPr>
            <w:tcW w:w="656" w:type="dxa"/>
            <w:vAlign w:val="center"/>
          </w:tcPr>
          <w:p w14:paraId="09A23C79" w14:textId="77777777" w:rsidR="004C0702" w:rsidRPr="006205A9" w:rsidRDefault="004C0702" w:rsidP="004C0702">
            <w:pPr>
              <w:jc w:val="center"/>
              <w:rPr>
                <w:rFonts w:ascii="Georgia" w:eastAsia="SimSun" w:hAnsi="Georgia"/>
                <w:b/>
                <w:bCs/>
                <w:sz w:val="16"/>
                <w:szCs w:val="16"/>
              </w:rPr>
            </w:pPr>
            <w:r w:rsidRPr="006205A9">
              <w:rPr>
                <w:rFonts w:ascii="Georgia" w:eastAsia="SimSun" w:hAnsi="Georgia"/>
                <w:b/>
                <w:bCs/>
                <w:sz w:val="16"/>
                <w:szCs w:val="16"/>
              </w:rPr>
              <w:t>2007</w:t>
            </w:r>
          </w:p>
        </w:tc>
        <w:tc>
          <w:tcPr>
            <w:tcW w:w="1613" w:type="dxa"/>
            <w:vAlign w:val="center"/>
          </w:tcPr>
          <w:p w14:paraId="25B23EF9" w14:textId="68C7C1C8" w:rsidR="00FC7C76" w:rsidRDefault="00FC7C76" w:rsidP="004C0702">
            <w:pPr>
              <w:jc w:val="center"/>
              <w:rPr>
                <w:rFonts w:ascii="Georgia" w:hAnsi="Georgia"/>
                <w:sz w:val="16"/>
                <w:szCs w:val="16"/>
              </w:rPr>
            </w:pPr>
            <w:r>
              <w:rPr>
                <w:rFonts w:ascii="Georgia" w:hAnsi="Georgia"/>
                <w:sz w:val="16"/>
                <w:szCs w:val="16"/>
              </w:rPr>
              <w:t xml:space="preserve">3 December </w:t>
            </w:r>
            <w:r w:rsidR="004C0702" w:rsidRPr="006205A9">
              <w:rPr>
                <w:rFonts w:ascii="Georgia" w:hAnsi="Georgia"/>
                <w:sz w:val="16"/>
                <w:szCs w:val="16"/>
              </w:rPr>
              <w:t>2007</w:t>
            </w:r>
          </w:p>
          <w:p w14:paraId="2FF6B045" w14:textId="7F20BAFC" w:rsidR="004C0702" w:rsidRPr="006205A9" w:rsidRDefault="00FC7C76" w:rsidP="004C0702">
            <w:pPr>
              <w:jc w:val="center"/>
              <w:rPr>
                <w:rFonts w:ascii="Georgia" w:hAnsi="Georgia"/>
                <w:sz w:val="16"/>
                <w:szCs w:val="16"/>
              </w:rPr>
            </w:pPr>
            <w:r>
              <w:rPr>
                <w:rFonts w:ascii="Georgia" w:hAnsi="Georgia"/>
                <w:sz w:val="16"/>
                <w:szCs w:val="16"/>
              </w:rPr>
              <w:t xml:space="preserve">1 June </w:t>
            </w:r>
            <w:r w:rsidR="004C0702" w:rsidRPr="006205A9">
              <w:rPr>
                <w:rFonts w:ascii="Georgia" w:hAnsi="Georgia"/>
                <w:sz w:val="16"/>
                <w:szCs w:val="16"/>
              </w:rPr>
              <w:t>2009</w:t>
            </w:r>
          </w:p>
        </w:tc>
        <w:tc>
          <w:tcPr>
            <w:tcW w:w="933" w:type="dxa"/>
            <w:vAlign w:val="center"/>
          </w:tcPr>
          <w:p w14:paraId="7AEF2660" w14:textId="77777777"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30</w:t>
            </w:r>
          </w:p>
        </w:tc>
        <w:tc>
          <w:tcPr>
            <w:tcW w:w="915" w:type="dxa"/>
            <w:vAlign w:val="center"/>
          </w:tcPr>
          <w:p w14:paraId="43A022EA" w14:textId="77777777"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30</w:t>
            </w:r>
          </w:p>
        </w:tc>
        <w:tc>
          <w:tcPr>
            <w:tcW w:w="1187" w:type="dxa"/>
            <w:vAlign w:val="center"/>
          </w:tcPr>
          <w:p w14:paraId="6241D59B" w14:textId="162C90D7" w:rsidR="004C0702" w:rsidRPr="006205A9" w:rsidRDefault="004A4811" w:rsidP="004C0702">
            <w:pPr>
              <w:jc w:val="center"/>
              <w:rPr>
                <w:rFonts w:ascii="Georgia" w:eastAsia="SimSun" w:hAnsi="Georgia"/>
                <w:sz w:val="16"/>
                <w:szCs w:val="16"/>
              </w:rPr>
            </w:pPr>
            <w:r>
              <w:rPr>
                <w:rFonts w:ascii="Georgia" w:eastAsia="SimSun" w:hAnsi="Georgia"/>
                <w:sz w:val="16"/>
                <w:szCs w:val="16"/>
              </w:rPr>
              <w:t>391</w:t>
            </w:r>
          </w:p>
        </w:tc>
        <w:tc>
          <w:tcPr>
            <w:tcW w:w="1253" w:type="dxa"/>
            <w:vAlign w:val="center"/>
          </w:tcPr>
          <w:p w14:paraId="71685687" w14:textId="4FDA7054" w:rsidR="004C0702" w:rsidRPr="006205A9" w:rsidRDefault="004A4811" w:rsidP="004C0702">
            <w:pPr>
              <w:jc w:val="center"/>
              <w:rPr>
                <w:rFonts w:ascii="Georgia" w:eastAsia="SimSun" w:hAnsi="Georgia"/>
                <w:sz w:val="16"/>
                <w:szCs w:val="16"/>
              </w:rPr>
            </w:pPr>
            <w:r>
              <w:rPr>
                <w:rFonts w:ascii="Georgia" w:eastAsia="SimSun" w:hAnsi="Georgia"/>
                <w:sz w:val="16"/>
                <w:szCs w:val="16"/>
              </w:rPr>
              <w:t>390</w:t>
            </w:r>
          </w:p>
        </w:tc>
        <w:tc>
          <w:tcPr>
            <w:tcW w:w="1176" w:type="dxa"/>
            <w:vAlign w:val="center"/>
          </w:tcPr>
          <w:p w14:paraId="4ACC6BFC" w14:textId="388E0AAE"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7</w:t>
            </w:r>
            <w:r w:rsidR="00BA1C78">
              <w:rPr>
                <w:rFonts w:ascii="Georgia" w:eastAsia="SimSun" w:hAnsi="Georgia"/>
                <w:sz w:val="16"/>
                <w:szCs w:val="16"/>
              </w:rPr>
              <w:t>2</w:t>
            </w:r>
          </w:p>
        </w:tc>
        <w:tc>
          <w:tcPr>
            <w:tcW w:w="987" w:type="dxa"/>
            <w:vAlign w:val="center"/>
          </w:tcPr>
          <w:p w14:paraId="1F576E9A" w14:textId="1BB916B9"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1</w:t>
            </w:r>
            <w:r w:rsidR="00BA1C78">
              <w:rPr>
                <w:rFonts w:ascii="Georgia" w:eastAsia="SimSun" w:hAnsi="Georgia"/>
                <w:sz w:val="16"/>
                <w:szCs w:val="16"/>
              </w:rPr>
              <w:t>8</w:t>
            </w:r>
          </w:p>
        </w:tc>
      </w:tr>
      <w:tr w:rsidR="00FC7C76" w:rsidRPr="006205A9" w14:paraId="3D639979" w14:textId="77777777" w:rsidTr="004C0702">
        <w:trPr>
          <w:jc w:val="center"/>
        </w:trPr>
        <w:tc>
          <w:tcPr>
            <w:tcW w:w="656" w:type="dxa"/>
            <w:shd w:val="clear" w:color="auto" w:fill="E7E6E6" w:themeFill="background2"/>
            <w:vAlign w:val="center"/>
          </w:tcPr>
          <w:p w14:paraId="39542D59" w14:textId="77777777" w:rsidR="004C0702" w:rsidRPr="006205A9" w:rsidRDefault="004C0702" w:rsidP="004C0702">
            <w:pPr>
              <w:jc w:val="center"/>
              <w:rPr>
                <w:rFonts w:ascii="Georgia" w:eastAsia="SimSun" w:hAnsi="Georgia"/>
                <w:b/>
                <w:bCs/>
                <w:sz w:val="16"/>
                <w:szCs w:val="16"/>
              </w:rPr>
            </w:pPr>
            <w:r w:rsidRPr="006205A9">
              <w:rPr>
                <w:rFonts w:ascii="Georgia" w:eastAsia="SimSun" w:hAnsi="Georgia"/>
                <w:b/>
                <w:bCs/>
                <w:sz w:val="16"/>
                <w:szCs w:val="16"/>
              </w:rPr>
              <w:t>2001</w:t>
            </w:r>
          </w:p>
        </w:tc>
        <w:tc>
          <w:tcPr>
            <w:tcW w:w="1613" w:type="dxa"/>
            <w:shd w:val="clear" w:color="auto" w:fill="E7E6E6" w:themeFill="background2"/>
            <w:vAlign w:val="center"/>
          </w:tcPr>
          <w:p w14:paraId="789FD408" w14:textId="269622F4" w:rsidR="00FC7C76" w:rsidRDefault="00FC7C76" w:rsidP="004C0702">
            <w:pPr>
              <w:jc w:val="center"/>
              <w:rPr>
                <w:rFonts w:ascii="Georgia" w:hAnsi="Georgia"/>
                <w:sz w:val="16"/>
                <w:szCs w:val="16"/>
              </w:rPr>
            </w:pPr>
            <w:r>
              <w:rPr>
                <w:rFonts w:ascii="Georgia" w:hAnsi="Georgia"/>
                <w:sz w:val="16"/>
                <w:szCs w:val="16"/>
              </w:rPr>
              <w:t xml:space="preserve">1 March  </w:t>
            </w:r>
            <w:r w:rsidR="004C0702" w:rsidRPr="006205A9">
              <w:rPr>
                <w:rFonts w:ascii="Georgia" w:hAnsi="Georgia"/>
                <w:sz w:val="16"/>
                <w:szCs w:val="16"/>
              </w:rPr>
              <w:t>2001</w:t>
            </w:r>
          </w:p>
          <w:p w14:paraId="6D5C8007" w14:textId="1162067E" w:rsidR="004C0702" w:rsidRPr="006205A9" w:rsidRDefault="00FC7C76" w:rsidP="004C0702">
            <w:pPr>
              <w:jc w:val="center"/>
              <w:rPr>
                <w:rFonts w:ascii="Georgia" w:hAnsi="Georgia"/>
                <w:sz w:val="16"/>
                <w:szCs w:val="16"/>
              </w:rPr>
            </w:pPr>
            <w:r>
              <w:rPr>
                <w:rFonts w:ascii="Georgia" w:hAnsi="Georgia"/>
                <w:sz w:val="16"/>
                <w:szCs w:val="16"/>
              </w:rPr>
              <w:t xml:space="preserve">1 November </w:t>
            </w:r>
            <w:r w:rsidR="004C0702" w:rsidRPr="006205A9">
              <w:rPr>
                <w:rFonts w:ascii="Georgia" w:hAnsi="Georgia"/>
                <w:sz w:val="16"/>
                <w:szCs w:val="16"/>
              </w:rPr>
              <w:t>2001</w:t>
            </w:r>
          </w:p>
        </w:tc>
        <w:tc>
          <w:tcPr>
            <w:tcW w:w="933" w:type="dxa"/>
            <w:shd w:val="clear" w:color="auto" w:fill="E7E6E6" w:themeFill="background2"/>
            <w:vAlign w:val="center"/>
          </w:tcPr>
          <w:p w14:paraId="2B0745C3" w14:textId="77777777"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9</w:t>
            </w:r>
          </w:p>
        </w:tc>
        <w:tc>
          <w:tcPr>
            <w:tcW w:w="915" w:type="dxa"/>
            <w:shd w:val="clear" w:color="auto" w:fill="E7E6E6" w:themeFill="background2"/>
            <w:vAlign w:val="center"/>
          </w:tcPr>
          <w:p w14:paraId="510C10B9" w14:textId="77777777"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13</w:t>
            </w:r>
          </w:p>
        </w:tc>
        <w:tc>
          <w:tcPr>
            <w:tcW w:w="1187" w:type="dxa"/>
            <w:shd w:val="clear" w:color="auto" w:fill="E7E6E6" w:themeFill="background2"/>
            <w:vAlign w:val="center"/>
          </w:tcPr>
          <w:p w14:paraId="013EABA2" w14:textId="73AB1C6B" w:rsidR="004C0702" w:rsidRPr="006205A9" w:rsidRDefault="00BB11E4" w:rsidP="004C0702">
            <w:pPr>
              <w:jc w:val="center"/>
              <w:rPr>
                <w:rFonts w:ascii="Georgia" w:eastAsia="SimSun" w:hAnsi="Georgia"/>
                <w:sz w:val="16"/>
                <w:szCs w:val="16"/>
              </w:rPr>
            </w:pPr>
            <w:r>
              <w:rPr>
                <w:rFonts w:ascii="Georgia" w:eastAsia="SimSun" w:hAnsi="Georgia"/>
                <w:sz w:val="16"/>
                <w:szCs w:val="16"/>
              </w:rPr>
              <w:t>176</w:t>
            </w:r>
          </w:p>
        </w:tc>
        <w:tc>
          <w:tcPr>
            <w:tcW w:w="1253" w:type="dxa"/>
            <w:shd w:val="clear" w:color="auto" w:fill="E7E6E6" w:themeFill="background2"/>
            <w:vAlign w:val="center"/>
          </w:tcPr>
          <w:p w14:paraId="56EA5C9A" w14:textId="1D8F4CD3"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17</w:t>
            </w:r>
            <w:r w:rsidR="004A4811">
              <w:rPr>
                <w:rFonts w:ascii="Georgia" w:eastAsia="SimSun" w:hAnsi="Georgia"/>
                <w:sz w:val="16"/>
                <w:szCs w:val="16"/>
              </w:rPr>
              <w:t>5</w:t>
            </w:r>
          </w:p>
        </w:tc>
        <w:tc>
          <w:tcPr>
            <w:tcW w:w="1176" w:type="dxa"/>
            <w:shd w:val="clear" w:color="auto" w:fill="E7E6E6" w:themeFill="background2"/>
            <w:vAlign w:val="center"/>
          </w:tcPr>
          <w:p w14:paraId="77EF6026" w14:textId="451B40F5"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3</w:t>
            </w:r>
            <w:r w:rsidR="004A4811">
              <w:rPr>
                <w:rFonts w:ascii="Georgia" w:eastAsia="SimSun" w:hAnsi="Georgia"/>
                <w:sz w:val="16"/>
                <w:szCs w:val="16"/>
              </w:rPr>
              <w:t>2</w:t>
            </w:r>
          </w:p>
        </w:tc>
        <w:tc>
          <w:tcPr>
            <w:tcW w:w="987" w:type="dxa"/>
            <w:shd w:val="clear" w:color="auto" w:fill="E7E6E6" w:themeFill="background2"/>
            <w:vAlign w:val="center"/>
          </w:tcPr>
          <w:p w14:paraId="35489AB3" w14:textId="77624233"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8</w:t>
            </w:r>
          </w:p>
        </w:tc>
      </w:tr>
      <w:tr w:rsidR="00FC7C76" w:rsidRPr="006205A9" w14:paraId="7074B733" w14:textId="77777777" w:rsidTr="004C0702">
        <w:trPr>
          <w:jc w:val="center"/>
        </w:trPr>
        <w:tc>
          <w:tcPr>
            <w:tcW w:w="656" w:type="dxa"/>
            <w:vAlign w:val="center"/>
          </w:tcPr>
          <w:p w14:paraId="593AFCE4" w14:textId="77777777" w:rsidR="004C0702" w:rsidRPr="006205A9" w:rsidRDefault="004C0702" w:rsidP="004C0702">
            <w:pPr>
              <w:jc w:val="center"/>
              <w:rPr>
                <w:rFonts w:ascii="Georgia" w:eastAsia="SimSun" w:hAnsi="Georgia"/>
                <w:b/>
                <w:bCs/>
                <w:sz w:val="16"/>
                <w:szCs w:val="16"/>
              </w:rPr>
            </w:pPr>
            <w:r w:rsidRPr="006205A9">
              <w:rPr>
                <w:rFonts w:ascii="Georgia" w:eastAsia="SimSun" w:hAnsi="Georgia"/>
                <w:b/>
                <w:bCs/>
                <w:sz w:val="16"/>
                <w:szCs w:val="16"/>
              </w:rPr>
              <w:t>1990</w:t>
            </w:r>
          </w:p>
        </w:tc>
        <w:tc>
          <w:tcPr>
            <w:tcW w:w="1613" w:type="dxa"/>
            <w:vAlign w:val="center"/>
          </w:tcPr>
          <w:p w14:paraId="46618453" w14:textId="77777777" w:rsidR="00FC7C76" w:rsidRDefault="00FC7C76" w:rsidP="004C0702">
            <w:pPr>
              <w:jc w:val="center"/>
              <w:rPr>
                <w:rFonts w:ascii="Georgia" w:hAnsi="Georgia"/>
                <w:sz w:val="16"/>
                <w:szCs w:val="16"/>
              </w:rPr>
            </w:pPr>
            <w:r>
              <w:rPr>
                <w:rFonts w:ascii="Georgia" w:hAnsi="Georgia"/>
                <w:sz w:val="16"/>
                <w:szCs w:val="16"/>
              </w:rPr>
              <w:t xml:space="preserve">2 July </w:t>
            </w:r>
            <w:r w:rsidR="004C0702" w:rsidRPr="006205A9">
              <w:rPr>
                <w:rFonts w:ascii="Georgia" w:hAnsi="Georgia"/>
                <w:sz w:val="16"/>
                <w:szCs w:val="16"/>
              </w:rPr>
              <w:t>1990</w:t>
            </w:r>
          </w:p>
          <w:p w14:paraId="47048CFF" w14:textId="70F6CF4A" w:rsidR="004C0702" w:rsidRPr="006205A9" w:rsidRDefault="00FC7C76" w:rsidP="004C0702">
            <w:pPr>
              <w:jc w:val="center"/>
              <w:rPr>
                <w:rFonts w:ascii="Georgia" w:hAnsi="Georgia"/>
                <w:sz w:val="16"/>
                <w:szCs w:val="16"/>
              </w:rPr>
            </w:pPr>
            <w:r>
              <w:rPr>
                <w:rFonts w:ascii="Georgia" w:hAnsi="Georgia"/>
                <w:sz w:val="16"/>
                <w:szCs w:val="16"/>
              </w:rPr>
              <w:t xml:space="preserve">1 March </w:t>
            </w:r>
            <w:r w:rsidR="004C0702" w:rsidRPr="006205A9">
              <w:rPr>
                <w:rFonts w:ascii="Georgia" w:hAnsi="Georgia"/>
                <w:sz w:val="16"/>
                <w:szCs w:val="16"/>
              </w:rPr>
              <w:t>1991</w:t>
            </w:r>
          </w:p>
        </w:tc>
        <w:tc>
          <w:tcPr>
            <w:tcW w:w="933" w:type="dxa"/>
            <w:vAlign w:val="center"/>
          </w:tcPr>
          <w:p w14:paraId="22531D7F" w14:textId="77777777"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9</w:t>
            </w:r>
          </w:p>
        </w:tc>
        <w:tc>
          <w:tcPr>
            <w:tcW w:w="915" w:type="dxa"/>
            <w:vAlign w:val="center"/>
          </w:tcPr>
          <w:p w14:paraId="699F4D01" w14:textId="77777777"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12</w:t>
            </w:r>
          </w:p>
        </w:tc>
        <w:tc>
          <w:tcPr>
            <w:tcW w:w="1187" w:type="dxa"/>
            <w:vAlign w:val="center"/>
          </w:tcPr>
          <w:p w14:paraId="48201CCD" w14:textId="0DA535E7" w:rsidR="004C0702" w:rsidRPr="006205A9" w:rsidRDefault="00BB11E4" w:rsidP="004C0702">
            <w:pPr>
              <w:jc w:val="center"/>
              <w:rPr>
                <w:rFonts w:ascii="Georgia" w:eastAsia="SimSun" w:hAnsi="Georgia"/>
                <w:sz w:val="16"/>
                <w:szCs w:val="16"/>
              </w:rPr>
            </w:pPr>
            <w:r>
              <w:rPr>
                <w:rFonts w:ascii="Georgia" w:eastAsia="SimSun" w:hAnsi="Georgia"/>
                <w:sz w:val="16"/>
                <w:szCs w:val="16"/>
              </w:rPr>
              <w:t>175</w:t>
            </w:r>
          </w:p>
        </w:tc>
        <w:tc>
          <w:tcPr>
            <w:tcW w:w="1253" w:type="dxa"/>
            <w:vAlign w:val="center"/>
          </w:tcPr>
          <w:p w14:paraId="1F59FE3A" w14:textId="606A2A88"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17</w:t>
            </w:r>
            <w:r w:rsidR="00BB11E4">
              <w:rPr>
                <w:rFonts w:ascii="Georgia" w:eastAsia="SimSun" w:hAnsi="Georgia"/>
                <w:sz w:val="16"/>
                <w:szCs w:val="16"/>
              </w:rPr>
              <w:t>4</w:t>
            </w:r>
          </w:p>
        </w:tc>
        <w:tc>
          <w:tcPr>
            <w:tcW w:w="1176" w:type="dxa"/>
            <w:vAlign w:val="center"/>
          </w:tcPr>
          <w:p w14:paraId="5A7AA8E5" w14:textId="75A3F19F"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3</w:t>
            </w:r>
            <w:r w:rsidR="004A4811">
              <w:rPr>
                <w:rFonts w:ascii="Georgia" w:eastAsia="SimSun" w:hAnsi="Georgia"/>
                <w:sz w:val="16"/>
                <w:szCs w:val="16"/>
              </w:rPr>
              <w:t>2</w:t>
            </w:r>
          </w:p>
        </w:tc>
        <w:tc>
          <w:tcPr>
            <w:tcW w:w="987" w:type="dxa"/>
            <w:vAlign w:val="center"/>
          </w:tcPr>
          <w:p w14:paraId="2EAE5161" w14:textId="7A9A7920"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8</w:t>
            </w:r>
          </w:p>
        </w:tc>
      </w:tr>
      <w:tr w:rsidR="00FC7C76" w:rsidRPr="006205A9" w14:paraId="5F592D7A" w14:textId="77777777" w:rsidTr="004C0702">
        <w:trPr>
          <w:jc w:val="center"/>
        </w:trPr>
        <w:tc>
          <w:tcPr>
            <w:tcW w:w="656" w:type="dxa"/>
            <w:shd w:val="clear" w:color="auto" w:fill="E7E6E6" w:themeFill="background2"/>
            <w:vAlign w:val="center"/>
          </w:tcPr>
          <w:p w14:paraId="1CBF7888" w14:textId="77777777" w:rsidR="004C0702" w:rsidRPr="006205A9" w:rsidRDefault="004C0702" w:rsidP="004C0702">
            <w:pPr>
              <w:jc w:val="center"/>
              <w:rPr>
                <w:rFonts w:ascii="Georgia" w:eastAsia="SimSun" w:hAnsi="Georgia"/>
                <w:b/>
                <w:bCs/>
                <w:sz w:val="16"/>
                <w:szCs w:val="16"/>
              </w:rPr>
            </w:pPr>
            <w:r w:rsidRPr="006205A9">
              <w:rPr>
                <w:rFonts w:ascii="Georgia" w:eastAsia="SimSun" w:hAnsi="Georgia"/>
                <w:b/>
                <w:bCs/>
                <w:sz w:val="16"/>
                <w:szCs w:val="16"/>
              </w:rPr>
              <w:t>1981</w:t>
            </w:r>
          </w:p>
        </w:tc>
        <w:tc>
          <w:tcPr>
            <w:tcW w:w="1613" w:type="dxa"/>
            <w:shd w:val="clear" w:color="auto" w:fill="E7E6E6" w:themeFill="background2"/>
            <w:vAlign w:val="center"/>
          </w:tcPr>
          <w:p w14:paraId="2EA7AFC2" w14:textId="77777777" w:rsidR="00FC7C76" w:rsidRDefault="00FC7C76" w:rsidP="004C0702">
            <w:pPr>
              <w:jc w:val="center"/>
              <w:rPr>
                <w:rFonts w:ascii="Georgia" w:hAnsi="Georgia"/>
                <w:sz w:val="16"/>
                <w:szCs w:val="16"/>
              </w:rPr>
            </w:pPr>
            <w:r>
              <w:rPr>
                <w:rFonts w:ascii="Georgia" w:hAnsi="Georgia"/>
                <w:sz w:val="16"/>
                <w:szCs w:val="16"/>
              </w:rPr>
              <w:t xml:space="preserve">1 July </w:t>
            </w:r>
            <w:r w:rsidR="004C0702" w:rsidRPr="006205A9">
              <w:rPr>
                <w:rFonts w:ascii="Georgia" w:hAnsi="Georgia"/>
                <w:sz w:val="16"/>
                <w:szCs w:val="16"/>
              </w:rPr>
              <w:t>1981</w:t>
            </w:r>
          </w:p>
          <w:p w14:paraId="787FCA7A" w14:textId="768565B0" w:rsidR="004C0702" w:rsidRPr="006205A9" w:rsidRDefault="00FC7C76" w:rsidP="004C0702">
            <w:pPr>
              <w:jc w:val="center"/>
              <w:rPr>
                <w:rFonts w:ascii="Georgia" w:hAnsi="Georgia"/>
                <w:sz w:val="16"/>
                <w:szCs w:val="16"/>
              </w:rPr>
            </w:pPr>
            <w:r>
              <w:rPr>
                <w:rFonts w:ascii="Georgia" w:hAnsi="Georgia"/>
                <w:sz w:val="16"/>
                <w:szCs w:val="16"/>
              </w:rPr>
              <w:t xml:space="preserve">1 November </w:t>
            </w:r>
            <w:r w:rsidR="004C0702" w:rsidRPr="006205A9">
              <w:rPr>
                <w:rFonts w:ascii="Georgia" w:hAnsi="Georgia"/>
                <w:sz w:val="16"/>
                <w:szCs w:val="16"/>
              </w:rPr>
              <w:t>1982</w:t>
            </w:r>
          </w:p>
        </w:tc>
        <w:tc>
          <w:tcPr>
            <w:tcW w:w="933" w:type="dxa"/>
            <w:shd w:val="clear" w:color="auto" w:fill="E7E6E6" w:themeFill="background2"/>
            <w:vAlign w:val="center"/>
          </w:tcPr>
          <w:p w14:paraId="41F98735" w14:textId="77777777"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22</w:t>
            </w:r>
          </w:p>
        </w:tc>
        <w:tc>
          <w:tcPr>
            <w:tcW w:w="915" w:type="dxa"/>
            <w:shd w:val="clear" w:color="auto" w:fill="E7E6E6" w:themeFill="background2"/>
            <w:vAlign w:val="center"/>
          </w:tcPr>
          <w:p w14:paraId="1CC4CBFB" w14:textId="77777777"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20</w:t>
            </w:r>
          </w:p>
        </w:tc>
        <w:tc>
          <w:tcPr>
            <w:tcW w:w="1187" w:type="dxa"/>
            <w:shd w:val="clear" w:color="auto" w:fill="E7E6E6" w:themeFill="background2"/>
            <w:vAlign w:val="center"/>
          </w:tcPr>
          <w:p w14:paraId="2B471710" w14:textId="30B32FA8" w:rsidR="004C0702" w:rsidRPr="006205A9" w:rsidRDefault="00BA1C78" w:rsidP="004C0702">
            <w:pPr>
              <w:jc w:val="center"/>
              <w:rPr>
                <w:rFonts w:ascii="Georgia" w:eastAsia="SimSun" w:hAnsi="Georgia"/>
                <w:sz w:val="16"/>
                <w:szCs w:val="16"/>
              </w:rPr>
            </w:pPr>
            <w:r>
              <w:rPr>
                <w:rFonts w:ascii="Georgia" w:eastAsia="SimSun" w:hAnsi="Georgia"/>
                <w:sz w:val="16"/>
                <w:szCs w:val="16"/>
              </w:rPr>
              <w:t>350</w:t>
            </w:r>
          </w:p>
        </w:tc>
        <w:tc>
          <w:tcPr>
            <w:tcW w:w="1253" w:type="dxa"/>
            <w:shd w:val="clear" w:color="auto" w:fill="E7E6E6" w:themeFill="background2"/>
            <w:vAlign w:val="center"/>
          </w:tcPr>
          <w:p w14:paraId="44D219DA" w14:textId="775939CC" w:rsidR="004C0702" w:rsidRPr="006205A9" w:rsidRDefault="00BA1C78" w:rsidP="004C0702">
            <w:pPr>
              <w:jc w:val="center"/>
              <w:rPr>
                <w:rFonts w:ascii="Georgia" w:eastAsia="SimSun" w:hAnsi="Georgia"/>
                <w:sz w:val="16"/>
                <w:szCs w:val="16"/>
              </w:rPr>
            </w:pPr>
            <w:r>
              <w:rPr>
                <w:rFonts w:ascii="Georgia" w:eastAsia="SimSun" w:hAnsi="Georgia"/>
                <w:sz w:val="16"/>
                <w:szCs w:val="16"/>
              </w:rPr>
              <w:t>349</w:t>
            </w:r>
          </w:p>
        </w:tc>
        <w:tc>
          <w:tcPr>
            <w:tcW w:w="1176" w:type="dxa"/>
            <w:shd w:val="clear" w:color="auto" w:fill="E7E6E6" w:themeFill="background2"/>
            <w:vAlign w:val="center"/>
          </w:tcPr>
          <w:p w14:paraId="4B36867A" w14:textId="0A23979D"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6</w:t>
            </w:r>
            <w:r w:rsidR="00BA1C78">
              <w:rPr>
                <w:rFonts w:ascii="Georgia" w:eastAsia="SimSun" w:hAnsi="Georgia"/>
                <w:sz w:val="16"/>
                <w:szCs w:val="16"/>
              </w:rPr>
              <w:t>4</w:t>
            </w:r>
          </w:p>
        </w:tc>
        <w:tc>
          <w:tcPr>
            <w:tcW w:w="987" w:type="dxa"/>
            <w:shd w:val="clear" w:color="auto" w:fill="E7E6E6" w:themeFill="background2"/>
            <w:vAlign w:val="center"/>
          </w:tcPr>
          <w:p w14:paraId="05D1DEB3" w14:textId="3C2FC153"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1</w:t>
            </w:r>
            <w:r w:rsidR="00BA1C78">
              <w:rPr>
                <w:rFonts w:ascii="Georgia" w:eastAsia="SimSun" w:hAnsi="Georgia"/>
                <w:sz w:val="16"/>
                <w:szCs w:val="16"/>
              </w:rPr>
              <w:t>6</w:t>
            </w:r>
          </w:p>
        </w:tc>
      </w:tr>
      <w:tr w:rsidR="00FC7C76" w:rsidRPr="006205A9" w14:paraId="503410E6" w14:textId="77777777" w:rsidTr="004C0702">
        <w:trPr>
          <w:jc w:val="center"/>
        </w:trPr>
        <w:tc>
          <w:tcPr>
            <w:tcW w:w="656" w:type="dxa"/>
            <w:vAlign w:val="center"/>
          </w:tcPr>
          <w:p w14:paraId="6F1CC5A5" w14:textId="77777777" w:rsidR="004C0702" w:rsidRPr="006205A9" w:rsidRDefault="004C0702" w:rsidP="004C0702">
            <w:pPr>
              <w:jc w:val="center"/>
              <w:rPr>
                <w:rFonts w:ascii="Georgia" w:eastAsia="SimSun" w:hAnsi="Georgia"/>
                <w:b/>
                <w:bCs/>
                <w:sz w:val="16"/>
                <w:szCs w:val="16"/>
              </w:rPr>
            </w:pPr>
            <w:r w:rsidRPr="006205A9">
              <w:rPr>
                <w:rFonts w:ascii="Georgia" w:eastAsia="SimSun" w:hAnsi="Georgia"/>
                <w:b/>
                <w:bCs/>
                <w:sz w:val="16"/>
                <w:szCs w:val="16"/>
              </w:rPr>
              <w:t>1980</w:t>
            </w:r>
          </w:p>
        </w:tc>
        <w:tc>
          <w:tcPr>
            <w:tcW w:w="1613" w:type="dxa"/>
            <w:vAlign w:val="center"/>
          </w:tcPr>
          <w:p w14:paraId="317C712F" w14:textId="77777777" w:rsidR="00FC7C76" w:rsidRDefault="00FC7C76" w:rsidP="004C0702">
            <w:pPr>
              <w:jc w:val="center"/>
              <w:rPr>
                <w:rFonts w:ascii="Georgia" w:hAnsi="Georgia"/>
                <w:sz w:val="16"/>
                <w:szCs w:val="16"/>
              </w:rPr>
            </w:pPr>
            <w:r>
              <w:rPr>
                <w:rFonts w:ascii="Georgia" w:hAnsi="Georgia"/>
                <w:sz w:val="16"/>
                <w:szCs w:val="16"/>
              </w:rPr>
              <w:t xml:space="preserve">2 January </w:t>
            </w:r>
            <w:r w:rsidR="004C0702" w:rsidRPr="006205A9">
              <w:rPr>
                <w:rFonts w:ascii="Georgia" w:hAnsi="Georgia"/>
                <w:sz w:val="16"/>
                <w:szCs w:val="16"/>
              </w:rPr>
              <w:t>1980</w:t>
            </w:r>
          </w:p>
          <w:p w14:paraId="3DD7387D" w14:textId="1EA37B74" w:rsidR="004C0702" w:rsidRPr="006205A9" w:rsidRDefault="00FC7C76" w:rsidP="004C0702">
            <w:pPr>
              <w:jc w:val="center"/>
              <w:rPr>
                <w:rFonts w:ascii="Georgia" w:hAnsi="Georgia"/>
                <w:sz w:val="16"/>
                <w:szCs w:val="16"/>
              </w:rPr>
            </w:pPr>
            <w:r>
              <w:rPr>
                <w:rFonts w:ascii="Georgia" w:hAnsi="Georgia"/>
                <w:sz w:val="16"/>
                <w:szCs w:val="16"/>
              </w:rPr>
              <w:t xml:space="preserve">1 July </w:t>
            </w:r>
            <w:r w:rsidR="004C0702" w:rsidRPr="006205A9">
              <w:rPr>
                <w:rFonts w:ascii="Georgia" w:hAnsi="Georgia"/>
                <w:sz w:val="16"/>
                <w:szCs w:val="16"/>
              </w:rPr>
              <w:t>1980</w:t>
            </w:r>
          </w:p>
        </w:tc>
        <w:tc>
          <w:tcPr>
            <w:tcW w:w="933" w:type="dxa"/>
            <w:vAlign w:val="center"/>
          </w:tcPr>
          <w:p w14:paraId="5D7C9EE4" w14:textId="77777777"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8</w:t>
            </w:r>
          </w:p>
        </w:tc>
        <w:tc>
          <w:tcPr>
            <w:tcW w:w="915" w:type="dxa"/>
            <w:vAlign w:val="center"/>
          </w:tcPr>
          <w:p w14:paraId="10E86C9E" w14:textId="77777777"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7</w:t>
            </w:r>
          </w:p>
        </w:tc>
        <w:tc>
          <w:tcPr>
            <w:tcW w:w="1187" w:type="dxa"/>
            <w:vAlign w:val="center"/>
          </w:tcPr>
          <w:p w14:paraId="5262CF83" w14:textId="2E1D13A2" w:rsidR="004C0702" w:rsidRPr="006205A9" w:rsidRDefault="00024BBF" w:rsidP="004C0702">
            <w:pPr>
              <w:jc w:val="center"/>
              <w:rPr>
                <w:rFonts w:ascii="Georgia" w:eastAsia="SimSun" w:hAnsi="Georgia"/>
                <w:sz w:val="16"/>
                <w:szCs w:val="16"/>
              </w:rPr>
            </w:pPr>
            <w:r>
              <w:rPr>
                <w:rFonts w:ascii="Georgia" w:eastAsia="SimSun" w:hAnsi="Georgia"/>
                <w:sz w:val="16"/>
                <w:szCs w:val="16"/>
              </w:rPr>
              <w:t>132</w:t>
            </w:r>
          </w:p>
        </w:tc>
        <w:tc>
          <w:tcPr>
            <w:tcW w:w="1253" w:type="dxa"/>
            <w:vAlign w:val="center"/>
          </w:tcPr>
          <w:p w14:paraId="3F9BB06E" w14:textId="3A3DF149" w:rsidR="004C0702" w:rsidRPr="006205A9" w:rsidRDefault="00024BBF" w:rsidP="004C0702">
            <w:pPr>
              <w:jc w:val="center"/>
              <w:rPr>
                <w:rFonts w:ascii="Georgia" w:eastAsia="SimSun" w:hAnsi="Georgia"/>
                <w:sz w:val="16"/>
                <w:szCs w:val="16"/>
              </w:rPr>
            </w:pPr>
            <w:r>
              <w:rPr>
                <w:rFonts w:ascii="Georgia" w:eastAsia="SimSun" w:hAnsi="Georgia"/>
                <w:sz w:val="16"/>
                <w:szCs w:val="16"/>
              </w:rPr>
              <w:t>131</w:t>
            </w:r>
          </w:p>
        </w:tc>
        <w:tc>
          <w:tcPr>
            <w:tcW w:w="1176" w:type="dxa"/>
            <w:vAlign w:val="center"/>
          </w:tcPr>
          <w:p w14:paraId="52CC4D4B" w14:textId="26B5DC95"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2</w:t>
            </w:r>
            <w:r w:rsidR="00BA1C78">
              <w:rPr>
                <w:rFonts w:ascii="Georgia" w:eastAsia="SimSun" w:hAnsi="Georgia"/>
                <w:sz w:val="16"/>
                <w:szCs w:val="16"/>
              </w:rPr>
              <w:t>4</w:t>
            </w:r>
          </w:p>
        </w:tc>
        <w:tc>
          <w:tcPr>
            <w:tcW w:w="987" w:type="dxa"/>
            <w:vAlign w:val="center"/>
          </w:tcPr>
          <w:p w14:paraId="02BE0E37" w14:textId="77777777"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6</w:t>
            </w:r>
          </w:p>
        </w:tc>
      </w:tr>
      <w:tr w:rsidR="00FC7C76" w:rsidRPr="006205A9" w14:paraId="4DBA5523" w14:textId="77777777" w:rsidTr="004C0702">
        <w:trPr>
          <w:trHeight w:val="77"/>
          <w:jc w:val="center"/>
        </w:trPr>
        <w:tc>
          <w:tcPr>
            <w:tcW w:w="656" w:type="dxa"/>
            <w:shd w:val="clear" w:color="auto" w:fill="E7E6E6" w:themeFill="background2"/>
            <w:vAlign w:val="center"/>
          </w:tcPr>
          <w:p w14:paraId="3077B827" w14:textId="77777777" w:rsidR="004C0702" w:rsidRPr="006205A9" w:rsidRDefault="004C0702" w:rsidP="004C0702">
            <w:pPr>
              <w:jc w:val="center"/>
              <w:rPr>
                <w:rFonts w:ascii="Georgia" w:eastAsia="SimSun" w:hAnsi="Georgia"/>
                <w:b/>
                <w:bCs/>
                <w:sz w:val="16"/>
                <w:szCs w:val="16"/>
              </w:rPr>
            </w:pPr>
            <w:r w:rsidRPr="006205A9">
              <w:rPr>
                <w:rFonts w:ascii="Georgia" w:eastAsia="SimSun" w:hAnsi="Georgia"/>
                <w:b/>
                <w:bCs/>
                <w:sz w:val="16"/>
                <w:szCs w:val="16"/>
              </w:rPr>
              <w:t>1973</w:t>
            </w:r>
          </w:p>
        </w:tc>
        <w:tc>
          <w:tcPr>
            <w:tcW w:w="1613" w:type="dxa"/>
            <w:shd w:val="clear" w:color="auto" w:fill="E7E6E6" w:themeFill="background2"/>
            <w:vAlign w:val="center"/>
          </w:tcPr>
          <w:p w14:paraId="571E1CCB" w14:textId="77777777" w:rsidR="00FC7C76" w:rsidRDefault="00FC7C76" w:rsidP="004C0702">
            <w:pPr>
              <w:jc w:val="center"/>
              <w:rPr>
                <w:rFonts w:ascii="Georgia" w:hAnsi="Georgia"/>
                <w:sz w:val="16"/>
                <w:szCs w:val="16"/>
              </w:rPr>
            </w:pPr>
            <w:r>
              <w:rPr>
                <w:rFonts w:ascii="Georgia" w:hAnsi="Georgia"/>
                <w:sz w:val="16"/>
                <w:szCs w:val="16"/>
              </w:rPr>
              <w:t xml:space="preserve">1 November </w:t>
            </w:r>
            <w:r w:rsidR="004C0702" w:rsidRPr="006205A9">
              <w:rPr>
                <w:rFonts w:ascii="Georgia" w:hAnsi="Georgia"/>
                <w:sz w:val="16"/>
                <w:szCs w:val="16"/>
              </w:rPr>
              <w:t>1973</w:t>
            </w:r>
          </w:p>
          <w:p w14:paraId="7BE07C5E" w14:textId="43BA1863" w:rsidR="004C0702" w:rsidRPr="006205A9" w:rsidRDefault="004C0702" w:rsidP="004C0702">
            <w:pPr>
              <w:jc w:val="center"/>
              <w:rPr>
                <w:rFonts w:ascii="Georgia" w:eastAsia="SimSun" w:hAnsi="Georgia"/>
                <w:sz w:val="16"/>
                <w:szCs w:val="16"/>
              </w:rPr>
            </w:pPr>
            <w:r w:rsidRPr="006205A9">
              <w:rPr>
                <w:rFonts w:ascii="Georgia" w:hAnsi="Georgia"/>
                <w:sz w:val="16"/>
                <w:szCs w:val="16"/>
              </w:rPr>
              <w:t>3</w:t>
            </w:r>
            <w:r w:rsidR="00FC7C76">
              <w:rPr>
                <w:rFonts w:ascii="Georgia" w:hAnsi="Georgia"/>
                <w:sz w:val="16"/>
                <w:szCs w:val="16"/>
              </w:rPr>
              <w:t xml:space="preserve"> March </w:t>
            </w:r>
            <w:r w:rsidRPr="006205A9">
              <w:rPr>
                <w:rFonts w:ascii="Georgia" w:hAnsi="Georgia"/>
                <w:sz w:val="16"/>
                <w:szCs w:val="16"/>
              </w:rPr>
              <w:t>1975</w:t>
            </w:r>
          </w:p>
        </w:tc>
        <w:tc>
          <w:tcPr>
            <w:tcW w:w="933" w:type="dxa"/>
            <w:shd w:val="clear" w:color="auto" w:fill="E7E6E6" w:themeFill="background2"/>
            <w:vAlign w:val="center"/>
          </w:tcPr>
          <w:p w14:paraId="7A731A57" w14:textId="77777777"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19</w:t>
            </w:r>
          </w:p>
        </w:tc>
        <w:tc>
          <w:tcPr>
            <w:tcW w:w="915" w:type="dxa"/>
            <w:shd w:val="clear" w:color="auto" w:fill="E7E6E6" w:themeFill="background2"/>
            <w:vAlign w:val="center"/>
          </w:tcPr>
          <w:p w14:paraId="2CC678D0" w14:textId="77777777"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24</w:t>
            </w:r>
          </w:p>
        </w:tc>
        <w:tc>
          <w:tcPr>
            <w:tcW w:w="1187" w:type="dxa"/>
            <w:shd w:val="clear" w:color="auto" w:fill="E7E6E6" w:themeFill="background2"/>
            <w:vAlign w:val="center"/>
          </w:tcPr>
          <w:p w14:paraId="5D3730C0" w14:textId="4A51E033" w:rsidR="004C0702" w:rsidRPr="006205A9" w:rsidRDefault="00BA1C78" w:rsidP="004C0702">
            <w:pPr>
              <w:jc w:val="center"/>
              <w:rPr>
                <w:rFonts w:ascii="Georgia" w:eastAsia="SimSun" w:hAnsi="Georgia"/>
                <w:sz w:val="16"/>
                <w:szCs w:val="16"/>
              </w:rPr>
            </w:pPr>
            <w:r>
              <w:rPr>
                <w:rFonts w:ascii="Georgia" w:eastAsia="SimSun" w:hAnsi="Georgia"/>
                <w:sz w:val="16"/>
                <w:szCs w:val="16"/>
              </w:rPr>
              <w:t>349</w:t>
            </w:r>
          </w:p>
        </w:tc>
        <w:tc>
          <w:tcPr>
            <w:tcW w:w="1253" w:type="dxa"/>
            <w:shd w:val="clear" w:color="auto" w:fill="E7E6E6" w:themeFill="background2"/>
            <w:vAlign w:val="center"/>
          </w:tcPr>
          <w:p w14:paraId="55158B1E" w14:textId="6A4DFDC8" w:rsidR="004C0702" w:rsidRPr="006205A9" w:rsidRDefault="00BA1C78" w:rsidP="004C0702">
            <w:pPr>
              <w:jc w:val="center"/>
              <w:rPr>
                <w:rFonts w:ascii="Georgia" w:eastAsia="SimSun" w:hAnsi="Georgia"/>
                <w:sz w:val="16"/>
                <w:szCs w:val="16"/>
              </w:rPr>
            </w:pPr>
            <w:r>
              <w:rPr>
                <w:rFonts w:ascii="Georgia" w:eastAsia="SimSun" w:hAnsi="Georgia"/>
                <w:sz w:val="16"/>
                <w:szCs w:val="16"/>
              </w:rPr>
              <w:t>348</w:t>
            </w:r>
          </w:p>
        </w:tc>
        <w:tc>
          <w:tcPr>
            <w:tcW w:w="1176" w:type="dxa"/>
            <w:shd w:val="clear" w:color="auto" w:fill="E7E6E6" w:themeFill="background2"/>
            <w:vAlign w:val="center"/>
          </w:tcPr>
          <w:p w14:paraId="3686E9A5" w14:textId="38130E51"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64</w:t>
            </w:r>
          </w:p>
        </w:tc>
        <w:tc>
          <w:tcPr>
            <w:tcW w:w="987" w:type="dxa"/>
            <w:shd w:val="clear" w:color="auto" w:fill="E7E6E6" w:themeFill="background2"/>
            <w:vAlign w:val="center"/>
          </w:tcPr>
          <w:p w14:paraId="70BE406C" w14:textId="2EFFD7AD"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16</w:t>
            </w:r>
          </w:p>
        </w:tc>
      </w:tr>
      <w:tr w:rsidR="00FC7C76" w:rsidRPr="006205A9" w14:paraId="51983E2F" w14:textId="77777777" w:rsidTr="004C0702">
        <w:trPr>
          <w:jc w:val="center"/>
        </w:trPr>
        <w:tc>
          <w:tcPr>
            <w:tcW w:w="656" w:type="dxa"/>
            <w:vAlign w:val="center"/>
          </w:tcPr>
          <w:p w14:paraId="250EBFEF" w14:textId="77777777" w:rsidR="004C0702" w:rsidRPr="006205A9" w:rsidRDefault="004C0702" w:rsidP="004C0702">
            <w:pPr>
              <w:jc w:val="center"/>
              <w:rPr>
                <w:rFonts w:ascii="Georgia" w:eastAsia="SimSun" w:hAnsi="Georgia"/>
                <w:b/>
                <w:bCs/>
                <w:sz w:val="16"/>
                <w:szCs w:val="16"/>
              </w:rPr>
            </w:pPr>
            <w:r w:rsidRPr="006205A9">
              <w:rPr>
                <w:rFonts w:ascii="Georgia" w:eastAsia="SimSun" w:hAnsi="Georgia"/>
                <w:b/>
                <w:bCs/>
                <w:sz w:val="16"/>
                <w:szCs w:val="16"/>
              </w:rPr>
              <w:t>1969</w:t>
            </w:r>
          </w:p>
        </w:tc>
        <w:tc>
          <w:tcPr>
            <w:tcW w:w="1613" w:type="dxa"/>
            <w:vAlign w:val="center"/>
          </w:tcPr>
          <w:p w14:paraId="3AA180B2" w14:textId="77777777" w:rsidR="00FC7C76" w:rsidRDefault="00FC7C76" w:rsidP="004C0702">
            <w:pPr>
              <w:jc w:val="center"/>
              <w:rPr>
                <w:rFonts w:ascii="Georgia" w:hAnsi="Georgia"/>
                <w:sz w:val="16"/>
                <w:szCs w:val="16"/>
              </w:rPr>
            </w:pPr>
            <w:r>
              <w:rPr>
                <w:rFonts w:ascii="Georgia" w:hAnsi="Georgia"/>
                <w:sz w:val="16"/>
                <w:szCs w:val="16"/>
              </w:rPr>
              <w:t xml:space="preserve">1 December </w:t>
            </w:r>
            <w:r w:rsidR="004C0702" w:rsidRPr="006205A9">
              <w:rPr>
                <w:rFonts w:ascii="Georgia" w:hAnsi="Georgia"/>
                <w:sz w:val="16"/>
                <w:szCs w:val="16"/>
              </w:rPr>
              <w:t>1969</w:t>
            </w:r>
          </w:p>
          <w:p w14:paraId="41E5EFC4" w14:textId="6EDF3026" w:rsidR="004C0702" w:rsidRPr="006205A9" w:rsidRDefault="00FC7C76" w:rsidP="004C0702">
            <w:pPr>
              <w:jc w:val="center"/>
              <w:rPr>
                <w:rFonts w:ascii="Georgia" w:hAnsi="Georgia"/>
                <w:sz w:val="16"/>
                <w:szCs w:val="16"/>
              </w:rPr>
            </w:pPr>
            <w:r>
              <w:rPr>
                <w:rFonts w:ascii="Georgia" w:hAnsi="Georgia"/>
                <w:sz w:val="16"/>
                <w:szCs w:val="16"/>
              </w:rPr>
              <w:t xml:space="preserve">2 November </w:t>
            </w:r>
            <w:r w:rsidR="004C0702" w:rsidRPr="006205A9">
              <w:rPr>
                <w:rFonts w:ascii="Georgia" w:hAnsi="Georgia"/>
                <w:sz w:val="16"/>
                <w:szCs w:val="16"/>
              </w:rPr>
              <w:t>1970</w:t>
            </w:r>
          </w:p>
        </w:tc>
        <w:tc>
          <w:tcPr>
            <w:tcW w:w="933" w:type="dxa"/>
            <w:vAlign w:val="center"/>
          </w:tcPr>
          <w:p w14:paraId="0FA2BEFB" w14:textId="77777777"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13</w:t>
            </w:r>
          </w:p>
        </w:tc>
        <w:tc>
          <w:tcPr>
            <w:tcW w:w="915" w:type="dxa"/>
            <w:vAlign w:val="center"/>
          </w:tcPr>
          <w:p w14:paraId="71854F04" w14:textId="77777777"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12</w:t>
            </w:r>
          </w:p>
        </w:tc>
        <w:tc>
          <w:tcPr>
            <w:tcW w:w="1187" w:type="dxa"/>
            <w:vAlign w:val="center"/>
          </w:tcPr>
          <w:p w14:paraId="6761515A" w14:textId="4C5B13FA" w:rsidR="004C0702" w:rsidRPr="006205A9" w:rsidRDefault="004C0702" w:rsidP="004C0702">
            <w:pPr>
              <w:jc w:val="center"/>
              <w:rPr>
                <w:rFonts w:ascii="Georgia" w:eastAsia="SimSun" w:hAnsi="Georgia"/>
                <w:sz w:val="16"/>
                <w:szCs w:val="16"/>
              </w:rPr>
            </w:pPr>
            <w:r>
              <w:rPr>
                <w:rFonts w:ascii="Georgia" w:eastAsia="SimSun" w:hAnsi="Georgia"/>
                <w:sz w:val="16"/>
                <w:szCs w:val="16"/>
              </w:rPr>
              <w:t>242</w:t>
            </w:r>
          </w:p>
        </w:tc>
        <w:tc>
          <w:tcPr>
            <w:tcW w:w="1253" w:type="dxa"/>
            <w:vAlign w:val="center"/>
          </w:tcPr>
          <w:p w14:paraId="22353042" w14:textId="29561B48"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241</w:t>
            </w:r>
          </w:p>
        </w:tc>
        <w:tc>
          <w:tcPr>
            <w:tcW w:w="1176" w:type="dxa"/>
            <w:vAlign w:val="center"/>
          </w:tcPr>
          <w:p w14:paraId="6D892BB7" w14:textId="77777777"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44</w:t>
            </w:r>
          </w:p>
        </w:tc>
        <w:tc>
          <w:tcPr>
            <w:tcW w:w="987" w:type="dxa"/>
            <w:vAlign w:val="center"/>
          </w:tcPr>
          <w:p w14:paraId="425F0038" w14:textId="77777777" w:rsidR="004C0702" w:rsidRPr="006205A9" w:rsidRDefault="004C0702" w:rsidP="004C0702">
            <w:pPr>
              <w:jc w:val="center"/>
              <w:rPr>
                <w:rFonts w:ascii="Georgia" w:eastAsia="SimSun" w:hAnsi="Georgia"/>
                <w:sz w:val="16"/>
                <w:szCs w:val="16"/>
              </w:rPr>
            </w:pPr>
            <w:r w:rsidRPr="006205A9">
              <w:rPr>
                <w:rFonts w:ascii="Georgia" w:eastAsia="SimSun" w:hAnsi="Georgia"/>
                <w:sz w:val="16"/>
                <w:szCs w:val="16"/>
              </w:rPr>
              <w:t>11</w:t>
            </w:r>
          </w:p>
        </w:tc>
      </w:tr>
    </w:tbl>
    <w:p w14:paraId="0B47732C" w14:textId="18694BF8" w:rsidR="00A82056" w:rsidRDefault="00A82056" w:rsidP="0068004B">
      <w:pPr>
        <w:spacing w:before="240"/>
        <w:rPr>
          <w:rFonts w:ascii="Georgia" w:hAnsi="Georgia"/>
          <w:b/>
          <w:bCs/>
          <w:sz w:val="28"/>
          <w:szCs w:val="28"/>
        </w:rPr>
      </w:pPr>
      <w:r>
        <w:rPr>
          <w:rFonts w:ascii="Georgia" w:hAnsi="Georgia"/>
          <w:b/>
          <w:bCs/>
          <w:sz w:val="28"/>
          <w:szCs w:val="28"/>
        </w:rPr>
        <w:br w:type="page"/>
      </w:r>
    </w:p>
    <w:p w14:paraId="10EF28E0" w14:textId="7A1B7AEB" w:rsidR="00884A1B" w:rsidRPr="00A82056" w:rsidRDefault="00884A1B" w:rsidP="0068004B">
      <w:pPr>
        <w:spacing w:before="240"/>
        <w:rPr>
          <w:rFonts w:ascii="Georgia" w:hAnsi="Georgia"/>
          <w:b/>
          <w:bCs/>
          <w:sz w:val="28"/>
          <w:szCs w:val="28"/>
        </w:rPr>
      </w:pPr>
      <w:r w:rsidRPr="00A82056">
        <w:rPr>
          <w:rFonts w:ascii="Georgia" w:hAnsi="Georgia"/>
          <w:b/>
          <w:bCs/>
          <w:sz w:val="28"/>
          <w:szCs w:val="28"/>
        </w:rPr>
        <w:lastRenderedPageBreak/>
        <w:t>4. Research design</w:t>
      </w:r>
    </w:p>
    <w:p w14:paraId="25065ED7" w14:textId="61D5A94C" w:rsidR="008B1DA1" w:rsidRPr="0068004B" w:rsidRDefault="0068004B" w:rsidP="0068004B">
      <w:pPr>
        <w:spacing w:before="120"/>
        <w:rPr>
          <w:rFonts w:ascii="Georgia" w:hAnsi="Georgia"/>
          <w:b/>
          <w:bCs/>
          <w:sz w:val="22"/>
          <w:szCs w:val="22"/>
        </w:rPr>
      </w:pPr>
      <w:r>
        <w:rPr>
          <w:rFonts w:ascii="Georgia" w:hAnsi="Georgia"/>
          <w:b/>
          <w:bCs/>
          <w:sz w:val="22"/>
          <w:szCs w:val="22"/>
        </w:rPr>
        <w:t>4</w:t>
      </w:r>
      <w:commentRangeStart w:id="4"/>
      <w:r w:rsidR="0004707B" w:rsidRPr="0068004B">
        <w:rPr>
          <w:rFonts w:ascii="Georgia" w:hAnsi="Georgia"/>
          <w:b/>
          <w:bCs/>
          <w:sz w:val="22"/>
          <w:szCs w:val="22"/>
        </w:rPr>
        <w:t>.</w:t>
      </w:r>
      <w:r>
        <w:rPr>
          <w:rFonts w:ascii="Georgia" w:hAnsi="Georgia"/>
          <w:b/>
          <w:bCs/>
          <w:sz w:val="22"/>
          <w:szCs w:val="22"/>
        </w:rPr>
        <w:t>1</w:t>
      </w:r>
      <w:r w:rsidR="00942506" w:rsidRPr="0068004B">
        <w:rPr>
          <w:rFonts w:ascii="Georgia" w:hAnsi="Georgia"/>
          <w:b/>
          <w:bCs/>
          <w:sz w:val="22"/>
          <w:szCs w:val="22"/>
        </w:rPr>
        <w:t>.</w:t>
      </w:r>
      <w:r w:rsidR="0004707B" w:rsidRPr="0068004B">
        <w:rPr>
          <w:rFonts w:ascii="Georgia" w:hAnsi="Georgia"/>
          <w:b/>
          <w:bCs/>
          <w:sz w:val="22"/>
          <w:szCs w:val="22"/>
        </w:rPr>
        <w:t xml:space="preserve"> </w:t>
      </w:r>
      <w:r w:rsidR="009A2C88" w:rsidRPr="0068004B">
        <w:rPr>
          <w:rFonts w:ascii="Georgia" w:hAnsi="Georgia"/>
          <w:b/>
          <w:bCs/>
          <w:sz w:val="22"/>
          <w:szCs w:val="22"/>
        </w:rPr>
        <w:t xml:space="preserve">Data </w:t>
      </w:r>
      <w:r w:rsidR="005404F9" w:rsidRPr="0068004B">
        <w:rPr>
          <w:rFonts w:ascii="Georgia" w:hAnsi="Georgia"/>
          <w:b/>
          <w:bCs/>
          <w:sz w:val="22"/>
          <w:szCs w:val="22"/>
        </w:rPr>
        <w:t>pre-</w:t>
      </w:r>
      <w:r w:rsidR="009A2C88" w:rsidRPr="0068004B">
        <w:rPr>
          <w:rFonts w:ascii="Georgia" w:hAnsi="Georgia"/>
          <w:b/>
          <w:bCs/>
          <w:sz w:val="22"/>
          <w:szCs w:val="22"/>
        </w:rPr>
        <w:t>processing</w:t>
      </w:r>
      <w:r w:rsidR="000C09CE" w:rsidRPr="0068004B">
        <w:rPr>
          <w:rFonts w:ascii="Georgia" w:hAnsi="Georgia"/>
          <w:b/>
          <w:bCs/>
          <w:sz w:val="22"/>
          <w:szCs w:val="22"/>
        </w:rPr>
        <w:t xml:space="preserve"> </w:t>
      </w:r>
      <w:commentRangeEnd w:id="4"/>
      <w:r w:rsidR="00D24ADC" w:rsidRPr="0068004B">
        <w:rPr>
          <w:rStyle w:val="Refdecomentario"/>
          <w:rFonts w:ascii="Georgia" w:hAnsi="Georgia"/>
          <w:sz w:val="20"/>
          <w:szCs w:val="20"/>
        </w:rPr>
        <w:commentReference w:id="4"/>
      </w:r>
    </w:p>
    <w:p w14:paraId="3ED6D0FE" w14:textId="49DC25C8" w:rsidR="009A2C88" w:rsidRPr="0068004B" w:rsidRDefault="0068004B" w:rsidP="0068004B">
      <w:pPr>
        <w:spacing w:before="120"/>
        <w:rPr>
          <w:rFonts w:ascii="Georgia" w:hAnsi="Georgia"/>
          <w:b/>
          <w:bCs/>
          <w:sz w:val="22"/>
          <w:szCs w:val="22"/>
        </w:rPr>
      </w:pPr>
      <w:r>
        <w:rPr>
          <w:rFonts w:ascii="Georgia" w:hAnsi="Georgia"/>
          <w:b/>
          <w:bCs/>
          <w:sz w:val="22"/>
          <w:szCs w:val="22"/>
        </w:rPr>
        <w:t>4</w:t>
      </w:r>
      <w:r w:rsidRPr="0068004B">
        <w:rPr>
          <w:rFonts w:ascii="Georgia" w:hAnsi="Georgia"/>
          <w:b/>
          <w:bCs/>
          <w:sz w:val="22"/>
          <w:szCs w:val="22"/>
        </w:rPr>
        <w:t>.</w:t>
      </w:r>
      <w:r>
        <w:rPr>
          <w:rFonts w:ascii="Georgia" w:hAnsi="Georgia"/>
          <w:b/>
          <w:bCs/>
          <w:sz w:val="22"/>
          <w:szCs w:val="22"/>
        </w:rPr>
        <w:t>1.1.</w:t>
      </w:r>
      <w:r w:rsidRPr="0068004B">
        <w:rPr>
          <w:rFonts w:ascii="Georgia" w:hAnsi="Georgia"/>
          <w:b/>
          <w:bCs/>
          <w:sz w:val="22"/>
          <w:szCs w:val="22"/>
        </w:rPr>
        <w:t xml:space="preserve"> </w:t>
      </w:r>
      <w:r w:rsidR="009A2C88" w:rsidRPr="0068004B">
        <w:rPr>
          <w:rFonts w:ascii="Georgia" w:hAnsi="Georgia"/>
          <w:b/>
          <w:bCs/>
          <w:sz w:val="22"/>
          <w:szCs w:val="22"/>
        </w:rPr>
        <w:t>Mi</w:t>
      </w:r>
      <w:r w:rsidR="00271D42" w:rsidRPr="0068004B">
        <w:rPr>
          <w:rFonts w:ascii="Georgia" w:hAnsi="Georgia"/>
          <w:b/>
          <w:bCs/>
          <w:sz w:val="22"/>
          <w:szCs w:val="22"/>
        </w:rPr>
        <w:t>s</w:t>
      </w:r>
      <w:r w:rsidR="009A2C88" w:rsidRPr="0068004B">
        <w:rPr>
          <w:rFonts w:ascii="Georgia" w:hAnsi="Georgia"/>
          <w:b/>
          <w:bCs/>
          <w:sz w:val="22"/>
          <w:szCs w:val="22"/>
        </w:rPr>
        <w:t>sing data</w:t>
      </w:r>
    </w:p>
    <w:p w14:paraId="101EC1F6" w14:textId="05D1A381" w:rsidR="00654A7D" w:rsidRPr="0068004B" w:rsidRDefault="000E4ABD" w:rsidP="0068004B">
      <w:pPr>
        <w:spacing w:before="120"/>
        <w:rPr>
          <w:rFonts w:ascii="Georgia" w:hAnsi="Georgia"/>
          <w:sz w:val="22"/>
          <w:szCs w:val="22"/>
        </w:rPr>
      </w:pPr>
      <w:r w:rsidRPr="0068004B">
        <w:rPr>
          <w:rFonts w:ascii="Georgia" w:hAnsi="Georgia"/>
          <w:sz w:val="22"/>
          <w:szCs w:val="22"/>
        </w:rPr>
        <w:t>As expected, d</w:t>
      </w:r>
      <w:r w:rsidR="00E25EF8" w:rsidRPr="0068004B">
        <w:rPr>
          <w:rFonts w:ascii="Georgia" w:hAnsi="Georgia"/>
          <w:sz w:val="22"/>
          <w:szCs w:val="22"/>
        </w:rPr>
        <w:t xml:space="preserve">ue to </w:t>
      </w:r>
      <w:r w:rsidR="008B1DA1" w:rsidRPr="0068004B">
        <w:rPr>
          <w:rFonts w:ascii="Georgia" w:hAnsi="Georgia"/>
          <w:sz w:val="22"/>
          <w:szCs w:val="22"/>
        </w:rPr>
        <w:t xml:space="preserve">the continuous nature of my data and the large </w:t>
      </w:r>
      <w:r w:rsidR="00E83691" w:rsidRPr="0068004B">
        <w:rPr>
          <w:rFonts w:ascii="Georgia" w:hAnsi="Georgia"/>
          <w:sz w:val="22"/>
          <w:szCs w:val="22"/>
        </w:rPr>
        <w:t xml:space="preserve">time span </w:t>
      </w:r>
      <w:r w:rsidR="008B1DA1" w:rsidRPr="0068004B">
        <w:rPr>
          <w:rFonts w:ascii="Georgia" w:hAnsi="Georgia"/>
          <w:sz w:val="22"/>
          <w:szCs w:val="22"/>
        </w:rPr>
        <w:t xml:space="preserve">of </w:t>
      </w:r>
      <w:r w:rsidR="00E83691" w:rsidRPr="0068004B">
        <w:rPr>
          <w:rFonts w:ascii="Georgia" w:hAnsi="Georgia"/>
          <w:sz w:val="22"/>
          <w:szCs w:val="22"/>
        </w:rPr>
        <w:t xml:space="preserve">the </w:t>
      </w:r>
      <w:r w:rsidR="00E25EF8" w:rsidRPr="0068004B">
        <w:rPr>
          <w:rFonts w:ascii="Georgia" w:hAnsi="Georgia"/>
          <w:sz w:val="22"/>
          <w:szCs w:val="22"/>
        </w:rPr>
        <w:t>data</w:t>
      </w:r>
      <w:r w:rsidR="00E83691" w:rsidRPr="0068004B">
        <w:rPr>
          <w:rFonts w:ascii="Georgia" w:hAnsi="Georgia"/>
          <w:sz w:val="22"/>
          <w:szCs w:val="22"/>
        </w:rPr>
        <w:t>set</w:t>
      </w:r>
      <w:r w:rsidR="004839FB" w:rsidRPr="0068004B">
        <w:rPr>
          <w:rFonts w:ascii="Georgia" w:hAnsi="Georgia"/>
          <w:sz w:val="22"/>
          <w:szCs w:val="22"/>
        </w:rPr>
        <w:t>s</w:t>
      </w:r>
      <w:r w:rsidR="00E25EF8" w:rsidRPr="0068004B">
        <w:rPr>
          <w:rFonts w:ascii="Georgia" w:hAnsi="Georgia"/>
          <w:sz w:val="22"/>
          <w:szCs w:val="22"/>
        </w:rPr>
        <w:t xml:space="preserve"> include</w:t>
      </w:r>
      <w:r w:rsidR="008B1DA1" w:rsidRPr="0068004B">
        <w:rPr>
          <w:rFonts w:ascii="Georgia" w:hAnsi="Georgia"/>
          <w:sz w:val="22"/>
          <w:szCs w:val="22"/>
        </w:rPr>
        <w:t>d in my analysis (n = 1853</w:t>
      </w:r>
      <w:r w:rsidR="00E83691" w:rsidRPr="0068004B">
        <w:rPr>
          <w:rFonts w:ascii="Georgia" w:hAnsi="Georgia"/>
          <w:sz w:val="22"/>
          <w:szCs w:val="22"/>
        </w:rPr>
        <w:t xml:space="preserve"> daily data points</w:t>
      </w:r>
      <w:r w:rsidR="008B1DA1" w:rsidRPr="0068004B">
        <w:rPr>
          <w:rFonts w:ascii="Georgia" w:hAnsi="Georgia"/>
          <w:sz w:val="22"/>
          <w:szCs w:val="22"/>
        </w:rPr>
        <w:t>)</w:t>
      </w:r>
      <w:r w:rsidR="00E25EF8" w:rsidRPr="0068004B">
        <w:rPr>
          <w:rFonts w:ascii="Georgia" w:hAnsi="Georgia"/>
          <w:sz w:val="22"/>
          <w:szCs w:val="22"/>
        </w:rPr>
        <w:t xml:space="preserve">, </w:t>
      </w:r>
      <w:r w:rsidR="008B1DA1" w:rsidRPr="0068004B">
        <w:rPr>
          <w:rFonts w:ascii="Georgia" w:hAnsi="Georgia"/>
          <w:sz w:val="22"/>
          <w:szCs w:val="22"/>
        </w:rPr>
        <w:t xml:space="preserve">some </w:t>
      </w:r>
      <w:r w:rsidR="00E25EF8" w:rsidRPr="0068004B">
        <w:rPr>
          <w:rFonts w:ascii="Georgia" w:hAnsi="Georgia"/>
          <w:sz w:val="22"/>
          <w:szCs w:val="22"/>
        </w:rPr>
        <w:t xml:space="preserve">data </w:t>
      </w:r>
      <w:r w:rsidR="004839FB" w:rsidRPr="0068004B">
        <w:rPr>
          <w:rFonts w:ascii="Georgia" w:hAnsi="Georgia"/>
          <w:sz w:val="22"/>
          <w:szCs w:val="22"/>
        </w:rPr>
        <w:t>points were missing</w:t>
      </w:r>
      <w:r w:rsidR="00E25EF8" w:rsidRPr="0068004B">
        <w:rPr>
          <w:rFonts w:ascii="Georgia" w:hAnsi="Georgia"/>
          <w:sz w:val="22"/>
          <w:szCs w:val="22"/>
        </w:rPr>
        <w:t xml:space="preserve">. </w:t>
      </w:r>
      <w:r w:rsidRPr="0068004B">
        <w:rPr>
          <w:rFonts w:ascii="Georgia" w:hAnsi="Georgia"/>
          <w:sz w:val="22"/>
          <w:szCs w:val="22"/>
        </w:rPr>
        <w:t>M</w:t>
      </w:r>
      <w:r w:rsidR="004839FB" w:rsidRPr="0068004B">
        <w:rPr>
          <w:rFonts w:ascii="Georgia" w:hAnsi="Georgia"/>
          <w:sz w:val="22"/>
          <w:szCs w:val="22"/>
        </w:rPr>
        <w:t xml:space="preserve">issing data can be </w:t>
      </w:r>
      <w:r w:rsidRPr="0068004B">
        <w:rPr>
          <w:rFonts w:ascii="Georgia" w:hAnsi="Georgia"/>
          <w:sz w:val="22"/>
          <w:szCs w:val="22"/>
        </w:rPr>
        <w:t>address</w:t>
      </w:r>
      <w:r w:rsidRPr="0068004B">
        <w:rPr>
          <w:rFonts w:ascii="Georgia" w:hAnsi="Georgia"/>
          <w:sz w:val="22"/>
          <w:szCs w:val="22"/>
        </w:rPr>
        <w:t xml:space="preserve">ed either by </w:t>
      </w:r>
      <w:r w:rsidR="004839FB" w:rsidRPr="0068004B">
        <w:rPr>
          <w:rFonts w:ascii="Georgia" w:hAnsi="Georgia"/>
          <w:sz w:val="22"/>
          <w:szCs w:val="22"/>
        </w:rPr>
        <w:t>exclud</w:t>
      </w:r>
      <w:r w:rsidRPr="0068004B">
        <w:rPr>
          <w:rFonts w:ascii="Georgia" w:hAnsi="Georgia"/>
          <w:sz w:val="22"/>
          <w:szCs w:val="22"/>
        </w:rPr>
        <w:t xml:space="preserve">ing </w:t>
      </w:r>
      <w:r w:rsidR="004839FB" w:rsidRPr="0068004B">
        <w:rPr>
          <w:rFonts w:ascii="Georgia" w:hAnsi="Georgia"/>
          <w:sz w:val="22"/>
          <w:szCs w:val="22"/>
        </w:rPr>
        <w:t>or interpolat</w:t>
      </w:r>
      <w:r w:rsidRPr="0068004B">
        <w:rPr>
          <w:rFonts w:ascii="Georgia" w:hAnsi="Georgia"/>
          <w:sz w:val="22"/>
          <w:szCs w:val="22"/>
        </w:rPr>
        <w:t>ing the missing data points</w:t>
      </w:r>
      <w:r w:rsidR="004839FB" w:rsidRPr="0068004B">
        <w:rPr>
          <w:rFonts w:ascii="Georgia" w:hAnsi="Georgia"/>
          <w:sz w:val="22"/>
          <w:szCs w:val="22"/>
        </w:rPr>
        <w:t xml:space="preserve">. </w:t>
      </w:r>
      <w:r w:rsidRPr="0068004B">
        <w:rPr>
          <w:rFonts w:ascii="Georgia" w:hAnsi="Georgia"/>
          <w:sz w:val="22"/>
          <w:szCs w:val="22"/>
        </w:rPr>
        <w:t>Here, there is an inherent trade-off between accuracy (as obtained by excluding missing data) and having enough data for statistical analysis (impossible when too much data is missing).</w:t>
      </w:r>
    </w:p>
    <w:p w14:paraId="64786951" w14:textId="3C7B65E7" w:rsidR="000E4ABD" w:rsidRPr="0068004B" w:rsidRDefault="000E4ABD" w:rsidP="0068004B">
      <w:pPr>
        <w:spacing w:before="120"/>
        <w:rPr>
          <w:rFonts w:ascii="Georgia" w:hAnsi="Georgia"/>
          <w:sz w:val="22"/>
          <w:szCs w:val="22"/>
        </w:rPr>
      </w:pPr>
      <w:r w:rsidRPr="0068004B">
        <w:rPr>
          <w:rFonts w:ascii="Georgia" w:hAnsi="Georgia"/>
          <w:sz w:val="22"/>
          <w:szCs w:val="22"/>
        </w:rPr>
        <w:t xml:space="preserve">In the case of my dataset, </w:t>
      </w:r>
      <w:r w:rsidR="00E83691" w:rsidRPr="0068004B">
        <w:rPr>
          <w:rFonts w:ascii="Georgia" w:hAnsi="Georgia"/>
          <w:sz w:val="22"/>
          <w:szCs w:val="22"/>
        </w:rPr>
        <w:t xml:space="preserve">the rate of missing data was </w:t>
      </w:r>
      <w:r w:rsidR="004839FB" w:rsidRPr="0068004B">
        <w:rPr>
          <w:rFonts w:ascii="Georgia" w:hAnsi="Georgia"/>
          <w:sz w:val="22"/>
          <w:szCs w:val="22"/>
        </w:rPr>
        <w:t xml:space="preserve">on </w:t>
      </w:r>
      <w:r w:rsidR="004839FB" w:rsidRPr="0068004B">
        <w:rPr>
          <w:rFonts w:ascii="Georgia" w:hAnsi="Georgia"/>
          <w:sz w:val="22"/>
          <w:szCs w:val="22"/>
        </w:rPr>
        <w:t xml:space="preserve">average </w:t>
      </w:r>
      <w:r w:rsidR="00E83691" w:rsidRPr="0068004B">
        <w:rPr>
          <w:rFonts w:ascii="Georgia" w:hAnsi="Georgia"/>
          <w:sz w:val="22"/>
          <w:szCs w:val="22"/>
        </w:rPr>
        <w:t>low</w:t>
      </w:r>
      <w:r w:rsidR="004839FB" w:rsidRPr="0068004B">
        <w:rPr>
          <w:rFonts w:ascii="Georgia" w:hAnsi="Georgia"/>
          <w:sz w:val="22"/>
          <w:szCs w:val="22"/>
        </w:rPr>
        <w:t xml:space="preserve"> (~</w:t>
      </w:r>
      <w:r w:rsidR="00E83691" w:rsidRPr="0068004B">
        <w:rPr>
          <w:rFonts w:ascii="Georgia" w:hAnsi="Georgia"/>
          <w:sz w:val="22"/>
          <w:szCs w:val="22"/>
        </w:rPr>
        <w:t>5%</w:t>
      </w:r>
      <w:r w:rsidR="004839FB" w:rsidRPr="0068004B">
        <w:rPr>
          <w:rFonts w:ascii="Georgia" w:hAnsi="Georgia"/>
          <w:sz w:val="22"/>
          <w:szCs w:val="22"/>
        </w:rPr>
        <w:t>,</w:t>
      </w:r>
      <w:r w:rsidR="00E83691" w:rsidRPr="0068004B">
        <w:rPr>
          <w:rFonts w:ascii="Georgia" w:hAnsi="Georgia"/>
          <w:sz w:val="22"/>
          <w:szCs w:val="22"/>
        </w:rPr>
        <w:t xml:space="preserve"> i.e. </w:t>
      </w:r>
      <w:r w:rsidR="009F425F" w:rsidRPr="0068004B">
        <w:rPr>
          <w:rFonts w:ascii="Georgia" w:hAnsi="Georgia"/>
          <w:sz w:val="22"/>
          <w:szCs w:val="22"/>
        </w:rPr>
        <w:t xml:space="preserve">5 missing </w:t>
      </w:r>
      <w:r w:rsidR="00E83691" w:rsidRPr="0068004B">
        <w:rPr>
          <w:rFonts w:ascii="Georgia" w:hAnsi="Georgia"/>
          <w:sz w:val="22"/>
          <w:szCs w:val="22"/>
        </w:rPr>
        <w:t xml:space="preserve">values </w:t>
      </w:r>
      <w:r w:rsidR="009F425F" w:rsidRPr="0068004B">
        <w:rPr>
          <w:rFonts w:ascii="Georgia" w:hAnsi="Georgia"/>
          <w:sz w:val="22"/>
          <w:szCs w:val="22"/>
        </w:rPr>
        <w:t>for every 100 data points</w:t>
      </w:r>
      <w:r w:rsidR="00E83691" w:rsidRPr="0068004B">
        <w:rPr>
          <w:rFonts w:ascii="Georgia" w:hAnsi="Georgia"/>
          <w:sz w:val="22"/>
          <w:szCs w:val="22"/>
        </w:rPr>
        <w:t>)</w:t>
      </w:r>
      <w:r w:rsidRPr="0068004B">
        <w:rPr>
          <w:rFonts w:ascii="Georgia" w:hAnsi="Georgia"/>
          <w:sz w:val="22"/>
          <w:szCs w:val="22"/>
        </w:rPr>
        <w:t xml:space="preserve">, which granted me some flexibility if I were to exclude data. However, because </w:t>
      </w:r>
      <w:r w:rsidR="004839FB" w:rsidRPr="0068004B">
        <w:rPr>
          <w:rFonts w:ascii="Georgia" w:hAnsi="Georgia"/>
          <w:sz w:val="22"/>
          <w:szCs w:val="22"/>
        </w:rPr>
        <w:t>my analysis used different frequencies</w:t>
      </w:r>
      <w:r w:rsidRPr="0068004B">
        <w:rPr>
          <w:rFonts w:ascii="Georgia" w:hAnsi="Georgia"/>
          <w:sz w:val="22"/>
          <w:szCs w:val="22"/>
        </w:rPr>
        <w:t xml:space="preserve"> (e.g. </w:t>
      </w:r>
      <w:r w:rsidR="004839FB" w:rsidRPr="0068004B">
        <w:rPr>
          <w:rFonts w:ascii="Georgia" w:hAnsi="Georgia"/>
          <w:sz w:val="22"/>
          <w:szCs w:val="22"/>
        </w:rPr>
        <w:t>daily, weekly, and monthly returns</w:t>
      </w:r>
      <w:r w:rsidRPr="0068004B">
        <w:rPr>
          <w:rFonts w:ascii="Georgia" w:hAnsi="Georgia"/>
          <w:sz w:val="22"/>
          <w:szCs w:val="22"/>
        </w:rPr>
        <w:t>), a</w:t>
      </w:r>
      <w:r w:rsidR="004839FB" w:rsidRPr="0068004B">
        <w:rPr>
          <w:rFonts w:ascii="Georgia" w:hAnsi="Georgia"/>
          <w:sz w:val="22"/>
          <w:szCs w:val="22"/>
        </w:rPr>
        <w:t xml:space="preserve">lthough I had a large amount of data </w:t>
      </w:r>
      <w:r w:rsidR="00654A7D" w:rsidRPr="0068004B">
        <w:rPr>
          <w:rFonts w:ascii="Georgia" w:hAnsi="Georgia"/>
          <w:sz w:val="22"/>
          <w:szCs w:val="22"/>
        </w:rPr>
        <w:t>for the former</w:t>
      </w:r>
      <w:r w:rsidR="00654A7D" w:rsidRPr="0068004B">
        <w:rPr>
          <w:rFonts w:ascii="Georgia" w:hAnsi="Georgia"/>
          <w:sz w:val="22"/>
          <w:szCs w:val="22"/>
        </w:rPr>
        <w:t xml:space="preserve"> </w:t>
      </w:r>
      <w:r w:rsidR="004839FB" w:rsidRPr="0068004B">
        <w:rPr>
          <w:rFonts w:ascii="Georgia" w:hAnsi="Georgia"/>
          <w:sz w:val="22"/>
          <w:szCs w:val="22"/>
        </w:rPr>
        <w:t>(</w:t>
      </w:r>
      <w:r w:rsidRPr="0068004B">
        <w:rPr>
          <w:rFonts w:ascii="Georgia" w:hAnsi="Georgia"/>
          <w:sz w:val="22"/>
          <w:szCs w:val="22"/>
        </w:rPr>
        <w:t xml:space="preserve">e.g. daily, with </w:t>
      </w:r>
      <w:r w:rsidR="004839FB" w:rsidRPr="0068004B">
        <w:rPr>
          <w:rFonts w:ascii="Georgia" w:hAnsi="Georgia"/>
          <w:sz w:val="22"/>
          <w:szCs w:val="22"/>
        </w:rPr>
        <w:t>well above 30 observations), when the frequency</w:t>
      </w:r>
      <w:r w:rsidR="00654A7D" w:rsidRPr="0068004B">
        <w:rPr>
          <w:rFonts w:ascii="Georgia" w:hAnsi="Georgia"/>
          <w:sz w:val="22"/>
          <w:szCs w:val="22"/>
        </w:rPr>
        <w:t xml:space="preserve"> of data was reduced to weekly and monthly</w:t>
      </w:r>
      <w:r w:rsidRPr="0068004B">
        <w:rPr>
          <w:rFonts w:ascii="Georgia" w:hAnsi="Georgia"/>
          <w:sz w:val="22"/>
          <w:szCs w:val="22"/>
        </w:rPr>
        <w:t xml:space="preserve"> data</w:t>
      </w:r>
      <w:r w:rsidR="004839FB" w:rsidRPr="0068004B">
        <w:rPr>
          <w:rFonts w:ascii="Georgia" w:hAnsi="Georgia"/>
          <w:sz w:val="22"/>
          <w:szCs w:val="22"/>
        </w:rPr>
        <w:t xml:space="preserve">, every data point was </w:t>
      </w:r>
      <w:r w:rsidR="00654A7D" w:rsidRPr="0068004B">
        <w:rPr>
          <w:rFonts w:ascii="Georgia" w:hAnsi="Georgia"/>
          <w:sz w:val="22"/>
          <w:szCs w:val="22"/>
        </w:rPr>
        <w:t>crucial</w:t>
      </w:r>
      <w:r w:rsidR="004839FB" w:rsidRPr="0068004B">
        <w:rPr>
          <w:rFonts w:ascii="Georgia" w:hAnsi="Georgia"/>
          <w:sz w:val="22"/>
          <w:szCs w:val="22"/>
        </w:rPr>
        <w:t xml:space="preserve">. </w:t>
      </w:r>
    </w:p>
    <w:p w14:paraId="3B1CE954" w14:textId="31B0BE11" w:rsidR="004839FB" w:rsidRPr="0068004B" w:rsidRDefault="004839FB" w:rsidP="0068004B">
      <w:pPr>
        <w:spacing w:before="120"/>
        <w:rPr>
          <w:rFonts w:ascii="Georgia" w:hAnsi="Georgia"/>
          <w:sz w:val="22"/>
          <w:szCs w:val="22"/>
        </w:rPr>
      </w:pPr>
      <w:r w:rsidRPr="0068004B">
        <w:rPr>
          <w:rFonts w:ascii="Georgia" w:hAnsi="Georgia"/>
          <w:sz w:val="22"/>
          <w:szCs w:val="22"/>
        </w:rPr>
        <w:t>For this reason I chose to interpolate any missing data points using the averag</w:t>
      </w:r>
      <w:r w:rsidR="00654A7D" w:rsidRPr="0068004B">
        <w:rPr>
          <w:rFonts w:ascii="Georgia" w:hAnsi="Georgia"/>
          <w:sz w:val="22"/>
          <w:szCs w:val="22"/>
        </w:rPr>
        <w:t xml:space="preserve">ing </w:t>
      </w:r>
      <w:r w:rsidRPr="0068004B">
        <w:rPr>
          <w:rFonts w:ascii="Georgia" w:hAnsi="Georgia"/>
          <w:sz w:val="22"/>
          <w:szCs w:val="22"/>
        </w:rPr>
        <w:t>method:</w:t>
      </w:r>
    </w:p>
    <w:p w14:paraId="2FA1A5EC" w14:textId="77777777" w:rsidR="004839FB" w:rsidRPr="0068004B" w:rsidRDefault="004839FB" w:rsidP="0068004B">
      <w:pPr>
        <w:spacing w:before="120"/>
        <w:rPr>
          <w:rFonts w:ascii="Georgia" w:hAnsi="Georgia"/>
          <w:sz w:val="22"/>
          <w:szCs w:val="22"/>
        </w:rPr>
      </w:pPr>
      <w:r w:rsidRPr="0068004B">
        <w:rPr>
          <w:rFonts w:ascii="Georgia" w:hAnsi="Georgia"/>
          <w:sz w:val="22"/>
          <w:szCs w:val="22"/>
        </w:rPr>
        <w:t>…</w:t>
      </w:r>
    </w:p>
    <w:p w14:paraId="530C4D29" w14:textId="7BB0455F" w:rsidR="004839FB" w:rsidRPr="0068004B" w:rsidRDefault="004839FB" w:rsidP="0068004B">
      <w:pPr>
        <w:spacing w:before="120"/>
        <w:rPr>
          <w:rFonts w:ascii="Georgia" w:hAnsi="Georgia"/>
          <w:sz w:val="22"/>
          <w:szCs w:val="22"/>
        </w:rPr>
      </w:pPr>
      <w:r w:rsidRPr="0068004B">
        <w:rPr>
          <w:rFonts w:ascii="Georgia" w:hAnsi="Georgia"/>
          <w:sz w:val="22"/>
          <w:szCs w:val="22"/>
        </w:rPr>
        <w:t>Most often, one data point would be missing between two days</w:t>
      </w:r>
      <w:r w:rsidR="00654A7D" w:rsidRPr="0068004B">
        <w:rPr>
          <w:rFonts w:ascii="Georgia" w:hAnsi="Georgia"/>
          <w:sz w:val="22"/>
          <w:szCs w:val="22"/>
        </w:rPr>
        <w:t>. In this case, the average of the values above and below the missing data point was used to obtain a value</w:t>
      </w:r>
      <w:r w:rsidRPr="0068004B">
        <w:rPr>
          <w:rFonts w:ascii="Georgia" w:hAnsi="Georgia"/>
          <w:sz w:val="22"/>
          <w:szCs w:val="22"/>
        </w:rPr>
        <w:t xml:space="preserve">. </w:t>
      </w:r>
      <w:r w:rsidR="00654A7D" w:rsidRPr="0068004B">
        <w:rPr>
          <w:rFonts w:ascii="Georgia" w:hAnsi="Georgia"/>
          <w:sz w:val="22"/>
          <w:szCs w:val="22"/>
        </w:rPr>
        <w:t>In cases with more than missing data point in consecutive days, the same method was used:</w:t>
      </w:r>
    </w:p>
    <w:p w14:paraId="346249AB" w14:textId="634183A1" w:rsidR="00654A7D" w:rsidRPr="0068004B" w:rsidRDefault="00654A7D" w:rsidP="0068004B">
      <w:pPr>
        <w:spacing w:before="120"/>
        <w:rPr>
          <w:rFonts w:ascii="Georgia" w:hAnsi="Georgia"/>
          <w:sz w:val="22"/>
          <w:szCs w:val="22"/>
        </w:rPr>
      </w:pPr>
      <w:r w:rsidRPr="0068004B">
        <w:rPr>
          <w:rFonts w:ascii="Georgia" w:hAnsi="Georgia"/>
          <w:sz w:val="22"/>
          <w:szCs w:val="22"/>
        </w:rPr>
        <w:t>This is worth mentioning because at least 5% of the data points in my dataset are therefore not accurate, which could skew the results. However, because of the low rate of missing data, my interpolation of missing data points is unlikely to affect my results.</w:t>
      </w:r>
    </w:p>
    <w:p w14:paraId="5315B9EC" w14:textId="590E7CF5" w:rsidR="00727900" w:rsidRPr="0068004B" w:rsidRDefault="0068004B" w:rsidP="0068004B">
      <w:pPr>
        <w:spacing w:before="120"/>
        <w:rPr>
          <w:rFonts w:ascii="Georgia" w:hAnsi="Georgia"/>
          <w:b/>
          <w:bCs/>
          <w:sz w:val="22"/>
          <w:szCs w:val="22"/>
        </w:rPr>
      </w:pPr>
      <w:r>
        <w:rPr>
          <w:rFonts w:ascii="Georgia" w:hAnsi="Georgia"/>
          <w:b/>
          <w:bCs/>
          <w:sz w:val="22"/>
          <w:szCs w:val="22"/>
        </w:rPr>
        <w:t>4</w:t>
      </w:r>
      <w:r w:rsidRPr="0068004B">
        <w:rPr>
          <w:rFonts w:ascii="Georgia" w:hAnsi="Georgia"/>
          <w:b/>
          <w:bCs/>
          <w:sz w:val="22"/>
          <w:szCs w:val="22"/>
        </w:rPr>
        <w:t>.</w:t>
      </w:r>
      <w:r>
        <w:rPr>
          <w:rFonts w:ascii="Georgia" w:hAnsi="Georgia"/>
          <w:b/>
          <w:bCs/>
          <w:sz w:val="22"/>
          <w:szCs w:val="22"/>
        </w:rPr>
        <w:t>1.</w:t>
      </w:r>
      <w:r>
        <w:rPr>
          <w:rFonts w:ascii="Georgia" w:hAnsi="Georgia"/>
          <w:b/>
          <w:bCs/>
          <w:sz w:val="22"/>
          <w:szCs w:val="22"/>
        </w:rPr>
        <w:t>2</w:t>
      </w:r>
      <w:r>
        <w:rPr>
          <w:rFonts w:ascii="Georgia" w:hAnsi="Georgia"/>
          <w:b/>
          <w:bCs/>
          <w:sz w:val="22"/>
          <w:szCs w:val="22"/>
        </w:rPr>
        <w:t>.</w:t>
      </w:r>
      <w:r w:rsidRPr="0068004B">
        <w:rPr>
          <w:rFonts w:ascii="Georgia" w:hAnsi="Georgia"/>
          <w:b/>
          <w:bCs/>
          <w:sz w:val="22"/>
          <w:szCs w:val="22"/>
        </w:rPr>
        <w:t xml:space="preserve"> </w:t>
      </w:r>
      <w:r w:rsidR="00727900" w:rsidRPr="0068004B">
        <w:rPr>
          <w:rFonts w:ascii="Georgia" w:hAnsi="Georgia"/>
          <w:b/>
          <w:bCs/>
          <w:sz w:val="22"/>
          <w:szCs w:val="22"/>
        </w:rPr>
        <w:t>Detrending</w:t>
      </w:r>
    </w:p>
    <w:p w14:paraId="519569A1" w14:textId="6980C25B" w:rsidR="008059B9" w:rsidRPr="004B7F79" w:rsidRDefault="008059B9" w:rsidP="00A00FCF">
      <w:pPr>
        <w:spacing w:before="120"/>
        <w:rPr>
          <w:rFonts w:ascii="Georgia" w:hAnsi="Georgia"/>
          <w:sz w:val="22"/>
          <w:szCs w:val="22"/>
        </w:rPr>
      </w:pPr>
      <w:r w:rsidRPr="004B7F79">
        <w:rPr>
          <w:rFonts w:ascii="Georgia" w:hAnsi="Georgia"/>
          <w:sz w:val="22"/>
          <w:szCs w:val="22"/>
        </w:rPr>
        <w:t xml:space="preserve">As </w:t>
      </w:r>
      <w:r w:rsidR="00A00FCF" w:rsidRPr="004B7F79">
        <w:rPr>
          <w:rFonts w:ascii="Georgia" w:hAnsi="Georgia"/>
          <w:sz w:val="22"/>
          <w:szCs w:val="22"/>
        </w:rPr>
        <w:t xml:space="preserve">the statistical </w:t>
      </w:r>
      <w:r w:rsidRPr="004B7F79">
        <w:rPr>
          <w:rFonts w:ascii="Georgia" w:hAnsi="Georgia"/>
          <w:sz w:val="22"/>
          <w:szCs w:val="22"/>
        </w:rPr>
        <w:t xml:space="preserve">modeling of time series variables </w:t>
      </w:r>
      <w:r w:rsidR="00A00FCF" w:rsidRPr="004B7F79">
        <w:rPr>
          <w:rFonts w:ascii="Georgia" w:hAnsi="Georgia"/>
          <w:sz w:val="22"/>
          <w:szCs w:val="22"/>
        </w:rPr>
        <w:t xml:space="preserve">using regression </w:t>
      </w:r>
      <w:r w:rsidRPr="004B7F79">
        <w:rPr>
          <w:rFonts w:ascii="Georgia" w:hAnsi="Georgia"/>
          <w:sz w:val="22"/>
          <w:szCs w:val="22"/>
        </w:rPr>
        <w:t>requires stationary time series</w:t>
      </w:r>
      <w:r w:rsidR="00A00FCF" w:rsidRPr="004B7F79">
        <w:rPr>
          <w:rFonts w:ascii="Georgia" w:hAnsi="Georgia"/>
          <w:sz w:val="22"/>
          <w:szCs w:val="22"/>
        </w:rPr>
        <w:t>,</w:t>
      </w:r>
      <w:r w:rsidRPr="004B7F79">
        <w:rPr>
          <w:rFonts w:ascii="Georgia" w:hAnsi="Georgia"/>
          <w:sz w:val="22"/>
          <w:szCs w:val="22"/>
        </w:rPr>
        <w:t xml:space="preserve"> </w:t>
      </w:r>
      <w:r w:rsidR="00A00FCF" w:rsidRPr="004B7F79">
        <w:rPr>
          <w:rFonts w:ascii="Georgia" w:hAnsi="Georgia"/>
          <w:sz w:val="22"/>
          <w:szCs w:val="22"/>
        </w:rPr>
        <w:t xml:space="preserve">I </w:t>
      </w:r>
      <w:r w:rsidRPr="004B7F79">
        <w:rPr>
          <w:rFonts w:ascii="Georgia" w:hAnsi="Georgia"/>
          <w:sz w:val="22"/>
          <w:szCs w:val="22"/>
        </w:rPr>
        <w:t xml:space="preserve">computed </w:t>
      </w:r>
      <w:r w:rsidR="00A00FCF" w:rsidRPr="004B7F79">
        <w:rPr>
          <w:rFonts w:ascii="Georgia" w:hAnsi="Georgia"/>
          <w:sz w:val="22"/>
          <w:szCs w:val="22"/>
        </w:rPr>
        <w:t xml:space="preserve">daily, monthly and weekly </w:t>
      </w:r>
      <w:r w:rsidRPr="004B7F79">
        <w:rPr>
          <w:rFonts w:ascii="Georgia" w:hAnsi="Georgia"/>
          <w:sz w:val="22"/>
          <w:szCs w:val="22"/>
        </w:rPr>
        <w:t xml:space="preserve">returns </w:t>
      </w:r>
      <w:r w:rsidR="00A00FCF" w:rsidRPr="004B7F79">
        <w:rPr>
          <w:rFonts w:ascii="Georgia" w:hAnsi="Georgia"/>
          <w:sz w:val="22"/>
          <w:szCs w:val="22"/>
        </w:rPr>
        <w:t xml:space="preserve">from prices </w:t>
      </w:r>
      <w:r w:rsidRPr="004B7F79">
        <w:rPr>
          <w:rFonts w:ascii="Georgia" w:hAnsi="Georgia"/>
          <w:sz w:val="22"/>
          <w:szCs w:val="22"/>
        </w:rPr>
        <w:t xml:space="preserve">using the </w:t>
      </w:r>
      <w:r w:rsidR="00A00FCF" w:rsidRPr="004B7F79">
        <w:rPr>
          <w:rFonts w:ascii="Georgia" w:hAnsi="Georgia"/>
          <w:sz w:val="22"/>
          <w:szCs w:val="22"/>
        </w:rPr>
        <w:t xml:space="preserve">following </w:t>
      </w:r>
      <w:r w:rsidRPr="004B7F79">
        <w:rPr>
          <w:rFonts w:ascii="Georgia" w:hAnsi="Georgia"/>
          <w:sz w:val="22"/>
          <w:szCs w:val="22"/>
        </w:rPr>
        <w:t>formula:</w:t>
      </w:r>
      <w:r w:rsidRPr="004B7F79">
        <w:rPr>
          <w:rFonts w:ascii="Georgia" w:hAnsi="Georgia"/>
          <w:sz w:val="22"/>
          <w:szCs w:val="22"/>
        </w:rPr>
        <w:t xml:space="preserve"> </w:t>
      </w:r>
    </w:p>
    <w:p w14:paraId="42D560DD" w14:textId="41504F17" w:rsidR="00A00FCF" w:rsidRPr="004B7F79" w:rsidRDefault="00A00FCF" w:rsidP="00A00FCF">
      <w:pPr>
        <w:widowControl w:val="0"/>
        <w:spacing w:before="120"/>
        <w:jc w:val="center"/>
        <w:rPr>
          <w:rFonts w:ascii="Georgia" w:hAnsi="Georgia"/>
          <w:i/>
          <w:iCs/>
          <w:sz w:val="22"/>
          <w:szCs w:val="22"/>
        </w:rPr>
      </w:pPr>
      <w:r w:rsidRPr="004B7F79">
        <w:rPr>
          <w:rFonts w:ascii="Georgia" w:hAnsi="Georgia"/>
          <w:i/>
          <w:iCs/>
          <w:sz w:val="22"/>
          <w:szCs w:val="22"/>
        </w:rPr>
        <w:t>R</w:t>
      </w:r>
      <w:r w:rsidRPr="004B7F79">
        <w:rPr>
          <w:rFonts w:ascii="Georgia" w:hAnsi="Georgia"/>
          <w:i/>
          <w:iCs/>
          <w:sz w:val="22"/>
          <w:szCs w:val="22"/>
        </w:rPr>
        <w:t>eturn = [</w:t>
      </w:r>
      <w:r w:rsidR="004B7F79">
        <w:rPr>
          <w:rFonts w:ascii="Georgia" w:hAnsi="Georgia"/>
          <w:i/>
          <w:iCs/>
          <w:sz w:val="22"/>
          <w:szCs w:val="22"/>
        </w:rPr>
        <w:t>P</w:t>
      </w:r>
      <w:r w:rsidRPr="004B7F79">
        <w:rPr>
          <w:rFonts w:ascii="Georgia" w:hAnsi="Georgia"/>
          <w:i/>
          <w:iCs/>
          <w:sz w:val="22"/>
          <w:szCs w:val="22"/>
        </w:rPr>
        <w:t>(t)-</w:t>
      </w:r>
      <w:r w:rsidR="004B7F79">
        <w:rPr>
          <w:rFonts w:ascii="Georgia" w:hAnsi="Georgia"/>
          <w:i/>
          <w:iCs/>
          <w:sz w:val="22"/>
          <w:szCs w:val="22"/>
        </w:rPr>
        <w:t>P</w:t>
      </w:r>
      <w:r w:rsidRPr="004B7F79">
        <w:rPr>
          <w:rFonts w:ascii="Georgia" w:hAnsi="Georgia"/>
          <w:i/>
          <w:iCs/>
          <w:sz w:val="22"/>
          <w:szCs w:val="22"/>
        </w:rPr>
        <w:t>(t-1))]/p(t-1)</w:t>
      </w:r>
    </w:p>
    <w:p w14:paraId="446A3C06" w14:textId="64AB7D4D" w:rsidR="00A00FCF" w:rsidRPr="004B7F79" w:rsidRDefault="004B7F79" w:rsidP="00A00FCF">
      <w:pPr>
        <w:autoSpaceDE w:val="0"/>
        <w:autoSpaceDN w:val="0"/>
        <w:adjustRightInd w:val="0"/>
        <w:spacing w:before="120"/>
        <w:jc w:val="both"/>
        <w:rPr>
          <w:rFonts w:ascii="Georgia" w:hAnsi="Georgia"/>
          <w:i/>
          <w:iCs/>
          <w:sz w:val="22"/>
          <w:szCs w:val="22"/>
        </w:rPr>
      </w:pPr>
      <w:r>
        <w:rPr>
          <w:rFonts w:ascii="Georgia" w:eastAsia="SimSun" w:hAnsi="Georgia"/>
          <w:kern w:val="2"/>
          <w:sz w:val="22"/>
          <w:szCs w:val="22"/>
          <w:shd w:val="clear" w:color="auto" w:fill="FFFFFF"/>
          <w:lang w:eastAsia="zh-CN"/>
        </w:rPr>
        <w:t xml:space="preserve">The resulting values </w:t>
      </w:r>
      <w:r w:rsidR="00A00FCF" w:rsidRPr="004B7F79">
        <w:rPr>
          <w:rFonts w:ascii="Georgia" w:eastAsia="SimSun" w:hAnsi="Georgia"/>
          <w:kern w:val="2"/>
          <w:sz w:val="22"/>
          <w:szCs w:val="22"/>
          <w:shd w:val="clear" w:color="auto" w:fill="FFFFFF"/>
          <w:lang w:eastAsia="zh-CN"/>
        </w:rPr>
        <w:t xml:space="preserve">were used for </w:t>
      </w:r>
      <w:r>
        <w:rPr>
          <w:rFonts w:ascii="Georgia" w:eastAsia="SimSun" w:hAnsi="Georgia"/>
          <w:kern w:val="2"/>
          <w:sz w:val="22"/>
          <w:szCs w:val="22"/>
          <w:shd w:val="clear" w:color="auto" w:fill="FFFFFF"/>
          <w:lang w:eastAsia="zh-CN"/>
        </w:rPr>
        <w:t xml:space="preserve">all </w:t>
      </w:r>
      <w:r w:rsidR="00A00FCF" w:rsidRPr="004B7F79">
        <w:rPr>
          <w:rFonts w:ascii="Georgia" w:eastAsia="SimSun" w:hAnsi="Georgia"/>
          <w:kern w:val="2"/>
          <w:sz w:val="22"/>
          <w:szCs w:val="22"/>
          <w:shd w:val="clear" w:color="auto" w:fill="FFFFFF"/>
          <w:lang w:eastAsia="zh-CN"/>
        </w:rPr>
        <w:t>subsequent statistical analyses.</w:t>
      </w:r>
    </w:p>
    <w:p w14:paraId="2EFA3ED1" w14:textId="58BA7CD9" w:rsidR="00412232" w:rsidRPr="004B7F79" w:rsidRDefault="0068004B" w:rsidP="0068004B">
      <w:pPr>
        <w:spacing w:before="240"/>
        <w:rPr>
          <w:rFonts w:ascii="Georgia" w:hAnsi="Georgia"/>
          <w:b/>
          <w:bCs/>
          <w:color w:val="000000" w:themeColor="text1"/>
          <w:sz w:val="22"/>
          <w:szCs w:val="22"/>
        </w:rPr>
      </w:pPr>
      <w:r w:rsidRPr="004B7F79">
        <w:rPr>
          <w:rFonts w:ascii="Georgia" w:hAnsi="Georgia"/>
          <w:b/>
          <w:bCs/>
          <w:color w:val="000000" w:themeColor="text1"/>
          <w:sz w:val="22"/>
          <w:szCs w:val="22"/>
        </w:rPr>
        <w:t>4</w:t>
      </w:r>
      <w:r w:rsidR="00412232" w:rsidRPr="004B7F79">
        <w:rPr>
          <w:rFonts w:ascii="Georgia" w:hAnsi="Georgia"/>
          <w:b/>
          <w:bCs/>
          <w:color w:val="000000" w:themeColor="text1"/>
          <w:sz w:val="22"/>
          <w:szCs w:val="22"/>
        </w:rPr>
        <w:t>.</w:t>
      </w:r>
      <w:r w:rsidRPr="004B7F79">
        <w:rPr>
          <w:rFonts w:ascii="Georgia" w:hAnsi="Georgia"/>
          <w:b/>
          <w:bCs/>
          <w:color w:val="000000" w:themeColor="text1"/>
          <w:sz w:val="22"/>
          <w:szCs w:val="22"/>
        </w:rPr>
        <w:t>2</w:t>
      </w:r>
      <w:r w:rsidR="00412232" w:rsidRPr="004B7F79">
        <w:rPr>
          <w:rFonts w:ascii="Georgia" w:hAnsi="Georgia"/>
          <w:b/>
          <w:bCs/>
          <w:color w:val="000000" w:themeColor="text1"/>
          <w:sz w:val="22"/>
          <w:szCs w:val="22"/>
        </w:rPr>
        <w:t>.</w:t>
      </w:r>
      <w:r w:rsidRPr="004B7F79">
        <w:rPr>
          <w:rFonts w:ascii="Georgia" w:hAnsi="Georgia"/>
          <w:b/>
          <w:bCs/>
          <w:color w:val="000000" w:themeColor="text1"/>
          <w:sz w:val="22"/>
          <w:szCs w:val="22"/>
        </w:rPr>
        <w:t xml:space="preserve"> </w:t>
      </w:r>
      <w:r w:rsidR="00A02584" w:rsidRPr="004B7F79">
        <w:rPr>
          <w:rFonts w:ascii="Georgia" w:hAnsi="Georgia"/>
          <w:b/>
          <w:bCs/>
          <w:color w:val="000000" w:themeColor="text1"/>
          <w:sz w:val="22"/>
          <w:szCs w:val="22"/>
        </w:rPr>
        <w:t>Regression analysis</w:t>
      </w:r>
    </w:p>
    <w:p w14:paraId="68299A71" w14:textId="33478EFA" w:rsidR="00EA575F" w:rsidRPr="0068004B" w:rsidRDefault="00EA575F" w:rsidP="0068004B">
      <w:pPr>
        <w:autoSpaceDE w:val="0"/>
        <w:autoSpaceDN w:val="0"/>
        <w:adjustRightInd w:val="0"/>
        <w:spacing w:before="120"/>
        <w:jc w:val="both"/>
        <w:rPr>
          <w:rFonts w:ascii="Georgia" w:eastAsia="SimSun" w:hAnsi="Georgia"/>
          <w:sz w:val="22"/>
          <w:szCs w:val="22"/>
          <w:lang w:eastAsia="zh-CN"/>
        </w:rPr>
      </w:pPr>
      <w:r w:rsidRPr="0068004B">
        <w:rPr>
          <w:rFonts w:ascii="Georgia" w:eastAsia="SimSun" w:hAnsi="Georgia"/>
          <w:sz w:val="22"/>
          <w:szCs w:val="22"/>
          <w:lang w:eastAsia="zh-CN"/>
        </w:rPr>
        <w:t xml:space="preserve">To </w:t>
      </w:r>
      <w:r w:rsidR="003F4401">
        <w:rPr>
          <w:rFonts w:ascii="Georgia" w:eastAsia="SimSun" w:hAnsi="Georgia"/>
          <w:sz w:val="22"/>
          <w:szCs w:val="22"/>
          <w:lang w:eastAsia="zh-CN"/>
        </w:rPr>
        <w:t xml:space="preserve">evaluate </w:t>
      </w:r>
      <w:r w:rsidRPr="0068004B">
        <w:rPr>
          <w:rFonts w:ascii="Georgia" w:eastAsia="SimSun" w:hAnsi="Georgia"/>
          <w:sz w:val="22"/>
          <w:szCs w:val="22"/>
          <w:lang w:eastAsia="zh-CN"/>
        </w:rPr>
        <w:t xml:space="preserve">the </w:t>
      </w:r>
      <w:r w:rsidR="003F4401">
        <w:rPr>
          <w:rFonts w:ascii="Georgia" w:eastAsia="SimSun" w:hAnsi="Georgia"/>
          <w:sz w:val="22"/>
          <w:szCs w:val="22"/>
          <w:lang w:eastAsia="zh-CN"/>
        </w:rPr>
        <w:t xml:space="preserve">relationship </w:t>
      </w:r>
      <w:r w:rsidRPr="0068004B">
        <w:rPr>
          <w:rFonts w:ascii="Georgia" w:eastAsia="SimSun" w:hAnsi="Georgia"/>
          <w:sz w:val="22"/>
          <w:szCs w:val="22"/>
          <w:lang w:eastAsia="zh-CN"/>
        </w:rPr>
        <w:t>between gold and stock market returns</w:t>
      </w:r>
      <w:r w:rsidR="003F4401">
        <w:rPr>
          <w:rFonts w:ascii="Georgia" w:eastAsia="SimSun" w:hAnsi="Georgia"/>
          <w:sz w:val="22"/>
          <w:szCs w:val="22"/>
          <w:lang w:eastAsia="zh-CN"/>
        </w:rPr>
        <w:t xml:space="preserve"> over time</w:t>
      </w:r>
      <w:r w:rsidRPr="0068004B">
        <w:rPr>
          <w:rFonts w:ascii="Georgia" w:eastAsia="SimSun" w:hAnsi="Georgia"/>
          <w:sz w:val="22"/>
          <w:szCs w:val="22"/>
          <w:lang w:eastAsia="zh-CN"/>
        </w:rPr>
        <w:t>, the following univariate linear regression model</w:t>
      </w:r>
      <w:r w:rsidR="00A02584">
        <w:rPr>
          <w:rFonts w:ascii="Georgia" w:eastAsia="SimSun" w:hAnsi="Georgia"/>
          <w:sz w:val="22"/>
          <w:szCs w:val="22"/>
          <w:lang w:eastAsia="zh-CN"/>
        </w:rPr>
        <w:t>s</w:t>
      </w:r>
      <w:r w:rsidR="003F4401">
        <w:rPr>
          <w:rFonts w:ascii="Georgia" w:eastAsia="SimSun" w:hAnsi="Georgia"/>
          <w:sz w:val="22"/>
          <w:szCs w:val="22"/>
          <w:lang w:eastAsia="zh-CN"/>
        </w:rPr>
        <w:t xml:space="preserve"> </w:t>
      </w:r>
      <w:r w:rsidR="00A02584">
        <w:rPr>
          <w:rFonts w:ascii="Georgia" w:eastAsia="SimSun" w:hAnsi="Georgia"/>
          <w:sz w:val="22"/>
          <w:szCs w:val="22"/>
          <w:lang w:eastAsia="zh-CN"/>
        </w:rPr>
        <w:t xml:space="preserve">were </w:t>
      </w:r>
      <w:r w:rsidR="003F4401">
        <w:rPr>
          <w:rFonts w:ascii="Georgia" w:eastAsia="SimSun" w:hAnsi="Georgia"/>
          <w:sz w:val="22"/>
          <w:szCs w:val="22"/>
          <w:lang w:eastAsia="zh-CN"/>
        </w:rPr>
        <w:t>constructed</w:t>
      </w:r>
      <w:r w:rsidRPr="0068004B">
        <w:rPr>
          <w:rFonts w:ascii="Georgia" w:eastAsia="SimSun" w:hAnsi="Georgia"/>
          <w:sz w:val="22"/>
          <w:szCs w:val="22"/>
          <w:lang w:eastAsia="zh-CN"/>
        </w:rPr>
        <w:t>:</w:t>
      </w:r>
    </w:p>
    <w:p w14:paraId="1F16CC80" w14:textId="3D98808C" w:rsidR="00EA575F" w:rsidRPr="0068004B" w:rsidRDefault="00A02584" w:rsidP="00A02584">
      <w:pPr>
        <w:autoSpaceDE w:val="0"/>
        <w:autoSpaceDN w:val="0"/>
        <w:adjustRightInd w:val="0"/>
        <w:spacing w:before="120" w:after="120"/>
        <w:jc w:val="center"/>
        <w:rPr>
          <w:rFonts w:ascii="Georgia" w:eastAsia="SimSun" w:hAnsi="Georgia"/>
          <w:i/>
          <w:iCs/>
          <w:sz w:val="22"/>
          <w:szCs w:val="22"/>
          <w:lang w:eastAsia="zh-CN"/>
        </w:rPr>
      </w:pPr>
      <w:r>
        <w:rPr>
          <w:rFonts w:ascii="Georgia" w:eastAsia="SimSun" w:hAnsi="Georgia"/>
          <w:i/>
          <w:iCs/>
          <w:sz w:val="22"/>
          <w:szCs w:val="22"/>
          <w:lang w:eastAsia="zh-CN"/>
        </w:rPr>
        <w:t>Daily g</w:t>
      </w:r>
      <w:r w:rsidR="00EA575F" w:rsidRPr="0068004B">
        <w:rPr>
          <w:rFonts w:ascii="Georgia" w:eastAsia="SimSun" w:hAnsi="Georgia"/>
          <w:i/>
          <w:iCs/>
          <w:sz w:val="22"/>
          <w:szCs w:val="22"/>
          <w:lang w:eastAsia="zh-CN"/>
        </w:rPr>
        <w:t xml:space="preserve">old returns = α + β (S&amp;P500 </w:t>
      </w:r>
      <w:r>
        <w:rPr>
          <w:rFonts w:ascii="Georgia" w:eastAsia="SimSun" w:hAnsi="Georgia"/>
          <w:i/>
          <w:iCs/>
          <w:sz w:val="22"/>
          <w:szCs w:val="22"/>
          <w:lang w:eastAsia="zh-CN"/>
        </w:rPr>
        <w:t xml:space="preserve">daily </w:t>
      </w:r>
      <w:r w:rsidR="00EA575F" w:rsidRPr="0068004B">
        <w:rPr>
          <w:rFonts w:ascii="Georgia" w:eastAsia="SimSun" w:hAnsi="Georgia"/>
          <w:i/>
          <w:iCs/>
          <w:sz w:val="22"/>
          <w:szCs w:val="22"/>
          <w:lang w:eastAsia="zh-CN"/>
        </w:rPr>
        <w:t>returns) + u</w:t>
      </w:r>
      <w:r w:rsidR="00EA575F" w:rsidRPr="0068004B">
        <w:rPr>
          <w:rFonts w:ascii="Georgia" w:eastAsia="SimSun" w:hAnsi="Georgia"/>
          <w:i/>
          <w:iCs/>
          <w:sz w:val="22"/>
          <w:szCs w:val="22"/>
          <w:vertAlign w:val="subscript"/>
          <w:lang w:eastAsia="zh-CN"/>
        </w:rPr>
        <w:t>t</w:t>
      </w:r>
      <w:r>
        <w:rPr>
          <w:rFonts w:ascii="Georgia" w:eastAsia="SimSun" w:hAnsi="Georgia"/>
          <w:i/>
          <w:iCs/>
          <w:sz w:val="22"/>
          <w:szCs w:val="22"/>
          <w:vertAlign w:val="subscript"/>
          <w:lang w:eastAsia="zh-CN"/>
        </w:rPr>
        <w:t xml:space="preserve"> </w:t>
      </w:r>
      <w:r>
        <w:rPr>
          <w:rFonts w:ascii="Georgia" w:eastAsia="SimSun" w:hAnsi="Georgia"/>
          <w:i/>
          <w:iCs/>
          <w:sz w:val="22"/>
          <w:szCs w:val="22"/>
          <w:vertAlign w:val="subscript"/>
          <w:lang w:eastAsia="zh-CN"/>
        </w:rPr>
        <w:tab/>
      </w:r>
      <w:r>
        <w:rPr>
          <w:rFonts w:ascii="Georgia" w:eastAsia="SimSun" w:hAnsi="Georgia"/>
          <w:i/>
          <w:iCs/>
          <w:sz w:val="22"/>
          <w:szCs w:val="22"/>
          <w:vertAlign w:val="subscript"/>
          <w:lang w:eastAsia="zh-CN"/>
        </w:rPr>
        <w:tab/>
      </w:r>
      <w:r>
        <w:rPr>
          <w:rFonts w:ascii="Georgia" w:eastAsia="SimSun" w:hAnsi="Georgia"/>
          <w:i/>
          <w:iCs/>
          <w:sz w:val="22"/>
          <w:szCs w:val="22"/>
          <w:vertAlign w:val="subscript"/>
          <w:lang w:eastAsia="zh-CN"/>
        </w:rPr>
        <w:tab/>
      </w:r>
      <w:r>
        <w:rPr>
          <w:rFonts w:ascii="Georgia" w:eastAsia="SimSun" w:hAnsi="Georgia"/>
          <w:i/>
          <w:iCs/>
          <w:sz w:val="22"/>
          <w:szCs w:val="22"/>
          <w:vertAlign w:val="subscript"/>
          <w:lang w:eastAsia="zh-CN"/>
        </w:rPr>
        <w:tab/>
      </w:r>
      <w:r w:rsidRPr="00A02584">
        <w:rPr>
          <w:rFonts w:ascii="Georgia" w:eastAsia="SimSun" w:hAnsi="Georgia"/>
          <w:i/>
          <w:iCs/>
          <w:sz w:val="22"/>
          <w:szCs w:val="22"/>
          <w:lang w:eastAsia="zh-CN"/>
        </w:rPr>
        <w:t>(1)</w:t>
      </w:r>
    </w:p>
    <w:p w14:paraId="069C68C5" w14:textId="60DFB2CA" w:rsidR="00A02584" w:rsidRPr="0068004B" w:rsidRDefault="00A02584" w:rsidP="00A02584">
      <w:pPr>
        <w:autoSpaceDE w:val="0"/>
        <w:autoSpaceDN w:val="0"/>
        <w:adjustRightInd w:val="0"/>
        <w:spacing w:before="120" w:after="120"/>
        <w:jc w:val="center"/>
        <w:rPr>
          <w:rFonts w:ascii="Georgia" w:eastAsia="SimSun" w:hAnsi="Georgia"/>
          <w:i/>
          <w:iCs/>
          <w:sz w:val="22"/>
          <w:szCs w:val="22"/>
          <w:lang w:eastAsia="zh-CN"/>
        </w:rPr>
      </w:pPr>
      <w:r>
        <w:rPr>
          <w:rFonts w:ascii="Georgia" w:eastAsia="SimSun" w:hAnsi="Georgia"/>
          <w:i/>
          <w:iCs/>
          <w:sz w:val="22"/>
          <w:szCs w:val="22"/>
          <w:lang w:eastAsia="zh-CN"/>
        </w:rPr>
        <w:t>Weekly g</w:t>
      </w:r>
      <w:r w:rsidRPr="0068004B">
        <w:rPr>
          <w:rFonts w:ascii="Georgia" w:eastAsia="SimSun" w:hAnsi="Georgia"/>
          <w:i/>
          <w:iCs/>
          <w:sz w:val="22"/>
          <w:szCs w:val="22"/>
          <w:lang w:eastAsia="zh-CN"/>
        </w:rPr>
        <w:t xml:space="preserve">old returns = α + β (S&amp;P500 </w:t>
      </w:r>
      <w:r>
        <w:rPr>
          <w:rFonts w:ascii="Georgia" w:eastAsia="SimSun" w:hAnsi="Georgia"/>
          <w:i/>
          <w:iCs/>
          <w:sz w:val="22"/>
          <w:szCs w:val="22"/>
          <w:lang w:eastAsia="zh-CN"/>
        </w:rPr>
        <w:t xml:space="preserve">weekly </w:t>
      </w:r>
      <w:r w:rsidRPr="0068004B">
        <w:rPr>
          <w:rFonts w:ascii="Georgia" w:eastAsia="SimSun" w:hAnsi="Georgia"/>
          <w:i/>
          <w:iCs/>
          <w:sz w:val="22"/>
          <w:szCs w:val="22"/>
          <w:lang w:eastAsia="zh-CN"/>
        </w:rPr>
        <w:t>returns) + u</w:t>
      </w:r>
      <w:r w:rsidRPr="0068004B">
        <w:rPr>
          <w:rFonts w:ascii="Georgia" w:eastAsia="SimSun" w:hAnsi="Georgia"/>
          <w:i/>
          <w:iCs/>
          <w:sz w:val="22"/>
          <w:szCs w:val="22"/>
          <w:vertAlign w:val="subscript"/>
          <w:lang w:eastAsia="zh-CN"/>
        </w:rPr>
        <w:t>t</w:t>
      </w:r>
      <w:r>
        <w:rPr>
          <w:rFonts w:ascii="Georgia" w:eastAsia="SimSun" w:hAnsi="Georgia"/>
          <w:i/>
          <w:iCs/>
          <w:sz w:val="22"/>
          <w:szCs w:val="22"/>
          <w:vertAlign w:val="subscript"/>
          <w:lang w:eastAsia="zh-CN"/>
        </w:rPr>
        <w:tab/>
      </w:r>
      <w:r>
        <w:rPr>
          <w:rFonts w:ascii="Georgia" w:eastAsia="SimSun" w:hAnsi="Georgia"/>
          <w:i/>
          <w:iCs/>
          <w:sz w:val="22"/>
          <w:szCs w:val="22"/>
          <w:vertAlign w:val="subscript"/>
          <w:lang w:eastAsia="zh-CN"/>
        </w:rPr>
        <w:tab/>
      </w:r>
      <w:r>
        <w:rPr>
          <w:rFonts w:ascii="Georgia" w:eastAsia="SimSun" w:hAnsi="Georgia"/>
          <w:i/>
          <w:iCs/>
          <w:sz w:val="22"/>
          <w:szCs w:val="22"/>
          <w:vertAlign w:val="subscript"/>
          <w:lang w:eastAsia="zh-CN"/>
        </w:rPr>
        <w:tab/>
      </w:r>
      <w:r w:rsidRPr="00A02584">
        <w:rPr>
          <w:rFonts w:ascii="Georgia" w:eastAsia="SimSun" w:hAnsi="Georgia"/>
          <w:i/>
          <w:iCs/>
          <w:sz w:val="22"/>
          <w:szCs w:val="22"/>
          <w:lang w:eastAsia="zh-CN"/>
        </w:rPr>
        <w:t>(</w:t>
      </w:r>
      <w:r>
        <w:rPr>
          <w:rFonts w:ascii="Georgia" w:eastAsia="SimSun" w:hAnsi="Georgia"/>
          <w:i/>
          <w:iCs/>
          <w:sz w:val="22"/>
          <w:szCs w:val="22"/>
          <w:lang w:eastAsia="zh-CN"/>
        </w:rPr>
        <w:t>2</w:t>
      </w:r>
      <w:r w:rsidRPr="00A02584">
        <w:rPr>
          <w:rFonts w:ascii="Georgia" w:eastAsia="SimSun" w:hAnsi="Georgia"/>
          <w:i/>
          <w:iCs/>
          <w:sz w:val="22"/>
          <w:szCs w:val="22"/>
          <w:lang w:eastAsia="zh-CN"/>
        </w:rPr>
        <w:t>)</w:t>
      </w:r>
    </w:p>
    <w:p w14:paraId="1AE304D5" w14:textId="58A43B01" w:rsidR="00A02584" w:rsidRPr="0068004B" w:rsidRDefault="00A02584" w:rsidP="00A02584">
      <w:pPr>
        <w:autoSpaceDE w:val="0"/>
        <w:autoSpaceDN w:val="0"/>
        <w:adjustRightInd w:val="0"/>
        <w:spacing w:before="120" w:after="120"/>
        <w:jc w:val="center"/>
        <w:rPr>
          <w:rFonts w:ascii="Georgia" w:eastAsia="SimSun" w:hAnsi="Georgia"/>
          <w:i/>
          <w:iCs/>
          <w:sz w:val="22"/>
          <w:szCs w:val="22"/>
          <w:lang w:eastAsia="zh-CN"/>
        </w:rPr>
      </w:pPr>
      <w:r>
        <w:rPr>
          <w:rFonts w:ascii="Georgia" w:eastAsia="SimSun" w:hAnsi="Georgia"/>
          <w:i/>
          <w:iCs/>
          <w:sz w:val="22"/>
          <w:szCs w:val="22"/>
          <w:lang w:eastAsia="zh-CN"/>
        </w:rPr>
        <w:t>Monthly g</w:t>
      </w:r>
      <w:r w:rsidRPr="0068004B">
        <w:rPr>
          <w:rFonts w:ascii="Georgia" w:eastAsia="SimSun" w:hAnsi="Georgia"/>
          <w:i/>
          <w:iCs/>
          <w:sz w:val="22"/>
          <w:szCs w:val="22"/>
          <w:lang w:eastAsia="zh-CN"/>
        </w:rPr>
        <w:t>old returns = α + β (S&amp;P500</w:t>
      </w:r>
      <w:r>
        <w:rPr>
          <w:rFonts w:ascii="Georgia" w:eastAsia="SimSun" w:hAnsi="Georgia"/>
          <w:i/>
          <w:iCs/>
          <w:sz w:val="22"/>
          <w:szCs w:val="22"/>
          <w:lang w:eastAsia="zh-CN"/>
        </w:rPr>
        <w:t xml:space="preserve"> monthly </w:t>
      </w:r>
      <w:r w:rsidRPr="0068004B">
        <w:rPr>
          <w:rFonts w:ascii="Georgia" w:eastAsia="SimSun" w:hAnsi="Georgia"/>
          <w:i/>
          <w:iCs/>
          <w:sz w:val="22"/>
          <w:szCs w:val="22"/>
          <w:lang w:eastAsia="zh-CN"/>
        </w:rPr>
        <w:t>returns) + u</w:t>
      </w:r>
      <w:r w:rsidRPr="0068004B">
        <w:rPr>
          <w:rFonts w:ascii="Georgia" w:eastAsia="SimSun" w:hAnsi="Georgia"/>
          <w:i/>
          <w:iCs/>
          <w:sz w:val="22"/>
          <w:szCs w:val="22"/>
          <w:vertAlign w:val="subscript"/>
          <w:lang w:eastAsia="zh-CN"/>
        </w:rPr>
        <w:t>t</w:t>
      </w:r>
      <w:r>
        <w:rPr>
          <w:rFonts w:ascii="Georgia" w:eastAsia="SimSun" w:hAnsi="Georgia"/>
          <w:i/>
          <w:iCs/>
          <w:sz w:val="22"/>
          <w:szCs w:val="22"/>
          <w:vertAlign w:val="subscript"/>
          <w:lang w:eastAsia="zh-CN"/>
        </w:rPr>
        <w:tab/>
      </w:r>
      <w:r>
        <w:rPr>
          <w:rFonts w:ascii="Georgia" w:eastAsia="SimSun" w:hAnsi="Georgia"/>
          <w:i/>
          <w:iCs/>
          <w:sz w:val="22"/>
          <w:szCs w:val="22"/>
          <w:vertAlign w:val="subscript"/>
          <w:lang w:eastAsia="zh-CN"/>
        </w:rPr>
        <w:tab/>
      </w:r>
      <w:r>
        <w:rPr>
          <w:rFonts w:ascii="Georgia" w:eastAsia="SimSun" w:hAnsi="Georgia"/>
          <w:i/>
          <w:iCs/>
          <w:sz w:val="22"/>
          <w:szCs w:val="22"/>
          <w:vertAlign w:val="subscript"/>
          <w:lang w:eastAsia="zh-CN"/>
        </w:rPr>
        <w:tab/>
      </w:r>
      <w:r w:rsidRPr="00A02584">
        <w:rPr>
          <w:rFonts w:ascii="Georgia" w:eastAsia="SimSun" w:hAnsi="Georgia"/>
          <w:i/>
          <w:iCs/>
          <w:sz w:val="22"/>
          <w:szCs w:val="22"/>
          <w:lang w:eastAsia="zh-CN"/>
        </w:rPr>
        <w:t>(</w:t>
      </w:r>
      <w:r>
        <w:rPr>
          <w:rFonts w:ascii="Georgia" w:eastAsia="SimSun" w:hAnsi="Georgia"/>
          <w:i/>
          <w:iCs/>
          <w:sz w:val="22"/>
          <w:szCs w:val="22"/>
          <w:lang w:eastAsia="zh-CN"/>
        </w:rPr>
        <w:t>3</w:t>
      </w:r>
      <w:r w:rsidRPr="00A02584">
        <w:rPr>
          <w:rFonts w:ascii="Georgia" w:eastAsia="SimSun" w:hAnsi="Georgia"/>
          <w:i/>
          <w:iCs/>
          <w:sz w:val="22"/>
          <w:szCs w:val="22"/>
          <w:lang w:eastAsia="zh-CN"/>
        </w:rPr>
        <w:t>)</w:t>
      </w:r>
    </w:p>
    <w:p w14:paraId="2566D232" w14:textId="4F278B26" w:rsidR="00EA575F" w:rsidRDefault="00EA575F" w:rsidP="00A00FCF">
      <w:pPr>
        <w:autoSpaceDE w:val="0"/>
        <w:autoSpaceDN w:val="0"/>
        <w:adjustRightInd w:val="0"/>
        <w:spacing w:before="120"/>
        <w:jc w:val="both"/>
        <w:rPr>
          <w:rFonts w:ascii="Georgia" w:eastAsia="SimSun" w:hAnsi="Georgia"/>
          <w:sz w:val="22"/>
          <w:szCs w:val="22"/>
          <w:lang w:eastAsia="zh-CN"/>
        </w:rPr>
      </w:pPr>
      <w:r w:rsidRPr="0068004B">
        <w:rPr>
          <w:rFonts w:ascii="Georgia" w:eastAsia="SimSun" w:hAnsi="Georgia"/>
          <w:sz w:val="22"/>
          <w:szCs w:val="22"/>
          <w:lang w:eastAsia="zh-CN"/>
        </w:rPr>
        <w:t xml:space="preserve">where </w:t>
      </w:r>
      <w:r w:rsidRPr="0068004B">
        <w:rPr>
          <w:rFonts w:ascii="Georgia" w:eastAsia="SimSun" w:hAnsi="Georgia"/>
          <w:i/>
          <w:iCs/>
          <w:sz w:val="22"/>
          <w:szCs w:val="22"/>
          <w:lang w:eastAsia="zh-CN"/>
        </w:rPr>
        <w:t>gold returns</w:t>
      </w:r>
      <w:r w:rsidRPr="0068004B">
        <w:rPr>
          <w:rFonts w:ascii="Georgia" w:eastAsia="SimSun" w:hAnsi="Georgia"/>
          <w:sz w:val="22"/>
          <w:szCs w:val="22"/>
          <w:lang w:eastAsia="zh-CN"/>
        </w:rPr>
        <w:t xml:space="preserve"> denotes the daily returns of gold and </w:t>
      </w:r>
      <w:r w:rsidRPr="0068004B">
        <w:rPr>
          <w:rFonts w:ascii="Georgia" w:eastAsia="SimSun" w:hAnsi="Georgia"/>
          <w:i/>
          <w:iCs/>
          <w:sz w:val="22"/>
          <w:szCs w:val="22"/>
          <w:lang w:eastAsia="zh-CN"/>
        </w:rPr>
        <w:t xml:space="preserve">sp500 returns </w:t>
      </w:r>
      <w:r w:rsidRPr="0068004B">
        <w:rPr>
          <w:rFonts w:ascii="Georgia" w:eastAsia="SimSun" w:hAnsi="Georgia"/>
          <w:sz w:val="22"/>
          <w:szCs w:val="22"/>
          <w:lang w:eastAsia="zh-CN"/>
        </w:rPr>
        <w:t xml:space="preserve">denotes the daily returns of the S&amp;P 500 index. </w:t>
      </w:r>
    </w:p>
    <w:p w14:paraId="7E7665DA" w14:textId="0B46C482" w:rsidR="003F4401" w:rsidRPr="0068004B" w:rsidRDefault="003F4401" w:rsidP="00A00FCF">
      <w:pPr>
        <w:autoSpaceDE w:val="0"/>
        <w:autoSpaceDN w:val="0"/>
        <w:adjustRightInd w:val="0"/>
        <w:spacing w:before="120"/>
        <w:jc w:val="both"/>
        <w:rPr>
          <w:rFonts w:ascii="Georgia" w:hAnsi="Georgia"/>
          <w:i/>
          <w:iCs/>
          <w:sz w:val="22"/>
          <w:szCs w:val="22"/>
        </w:rPr>
      </w:pPr>
      <w:r>
        <w:rPr>
          <w:rFonts w:ascii="Georgia" w:eastAsia="SimSun" w:hAnsi="Georgia"/>
          <w:sz w:val="22"/>
          <w:szCs w:val="22"/>
          <w:lang w:eastAsia="zh-CN"/>
        </w:rPr>
        <w:t>Gold was chosen as the dependent variable because…</w:t>
      </w:r>
    </w:p>
    <w:p w14:paraId="3B166117" w14:textId="1378CB24" w:rsidR="003F4401" w:rsidRPr="0068004B" w:rsidRDefault="003F4401" w:rsidP="003F4401">
      <w:pPr>
        <w:autoSpaceDE w:val="0"/>
        <w:autoSpaceDN w:val="0"/>
        <w:adjustRightInd w:val="0"/>
        <w:spacing w:before="120"/>
        <w:jc w:val="both"/>
        <w:rPr>
          <w:rFonts w:ascii="Georgia" w:hAnsi="Georgia"/>
          <w:i/>
          <w:iCs/>
          <w:sz w:val="22"/>
          <w:szCs w:val="22"/>
        </w:rPr>
      </w:pPr>
      <w:r>
        <w:rPr>
          <w:rFonts w:ascii="Georgia" w:eastAsia="SimSun" w:hAnsi="Georgia"/>
          <w:sz w:val="22"/>
          <w:szCs w:val="22"/>
          <w:lang w:eastAsia="zh-CN"/>
        </w:rPr>
        <w:t xml:space="preserve">S&amp;P500 </w:t>
      </w:r>
      <w:r>
        <w:rPr>
          <w:rFonts w:ascii="Georgia" w:eastAsia="SimSun" w:hAnsi="Georgia"/>
          <w:sz w:val="22"/>
          <w:szCs w:val="22"/>
          <w:lang w:eastAsia="zh-CN"/>
        </w:rPr>
        <w:t xml:space="preserve">was chosen as the </w:t>
      </w:r>
      <w:r>
        <w:rPr>
          <w:rFonts w:ascii="Georgia" w:eastAsia="SimSun" w:hAnsi="Georgia"/>
          <w:sz w:val="22"/>
          <w:szCs w:val="22"/>
          <w:lang w:eastAsia="zh-CN"/>
        </w:rPr>
        <w:t>in</w:t>
      </w:r>
      <w:r>
        <w:rPr>
          <w:rFonts w:ascii="Georgia" w:eastAsia="SimSun" w:hAnsi="Georgia"/>
          <w:sz w:val="22"/>
          <w:szCs w:val="22"/>
          <w:lang w:eastAsia="zh-CN"/>
        </w:rPr>
        <w:t>dependent variable because…</w:t>
      </w:r>
    </w:p>
    <w:p w14:paraId="749AA1B3" w14:textId="6572DB2E" w:rsidR="00EA575F" w:rsidRPr="0068004B" w:rsidRDefault="00EA575F" w:rsidP="0068004B">
      <w:pPr>
        <w:autoSpaceDE w:val="0"/>
        <w:autoSpaceDN w:val="0"/>
        <w:adjustRightInd w:val="0"/>
        <w:spacing w:before="120"/>
        <w:jc w:val="both"/>
        <w:rPr>
          <w:rFonts w:ascii="Georgia" w:eastAsia="SimSun" w:hAnsi="Georgia"/>
          <w:sz w:val="22"/>
          <w:szCs w:val="22"/>
          <w:lang w:eastAsia="zh-CN"/>
        </w:rPr>
      </w:pPr>
      <w:r w:rsidRPr="0068004B">
        <w:rPr>
          <w:rFonts w:ascii="Georgia" w:eastAsia="SimSun" w:hAnsi="Georgia"/>
          <w:sz w:val="22"/>
          <w:szCs w:val="22"/>
          <w:lang w:eastAsia="zh-CN"/>
        </w:rPr>
        <w:t>A regression was run for each of the short-run subsamples, and a summary of the regression output is provided in the Results section (</w:t>
      </w:r>
      <w:r w:rsidRPr="0068004B">
        <w:rPr>
          <w:rFonts w:ascii="Georgia" w:eastAsia="SimSun" w:hAnsi="Georgia"/>
          <w:b/>
          <w:bCs/>
          <w:sz w:val="22"/>
          <w:szCs w:val="22"/>
          <w:lang w:eastAsia="zh-CN"/>
        </w:rPr>
        <w:t>Table 4)</w:t>
      </w:r>
      <w:r w:rsidRPr="0068004B">
        <w:rPr>
          <w:rFonts w:ascii="Georgia" w:eastAsia="SimSun" w:hAnsi="Georgia"/>
          <w:sz w:val="22"/>
          <w:szCs w:val="22"/>
          <w:lang w:eastAsia="zh-CN"/>
        </w:rPr>
        <w:t>.</w:t>
      </w:r>
    </w:p>
    <w:p w14:paraId="12FF4646" w14:textId="21F2EAB6" w:rsidR="00A02584" w:rsidRDefault="003F4401" w:rsidP="00A02584">
      <w:pPr>
        <w:spacing w:before="120"/>
        <w:rPr>
          <w:rFonts w:ascii="Georgia" w:hAnsi="Georgia"/>
          <w:sz w:val="22"/>
          <w:szCs w:val="22"/>
        </w:rPr>
      </w:pPr>
      <w:r>
        <w:rPr>
          <w:rFonts w:ascii="Georgia" w:hAnsi="Georgia"/>
          <w:sz w:val="22"/>
          <w:szCs w:val="22"/>
        </w:rPr>
        <w:lastRenderedPageBreak/>
        <w:t>The following sections discuss the test used to evaluate the assumptions required to use r</w:t>
      </w:r>
      <w:r w:rsidRPr="0068004B">
        <w:rPr>
          <w:rFonts w:ascii="Georgia" w:hAnsi="Georgia"/>
          <w:sz w:val="22"/>
          <w:szCs w:val="22"/>
        </w:rPr>
        <w:t>egression analysis</w:t>
      </w:r>
      <w:r>
        <w:rPr>
          <w:rFonts w:ascii="Georgia" w:hAnsi="Georgia"/>
          <w:sz w:val="22"/>
          <w:szCs w:val="22"/>
        </w:rPr>
        <w:t xml:space="preserve">: </w:t>
      </w:r>
      <w:r w:rsidR="004B7F79">
        <w:rPr>
          <w:rFonts w:ascii="Georgia" w:hAnsi="Georgia"/>
          <w:sz w:val="22"/>
          <w:szCs w:val="22"/>
        </w:rPr>
        <w:t xml:space="preserve"> </w:t>
      </w:r>
    </w:p>
    <w:p w14:paraId="7DE686D0" w14:textId="77777777" w:rsidR="00A02584" w:rsidRDefault="00A02584" w:rsidP="004B7F79">
      <w:pPr>
        <w:spacing w:before="120"/>
        <w:ind w:left="708"/>
        <w:rPr>
          <w:rFonts w:ascii="Georgia" w:hAnsi="Georgia"/>
          <w:sz w:val="22"/>
          <w:szCs w:val="22"/>
        </w:rPr>
      </w:pPr>
      <w:r>
        <w:rPr>
          <w:rFonts w:ascii="Georgia" w:hAnsi="Georgia"/>
          <w:sz w:val="22"/>
          <w:szCs w:val="22"/>
        </w:rPr>
        <w:t>(1) n</w:t>
      </w:r>
      <w:r w:rsidR="00412232" w:rsidRPr="0068004B">
        <w:rPr>
          <w:rFonts w:ascii="Georgia" w:hAnsi="Georgia"/>
          <w:sz w:val="22"/>
          <w:szCs w:val="22"/>
        </w:rPr>
        <w:t>ormality</w:t>
      </w:r>
      <w:r>
        <w:rPr>
          <w:rFonts w:ascii="Georgia" w:hAnsi="Georgia"/>
          <w:sz w:val="22"/>
          <w:szCs w:val="22"/>
        </w:rPr>
        <w:t xml:space="preserve"> (i</w:t>
      </w:r>
      <w:r w:rsidR="00412232" w:rsidRPr="0068004B">
        <w:rPr>
          <w:rFonts w:ascii="Georgia" w:hAnsi="Georgia"/>
          <w:sz w:val="22"/>
          <w:szCs w:val="22"/>
        </w:rPr>
        <w:t>f the sample size is large enough (n &gt; 30), we can ignore the distribution of the data and use parametric tests</w:t>
      </w:r>
      <w:r>
        <w:rPr>
          <w:rFonts w:ascii="Georgia" w:hAnsi="Georgia"/>
          <w:sz w:val="22"/>
          <w:szCs w:val="22"/>
        </w:rPr>
        <w:t xml:space="preserve">); </w:t>
      </w:r>
    </w:p>
    <w:p w14:paraId="0D96452D" w14:textId="77777777" w:rsidR="00A02584" w:rsidRDefault="00A02584" w:rsidP="004B7F79">
      <w:pPr>
        <w:spacing w:before="120"/>
        <w:ind w:firstLine="708"/>
        <w:rPr>
          <w:rFonts w:ascii="Georgia" w:hAnsi="Georgia"/>
          <w:sz w:val="22"/>
          <w:szCs w:val="22"/>
        </w:rPr>
      </w:pPr>
      <w:r>
        <w:rPr>
          <w:rFonts w:ascii="Georgia" w:hAnsi="Georgia"/>
          <w:sz w:val="22"/>
          <w:szCs w:val="22"/>
        </w:rPr>
        <w:t>(2) l</w:t>
      </w:r>
      <w:r w:rsidR="00412232" w:rsidRPr="0068004B">
        <w:rPr>
          <w:rFonts w:ascii="Georgia" w:hAnsi="Georgia"/>
          <w:sz w:val="22"/>
          <w:szCs w:val="22"/>
        </w:rPr>
        <w:t>inearity</w:t>
      </w:r>
      <w:r>
        <w:rPr>
          <w:rFonts w:ascii="Georgia" w:hAnsi="Georgia"/>
          <w:sz w:val="22"/>
          <w:szCs w:val="22"/>
        </w:rPr>
        <w:t xml:space="preserve"> (</w:t>
      </w:r>
      <w:r w:rsidR="00412232" w:rsidRPr="0068004B">
        <w:rPr>
          <w:rFonts w:ascii="Georgia" w:hAnsi="Georgia"/>
          <w:sz w:val="22"/>
          <w:szCs w:val="22"/>
        </w:rPr>
        <w:t>the relationship between X and the mean of Y is linear</w:t>
      </w:r>
      <w:r>
        <w:rPr>
          <w:rFonts w:ascii="Georgia" w:hAnsi="Georgia"/>
          <w:sz w:val="22"/>
          <w:szCs w:val="22"/>
        </w:rPr>
        <w:t xml:space="preserve">); </w:t>
      </w:r>
    </w:p>
    <w:p w14:paraId="67635021" w14:textId="77777777" w:rsidR="00A02584" w:rsidRDefault="00A02584" w:rsidP="004B7F79">
      <w:pPr>
        <w:spacing w:before="120"/>
        <w:ind w:firstLine="708"/>
        <w:rPr>
          <w:rFonts w:ascii="Georgia" w:hAnsi="Georgia"/>
          <w:sz w:val="22"/>
          <w:szCs w:val="22"/>
        </w:rPr>
      </w:pPr>
      <w:r>
        <w:rPr>
          <w:rFonts w:ascii="Georgia" w:hAnsi="Georgia"/>
          <w:sz w:val="22"/>
          <w:szCs w:val="22"/>
        </w:rPr>
        <w:t xml:space="preserve">(3) </w:t>
      </w:r>
      <w:r w:rsidR="00412232" w:rsidRPr="0068004B">
        <w:rPr>
          <w:rFonts w:ascii="Georgia" w:hAnsi="Georgia"/>
          <w:sz w:val="22"/>
          <w:szCs w:val="22"/>
        </w:rPr>
        <w:t>multicollinearity</w:t>
      </w:r>
      <w:r>
        <w:rPr>
          <w:rFonts w:ascii="Georgia" w:hAnsi="Georgia"/>
          <w:sz w:val="22"/>
          <w:szCs w:val="22"/>
        </w:rPr>
        <w:t xml:space="preserve">; </w:t>
      </w:r>
    </w:p>
    <w:p w14:paraId="45B20FF6" w14:textId="77777777" w:rsidR="00A02584" w:rsidRDefault="00A02584" w:rsidP="004B7F79">
      <w:pPr>
        <w:spacing w:before="120"/>
        <w:ind w:left="708"/>
        <w:rPr>
          <w:rFonts w:ascii="Georgia" w:hAnsi="Georgia"/>
          <w:sz w:val="22"/>
          <w:szCs w:val="22"/>
        </w:rPr>
      </w:pPr>
      <w:r>
        <w:rPr>
          <w:rFonts w:ascii="Georgia" w:hAnsi="Georgia"/>
          <w:sz w:val="22"/>
          <w:szCs w:val="22"/>
        </w:rPr>
        <w:t xml:space="preserve">(4) </w:t>
      </w:r>
      <w:r w:rsidR="00412232" w:rsidRPr="0068004B">
        <w:rPr>
          <w:rFonts w:ascii="Georgia" w:hAnsi="Georgia"/>
          <w:sz w:val="22"/>
          <w:szCs w:val="22"/>
        </w:rPr>
        <w:t>homoscedasticity</w:t>
      </w:r>
      <w:r>
        <w:rPr>
          <w:rFonts w:ascii="Georgia" w:hAnsi="Georgia"/>
          <w:sz w:val="22"/>
          <w:szCs w:val="22"/>
        </w:rPr>
        <w:t xml:space="preserve"> (</w:t>
      </w:r>
      <w:r w:rsidR="00412232" w:rsidRPr="0068004B">
        <w:rPr>
          <w:rFonts w:ascii="Georgia" w:hAnsi="Georgia"/>
          <w:sz w:val="22"/>
          <w:szCs w:val="22"/>
        </w:rPr>
        <w:t>variance of residual is the same for all values of the variable</w:t>
      </w:r>
      <w:r>
        <w:rPr>
          <w:rFonts w:ascii="Georgia" w:hAnsi="Georgia"/>
          <w:sz w:val="22"/>
          <w:szCs w:val="22"/>
        </w:rPr>
        <w:t xml:space="preserve">); </w:t>
      </w:r>
    </w:p>
    <w:p w14:paraId="68FE8A3B" w14:textId="6805E86A" w:rsidR="00412232" w:rsidRPr="0068004B" w:rsidRDefault="00A02584" w:rsidP="004B7F79">
      <w:pPr>
        <w:spacing w:before="120"/>
        <w:ind w:firstLine="708"/>
        <w:rPr>
          <w:rFonts w:ascii="Georgia" w:hAnsi="Georgia"/>
          <w:sz w:val="22"/>
          <w:szCs w:val="22"/>
        </w:rPr>
      </w:pPr>
      <w:r>
        <w:rPr>
          <w:rFonts w:ascii="Georgia" w:hAnsi="Georgia"/>
          <w:sz w:val="22"/>
          <w:szCs w:val="22"/>
        </w:rPr>
        <w:t xml:space="preserve">(5) </w:t>
      </w:r>
      <w:r w:rsidR="00412232" w:rsidRPr="0068004B">
        <w:rPr>
          <w:rFonts w:ascii="Georgia" w:hAnsi="Georgia"/>
          <w:sz w:val="22"/>
          <w:szCs w:val="22"/>
        </w:rPr>
        <w:t>independence</w:t>
      </w:r>
      <w:r>
        <w:rPr>
          <w:rFonts w:ascii="Georgia" w:hAnsi="Georgia"/>
          <w:sz w:val="22"/>
          <w:szCs w:val="22"/>
        </w:rPr>
        <w:t xml:space="preserve"> (</w:t>
      </w:r>
      <w:r w:rsidR="00412232" w:rsidRPr="0068004B">
        <w:rPr>
          <w:rFonts w:ascii="Georgia" w:hAnsi="Georgia"/>
          <w:sz w:val="22"/>
          <w:szCs w:val="22"/>
        </w:rPr>
        <w:t>no auto-correlation</w:t>
      </w:r>
      <w:r>
        <w:rPr>
          <w:rFonts w:ascii="Georgia" w:hAnsi="Georgia"/>
          <w:sz w:val="22"/>
          <w:szCs w:val="22"/>
        </w:rPr>
        <w:t>/serial correlation).</w:t>
      </w:r>
    </w:p>
    <w:p w14:paraId="4A91EA7F" w14:textId="171F0586" w:rsidR="005404F9" w:rsidRPr="0068004B" w:rsidRDefault="00821F06" w:rsidP="0068004B">
      <w:pPr>
        <w:spacing w:before="120"/>
        <w:rPr>
          <w:rFonts w:ascii="Georgia" w:hAnsi="Georgia"/>
          <w:b/>
          <w:bCs/>
          <w:color w:val="000000" w:themeColor="text1"/>
          <w:sz w:val="22"/>
          <w:szCs w:val="22"/>
        </w:rPr>
      </w:pPr>
      <w:r w:rsidRPr="0068004B">
        <w:rPr>
          <w:rFonts w:ascii="Georgia" w:hAnsi="Georgia"/>
          <w:b/>
          <w:bCs/>
          <w:color w:val="000000" w:themeColor="text1"/>
          <w:sz w:val="22"/>
          <w:szCs w:val="22"/>
        </w:rPr>
        <w:t>4.</w:t>
      </w:r>
      <w:r w:rsidR="00EA575F" w:rsidRPr="0068004B">
        <w:rPr>
          <w:rFonts w:ascii="Georgia" w:hAnsi="Georgia"/>
          <w:b/>
          <w:bCs/>
          <w:color w:val="000000" w:themeColor="text1"/>
          <w:sz w:val="22"/>
          <w:szCs w:val="22"/>
        </w:rPr>
        <w:t>2</w:t>
      </w:r>
      <w:r w:rsidRPr="0068004B">
        <w:rPr>
          <w:rFonts w:ascii="Georgia" w:hAnsi="Georgia"/>
          <w:b/>
          <w:bCs/>
          <w:color w:val="000000" w:themeColor="text1"/>
          <w:sz w:val="22"/>
          <w:szCs w:val="22"/>
        </w:rPr>
        <w:t>.</w:t>
      </w:r>
      <w:r w:rsidR="00EA575F" w:rsidRPr="0068004B">
        <w:rPr>
          <w:rFonts w:ascii="Georgia" w:hAnsi="Georgia"/>
          <w:b/>
          <w:bCs/>
          <w:color w:val="000000" w:themeColor="text1"/>
          <w:sz w:val="22"/>
          <w:szCs w:val="22"/>
        </w:rPr>
        <w:t>1.</w:t>
      </w:r>
      <w:r w:rsidRPr="0068004B">
        <w:rPr>
          <w:rFonts w:ascii="Georgia" w:hAnsi="Georgia"/>
          <w:b/>
          <w:bCs/>
          <w:color w:val="000000" w:themeColor="text1"/>
          <w:sz w:val="22"/>
          <w:szCs w:val="22"/>
        </w:rPr>
        <w:t xml:space="preserve"> </w:t>
      </w:r>
      <w:r w:rsidR="005404F9" w:rsidRPr="0068004B">
        <w:rPr>
          <w:rFonts w:ascii="Georgia" w:hAnsi="Georgia"/>
          <w:b/>
          <w:bCs/>
          <w:color w:val="000000" w:themeColor="text1"/>
          <w:sz w:val="22"/>
          <w:szCs w:val="22"/>
        </w:rPr>
        <w:t>Normality</w:t>
      </w:r>
    </w:p>
    <w:p w14:paraId="5ADDEFD0" w14:textId="77777777" w:rsidR="005404F9" w:rsidRPr="0068004B" w:rsidRDefault="005404F9" w:rsidP="0068004B">
      <w:pPr>
        <w:spacing w:before="120"/>
        <w:rPr>
          <w:rFonts w:ascii="Georgia" w:hAnsi="Georgia"/>
          <w:color w:val="000000"/>
          <w:kern w:val="2"/>
          <w:sz w:val="22"/>
          <w:szCs w:val="22"/>
          <w:lang w:eastAsia="zh-CN"/>
        </w:rPr>
      </w:pPr>
      <w:r w:rsidRPr="0068004B">
        <w:rPr>
          <w:rFonts w:ascii="Georgia" w:hAnsi="Georgia"/>
          <w:color w:val="000000" w:themeColor="text1"/>
          <w:sz w:val="22"/>
          <w:szCs w:val="22"/>
        </w:rPr>
        <w:t xml:space="preserve">According to the standard of normal distribution proposed by Minglong </w:t>
      </w:r>
      <w:r w:rsidRPr="0068004B">
        <w:rPr>
          <w:rFonts w:ascii="Georgia" w:hAnsi="Georgia"/>
          <w:color w:val="000000" w:themeColor="text1"/>
          <w:sz w:val="22"/>
          <w:szCs w:val="22"/>
        </w:rPr>
        <w:fldChar w:fldCharType="begin"/>
      </w:r>
      <w:r w:rsidRPr="0068004B">
        <w:rPr>
          <w:rFonts w:ascii="Georgia" w:hAnsi="Georgia"/>
          <w:color w:val="000000" w:themeColor="text1"/>
          <w:sz w:val="22"/>
          <w:szCs w:val="22"/>
        </w:rPr>
        <w:instrText xml:space="preserve"> ADDIN NE.Ref.{3A7C269A-1A24-4848-89D1-D7EAA7069412}</w:instrText>
      </w:r>
      <w:r w:rsidRPr="0068004B">
        <w:rPr>
          <w:rFonts w:ascii="Georgia" w:hAnsi="Georgia"/>
          <w:color w:val="000000" w:themeColor="text1"/>
          <w:sz w:val="22"/>
          <w:szCs w:val="22"/>
        </w:rPr>
        <w:fldChar w:fldCharType="separate"/>
      </w:r>
      <w:r w:rsidRPr="0068004B">
        <w:rPr>
          <w:rFonts w:ascii="Georgia" w:hAnsi="Georgia"/>
          <w:color w:val="000000"/>
          <w:sz w:val="22"/>
          <w:szCs w:val="22"/>
        </w:rPr>
        <w:t>(2009)</w:t>
      </w:r>
      <w:r w:rsidRPr="0068004B">
        <w:rPr>
          <w:rFonts w:ascii="Georgia" w:hAnsi="Georgia"/>
          <w:color w:val="000000" w:themeColor="text1"/>
          <w:sz w:val="22"/>
          <w:szCs w:val="22"/>
        </w:rPr>
        <w:fldChar w:fldCharType="end"/>
      </w:r>
      <w:r w:rsidRPr="0068004B">
        <w:rPr>
          <w:rFonts w:ascii="Georgia" w:hAnsi="Georgia"/>
          <w:color w:val="000000" w:themeColor="text1"/>
          <w:sz w:val="22"/>
          <w:szCs w:val="22"/>
        </w:rPr>
        <w:t xml:space="preserve">, the absolute value of </w:t>
      </w:r>
      <w:r w:rsidRPr="0068004B">
        <w:rPr>
          <w:rFonts w:ascii="Georgia" w:hAnsi="Georgia"/>
          <w:color w:val="000000"/>
          <w:kern w:val="2"/>
          <w:sz w:val="22"/>
          <w:szCs w:val="22"/>
          <w:lang w:eastAsia="zh-CN"/>
        </w:rPr>
        <w:t>the skewness coefficient should be less than 3, and the absolute value of the kurtosis coefficient should be less than 10</w:t>
      </w:r>
      <w:r w:rsidRPr="0068004B">
        <w:rPr>
          <w:rFonts w:ascii="Georgia" w:hAnsi="Georgia"/>
          <w:color w:val="000000" w:themeColor="text1"/>
          <w:sz w:val="22"/>
          <w:szCs w:val="22"/>
        </w:rPr>
        <w:t xml:space="preserve">. The closer the coefficient values of </w:t>
      </w:r>
      <w:r w:rsidRPr="0068004B">
        <w:rPr>
          <w:rFonts w:ascii="Georgia" w:hAnsi="Georgia"/>
          <w:color w:val="000000"/>
          <w:kern w:val="2"/>
          <w:sz w:val="22"/>
          <w:szCs w:val="22"/>
          <w:lang w:eastAsia="zh-CN"/>
        </w:rPr>
        <w:t xml:space="preserve">the skewness </w:t>
      </w:r>
      <w:r w:rsidRPr="0068004B">
        <w:rPr>
          <w:rFonts w:ascii="Georgia" w:hAnsi="Georgia"/>
          <w:color w:val="000000" w:themeColor="text1"/>
          <w:sz w:val="22"/>
          <w:szCs w:val="22"/>
        </w:rPr>
        <w:t>and kurtosis coefficient</w:t>
      </w:r>
      <w:r w:rsidRPr="0068004B">
        <w:rPr>
          <w:rFonts w:ascii="Georgia" w:hAnsi="Georgia"/>
          <w:color w:val="000000"/>
          <w:kern w:val="2"/>
          <w:sz w:val="22"/>
          <w:szCs w:val="22"/>
          <w:lang w:eastAsia="zh-CN"/>
        </w:rPr>
        <w:t>s are to 0, the more they conform to a normal distribution.</w:t>
      </w:r>
    </w:p>
    <w:p w14:paraId="05B34897" w14:textId="77777777" w:rsidR="006008D1" w:rsidRPr="0068004B" w:rsidRDefault="006008D1" w:rsidP="0068004B">
      <w:pPr>
        <w:autoSpaceDE w:val="0"/>
        <w:autoSpaceDN w:val="0"/>
        <w:adjustRightInd w:val="0"/>
        <w:spacing w:before="120"/>
        <w:jc w:val="both"/>
        <w:rPr>
          <w:iCs/>
          <w:sz w:val="22"/>
          <w:szCs w:val="22"/>
        </w:rPr>
      </w:pPr>
      <w:r w:rsidRPr="0068004B">
        <w:rPr>
          <w:sz w:val="22"/>
          <w:szCs w:val="22"/>
        </w:rPr>
        <w:t>Normality tests (Anderson-Darling, Kolmogorov-Smirnov</w:t>
      </w:r>
      <w:r w:rsidRPr="0068004B">
        <w:rPr>
          <w:rFonts w:eastAsia="Malgun Gothic"/>
          <w:sz w:val="22"/>
          <w:szCs w:val="22"/>
        </w:rPr>
        <w:t>, and Cramer von Mises tests)</w:t>
      </w:r>
      <w:r w:rsidRPr="0068004B">
        <w:rPr>
          <w:sz w:val="22"/>
          <w:szCs w:val="22"/>
        </w:rPr>
        <w:t xml:space="preserve"> were</w:t>
      </w:r>
      <w:r w:rsidRPr="0068004B">
        <w:rPr>
          <w:iCs/>
          <w:sz w:val="22"/>
          <w:szCs w:val="22"/>
        </w:rPr>
        <w:t xml:space="preserve"> performed using ETX 2.0.</w:t>
      </w:r>
    </w:p>
    <w:p w14:paraId="0F45EB10" w14:textId="5D1DF277" w:rsidR="005404F9" w:rsidRPr="0068004B" w:rsidRDefault="005404F9" w:rsidP="0068004B">
      <w:pPr>
        <w:autoSpaceDE w:val="0"/>
        <w:autoSpaceDN w:val="0"/>
        <w:adjustRightInd w:val="0"/>
        <w:spacing w:before="120"/>
        <w:jc w:val="both"/>
        <w:rPr>
          <w:rFonts w:ascii="Georgia" w:hAnsi="Georgia"/>
          <w:color w:val="000000"/>
          <w:kern w:val="2"/>
          <w:sz w:val="22"/>
          <w:szCs w:val="22"/>
          <w:lang w:eastAsia="zh-CN"/>
        </w:rPr>
      </w:pPr>
      <w:r w:rsidRPr="0068004B">
        <w:rPr>
          <w:rFonts w:ascii="Georgia" w:hAnsi="Georgia"/>
          <w:color w:val="000000"/>
          <w:kern w:val="2"/>
          <w:sz w:val="22"/>
          <w:szCs w:val="22"/>
          <w:lang w:eastAsia="zh-CN"/>
        </w:rPr>
        <w:t xml:space="preserve">As </w:t>
      </w:r>
      <w:r w:rsidRPr="0068004B">
        <w:rPr>
          <w:rFonts w:ascii="Georgia" w:hAnsi="Georgia"/>
          <w:color w:val="000000" w:themeColor="text1"/>
          <w:sz w:val="22"/>
          <w:szCs w:val="22"/>
        </w:rPr>
        <w:t xml:space="preserve">shown in Table 4, there was no significant difference in the standard deviation of all observed variables. A standard deviation value in the range of 0.544-0.881 can ensure high identification. The corresponding deviation coefficient was in the range of </w:t>
      </w:r>
      <w:r w:rsidRPr="0068004B">
        <w:rPr>
          <w:color w:val="000000" w:themeColor="text1"/>
          <w:sz w:val="22"/>
          <w:szCs w:val="22"/>
        </w:rPr>
        <w:t>‒</w:t>
      </w:r>
      <w:r w:rsidRPr="0068004B">
        <w:rPr>
          <w:rFonts w:ascii="Georgia" w:hAnsi="Georgia"/>
          <w:color w:val="000000" w:themeColor="text1"/>
          <w:sz w:val="22"/>
          <w:szCs w:val="22"/>
        </w:rPr>
        <w:t xml:space="preserve">1.294-0.297, while </w:t>
      </w:r>
      <w:r w:rsidRPr="0068004B">
        <w:rPr>
          <w:rFonts w:ascii="Georgia" w:hAnsi="Georgia"/>
          <w:color w:val="000000"/>
          <w:kern w:val="2"/>
          <w:sz w:val="22"/>
          <w:szCs w:val="22"/>
          <w:lang w:eastAsia="zh-CN"/>
        </w:rPr>
        <w:t xml:space="preserve">the kurtosis coefficient </w:t>
      </w:r>
      <w:r w:rsidRPr="0068004B">
        <w:rPr>
          <w:rFonts w:ascii="Georgia" w:hAnsi="Georgia"/>
          <w:color w:val="000000"/>
          <w:sz w:val="22"/>
          <w:szCs w:val="22"/>
        </w:rPr>
        <w:t xml:space="preserve">was </w:t>
      </w:r>
      <w:r w:rsidRPr="0068004B">
        <w:rPr>
          <w:rFonts w:ascii="Georgia" w:hAnsi="Georgia"/>
          <w:color w:val="000000"/>
          <w:kern w:val="2"/>
          <w:sz w:val="22"/>
          <w:szCs w:val="22"/>
          <w:lang w:eastAsia="zh-CN"/>
        </w:rPr>
        <w:t xml:space="preserve">in the range of </w:t>
      </w:r>
      <w:r w:rsidRPr="0068004B">
        <w:rPr>
          <w:color w:val="000000" w:themeColor="text1"/>
          <w:sz w:val="22"/>
          <w:szCs w:val="22"/>
        </w:rPr>
        <w:t>‒</w:t>
      </w:r>
      <w:r w:rsidRPr="0068004B">
        <w:rPr>
          <w:rFonts w:ascii="Georgia" w:hAnsi="Georgia"/>
          <w:color w:val="000000"/>
          <w:kern w:val="2"/>
          <w:sz w:val="22"/>
          <w:szCs w:val="22"/>
          <w:lang w:eastAsia="zh-CN"/>
        </w:rPr>
        <w:t>0.975-3.724, proving that the sample data approximately approach the normal distribution.</w:t>
      </w:r>
    </w:p>
    <w:p w14:paraId="79E40513" w14:textId="41026222" w:rsidR="00EC5B30" w:rsidRPr="0068004B" w:rsidRDefault="00EC5B30" w:rsidP="0068004B">
      <w:pPr>
        <w:spacing w:before="120"/>
        <w:rPr>
          <w:rFonts w:ascii="Georgia" w:hAnsi="Georgia"/>
          <w:color w:val="000000"/>
          <w:kern w:val="2"/>
          <w:sz w:val="22"/>
          <w:szCs w:val="22"/>
          <w:lang w:eastAsia="zh-CN"/>
        </w:rPr>
      </w:pPr>
      <w:r w:rsidRPr="0068004B">
        <w:rPr>
          <w:rFonts w:ascii="Georgia" w:hAnsi="Georgia"/>
          <w:color w:val="000000"/>
          <w:kern w:val="2"/>
          <w:sz w:val="22"/>
          <w:szCs w:val="22"/>
          <w:lang w:eastAsia="zh-CN"/>
        </w:rPr>
        <w:t>- Histograms</w:t>
      </w:r>
    </w:p>
    <w:p w14:paraId="137B8706" w14:textId="3D970BB8" w:rsidR="00EC5B30" w:rsidRPr="0068004B" w:rsidRDefault="00EC5B30" w:rsidP="0068004B">
      <w:pPr>
        <w:spacing w:before="120"/>
        <w:rPr>
          <w:rFonts w:ascii="Georgia" w:hAnsi="Georgia"/>
          <w:color w:val="000000"/>
          <w:kern w:val="2"/>
          <w:sz w:val="22"/>
          <w:szCs w:val="22"/>
          <w:lang w:eastAsia="zh-CN"/>
        </w:rPr>
      </w:pPr>
      <w:r w:rsidRPr="0068004B">
        <w:rPr>
          <w:rFonts w:ascii="Georgia" w:hAnsi="Georgia"/>
          <w:color w:val="000000"/>
          <w:kern w:val="2"/>
          <w:sz w:val="22"/>
          <w:szCs w:val="22"/>
          <w:lang w:eastAsia="zh-CN"/>
        </w:rPr>
        <w:t>- Normality significance</w:t>
      </w:r>
    </w:p>
    <w:p w14:paraId="3C815E7E" w14:textId="64347581" w:rsidR="00821F06" w:rsidRDefault="00821F06" w:rsidP="0068004B">
      <w:pPr>
        <w:spacing w:before="120"/>
        <w:rPr>
          <w:rFonts w:ascii="Georgia" w:hAnsi="Georgia"/>
          <w:b/>
          <w:bCs/>
          <w:color w:val="000000"/>
          <w:kern w:val="2"/>
          <w:sz w:val="22"/>
          <w:szCs w:val="22"/>
          <w:lang w:eastAsia="zh-CN"/>
        </w:rPr>
      </w:pPr>
      <w:r w:rsidRPr="0068004B">
        <w:rPr>
          <w:rFonts w:ascii="Georgia" w:hAnsi="Georgia"/>
          <w:b/>
          <w:bCs/>
          <w:color w:val="000000" w:themeColor="text1"/>
          <w:sz w:val="22"/>
          <w:szCs w:val="22"/>
        </w:rPr>
        <w:t>4.2.</w:t>
      </w:r>
      <w:r w:rsidR="00EA575F" w:rsidRPr="0068004B">
        <w:rPr>
          <w:rFonts w:ascii="Georgia" w:hAnsi="Georgia"/>
          <w:b/>
          <w:bCs/>
          <w:color w:val="000000" w:themeColor="text1"/>
          <w:sz w:val="22"/>
          <w:szCs w:val="22"/>
        </w:rPr>
        <w:t>2.</w:t>
      </w:r>
      <w:r w:rsidRPr="0068004B">
        <w:rPr>
          <w:rFonts w:ascii="Georgia" w:hAnsi="Georgia"/>
          <w:b/>
          <w:bCs/>
          <w:color w:val="000000" w:themeColor="text1"/>
          <w:sz w:val="22"/>
          <w:szCs w:val="22"/>
        </w:rPr>
        <w:t xml:space="preserve"> </w:t>
      </w:r>
      <w:r w:rsidRPr="0068004B">
        <w:rPr>
          <w:rFonts w:ascii="Georgia" w:hAnsi="Georgia"/>
          <w:b/>
          <w:bCs/>
          <w:color w:val="000000"/>
          <w:kern w:val="2"/>
          <w:sz w:val="22"/>
          <w:szCs w:val="22"/>
          <w:lang w:eastAsia="zh-CN"/>
        </w:rPr>
        <w:t>Linearity</w:t>
      </w:r>
    </w:p>
    <w:p w14:paraId="044D97C3" w14:textId="49D394DB" w:rsidR="004968A8" w:rsidRPr="004968A8" w:rsidRDefault="004968A8" w:rsidP="0068004B">
      <w:pPr>
        <w:spacing w:before="120"/>
        <w:rPr>
          <w:rFonts w:ascii="Georgia" w:hAnsi="Georgia"/>
          <w:color w:val="000000"/>
          <w:kern w:val="2"/>
          <w:sz w:val="22"/>
          <w:szCs w:val="22"/>
          <w:lang w:eastAsia="zh-CN"/>
        </w:rPr>
      </w:pPr>
      <w:r w:rsidRPr="004968A8">
        <w:rPr>
          <w:rFonts w:ascii="Georgia" w:hAnsi="Georgia"/>
          <w:color w:val="000000"/>
          <w:kern w:val="2"/>
          <w:sz w:val="22"/>
          <w:szCs w:val="22"/>
          <w:lang w:eastAsia="zh-CN"/>
        </w:rPr>
        <w:t>Test:</w:t>
      </w:r>
    </w:p>
    <w:p w14:paraId="4E91B64C" w14:textId="6F939A2E" w:rsidR="00821F06" w:rsidRDefault="00821F06" w:rsidP="0068004B">
      <w:pPr>
        <w:spacing w:before="120"/>
        <w:rPr>
          <w:rFonts w:ascii="Georgia" w:hAnsi="Georgia"/>
          <w:b/>
          <w:bCs/>
          <w:color w:val="000000"/>
          <w:kern w:val="2"/>
          <w:sz w:val="22"/>
          <w:szCs w:val="22"/>
          <w:lang w:eastAsia="zh-CN"/>
        </w:rPr>
      </w:pPr>
      <w:r w:rsidRPr="0068004B">
        <w:rPr>
          <w:rFonts w:ascii="Georgia" w:hAnsi="Georgia"/>
          <w:b/>
          <w:bCs/>
          <w:color w:val="000000" w:themeColor="text1"/>
          <w:sz w:val="22"/>
          <w:szCs w:val="22"/>
        </w:rPr>
        <w:t>4.</w:t>
      </w:r>
      <w:r w:rsidR="00EA575F" w:rsidRPr="0068004B">
        <w:rPr>
          <w:rFonts w:ascii="Georgia" w:hAnsi="Georgia"/>
          <w:b/>
          <w:bCs/>
          <w:color w:val="000000" w:themeColor="text1"/>
          <w:sz w:val="22"/>
          <w:szCs w:val="22"/>
        </w:rPr>
        <w:t>2</w:t>
      </w:r>
      <w:r w:rsidRPr="0068004B">
        <w:rPr>
          <w:rFonts w:ascii="Georgia" w:hAnsi="Georgia"/>
          <w:b/>
          <w:bCs/>
          <w:color w:val="000000" w:themeColor="text1"/>
          <w:sz w:val="22"/>
          <w:szCs w:val="22"/>
        </w:rPr>
        <w:t>.</w:t>
      </w:r>
      <w:r w:rsidR="00EA575F" w:rsidRPr="0068004B">
        <w:rPr>
          <w:rFonts w:ascii="Georgia" w:hAnsi="Georgia"/>
          <w:b/>
          <w:bCs/>
          <w:color w:val="000000" w:themeColor="text1"/>
          <w:sz w:val="22"/>
          <w:szCs w:val="22"/>
        </w:rPr>
        <w:t>3.</w:t>
      </w:r>
      <w:r w:rsidRPr="0068004B">
        <w:rPr>
          <w:rFonts w:ascii="Georgia" w:hAnsi="Georgia"/>
          <w:b/>
          <w:bCs/>
          <w:color w:val="000000" w:themeColor="text1"/>
          <w:sz w:val="22"/>
          <w:szCs w:val="22"/>
        </w:rPr>
        <w:t xml:space="preserve"> </w:t>
      </w:r>
      <w:r w:rsidRPr="0068004B">
        <w:rPr>
          <w:rFonts w:ascii="Georgia" w:hAnsi="Georgia"/>
          <w:b/>
          <w:bCs/>
          <w:color w:val="000000"/>
          <w:kern w:val="2"/>
          <w:sz w:val="22"/>
          <w:szCs w:val="22"/>
          <w:lang w:eastAsia="zh-CN"/>
        </w:rPr>
        <w:t>Multicollinearity</w:t>
      </w:r>
    </w:p>
    <w:p w14:paraId="5751F674" w14:textId="7787E1AC" w:rsidR="004968A8" w:rsidRPr="004968A8" w:rsidRDefault="004968A8" w:rsidP="0068004B">
      <w:pPr>
        <w:spacing w:before="120"/>
        <w:rPr>
          <w:rFonts w:ascii="Georgia" w:hAnsi="Georgia"/>
          <w:color w:val="000000"/>
          <w:kern w:val="2"/>
          <w:sz w:val="22"/>
          <w:szCs w:val="22"/>
          <w:lang w:eastAsia="zh-CN"/>
        </w:rPr>
      </w:pPr>
      <w:r w:rsidRPr="004968A8">
        <w:rPr>
          <w:rFonts w:ascii="Georgia" w:hAnsi="Georgia"/>
          <w:color w:val="000000"/>
          <w:kern w:val="2"/>
          <w:sz w:val="22"/>
          <w:szCs w:val="22"/>
          <w:lang w:eastAsia="zh-CN"/>
        </w:rPr>
        <w:t>Test:</w:t>
      </w:r>
    </w:p>
    <w:p w14:paraId="32A61883" w14:textId="5D7EB046" w:rsidR="00821F06" w:rsidRDefault="00821F06" w:rsidP="0068004B">
      <w:pPr>
        <w:spacing w:before="120"/>
        <w:rPr>
          <w:rFonts w:ascii="Georgia" w:hAnsi="Georgia"/>
          <w:b/>
          <w:bCs/>
          <w:color w:val="000000"/>
          <w:kern w:val="2"/>
          <w:sz w:val="22"/>
          <w:szCs w:val="22"/>
          <w:lang w:eastAsia="zh-CN"/>
        </w:rPr>
      </w:pPr>
      <w:r w:rsidRPr="0068004B">
        <w:rPr>
          <w:rFonts w:ascii="Georgia" w:hAnsi="Georgia"/>
          <w:b/>
          <w:bCs/>
          <w:color w:val="000000" w:themeColor="text1"/>
          <w:sz w:val="22"/>
          <w:szCs w:val="22"/>
        </w:rPr>
        <w:t>4.</w:t>
      </w:r>
      <w:r w:rsidR="00EA575F" w:rsidRPr="0068004B">
        <w:rPr>
          <w:rFonts w:ascii="Georgia" w:hAnsi="Georgia"/>
          <w:b/>
          <w:bCs/>
          <w:color w:val="000000" w:themeColor="text1"/>
          <w:sz w:val="22"/>
          <w:szCs w:val="22"/>
        </w:rPr>
        <w:t>2</w:t>
      </w:r>
      <w:r w:rsidRPr="0068004B">
        <w:rPr>
          <w:rFonts w:ascii="Georgia" w:hAnsi="Georgia"/>
          <w:b/>
          <w:bCs/>
          <w:color w:val="000000" w:themeColor="text1"/>
          <w:sz w:val="22"/>
          <w:szCs w:val="22"/>
        </w:rPr>
        <w:t>.</w:t>
      </w:r>
      <w:r w:rsidR="00EA575F" w:rsidRPr="0068004B">
        <w:rPr>
          <w:rFonts w:ascii="Georgia" w:hAnsi="Georgia"/>
          <w:b/>
          <w:bCs/>
          <w:color w:val="000000" w:themeColor="text1"/>
          <w:sz w:val="22"/>
          <w:szCs w:val="22"/>
        </w:rPr>
        <w:t>4.</w:t>
      </w:r>
      <w:r w:rsidRPr="0068004B">
        <w:rPr>
          <w:rFonts w:ascii="Georgia" w:hAnsi="Georgia"/>
          <w:b/>
          <w:bCs/>
          <w:color w:val="000000" w:themeColor="text1"/>
          <w:sz w:val="22"/>
          <w:szCs w:val="22"/>
        </w:rPr>
        <w:t xml:space="preserve"> </w:t>
      </w:r>
      <w:r w:rsidRPr="0068004B">
        <w:rPr>
          <w:rFonts w:ascii="Georgia" w:hAnsi="Georgia"/>
          <w:b/>
          <w:bCs/>
          <w:color w:val="000000"/>
          <w:kern w:val="2"/>
          <w:sz w:val="22"/>
          <w:szCs w:val="22"/>
          <w:lang w:eastAsia="zh-CN"/>
        </w:rPr>
        <w:t>Homoscedasticity</w:t>
      </w:r>
    </w:p>
    <w:p w14:paraId="440EC171" w14:textId="3F002FFD" w:rsidR="004968A8" w:rsidRPr="004968A8" w:rsidRDefault="004968A8" w:rsidP="0068004B">
      <w:pPr>
        <w:spacing w:before="120"/>
        <w:rPr>
          <w:rFonts w:ascii="Georgia" w:hAnsi="Georgia"/>
          <w:color w:val="000000"/>
          <w:kern w:val="2"/>
          <w:sz w:val="22"/>
          <w:szCs w:val="22"/>
          <w:lang w:eastAsia="zh-CN"/>
        </w:rPr>
      </w:pPr>
      <w:r w:rsidRPr="004968A8">
        <w:rPr>
          <w:rFonts w:ascii="Georgia" w:hAnsi="Georgia"/>
          <w:color w:val="000000"/>
          <w:kern w:val="2"/>
          <w:sz w:val="22"/>
          <w:szCs w:val="22"/>
          <w:lang w:eastAsia="zh-CN"/>
        </w:rPr>
        <w:t>Test:</w:t>
      </w:r>
    </w:p>
    <w:p w14:paraId="6AD3FFF2" w14:textId="2A3D0FBB" w:rsidR="00821F06" w:rsidRDefault="00821F06" w:rsidP="0068004B">
      <w:pPr>
        <w:spacing w:before="120"/>
        <w:rPr>
          <w:rFonts w:ascii="Georgia" w:hAnsi="Georgia"/>
          <w:b/>
          <w:bCs/>
          <w:color w:val="000000"/>
          <w:kern w:val="2"/>
          <w:sz w:val="22"/>
          <w:szCs w:val="22"/>
          <w:lang w:eastAsia="zh-CN"/>
        </w:rPr>
      </w:pPr>
      <w:r w:rsidRPr="0068004B">
        <w:rPr>
          <w:rFonts w:ascii="Georgia" w:hAnsi="Georgia"/>
          <w:b/>
          <w:bCs/>
          <w:color w:val="000000" w:themeColor="text1"/>
          <w:sz w:val="22"/>
          <w:szCs w:val="22"/>
        </w:rPr>
        <w:t>4.</w:t>
      </w:r>
      <w:r w:rsidR="00EA575F" w:rsidRPr="0068004B">
        <w:rPr>
          <w:rFonts w:ascii="Georgia" w:hAnsi="Georgia"/>
          <w:b/>
          <w:bCs/>
          <w:color w:val="000000" w:themeColor="text1"/>
          <w:sz w:val="22"/>
          <w:szCs w:val="22"/>
        </w:rPr>
        <w:t>2</w:t>
      </w:r>
      <w:r w:rsidRPr="0068004B">
        <w:rPr>
          <w:rFonts w:ascii="Georgia" w:hAnsi="Georgia"/>
          <w:b/>
          <w:bCs/>
          <w:color w:val="000000" w:themeColor="text1"/>
          <w:sz w:val="22"/>
          <w:szCs w:val="22"/>
        </w:rPr>
        <w:t>.</w:t>
      </w:r>
      <w:r w:rsidR="00EA575F" w:rsidRPr="0068004B">
        <w:rPr>
          <w:rFonts w:ascii="Georgia" w:hAnsi="Georgia"/>
          <w:b/>
          <w:bCs/>
          <w:color w:val="000000" w:themeColor="text1"/>
          <w:sz w:val="22"/>
          <w:szCs w:val="22"/>
        </w:rPr>
        <w:t>5.</w:t>
      </w:r>
      <w:r w:rsidRPr="0068004B">
        <w:rPr>
          <w:rFonts w:ascii="Georgia" w:hAnsi="Georgia"/>
          <w:b/>
          <w:bCs/>
          <w:color w:val="000000" w:themeColor="text1"/>
          <w:sz w:val="22"/>
          <w:szCs w:val="22"/>
        </w:rPr>
        <w:t xml:space="preserve"> </w:t>
      </w:r>
      <w:r w:rsidRPr="0068004B">
        <w:rPr>
          <w:rFonts w:ascii="Georgia" w:hAnsi="Georgia"/>
          <w:b/>
          <w:bCs/>
          <w:color w:val="000000"/>
          <w:kern w:val="2"/>
          <w:sz w:val="22"/>
          <w:szCs w:val="22"/>
          <w:lang w:eastAsia="zh-CN"/>
        </w:rPr>
        <w:t>Independence</w:t>
      </w:r>
    </w:p>
    <w:p w14:paraId="319507B7" w14:textId="41DC204D" w:rsidR="004968A8" w:rsidRDefault="004968A8" w:rsidP="0068004B">
      <w:pPr>
        <w:spacing w:before="120"/>
        <w:rPr>
          <w:rFonts w:ascii="Georgia" w:hAnsi="Georgia"/>
          <w:color w:val="000000"/>
          <w:kern w:val="2"/>
          <w:sz w:val="22"/>
          <w:szCs w:val="22"/>
          <w:lang w:eastAsia="zh-CN"/>
        </w:rPr>
      </w:pPr>
      <w:r w:rsidRPr="004968A8">
        <w:rPr>
          <w:rFonts w:ascii="Georgia" w:hAnsi="Georgia"/>
          <w:color w:val="000000"/>
          <w:kern w:val="2"/>
          <w:sz w:val="22"/>
          <w:szCs w:val="22"/>
          <w:lang w:eastAsia="zh-CN"/>
        </w:rPr>
        <w:t>Test</w:t>
      </w:r>
      <w:r w:rsidR="00A02584">
        <w:rPr>
          <w:rFonts w:ascii="Georgia" w:hAnsi="Georgia"/>
          <w:color w:val="000000"/>
          <w:kern w:val="2"/>
          <w:sz w:val="22"/>
          <w:szCs w:val="22"/>
          <w:lang w:eastAsia="zh-CN"/>
        </w:rPr>
        <w:t>:</w:t>
      </w:r>
    </w:p>
    <w:p w14:paraId="34CFF25B" w14:textId="5DAD0B99" w:rsidR="00A02584" w:rsidRPr="004968A8" w:rsidRDefault="00A02584" w:rsidP="0068004B">
      <w:pPr>
        <w:spacing w:before="120"/>
        <w:rPr>
          <w:rFonts w:ascii="Georgia" w:hAnsi="Georgia"/>
          <w:color w:val="000000"/>
          <w:kern w:val="2"/>
          <w:sz w:val="22"/>
          <w:szCs w:val="22"/>
          <w:lang w:eastAsia="zh-CN"/>
        </w:rPr>
      </w:pPr>
      <w:r>
        <w:rPr>
          <w:rFonts w:ascii="Georgia" w:hAnsi="Georgia"/>
          <w:color w:val="000000"/>
          <w:kern w:val="2"/>
          <w:sz w:val="22"/>
          <w:szCs w:val="22"/>
          <w:lang w:eastAsia="zh-CN"/>
        </w:rPr>
        <w:t>Serial correlation – random walk.</w:t>
      </w:r>
    </w:p>
    <w:p w14:paraId="23CEE83E" w14:textId="1942683B" w:rsidR="004968A8" w:rsidRDefault="003F4401" w:rsidP="003F4401">
      <w:pPr>
        <w:tabs>
          <w:tab w:val="left" w:pos="3516"/>
        </w:tabs>
        <w:spacing w:before="240"/>
        <w:rPr>
          <w:rFonts w:ascii="Georgia" w:hAnsi="Georgia"/>
          <w:b/>
          <w:bCs/>
          <w:sz w:val="28"/>
          <w:szCs w:val="28"/>
        </w:rPr>
      </w:pPr>
      <w:r>
        <w:rPr>
          <w:rFonts w:ascii="Georgia" w:hAnsi="Georgia"/>
          <w:b/>
          <w:bCs/>
          <w:sz w:val="28"/>
          <w:szCs w:val="28"/>
        </w:rPr>
        <w:tab/>
      </w:r>
    </w:p>
    <w:p w14:paraId="7B6BA532" w14:textId="1B998D65" w:rsidR="00D134A6" w:rsidRPr="00D134A6" w:rsidRDefault="00D134A6" w:rsidP="0068004B">
      <w:pPr>
        <w:spacing w:before="240"/>
        <w:rPr>
          <w:rFonts w:ascii="Georgia" w:hAnsi="Georgia"/>
          <w:b/>
          <w:bCs/>
          <w:sz w:val="28"/>
          <w:szCs w:val="28"/>
          <w:highlight w:val="yellow"/>
        </w:rPr>
      </w:pPr>
      <w:r w:rsidRPr="00D134A6">
        <w:rPr>
          <w:rFonts w:ascii="Georgia" w:hAnsi="Georgia"/>
          <w:b/>
          <w:bCs/>
          <w:sz w:val="28"/>
          <w:szCs w:val="28"/>
          <w:highlight w:val="yellow"/>
        </w:rPr>
        <w:t>- do all tests for regression</w:t>
      </w:r>
    </w:p>
    <w:p w14:paraId="5DAA84DC" w14:textId="762DE910" w:rsidR="00D134A6" w:rsidRDefault="00D134A6" w:rsidP="0068004B">
      <w:pPr>
        <w:spacing w:before="240"/>
        <w:rPr>
          <w:rFonts w:ascii="Georgia" w:hAnsi="Georgia"/>
          <w:b/>
          <w:bCs/>
          <w:sz w:val="28"/>
          <w:szCs w:val="28"/>
          <w:highlight w:val="yellow"/>
        </w:rPr>
      </w:pPr>
      <w:r w:rsidRPr="00D134A6">
        <w:rPr>
          <w:rFonts w:ascii="Georgia" w:hAnsi="Georgia"/>
          <w:b/>
          <w:bCs/>
          <w:sz w:val="28"/>
          <w:szCs w:val="28"/>
          <w:highlight w:val="yellow"/>
        </w:rPr>
        <w:t>- run regression using daily, week, monthly</w:t>
      </w:r>
    </w:p>
    <w:p w14:paraId="5A52F4C3" w14:textId="77032229" w:rsidR="00D134A6" w:rsidRPr="00D134A6" w:rsidRDefault="00D134A6" w:rsidP="0068004B">
      <w:pPr>
        <w:spacing w:before="240"/>
        <w:rPr>
          <w:rFonts w:ascii="Georgia" w:hAnsi="Georgia"/>
          <w:b/>
          <w:bCs/>
          <w:sz w:val="28"/>
          <w:szCs w:val="28"/>
          <w:highlight w:val="yellow"/>
        </w:rPr>
      </w:pPr>
      <w:r>
        <w:rPr>
          <w:rFonts w:ascii="Georgia" w:hAnsi="Georgia"/>
          <w:b/>
          <w:bCs/>
          <w:sz w:val="28"/>
          <w:szCs w:val="28"/>
          <w:highlight w:val="yellow"/>
        </w:rPr>
        <w:t>- compare results using different frequencies</w:t>
      </w:r>
    </w:p>
    <w:p w14:paraId="2D6A334B" w14:textId="3C91762A" w:rsidR="00A82056" w:rsidRDefault="00D134A6" w:rsidP="00D134A6">
      <w:pPr>
        <w:spacing w:before="240"/>
        <w:rPr>
          <w:rFonts w:ascii="Georgia" w:hAnsi="Georgia"/>
          <w:b/>
          <w:bCs/>
          <w:sz w:val="28"/>
          <w:szCs w:val="28"/>
        </w:rPr>
      </w:pPr>
      <w:r w:rsidRPr="00D134A6">
        <w:rPr>
          <w:rFonts w:ascii="Georgia" w:hAnsi="Georgia"/>
          <w:b/>
          <w:bCs/>
          <w:sz w:val="28"/>
          <w:szCs w:val="28"/>
          <w:highlight w:val="yellow"/>
        </w:rPr>
        <w:t>- compare to robustness tests (period returns)</w:t>
      </w:r>
      <w:r>
        <w:rPr>
          <w:rFonts w:ascii="Georgia" w:hAnsi="Georgia"/>
          <w:b/>
          <w:bCs/>
          <w:sz w:val="28"/>
          <w:szCs w:val="28"/>
        </w:rPr>
        <w:t xml:space="preserve"> </w:t>
      </w:r>
    </w:p>
    <w:p w14:paraId="4C846675" w14:textId="208EC2D5" w:rsidR="00215EDE" w:rsidRPr="00A82056" w:rsidRDefault="00A82056" w:rsidP="0068004B">
      <w:pPr>
        <w:spacing w:before="240"/>
        <w:rPr>
          <w:rFonts w:ascii="Georgia" w:hAnsi="Georgia"/>
          <w:b/>
          <w:bCs/>
          <w:sz w:val="28"/>
          <w:szCs w:val="28"/>
        </w:rPr>
      </w:pPr>
      <w:r>
        <w:rPr>
          <w:rFonts w:ascii="Georgia" w:hAnsi="Georgia"/>
          <w:b/>
          <w:bCs/>
          <w:sz w:val="28"/>
          <w:szCs w:val="28"/>
        </w:rPr>
        <w:lastRenderedPageBreak/>
        <w:t>5</w:t>
      </w:r>
      <w:r w:rsidR="00EF2CB4" w:rsidRPr="00A82056">
        <w:rPr>
          <w:rFonts w:ascii="Georgia" w:hAnsi="Georgia"/>
          <w:b/>
          <w:bCs/>
          <w:sz w:val="28"/>
          <w:szCs w:val="28"/>
        </w:rPr>
        <w:t xml:space="preserve">. </w:t>
      </w:r>
      <w:r w:rsidR="00215EDE" w:rsidRPr="00A82056">
        <w:rPr>
          <w:rFonts w:ascii="Georgia" w:hAnsi="Georgia"/>
          <w:b/>
          <w:bCs/>
          <w:sz w:val="28"/>
          <w:szCs w:val="28"/>
        </w:rPr>
        <w:t>Results</w:t>
      </w:r>
    </w:p>
    <w:p w14:paraId="602AF826" w14:textId="54533519" w:rsidR="00A2051D" w:rsidRPr="0068004B" w:rsidRDefault="00A2051D" w:rsidP="0068004B">
      <w:pPr>
        <w:autoSpaceDE w:val="0"/>
        <w:autoSpaceDN w:val="0"/>
        <w:adjustRightInd w:val="0"/>
        <w:spacing w:before="120"/>
        <w:ind w:firstLine="720"/>
        <w:jc w:val="both"/>
        <w:rPr>
          <w:sz w:val="22"/>
          <w:szCs w:val="22"/>
        </w:rPr>
      </w:pPr>
      <w:r w:rsidRPr="0068004B">
        <w:rPr>
          <w:sz w:val="22"/>
          <w:szCs w:val="22"/>
        </w:rPr>
        <w:t>“To investigate site-specific SSDs for 21 indigenous species (</w:t>
      </w:r>
      <w:r w:rsidRPr="0068004B">
        <w:rPr>
          <w:color w:val="0000FF"/>
          <w:sz w:val="22"/>
          <w:szCs w:val="22"/>
        </w:rPr>
        <w:t>Table 3</w:t>
      </w:r>
      <w:r w:rsidRPr="0068004B">
        <w:rPr>
          <w:rFonts w:eastAsia="Malgun Gothic"/>
          <w:sz w:val="22"/>
          <w:szCs w:val="22"/>
        </w:rPr>
        <w:t>)</w:t>
      </w:r>
      <w:r w:rsidRPr="0068004B">
        <w:rPr>
          <w:sz w:val="22"/>
          <w:szCs w:val="22"/>
        </w:rPr>
        <w:t xml:space="preserve">, site-specific acute toxicity values were predicted for each site used in the natural water toxicity test before deriving </w:t>
      </w:r>
      <w:r w:rsidRPr="0068004B">
        <w:rPr>
          <w:rFonts w:eastAsia="Malgun Gothic"/>
          <w:sz w:val="22"/>
          <w:szCs w:val="22"/>
        </w:rPr>
        <w:t xml:space="preserve">the PNECs of Korean freshwaters. The </w:t>
      </w:r>
      <w:r w:rsidRPr="0068004B">
        <w:rPr>
          <w:sz w:val="22"/>
          <w:szCs w:val="22"/>
        </w:rPr>
        <w:t xml:space="preserve">SSD curves for </w:t>
      </w:r>
      <w:r w:rsidRPr="0068004B">
        <w:rPr>
          <w:rFonts w:eastAsia="Malgun Gothic"/>
          <w:sz w:val="22"/>
          <w:szCs w:val="22"/>
        </w:rPr>
        <w:t xml:space="preserve">the five </w:t>
      </w:r>
      <w:r w:rsidRPr="0068004B">
        <w:rPr>
          <w:sz w:val="22"/>
          <w:szCs w:val="22"/>
        </w:rPr>
        <w:t xml:space="preserve">natural waters are shown in </w:t>
      </w:r>
      <w:r w:rsidRPr="0068004B">
        <w:rPr>
          <w:color w:val="0000FF"/>
          <w:sz w:val="22"/>
          <w:szCs w:val="22"/>
        </w:rPr>
        <w:t>Fig. 3</w:t>
      </w:r>
      <w:r w:rsidRPr="0068004B">
        <w:rPr>
          <w:sz w:val="22"/>
          <w:szCs w:val="22"/>
        </w:rPr>
        <w:t>. The results of the normality test for all SSDs were accepted at four significance levels (0.01, 0.025, 0.05</w:t>
      </w:r>
      <w:r w:rsidRPr="0068004B">
        <w:rPr>
          <w:rFonts w:eastAsia="Malgun Gothic"/>
          <w:sz w:val="22"/>
          <w:szCs w:val="22"/>
        </w:rPr>
        <w:t>, and 0.1). The species sensitivity ranks from the predicted acute toxicity values for nickel that differed slightly for each site</w:t>
      </w:r>
      <w:r w:rsidRPr="0068004B">
        <w:rPr>
          <w:sz w:val="22"/>
          <w:szCs w:val="22"/>
        </w:rPr>
        <w:t>. Microalgae were most sensitive to nickel at the four site</w:t>
      </w:r>
      <w:r w:rsidRPr="0068004B">
        <w:rPr>
          <w:rFonts w:eastAsia="Malgun Gothic"/>
          <w:sz w:val="22"/>
          <w:szCs w:val="22"/>
        </w:rPr>
        <w:t>s</w:t>
      </w:r>
      <w:r w:rsidRPr="0068004B">
        <w:rPr>
          <w:sz w:val="22"/>
          <w:szCs w:val="22"/>
        </w:rPr>
        <w:t xml:space="preserve">, except </w:t>
      </w:r>
      <w:r w:rsidRPr="0068004B">
        <w:rPr>
          <w:rFonts w:eastAsia="Malgun Gothic"/>
          <w:sz w:val="22"/>
          <w:szCs w:val="22"/>
        </w:rPr>
        <w:t xml:space="preserve">for </w:t>
      </w:r>
      <w:r w:rsidRPr="0068004B">
        <w:rPr>
          <w:sz w:val="22"/>
          <w:szCs w:val="22"/>
        </w:rPr>
        <w:t>site</w:t>
      </w:r>
      <w:r w:rsidRPr="0068004B">
        <w:rPr>
          <w:rFonts w:eastAsia="Malgun Gothic"/>
          <w:sz w:val="22"/>
          <w:szCs w:val="22"/>
        </w:rPr>
        <w:t xml:space="preserve"> B</w:t>
      </w:r>
      <w:r w:rsidRPr="0068004B">
        <w:rPr>
          <w:sz w:val="22"/>
          <w:szCs w:val="22"/>
        </w:rPr>
        <w:t>. Both bivalve</w:t>
      </w:r>
      <w:r w:rsidRPr="0068004B">
        <w:rPr>
          <w:rFonts w:eastAsia="Malgun Gothic"/>
          <w:sz w:val="22"/>
          <w:szCs w:val="22"/>
        </w:rPr>
        <w:t>s (</w:t>
      </w:r>
      <w:r w:rsidRPr="0068004B">
        <w:rPr>
          <w:i/>
          <w:iCs/>
          <w:sz w:val="22"/>
          <w:szCs w:val="22"/>
        </w:rPr>
        <w:t>L. fortunei</w:t>
      </w:r>
      <w:r w:rsidRPr="0068004B">
        <w:rPr>
          <w:sz w:val="22"/>
          <w:szCs w:val="22"/>
        </w:rPr>
        <w:t>) and insect</w:t>
      </w:r>
      <w:r w:rsidRPr="0068004B">
        <w:rPr>
          <w:rFonts w:eastAsia="Malgun Gothic"/>
          <w:sz w:val="22"/>
          <w:szCs w:val="22"/>
        </w:rPr>
        <w:t>s (</w:t>
      </w:r>
      <w:r w:rsidRPr="0068004B">
        <w:rPr>
          <w:i/>
          <w:iCs/>
          <w:sz w:val="22"/>
          <w:szCs w:val="22"/>
        </w:rPr>
        <w:t>C. kiiensis</w:t>
      </w:r>
      <w:r w:rsidRPr="0068004B">
        <w:rPr>
          <w:sz w:val="22"/>
          <w:szCs w:val="22"/>
        </w:rPr>
        <w:t xml:space="preserve">) had </w:t>
      </w:r>
      <w:r w:rsidRPr="0068004B">
        <w:rPr>
          <w:rFonts w:eastAsia="Malgun Gothic"/>
          <w:sz w:val="22"/>
          <w:szCs w:val="22"/>
        </w:rPr>
        <w:t>a higher tolerance to nickel than vertebrates in all site waters.</w:t>
      </w:r>
      <w:r w:rsidRPr="0068004B">
        <w:rPr>
          <w:sz w:val="22"/>
          <w:szCs w:val="22"/>
        </w:rPr>
        <w:t>”</w:t>
      </w:r>
    </w:p>
    <w:p w14:paraId="541F5C07" w14:textId="1116F4DF" w:rsidR="000E59E4" w:rsidRPr="0068004B" w:rsidRDefault="000E59E4" w:rsidP="0068004B">
      <w:pPr>
        <w:spacing w:before="120"/>
        <w:ind w:firstLine="708"/>
        <w:rPr>
          <w:rFonts w:ascii="Georgia" w:hAnsi="Georgia"/>
          <w:b/>
          <w:bCs/>
          <w:sz w:val="22"/>
          <w:szCs w:val="22"/>
        </w:rPr>
      </w:pPr>
      <w:r w:rsidRPr="0068004B">
        <w:rPr>
          <w:color w:val="0000FF"/>
          <w:sz w:val="22"/>
          <w:szCs w:val="22"/>
        </w:rPr>
        <w:t>“</w:t>
      </w:r>
      <w:r w:rsidRPr="0068004B">
        <w:rPr>
          <w:sz w:val="22"/>
          <w:szCs w:val="22"/>
        </w:rPr>
        <w:t xml:space="preserve">The PNECs using BLM-based ACR were positively correlated with </w:t>
      </w:r>
      <w:r w:rsidRPr="0068004B">
        <w:rPr>
          <w:rFonts w:eastAsia="Malgun Gothic"/>
          <w:sz w:val="22"/>
          <w:szCs w:val="22"/>
        </w:rPr>
        <w:t>the Ca and DOC concentrations (</w:t>
      </w:r>
      <w:r w:rsidRPr="0068004B">
        <w:rPr>
          <w:i/>
          <w:iCs/>
          <w:sz w:val="22"/>
          <w:szCs w:val="22"/>
        </w:rPr>
        <w:t>r</w:t>
      </w:r>
      <w:r w:rsidRPr="0068004B">
        <w:rPr>
          <w:sz w:val="22"/>
          <w:szCs w:val="22"/>
        </w:rPr>
        <w:t xml:space="preserve"> = 0.69 Ca, </w:t>
      </w:r>
      <w:r w:rsidRPr="0068004B">
        <w:rPr>
          <w:i/>
          <w:iCs/>
          <w:sz w:val="22"/>
          <w:szCs w:val="22"/>
        </w:rPr>
        <w:t>r</w:t>
      </w:r>
      <w:r w:rsidRPr="0068004B">
        <w:rPr>
          <w:sz w:val="22"/>
          <w:szCs w:val="22"/>
        </w:rPr>
        <w:t xml:space="preserve"> = 0.39 DOC, </w:t>
      </w:r>
      <w:r w:rsidRPr="0068004B">
        <w:rPr>
          <w:i/>
          <w:iCs/>
          <w:sz w:val="22"/>
          <w:szCs w:val="22"/>
        </w:rPr>
        <w:t>p</w:t>
      </w:r>
      <w:r w:rsidRPr="0068004B">
        <w:rPr>
          <w:sz w:val="22"/>
          <w:szCs w:val="22"/>
        </w:rPr>
        <w:t xml:space="preserve"> &lt; 0.001)”</w:t>
      </w:r>
    </w:p>
    <w:p w14:paraId="519BCC50" w14:textId="53E7B56F" w:rsidR="005C3F82" w:rsidRDefault="00A82056" w:rsidP="009C7EC6">
      <w:pPr>
        <w:spacing w:before="240"/>
        <w:rPr>
          <w:rFonts w:ascii="Georgia" w:hAnsi="Georgia"/>
          <w:b/>
          <w:bCs/>
          <w:sz w:val="22"/>
          <w:szCs w:val="22"/>
        </w:rPr>
      </w:pPr>
      <w:r>
        <w:rPr>
          <w:rFonts w:ascii="Georgia" w:hAnsi="Georgia"/>
          <w:b/>
          <w:bCs/>
          <w:sz w:val="22"/>
          <w:szCs w:val="22"/>
        </w:rPr>
        <w:t>5</w:t>
      </w:r>
      <w:r w:rsidR="005C3F82" w:rsidRPr="0068004B">
        <w:rPr>
          <w:rFonts w:ascii="Georgia" w:hAnsi="Georgia"/>
          <w:b/>
          <w:bCs/>
          <w:sz w:val="22"/>
          <w:szCs w:val="22"/>
        </w:rPr>
        <w:t>.1</w:t>
      </w:r>
      <w:r w:rsidR="0068004B">
        <w:rPr>
          <w:rFonts w:ascii="Georgia" w:hAnsi="Georgia"/>
          <w:b/>
          <w:bCs/>
          <w:sz w:val="22"/>
          <w:szCs w:val="22"/>
        </w:rPr>
        <w:t>.</w:t>
      </w:r>
      <w:r w:rsidR="005C3F82" w:rsidRPr="0068004B">
        <w:rPr>
          <w:rFonts w:ascii="Georgia" w:hAnsi="Georgia"/>
          <w:b/>
          <w:bCs/>
          <w:sz w:val="22"/>
          <w:szCs w:val="22"/>
        </w:rPr>
        <w:t xml:space="preserve"> </w:t>
      </w:r>
      <w:r w:rsidR="008E7A7A">
        <w:rPr>
          <w:rFonts w:ascii="Georgia" w:hAnsi="Georgia"/>
          <w:b/>
          <w:bCs/>
          <w:sz w:val="22"/>
          <w:szCs w:val="22"/>
        </w:rPr>
        <w:t>P</w:t>
      </w:r>
      <w:r w:rsidR="007E37B0">
        <w:rPr>
          <w:rFonts w:ascii="Georgia" w:hAnsi="Georgia"/>
          <w:b/>
          <w:bCs/>
          <w:sz w:val="22"/>
          <w:szCs w:val="22"/>
        </w:rPr>
        <w:t>rices and returns</w:t>
      </w:r>
    </w:p>
    <w:p w14:paraId="18336AC6" w14:textId="6C75069D" w:rsidR="0068004B" w:rsidRPr="00BE0CE7" w:rsidRDefault="000B58DA" w:rsidP="00BE0CE7">
      <w:pPr>
        <w:spacing w:before="120"/>
        <w:rPr>
          <w:rFonts w:ascii="Georgia" w:hAnsi="Georgia"/>
          <w:b/>
          <w:bCs/>
          <w:sz w:val="22"/>
          <w:szCs w:val="22"/>
        </w:rPr>
      </w:pPr>
      <w:r>
        <w:rPr>
          <w:rFonts w:ascii="Georgia" w:hAnsi="Georgia"/>
          <w:b/>
          <w:bCs/>
          <w:sz w:val="22"/>
          <w:szCs w:val="22"/>
        </w:rPr>
        <w:t xml:space="preserve">5.1.1. </w:t>
      </w:r>
      <w:r w:rsidR="000A268C" w:rsidRPr="00BE0CE7">
        <w:rPr>
          <w:rFonts w:ascii="Georgia" w:hAnsi="Georgia"/>
          <w:b/>
          <w:bCs/>
          <w:sz w:val="22"/>
          <w:szCs w:val="22"/>
        </w:rPr>
        <w:t xml:space="preserve">Price: </w:t>
      </w:r>
      <w:r w:rsidRPr="00BE0CE7">
        <w:rPr>
          <w:rFonts w:ascii="Georgia" w:hAnsi="Georgia"/>
          <w:b/>
          <w:bCs/>
          <w:sz w:val="22"/>
          <w:szCs w:val="22"/>
        </w:rPr>
        <w:t>M</w:t>
      </w:r>
      <w:r w:rsidR="0068004B" w:rsidRPr="00BE0CE7">
        <w:rPr>
          <w:rFonts w:ascii="Georgia" w:hAnsi="Georgia"/>
          <w:b/>
          <w:bCs/>
          <w:sz w:val="22"/>
          <w:szCs w:val="22"/>
        </w:rPr>
        <w:t>aximum and minimum values</w:t>
      </w:r>
    </w:p>
    <w:p w14:paraId="5FE862DE" w14:textId="0F32A15C" w:rsidR="00CF429E" w:rsidRDefault="00CF429E" w:rsidP="000A268C">
      <w:pPr>
        <w:spacing w:before="120"/>
        <w:rPr>
          <w:rFonts w:ascii="Georgia" w:hAnsi="Georgia"/>
          <w:sz w:val="22"/>
          <w:szCs w:val="22"/>
        </w:rPr>
      </w:pPr>
      <w:r w:rsidRPr="00CF429E">
        <w:rPr>
          <w:rFonts w:ascii="Georgia" w:hAnsi="Georgia"/>
          <w:sz w:val="22"/>
          <w:szCs w:val="22"/>
        </w:rPr>
        <w:t xml:space="preserve">Returns </w:t>
      </w:r>
      <w:r w:rsidR="000A268C">
        <w:rPr>
          <w:rFonts w:ascii="Georgia" w:hAnsi="Georgia"/>
          <w:sz w:val="22"/>
          <w:szCs w:val="22"/>
        </w:rPr>
        <w:t xml:space="preserve">(percentage change) </w:t>
      </w:r>
      <w:r>
        <w:rPr>
          <w:rFonts w:ascii="Georgia" w:hAnsi="Georgia"/>
          <w:sz w:val="22"/>
          <w:szCs w:val="22"/>
        </w:rPr>
        <w:t>are useful for statistical analysis</w:t>
      </w:r>
      <w:r w:rsidR="000A268C">
        <w:rPr>
          <w:rFonts w:ascii="Georgia" w:hAnsi="Georgia"/>
          <w:sz w:val="22"/>
          <w:szCs w:val="22"/>
        </w:rPr>
        <w:t>, as a detrended and normally distributed variable</w:t>
      </w:r>
      <w:r>
        <w:rPr>
          <w:rFonts w:ascii="Georgia" w:hAnsi="Georgia"/>
          <w:sz w:val="22"/>
          <w:szCs w:val="22"/>
        </w:rPr>
        <w:t xml:space="preserve">. However, a lot of detail is lost using this type of data. </w:t>
      </w:r>
      <w:r w:rsidR="000A268C">
        <w:rPr>
          <w:rFonts w:ascii="Georgia" w:hAnsi="Georgia"/>
          <w:sz w:val="22"/>
          <w:szCs w:val="22"/>
        </w:rPr>
        <w:t xml:space="preserve">A better understanding of the degree of change in a given time period </w:t>
      </w:r>
      <w:r>
        <w:rPr>
          <w:rFonts w:ascii="Georgia" w:hAnsi="Georgia"/>
          <w:sz w:val="22"/>
          <w:szCs w:val="22"/>
        </w:rPr>
        <w:t xml:space="preserve">can be gained </w:t>
      </w:r>
      <w:r w:rsidR="000A268C">
        <w:rPr>
          <w:rFonts w:ascii="Georgia" w:hAnsi="Georgia"/>
          <w:sz w:val="22"/>
          <w:szCs w:val="22"/>
        </w:rPr>
        <w:t>observing the maximum and minimum values, providing insights into price volatility, which can complement subsequent statistical analysis.</w:t>
      </w:r>
    </w:p>
    <w:p w14:paraId="48BC17E4" w14:textId="7EE697D6" w:rsidR="000A268C" w:rsidRPr="00CF429E" w:rsidRDefault="000A268C" w:rsidP="000A268C">
      <w:pPr>
        <w:spacing w:before="120"/>
        <w:rPr>
          <w:rFonts w:ascii="Georgia" w:hAnsi="Georgia"/>
          <w:sz w:val="22"/>
          <w:szCs w:val="22"/>
        </w:rPr>
      </w:pPr>
      <w:r>
        <w:rPr>
          <w:rFonts w:ascii="Georgia" w:hAnsi="Georgia"/>
          <w:sz w:val="22"/>
          <w:szCs w:val="22"/>
        </w:rPr>
        <w:t xml:space="preserve">Table x summarizes the maximum and minimum values for the prices of gold and S&amp;P500 index during the recessionary periods analyzed in this project.  </w:t>
      </w:r>
    </w:p>
    <w:p w14:paraId="7E3363DE" w14:textId="60036340" w:rsidR="005C3F82" w:rsidRPr="0068004B" w:rsidRDefault="005C3F82" w:rsidP="00870A7B">
      <w:pPr>
        <w:widowControl w:val="0"/>
        <w:spacing w:before="240" w:after="120"/>
        <w:jc w:val="center"/>
        <w:rPr>
          <w:rFonts w:ascii="Georgia" w:eastAsia="SimSun" w:hAnsi="Georgia"/>
          <w:kern w:val="2"/>
          <w:sz w:val="18"/>
          <w:szCs w:val="18"/>
          <w:lang w:eastAsia="zh-CN"/>
        </w:rPr>
      </w:pPr>
      <w:r w:rsidRPr="0068004B">
        <w:rPr>
          <w:rFonts w:ascii="Georgia" w:eastAsia="SimSun" w:hAnsi="Georgia"/>
          <w:b/>
          <w:bCs/>
          <w:kern w:val="2"/>
          <w:sz w:val="18"/>
          <w:szCs w:val="18"/>
          <w:lang w:eastAsia="zh-CN"/>
        </w:rPr>
        <w:t xml:space="preserve">Table 1. </w:t>
      </w:r>
      <w:r w:rsidR="00870A7B">
        <w:rPr>
          <w:rFonts w:ascii="Georgia" w:eastAsia="SimSun" w:hAnsi="Georgia"/>
          <w:kern w:val="2"/>
          <w:sz w:val="18"/>
          <w:szCs w:val="18"/>
          <w:lang w:eastAsia="zh-CN"/>
        </w:rPr>
        <w:t xml:space="preserve">Min. and max. values for gold and S&amp;P500 </w:t>
      </w:r>
      <w:r w:rsidR="001F19F0">
        <w:rPr>
          <w:rFonts w:ascii="Georgia" w:eastAsia="SimSun" w:hAnsi="Georgia"/>
          <w:kern w:val="2"/>
          <w:sz w:val="18"/>
          <w:szCs w:val="18"/>
          <w:lang w:eastAsia="zh-CN"/>
        </w:rPr>
        <w:t>prices</w:t>
      </w:r>
      <w:r w:rsidR="00870A7B">
        <w:rPr>
          <w:rFonts w:ascii="Georgia" w:eastAsia="SimSun" w:hAnsi="Georgia"/>
          <w:kern w:val="2"/>
          <w:sz w:val="18"/>
          <w:szCs w:val="18"/>
          <w:lang w:eastAsia="zh-CN"/>
        </w:rPr>
        <w:t xml:space="preserve"> </w:t>
      </w:r>
      <w:r w:rsidR="00C21004">
        <w:rPr>
          <w:rFonts w:ascii="Georgia" w:eastAsia="SimSun" w:hAnsi="Georgia"/>
          <w:kern w:val="2"/>
          <w:sz w:val="18"/>
          <w:szCs w:val="18"/>
          <w:lang w:eastAsia="zh-CN"/>
        </w:rPr>
        <w:t xml:space="preserve">during </w:t>
      </w:r>
      <w:r w:rsidR="00E439C7">
        <w:rPr>
          <w:rFonts w:ascii="Georgia" w:eastAsia="SimSun" w:hAnsi="Georgia"/>
          <w:kern w:val="2"/>
          <w:sz w:val="18"/>
          <w:szCs w:val="18"/>
          <w:lang w:eastAsia="zh-CN"/>
        </w:rPr>
        <w:t>eight recessionary periods.</w:t>
      </w:r>
    </w:p>
    <w:tbl>
      <w:tblPr>
        <w:tblStyle w:val="Tablaconcuadrcula"/>
        <w:tblW w:w="5000" w:type="pct"/>
        <w:tblLook w:val="04A0" w:firstRow="1" w:lastRow="0" w:firstColumn="1" w:lastColumn="0" w:noHBand="0" w:noVBand="1"/>
      </w:tblPr>
      <w:tblGrid>
        <w:gridCol w:w="2937"/>
        <w:gridCol w:w="1380"/>
        <w:gridCol w:w="1468"/>
        <w:gridCol w:w="1468"/>
        <w:gridCol w:w="1467"/>
      </w:tblGrid>
      <w:tr w:rsidR="000B58DA" w:rsidRPr="00F30AFC" w14:paraId="0EFABDA8" w14:textId="77777777" w:rsidTr="000B58DA">
        <w:trPr>
          <w:trHeight w:val="336"/>
        </w:trPr>
        <w:tc>
          <w:tcPr>
            <w:tcW w:w="1684" w:type="pct"/>
            <w:shd w:val="clear" w:color="auto" w:fill="auto"/>
            <w:vAlign w:val="center"/>
          </w:tcPr>
          <w:p w14:paraId="3210D568" w14:textId="766765FC" w:rsidR="000B58DA" w:rsidRPr="00F30AFC" w:rsidRDefault="000B58DA" w:rsidP="000B58DA">
            <w:pPr>
              <w:spacing w:before="120" w:after="120"/>
              <w:rPr>
                <w:rFonts w:ascii="Georgia" w:hAnsi="Georgia"/>
                <w:b/>
                <w:bCs/>
                <w:sz w:val="16"/>
                <w:szCs w:val="16"/>
              </w:rPr>
            </w:pPr>
            <w:r w:rsidRPr="00F30AFC">
              <w:rPr>
                <w:rFonts w:ascii="Georgia" w:hAnsi="Georgia"/>
                <w:b/>
                <w:bCs/>
                <w:sz w:val="16"/>
                <w:szCs w:val="16"/>
              </w:rPr>
              <w:t>Period</w:t>
            </w:r>
          </w:p>
        </w:tc>
        <w:tc>
          <w:tcPr>
            <w:tcW w:w="791" w:type="pct"/>
            <w:shd w:val="clear" w:color="auto" w:fill="auto"/>
            <w:vAlign w:val="center"/>
          </w:tcPr>
          <w:p w14:paraId="4AD7C887" w14:textId="62502C30" w:rsidR="000B58DA" w:rsidRPr="00F30AFC" w:rsidRDefault="000B58DA" w:rsidP="006205A9">
            <w:pPr>
              <w:spacing w:before="120" w:after="120"/>
              <w:jc w:val="center"/>
              <w:rPr>
                <w:rFonts w:ascii="Georgia" w:hAnsi="Georgia"/>
                <w:b/>
                <w:bCs/>
                <w:sz w:val="16"/>
                <w:szCs w:val="16"/>
              </w:rPr>
            </w:pPr>
            <w:r w:rsidRPr="00F30AFC">
              <w:rPr>
                <w:rFonts w:ascii="Georgia" w:hAnsi="Georgia"/>
                <w:b/>
                <w:bCs/>
                <w:sz w:val="16"/>
                <w:szCs w:val="16"/>
              </w:rPr>
              <w:t>Variable</w:t>
            </w:r>
          </w:p>
        </w:tc>
        <w:tc>
          <w:tcPr>
            <w:tcW w:w="842" w:type="pct"/>
            <w:shd w:val="clear" w:color="auto" w:fill="auto"/>
          </w:tcPr>
          <w:p w14:paraId="5334C366" w14:textId="38BC1D28" w:rsidR="000B58DA" w:rsidRPr="00F30AFC" w:rsidRDefault="000B58DA" w:rsidP="000B58DA">
            <w:pPr>
              <w:spacing w:before="120" w:after="120"/>
              <w:jc w:val="center"/>
              <w:rPr>
                <w:rFonts w:ascii="Georgia" w:hAnsi="Georgia"/>
                <w:sz w:val="16"/>
                <w:szCs w:val="16"/>
              </w:rPr>
            </w:pPr>
            <w:r w:rsidRPr="00F30AFC">
              <w:rPr>
                <w:rFonts w:ascii="Georgia" w:hAnsi="Georgia"/>
                <w:b/>
                <w:bCs/>
                <w:sz w:val="16"/>
                <w:szCs w:val="16"/>
              </w:rPr>
              <w:t>Min.</w:t>
            </w:r>
          </w:p>
        </w:tc>
        <w:tc>
          <w:tcPr>
            <w:tcW w:w="842" w:type="pct"/>
            <w:shd w:val="clear" w:color="auto" w:fill="auto"/>
            <w:vAlign w:val="center"/>
          </w:tcPr>
          <w:p w14:paraId="2A391086" w14:textId="23B75AB4" w:rsidR="000B58DA" w:rsidRPr="00F30AFC" w:rsidRDefault="000B58DA" w:rsidP="000B58DA">
            <w:pPr>
              <w:spacing w:before="120" w:after="120"/>
              <w:jc w:val="center"/>
              <w:rPr>
                <w:rFonts w:ascii="Georgia" w:hAnsi="Georgia"/>
                <w:sz w:val="16"/>
                <w:szCs w:val="16"/>
              </w:rPr>
            </w:pPr>
            <w:r w:rsidRPr="00F30AFC">
              <w:rPr>
                <w:rFonts w:ascii="Georgia" w:hAnsi="Georgia"/>
                <w:b/>
                <w:bCs/>
                <w:sz w:val="16"/>
                <w:szCs w:val="16"/>
              </w:rPr>
              <w:t>Max.</w:t>
            </w:r>
          </w:p>
        </w:tc>
        <w:tc>
          <w:tcPr>
            <w:tcW w:w="841" w:type="pct"/>
            <w:shd w:val="clear" w:color="auto" w:fill="auto"/>
          </w:tcPr>
          <w:p w14:paraId="6A3BB0CE" w14:textId="567CE0A0" w:rsidR="000B58DA" w:rsidRPr="00F30AFC" w:rsidRDefault="006205A9" w:rsidP="006205A9">
            <w:pPr>
              <w:spacing w:before="120" w:after="120"/>
              <w:jc w:val="center"/>
              <w:rPr>
                <w:rFonts w:ascii="Georgia" w:hAnsi="Georgia"/>
                <w:sz w:val="16"/>
                <w:szCs w:val="16"/>
              </w:rPr>
            </w:pPr>
            <w:r>
              <w:rPr>
                <w:rFonts w:ascii="Georgia" w:hAnsi="Georgia"/>
                <w:b/>
                <w:bCs/>
                <w:sz w:val="16"/>
                <w:szCs w:val="16"/>
              </w:rPr>
              <w:t>C</w:t>
            </w:r>
            <w:r w:rsidR="000B58DA" w:rsidRPr="00F30AFC">
              <w:rPr>
                <w:rFonts w:ascii="Georgia" w:hAnsi="Georgia"/>
                <w:b/>
                <w:bCs/>
                <w:sz w:val="16"/>
                <w:szCs w:val="16"/>
              </w:rPr>
              <w:t>hange</w:t>
            </w:r>
            <w:r>
              <w:rPr>
                <w:rFonts w:ascii="Georgia" w:hAnsi="Georgia"/>
                <w:b/>
                <w:bCs/>
                <w:sz w:val="16"/>
                <w:szCs w:val="16"/>
              </w:rPr>
              <w:t xml:space="preserve"> (%)</w:t>
            </w:r>
          </w:p>
        </w:tc>
      </w:tr>
      <w:tr w:rsidR="000B58DA" w:rsidRPr="00F30AFC" w14:paraId="67DEBA7E" w14:textId="77777777" w:rsidTr="000B58DA">
        <w:trPr>
          <w:trHeight w:val="336"/>
        </w:trPr>
        <w:tc>
          <w:tcPr>
            <w:tcW w:w="1684" w:type="pct"/>
            <w:vMerge w:val="restart"/>
            <w:shd w:val="clear" w:color="auto" w:fill="E7E6E6" w:themeFill="background2"/>
            <w:vAlign w:val="center"/>
          </w:tcPr>
          <w:p w14:paraId="4B95872C" w14:textId="74AC183F" w:rsidR="000B58DA" w:rsidRPr="00F30AFC" w:rsidRDefault="000B58DA" w:rsidP="000B58DA">
            <w:pPr>
              <w:spacing w:before="120" w:after="120"/>
              <w:rPr>
                <w:rFonts w:ascii="Georgia" w:hAnsi="Georgia"/>
                <w:b/>
                <w:bCs/>
                <w:sz w:val="16"/>
                <w:szCs w:val="16"/>
              </w:rPr>
            </w:pPr>
            <w:r w:rsidRPr="00F30AFC">
              <w:rPr>
                <w:rFonts w:ascii="Georgia" w:hAnsi="Georgia"/>
                <w:b/>
                <w:bCs/>
                <w:sz w:val="16"/>
                <w:szCs w:val="16"/>
              </w:rPr>
              <w:t xml:space="preserve">COVID-19 pandemic </w:t>
            </w:r>
            <w:r w:rsidRPr="00F30AFC">
              <w:rPr>
                <w:rFonts w:ascii="Georgia" w:hAnsi="Georgia"/>
                <w:b/>
                <w:bCs/>
                <w:sz w:val="16"/>
                <w:szCs w:val="16"/>
              </w:rPr>
              <w:br/>
              <w:t>(2020)</w:t>
            </w:r>
          </w:p>
        </w:tc>
        <w:tc>
          <w:tcPr>
            <w:tcW w:w="791" w:type="pct"/>
            <w:shd w:val="clear" w:color="auto" w:fill="E7E6E6" w:themeFill="background2"/>
          </w:tcPr>
          <w:p w14:paraId="426F7DF3" w14:textId="092B0D85" w:rsidR="000B58DA" w:rsidRPr="00F30AFC" w:rsidRDefault="000B58DA" w:rsidP="000B58DA">
            <w:pPr>
              <w:spacing w:before="120" w:after="120"/>
              <w:rPr>
                <w:rFonts w:ascii="Georgia" w:hAnsi="Georgia"/>
                <w:b/>
                <w:bCs/>
                <w:sz w:val="16"/>
                <w:szCs w:val="16"/>
              </w:rPr>
            </w:pPr>
            <w:r w:rsidRPr="00F30AFC">
              <w:rPr>
                <w:rFonts w:ascii="Georgia" w:hAnsi="Georgia"/>
                <w:b/>
                <w:bCs/>
                <w:sz w:val="16"/>
                <w:szCs w:val="16"/>
              </w:rPr>
              <w:t xml:space="preserve">Gold </w:t>
            </w:r>
          </w:p>
        </w:tc>
        <w:tc>
          <w:tcPr>
            <w:tcW w:w="842" w:type="pct"/>
            <w:shd w:val="clear" w:color="auto" w:fill="E7E6E6" w:themeFill="background2"/>
            <w:vAlign w:val="center"/>
          </w:tcPr>
          <w:p w14:paraId="4A3F9A62" w14:textId="53B258B1" w:rsidR="000B58DA" w:rsidRPr="00F30AFC" w:rsidRDefault="000B58DA" w:rsidP="000B58DA">
            <w:pPr>
              <w:spacing w:before="120" w:after="120"/>
              <w:jc w:val="center"/>
              <w:rPr>
                <w:rFonts w:ascii="Georgia" w:hAnsi="Georgia"/>
                <w:sz w:val="16"/>
                <w:szCs w:val="16"/>
              </w:rPr>
            </w:pPr>
            <w:r w:rsidRPr="00F30AFC">
              <w:rPr>
                <w:rFonts w:ascii="Georgia" w:hAnsi="Georgia" w:cs="Calibri"/>
                <w:color w:val="000000"/>
                <w:sz w:val="16"/>
                <w:szCs w:val="16"/>
              </w:rPr>
              <w:t>1474</w:t>
            </w:r>
          </w:p>
        </w:tc>
        <w:tc>
          <w:tcPr>
            <w:tcW w:w="842" w:type="pct"/>
            <w:shd w:val="clear" w:color="auto" w:fill="E7E6E6" w:themeFill="background2"/>
            <w:vAlign w:val="center"/>
          </w:tcPr>
          <w:p w14:paraId="051289E8" w14:textId="7C017309" w:rsidR="000B58DA" w:rsidRPr="00F30AFC" w:rsidRDefault="000B58DA" w:rsidP="000B58DA">
            <w:pPr>
              <w:spacing w:before="120" w:after="120"/>
              <w:jc w:val="center"/>
              <w:rPr>
                <w:rFonts w:ascii="Georgia" w:hAnsi="Georgia"/>
                <w:sz w:val="16"/>
                <w:szCs w:val="16"/>
              </w:rPr>
            </w:pPr>
            <w:r w:rsidRPr="00F30AFC">
              <w:rPr>
                <w:rFonts w:ascii="Georgia" w:hAnsi="Georgia" w:cs="Calibri"/>
                <w:color w:val="000000"/>
                <w:sz w:val="16"/>
                <w:szCs w:val="16"/>
              </w:rPr>
              <w:t>1684</w:t>
            </w:r>
          </w:p>
        </w:tc>
        <w:tc>
          <w:tcPr>
            <w:tcW w:w="841" w:type="pct"/>
            <w:shd w:val="clear" w:color="auto" w:fill="E7E6E6" w:themeFill="background2"/>
            <w:vAlign w:val="center"/>
          </w:tcPr>
          <w:p w14:paraId="334136C4" w14:textId="5EA72052" w:rsidR="000B58DA" w:rsidRPr="00F30AFC" w:rsidRDefault="000B58DA" w:rsidP="000B58DA">
            <w:pPr>
              <w:spacing w:before="120" w:after="120"/>
              <w:jc w:val="center"/>
              <w:rPr>
                <w:rFonts w:ascii="Georgia" w:hAnsi="Georgia"/>
                <w:sz w:val="16"/>
                <w:szCs w:val="16"/>
              </w:rPr>
            </w:pPr>
            <w:r w:rsidRPr="00F30AFC">
              <w:rPr>
                <w:rFonts w:ascii="Georgia" w:hAnsi="Georgia" w:cs="Calibri"/>
                <w:color w:val="000000"/>
                <w:sz w:val="16"/>
                <w:szCs w:val="16"/>
              </w:rPr>
              <w:t>14%</w:t>
            </w:r>
          </w:p>
        </w:tc>
      </w:tr>
      <w:tr w:rsidR="000B58DA" w:rsidRPr="00F30AFC" w14:paraId="1C6A675D" w14:textId="77777777" w:rsidTr="000B58DA">
        <w:trPr>
          <w:trHeight w:val="336"/>
        </w:trPr>
        <w:tc>
          <w:tcPr>
            <w:tcW w:w="1684" w:type="pct"/>
            <w:vMerge/>
            <w:shd w:val="clear" w:color="auto" w:fill="E7E6E6" w:themeFill="background2"/>
            <w:vAlign w:val="center"/>
          </w:tcPr>
          <w:p w14:paraId="66A563F0" w14:textId="77777777" w:rsidR="000B58DA" w:rsidRPr="00F30AFC" w:rsidRDefault="000B58DA" w:rsidP="000B58DA">
            <w:pPr>
              <w:spacing w:before="120" w:after="120"/>
              <w:rPr>
                <w:rFonts w:ascii="Georgia" w:hAnsi="Georgia"/>
                <w:b/>
                <w:bCs/>
                <w:sz w:val="16"/>
                <w:szCs w:val="16"/>
              </w:rPr>
            </w:pPr>
          </w:p>
        </w:tc>
        <w:tc>
          <w:tcPr>
            <w:tcW w:w="791" w:type="pct"/>
            <w:shd w:val="clear" w:color="auto" w:fill="E7E6E6" w:themeFill="background2"/>
          </w:tcPr>
          <w:p w14:paraId="71F7EB2A" w14:textId="4C8FD3F6" w:rsidR="000B58DA" w:rsidRPr="00F30AFC" w:rsidRDefault="000B58DA" w:rsidP="000B58DA">
            <w:pPr>
              <w:spacing w:before="120" w:after="120"/>
              <w:rPr>
                <w:rFonts w:ascii="Georgia" w:hAnsi="Georgia"/>
                <w:b/>
                <w:bCs/>
                <w:sz w:val="16"/>
                <w:szCs w:val="16"/>
              </w:rPr>
            </w:pPr>
            <w:r w:rsidRPr="00F30AFC">
              <w:rPr>
                <w:rFonts w:ascii="Georgia" w:hAnsi="Georgia"/>
                <w:b/>
                <w:bCs/>
                <w:sz w:val="16"/>
                <w:szCs w:val="16"/>
              </w:rPr>
              <w:t>S&amp;P 500</w:t>
            </w:r>
          </w:p>
        </w:tc>
        <w:tc>
          <w:tcPr>
            <w:tcW w:w="842" w:type="pct"/>
            <w:shd w:val="clear" w:color="auto" w:fill="E7E6E6" w:themeFill="background2"/>
            <w:vAlign w:val="center"/>
          </w:tcPr>
          <w:p w14:paraId="4F05A98F" w14:textId="44C36CF8" w:rsidR="000B58DA" w:rsidRPr="00F30AFC" w:rsidRDefault="000B58DA" w:rsidP="000B58DA">
            <w:pPr>
              <w:spacing w:before="120" w:after="120"/>
              <w:jc w:val="center"/>
              <w:rPr>
                <w:rFonts w:ascii="Georgia" w:hAnsi="Georgia"/>
                <w:sz w:val="16"/>
                <w:szCs w:val="16"/>
              </w:rPr>
            </w:pPr>
            <w:r w:rsidRPr="00F30AFC">
              <w:rPr>
                <w:rFonts w:ascii="Georgia" w:hAnsi="Georgia" w:cs="Calibri"/>
                <w:color w:val="000000"/>
                <w:sz w:val="16"/>
                <w:szCs w:val="16"/>
              </w:rPr>
              <w:t>2237</w:t>
            </w:r>
          </w:p>
        </w:tc>
        <w:tc>
          <w:tcPr>
            <w:tcW w:w="842" w:type="pct"/>
            <w:shd w:val="clear" w:color="auto" w:fill="E7E6E6" w:themeFill="background2"/>
            <w:vAlign w:val="center"/>
          </w:tcPr>
          <w:p w14:paraId="2746C42B" w14:textId="18382F74"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3386</w:t>
            </w:r>
          </w:p>
        </w:tc>
        <w:tc>
          <w:tcPr>
            <w:tcW w:w="841" w:type="pct"/>
            <w:shd w:val="clear" w:color="auto" w:fill="E7E6E6" w:themeFill="background2"/>
            <w:vAlign w:val="center"/>
          </w:tcPr>
          <w:p w14:paraId="60E06AB4" w14:textId="3E8121F3"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51%</w:t>
            </w:r>
          </w:p>
        </w:tc>
      </w:tr>
      <w:tr w:rsidR="000B58DA" w:rsidRPr="00F30AFC" w14:paraId="3B7CB0C1" w14:textId="77777777" w:rsidTr="000B58DA">
        <w:trPr>
          <w:trHeight w:val="336"/>
        </w:trPr>
        <w:tc>
          <w:tcPr>
            <w:tcW w:w="1684" w:type="pct"/>
            <w:vMerge w:val="restart"/>
            <w:shd w:val="clear" w:color="auto" w:fill="auto"/>
            <w:vAlign w:val="center"/>
          </w:tcPr>
          <w:p w14:paraId="40155D92" w14:textId="54D95D6A" w:rsidR="000B58DA" w:rsidRPr="00F30AFC" w:rsidRDefault="000B58DA" w:rsidP="000B58DA">
            <w:pPr>
              <w:spacing w:before="120" w:after="120"/>
              <w:rPr>
                <w:rFonts w:ascii="Georgia" w:hAnsi="Georgia"/>
                <w:b/>
                <w:bCs/>
                <w:sz w:val="16"/>
                <w:szCs w:val="16"/>
              </w:rPr>
            </w:pPr>
            <w:r w:rsidRPr="00F30AFC">
              <w:rPr>
                <w:rFonts w:ascii="Georgia" w:hAnsi="Georgia"/>
                <w:b/>
                <w:sz w:val="16"/>
                <w:szCs w:val="16"/>
              </w:rPr>
              <w:t xml:space="preserve">The Great Recession </w:t>
            </w:r>
            <w:r w:rsidRPr="00F30AFC">
              <w:rPr>
                <w:rFonts w:ascii="Georgia" w:hAnsi="Georgia"/>
                <w:b/>
                <w:sz w:val="16"/>
                <w:szCs w:val="16"/>
              </w:rPr>
              <w:br/>
              <w:t>(2007-2008)</w:t>
            </w:r>
          </w:p>
        </w:tc>
        <w:tc>
          <w:tcPr>
            <w:tcW w:w="791" w:type="pct"/>
            <w:shd w:val="clear" w:color="auto" w:fill="auto"/>
          </w:tcPr>
          <w:p w14:paraId="0EB37C3D" w14:textId="0C55E2F4" w:rsidR="000B58DA" w:rsidRPr="00F30AFC" w:rsidRDefault="000B58DA" w:rsidP="000B58DA">
            <w:pPr>
              <w:spacing w:before="120" w:after="120"/>
              <w:rPr>
                <w:rFonts w:ascii="Georgia" w:hAnsi="Georgia"/>
                <w:b/>
                <w:bCs/>
                <w:sz w:val="16"/>
                <w:szCs w:val="16"/>
              </w:rPr>
            </w:pPr>
            <w:r w:rsidRPr="00F30AFC">
              <w:rPr>
                <w:rFonts w:ascii="Georgia" w:hAnsi="Georgia"/>
                <w:b/>
                <w:bCs/>
                <w:sz w:val="16"/>
                <w:szCs w:val="16"/>
              </w:rPr>
              <w:t xml:space="preserve">Gold </w:t>
            </w:r>
          </w:p>
        </w:tc>
        <w:tc>
          <w:tcPr>
            <w:tcW w:w="842" w:type="pct"/>
            <w:shd w:val="clear" w:color="auto" w:fill="auto"/>
            <w:vAlign w:val="center"/>
          </w:tcPr>
          <w:p w14:paraId="16B1ED9B" w14:textId="55F0703F"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712</w:t>
            </w:r>
          </w:p>
        </w:tc>
        <w:tc>
          <w:tcPr>
            <w:tcW w:w="842" w:type="pct"/>
            <w:shd w:val="clear" w:color="auto" w:fill="auto"/>
            <w:vAlign w:val="center"/>
          </w:tcPr>
          <w:p w14:paraId="42F504B0" w14:textId="040F1747"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1011</w:t>
            </w:r>
          </w:p>
        </w:tc>
        <w:tc>
          <w:tcPr>
            <w:tcW w:w="841" w:type="pct"/>
            <w:shd w:val="clear" w:color="auto" w:fill="auto"/>
            <w:vAlign w:val="center"/>
          </w:tcPr>
          <w:p w14:paraId="4CC1A250" w14:textId="51FCB1F8"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42%</w:t>
            </w:r>
          </w:p>
        </w:tc>
      </w:tr>
      <w:tr w:rsidR="000B58DA" w:rsidRPr="00F30AFC" w14:paraId="50957E7F" w14:textId="77777777" w:rsidTr="000B58DA">
        <w:trPr>
          <w:trHeight w:val="336"/>
        </w:trPr>
        <w:tc>
          <w:tcPr>
            <w:tcW w:w="1684" w:type="pct"/>
            <w:vMerge/>
            <w:shd w:val="clear" w:color="auto" w:fill="auto"/>
            <w:vAlign w:val="center"/>
          </w:tcPr>
          <w:p w14:paraId="39959FD9" w14:textId="77777777" w:rsidR="000B58DA" w:rsidRPr="00F30AFC" w:rsidRDefault="000B58DA" w:rsidP="000B58DA">
            <w:pPr>
              <w:spacing w:before="120" w:after="120"/>
              <w:rPr>
                <w:rFonts w:ascii="Georgia" w:hAnsi="Georgia"/>
                <w:b/>
                <w:bCs/>
                <w:sz w:val="16"/>
                <w:szCs w:val="16"/>
              </w:rPr>
            </w:pPr>
          </w:p>
        </w:tc>
        <w:tc>
          <w:tcPr>
            <w:tcW w:w="791" w:type="pct"/>
            <w:shd w:val="clear" w:color="auto" w:fill="auto"/>
          </w:tcPr>
          <w:p w14:paraId="3C222977" w14:textId="66445341" w:rsidR="000B58DA" w:rsidRPr="00F30AFC" w:rsidRDefault="000B58DA" w:rsidP="000B58DA">
            <w:pPr>
              <w:spacing w:before="120" w:after="120"/>
              <w:rPr>
                <w:rFonts w:ascii="Georgia" w:hAnsi="Georgia"/>
                <w:b/>
                <w:bCs/>
                <w:sz w:val="16"/>
                <w:szCs w:val="16"/>
              </w:rPr>
            </w:pPr>
            <w:r w:rsidRPr="00F30AFC">
              <w:rPr>
                <w:rFonts w:ascii="Georgia" w:hAnsi="Georgia"/>
                <w:b/>
                <w:bCs/>
                <w:sz w:val="16"/>
                <w:szCs w:val="16"/>
              </w:rPr>
              <w:t>S&amp;P 500</w:t>
            </w:r>
          </w:p>
        </w:tc>
        <w:tc>
          <w:tcPr>
            <w:tcW w:w="842" w:type="pct"/>
            <w:shd w:val="clear" w:color="auto" w:fill="auto"/>
            <w:vAlign w:val="center"/>
          </w:tcPr>
          <w:p w14:paraId="059D87B6" w14:textId="663ACE7C"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677</w:t>
            </w:r>
          </w:p>
        </w:tc>
        <w:tc>
          <w:tcPr>
            <w:tcW w:w="842" w:type="pct"/>
            <w:shd w:val="clear" w:color="auto" w:fill="auto"/>
            <w:vAlign w:val="center"/>
          </w:tcPr>
          <w:p w14:paraId="076BFD8E" w14:textId="79105E22"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1516</w:t>
            </w:r>
          </w:p>
        </w:tc>
        <w:tc>
          <w:tcPr>
            <w:tcW w:w="841" w:type="pct"/>
            <w:shd w:val="clear" w:color="auto" w:fill="auto"/>
            <w:vAlign w:val="center"/>
          </w:tcPr>
          <w:p w14:paraId="54EAD90C" w14:textId="03F83E8F"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124%</w:t>
            </w:r>
          </w:p>
        </w:tc>
      </w:tr>
      <w:tr w:rsidR="000B58DA" w:rsidRPr="00F30AFC" w14:paraId="05947016" w14:textId="4E49FDCD" w:rsidTr="000B58DA">
        <w:trPr>
          <w:trHeight w:val="336"/>
        </w:trPr>
        <w:tc>
          <w:tcPr>
            <w:tcW w:w="1684" w:type="pct"/>
            <w:vMerge w:val="restart"/>
            <w:shd w:val="clear" w:color="auto" w:fill="E7E6E6" w:themeFill="background2"/>
            <w:vAlign w:val="center"/>
          </w:tcPr>
          <w:p w14:paraId="14C4CE26" w14:textId="599B8C8B" w:rsidR="000B58DA" w:rsidRPr="00F30AFC" w:rsidRDefault="000B58DA" w:rsidP="000B58DA">
            <w:pPr>
              <w:spacing w:before="120" w:after="120"/>
              <w:rPr>
                <w:rFonts w:ascii="Georgia" w:hAnsi="Georgia"/>
                <w:b/>
                <w:bCs/>
                <w:sz w:val="16"/>
                <w:szCs w:val="16"/>
              </w:rPr>
            </w:pPr>
            <w:r w:rsidRPr="00F30AFC">
              <w:rPr>
                <w:rFonts w:ascii="Georgia" w:hAnsi="Georgia"/>
                <w:b/>
                <w:bCs/>
                <w:sz w:val="16"/>
                <w:szCs w:val="16"/>
              </w:rPr>
              <w:t>Early 2000s recession (200</w:t>
            </w:r>
            <w:r w:rsidRPr="00F30AFC">
              <w:rPr>
                <w:rFonts w:ascii="Georgia" w:hAnsi="Georgia"/>
                <w:b/>
                <w:bCs/>
                <w:sz w:val="16"/>
                <w:szCs w:val="16"/>
              </w:rPr>
              <w:t>1</w:t>
            </w:r>
            <w:r w:rsidRPr="00F30AFC">
              <w:rPr>
                <w:rFonts w:ascii="Georgia" w:hAnsi="Georgia"/>
                <w:b/>
                <w:bCs/>
                <w:sz w:val="16"/>
                <w:szCs w:val="16"/>
              </w:rPr>
              <w:t>)</w:t>
            </w:r>
          </w:p>
        </w:tc>
        <w:tc>
          <w:tcPr>
            <w:tcW w:w="791" w:type="pct"/>
            <w:shd w:val="clear" w:color="auto" w:fill="E7E6E6" w:themeFill="background2"/>
          </w:tcPr>
          <w:p w14:paraId="5D254518" w14:textId="4F08D0E0" w:rsidR="000B58DA" w:rsidRPr="00F30AFC" w:rsidRDefault="000B58DA" w:rsidP="000B58DA">
            <w:pPr>
              <w:spacing w:before="120" w:after="120"/>
              <w:rPr>
                <w:rFonts w:ascii="Georgia" w:hAnsi="Georgia"/>
                <w:b/>
                <w:bCs/>
                <w:sz w:val="16"/>
                <w:szCs w:val="16"/>
              </w:rPr>
            </w:pPr>
            <w:r w:rsidRPr="00F30AFC">
              <w:rPr>
                <w:rFonts w:ascii="Georgia" w:hAnsi="Georgia"/>
                <w:b/>
                <w:bCs/>
                <w:sz w:val="16"/>
                <w:szCs w:val="16"/>
              </w:rPr>
              <w:t xml:space="preserve">Gold </w:t>
            </w:r>
          </w:p>
        </w:tc>
        <w:tc>
          <w:tcPr>
            <w:tcW w:w="842" w:type="pct"/>
            <w:shd w:val="clear" w:color="auto" w:fill="E7E6E6" w:themeFill="background2"/>
            <w:vAlign w:val="center"/>
          </w:tcPr>
          <w:p w14:paraId="5A5EA0DA" w14:textId="45B03D71"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255</w:t>
            </w:r>
          </w:p>
        </w:tc>
        <w:tc>
          <w:tcPr>
            <w:tcW w:w="842" w:type="pct"/>
            <w:shd w:val="clear" w:color="auto" w:fill="E7E6E6" w:themeFill="background2"/>
            <w:vAlign w:val="center"/>
          </w:tcPr>
          <w:p w14:paraId="79D899E2" w14:textId="456BF9E5"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293</w:t>
            </w:r>
          </w:p>
        </w:tc>
        <w:tc>
          <w:tcPr>
            <w:tcW w:w="841" w:type="pct"/>
            <w:shd w:val="clear" w:color="auto" w:fill="E7E6E6" w:themeFill="background2"/>
            <w:vAlign w:val="center"/>
          </w:tcPr>
          <w:p w14:paraId="4F819AD1" w14:textId="1178249F"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15%</w:t>
            </w:r>
          </w:p>
        </w:tc>
      </w:tr>
      <w:tr w:rsidR="000B58DA" w:rsidRPr="00F30AFC" w14:paraId="2CA6A683" w14:textId="3A1D1D2B" w:rsidTr="000B58DA">
        <w:trPr>
          <w:trHeight w:val="414"/>
        </w:trPr>
        <w:tc>
          <w:tcPr>
            <w:tcW w:w="1684" w:type="pct"/>
            <w:vMerge/>
            <w:shd w:val="clear" w:color="auto" w:fill="E7E6E6" w:themeFill="background2"/>
            <w:vAlign w:val="center"/>
          </w:tcPr>
          <w:p w14:paraId="2A9CAE92" w14:textId="77777777" w:rsidR="000B58DA" w:rsidRPr="00F30AFC" w:rsidRDefault="000B58DA" w:rsidP="000B58DA">
            <w:pPr>
              <w:spacing w:before="120" w:after="120"/>
              <w:rPr>
                <w:rFonts w:ascii="Georgia" w:hAnsi="Georgia"/>
                <w:b/>
                <w:bCs/>
                <w:sz w:val="16"/>
                <w:szCs w:val="16"/>
              </w:rPr>
            </w:pPr>
          </w:p>
        </w:tc>
        <w:tc>
          <w:tcPr>
            <w:tcW w:w="791" w:type="pct"/>
            <w:shd w:val="clear" w:color="auto" w:fill="E7E6E6" w:themeFill="background2"/>
          </w:tcPr>
          <w:p w14:paraId="57E1E1D1" w14:textId="1E8B9BF0" w:rsidR="000B58DA" w:rsidRPr="00F30AFC" w:rsidRDefault="000B58DA" w:rsidP="000B58DA">
            <w:pPr>
              <w:spacing w:before="120" w:after="120"/>
              <w:rPr>
                <w:rFonts w:ascii="Georgia" w:hAnsi="Georgia"/>
                <w:b/>
                <w:bCs/>
                <w:sz w:val="16"/>
                <w:szCs w:val="16"/>
              </w:rPr>
            </w:pPr>
            <w:r w:rsidRPr="00F30AFC">
              <w:rPr>
                <w:rFonts w:ascii="Georgia" w:hAnsi="Georgia"/>
                <w:b/>
                <w:bCs/>
                <w:sz w:val="16"/>
                <w:szCs w:val="16"/>
              </w:rPr>
              <w:t>S&amp;P 500</w:t>
            </w:r>
          </w:p>
        </w:tc>
        <w:tc>
          <w:tcPr>
            <w:tcW w:w="842" w:type="pct"/>
            <w:shd w:val="clear" w:color="auto" w:fill="E7E6E6" w:themeFill="background2"/>
            <w:vAlign w:val="center"/>
          </w:tcPr>
          <w:p w14:paraId="7144A7F3" w14:textId="153200A7"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965</w:t>
            </w:r>
          </w:p>
        </w:tc>
        <w:tc>
          <w:tcPr>
            <w:tcW w:w="842" w:type="pct"/>
            <w:shd w:val="clear" w:color="auto" w:fill="E7E6E6" w:themeFill="background2"/>
            <w:vAlign w:val="center"/>
          </w:tcPr>
          <w:p w14:paraId="0FA0F368" w14:textId="7B4DC327"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1312</w:t>
            </w:r>
          </w:p>
        </w:tc>
        <w:tc>
          <w:tcPr>
            <w:tcW w:w="841" w:type="pct"/>
            <w:shd w:val="clear" w:color="auto" w:fill="E7E6E6" w:themeFill="background2"/>
            <w:vAlign w:val="center"/>
          </w:tcPr>
          <w:p w14:paraId="0CB350A5" w14:textId="44DC4EE7"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36%</w:t>
            </w:r>
          </w:p>
        </w:tc>
      </w:tr>
      <w:tr w:rsidR="000B58DA" w:rsidRPr="00F30AFC" w14:paraId="22347F2D" w14:textId="56296ECE" w:rsidTr="000B58DA">
        <w:trPr>
          <w:trHeight w:val="339"/>
        </w:trPr>
        <w:tc>
          <w:tcPr>
            <w:tcW w:w="1684" w:type="pct"/>
            <w:vMerge w:val="restart"/>
            <w:vAlign w:val="center"/>
          </w:tcPr>
          <w:p w14:paraId="104EBF3E" w14:textId="30B532F8" w:rsidR="000B58DA" w:rsidRPr="00F30AFC" w:rsidRDefault="000B58DA" w:rsidP="000B58DA">
            <w:pPr>
              <w:spacing w:before="120" w:after="120"/>
              <w:rPr>
                <w:rFonts w:ascii="Georgia" w:hAnsi="Georgia"/>
                <w:b/>
                <w:sz w:val="16"/>
                <w:szCs w:val="16"/>
              </w:rPr>
            </w:pPr>
            <w:r w:rsidRPr="00F30AFC">
              <w:rPr>
                <w:rFonts w:ascii="Georgia" w:hAnsi="Georgia"/>
                <w:b/>
                <w:bCs/>
                <w:sz w:val="16"/>
                <w:szCs w:val="16"/>
              </w:rPr>
              <w:t xml:space="preserve">Early 1990s recession </w:t>
            </w:r>
            <w:r w:rsidRPr="00F30AFC">
              <w:rPr>
                <w:rFonts w:ascii="Georgia" w:hAnsi="Georgia"/>
                <w:b/>
                <w:bCs/>
                <w:sz w:val="16"/>
                <w:szCs w:val="16"/>
              </w:rPr>
              <w:br/>
            </w:r>
            <w:r w:rsidRPr="00F30AFC">
              <w:rPr>
                <w:rFonts w:ascii="Georgia" w:hAnsi="Georgia"/>
                <w:b/>
                <w:bCs/>
                <w:sz w:val="16"/>
                <w:szCs w:val="16"/>
              </w:rPr>
              <w:t>(</w:t>
            </w:r>
            <w:r w:rsidRPr="00F30AFC">
              <w:rPr>
                <w:rFonts w:ascii="Georgia" w:hAnsi="Georgia"/>
                <w:b/>
                <w:sz w:val="16"/>
                <w:szCs w:val="16"/>
              </w:rPr>
              <w:t>1990)</w:t>
            </w:r>
          </w:p>
        </w:tc>
        <w:tc>
          <w:tcPr>
            <w:tcW w:w="791" w:type="pct"/>
          </w:tcPr>
          <w:p w14:paraId="380B6439" w14:textId="44AF70EB" w:rsidR="000B58DA" w:rsidRPr="00F30AFC" w:rsidRDefault="000B58DA" w:rsidP="000B58DA">
            <w:pPr>
              <w:spacing w:before="120" w:after="120"/>
              <w:rPr>
                <w:rFonts w:ascii="Georgia" w:hAnsi="Georgia"/>
                <w:b/>
                <w:bCs/>
                <w:sz w:val="16"/>
                <w:szCs w:val="16"/>
              </w:rPr>
            </w:pPr>
            <w:r w:rsidRPr="00F30AFC">
              <w:rPr>
                <w:rFonts w:ascii="Georgia" w:hAnsi="Georgia"/>
                <w:b/>
                <w:bCs/>
                <w:sz w:val="16"/>
                <w:szCs w:val="16"/>
              </w:rPr>
              <w:t xml:space="preserve">Gold </w:t>
            </w:r>
          </w:p>
        </w:tc>
        <w:tc>
          <w:tcPr>
            <w:tcW w:w="842" w:type="pct"/>
            <w:vAlign w:val="center"/>
          </w:tcPr>
          <w:p w14:paraId="07E16E5E" w14:textId="3A4FD006"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351</w:t>
            </w:r>
          </w:p>
        </w:tc>
        <w:tc>
          <w:tcPr>
            <w:tcW w:w="842" w:type="pct"/>
            <w:vAlign w:val="center"/>
          </w:tcPr>
          <w:p w14:paraId="2810A91D" w14:textId="71EC0DFC"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414</w:t>
            </w:r>
          </w:p>
        </w:tc>
        <w:tc>
          <w:tcPr>
            <w:tcW w:w="841" w:type="pct"/>
            <w:vAlign w:val="center"/>
          </w:tcPr>
          <w:p w14:paraId="48325C35" w14:textId="71727F14"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18%</w:t>
            </w:r>
          </w:p>
        </w:tc>
      </w:tr>
      <w:tr w:rsidR="000B58DA" w:rsidRPr="00F30AFC" w14:paraId="753BC7E2" w14:textId="4F082F26" w:rsidTr="000B58DA">
        <w:trPr>
          <w:trHeight w:val="411"/>
        </w:trPr>
        <w:tc>
          <w:tcPr>
            <w:tcW w:w="1684" w:type="pct"/>
            <w:vMerge/>
            <w:vAlign w:val="center"/>
          </w:tcPr>
          <w:p w14:paraId="52FF9951" w14:textId="77777777" w:rsidR="000B58DA" w:rsidRPr="00F30AFC" w:rsidRDefault="000B58DA" w:rsidP="000B58DA">
            <w:pPr>
              <w:spacing w:before="120" w:after="120"/>
              <w:rPr>
                <w:rFonts w:ascii="Georgia" w:hAnsi="Georgia"/>
                <w:b/>
                <w:bCs/>
                <w:sz w:val="16"/>
                <w:szCs w:val="16"/>
              </w:rPr>
            </w:pPr>
          </w:p>
        </w:tc>
        <w:tc>
          <w:tcPr>
            <w:tcW w:w="791" w:type="pct"/>
          </w:tcPr>
          <w:p w14:paraId="32A9AC91" w14:textId="1F6F1E16" w:rsidR="000B58DA" w:rsidRPr="00F30AFC" w:rsidRDefault="000B58DA" w:rsidP="000B58DA">
            <w:pPr>
              <w:spacing w:before="120" w:after="120"/>
              <w:rPr>
                <w:rFonts w:ascii="Georgia" w:hAnsi="Georgia"/>
                <w:b/>
                <w:bCs/>
                <w:sz w:val="16"/>
                <w:szCs w:val="16"/>
              </w:rPr>
            </w:pPr>
            <w:r w:rsidRPr="00F30AFC">
              <w:rPr>
                <w:rFonts w:ascii="Georgia" w:hAnsi="Georgia"/>
                <w:b/>
                <w:bCs/>
                <w:sz w:val="16"/>
                <w:szCs w:val="16"/>
              </w:rPr>
              <w:t>S&amp;P 500</w:t>
            </w:r>
          </w:p>
        </w:tc>
        <w:tc>
          <w:tcPr>
            <w:tcW w:w="842" w:type="pct"/>
            <w:vAlign w:val="center"/>
          </w:tcPr>
          <w:p w14:paraId="1D6CB47D" w14:textId="22EC495A"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295</w:t>
            </w:r>
          </w:p>
        </w:tc>
        <w:tc>
          <w:tcPr>
            <w:tcW w:w="842" w:type="pct"/>
            <w:vAlign w:val="center"/>
          </w:tcPr>
          <w:p w14:paraId="324DFEFC" w14:textId="6E53BC53"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369</w:t>
            </w:r>
          </w:p>
        </w:tc>
        <w:tc>
          <w:tcPr>
            <w:tcW w:w="841" w:type="pct"/>
            <w:vAlign w:val="center"/>
          </w:tcPr>
          <w:p w14:paraId="5DB4AE4E" w14:textId="6C0881A1"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25%</w:t>
            </w:r>
          </w:p>
        </w:tc>
      </w:tr>
      <w:tr w:rsidR="000B58DA" w:rsidRPr="00F30AFC" w14:paraId="424770FE" w14:textId="778FD993" w:rsidTr="000B58DA">
        <w:trPr>
          <w:trHeight w:val="355"/>
        </w:trPr>
        <w:tc>
          <w:tcPr>
            <w:tcW w:w="1684" w:type="pct"/>
            <w:vMerge w:val="restart"/>
            <w:shd w:val="clear" w:color="auto" w:fill="E7E6E6" w:themeFill="background2"/>
            <w:vAlign w:val="center"/>
          </w:tcPr>
          <w:p w14:paraId="11702E1A" w14:textId="77777777" w:rsidR="000B58DA" w:rsidRPr="00F30AFC" w:rsidRDefault="000B58DA" w:rsidP="000B58DA">
            <w:pPr>
              <w:spacing w:before="120" w:after="120"/>
              <w:rPr>
                <w:rFonts w:ascii="Georgia" w:hAnsi="Georgia"/>
                <w:b/>
                <w:bCs/>
                <w:sz w:val="16"/>
                <w:szCs w:val="16"/>
              </w:rPr>
            </w:pPr>
            <w:r w:rsidRPr="00F30AFC">
              <w:rPr>
                <w:rFonts w:ascii="Georgia" w:hAnsi="Georgia"/>
                <w:b/>
                <w:bCs/>
                <w:sz w:val="16"/>
                <w:szCs w:val="16"/>
              </w:rPr>
              <w:t>Early 1980s recession II (1981)</w:t>
            </w:r>
          </w:p>
        </w:tc>
        <w:tc>
          <w:tcPr>
            <w:tcW w:w="791" w:type="pct"/>
            <w:shd w:val="clear" w:color="auto" w:fill="E7E6E6" w:themeFill="background2"/>
          </w:tcPr>
          <w:p w14:paraId="17A55ECF" w14:textId="200499B7" w:rsidR="000B58DA" w:rsidRPr="00F30AFC" w:rsidRDefault="000B58DA" w:rsidP="000B58DA">
            <w:pPr>
              <w:spacing w:before="120" w:after="120"/>
              <w:rPr>
                <w:rFonts w:ascii="Georgia" w:hAnsi="Georgia"/>
                <w:b/>
                <w:bCs/>
                <w:sz w:val="16"/>
                <w:szCs w:val="16"/>
              </w:rPr>
            </w:pPr>
            <w:r w:rsidRPr="00F30AFC">
              <w:rPr>
                <w:rFonts w:ascii="Georgia" w:hAnsi="Georgia"/>
                <w:b/>
                <w:bCs/>
                <w:sz w:val="16"/>
                <w:szCs w:val="16"/>
              </w:rPr>
              <w:t xml:space="preserve">Gold </w:t>
            </w:r>
          </w:p>
        </w:tc>
        <w:tc>
          <w:tcPr>
            <w:tcW w:w="842" w:type="pct"/>
            <w:shd w:val="clear" w:color="auto" w:fill="E7E6E6" w:themeFill="background2"/>
            <w:vAlign w:val="center"/>
          </w:tcPr>
          <w:p w14:paraId="4B4CF08B" w14:textId="5DC6CCFF"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297</w:t>
            </w:r>
          </w:p>
        </w:tc>
        <w:tc>
          <w:tcPr>
            <w:tcW w:w="842" w:type="pct"/>
            <w:shd w:val="clear" w:color="auto" w:fill="E7E6E6" w:themeFill="background2"/>
            <w:vAlign w:val="center"/>
          </w:tcPr>
          <w:p w14:paraId="3E32E9FD" w14:textId="6E54EE75"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481</w:t>
            </w:r>
          </w:p>
        </w:tc>
        <w:tc>
          <w:tcPr>
            <w:tcW w:w="841" w:type="pct"/>
            <w:shd w:val="clear" w:color="auto" w:fill="E7E6E6" w:themeFill="background2"/>
            <w:vAlign w:val="center"/>
          </w:tcPr>
          <w:p w14:paraId="2064E238" w14:textId="14F85F7B"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62%</w:t>
            </w:r>
          </w:p>
        </w:tc>
      </w:tr>
      <w:tr w:rsidR="000B58DA" w:rsidRPr="00F30AFC" w14:paraId="48E29E0A" w14:textId="59473916" w:rsidTr="000B58DA">
        <w:trPr>
          <w:trHeight w:val="395"/>
        </w:trPr>
        <w:tc>
          <w:tcPr>
            <w:tcW w:w="1684" w:type="pct"/>
            <w:vMerge/>
            <w:shd w:val="clear" w:color="auto" w:fill="E7E6E6" w:themeFill="background2"/>
            <w:vAlign w:val="center"/>
          </w:tcPr>
          <w:p w14:paraId="49C69132" w14:textId="77777777" w:rsidR="000B58DA" w:rsidRPr="00F30AFC" w:rsidRDefault="000B58DA" w:rsidP="000B58DA">
            <w:pPr>
              <w:spacing w:before="120" w:after="120"/>
              <w:rPr>
                <w:rFonts w:ascii="Georgia" w:hAnsi="Georgia"/>
                <w:b/>
                <w:bCs/>
                <w:sz w:val="16"/>
                <w:szCs w:val="16"/>
              </w:rPr>
            </w:pPr>
          </w:p>
        </w:tc>
        <w:tc>
          <w:tcPr>
            <w:tcW w:w="791" w:type="pct"/>
            <w:shd w:val="clear" w:color="auto" w:fill="E7E6E6" w:themeFill="background2"/>
          </w:tcPr>
          <w:p w14:paraId="61BD0B98" w14:textId="202607B1" w:rsidR="000B58DA" w:rsidRPr="00F30AFC" w:rsidRDefault="000B58DA" w:rsidP="000B58DA">
            <w:pPr>
              <w:spacing w:before="120" w:after="120"/>
              <w:rPr>
                <w:rFonts w:ascii="Georgia" w:hAnsi="Georgia"/>
                <w:b/>
                <w:bCs/>
                <w:sz w:val="16"/>
                <w:szCs w:val="16"/>
              </w:rPr>
            </w:pPr>
            <w:r w:rsidRPr="00F30AFC">
              <w:rPr>
                <w:rFonts w:ascii="Georgia" w:hAnsi="Georgia"/>
                <w:b/>
                <w:bCs/>
                <w:sz w:val="16"/>
                <w:szCs w:val="16"/>
              </w:rPr>
              <w:t>S&amp;P 500</w:t>
            </w:r>
          </w:p>
        </w:tc>
        <w:tc>
          <w:tcPr>
            <w:tcW w:w="842" w:type="pct"/>
            <w:shd w:val="clear" w:color="auto" w:fill="E7E6E6" w:themeFill="background2"/>
            <w:vAlign w:val="center"/>
          </w:tcPr>
          <w:p w14:paraId="7568BC64" w14:textId="2EB34188"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102</w:t>
            </w:r>
          </w:p>
        </w:tc>
        <w:tc>
          <w:tcPr>
            <w:tcW w:w="842" w:type="pct"/>
            <w:shd w:val="clear" w:color="auto" w:fill="E7E6E6" w:themeFill="background2"/>
            <w:vAlign w:val="center"/>
          </w:tcPr>
          <w:p w14:paraId="2C72BDA8" w14:textId="61B4F004"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139</w:t>
            </w:r>
          </w:p>
        </w:tc>
        <w:tc>
          <w:tcPr>
            <w:tcW w:w="841" w:type="pct"/>
            <w:shd w:val="clear" w:color="auto" w:fill="E7E6E6" w:themeFill="background2"/>
            <w:vAlign w:val="center"/>
          </w:tcPr>
          <w:p w14:paraId="0CDED428" w14:textId="54D44F47"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36%</w:t>
            </w:r>
          </w:p>
        </w:tc>
      </w:tr>
      <w:tr w:rsidR="000B58DA" w:rsidRPr="00F30AFC" w14:paraId="00006317" w14:textId="5B7DA85E" w:rsidTr="000B58DA">
        <w:trPr>
          <w:trHeight w:val="320"/>
        </w:trPr>
        <w:tc>
          <w:tcPr>
            <w:tcW w:w="1684" w:type="pct"/>
            <w:vMerge w:val="restart"/>
            <w:vAlign w:val="center"/>
          </w:tcPr>
          <w:p w14:paraId="38D5AE77" w14:textId="77777777" w:rsidR="000B58DA" w:rsidRPr="00F30AFC" w:rsidRDefault="000B58DA" w:rsidP="000B58DA">
            <w:pPr>
              <w:spacing w:before="120" w:after="120"/>
              <w:rPr>
                <w:rFonts w:ascii="Georgia" w:hAnsi="Georgia"/>
                <w:b/>
                <w:sz w:val="16"/>
                <w:szCs w:val="16"/>
              </w:rPr>
            </w:pPr>
            <w:r w:rsidRPr="00F30AFC">
              <w:rPr>
                <w:rFonts w:ascii="Georgia" w:hAnsi="Georgia"/>
                <w:b/>
                <w:bCs/>
                <w:sz w:val="16"/>
                <w:szCs w:val="16"/>
              </w:rPr>
              <w:t>Early 1980s recession I (1980)</w:t>
            </w:r>
          </w:p>
        </w:tc>
        <w:tc>
          <w:tcPr>
            <w:tcW w:w="791" w:type="pct"/>
          </w:tcPr>
          <w:p w14:paraId="7892D3FC" w14:textId="186EDC79" w:rsidR="000B58DA" w:rsidRPr="00F30AFC" w:rsidRDefault="000B58DA" w:rsidP="000B58DA">
            <w:pPr>
              <w:spacing w:before="120" w:after="120"/>
              <w:rPr>
                <w:rFonts w:ascii="Georgia" w:hAnsi="Georgia"/>
                <w:b/>
                <w:bCs/>
                <w:sz w:val="16"/>
                <w:szCs w:val="16"/>
              </w:rPr>
            </w:pPr>
            <w:r w:rsidRPr="00F30AFC">
              <w:rPr>
                <w:rFonts w:ascii="Georgia" w:hAnsi="Georgia"/>
                <w:b/>
                <w:bCs/>
                <w:sz w:val="16"/>
                <w:szCs w:val="16"/>
              </w:rPr>
              <w:t xml:space="preserve">Gold </w:t>
            </w:r>
          </w:p>
        </w:tc>
        <w:tc>
          <w:tcPr>
            <w:tcW w:w="842" w:type="pct"/>
            <w:vAlign w:val="center"/>
          </w:tcPr>
          <w:p w14:paraId="5FA4B335" w14:textId="2DE5D1A7" w:rsidR="000B58DA" w:rsidRPr="00F30AFC" w:rsidRDefault="000B58DA" w:rsidP="000B58DA">
            <w:pPr>
              <w:jc w:val="center"/>
              <w:rPr>
                <w:rFonts w:ascii="Georgia" w:hAnsi="Georgia" w:cs="Calibri"/>
                <w:color w:val="000000"/>
                <w:sz w:val="16"/>
                <w:szCs w:val="16"/>
              </w:rPr>
            </w:pPr>
            <w:r w:rsidRPr="00F30AFC">
              <w:rPr>
                <w:rFonts w:ascii="Georgia" w:hAnsi="Georgia" w:cs="Calibri"/>
                <w:color w:val="000000"/>
                <w:sz w:val="16"/>
                <w:szCs w:val="16"/>
              </w:rPr>
              <w:t>481</w:t>
            </w:r>
          </w:p>
        </w:tc>
        <w:tc>
          <w:tcPr>
            <w:tcW w:w="842" w:type="pct"/>
            <w:vAlign w:val="center"/>
          </w:tcPr>
          <w:p w14:paraId="33DB52B3" w14:textId="4E103A98" w:rsidR="000B58DA" w:rsidRPr="00F30AFC" w:rsidRDefault="000B58DA" w:rsidP="000B58DA">
            <w:pPr>
              <w:jc w:val="center"/>
              <w:rPr>
                <w:rFonts w:ascii="Georgia" w:hAnsi="Georgia" w:cs="Calibri"/>
                <w:color w:val="000000"/>
                <w:sz w:val="16"/>
                <w:szCs w:val="16"/>
              </w:rPr>
            </w:pPr>
            <w:r w:rsidRPr="00F30AFC">
              <w:rPr>
                <w:rFonts w:ascii="Georgia" w:hAnsi="Georgia" w:cs="Calibri"/>
                <w:color w:val="000000"/>
                <w:sz w:val="16"/>
                <w:szCs w:val="16"/>
              </w:rPr>
              <w:t>850</w:t>
            </w:r>
          </w:p>
        </w:tc>
        <w:tc>
          <w:tcPr>
            <w:tcW w:w="841" w:type="pct"/>
            <w:vAlign w:val="center"/>
          </w:tcPr>
          <w:p w14:paraId="6A56A657" w14:textId="2A4B62E3" w:rsidR="000B58DA" w:rsidRPr="00F30AFC" w:rsidRDefault="000B58DA" w:rsidP="000B58DA">
            <w:pPr>
              <w:jc w:val="center"/>
              <w:rPr>
                <w:rFonts w:ascii="Georgia" w:hAnsi="Georgia" w:cs="Calibri"/>
                <w:color w:val="000000"/>
                <w:sz w:val="16"/>
                <w:szCs w:val="16"/>
              </w:rPr>
            </w:pPr>
            <w:r w:rsidRPr="00F30AFC">
              <w:rPr>
                <w:rFonts w:ascii="Georgia" w:hAnsi="Georgia" w:cs="Calibri"/>
                <w:color w:val="000000"/>
                <w:sz w:val="16"/>
                <w:szCs w:val="16"/>
              </w:rPr>
              <w:t>77%</w:t>
            </w:r>
          </w:p>
        </w:tc>
      </w:tr>
      <w:tr w:rsidR="000B58DA" w:rsidRPr="00F30AFC" w14:paraId="177B7ABB" w14:textId="193854D0" w:rsidTr="000B58DA">
        <w:trPr>
          <w:trHeight w:val="430"/>
        </w:trPr>
        <w:tc>
          <w:tcPr>
            <w:tcW w:w="1684" w:type="pct"/>
            <w:vMerge/>
            <w:vAlign w:val="center"/>
          </w:tcPr>
          <w:p w14:paraId="29E61677" w14:textId="77777777" w:rsidR="000B58DA" w:rsidRPr="00F30AFC" w:rsidRDefault="000B58DA" w:rsidP="000B58DA">
            <w:pPr>
              <w:spacing w:before="120" w:after="120"/>
              <w:rPr>
                <w:rFonts w:ascii="Georgia" w:hAnsi="Georgia"/>
                <w:b/>
                <w:bCs/>
                <w:sz w:val="16"/>
                <w:szCs w:val="16"/>
              </w:rPr>
            </w:pPr>
          </w:p>
        </w:tc>
        <w:tc>
          <w:tcPr>
            <w:tcW w:w="791" w:type="pct"/>
          </w:tcPr>
          <w:p w14:paraId="7AF8940B" w14:textId="363CFBCA" w:rsidR="000B58DA" w:rsidRPr="00F30AFC" w:rsidRDefault="000B58DA" w:rsidP="000B58DA">
            <w:pPr>
              <w:spacing w:before="120" w:after="120"/>
              <w:rPr>
                <w:rFonts w:ascii="Georgia" w:hAnsi="Georgia"/>
                <w:b/>
                <w:bCs/>
                <w:sz w:val="16"/>
                <w:szCs w:val="16"/>
              </w:rPr>
            </w:pPr>
            <w:r w:rsidRPr="00F30AFC">
              <w:rPr>
                <w:rFonts w:ascii="Georgia" w:hAnsi="Georgia"/>
                <w:b/>
                <w:bCs/>
                <w:sz w:val="16"/>
                <w:szCs w:val="16"/>
              </w:rPr>
              <w:t>S&amp;P 500</w:t>
            </w:r>
          </w:p>
        </w:tc>
        <w:tc>
          <w:tcPr>
            <w:tcW w:w="842" w:type="pct"/>
            <w:vAlign w:val="center"/>
          </w:tcPr>
          <w:p w14:paraId="46150A6F" w14:textId="64A8C5F0" w:rsidR="000B58DA" w:rsidRPr="00F30AFC" w:rsidRDefault="000B58DA" w:rsidP="000B58DA">
            <w:pPr>
              <w:jc w:val="center"/>
              <w:rPr>
                <w:rFonts w:ascii="Georgia" w:hAnsi="Georgia" w:cs="Calibri"/>
                <w:color w:val="000000"/>
                <w:sz w:val="16"/>
                <w:szCs w:val="16"/>
              </w:rPr>
            </w:pPr>
            <w:r w:rsidRPr="00F30AFC">
              <w:rPr>
                <w:rFonts w:ascii="Georgia" w:hAnsi="Georgia" w:cs="Calibri"/>
                <w:color w:val="000000"/>
                <w:sz w:val="16"/>
                <w:szCs w:val="16"/>
              </w:rPr>
              <w:t>98</w:t>
            </w:r>
          </w:p>
        </w:tc>
        <w:tc>
          <w:tcPr>
            <w:tcW w:w="842" w:type="pct"/>
            <w:vAlign w:val="center"/>
          </w:tcPr>
          <w:p w14:paraId="2D545632" w14:textId="4C7BD7DD" w:rsidR="000B58DA" w:rsidRPr="00F30AFC" w:rsidRDefault="000B58DA" w:rsidP="000B58DA">
            <w:pPr>
              <w:jc w:val="center"/>
              <w:rPr>
                <w:rFonts w:ascii="Georgia" w:hAnsi="Georgia" w:cs="Calibri"/>
                <w:color w:val="000000"/>
                <w:sz w:val="16"/>
                <w:szCs w:val="16"/>
              </w:rPr>
            </w:pPr>
            <w:r w:rsidRPr="00F30AFC">
              <w:rPr>
                <w:rFonts w:ascii="Georgia" w:hAnsi="Georgia" w:cs="Calibri"/>
                <w:color w:val="000000"/>
                <w:sz w:val="16"/>
                <w:szCs w:val="16"/>
              </w:rPr>
              <w:t>118</w:t>
            </w:r>
          </w:p>
        </w:tc>
        <w:tc>
          <w:tcPr>
            <w:tcW w:w="841" w:type="pct"/>
            <w:vAlign w:val="center"/>
          </w:tcPr>
          <w:p w14:paraId="0F55C5C7" w14:textId="237C5072" w:rsidR="000B58DA" w:rsidRPr="00F30AFC" w:rsidRDefault="000B58DA" w:rsidP="000B58DA">
            <w:pPr>
              <w:jc w:val="center"/>
              <w:rPr>
                <w:rFonts w:ascii="Georgia" w:hAnsi="Georgia" w:cs="Calibri"/>
                <w:color w:val="000000"/>
                <w:sz w:val="16"/>
                <w:szCs w:val="16"/>
              </w:rPr>
            </w:pPr>
            <w:r w:rsidRPr="00F30AFC">
              <w:rPr>
                <w:rFonts w:ascii="Georgia" w:hAnsi="Georgia" w:cs="Calibri"/>
                <w:color w:val="000000"/>
                <w:sz w:val="16"/>
                <w:szCs w:val="16"/>
              </w:rPr>
              <w:t>21%</w:t>
            </w:r>
          </w:p>
        </w:tc>
      </w:tr>
      <w:tr w:rsidR="000B58DA" w:rsidRPr="00F30AFC" w14:paraId="7184D211" w14:textId="68912288" w:rsidTr="000B58DA">
        <w:trPr>
          <w:trHeight w:val="339"/>
        </w:trPr>
        <w:tc>
          <w:tcPr>
            <w:tcW w:w="1684" w:type="pct"/>
            <w:vMerge w:val="restart"/>
            <w:shd w:val="clear" w:color="auto" w:fill="E7E6E6" w:themeFill="background2"/>
            <w:vAlign w:val="center"/>
          </w:tcPr>
          <w:p w14:paraId="7720251B" w14:textId="3271276A" w:rsidR="000B58DA" w:rsidRPr="00F30AFC" w:rsidRDefault="000B58DA" w:rsidP="000B58DA">
            <w:pPr>
              <w:spacing w:before="120" w:after="120"/>
              <w:rPr>
                <w:rFonts w:ascii="Georgia" w:hAnsi="Georgia"/>
                <w:b/>
                <w:bCs/>
                <w:sz w:val="16"/>
                <w:szCs w:val="16"/>
              </w:rPr>
            </w:pPr>
            <w:r w:rsidRPr="00F30AFC">
              <w:rPr>
                <w:rFonts w:ascii="Georgia" w:hAnsi="Georgia"/>
                <w:b/>
                <w:bCs/>
                <w:sz w:val="16"/>
                <w:szCs w:val="16"/>
              </w:rPr>
              <w:t xml:space="preserve">End of Bretton Woods and oil crisis </w:t>
            </w:r>
            <w:r w:rsidRPr="00F30AFC">
              <w:rPr>
                <w:rFonts w:ascii="Georgia" w:hAnsi="Georgia"/>
                <w:b/>
                <w:bCs/>
                <w:sz w:val="16"/>
                <w:szCs w:val="16"/>
              </w:rPr>
              <w:br/>
            </w:r>
            <w:r w:rsidRPr="00F30AFC">
              <w:rPr>
                <w:rFonts w:ascii="Georgia" w:hAnsi="Georgia"/>
                <w:b/>
                <w:bCs/>
                <w:sz w:val="16"/>
                <w:szCs w:val="16"/>
              </w:rPr>
              <w:t>(1973)</w:t>
            </w:r>
          </w:p>
        </w:tc>
        <w:tc>
          <w:tcPr>
            <w:tcW w:w="791" w:type="pct"/>
            <w:shd w:val="clear" w:color="auto" w:fill="E7E6E6" w:themeFill="background2"/>
          </w:tcPr>
          <w:p w14:paraId="273C8076" w14:textId="3AB6723E" w:rsidR="000B58DA" w:rsidRPr="00F30AFC" w:rsidRDefault="000B58DA" w:rsidP="000B58DA">
            <w:pPr>
              <w:spacing w:before="120" w:after="120"/>
              <w:rPr>
                <w:rFonts w:ascii="Georgia" w:hAnsi="Georgia"/>
                <w:b/>
                <w:bCs/>
                <w:sz w:val="16"/>
                <w:szCs w:val="16"/>
              </w:rPr>
            </w:pPr>
            <w:r w:rsidRPr="00F30AFC">
              <w:rPr>
                <w:rFonts w:ascii="Georgia" w:hAnsi="Georgia"/>
                <w:b/>
                <w:bCs/>
                <w:sz w:val="16"/>
                <w:szCs w:val="16"/>
              </w:rPr>
              <w:t>Gold</w:t>
            </w:r>
            <w:r w:rsidRPr="00F30AFC">
              <w:rPr>
                <w:rFonts w:ascii="Georgia" w:hAnsi="Georgia"/>
                <w:b/>
                <w:bCs/>
                <w:sz w:val="16"/>
                <w:szCs w:val="16"/>
              </w:rPr>
              <w:t xml:space="preserve"> </w:t>
            </w:r>
          </w:p>
        </w:tc>
        <w:tc>
          <w:tcPr>
            <w:tcW w:w="842" w:type="pct"/>
            <w:shd w:val="clear" w:color="auto" w:fill="E7E6E6" w:themeFill="background2"/>
            <w:vAlign w:val="center"/>
          </w:tcPr>
          <w:p w14:paraId="587735AE" w14:textId="39BE72F6" w:rsidR="000B58DA" w:rsidRPr="00F30AFC" w:rsidRDefault="000B58DA" w:rsidP="000B58DA">
            <w:pPr>
              <w:jc w:val="center"/>
              <w:rPr>
                <w:rFonts w:ascii="Georgia" w:hAnsi="Georgia" w:cs="Calibri"/>
                <w:color w:val="000000"/>
                <w:sz w:val="16"/>
                <w:szCs w:val="16"/>
              </w:rPr>
            </w:pPr>
            <w:r w:rsidRPr="00F30AFC">
              <w:rPr>
                <w:rFonts w:ascii="Georgia" w:hAnsi="Georgia" w:cs="Calibri"/>
                <w:color w:val="000000"/>
                <w:sz w:val="16"/>
                <w:szCs w:val="16"/>
              </w:rPr>
              <w:t>90</w:t>
            </w:r>
          </w:p>
        </w:tc>
        <w:tc>
          <w:tcPr>
            <w:tcW w:w="842" w:type="pct"/>
            <w:shd w:val="clear" w:color="auto" w:fill="E7E6E6" w:themeFill="background2"/>
            <w:vAlign w:val="center"/>
          </w:tcPr>
          <w:p w14:paraId="5718E7E3" w14:textId="303E134D" w:rsidR="000B58DA" w:rsidRPr="00F30AFC" w:rsidRDefault="000B58DA" w:rsidP="000B58DA">
            <w:pPr>
              <w:jc w:val="center"/>
              <w:rPr>
                <w:rFonts w:ascii="Georgia" w:hAnsi="Georgia" w:cs="Calibri"/>
                <w:color w:val="000000"/>
                <w:sz w:val="16"/>
                <w:szCs w:val="16"/>
              </w:rPr>
            </w:pPr>
            <w:r w:rsidRPr="00F30AFC">
              <w:rPr>
                <w:rFonts w:ascii="Georgia" w:hAnsi="Georgia" w:cs="Calibri"/>
                <w:color w:val="000000"/>
                <w:sz w:val="16"/>
                <w:szCs w:val="16"/>
              </w:rPr>
              <w:t>195</w:t>
            </w:r>
          </w:p>
        </w:tc>
        <w:tc>
          <w:tcPr>
            <w:tcW w:w="841" w:type="pct"/>
            <w:shd w:val="clear" w:color="auto" w:fill="E7E6E6" w:themeFill="background2"/>
            <w:vAlign w:val="center"/>
          </w:tcPr>
          <w:p w14:paraId="04B8CF63" w14:textId="331C39CA" w:rsidR="000B58DA" w:rsidRPr="00F30AFC" w:rsidRDefault="000B58DA" w:rsidP="000B58DA">
            <w:pPr>
              <w:jc w:val="center"/>
              <w:rPr>
                <w:rFonts w:ascii="Georgia" w:hAnsi="Georgia" w:cs="Calibri"/>
                <w:color w:val="000000"/>
                <w:sz w:val="16"/>
                <w:szCs w:val="16"/>
              </w:rPr>
            </w:pPr>
            <w:r w:rsidRPr="00F30AFC">
              <w:rPr>
                <w:rFonts w:ascii="Georgia" w:hAnsi="Georgia" w:cs="Calibri"/>
                <w:color w:val="000000"/>
                <w:sz w:val="16"/>
                <w:szCs w:val="16"/>
              </w:rPr>
              <w:t>117%</w:t>
            </w:r>
          </w:p>
        </w:tc>
      </w:tr>
      <w:tr w:rsidR="000B58DA" w:rsidRPr="00F30AFC" w14:paraId="5143E171" w14:textId="40F8C548" w:rsidTr="000B58DA">
        <w:trPr>
          <w:trHeight w:val="411"/>
        </w:trPr>
        <w:tc>
          <w:tcPr>
            <w:tcW w:w="1684" w:type="pct"/>
            <w:vMerge/>
            <w:shd w:val="clear" w:color="auto" w:fill="E7E6E6" w:themeFill="background2"/>
            <w:vAlign w:val="center"/>
          </w:tcPr>
          <w:p w14:paraId="0F7BD7E1" w14:textId="77777777" w:rsidR="000B58DA" w:rsidRPr="00F30AFC" w:rsidRDefault="000B58DA" w:rsidP="000B58DA">
            <w:pPr>
              <w:spacing w:before="120" w:after="120"/>
              <w:rPr>
                <w:rFonts w:ascii="Georgia" w:hAnsi="Georgia"/>
                <w:b/>
                <w:bCs/>
                <w:sz w:val="16"/>
                <w:szCs w:val="16"/>
              </w:rPr>
            </w:pPr>
          </w:p>
        </w:tc>
        <w:tc>
          <w:tcPr>
            <w:tcW w:w="791" w:type="pct"/>
            <w:shd w:val="clear" w:color="auto" w:fill="E7E6E6" w:themeFill="background2"/>
          </w:tcPr>
          <w:p w14:paraId="1D159667" w14:textId="15321419" w:rsidR="000B58DA" w:rsidRPr="00F30AFC" w:rsidRDefault="000B58DA" w:rsidP="000B58DA">
            <w:pPr>
              <w:spacing w:before="120" w:after="120"/>
              <w:rPr>
                <w:rFonts w:ascii="Georgia" w:hAnsi="Georgia"/>
                <w:b/>
                <w:bCs/>
                <w:sz w:val="16"/>
                <w:szCs w:val="16"/>
              </w:rPr>
            </w:pPr>
            <w:r w:rsidRPr="00F30AFC">
              <w:rPr>
                <w:rFonts w:ascii="Georgia" w:hAnsi="Georgia"/>
                <w:b/>
                <w:bCs/>
                <w:sz w:val="16"/>
                <w:szCs w:val="16"/>
              </w:rPr>
              <w:t>S&amp;P 500</w:t>
            </w:r>
          </w:p>
        </w:tc>
        <w:tc>
          <w:tcPr>
            <w:tcW w:w="842" w:type="pct"/>
            <w:shd w:val="clear" w:color="auto" w:fill="E7E6E6" w:themeFill="background2"/>
            <w:vAlign w:val="center"/>
          </w:tcPr>
          <w:p w14:paraId="45593505" w14:textId="5A4D1AFC" w:rsidR="000B58DA" w:rsidRPr="00F30AFC" w:rsidRDefault="000B58DA" w:rsidP="000B58DA">
            <w:pPr>
              <w:jc w:val="center"/>
              <w:rPr>
                <w:rFonts w:ascii="Georgia" w:hAnsi="Georgia" w:cs="Calibri"/>
                <w:color w:val="000000"/>
                <w:sz w:val="16"/>
                <w:szCs w:val="16"/>
              </w:rPr>
            </w:pPr>
            <w:r w:rsidRPr="00F30AFC">
              <w:rPr>
                <w:rFonts w:ascii="Georgia" w:hAnsi="Georgia" w:cs="Calibri"/>
                <w:color w:val="000000"/>
                <w:sz w:val="16"/>
                <w:szCs w:val="16"/>
              </w:rPr>
              <w:t>62</w:t>
            </w:r>
          </w:p>
        </w:tc>
        <w:tc>
          <w:tcPr>
            <w:tcW w:w="842" w:type="pct"/>
            <w:shd w:val="clear" w:color="auto" w:fill="E7E6E6" w:themeFill="background2"/>
            <w:vAlign w:val="center"/>
          </w:tcPr>
          <w:p w14:paraId="6037A1B7" w14:textId="705343B4" w:rsidR="000B58DA" w:rsidRPr="00F30AFC" w:rsidRDefault="000B58DA" w:rsidP="000B58DA">
            <w:pPr>
              <w:jc w:val="center"/>
              <w:rPr>
                <w:rFonts w:ascii="Georgia" w:hAnsi="Georgia" w:cs="Calibri"/>
                <w:color w:val="000000"/>
                <w:sz w:val="16"/>
                <w:szCs w:val="16"/>
              </w:rPr>
            </w:pPr>
            <w:r w:rsidRPr="00F30AFC">
              <w:rPr>
                <w:rFonts w:ascii="Georgia" w:hAnsi="Georgia" w:cs="Calibri"/>
                <w:color w:val="000000"/>
                <w:sz w:val="16"/>
                <w:szCs w:val="16"/>
              </w:rPr>
              <w:t>107</w:t>
            </w:r>
          </w:p>
        </w:tc>
        <w:tc>
          <w:tcPr>
            <w:tcW w:w="841" w:type="pct"/>
            <w:shd w:val="clear" w:color="auto" w:fill="E7E6E6" w:themeFill="background2"/>
            <w:vAlign w:val="center"/>
          </w:tcPr>
          <w:p w14:paraId="1E03BDB2" w14:textId="7C5C6E44" w:rsidR="000B58DA" w:rsidRPr="00F30AFC" w:rsidRDefault="000B58DA" w:rsidP="000B58DA">
            <w:pPr>
              <w:jc w:val="center"/>
              <w:rPr>
                <w:rFonts w:ascii="Georgia" w:hAnsi="Georgia" w:cs="Calibri"/>
                <w:color w:val="000000"/>
                <w:sz w:val="16"/>
                <w:szCs w:val="16"/>
              </w:rPr>
            </w:pPr>
            <w:r w:rsidRPr="00F30AFC">
              <w:rPr>
                <w:rFonts w:ascii="Georgia" w:hAnsi="Georgia" w:cs="Calibri"/>
                <w:color w:val="000000"/>
                <w:sz w:val="16"/>
                <w:szCs w:val="16"/>
              </w:rPr>
              <w:t>73%</w:t>
            </w:r>
          </w:p>
        </w:tc>
      </w:tr>
      <w:tr w:rsidR="000B58DA" w:rsidRPr="00F30AFC" w14:paraId="680EF4FA" w14:textId="109129BD" w:rsidTr="000B58DA">
        <w:trPr>
          <w:trHeight w:val="392"/>
        </w:trPr>
        <w:tc>
          <w:tcPr>
            <w:tcW w:w="1684" w:type="pct"/>
            <w:vMerge w:val="restart"/>
            <w:vAlign w:val="center"/>
          </w:tcPr>
          <w:p w14:paraId="342C7E79" w14:textId="77777777" w:rsidR="000B58DA" w:rsidRPr="00F30AFC" w:rsidRDefault="000B58DA" w:rsidP="000B58DA">
            <w:pPr>
              <w:spacing w:before="120" w:after="120"/>
              <w:rPr>
                <w:rFonts w:ascii="Georgia" w:hAnsi="Georgia"/>
                <w:b/>
                <w:sz w:val="16"/>
                <w:szCs w:val="16"/>
              </w:rPr>
            </w:pPr>
            <w:r w:rsidRPr="00F30AFC">
              <w:rPr>
                <w:rFonts w:ascii="Georgia" w:hAnsi="Georgia"/>
                <w:b/>
                <w:sz w:val="16"/>
                <w:szCs w:val="16"/>
              </w:rPr>
              <w:t>Recession of 1969–1970 (1969)</w:t>
            </w:r>
          </w:p>
        </w:tc>
        <w:tc>
          <w:tcPr>
            <w:tcW w:w="791" w:type="pct"/>
          </w:tcPr>
          <w:p w14:paraId="29FCBA4E" w14:textId="16D84570" w:rsidR="000B58DA" w:rsidRPr="00F30AFC" w:rsidRDefault="000B58DA" w:rsidP="000B58DA">
            <w:pPr>
              <w:spacing w:before="120" w:after="120"/>
              <w:rPr>
                <w:rFonts w:ascii="Georgia" w:hAnsi="Georgia"/>
                <w:b/>
                <w:bCs/>
                <w:sz w:val="16"/>
                <w:szCs w:val="16"/>
              </w:rPr>
            </w:pPr>
            <w:r w:rsidRPr="00F30AFC">
              <w:rPr>
                <w:rFonts w:ascii="Georgia" w:hAnsi="Georgia"/>
                <w:b/>
                <w:bCs/>
                <w:sz w:val="16"/>
                <w:szCs w:val="16"/>
              </w:rPr>
              <w:t>Gold</w:t>
            </w:r>
          </w:p>
        </w:tc>
        <w:tc>
          <w:tcPr>
            <w:tcW w:w="842" w:type="pct"/>
            <w:vAlign w:val="center"/>
          </w:tcPr>
          <w:p w14:paraId="4DA7B453" w14:textId="5B112AA9" w:rsidR="000B58DA" w:rsidRPr="00F30AFC" w:rsidRDefault="000B58DA" w:rsidP="000B58DA">
            <w:pPr>
              <w:spacing w:before="120" w:after="120"/>
              <w:jc w:val="center"/>
              <w:rPr>
                <w:rFonts w:ascii="Georgia" w:hAnsi="Georgia" w:cs="Calibri"/>
                <w:color w:val="000000"/>
                <w:sz w:val="16"/>
                <w:szCs w:val="16"/>
              </w:rPr>
            </w:pPr>
            <w:r w:rsidRPr="00F30AFC">
              <w:rPr>
                <w:rFonts w:ascii="Georgia" w:hAnsi="Georgia" w:cs="Calibri"/>
                <w:color w:val="000000"/>
                <w:sz w:val="16"/>
                <w:szCs w:val="16"/>
              </w:rPr>
              <w:t>34</w:t>
            </w:r>
          </w:p>
        </w:tc>
        <w:tc>
          <w:tcPr>
            <w:tcW w:w="842" w:type="pct"/>
            <w:vAlign w:val="center"/>
          </w:tcPr>
          <w:p w14:paraId="5F840DB6" w14:textId="0A53D890" w:rsidR="000B58DA" w:rsidRPr="00F30AFC" w:rsidRDefault="000B58DA" w:rsidP="000B58DA">
            <w:pPr>
              <w:spacing w:before="120" w:after="120"/>
              <w:jc w:val="center"/>
              <w:rPr>
                <w:rFonts w:ascii="Georgia" w:hAnsi="Georgia"/>
                <w:sz w:val="16"/>
                <w:szCs w:val="16"/>
              </w:rPr>
            </w:pPr>
            <w:r w:rsidRPr="00F30AFC">
              <w:rPr>
                <w:rFonts w:ascii="Georgia" w:hAnsi="Georgia" w:cs="Calibri"/>
                <w:color w:val="000000"/>
                <w:sz w:val="16"/>
                <w:szCs w:val="16"/>
              </w:rPr>
              <w:t>39</w:t>
            </w:r>
          </w:p>
        </w:tc>
        <w:tc>
          <w:tcPr>
            <w:tcW w:w="841" w:type="pct"/>
            <w:vAlign w:val="center"/>
          </w:tcPr>
          <w:p w14:paraId="52F63C94" w14:textId="2735F383" w:rsidR="000B58DA" w:rsidRPr="00F30AFC" w:rsidRDefault="000B58DA" w:rsidP="000B58DA">
            <w:pPr>
              <w:spacing w:before="120" w:after="120"/>
              <w:jc w:val="center"/>
              <w:rPr>
                <w:rFonts w:ascii="Georgia" w:hAnsi="Georgia"/>
                <w:sz w:val="16"/>
                <w:szCs w:val="16"/>
              </w:rPr>
            </w:pPr>
            <w:r w:rsidRPr="00F30AFC">
              <w:rPr>
                <w:rFonts w:ascii="Georgia" w:hAnsi="Georgia"/>
                <w:sz w:val="16"/>
                <w:szCs w:val="16"/>
              </w:rPr>
              <w:t>12%</w:t>
            </w:r>
          </w:p>
        </w:tc>
      </w:tr>
      <w:tr w:rsidR="000B58DA" w:rsidRPr="00F30AFC" w14:paraId="4DD8A5B9" w14:textId="4B7ED182" w:rsidTr="000B58DA">
        <w:trPr>
          <w:trHeight w:val="358"/>
        </w:trPr>
        <w:tc>
          <w:tcPr>
            <w:tcW w:w="1684" w:type="pct"/>
            <w:vMerge/>
          </w:tcPr>
          <w:p w14:paraId="20D9104F" w14:textId="77777777" w:rsidR="000B58DA" w:rsidRPr="00F30AFC" w:rsidRDefault="000B58DA" w:rsidP="000B58DA">
            <w:pPr>
              <w:spacing w:before="120" w:after="120"/>
              <w:rPr>
                <w:rFonts w:ascii="Georgia" w:hAnsi="Georgia"/>
                <w:b/>
                <w:sz w:val="16"/>
                <w:szCs w:val="16"/>
              </w:rPr>
            </w:pPr>
          </w:p>
        </w:tc>
        <w:tc>
          <w:tcPr>
            <w:tcW w:w="791" w:type="pct"/>
          </w:tcPr>
          <w:p w14:paraId="42537958" w14:textId="7F0516E9" w:rsidR="000B58DA" w:rsidRPr="00F30AFC" w:rsidRDefault="000B58DA" w:rsidP="000B58DA">
            <w:pPr>
              <w:spacing w:before="120" w:after="120"/>
              <w:rPr>
                <w:rFonts w:ascii="Georgia" w:hAnsi="Georgia"/>
                <w:b/>
                <w:bCs/>
                <w:sz w:val="16"/>
                <w:szCs w:val="16"/>
              </w:rPr>
            </w:pPr>
            <w:r w:rsidRPr="00F30AFC">
              <w:rPr>
                <w:rFonts w:ascii="Georgia" w:hAnsi="Georgia"/>
                <w:b/>
                <w:bCs/>
                <w:sz w:val="16"/>
                <w:szCs w:val="16"/>
              </w:rPr>
              <w:t>S&amp;P 500</w:t>
            </w:r>
          </w:p>
        </w:tc>
        <w:tc>
          <w:tcPr>
            <w:tcW w:w="842" w:type="pct"/>
            <w:vAlign w:val="center"/>
          </w:tcPr>
          <w:p w14:paraId="48C2FB34" w14:textId="3C9E6B90" w:rsidR="000B58DA" w:rsidRPr="00F30AFC" w:rsidRDefault="000B58DA" w:rsidP="000B58DA">
            <w:pPr>
              <w:spacing w:before="120" w:after="120"/>
              <w:jc w:val="center"/>
              <w:rPr>
                <w:rFonts w:ascii="Georgia" w:hAnsi="Georgia" w:cs="Calibri"/>
                <w:color w:val="000000"/>
                <w:sz w:val="16"/>
                <w:szCs w:val="16"/>
              </w:rPr>
            </w:pPr>
            <w:r w:rsidRPr="00F30AFC">
              <w:rPr>
                <w:rFonts w:ascii="Georgia" w:hAnsi="Georgia" w:cs="Calibri"/>
                <w:color w:val="000000"/>
                <w:sz w:val="16"/>
                <w:szCs w:val="16"/>
              </w:rPr>
              <w:t>69</w:t>
            </w:r>
          </w:p>
        </w:tc>
        <w:tc>
          <w:tcPr>
            <w:tcW w:w="842" w:type="pct"/>
            <w:vAlign w:val="center"/>
          </w:tcPr>
          <w:p w14:paraId="17630C39" w14:textId="35BDADD8" w:rsidR="000B58DA" w:rsidRPr="00F30AFC" w:rsidRDefault="000B58DA" w:rsidP="000B58DA">
            <w:pPr>
              <w:spacing w:before="120" w:after="120"/>
              <w:jc w:val="center"/>
              <w:rPr>
                <w:rFonts w:ascii="Georgia" w:hAnsi="Georgia"/>
                <w:sz w:val="16"/>
                <w:szCs w:val="16"/>
              </w:rPr>
            </w:pPr>
            <w:r w:rsidRPr="00F30AFC">
              <w:rPr>
                <w:rFonts w:ascii="Georgia" w:hAnsi="Georgia" w:cs="Calibri"/>
                <w:color w:val="000000"/>
                <w:sz w:val="16"/>
                <w:szCs w:val="16"/>
              </w:rPr>
              <w:t>93</w:t>
            </w:r>
          </w:p>
        </w:tc>
        <w:tc>
          <w:tcPr>
            <w:tcW w:w="841" w:type="pct"/>
            <w:vAlign w:val="center"/>
          </w:tcPr>
          <w:p w14:paraId="16938BA3" w14:textId="2ED8B81E" w:rsidR="000B58DA" w:rsidRPr="00F30AFC" w:rsidRDefault="000B58DA" w:rsidP="000B58DA">
            <w:pPr>
              <w:spacing w:before="120" w:after="120"/>
              <w:jc w:val="center"/>
              <w:rPr>
                <w:rFonts w:ascii="Georgia" w:hAnsi="Georgia"/>
                <w:sz w:val="16"/>
                <w:szCs w:val="16"/>
              </w:rPr>
            </w:pPr>
            <w:r w:rsidRPr="00F30AFC">
              <w:rPr>
                <w:rFonts w:ascii="Georgia" w:hAnsi="Georgia" w:cs="Calibri"/>
                <w:color w:val="000000"/>
                <w:sz w:val="16"/>
                <w:szCs w:val="16"/>
              </w:rPr>
              <w:t>35%</w:t>
            </w:r>
          </w:p>
        </w:tc>
      </w:tr>
    </w:tbl>
    <w:p w14:paraId="105CFDB9" w14:textId="668D26C1" w:rsidR="00572079" w:rsidRPr="00BE0CE7" w:rsidRDefault="000B58DA" w:rsidP="0068004B">
      <w:pPr>
        <w:spacing w:before="360"/>
        <w:rPr>
          <w:rFonts w:ascii="Georgia" w:hAnsi="Georgia"/>
          <w:b/>
          <w:bCs/>
          <w:sz w:val="22"/>
          <w:szCs w:val="22"/>
        </w:rPr>
      </w:pPr>
      <w:r w:rsidRPr="00BE0CE7">
        <w:rPr>
          <w:rFonts w:ascii="Georgia" w:hAnsi="Georgia"/>
          <w:b/>
          <w:bCs/>
          <w:sz w:val="22"/>
          <w:szCs w:val="22"/>
        </w:rPr>
        <w:lastRenderedPageBreak/>
        <w:t>5.1.</w:t>
      </w:r>
      <w:r w:rsidRPr="00BE0CE7">
        <w:rPr>
          <w:rFonts w:ascii="Georgia" w:hAnsi="Georgia"/>
          <w:b/>
          <w:bCs/>
          <w:sz w:val="22"/>
          <w:szCs w:val="22"/>
        </w:rPr>
        <w:t>2</w:t>
      </w:r>
      <w:r w:rsidRPr="00BE0CE7">
        <w:rPr>
          <w:rFonts w:ascii="Georgia" w:hAnsi="Georgia"/>
          <w:b/>
          <w:bCs/>
          <w:sz w:val="22"/>
          <w:szCs w:val="22"/>
        </w:rPr>
        <w:t xml:space="preserve">. </w:t>
      </w:r>
      <w:r w:rsidR="000A268C" w:rsidRPr="00BE0CE7">
        <w:rPr>
          <w:rFonts w:ascii="Georgia" w:hAnsi="Georgia"/>
          <w:b/>
          <w:bCs/>
          <w:sz w:val="22"/>
          <w:szCs w:val="22"/>
        </w:rPr>
        <w:t>R</w:t>
      </w:r>
      <w:r w:rsidR="00F240F0" w:rsidRPr="00BE0CE7">
        <w:rPr>
          <w:rFonts w:ascii="Georgia" w:hAnsi="Georgia"/>
          <w:b/>
          <w:bCs/>
          <w:sz w:val="22"/>
          <w:szCs w:val="22"/>
        </w:rPr>
        <w:t>eturns</w:t>
      </w:r>
      <w:r w:rsidR="000A268C" w:rsidRPr="00BE0CE7">
        <w:rPr>
          <w:rFonts w:ascii="Georgia" w:hAnsi="Georgia"/>
          <w:b/>
          <w:bCs/>
          <w:sz w:val="22"/>
          <w:szCs w:val="22"/>
        </w:rPr>
        <w:t xml:space="preserve">: </w:t>
      </w:r>
      <w:r w:rsidR="006205A9" w:rsidRPr="00BE0CE7">
        <w:rPr>
          <w:rFonts w:ascii="Georgia" w:hAnsi="Georgia"/>
          <w:b/>
          <w:bCs/>
          <w:sz w:val="22"/>
          <w:szCs w:val="22"/>
        </w:rPr>
        <w:t>P</w:t>
      </w:r>
      <w:r w:rsidR="000A268C" w:rsidRPr="00BE0CE7">
        <w:rPr>
          <w:rFonts w:ascii="Georgia" w:hAnsi="Georgia"/>
          <w:b/>
          <w:bCs/>
          <w:sz w:val="22"/>
          <w:szCs w:val="22"/>
        </w:rPr>
        <w:t>eriod returns</w:t>
      </w:r>
    </w:p>
    <w:p w14:paraId="48AFEADD" w14:textId="7CA045D9" w:rsidR="000A268C" w:rsidRDefault="000A268C" w:rsidP="00C21004">
      <w:pPr>
        <w:widowControl w:val="0"/>
        <w:spacing w:before="240" w:after="120"/>
        <w:jc w:val="center"/>
        <w:rPr>
          <w:rFonts w:ascii="Georgia" w:hAnsi="Georgia"/>
          <w:sz w:val="22"/>
          <w:szCs w:val="22"/>
        </w:rPr>
      </w:pPr>
      <w:r w:rsidRPr="0068004B">
        <w:rPr>
          <w:rFonts w:ascii="Georgia" w:eastAsia="SimSun" w:hAnsi="Georgia"/>
          <w:b/>
          <w:bCs/>
          <w:kern w:val="2"/>
          <w:sz w:val="18"/>
          <w:szCs w:val="18"/>
          <w:lang w:eastAsia="zh-CN"/>
        </w:rPr>
        <w:t xml:space="preserve">Table </w:t>
      </w:r>
      <w:r>
        <w:rPr>
          <w:rFonts w:ascii="Georgia" w:eastAsia="SimSun" w:hAnsi="Georgia"/>
          <w:b/>
          <w:bCs/>
          <w:kern w:val="2"/>
          <w:sz w:val="18"/>
          <w:szCs w:val="18"/>
          <w:lang w:eastAsia="zh-CN"/>
        </w:rPr>
        <w:t>x</w:t>
      </w:r>
      <w:r w:rsidRPr="0068004B">
        <w:rPr>
          <w:rFonts w:ascii="Georgia" w:eastAsia="SimSun" w:hAnsi="Georgia"/>
          <w:b/>
          <w:bCs/>
          <w:kern w:val="2"/>
          <w:sz w:val="18"/>
          <w:szCs w:val="18"/>
          <w:lang w:eastAsia="zh-CN"/>
        </w:rPr>
        <w:t xml:space="preserve">. </w:t>
      </w:r>
      <w:r w:rsidR="00C21004" w:rsidRPr="00C21004">
        <w:rPr>
          <w:rFonts w:ascii="Georgia" w:eastAsia="SimSun" w:hAnsi="Georgia"/>
          <w:kern w:val="2"/>
          <w:sz w:val="18"/>
          <w:szCs w:val="18"/>
          <w:lang w:eastAsia="zh-CN"/>
        </w:rPr>
        <w:t>R</w:t>
      </w:r>
      <w:r w:rsidRPr="0068004B">
        <w:rPr>
          <w:rFonts w:ascii="Georgia" w:eastAsia="SimSun" w:hAnsi="Georgia"/>
          <w:kern w:val="2"/>
          <w:sz w:val="18"/>
          <w:szCs w:val="18"/>
          <w:lang w:eastAsia="zh-CN"/>
        </w:rPr>
        <w:t xml:space="preserve">eturns for S&amp;P500 </w:t>
      </w:r>
      <w:r w:rsidR="00C21004">
        <w:rPr>
          <w:rFonts w:ascii="Georgia" w:eastAsia="SimSun" w:hAnsi="Georgia"/>
          <w:kern w:val="2"/>
          <w:sz w:val="18"/>
          <w:szCs w:val="18"/>
          <w:lang w:eastAsia="zh-CN"/>
        </w:rPr>
        <w:t xml:space="preserve">index </w:t>
      </w:r>
      <w:r w:rsidRPr="0068004B">
        <w:rPr>
          <w:rFonts w:ascii="Georgia" w:eastAsia="SimSun" w:hAnsi="Georgia"/>
          <w:kern w:val="2"/>
          <w:sz w:val="18"/>
          <w:szCs w:val="18"/>
          <w:lang w:eastAsia="zh-CN"/>
        </w:rPr>
        <w:t xml:space="preserve">and gold </w:t>
      </w:r>
      <w:r w:rsidR="00C21004">
        <w:rPr>
          <w:rFonts w:ascii="Georgia" w:eastAsia="SimSun" w:hAnsi="Georgia"/>
          <w:kern w:val="2"/>
          <w:sz w:val="18"/>
          <w:szCs w:val="18"/>
          <w:lang w:eastAsia="zh-CN"/>
        </w:rPr>
        <w:t xml:space="preserve">for entire </w:t>
      </w:r>
      <w:r w:rsidR="00C21004">
        <w:rPr>
          <w:rFonts w:ascii="Georgia" w:eastAsia="SimSun" w:hAnsi="Georgia"/>
          <w:kern w:val="2"/>
          <w:sz w:val="18"/>
          <w:szCs w:val="18"/>
          <w:lang w:eastAsia="zh-CN"/>
        </w:rPr>
        <w:t>eight recessionary periods</w:t>
      </w:r>
      <w:r w:rsidRPr="0068004B">
        <w:rPr>
          <w:rFonts w:ascii="Georgia" w:eastAsia="SimSun" w:hAnsi="Georgia"/>
          <w:kern w:val="2"/>
          <w:sz w:val="18"/>
          <w:szCs w:val="18"/>
          <w:lang w:eastAsia="zh-CN"/>
        </w:rPr>
        <w:t>.</w:t>
      </w:r>
    </w:p>
    <w:tbl>
      <w:tblPr>
        <w:tblStyle w:val="Tablaconcuadrcula"/>
        <w:tblW w:w="5000" w:type="pct"/>
        <w:tblLook w:val="04A0" w:firstRow="1" w:lastRow="0" w:firstColumn="1" w:lastColumn="0" w:noHBand="0" w:noVBand="1"/>
      </w:tblPr>
      <w:tblGrid>
        <w:gridCol w:w="4418"/>
        <w:gridCol w:w="2082"/>
        <w:gridCol w:w="2220"/>
      </w:tblGrid>
      <w:tr w:rsidR="00B509A6" w:rsidRPr="0068004B" w14:paraId="7630F07B" w14:textId="77777777" w:rsidTr="00B509A6">
        <w:trPr>
          <w:trHeight w:val="336"/>
        </w:trPr>
        <w:tc>
          <w:tcPr>
            <w:tcW w:w="2533" w:type="pct"/>
          </w:tcPr>
          <w:p w14:paraId="6324A3CA" w14:textId="1AEFAD93" w:rsidR="00B509A6" w:rsidRPr="006205A9" w:rsidRDefault="00B509A6" w:rsidP="00B509A6">
            <w:pPr>
              <w:spacing w:before="120" w:after="120"/>
              <w:rPr>
                <w:rFonts w:ascii="Georgia" w:hAnsi="Georgia"/>
                <w:b/>
                <w:bCs/>
                <w:sz w:val="16"/>
                <w:szCs w:val="16"/>
              </w:rPr>
            </w:pPr>
            <w:r w:rsidRPr="006205A9">
              <w:rPr>
                <w:rFonts w:ascii="Georgia" w:hAnsi="Georgia"/>
                <w:b/>
                <w:bCs/>
                <w:sz w:val="16"/>
                <w:szCs w:val="16"/>
              </w:rPr>
              <w:t>Period</w:t>
            </w:r>
          </w:p>
        </w:tc>
        <w:tc>
          <w:tcPr>
            <w:tcW w:w="1194" w:type="pct"/>
          </w:tcPr>
          <w:p w14:paraId="0FAC6C41" w14:textId="2A4549B8" w:rsidR="00B509A6" w:rsidRPr="006205A9" w:rsidRDefault="00B509A6" w:rsidP="006205A9">
            <w:pPr>
              <w:spacing w:before="120" w:after="120"/>
              <w:jc w:val="center"/>
              <w:rPr>
                <w:rFonts w:ascii="Georgia" w:hAnsi="Georgia"/>
                <w:b/>
                <w:bCs/>
                <w:sz w:val="16"/>
                <w:szCs w:val="16"/>
              </w:rPr>
            </w:pPr>
            <w:r w:rsidRPr="006205A9">
              <w:rPr>
                <w:rFonts w:ascii="Georgia" w:hAnsi="Georgia"/>
                <w:b/>
                <w:bCs/>
                <w:sz w:val="16"/>
                <w:szCs w:val="16"/>
              </w:rPr>
              <w:t>Variable</w:t>
            </w:r>
          </w:p>
        </w:tc>
        <w:tc>
          <w:tcPr>
            <w:tcW w:w="1273" w:type="pct"/>
            <w:vAlign w:val="center"/>
          </w:tcPr>
          <w:p w14:paraId="64C1B45B" w14:textId="13E213D1" w:rsidR="00B509A6" w:rsidRPr="006205A9" w:rsidRDefault="00B509A6" w:rsidP="006205A9">
            <w:pPr>
              <w:spacing w:before="120" w:after="120"/>
              <w:jc w:val="center"/>
              <w:rPr>
                <w:rFonts w:ascii="Georgia" w:hAnsi="Georgia" w:cs="Calibri"/>
                <w:b/>
                <w:bCs/>
                <w:color w:val="000000"/>
                <w:sz w:val="16"/>
                <w:szCs w:val="16"/>
              </w:rPr>
            </w:pPr>
            <w:r w:rsidRPr="006205A9">
              <w:rPr>
                <w:rFonts w:ascii="Georgia" w:hAnsi="Georgia" w:cs="Calibri"/>
                <w:b/>
                <w:bCs/>
                <w:color w:val="000000"/>
                <w:sz w:val="16"/>
                <w:szCs w:val="16"/>
              </w:rPr>
              <w:t>Return</w:t>
            </w:r>
            <w:r w:rsidR="006205A9">
              <w:rPr>
                <w:rFonts w:ascii="Georgia" w:hAnsi="Georgia" w:cs="Calibri"/>
                <w:b/>
                <w:bCs/>
                <w:color w:val="000000"/>
                <w:sz w:val="16"/>
                <w:szCs w:val="16"/>
              </w:rPr>
              <w:t xml:space="preserve"> (%)</w:t>
            </w:r>
          </w:p>
        </w:tc>
      </w:tr>
      <w:tr w:rsidR="00B509A6" w:rsidRPr="0068004B" w14:paraId="50D4E716" w14:textId="77777777" w:rsidTr="00B509A6">
        <w:trPr>
          <w:trHeight w:val="336"/>
        </w:trPr>
        <w:tc>
          <w:tcPr>
            <w:tcW w:w="2533" w:type="pct"/>
            <w:vMerge w:val="restart"/>
            <w:shd w:val="clear" w:color="auto" w:fill="E7E6E6" w:themeFill="background2"/>
          </w:tcPr>
          <w:p w14:paraId="416B1E73" w14:textId="77777777" w:rsidR="000B58DA" w:rsidRPr="006205A9" w:rsidRDefault="00B509A6" w:rsidP="00B509A6">
            <w:pPr>
              <w:spacing w:before="120" w:after="120"/>
              <w:rPr>
                <w:rFonts w:ascii="Georgia" w:hAnsi="Georgia"/>
                <w:b/>
                <w:bCs/>
                <w:sz w:val="16"/>
                <w:szCs w:val="16"/>
              </w:rPr>
            </w:pPr>
            <w:r w:rsidRPr="006205A9">
              <w:rPr>
                <w:rFonts w:ascii="Georgia" w:hAnsi="Georgia"/>
                <w:b/>
                <w:bCs/>
                <w:sz w:val="16"/>
                <w:szCs w:val="16"/>
              </w:rPr>
              <w:t xml:space="preserve">COVID-19 pandemic </w:t>
            </w:r>
          </w:p>
          <w:p w14:paraId="4F732730" w14:textId="7EE56546" w:rsidR="00B509A6" w:rsidRPr="006205A9" w:rsidRDefault="00B509A6" w:rsidP="00B509A6">
            <w:pPr>
              <w:spacing w:before="120" w:after="120"/>
              <w:rPr>
                <w:rFonts w:ascii="Georgia" w:hAnsi="Georgia"/>
                <w:b/>
                <w:bCs/>
                <w:sz w:val="16"/>
                <w:szCs w:val="16"/>
              </w:rPr>
            </w:pPr>
            <w:r w:rsidRPr="006205A9">
              <w:rPr>
                <w:rFonts w:ascii="Georgia" w:hAnsi="Georgia"/>
                <w:b/>
                <w:bCs/>
                <w:sz w:val="16"/>
                <w:szCs w:val="16"/>
              </w:rPr>
              <w:t>(2020)</w:t>
            </w:r>
          </w:p>
        </w:tc>
        <w:tc>
          <w:tcPr>
            <w:tcW w:w="1194" w:type="pct"/>
            <w:shd w:val="clear" w:color="auto" w:fill="E7E6E6" w:themeFill="background2"/>
          </w:tcPr>
          <w:p w14:paraId="0FB33289" w14:textId="15C8DCEE" w:rsidR="00B509A6" w:rsidRPr="006205A9" w:rsidRDefault="00B509A6" w:rsidP="00B509A6">
            <w:pPr>
              <w:spacing w:before="120" w:after="120"/>
              <w:rPr>
                <w:rFonts w:ascii="Georgia" w:hAnsi="Georgia"/>
                <w:b/>
                <w:bCs/>
                <w:sz w:val="16"/>
                <w:szCs w:val="16"/>
              </w:rPr>
            </w:pPr>
            <w:r w:rsidRPr="006205A9">
              <w:rPr>
                <w:rFonts w:ascii="Georgia" w:hAnsi="Georgia"/>
                <w:b/>
                <w:bCs/>
                <w:sz w:val="16"/>
                <w:szCs w:val="16"/>
              </w:rPr>
              <w:t>Gold</w:t>
            </w:r>
          </w:p>
        </w:tc>
        <w:tc>
          <w:tcPr>
            <w:tcW w:w="1273" w:type="pct"/>
            <w:shd w:val="clear" w:color="auto" w:fill="E7E6E6" w:themeFill="background2"/>
            <w:vAlign w:val="center"/>
          </w:tcPr>
          <w:p w14:paraId="68A659EE" w14:textId="368E215F" w:rsidR="00B509A6" w:rsidRPr="006205A9" w:rsidRDefault="00B509A6" w:rsidP="00B509A6">
            <w:pPr>
              <w:spacing w:before="120" w:after="120"/>
              <w:jc w:val="center"/>
              <w:rPr>
                <w:rFonts w:ascii="Georgia" w:hAnsi="Georgia"/>
                <w:sz w:val="16"/>
                <w:szCs w:val="16"/>
              </w:rPr>
            </w:pPr>
            <w:r w:rsidRPr="006205A9">
              <w:rPr>
                <w:rFonts w:ascii="Georgia" w:hAnsi="Georgia" w:cs="Calibri"/>
                <w:color w:val="000000"/>
                <w:sz w:val="16"/>
                <w:szCs w:val="16"/>
              </w:rPr>
              <w:t>+2%</w:t>
            </w:r>
          </w:p>
        </w:tc>
      </w:tr>
      <w:tr w:rsidR="00B509A6" w:rsidRPr="006B28CE" w14:paraId="0D427D76" w14:textId="77777777" w:rsidTr="00B509A6">
        <w:trPr>
          <w:trHeight w:val="414"/>
        </w:trPr>
        <w:tc>
          <w:tcPr>
            <w:tcW w:w="2533" w:type="pct"/>
            <w:vMerge/>
            <w:shd w:val="clear" w:color="auto" w:fill="E7E6E6" w:themeFill="background2"/>
          </w:tcPr>
          <w:p w14:paraId="12B218DA" w14:textId="77777777" w:rsidR="00B509A6" w:rsidRPr="006205A9" w:rsidRDefault="00B509A6" w:rsidP="00B509A6">
            <w:pPr>
              <w:spacing w:before="120" w:after="120"/>
              <w:rPr>
                <w:rFonts w:ascii="Georgia" w:hAnsi="Georgia"/>
                <w:b/>
                <w:bCs/>
                <w:sz w:val="16"/>
                <w:szCs w:val="16"/>
              </w:rPr>
            </w:pPr>
          </w:p>
        </w:tc>
        <w:tc>
          <w:tcPr>
            <w:tcW w:w="1194" w:type="pct"/>
            <w:shd w:val="clear" w:color="auto" w:fill="E7E6E6" w:themeFill="background2"/>
          </w:tcPr>
          <w:p w14:paraId="55701F36" w14:textId="5C5DF30A" w:rsidR="00B509A6" w:rsidRPr="006205A9" w:rsidRDefault="00B509A6" w:rsidP="00B509A6">
            <w:pPr>
              <w:spacing w:before="120" w:after="120"/>
              <w:rPr>
                <w:rFonts w:ascii="Georgia" w:hAnsi="Georgia"/>
                <w:b/>
                <w:bCs/>
                <w:sz w:val="16"/>
                <w:szCs w:val="16"/>
              </w:rPr>
            </w:pPr>
            <w:r w:rsidRPr="006205A9">
              <w:rPr>
                <w:rFonts w:ascii="Georgia" w:hAnsi="Georgia"/>
                <w:b/>
                <w:bCs/>
                <w:sz w:val="16"/>
                <w:szCs w:val="16"/>
              </w:rPr>
              <w:t>S&amp;P 500</w:t>
            </w:r>
          </w:p>
        </w:tc>
        <w:tc>
          <w:tcPr>
            <w:tcW w:w="1273" w:type="pct"/>
            <w:shd w:val="clear" w:color="auto" w:fill="E7E6E6" w:themeFill="background2"/>
            <w:vAlign w:val="center"/>
          </w:tcPr>
          <w:p w14:paraId="496A476A" w14:textId="40069002" w:rsidR="00B509A6" w:rsidRPr="006205A9" w:rsidRDefault="00B509A6" w:rsidP="00B509A6">
            <w:pPr>
              <w:spacing w:before="120" w:after="120"/>
              <w:jc w:val="center"/>
              <w:rPr>
                <w:rFonts w:ascii="Georgia" w:hAnsi="Georgia"/>
                <w:sz w:val="16"/>
                <w:szCs w:val="16"/>
              </w:rPr>
            </w:pPr>
            <w:r w:rsidRPr="006205A9">
              <w:rPr>
                <w:rFonts w:ascii="Georgia" w:hAnsi="Georgia"/>
                <w:sz w:val="16"/>
                <w:szCs w:val="16"/>
              </w:rPr>
              <w:t>-20%</w:t>
            </w:r>
          </w:p>
        </w:tc>
      </w:tr>
      <w:tr w:rsidR="00B509A6" w:rsidRPr="0068004B" w14:paraId="034C7194" w14:textId="77777777" w:rsidTr="00B509A6">
        <w:trPr>
          <w:trHeight w:val="336"/>
        </w:trPr>
        <w:tc>
          <w:tcPr>
            <w:tcW w:w="2533" w:type="pct"/>
            <w:vMerge w:val="restart"/>
          </w:tcPr>
          <w:p w14:paraId="2C328783" w14:textId="77777777" w:rsidR="000B58DA" w:rsidRPr="006205A9" w:rsidRDefault="00B509A6" w:rsidP="00B509A6">
            <w:pPr>
              <w:spacing w:before="120" w:after="120"/>
              <w:rPr>
                <w:rFonts w:ascii="Georgia" w:hAnsi="Georgia"/>
                <w:b/>
                <w:sz w:val="16"/>
                <w:szCs w:val="16"/>
              </w:rPr>
            </w:pPr>
            <w:r w:rsidRPr="006205A9">
              <w:rPr>
                <w:rFonts w:ascii="Georgia" w:hAnsi="Georgia"/>
                <w:b/>
                <w:sz w:val="16"/>
                <w:szCs w:val="16"/>
              </w:rPr>
              <w:t xml:space="preserve">The Great Recession </w:t>
            </w:r>
          </w:p>
          <w:p w14:paraId="20C54620" w14:textId="731949D6" w:rsidR="00B509A6" w:rsidRPr="006205A9" w:rsidRDefault="00B509A6" w:rsidP="00B509A6">
            <w:pPr>
              <w:spacing w:before="120" w:after="120"/>
              <w:rPr>
                <w:rFonts w:ascii="Georgia" w:hAnsi="Georgia"/>
                <w:b/>
                <w:bCs/>
                <w:sz w:val="16"/>
                <w:szCs w:val="16"/>
              </w:rPr>
            </w:pPr>
            <w:r w:rsidRPr="006205A9">
              <w:rPr>
                <w:rFonts w:ascii="Georgia" w:hAnsi="Georgia"/>
                <w:b/>
                <w:sz w:val="16"/>
                <w:szCs w:val="16"/>
              </w:rPr>
              <w:t>(2007-2008)</w:t>
            </w:r>
          </w:p>
        </w:tc>
        <w:tc>
          <w:tcPr>
            <w:tcW w:w="1194" w:type="pct"/>
          </w:tcPr>
          <w:p w14:paraId="4B1FF472" w14:textId="674E3C48" w:rsidR="00B509A6" w:rsidRPr="006205A9" w:rsidRDefault="00B509A6" w:rsidP="00B509A6">
            <w:pPr>
              <w:spacing w:before="120" w:after="120"/>
              <w:rPr>
                <w:rFonts w:ascii="Georgia" w:hAnsi="Georgia"/>
                <w:b/>
                <w:bCs/>
                <w:sz w:val="16"/>
                <w:szCs w:val="16"/>
              </w:rPr>
            </w:pPr>
            <w:r w:rsidRPr="006205A9">
              <w:rPr>
                <w:rFonts w:ascii="Georgia" w:hAnsi="Georgia"/>
                <w:b/>
                <w:bCs/>
                <w:sz w:val="16"/>
                <w:szCs w:val="16"/>
              </w:rPr>
              <w:t>Gold</w:t>
            </w:r>
          </w:p>
        </w:tc>
        <w:tc>
          <w:tcPr>
            <w:tcW w:w="1273" w:type="pct"/>
            <w:vAlign w:val="center"/>
          </w:tcPr>
          <w:p w14:paraId="23F18372" w14:textId="1BBC4CE2" w:rsidR="00B509A6" w:rsidRPr="006205A9" w:rsidRDefault="00B509A6" w:rsidP="00B509A6">
            <w:pPr>
              <w:spacing w:before="120" w:after="120"/>
              <w:jc w:val="center"/>
              <w:rPr>
                <w:rFonts w:ascii="Georgia" w:hAnsi="Georgia"/>
                <w:sz w:val="16"/>
                <w:szCs w:val="16"/>
              </w:rPr>
            </w:pPr>
            <w:r w:rsidRPr="006205A9">
              <w:rPr>
                <w:rFonts w:ascii="Georgia" w:hAnsi="Georgia"/>
                <w:sz w:val="16"/>
                <w:szCs w:val="16"/>
              </w:rPr>
              <w:t>+24%</w:t>
            </w:r>
          </w:p>
        </w:tc>
      </w:tr>
      <w:tr w:rsidR="00B509A6" w:rsidRPr="006B28CE" w14:paraId="7A7C574A" w14:textId="77777777" w:rsidTr="00B509A6">
        <w:trPr>
          <w:trHeight w:val="414"/>
        </w:trPr>
        <w:tc>
          <w:tcPr>
            <w:tcW w:w="2533" w:type="pct"/>
            <w:vMerge/>
          </w:tcPr>
          <w:p w14:paraId="26ADE0FB" w14:textId="77777777" w:rsidR="00B509A6" w:rsidRPr="006205A9" w:rsidRDefault="00B509A6" w:rsidP="00B509A6">
            <w:pPr>
              <w:spacing w:before="120" w:after="120"/>
              <w:rPr>
                <w:rFonts w:ascii="Georgia" w:hAnsi="Georgia"/>
                <w:b/>
                <w:bCs/>
                <w:sz w:val="16"/>
                <w:szCs w:val="16"/>
              </w:rPr>
            </w:pPr>
          </w:p>
        </w:tc>
        <w:tc>
          <w:tcPr>
            <w:tcW w:w="1194" w:type="pct"/>
          </w:tcPr>
          <w:p w14:paraId="779CC916" w14:textId="65F71C5F" w:rsidR="00B509A6" w:rsidRPr="006205A9" w:rsidRDefault="00B509A6" w:rsidP="00B509A6">
            <w:pPr>
              <w:spacing w:before="120" w:after="120"/>
              <w:rPr>
                <w:rFonts w:ascii="Georgia" w:hAnsi="Georgia"/>
                <w:b/>
                <w:bCs/>
                <w:sz w:val="16"/>
                <w:szCs w:val="16"/>
              </w:rPr>
            </w:pPr>
            <w:r w:rsidRPr="006205A9">
              <w:rPr>
                <w:rFonts w:ascii="Georgia" w:hAnsi="Georgia"/>
                <w:b/>
                <w:bCs/>
                <w:sz w:val="16"/>
                <w:szCs w:val="16"/>
              </w:rPr>
              <w:t>S&amp;P 500</w:t>
            </w:r>
          </w:p>
        </w:tc>
        <w:tc>
          <w:tcPr>
            <w:tcW w:w="1273" w:type="pct"/>
            <w:vAlign w:val="center"/>
          </w:tcPr>
          <w:p w14:paraId="54DB41E8" w14:textId="5FCBBB7D" w:rsidR="00B509A6" w:rsidRPr="006205A9" w:rsidRDefault="00B509A6" w:rsidP="00B509A6">
            <w:pPr>
              <w:spacing w:before="120" w:after="120"/>
              <w:jc w:val="center"/>
              <w:rPr>
                <w:rFonts w:ascii="Georgia" w:hAnsi="Georgia"/>
                <w:sz w:val="16"/>
                <w:szCs w:val="16"/>
              </w:rPr>
            </w:pPr>
            <w:r w:rsidRPr="006205A9">
              <w:rPr>
                <w:sz w:val="16"/>
                <w:szCs w:val="16"/>
              </w:rPr>
              <w:t>‒</w:t>
            </w:r>
            <w:r w:rsidRPr="006205A9">
              <w:rPr>
                <w:rFonts w:ascii="Georgia" w:hAnsi="Georgia"/>
                <w:sz w:val="16"/>
                <w:szCs w:val="16"/>
              </w:rPr>
              <w:t>38%</w:t>
            </w:r>
          </w:p>
        </w:tc>
      </w:tr>
      <w:tr w:rsidR="006B28CE" w:rsidRPr="0068004B" w14:paraId="3F35191E" w14:textId="77777777" w:rsidTr="00B509A6">
        <w:trPr>
          <w:trHeight w:val="336"/>
        </w:trPr>
        <w:tc>
          <w:tcPr>
            <w:tcW w:w="2533" w:type="pct"/>
            <w:vMerge w:val="restart"/>
            <w:shd w:val="clear" w:color="auto" w:fill="E7E6E6" w:themeFill="background2"/>
            <w:vAlign w:val="center"/>
          </w:tcPr>
          <w:p w14:paraId="20A4F5B9" w14:textId="77777777" w:rsidR="000B58DA" w:rsidRPr="006205A9" w:rsidRDefault="006B28CE" w:rsidP="006B28CE">
            <w:pPr>
              <w:spacing w:before="120" w:after="120"/>
              <w:rPr>
                <w:rFonts w:ascii="Georgia" w:hAnsi="Georgia"/>
                <w:b/>
                <w:bCs/>
                <w:sz w:val="16"/>
                <w:szCs w:val="16"/>
              </w:rPr>
            </w:pPr>
            <w:r w:rsidRPr="006205A9">
              <w:rPr>
                <w:rFonts w:ascii="Georgia" w:hAnsi="Georgia"/>
                <w:b/>
                <w:bCs/>
                <w:sz w:val="16"/>
                <w:szCs w:val="16"/>
              </w:rPr>
              <w:t xml:space="preserve">Early 2000s recession </w:t>
            </w:r>
          </w:p>
          <w:p w14:paraId="665E6160" w14:textId="79828E95" w:rsidR="006B28CE" w:rsidRPr="006205A9" w:rsidRDefault="006B28CE" w:rsidP="006B28CE">
            <w:pPr>
              <w:spacing w:before="120" w:after="120"/>
              <w:rPr>
                <w:rFonts w:ascii="Georgia" w:hAnsi="Georgia"/>
                <w:b/>
                <w:bCs/>
                <w:sz w:val="16"/>
                <w:szCs w:val="16"/>
              </w:rPr>
            </w:pPr>
            <w:r w:rsidRPr="006205A9">
              <w:rPr>
                <w:rFonts w:ascii="Georgia" w:hAnsi="Georgia"/>
                <w:b/>
                <w:bCs/>
                <w:sz w:val="16"/>
                <w:szCs w:val="16"/>
              </w:rPr>
              <w:t>(200</w:t>
            </w:r>
            <w:r w:rsidRPr="006205A9">
              <w:rPr>
                <w:rFonts w:ascii="Georgia" w:hAnsi="Georgia"/>
                <w:b/>
                <w:bCs/>
                <w:sz w:val="16"/>
                <w:szCs w:val="16"/>
              </w:rPr>
              <w:t>1</w:t>
            </w:r>
            <w:r w:rsidRPr="006205A9">
              <w:rPr>
                <w:rFonts w:ascii="Georgia" w:hAnsi="Georgia"/>
                <w:b/>
                <w:bCs/>
                <w:sz w:val="16"/>
                <w:szCs w:val="16"/>
              </w:rPr>
              <w:t>)</w:t>
            </w:r>
          </w:p>
        </w:tc>
        <w:tc>
          <w:tcPr>
            <w:tcW w:w="1194" w:type="pct"/>
            <w:shd w:val="clear" w:color="auto" w:fill="E7E6E6" w:themeFill="background2"/>
          </w:tcPr>
          <w:p w14:paraId="4DCA7B83" w14:textId="022196D1" w:rsidR="006B28CE" w:rsidRPr="006205A9" w:rsidRDefault="006B28CE" w:rsidP="006B28CE">
            <w:pPr>
              <w:spacing w:before="120" w:after="120"/>
              <w:rPr>
                <w:rFonts w:ascii="Georgia" w:hAnsi="Georgia"/>
                <w:b/>
                <w:bCs/>
                <w:sz w:val="16"/>
                <w:szCs w:val="16"/>
              </w:rPr>
            </w:pPr>
            <w:r w:rsidRPr="006205A9">
              <w:rPr>
                <w:rFonts w:ascii="Georgia" w:hAnsi="Georgia"/>
                <w:b/>
                <w:bCs/>
                <w:sz w:val="16"/>
                <w:szCs w:val="16"/>
              </w:rPr>
              <w:t>Gold</w:t>
            </w:r>
          </w:p>
        </w:tc>
        <w:tc>
          <w:tcPr>
            <w:tcW w:w="1273" w:type="pct"/>
            <w:shd w:val="clear" w:color="auto" w:fill="E7E6E6" w:themeFill="background2"/>
            <w:vAlign w:val="center"/>
          </w:tcPr>
          <w:p w14:paraId="6BF1300C" w14:textId="000DF15D" w:rsidR="006B28CE" w:rsidRPr="006205A9" w:rsidRDefault="006B28CE" w:rsidP="006B28CE">
            <w:pPr>
              <w:spacing w:before="120" w:after="120"/>
              <w:jc w:val="center"/>
              <w:rPr>
                <w:rFonts w:ascii="Georgia" w:hAnsi="Georgia"/>
                <w:sz w:val="16"/>
                <w:szCs w:val="16"/>
              </w:rPr>
            </w:pPr>
            <w:r w:rsidRPr="006205A9">
              <w:rPr>
                <w:rFonts w:ascii="Georgia" w:hAnsi="Georgia"/>
                <w:sz w:val="16"/>
                <w:szCs w:val="16"/>
              </w:rPr>
              <w:t>+5%</w:t>
            </w:r>
          </w:p>
        </w:tc>
      </w:tr>
      <w:tr w:rsidR="006B28CE" w:rsidRPr="0068004B" w14:paraId="2A17D055" w14:textId="77777777" w:rsidTr="00B509A6">
        <w:trPr>
          <w:trHeight w:val="414"/>
        </w:trPr>
        <w:tc>
          <w:tcPr>
            <w:tcW w:w="2533" w:type="pct"/>
            <w:vMerge/>
            <w:shd w:val="clear" w:color="auto" w:fill="E7E6E6" w:themeFill="background2"/>
            <w:vAlign w:val="center"/>
          </w:tcPr>
          <w:p w14:paraId="73115ED3" w14:textId="77777777" w:rsidR="006B28CE" w:rsidRPr="006205A9" w:rsidRDefault="006B28CE" w:rsidP="006B28CE">
            <w:pPr>
              <w:spacing w:before="120" w:after="120"/>
              <w:rPr>
                <w:rFonts w:ascii="Georgia" w:hAnsi="Georgia"/>
                <w:b/>
                <w:bCs/>
                <w:sz w:val="16"/>
                <w:szCs w:val="16"/>
              </w:rPr>
            </w:pPr>
          </w:p>
        </w:tc>
        <w:tc>
          <w:tcPr>
            <w:tcW w:w="1194" w:type="pct"/>
            <w:shd w:val="clear" w:color="auto" w:fill="E7E6E6" w:themeFill="background2"/>
          </w:tcPr>
          <w:p w14:paraId="7C6FB711" w14:textId="67701B82" w:rsidR="006B28CE" w:rsidRPr="006205A9" w:rsidRDefault="006B28CE" w:rsidP="006B28CE">
            <w:pPr>
              <w:spacing w:before="120" w:after="120"/>
              <w:rPr>
                <w:rFonts w:ascii="Georgia" w:hAnsi="Georgia"/>
                <w:b/>
                <w:bCs/>
                <w:sz w:val="16"/>
                <w:szCs w:val="16"/>
              </w:rPr>
            </w:pPr>
            <w:r w:rsidRPr="006205A9">
              <w:rPr>
                <w:rFonts w:ascii="Georgia" w:hAnsi="Georgia"/>
                <w:b/>
                <w:bCs/>
                <w:sz w:val="16"/>
                <w:szCs w:val="16"/>
              </w:rPr>
              <w:t>S&amp;P 500</w:t>
            </w:r>
          </w:p>
        </w:tc>
        <w:tc>
          <w:tcPr>
            <w:tcW w:w="1273" w:type="pct"/>
            <w:shd w:val="clear" w:color="auto" w:fill="E7E6E6" w:themeFill="background2"/>
            <w:vAlign w:val="center"/>
          </w:tcPr>
          <w:p w14:paraId="64CEEF19" w14:textId="5AC1CAD8" w:rsidR="006B28CE" w:rsidRPr="006205A9" w:rsidRDefault="006B28CE" w:rsidP="006B28CE">
            <w:pPr>
              <w:spacing w:before="120" w:after="120"/>
              <w:jc w:val="center"/>
              <w:rPr>
                <w:rFonts w:ascii="Georgia" w:hAnsi="Georgia"/>
                <w:sz w:val="16"/>
                <w:szCs w:val="16"/>
              </w:rPr>
            </w:pPr>
            <w:r w:rsidRPr="006205A9">
              <w:rPr>
                <w:sz w:val="16"/>
                <w:szCs w:val="16"/>
              </w:rPr>
              <w:t>‒</w:t>
            </w:r>
            <w:r w:rsidRPr="006205A9">
              <w:rPr>
                <w:rFonts w:ascii="Georgia" w:hAnsi="Georgia"/>
                <w:sz w:val="16"/>
                <w:szCs w:val="16"/>
              </w:rPr>
              <w:t>15%</w:t>
            </w:r>
          </w:p>
        </w:tc>
      </w:tr>
      <w:tr w:rsidR="006B28CE" w:rsidRPr="0068004B" w14:paraId="20BF1EF4" w14:textId="77777777" w:rsidTr="00B509A6">
        <w:trPr>
          <w:trHeight w:val="339"/>
        </w:trPr>
        <w:tc>
          <w:tcPr>
            <w:tcW w:w="2533" w:type="pct"/>
            <w:vMerge w:val="restart"/>
            <w:vAlign w:val="center"/>
          </w:tcPr>
          <w:p w14:paraId="541D401F" w14:textId="77777777" w:rsidR="000B58DA" w:rsidRPr="006205A9" w:rsidRDefault="006B28CE" w:rsidP="006B28CE">
            <w:pPr>
              <w:spacing w:before="120" w:after="120"/>
              <w:rPr>
                <w:rFonts w:ascii="Georgia" w:hAnsi="Georgia"/>
                <w:b/>
                <w:bCs/>
                <w:sz w:val="16"/>
                <w:szCs w:val="16"/>
              </w:rPr>
            </w:pPr>
            <w:r w:rsidRPr="006205A9">
              <w:rPr>
                <w:rFonts w:ascii="Georgia" w:hAnsi="Georgia"/>
                <w:b/>
                <w:bCs/>
                <w:sz w:val="16"/>
                <w:szCs w:val="16"/>
              </w:rPr>
              <w:t xml:space="preserve">Early 1990s recession </w:t>
            </w:r>
          </w:p>
          <w:p w14:paraId="6EA010D6" w14:textId="308E09DD" w:rsidR="006B28CE" w:rsidRPr="006205A9" w:rsidRDefault="006B28CE" w:rsidP="006B28CE">
            <w:pPr>
              <w:spacing w:before="120" w:after="120"/>
              <w:rPr>
                <w:rFonts w:ascii="Georgia" w:hAnsi="Georgia"/>
                <w:b/>
                <w:sz w:val="16"/>
                <w:szCs w:val="16"/>
              </w:rPr>
            </w:pPr>
            <w:r w:rsidRPr="006205A9">
              <w:rPr>
                <w:rFonts w:ascii="Georgia" w:hAnsi="Georgia"/>
                <w:b/>
                <w:bCs/>
                <w:sz w:val="16"/>
                <w:szCs w:val="16"/>
              </w:rPr>
              <w:t>(</w:t>
            </w:r>
            <w:r w:rsidRPr="006205A9">
              <w:rPr>
                <w:rFonts w:ascii="Georgia" w:hAnsi="Georgia"/>
                <w:b/>
                <w:sz w:val="16"/>
                <w:szCs w:val="16"/>
              </w:rPr>
              <w:t>1990)</w:t>
            </w:r>
          </w:p>
        </w:tc>
        <w:tc>
          <w:tcPr>
            <w:tcW w:w="1194" w:type="pct"/>
          </w:tcPr>
          <w:p w14:paraId="0DB2D848" w14:textId="6E2181DC" w:rsidR="006B28CE" w:rsidRPr="006205A9" w:rsidRDefault="006B28CE" w:rsidP="006B28CE">
            <w:pPr>
              <w:spacing w:before="120" w:after="120"/>
              <w:rPr>
                <w:rFonts w:ascii="Georgia" w:hAnsi="Georgia"/>
                <w:b/>
                <w:bCs/>
                <w:sz w:val="16"/>
                <w:szCs w:val="16"/>
              </w:rPr>
            </w:pPr>
            <w:r w:rsidRPr="006205A9">
              <w:rPr>
                <w:rFonts w:ascii="Georgia" w:hAnsi="Georgia"/>
                <w:b/>
                <w:bCs/>
                <w:sz w:val="16"/>
                <w:szCs w:val="16"/>
              </w:rPr>
              <w:t>Gold</w:t>
            </w:r>
          </w:p>
        </w:tc>
        <w:tc>
          <w:tcPr>
            <w:tcW w:w="1273" w:type="pct"/>
            <w:vAlign w:val="center"/>
          </w:tcPr>
          <w:p w14:paraId="2120036C" w14:textId="0A973187" w:rsidR="006B28CE" w:rsidRPr="006205A9" w:rsidRDefault="006B28CE" w:rsidP="006B28CE">
            <w:pPr>
              <w:spacing w:before="120" w:after="120"/>
              <w:jc w:val="center"/>
              <w:rPr>
                <w:rFonts w:ascii="Georgia" w:hAnsi="Georgia"/>
                <w:sz w:val="16"/>
                <w:szCs w:val="16"/>
              </w:rPr>
            </w:pPr>
            <w:r w:rsidRPr="006205A9">
              <w:rPr>
                <w:rFonts w:ascii="Georgia" w:hAnsi="Georgia"/>
                <w:sz w:val="16"/>
                <w:szCs w:val="16"/>
              </w:rPr>
              <w:t>+1%</w:t>
            </w:r>
          </w:p>
        </w:tc>
      </w:tr>
      <w:tr w:rsidR="006B28CE" w:rsidRPr="0068004B" w14:paraId="24A0A9EF" w14:textId="77777777" w:rsidTr="00B509A6">
        <w:trPr>
          <w:trHeight w:val="411"/>
        </w:trPr>
        <w:tc>
          <w:tcPr>
            <w:tcW w:w="2533" w:type="pct"/>
            <w:vMerge/>
            <w:vAlign w:val="center"/>
          </w:tcPr>
          <w:p w14:paraId="5F133D12" w14:textId="77777777" w:rsidR="006B28CE" w:rsidRPr="006205A9" w:rsidRDefault="006B28CE" w:rsidP="006B28CE">
            <w:pPr>
              <w:spacing w:before="120" w:after="120"/>
              <w:rPr>
                <w:rFonts w:ascii="Georgia" w:hAnsi="Georgia"/>
                <w:b/>
                <w:bCs/>
                <w:sz w:val="16"/>
                <w:szCs w:val="16"/>
              </w:rPr>
            </w:pPr>
          </w:p>
        </w:tc>
        <w:tc>
          <w:tcPr>
            <w:tcW w:w="1194" w:type="pct"/>
          </w:tcPr>
          <w:p w14:paraId="001AD1DB" w14:textId="41BB3763" w:rsidR="006B28CE" w:rsidRPr="006205A9" w:rsidRDefault="006B28CE" w:rsidP="006B28CE">
            <w:pPr>
              <w:spacing w:before="120" w:after="120"/>
              <w:rPr>
                <w:rFonts w:ascii="Georgia" w:hAnsi="Georgia"/>
                <w:b/>
                <w:bCs/>
                <w:sz w:val="16"/>
                <w:szCs w:val="16"/>
              </w:rPr>
            </w:pPr>
            <w:r w:rsidRPr="006205A9">
              <w:rPr>
                <w:rFonts w:ascii="Georgia" w:hAnsi="Georgia"/>
                <w:b/>
                <w:bCs/>
                <w:sz w:val="16"/>
                <w:szCs w:val="16"/>
              </w:rPr>
              <w:t>S&amp;P 500</w:t>
            </w:r>
          </w:p>
        </w:tc>
        <w:tc>
          <w:tcPr>
            <w:tcW w:w="1273" w:type="pct"/>
            <w:vAlign w:val="center"/>
          </w:tcPr>
          <w:p w14:paraId="1FF16AC5" w14:textId="0D7B8F5C" w:rsidR="006B28CE" w:rsidRPr="006205A9" w:rsidRDefault="006B28CE" w:rsidP="006B28CE">
            <w:pPr>
              <w:spacing w:before="120" w:after="120"/>
              <w:jc w:val="center"/>
              <w:rPr>
                <w:rFonts w:ascii="Georgia" w:hAnsi="Georgia"/>
                <w:sz w:val="16"/>
                <w:szCs w:val="16"/>
              </w:rPr>
            </w:pPr>
            <w:r w:rsidRPr="006205A9">
              <w:rPr>
                <w:rFonts w:ascii="Georgia" w:hAnsi="Georgia"/>
                <w:sz w:val="16"/>
                <w:szCs w:val="16"/>
              </w:rPr>
              <w:t>+3%</w:t>
            </w:r>
          </w:p>
        </w:tc>
      </w:tr>
      <w:tr w:rsidR="006B28CE" w:rsidRPr="0068004B" w14:paraId="4C30F7A4" w14:textId="77777777" w:rsidTr="00B509A6">
        <w:trPr>
          <w:trHeight w:val="355"/>
        </w:trPr>
        <w:tc>
          <w:tcPr>
            <w:tcW w:w="2533" w:type="pct"/>
            <w:vMerge w:val="restart"/>
            <w:shd w:val="clear" w:color="auto" w:fill="E7E6E6" w:themeFill="background2"/>
            <w:vAlign w:val="center"/>
          </w:tcPr>
          <w:p w14:paraId="6CCAB69F" w14:textId="77777777" w:rsidR="000B58DA" w:rsidRPr="006205A9" w:rsidRDefault="006B28CE" w:rsidP="006B28CE">
            <w:pPr>
              <w:spacing w:before="120" w:after="120"/>
              <w:rPr>
                <w:rFonts w:ascii="Georgia" w:hAnsi="Georgia"/>
                <w:b/>
                <w:bCs/>
                <w:sz w:val="16"/>
                <w:szCs w:val="16"/>
              </w:rPr>
            </w:pPr>
            <w:r w:rsidRPr="006205A9">
              <w:rPr>
                <w:rFonts w:ascii="Georgia" w:hAnsi="Georgia"/>
                <w:b/>
                <w:bCs/>
                <w:sz w:val="16"/>
                <w:szCs w:val="16"/>
              </w:rPr>
              <w:t xml:space="preserve">Early 1980s recession II </w:t>
            </w:r>
          </w:p>
          <w:p w14:paraId="42A40147" w14:textId="0131C121" w:rsidR="006B28CE" w:rsidRPr="006205A9" w:rsidRDefault="006B28CE" w:rsidP="006B28CE">
            <w:pPr>
              <w:spacing w:before="120" w:after="120"/>
              <w:rPr>
                <w:rFonts w:ascii="Georgia" w:hAnsi="Georgia"/>
                <w:b/>
                <w:bCs/>
                <w:sz w:val="16"/>
                <w:szCs w:val="16"/>
              </w:rPr>
            </w:pPr>
            <w:r w:rsidRPr="006205A9">
              <w:rPr>
                <w:rFonts w:ascii="Georgia" w:hAnsi="Georgia"/>
                <w:b/>
                <w:bCs/>
                <w:sz w:val="16"/>
                <w:szCs w:val="16"/>
              </w:rPr>
              <w:t>(1981)</w:t>
            </w:r>
          </w:p>
        </w:tc>
        <w:tc>
          <w:tcPr>
            <w:tcW w:w="1194" w:type="pct"/>
            <w:shd w:val="clear" w:color="auto" w:fill="E7E6E6" w:themeFill="background2"/>
          </w:tcPr>
          <w:p w14:paraId="28D1D743" w14:textId="1A051E56" w:rsidR="006B28CE" w:rsidRPr="006205A9" w:rsidRDefault="006B28CE" w:rsidP="006B28CE">
            <w:pPr>
              <w:spacing w:before="120" w:after="120"/>
              <w:rPr>
                <w:rFonts w:ascii="Georgia" w:hAnsi="Georgia"/>
                <w:b/>
                <w:bCs/>
                <w:sz w:val="16"/>
                <w:szCs w:val="16"/>
              </w:rPr>
            </w:pPr>
            <w:r w:rsidRPr="006205A9">
              <w:rPr>
                <w:rFonts w:ascii="Georgia" w:hAnsi="Georgia"/>
                <w:b/>
                <w:bCs/>
                <w:sz w:val="16"/>
                <w:szCs w:val="16"/>
              </w:rPr>
              <w:t>Gold</w:t>
            </w:r>
          </w:p>
        </w:tc>
        <w:tc>
          <w:tcPr>
            <w:tcW w:w="1273" w:type="pct"/>
            <w:shd w:val="clear" w:color="auto" w:fill="E7E6E6" w:themeFill="background2"/>
            <w:vAlign w:val="center"/>
          </w:tcPr>
          <w:p w14:paraId="153BF059" w14:textId="32AA5587" w:rsidR="006B28CE" w:rsidRPr="006205A9" w:rsidRDefault="006B28CE" w:rsidP="006B28CE">
            <w:pPr>
              <w:spacing w:before="120" w:after="120"/>
              <w:jc w:val="center"/>
              <w:rPr>
                <w:rFonts w:ascii="Georgia" w:hAnsi="Georgia"/>
                <w:sz w:val="16"/>
                <w:szCs w:val="16"/>
              </w:rPr>
            </w:pPr>
            <w:r w:rsidRPr="006205A9">
              <w:rPr>
                <w:rFonts w:ascii="Georgia" w:hAnsi="Georgia"/>
                <w:sz w:val="16"/>
                <w:szCs w:val="16"/>
              </w:rPr>
              <w:t>+</w:t>
            </w:r>
            <w:r w:rsidR="00B509A6" w:rsidRPr="006205A9">
              <w:rPr>
                <w:rFonts w:ascii="Georgia" w:hAnsi="Georgia"/>
                <w:sz w:val="16"/>
                <w:szCs w:val="16"/>
              </w:rPr>
              <w:t>1</w:t>
            </w:r>
            <w:r w:rsidRPr="006205A9">
              <w:rPr>
                <w:rFonts w:ascii="Georgia" w:hAnsi="Georgia"/>
                <w:sz w:val="16"/>
                <w:szCs w:val="16"/>
              </w:rPr>
              <w:t>%</w:t>
            </w:r>
          </w:p>
        </w:tc>
      </w:tr>
      <w:tr w:rsidR="006B28CE" w:rsidRPr="0068004B" w14:paraId="027B8F69" w14:textId="77777777" w:rsidTr="00B509A6">
        <w:trPr>
          <w:trHeight w:val="395"/>
        </w:trPr>
        <w:tc>
          <w:tcPr>
            <w:tcW w:w="2533" w:type="pct"/>
            <w:vMerge/>
            <w:shd w:val="clear" w:color="auto" w:fill="E7E6E6" w:themeFill="background2"/>
            <w:vAlign w:val="center"/>
          </w:tcPr>
          <w:p w14:paraId="0D991F5B" w14:textId="77777777" w:rsidR="006B28CE" w:rsidRPr="006205A9" w:rsidRDefault="006B28CE" w:rsidP="006B28CE">
            <w:pPr>
              <w:spacing w:before="120" w:after="120"/>
              <w:rPr>
                <w:rFonts w:ascii="Georgia" w:hAnsi="Georgia"/>
                <w:b/>
                <w:bCs/>
                <w:sz w:val="16"/>
                <w:szCs w:val="16"/>
              </w:rPr>
            </w:pPr>
          </w:p>
        </w:tc>
        <w:tc>
          <w:tcPr>
            <w:tcW w:w="1194" w:type="pct"/>
            <w:shd w:val="clear" w:color="auto" w:fill="E7E6E6" w:themeFill="background2"/>
          </w:tcPr>
          <w:p w14:paraId="46549231" w14:textId="5672610F" w:rsidR="006B28CE" w:rsidRPr="006205A9" w:rsidRDefault="006B28CE" w:rsidP="006B28CE">
            <w:pPr>
              <w:spacing w:before="120" w:after="120"/>
              <w:rPr>
                <w:rFonts w:ascii="Georgia" w:hAnsi="Georgia"/>
                <w:b/>
                <w:bCs/>
                <w:sz w:val="16"/>
                <w:szCs w:val="16"/>
              </w:rPr>
            </w:pPr>
            <w:r w:rsidRPr="006205A9">
              <w:rPr>
                <w:rFonts w:ascii="Georgia" w:hAnsi="Georgia"/>
                <w:b/>
                <w:bCs/>
                <w:sz w:val="16"/>
                <w:szCs w:val="16"/>
              </w:rPr>
              <w:t>S&amp;P 500</w:t>
            </w:r>
          </w:p>
        </w:tc>
        <w:tc>
          <w:tcPr>
            <w:tcW w:w="1273" w:type="pct"/>
            <w:shd w:val="clear" w:color="auto" w:fill="E7E6E6" w:themeFill="background2"/>
            <w:vAlign w:val="center"/>
          </w:tcPr>
          <w:p w14:paraId="35793B1E" w14:textId="507840FF" w:rsidR="006B28CE" w:rsidRPr="006205A9" w:rsidRDefault="006B28CE" w:rsidP="006B28CE">
            <w:pPr>
              <w:spacing w:before="120" w:after="120"/>
              <w:jc w:val="center"/>
              <w:rPr>
                <w:rFonts w:ascii="Georgia" w:hAnsi="Georgia"/>
                <w:sz w:val="16"/>
                <w:szCs w:val="16"/>
              </w:rPr>
            </w:pPr>
            <w:r w:rsidRPr="006205A9">
              <w:rPr>
                <w:rFonts w:ascii="Georgia" w:hAnsi="Georgia"/>
                <w:sz w:val="16"/>
                <w:szCs w:val="16"/>
              </w:rPr>
              <w:t>+</w:t>
            </w:r>
            <w:r w:rsidR="00B509A6" w:rsidRPr="006205A9">
              <w:rPr>
                <w:rFonts w:ascii="Georgia" w:hAnsi="Georgia"/>
                <w:sz w:val="16"/>
                <w:szCs w:val="16"/>
              </w:rPr>
              <w:t>4</w:t>
            </w:r>
            <w:r w:rsidRPr="006205A9">
              <w:rPr>
                <w:rFonts w:ascii="Georgia" w:hAnsi="Georgia"/>
                <w:sz w:val="16"/>
                <w:szCs w:val="16"/>
              </w:rPr>
              <w:t>%</w:t>
            </w:r>
          </w:p>
        </w:tc>
      </w:tr>
      <w:tr w:rsidR="000C20CF" w:rsidRPr="0068004B" w14:paraId="6D4CEFD4" w14:textId="77777777" w:rsidTr="00B509A6">
        <w:trPr>
          <w:trHeight w:val="320"/>
        </w:trPr>
        <w:tc>
          <w:tcPr>
            <w:tcW w:w="2533" w:type="pct"/>
            <w:vMerge w:val="restart"/>
            <w:vAlign w:val="center"/>
          </w:tcPr>
          <w:p w14:paraId="4CECC81F" w14:textId="77777777" w:rsidR="000B58DA" w:rsidRPr="006205A9" w:rsidRDefault="000C20CF" w:rsidP="000C20CF">
            <w:pPr>
              <w:spacing w:before="120" w:after="120"/>
              <w:rPr>
                <w:rFonts w:ascii="Georgia" w:hAnsi="Georgia"/>
                <w:b/>
                <w:bCs/>
                <w:sz w:val="16"/>
                <w:szCs w:val="16"/>
              </w:rPr>
            </w:pPr>
            <w:r w:rsidRPr="006205A9">
              <w:rPr>
                <w:rFonts w:ascii="Georgia" w:hAnsi="Georgia"/>
                <w:b/>
                <w:bCs/>
                <w:sz w:val="16"/>
                <w:szCs w:val="16"/>
              </w:rPr>
              <w:t xml:space="preserve">Early 1980s recession I </w:t>
            </w:r>
          </w:p>
          <w:p w14:paraId="59395462" w14:textId="37CCF556" w:rsidR="000C20CF" w:rsidRPr="006205A9" w:rsidRDefault="000C20CF" w:rsidP="000C20CF">
            <w:pPr>
              <w:spacing w:before="120" w:after="120"/>
              <w:rPr>
                <w:rFonts w:ascii="Georgia" w:hAnsi="Georgia"/>
                <w:b/>
                <w:sz w:val="16"/>
                <w:szCs w:val="16"/>
              </w:rPr>
            </w:pPr>
            <w:r w:rsidRPr="006205A9">
              <w:rPr>
                <w:rFonts w:ascii="Georgia" w:hAnsi="Georgia"/>
                <w:b/>
                <w:bCs/>
                <w:sz w:val="16"/>
                <w:szCs w:val="16"/>
              </w:rPr>
              <w:t>(1980)</w:t>
            </w:r>
          </w:p>
        </w:tc>
        <w:tc>
          <w:tcPr>
            <w:tcW w:w="1194" w:type="pct"/>
          </w:tcPr>
          <w:p w14:paraId="07671803" w14:textId="31B3758D" w:rsidR="000C20CF" w:rsidRPr="006205A9" w:rsidRDefault="000C20CF" w:rsidP="000C20CF">
            <w:pPr>
              <w:spacing w:before="120" w:after="120"/>
              <w:rPr>
                <w:rFonts w:ascii="Georgia" w:hAnsi="Georgia"/>
                <w:b/>
                <w:bCs/>
                <w:sz w:val="16"/>
                <w:szCs w:val="16"/>
              </w:rPr>
            </w:pPr>
            <w:r w:rsidRPr="006205A9">
              <w:rPr>
                <w:rFonts w:ascii="Georgia" w:hAnsi="Georgia"/>
                <w:b/>
                <w:bCs/>
                <w:sz w:val="16"/>
                <w:szCs w:val="16"/>
              </w:rPr>
              <w:t>Gold</w:t>
            </w:r>
          </w:p>
        </w:tc>
        <w:tc>
          <w:tcPr>
            <w:tcW w:w="1273" w:type="pct"/>
            <w:vAlign w:val="center"/>
          </w:tcPr>
          <w:p w14:paraId="1910DE7E" w14:textId="663F8A55" w:rsidR="000C20CF" w:rsidRPr="006205A9" w:rsidRDefault="000C20CF" w:rsidP="000C20CF">
            <w:pPr>
              <w:spacing w:before="120" w:after="120"/>
              <w:jc w:val="center"/>
              <w:rPr>
                <w:rFonts w:ascii="Georgia" w:hAnsi="Georgia"/>
                <w:sz w:val="16"/>
                <w:szCs w:val="16"/>
              </w:rPr>
            </w:pPr>
            <w:r w:rsidRPr="006205A9">
              <w:rPr>
                <w:rFonts w:ascii="Georgia" w:hAnsi="Georgia"/>
                <w:sz w:val="16"/>
                <w:szCs w:val="16"/>
              </w:rPr>
              <w:t>+18%</w:t>
            </w:r>
          </w:p>
        </w:tc>
      </w:tr>
      <w:tr w:rsidR="000C20CF" w:rsidRPr="0068004B" w14:paraId="56BDD194" w14:textId="77777777" w:rsidTr="00B509A6">
        <w:trPr>
          <w:trHeight w:val="430"/>
        </w:trPr>
        <w:tc>
          <w:tcPr>
            <w:tcW w:w="2533" w:type="pct"/>
            <w:vMerge/>
            <w:vAlign w:val="center"/>
          </w:tcPr>
          <w:p w14:paraId="3B998C3B" w14:textId="77777777" w:rsidR="000C20CF" w:rsidRPr="006205A9" w:rsidRDefault="000C20CF" w:rsidP="000C20CF">
            <w:pPr>
              <w:spacing w:before="120" w:after="120"/>
              <w:rPr>
                <w:rFonts w:ascii="Georgia" w:hAnsi="Georgia"/>
                <w:b/>
                <w:bCs/>
                <w:sz w:val="16"/>
                <w:szCs w:val="16"/>
              </w:rPr>
            </w:pPr>
          </w:p>
        </w:tc>
        <w:tc>
          <w:tcPr>
            <w:tcW w:w="1194" w:type="pct"/>
          </w:tcPr>
          <w:p w14:paraId="0CA582C9" w14:textId="4F086DF6" w:rsidR="000C20CF" w:rsidRPr="006205A9" w:rsidRDefault="000C20CF" w:rsidP="000C20CF">
            <w:pPr>
              <w:spacing w:before="120" w:after="120"/>
              <w:rPr>
                <w:rFonts w:ascii="Georgia" w:hAnsi="Georgia"/>
                <w:b/>
                <w:bCs/>
                <w:sz w:val="16"/>
                <w:szCs w:val="16"/>
              </w:rPr>
            </w:pPr>
            <w:r w:rsidRPr="006205A9">
              <w:rPr>
                <w:rFonts w:ascii="Georgia" w:hAnsi="Georgia"/>
                <w:b/>
                <w:bCs/>
                <w:sz w:val="16"/>
                <w:szCs w:val="16"/>
              </w:rPr>
              <w:t>S&amp;P 500</w:t>
            </w:r>
          </w:p>
        </w:tc>
        <w:tc>
          <w:tcPr>
            <w:tcW w:w="1273" w:type="pct"/>
            <w:vAlign w:val="center"/>
          </w:tcPr>
          <w:p w14:paraId="44971A35" w14:textId="2868DBDD" w:rsidR="000C20CF" w:rsidRPr="006205A9" w:rsidRDefault="000C20CF" w:rsidP="000C20CF">
            <w:pPr>
              <w:spacing w:before="120" w:after="120"/>
              <w:jc w:val="center"/>
              <w:rPr>
                <w:rFonts w:ascii="Georgia" w:hAnsi="Georgia"/>
                <w:sz w:val="16"/>
                <w:szCs w:val="16"/>
              </w:rPr>
            </w:pPr>
            <w:r w:rsidRPr="006205A9">
              <w:rPr>
                <w:rFonts w:ascii="Georgia" w:hAnsi="Georgia"/>
                <w:sz w:val="16"/>
                <w:szCs w:val="16"/>
              </w:rPr>
              <w:t>+9%</w:t>
            </w:r>
          </w:p>
        </w:tc>
      </w:tr>
      <w:tr w:rsidR="000C20CF" w:rsidRPr="0068004B" w14:paraId="55E401C0" w14:textId="77777777" w:rsidTr="00B509A6">
        <w:trPr>
          <w:trHeight w:val="339"/>
        </w:trPr>
        <w:tc>
          <w:tcPr>
            <w:tcW w:w="2533" w:type="pct"/>
            <w:vMerge w:val="restart"/>
            <w:shd w:val="clear" w:color="auto" w:fill="E7E6E6" w:themeFill="background2"/>
            <w:vAlign w:val="center"/>
          </w:tcPr>
          <w:p w14:paraId="2C8E552F" w14:textId="77777777" w:rsidR="000B58DA" w:rsidRPr="006205A9" w:rsidRDefault="000C20CF" w:rsidP="000C20CF">
            <w:pPr>
              <w:spacing w:before="120" w:after="120"/>
              <w:rPr>
                <w:rFonts w:ascii="Georgia" w:hAnsi="Georgia"/>
                <w:b/>
                <w:bCs/>
                <w:sz w:val="16"/>
                <w:szCs w:val="16"/>
              </w:rPr>
            </w:pPr>
            <w:r w:rsidRPr="006205A9">
              <w:rPr>
                <w:rFonts w:ascii="Georgia" w:hAnsi="Georgia"/>
                <w:b/>
                <w:bCs/>
                <w:sz w:val="16"/>
                <w:szCs w:val="16"/>
              </w:rPr>
              <w:t xml:space="preserve">End of Bretton Woods and oil crisis </w:t>
            </w:r>
          </w:p>
          <w:p w14:paraId="4B1E0730" w14:textId="7791B9B5" w:rsidR="000C20CF" w:rsidRPr="006205A9" w:rsidRDefault="000C20CF" w:rsidP="000C20CF">
            <w:pPr>
              <w:spacing w:before="120" w:after="120"/>
              <w:rPr>
                <w:rFonts w:ascii="Georgia" w:hAnsi="Georgia"/>
                <w:b/>
                <w:bCs/>
                <w:sz w:val="16"/>
                <w:szCs w:val="16"/>
              </w:rPr>
            </w:pPr>
            <w:r w:rsidRPr="006205A9">
              <w:rPr>
                <w:rFonts w:ascii="Georgia" w:hAnsi="Georgia"/>
                <w:b/>
                <w:bCs/>
                <w:sz w:val="16"/>
                <w:szCs w:val="16"/>
              </w:rPr>
              <w:t>(1973)</w:t>
            </w:r>
          </w:p>
        </w:tc>
        <w:tc>
          <w:tcPr>
            <w:tcW w:w="1194" w:type="pct"/>
            <w:shd w:val="clear" w:color="auto" w:fill="E7E6E6" w:themeFill="background2"/>
          </w:tcPr>
          <w:p w14:paraId="5A068FE8" w14:textId="7E85AAC4" w:rsidR="000C20CF" w:rsidRPr="006205A9" w:rsidRDefault="000C20CF" w:rsidP="000C20CF">
            <w:pPr>
              <w:spacing w:before="120" w:after="120"/>
              <w:rPr>
                <w:rFonts w:ascii="Georgia" w:hAnsi="Georgia"/>
                <w:b/>
                <w:bCs/>
                <w:sz w:val="16"/>
                <w:szCs w:val="16"/>
              </w:rPr>
            </w:pPr>
            <w:r w:rsidRPr="006205A9">
              <w:rPr>
                <w:rFonts w:ascii="Georgia" w:hAnsi="Georgia"/>
                <w:b/>
                <w:bCs/>
                <w:sz w:val="16"/>
                <w:szCs w:val="16"/>
              </w:rPr>
              <w:t>Gold</w:t>
            </w:r>
          </w:p>
        </w:tc>
        <w:tc>
          <w:tcPr>
            <w:tcW w:w="1273" w:type="pct"/>
            <w:shd w:val="clear" w:color="auto" w:fill="E7E6E6" w:themeFill="background2"/>
            <w:vAlign w:val="center"/>
          </w:tcPr>
          <w:p w14:paraId="48CB9E75" w14:textId="39BB7B1E" w:rsidR="000C20CF" w:rsidRPr="006205A9" w:rsidRDefault="000C20CF" w:rsidP="000C20CF">
            <w:pPr>
              <w:spacing w:before="120" w:after="120"/>
              <w:jc w:val="center"/>
              <w:rPr>
                <w:rFonts w:ascii="Georgia" w:hAnsi="Georgia"/>
                <w:sz w:val="16"/>
                <w:szCs w:val="16"/>
              </w:rPr>
            </w:pPr>
            <w:r w:rsidRPr="006205A9">
              <w:rPr>
                <w:rFonts w:ascii="Georgia" w:hAnsi="Georgia"/>
                <w:sz w:val="16"/>
                <w:szCs w:val="16"/>
              </w:rPr>
              <w:t>+87%</w:t>
            </w:r>
          </w:p>
        </w:tc>
      </w:tr>
      <w:tr w:rsidR="000C20CF" w:rsidRPr="0068004B" w14:paraId="5BD1E243" w14:textId="77777777" w:rsidTr="00B509A6">
        <w:trPr>
          <w:trHeight w:val="411"/>
        </w:trPr>
        <w:tc>
          <w:tcPr>
            <w:tcW w:w="2533" w:type="pct"/>
            <w:vMerge/>
            <w:shd w:val="clear" w:color="auto" w:fill="E7E6E6" w:themeFill="background2"/>
            <w:vAlign w:val="center"/>
          </w:tcPr>
          <w:p w14:paraId="27240D4D" w14:textId="77777777" w:rsidR="000C20CF" w:rsidRPr="006205A9" w:rsidRDefault="000C20CF" w:rsidP="000C20CF">
            <w:pPr>
              <w:spacing w:before="120" w:after="120"/>
              <w:rPr>
                <w:rFonts w:ascii="Georgia" w:hAnsi="Georgia"/>
                <w:b/>
                <w:bCs/>
                <w:sz w:val="16"/>
                <w:szCs w:val="16"/>
              </w:rPr>
            </w:pPr>
          </w:p>
        </w:tc>
        <w:tc>
          <w:tcPr>
            <w:tcW w:w="1194" w:type="pct"/>
            <w:shd w:val="clear" w:color="auto" w:fill="E7E6E6" w:themeFill="background2"/>
          </w:tcPr>
          <w:p w14:paraId="2D1F01B0" w14:textId="1DD332C2" w:rsidR="000C20CF" w:rsidRPr="006205A9" w:rsidRDefault="000C20CF" w:rsidP="000C20CF">
            <w:pPr>
              <w:spacing w:before="120" w:after="120"/>
              <w:rPr>
                <w:rFonts w:ascii="Georgia" w:hAnsi="Georgia"/>
                <w:b/>
                <w:bCs/>
                <w:sz w:val="16"/>
                <w:szCs w:val="16"/>
              </w:rPr>
            </w:pPr>
            <w:r w:rsidRPr="006205A9">
              <w:rPr>
                <w:rFonts w:ascii="Georgia" w:hAnsi="Georgia"/>
                <w:b/>
                <w:bCs/>
                <w:sz w:val="16"/>
                <w:szCs w:val="16"/>
              </w:rPr>
              <w:t>S&amp;P 500</w:t>
            </w:r>
          </w:p>
        </w:tc>
        <w:tc>
          <w:tcPr>
            <w:tcW w:w="1273" w:type="pct"/>
            <w:shd w:val="clear" w:color="auto" w:fill="E7E6E6" w:themeFill="background2"/>
            <w:vAlign w:val="center"/>
          </w:tcPr>
          <w:p w14:paraId="1990980E" w14:textId="686EF6A7" w:rsidR="000C20CF" w:rsidRPr="006205A9" w:rsidRDefault="000C20CF" w:rsidP="000C20CF">
            <w:pPr>
              <w:spacing w:before="120" w:after="120"/>
              <w:jc w:val="center"/>
              <w:rPr>
                <w:rFonts w:ascii="Georgia" w:hAnsi="Georgia"/>
                <w:sz w:val="16"/>
                <w:szCs w:val="16"/>
              </w:rPr>
            </w:pPr>
            <w:r w:rsidRPr="006205A9">
              <w:rPr>
                <w:sz w:val="16"/>
                <w:szCs w:val="16"/>
              </w:rPr>
              <w:t>‒</w:t>
            </w:r>
            <w:r w:rsidRPr="006205A9">
              <w:rPr>
                <w:rFonts w:ascii="Georgia" w:hAnsi="Georgia"/>
                <w:sz w:val="16"/>
                <w:szCs w:val="16"/>
              </w:rPr>
              <w:t>23%</w:t>
            </w:r>
          </w:p>
        </w:tc>
      </w:tr>
      <w:tr w:rsidR="000C20CF" w:rsidRPr="0068004B" w14:paraId="4FDE7BEC" w14:textId="77777777" w:rsidTr="00B509A6">
        <w:trPr>
          <w:trHeight w:val="392"/>
        </w:trPr>
        <w:tc>
          <w:tcPr>
            <w:tcW w:w="2533" w:type="pct"/>
            <w:vMerge w:val="restart"/>
            <w:vAlign w:val="center"/>
          </w:tcPr>
          <w:p w14:paraId="5CF21FA6" w14:textId="77777777" w:rsidR="000B58DA" w:rsidRPr="006205A9" w:rsidRDefault="000C20CF" w:rsidP="000C20CF">
            <w:pPr>
              <w:spacing w:before="120" w:after="120"/>
              <w:rPr>
                <w:rFonts w:ascii="Georgia" w:hAnsi="Georgia"/>
                <w:b/>
                <w:sz w:val="16"/>
                <w:szCs w:val="16"/>
              </w:rPr>
            </w:pPr>
            <w:r w:rsidRPr="006205A9">
              <w:rPr>
                <w:rFonts w:ascii="Georgia" w:hAnsi="Georgia"/>
                <w:b/>
                <w:sz w:val="16"/>
                <w:szCs w:val="16"/>
              </w:rPr>
              <w:t xml:space="preserve">Recession of 1969–1970 </w:t>
            </w:r>
          </w:p>
          <w:p w14:paraId="1DE1F8F0" w14:textId="09F1D632" w:rsidR="000C20CF" w:rsidRPr="006205A9" w:rsidRDefault="000C20CF" w:rsidP="000C20CF">
            <w:pPr>
              <w:spacing w:before="120" w:after="120"/>
              <w:rPr>
                <w:rFonts w:ascii="Georgia" w:hAnsi="Georgia"/>
                <w:b/>
                <w:sz w:val="16"/>
                <w:szCs w:val="16"/>
              </w:rPr>
            </w:pPr>
            <w:r w:rsidRPr="006205A9">
              <w:rPr>
                <w:rFonts w:ascii="Georgia" w:hAnsi="Georgia"/>
                <w:b/>
                <w:sz w:val="16"/>
                <w:szCs w:val="16"/>
              </w:rPr>
              <w:t>(1969</w:t>
            </w:r>
            <w:r w:rsidR="000B58DA" w:rsidRPr="006205A9">
              <w:rPr>
                <w:rFonts w:ascii="Georgia" w:hAnsi="Georgia"/>
                <w:b/>
                <w:sz w:val="16"/>
                <w:szCs w:val="16"/>
              </w:rPr>
              <w:t>-1970</w:t>
            </w:r>
            <w:r w:rsidRPr="006205A9">
              <w:rPr>
                <w:rFonts w:ascii="Georgia" w:hAnsi="Georgia"/>
                <w:b/>
                <w:sz w:val="16"/>
                <w:szCs w:val="16"/>
              </w:rPr>
              <w:t>)</w:t>
            </w:r>
          </w:p>
        </w:tc>
        <w:tc>
          <w:tcPr>
            <w:tcW w:w="1194" w:type="pct"/>
          </w:tcPr>
          <w:p w14:paraId="0117C571" w14:textId="2ED52647" w:rsidR="000C20CF" w:rsidRPr="006205A9" w:rsidRDefault="000C20CF" w:rsidP="000C20CF">
            <w:pPr>
              <w:spacing w:before="120" w:after="120"/>
              <w:rPr>
                <w:rFonts w:ascii="Georgia" w:hAnsi="Georgia"/>
                <w:b/>
                <w:bCs/>
                <w:sz w:val="16"/>
                <w:szCs w:val="16"/>
              </w:rPr>
            </w:pPr>
            <w:r w:rsidRPr="006205A9">
              <w:rPr>
                <w:rFonts w:ascii="Georgia" w:hAnsi="Georgia"/>
                <w:b/>
                <w:bCs/>
                <w:sz w:val="16"/>
                <w:szCs w:val="16"/>
              </w:rPr>
              <w:t>Gold</w:t>
            </w:r>
          </w:p>
        </w:tc>
        <w:tc>
          <w:tcPr>
            <w:tcW w:w="1273" w:type="pct"/>
            <w:vAlign w:val="center"/>
          </w:tcPr>
          <w:p w14:paraId="07FE20A6" w14:textId="0D3FB9B8" w:rsidR="000C20CF" w:rsidRPr="006205A9" w:rsidRDefault="000C20CF" w:rsidP="000C20CF">
            <w:pPr>
              <w:spacing w:before="120" w:after="120"/>
              <w:jc w:val="center"/>
              <w:rPr>
                <w:rFonts w:ascii="Georgia" w:hAnsi="Georgia"/>
                <w:sz w:val="16"/>
                <w:szCs w:val="16"/>
              </w:rPr>
            </w:pPr>
            <w:r w:rsidRPr="006205A9">
              <w:rPr>
                <w:rFonts w:ascii="Georgia" w:hAnsi="Georgia"/>
                <w:sz w:val="16"/>
                <w:szCs w:val="16"/>
              </w:rPr>
              <w:t>+6%</w:t>
            </w:r>
          </w:p>
        </w:tc>
      </w:tr>
      <w:tr w:rsidR="000C20CF" w:rsidRPr="0068004B" w14:paraId="5F6461C1" w14:textId="77777777" w:rsidTr="006205A9">
        <w:trPr>
          <w:trHeight w:val="77"/>
        </w:trPr>
        <w:tc>
          <w:tcPr>
            <w:tcW w:w="2533" w:type="pct"/>
            <w:vMerge/>
          </w:tcPr>
          <w:p w14:paraId="2544FE54" w14:textId="77777777" w:rsidR="000C20CF" w:rsidRPr="006205A9" w:rsidRDefault="000C20CF" w:rsidP="000C20CF">
            <w:pPr>
              <w:spacing w:before="120" w:after="120"/>
              <w:rPr>
                <w:rFonts w:ascii="Georgia" w:hAnsi="Georgia"/>
                <w:b/>
                <w:sz w:val="16"/>
                <w:szCs w:val="16"/>
              </w:rPr>
            </w:pPr>
          </w:p>
        </w:tc>
        <w:tc>
          <w:tcPr>
            <w:tcW w:w="1194" w:type="pct"/>
          </w:tcPr>
          <w:p w14:paraId="62DD9E13" w14:textId="6A5126C8" w:rsidR="000C20CF" w:rsidRPr="006205A9" w:rsidRDefault="000C20CF" w:rsidP="000C20CF">
            <w:pPr>
              <w:spacing w:before="120" w:after="120"/>
              <w:rPr>
                <w:rFonts w:ascii="Georgia" w:hAnsi="Georgia"/>
                <w:b/>
                <w:bCs/>
                <w:sz w:val="16"/>
                <w:szCs w:val="16"/>
              </w:rPr>
            </w:pPr>
            <w:r w:rsidRPr="006205A9">
              <w:rPr>
                <w:rFonts w:ascii="Georgia" w:hAnsi="Georgia"/>
                <w:b/>
                <w:bCs/>
                <w:sz w:val="16"/>
                <w:szCs w:val="16"/>
              </w:rPr>
              <w:t>S&amp;P 500</w:t>
            </w:r>
          </w:p>
        </w:tc>
        <w:tc>
          <w:tcPr>
            <w:tcW w:w="1273" w:type="pct"/>
            <w:vAlign w:val="center"/>
          </w:tcPr>
          <w:p w14:paraId="6B063CA1" w14:textId="4D1B3545" w:rsidR="000C20CF" w:rsidRPr="006205A9" w:rsidRDefault="000C20CF" w:rsidP="000C20CF">
            <w:pPr>
              <w:spacing w:before="120" w:after="120"/>
              <w:jc w:val="center"/>
              <w:rPr>
                <w:rFonts w:ascii="Georgia" w:hAnsi="Georgia"/>
                <w:sz w:val="16"/>
                <w:szCs w:val="16"/>
              </w:rPr>
            </w:pPr>
            <w:r w:rsidRPr="006205A9">
              <w:rPr>
                <w:sz w:val="16"/>
                <w:szCs w:val="16"/>
              </w:rPr>
              <w:t>‒</w:t>
            </w:r>
            <w:r w:rsidRPr="006205A9">
              <w:rPr>
                <w:rFonts w:ascii="Georgia" w:hAnsi="Georgia"/>
                <w:sz w:val="16"/>
                <w:szCs w:val="16"/>
              </w:rPr>
              <w:t>10%</w:t>
            </w:r>
          </w:p>
        </w:tc>
      </w:tr>
    </w:tbl>
    <w:p w14:paraId="19CECBA6" w14:textId="64072FEF" w:rsidR="000C20CF" w:rsidRDefault="000C20CF" w:rsidP="000C20CF">
      <w:pPr>
        <w:spacing w:before="240"/>
        <w:rPr>
          <w:rFonts w:ascii="Georgia" w:hAnsi="Georgia"/>
          <w:sz w:val="22"/>
          <w:szCs w:val="22"/>
        </w:rPr>
      </w:pPr>
      <w:r>
        <w:rPr>
          <w:rFonts w:ascii="Georgia" w:hAnsi="Georgia"/>
          <w:sz w:val="22"/>
          <w:szCs w:val="22"/>
        </w:rPr>
        <w:t xml:space="preserve">Even in periods when both variables experience positive returns, gold returns were always higher, except for </w:t>
      </w:r>
      <w:r w:rsidR="00B509A6">
        <w:rPr>
          <w:rFonts w:ascii="Georgia" w:hAnsi="Georgia"/>
          <w:sz w:val="22"/>
          <w:szCs w:val="22"/>
        </w:rPr>
        <w:t xml:space="preserve">3 successive recessionary </w:t>
      </w:r>
      <w:r>
        <w:rPr>
          <w:rFonts w:ascii="Georgia" w:hAnsi="Georgia"/>
          <w:sz w:val="22"/>
          <w:szCs w:val="22"/>
        </w:rPr>
        <w:t>period</w:t>
      </w:r>
      <w:r w:rsidR="00B509A6">
        <w:rPr>
          <w:rFonts w:ascii="Georgia" w:hAnsi="Georgia"/>
          <w:sz w:val="22"/>
          <w:szCs w:val="22"/>
        </w:rPr>
        <w:t>s</w:t>
      </w:r>
      <w:r>
        <w:rPr>
          <w:rFonts w:ascii="Georgia" w:hAnsi="Georgia"/>
          <w:sz w:val="22"/>
          <w:szCs w:val="22"/>
        </w:rPr>
        <w:t xml:space="preserve"> (198</w:t>
      </w:r>
      <w:r w:rsidR="00B509A6">
        <w:rPr>
          <w:rFonts w:ascii="Georgia" w:hAnsi="Georgia"/>
          <w:sz w:val="22"/>
          <w:szCs w:val="22"/>
        </w:rPr>
        <w:t>0, 1981, and 1990</w:t>
      </w:r>
      <w:r>
        <w:rPr>
          <w:rFonts w:ascii="Georgia" w:hAnsi="Georgia"/>
          <w:sz w:val="22"/>
          <w:szCs w:val="22"/>
        </w:rPr>
        <w:t>)</w:t>
      </w:r>
      <w:r w:rsidR="00B509A6">
        <w:rPr>
          <w:rFonts w:ascii="Georgia" w:hAnsi="Georgia"/>
          <w:sz w:val="22"/>
          <w:szCs w:val="22"/>
        </w:rPr>
        <w:t xml:space="preserve">. </w:t>
      </w:r>
    </w:p>
    <w:p w14:paraId="329166DB" w14:textId="758349B7" w:rsidR="00F240F0" w:rsidRPr="0068004B" w:rsidRDefault="00F240F0" w:rsidP="0068004B">
      <w:pPr>
        <w:spacing w:before="120"/>
        <w:rPr>
          <w:rFonts w:ascii="Georgia" w:hAnsi="Georgia"/>
          <w:sz w:val="22"/>
          <w:szCs w:val="22"/>
        </w:rPr>
      </w:pPr>
      <w:r w:rsidRPr="0068004B">
        <w:rPr>
          <w:rFonts w:ascii="Georgia" w:hAnsi="Georgia"/>
          <w:sz w:val="22"/>
          <w:szCs w:val="22"/>
        </w:rPr>
        <w:t>Trends – plots of price</w:t>
      </w:r>
    </w:p>
    <w:p w14:paraId="4641C60B" w14:textId="48CE42FE" w:rsidR="00572079" w:rsidRPr="0068004B" w:rsidRDefault="00572079" w:rsidP="0068004B">
      <w:pPr>
        <w:pStyle w:val="Prrafodelista"/>
        <w:spacing w:before="120"/>
        <w:ind w:left="0"/>
        <w:rPr>
          <w:rFonts w:ascii="Georgia" w:hAnsi="Georgia"/>
          <w:sz w:val="22"/>
          <w:szCs w:val="22"/>
        </w:rPr>
      </w:pPr>
      <w:r w:rsidRPr="0068004B">
        <w:rPr>
          <w:rFonts w:ascii="Georgia" w:hAnsi="Georgia"/>
          <w:sz w:val="22"/>
          <w:szCs w:val="22"/>
        </w:rPr>
        <w:t>Detrending and volatility</w:t>
      </w:r>
      <w:r w:rsidRPr="0068004B">
        <w:rPr>
          <w:rFonts w:ascii="Georgia" w:hAnsi="Georgia"/>
          <w:sz w:val="22"/>
          <w:szCs w:val="22"/>
        </w:rPr>
        <w:t>.</w:t>
      </w:r>
    </w:p>
    <w:p w14:paraId="366976DF" w14:textId="63B54E09" w:rsidR="0077620F" w:rsidRPr="0068004B" w:rsidRDefault="00F240F0" w:rsidP="009C7EC6">
      <w:pPr>
        <w:pStyle w:val="Prrafodelista"/>
        <w:ind w:left="0"/>
        <w:rPr>
          <w:rFonts w:ascii="Georgia" w:hAnsi="Georgia"/>
          <w:sz w:val="22"/>
          <w:szCs w:val="22"/>
        </w:rPr>
      </w:pPr>
      <w:r w:rsidRPr="0068004B">
        <w:rPr>
          <w:rFonts w:ascii="Georgia" w:hAnsi="Georgia"/>
          <w:noProof/>
          <w:sz w:val="22"/>
          <w:szCs w:val="22"/>
        </w:rPr>
        <w:drawing>
          <wp:inline distT="0" distB="0" distL="0" distR="0" wp14:anchorId="3D7F989F" wp14:editId="630ECE12">
            <wp:extent cx="2606893" cy="1980000"/>
            <wp:effectExtent l="0" t="0" r="3175" b="1270"/>
            <wp:docPr id="11"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06893" cy="1980000"/>
                    </a:xfrm>
                    <a:prstGeom prst="rect">
                      <a:avLst/>
                    </a:prstGeom>
                  </pic:spPr>
                </pic:pic>
              </a:graphicData>
            </a:graphic>
          </wp:inline>
        </w:drawing>
      </w:r>
      <w:r w:rsidR="0077620F" w:rsidRPr="0068004B">
        <w:rPr>
          <w:rFonts w:ascii="Georgia" w:hAnsi="Georgia"/>
          <w:noProof/>
          <w:sz w:val="22"/>
          <w:szCs w:val="22"/>
        </w:rPr>
        <w:drawing>
          <wp:inline distT="0" distB="0" distL="0" distR="0" wp14:anchorId="334EF1BB" wp14:editId="769C619B">
            <wp:extent cx="2606893" cy="1980000"/>
            <wp:effectExtent l="0" t="0" r="3175" b="1270"/>
            <wp:docPr id="9" name="Imagen 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Histo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06893" cy="1980000"/>
                    </a:xfrm>
                    <a:prstGeom prst="rect">
                      <a:avLst/>
                    </a:prstGeom>
                  </pic:spPr>
                </pic:pic>
              </a:graphicData>
            </a:graphic>
          </wp:inline>
        </w:drawing>
      </w:r>
    </w:p>
    <w:p w14:paraId="28ABA611" w14:textId="4BEC9A65" w:rsidR="00F240F0" w:rsidRPr="0068004B" w:rsidRDefault="00F240F0" w:rsidP="009C7EC6">
      <w:pPr>
        <w:pStyle w:val="Prrafodelista"/>
        <w:ind w:left="0"/>
        <w:rPr>
          <w:rFonts w:ascii="Georgia" w:hAnsi="Georgia"/>
          <w:sz w:val="22"/>
          <w:szCs w:val="22"/>
        </w:rPr>
      </w:pPr>
      <w:r w:rsidRPr="0068004B">
        <w:rPr>
          <w:rFonts w:ascii="Georgia" w:hAnsi="Georgia"/>
          <w:noProof/>
          <w:sz w:val="22"/>
          <w:szCs w:val="22"/>
        </w:rPr>
        <w:lastRenderedPageBreak/>
        <w:drawing>
          <wp:inline distT="0" distB="0" distL="0" distR="0" wp14:anchorId="4EEC0276" wp14:editId="4F2746AD">
            <wp:extent cx="2606892" cy="1980000"/>
            <wp:effectExtent l="0" t="0" r="3175" b="1270"/>
            <wp:docPr id="52" name="Imagen 5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Gráfico, Gráfico de líneas&#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6892" cy="1980000"/>
                    </a:xfrm>
                    <a:prstGeom prst="rect">
                      <a:avLst/>
                    </a:prstGeom>
                  </pic:spPr>
                </pic:pic>
              </a:graphicData>
            </a:graphic>
          </wp:inline>
        </w:drawing>
      </w:r>
      <w:r w:rsidRPr="0068004B">
        <w:rPr>
          <w:rFonts w:ascii="Georgia" w:hAnsi="Georgia"/>
          <w:noProof/>
          <w:sz w:val="22"/>
          <w:szCs w:val="22"/>
        </w:rPr>
        <w:drawing>
          <wp:inline distT="0" distB="0" distL="0" distR="0" wp14:anchorId="30CF4493" wp14:editId="1A867A32">
            <wp:extent cx="2606892" cy="1980000"/>
            <wp:effectExtent l="0" t="0" r="3175" b="1270"/>
            <wp:docPr id="53" name="Imagen 53" descr="Gráfico, Gráfico de líneas, Histograma,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Gráfico, Gráfico de líneas, Histograma, Gráfico de dispersión&#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06892" cy="1980000"/>
                    </a:xfrm>
                    <a:prstGeom prst="rect">
                      <a:avLst/>
                    </a:prstGeom>
                  </pic:spPr>
                </pic:pic>
              </a:graphicData>
            </a:graphic>
          </wp:inline>
        </w:drawing>
      </w:r>
    </w:p>
    <w:p w14:paraId="0B9185DF" w14:textId="3E4EF036" w:rsidR="005C3F82" w:rsidRPr="0068004B" w:rsidRDefault="0077620F" w:rsidP="005C3F82">
      <w:pPr>
        <w:pStyle w:val="Prrafodelista"/>
        <w:ind w:left="0"/>
        <w:jc w:val="center"/>
        <w:rPr>
          <w:rFonts w:ascii="Georgia" w:hAnsi="Georgia"/>
          <w:sz w:val="16"/>
          <w:szCs w:val="16"/>
        </w:rPr>
      </w:pPr>
      <w:r w:rsidRPr="0068004B">
        <w:rPr>
          <w:rFonts w:ascii="Georgia" w:hAnsi="Georgia"/>
          <w:b/>
          <w:bCs/>
          <w:sz w:val="16"/>
          <w:szCs w:val="16"/>
        </w:rPr>
        <w:t>Figure x. Prices</w:t>
      </w:r>
      <w:r w:rsidR="00F240F0" w:rsidRPr="0068004B">
        <w:rPr>
          <w:rFonts w:ascii="Georgia" w:hAnsi="Georgia"/>
          <w:b/>
          <w:bCs/>
          <w:sz w:val="16"/>
          <w:szCs w:val="16"/>
        </w:rPr>
        <w:t xml:space="preserve"> versus returns</w:t>
      </w:r>
      <w:r w:rsidRPr="0068004B">
        <w:rPr>
          <w:rFonts w:ascii="Georgia" w:hAnsi="Georgia"/>
          <w:b/>
          <w:bCs/>
          <w:sz w:val="16"/>
          <w:szCs w:val="16"/>
        </w:rPr>
        <w:t xml:space="preserve">. </w:t>
      </w:r>
      <w:r w:rsidR="00F240F0" w:rsidRPr="0068004B">
        <w:rPr>
          <w:rFonts w:ascii="Georgia" w:hAnsi="Georgia"/>
          <w:sz w:val="16"/>
          <w:szCs w:val="16"/>
        </w:rPr>
        <w:t>Top:</w:t>
      </w:r>
      <w:r w:rsidR="00F240F0" w:rsidRPr="0068004B">
        <w:rPr>
          <w:rFonts w:ascii="Georgia" w:hAnsi="Georgia"/>
          <w:b/>
          <w:bCs/>
          <w:sz w:val="16"/>
          <w:szCs w:val="16"/>
        </w:rPr>
        <w:t xml:space="preserve"> </w:t>
      </w:r>
      <w:r w:rsidRPr="0068004B">
        <w:rPr>
          <w:rFonts w:ascii="Georgia" w:hAnsi="Georgia"/>
          <w:sz w:val="16"/>
          <w:szCs w:val="16"/>
        </w:rPr>
        <w:t>Daily prices of gold (USD/oz) and S&amp;P500 (USD) during eight recessionary periods.</w:t>
      </w:r>
      <w:r w:rsidR="00F240F0" w:rsidRPr="0068004B">
        <w:rPr>
          <w:rFonts w:ascii="Georgia" w:hAnsi="Georgia"/>
          <w:sz w:val="16"/>
          <w:szCs w:val="16"/>
        </w:rPr>
        <w:t xml:space="preserve"> Bottom: Daily returns.</w:t>
      </w:r>
    </w:p>
    <w:p w14:paraId="6388548D" w14:textId="1D2B8E3C" w:rsidR="00A818E5" w:rsidRDefault="00650869" w:rsidP="0068004B">
      <w:pPr>
        <w:widowControl w:val="0"/>
        <w:spacing w:before="240" w:after="120"/>
        <w:jc w:val="both"/>
        <w:rPr>
          <w:rFonts w:ascii="Georgia" w:eastAsia="SimSun" w:hAnsi="Georgia"/>
          <w:b/>
          <w:bCs/>
          <w:sz w:val="22"/>
          <w:szCs w:val="22"/>
          <w:lang w:eastAsia="zh-CN"/>
        </w:rPr>
      </w:pPr>
      <w:r>
        <w:rPr>
          <w:rFonts w:ascii="Georgia" w:eastAsia="SimSun" w:hAnsi="Georgia"/>
          <w:b/>
          <w:bCs/>
          <w:sz w:val="22"/>
          <w:szCs w:val="22"/>
          <w:lang w:eastAsia="zh-CN"/>
        </w:rPr>
        <w:t>5</w:t>
      </w:r>
      <w:r w:rsidR="00215EDE" w:rsidRPr="0068004B">
        <w:rPr>
          <w:rFonts w:ascii="Georgia" w:eastAsia="SimSun" w:hAnsi="Georgia"/>
          <w:b/>
          <w:bCs/>
          <w:sz w:val="22"/>
          <w:szCs w:val="22"/>
          <w:lang w:eastAsia="zh-CN"/>
        </w:rPr>
        <w:t>.</w:t>
      </w:r>
      <w:r w:rsidR="008E7A7A">
        <w:rPr>
          <w:rFonts w:ascii="Georgia" w:eastAsia="SimSun" w:hAnsi="Georgia"/>
          <w:b/>
          <w:bCs/>
          <w:sz w:val="22"/>
          <w:szCs w:val="22"/>
          <w:lang w:eastAsia="zh-CN"/>
        </w:rPr>
        <w:t>2</w:t>
      </w:r>
      <w:r w:rsidR="005C3F82" w:rsidRPr="0068004B">
        <w:rPr>
          <w:rFonts w:ascii="Georgia" w:eastAsia="SimSun" w:hAnsi="Georgia"/>
          <w:b/>
          <w:bCs/>
          <w:sz w:val="22"/>
          <w:szCs w:val="22"/>
          <w:lang w:eastAsia="zh-CN"/>
        </w:rPr>
        <w:t>.</w:t>
      </w:r>
      <w:r w:rsidR="00EF2CB4" w:rsidRPr="0068004B">
        <w:rPr>
          <w:rFonts w:ascii="Georgia" w:eastAsia="SimSun" w:hAnsi="Georgia"/>
          <w:b/>
          <w:bCs/>
          <w:sz w:val="22"/>
          <w:szCs w:val="22"/>
          <w:lang w:eastAsia="zh-CN"/>
        </w:rPr>
        <w:t xml:space="preserve"> Regression</w:t>
      </w:r>
      <w:r w:rsidR="00035860" w:rsidRPr="0068004B">
        <w:rPr>
          <w:rFonts w:ascii="Georgia" w:eastAsia="SimSun" w:hAnsi="Georgia"/>
          <w:b/>
          <w:bCs/>
          <w:sz w:val="22"/>
          <w:szCs w:val="22"/>
          <w:lang w:eastAsia="zh-CN"/>
        </w:rPr>
        <w:t xml:space="preserve"> analysis</w:t>
      </w:r>
    </w:p>
    <w:p w14:paraId="73E237F0" w14:textId="2EB99266" w:rsidR="00B95408" w:rsidRPr="0068004B" w:rsidRDefault="00B95408" w:rsidP="008E7A7A">
      <w:pPr>
        <w:widowControl w:val="0"/>
        <w:spacing w:before="120" w:after="120"/>
        <w:jc w:val="both"/>
        <w:rPr>
          <w:rFonts w:ascii="Georgia" w:eastAsia="SimSun" w:hAnsi="Georgia"/>
          <w:b/>
          <w:bCs/>
          <w:kern w:val="2"/>
          <w:sz w:val="22"/>
          <w:szCs w:val="22"/>
          <w:shd w:val="clear" w:color="auto" w:fill="FFFFFF"/>
          <w:lang w:eastAsia="zh-CN"/>
        </w:rPr>
      </w:pPr>
      <w:r>
        <w:rPr>
          <w:rFonts w:ascii="Georgia" w:eastAsia="SimSun" w:hAnsi="Georgia"/>
          <w:b/>
          <w:bCs/>
          <w:sz w:val="22"/>
          <w:szCs w:val="22"/>
          <w:lang w:eastAsia="zh-CN"/>
        </w:rPr>
        <w:t>5.</w:t>
      </w:r>
      <w:r w:rsidR="008E7A7A">
        <w:rPr>
          <w:rFonts w:ascii="Georgia" w:eastAsia="SimSun" w:hAnsi="Georgia"/>
          <w:b/>
          <w:bCs/>
          <w:sz w:val="22"/>
          <w:szCs w:val="22"/>
          <w:lang w:eastAsia="zh-CN"/>
        </w:rPr>
        <w:t>2</w:t>
      </w:r>
      <w:r>
        <w:rPr>
          <w:rFonts w:ascii="Georgia" w:eastAsia="SimSun" w:hAnsi="Georgia"/>
          <w:b/>
          <w:bCs/>
          <w:sz w:val="22"/>
          <w:szCs w:val="22"/>
          <w:lang w:eastAsia="zh-CN"/>
        </w:rPr>
        <w:t xml:space="preserve">.1. </w:t>
      </w:r>
      <w:r w:rsidR="008E7A7A">
        <w:rPr>
          <w:rFonts w:ascii="Georgia" w:eastAsia="SimSun" w:hAnsi="Georgia"/>
          <w:b/>
          <w:bCs/>
          <w:sz w:val="22"/>
          <w:szCs w:val="22"/>
          <w:lang w:eastAsia="zh-CN"/>
        </w:rPr>
        <w:t>Descriptive statistics</w:t>
      </w:r>
    </w:p>
    <w:p w14:paraId="323A54F2" w14:textId="7A58AC20" w:rsidR="00B95408" w:rsidRPr="00BE0CE7" w:rsidRDefault="00B95408" w:rsidP="00B95408">
      <w:pPr>
        <w:autoSpaceDE w:val="0"/>
        <w:autoSpaceDN w:val="0"/>
        <w:adjustRightInd w:val="0"/>
        <w:spacing w:before="120" w:after="120"/>
        <w:jc w:val="both"/>
        <w:rPr>
          <w:rFonts w:ascii="Georgia" w:hAnsi="Georgia"/>
          <w:sz w:val="22"/>
          <w:szCs w:val="22"/>
        </w:rPr>
      </w:pPr>
      <w:r w:rsidRPr="00BE0CE7">
        <w:rPr>
          <w:rFonts w:ascii="Georgia" w:hAnsi="Georgia"/>
          <w:sz w:val="22"/>
          <w:szCs w:val="22"/>
        </w:rPr>
        <w:t>5.</w:t>
      </w:r>
      <w:r w:rsidR="008E7A7A">
        <w:rPr>
          <w:rFonts w:ascii="Georgia" w:hAnsi="Georgia"/>
          <w:sz w:val="22"/>
          <w:szCs w:val="22"/>
        </w:rPr>
        <w:t>2</w:t>
      </w:r>
      <w:r w:rsidRPr="00BE0CE7">
        <w:rPr>
          <w:rFonts w:ascii="Georgia" w:hAnsi="Georgia"/>
          <w:sz w:val="22"/>
          <w:szCs w:val="22"/>
        </w:rPr>
        <w:t>.</w:t>
      </w:r>
      <w:r>
        <w:rPr>
          <w:rFonts w:ascii="Georgia" w:hAnsi="Georgia"/>
          <w:sz w:val="22"/>
          <w:szCs w:val="22"/>
        </w:rPr>
        <w:t>1.</w:t>
      </w:r>
      <w:r w:rsidR="008E7A7A">
        <w:rPr>
          <w:rFonts w:ascii="Georgia" w:hAnsi="Georgia"/>
          <w:sz w:val="22"/>
          <w:szCs w:val="22"/>
        </w:rPr>
        <w:t>1.</w:t>
      </w:r>
      <w:r w:rsidRPr="00BE0CE7">
        <w:rPr>
          <w:rFonts w:ascii="Georgia" w:hAnsi="Georgia"/>
          <w:sz w:val="22"/>
          <w:szCs w:val="22"/>
        </w:rPr>
        <w:t xml:space="preserve"> </w:t>
      </w:r>
      <w:r>
        <w:rPr>
          <w:rFonts w:ascii="Georgia" w:hAnsi="Georgia"/>
          <w:sz w:val="22"/>
          <w:szCs w:val="22"/>
        </w:rPr>
        <w:t>Daily data</w:t>
      </w:r>
    </w:p>
    <w:p w14:paraId="10126C0B" w14:textId="349F82BE" w:rsidR="00BE0CE7" w:rsidRDefault="00A2051D" w:rsidP="00B95408">
      <w:pPr>
        <w:autoSpaceDE w:val="0"/>
        <w:autoSpaceDN w:val="0"/>
        <w:adjustRightInd w:val="0"/>
        <w:spacing w:before="120"/>
        <w:ind w:firstLine="708"/>
        <w:jc w:val="both"/>
        <w:rPr>
          <w:sz w:val="22"/>
          <w:szCs w:val="22"/>
        </w:rPr>
      </w:pPr>
      <w:r w:rsidRPr="0068004B">
        <w:rPr>
          <w:rFonts w:ascii="Georgia" w:eastAsia="SimSun" w:hAnsi="Georgia"/>
          <w:sz w:val="22"/>
          <w:szCs w:val="22"/>
          <w:lang w:eastAsia="zh-CN"/>
        </w:rPr>
        <w:t>“</w:t>
      </w:r>
      <w:r w:rsidRPr="0068004B">
        <w:rPr>
          <w:rFonts w:eastAsia="Malgun Gothic"/>
          <w:sz w:val="22"/>
          <w:szCs w:val="22"/>
        </w:rPr>
        <w:t>The species sensitivity ranks from the predicted acute toxicity values for nickel that differed slightly for each site</w:t>
      </w:r>
      <w:r w:rsidRPr="0068004B">
        <w:rPr>
          <w:sz w:val="22"/>
          <w:szCs w:val="22"/>
        </w:rPr>
        <w:t>. Microalgae were most sensitive to nickel at the four site</w:t>
      </w:r>
      <w:r w:rsidRPr="0068004B">
        <w:rPr>
          <w:rFonts w:eastAsia="Malgun Gothic"/>
          <w:sz w:val="22"/>
          <w:szCs w:val="22"/>
        </w:rPr>
        <w:t>s</w:t>
      </w:r>
      <w:r w:rsidRPr="0068004B">
        <w:rPr>
          <w:sz w:val="22"/>
          <w:szCs w:val="22"/>
        </w:rPr>
        <w:t xml:space="preserve">, except </w:t>
      </w:r>
      <w:r w:rsidRPr="0068004B">
        <w:rPr>
          <w:rFonts w:eastAsia="Malgun Gothic"/>
          <w:sz w:val="22"/>
          <w:szCs w:val="22"/>
        </w:rPr>
        <w:t xml:space="preserve">for </w:t>
      </w:r>
      <w:r w:rsidRPr="0068004B">
        <w:rPr>
          <w:sz w:val="22"/>
          <w:szCs w:val="22"/>
        </w:rPr>
        <w:t>site</w:t>
      </w:r>
      <w:r w:rsidRPr="0068004B">
        <w:rPr>
          <w:rFonts w:eastAsia="Malgun Gothic"/>
          <w:sz w:val="22"/>
          <w:szCs w:val="22"/>
        </w:rPr>
        <w:t xml:space="preserve"> B</w:t>
      </w:r>
      <w:r w:rsidRPr="0068004B">
        <w:rPr>
          <w:sz w:val="22"/>
          <w:szCs w:val="22"/>
        </w:rPr>
        <w:t>. Both bivalve</w:t>
      </w:r>
      <w:r w:rsidRPr="0068004B">
        <w:rPr>
          <w:rFonts w:eastAsia="Malgun Gothic"/>
          <w:sz w:val="22"/>
          <w:szCs w:val="22"/>
        </w:rPr>
        <w:t>s (</w:t>
      </w:r>
      <w:r w:rsidRPr="0068004B">
        <w:rPr>
          <w:i/>
          <w:iCs/>
          <w:sz w:val="22"/>
          <w:szCs w:val="22"/>
        </w:rPr>
        <w:t>L. fortunei</w:t>
      </w:r>
      <w:r w:rsidRPr="0068004B">
        <w:rPr>
          <w:sz w:val="22"/>
          <w:szCs w:val="22"/>
        </w:rPr>
        <w:t>) and insect</w:t>
      </w:r>
      <w:r w:rsidRPr="0068004B">
        <w:rPr>
          <w:rFonts w:eastAsia="Malgun Gothic"/>
          <w:sz w:val="22"/>
          <w:szCs w:val="22"/>
        </w:rPr>
        <w:t>s (</w:t>
      </w:r>
      <w:r w:rsidRPr="0068004B">
        <w:rPr>
          <w:i/>
          <w:iCs/>
          <w:sz w:val="22"/>
          <w:szCs w:val="22"/>
        </w:rPr>
        <w:t>C. kiiensis</w:t>
      </w:r>
      <w:r w:rsidRPr="0068004B">
        <w:rPr>
          <w:sz w:val="22"/>
          <w:szCs w:val="22"/>
        </w:rPr>
        <w:t xml:space="preserve">) had </w:t>
      </w:r>
      <w:r w:rsidRPr="0068004B">
        <w:rPr>
          <w:rFonts w:eastAsia="Malgun Gothic"/>
          <w:sz w:val="22"/>
          <w:szCs w:val="22"/>
        </w:rPr>
        <w:t>a higher tolerance to nickel than vertebrates in all site waters.</w:t>
      </w:r>
      <w:r w:rsidRPr="0068004B">
        <w:rPr>
          <w:sz w:val="22"/>
          <w:szCs w:val="22"/>
        </w:rPr>
        <w:t xml:space="preserve"> “</w:t>
      </w:r>
    </w:p>
    <w:p w14:paraId="66677F60" w14:textId="73953F07" w:rsidR="00B95408" w:rsidRPr="00B95408" w:rsidRDefault="00B95408" w:rsidP="00B95408">
      <w:pPr>
        <w:autoSpaceDE w:val="0"/>
        <w:autoSpaceDN w:val="0"/>
        <w:adjustRightInd w:val="0"/>
        <w:spacing w:before="120" w:after="120"/>
        <w:jc w:val="both"/>
        <w:rPr>
          <w:rFonts w:ascii="Georgia" w:hAnsi="Georgia"/>
          <w:sz w:val="16"/>
          <w:szCs w:val="16"/>
        </w:rPr>
      </w:pPr>
      <w:r w:rsidRPr="00B95408">
        <w:rPr>
          <w:rFonts w:ascii="Georgia" w:hAnsi="Georgia"/>
          <w:b/>
          <w:bCs/>
          <w:sz w:val="16"/>
          <w:szCs w:val="16"/>
        </w:rPr>
        <w:t>Table x.</w:t>
      </w:r>
      <w:r w:rsidRPr="00B95408">
        <w:rPr>
          <w:rFonts w:ascii="Georgia" w:hAnsi="Georgia"/>
          <w:sz w:val="16"/>
          <w:szCs w:val="16"/>
        </w:rPr>
        <w:t xml:space="preserve"> Descriptive statistics for tests evaluating normality of daily returns data</w:t>
      </w:r>
    </w:p>
    <w:tbl>
      <w:tblPr>
        <w:tblStyle w:val="Tablaconcuadrcula"/>
        <w:tblW w:w="5000" w:type="pct"/>
        <w:jc w:val="center"/>
        <w:tblLook w:val="04A0" w:firstRow="1" w:lastRow="0" w:firstColumn="1" w:lastColumn="0" w:noHBand="0" w:noVBand="1"/>
      </w:tblPr>
      <w:tblGrid>
        <w:gridCol w:w="1118"/>
        <w:gridCol w:w="436"/>
        <w:gridCol w:w="516"/>
        <w:gridCol w:w="435"/>
        <w:gridCol w:w="515"/>
        <w:gridCol w:w="435"/>
        <w:gridCol w:w="515"/>
        <w:gridCol w:w="435"/>
        <w:gridCol w:w="515"/>
        <w:gridCol w:w="435"/>
        <w:gridCol w:w="515"/>
        <w:gridCol w:w="435"/>
        <w:gridCol w:w="515"/>
        <w:gridCol w:w="435"/>
        <w:gridCol w:w="515"/>
        <w:gridCol w:w="435"/>
        <w:gridCol w:w="515"/>
      </w:tblGrid>
      <w:tr w:rsidR="00BE0CE7" w:rsidRPr="00B95408" w14:paraId="582D193F" w14:textId="77777777" w:rsidTr="009569C8">
        <w:trPr>
          <w:trHeight w:val="604"/>
          <w:jc w:val="center"/>
        </w:trPr>
        <w:tc>
          <w:tcPr>
            <w:tcW w:w="641" w:type="pct"/>
            <w:vAlign w:val="center"/>
          </w:tcPr>
          <w:p w14:paraId="5014B718" w14:textId="77777777" w:rsidR="00BE0CE7" w:rsidRPr="00B95408" w:rsidRDefault="00BE0CE7" w:rsidP="00A65FA1">
            <w:pPr>
              <w:spacing w:before="120"/>
              <w:rPr>
                <w:rFonts w:ascii="Georgia" w:hAnsi="Georgia"/>
                <w:b/>
                <w:bCs/>
                <w:sz w:val="16"/>
                <w:szCs w:val="16"/>
              </w:rPr>
            </w:pPr>
          </w:p>
        </w:tc>
        <w:tc>
          <w:tcPr>
            <w:tcW w:w="546" w:type="pct"/>
            <w:gridSpan w:val="2"/>
            <w:vAlign w:val="center"/>
          </w:tcPr>
          <w:p w14:paraId="45C0ECA9" w14:textId="22093423" w:rsidR="00BE0CE7" w:rsidRPr="00B95408" w:rsidRDefault="008F0E80" w:rsidP="00A65FA1">
            <w:pPr>
              <w:spacing w:before="120"/>
              <w:rPr>
                <w:rFonts w:ascii="Georgia" w:hAnsi="Georgia"/>
                <w:b/>
                <w:bCs/>
                <w:sz w:val="16"/>
                <w:szCs w:val="16"/>
              </w:rPr>
            </w:pPr>
            <w:r w:rsidRPr="00B95408">
              <w:rPr>
                <w:rFonts w:ascii="Georgia" w:hAnsi="Georgia"/>
                <w:b/>
                <w:bCs/>
                <w:sz w:val="16"/>
                <w:szCs w:val="16"/>
              </w:rPr>
              <w:t xml:space="preserve">2020 </w:t>
            </w:r>
          </w:p>
        </w:tc>
        <w:tc>
          <w:tcPr>
            <w:tcW w:w="545" w:type="pct"/>
            <w:gridSpan w:val="2"/>
            <w:vAlign w:val="center"/>
          </w:tcPr>
          <w:p w14:paraId="1543DA2D" w14:textId="3BAD1554" w:rsidR="00BE0CE7" w:rsidRPr="00B95408" w:rsidRDefault="008F0E80" w:rsidP="00A65FA1">
            <w:pPr>
              <w:spacing w:before="120"/>
              <w:rPr>
                <w:rFonts w:ascii="Georgia" w:hAnsi="Georgia"/>
                <w:b/>
                <w:bCs/>
                <w:sz w:val="16"/>
                <w:szCs w:val="16"/>
              </w:rPr>
            </w:pPr>
            <w:r w:rsidRPr="00B95408">
              <w:rPr>
                <w:rFonts w:ascii="Georgia" w:hAnsi="Georgia"/>
                <w:b/>
                <w:bCs/>
                <w:sz w:val="16"/>
                <w:szCs w:val="16"/>
              </w:rPr>
              <w:t>2007</w:t>
            </w:r>
          </w:p>
        </w:tc>
        <w:tc>
          <w:tcPr>
            <w:tcW w:w="545" w:type="pct"/>
            <w:gridSpan w:val="2"/>
            <w:vAlign w:val="center"/>
          </w:tcPr>
          <w:p w14:paraId="6715AE76" w14:textId="4BC4A17D" w:rsidR="00BE0CE7" w:rsidRPr="00B95408" w:rsidRDefault="008F0E80" w:rsidP="00A65FA1">
            <w:pPr>
              <w:spacing w:before="120"/>
              <w:rPr>
                <w:rFonts w:ascii="Georgia" w:hAnsi="Georgia"/>
                <w:b/>
                <w:bCs/>
                <w:sz w:val="16"/>
                <w:szCs w:val="16"/>
              </w:rPr>
            </w:pPr>
            <w:r w:rsidRPr="00B95408">
              <w:rPr>
                <w:rFonts w:ascii="Georgia" w:hAnsi="Georgia"/>
                <w:b/>
                <w:bCs/>
                <w:sz w:val="16"/>
                <w:szCs w:val="16"/>
              </w:rPr>
              <w:t>2001</w:t>
            </w:r>
          </w:p>
        </w:tc>
        <w:tc>
          <w:tcPr>
            <w:tcW w:w="545" w:type="pct"/>
            <w:gridSpan w:val="2"/>
            <w:vAlign w:val="center"/>
          </w:tcPr>
          <w:p w14:paraId="45D2D4F6" w14:textId="27922E96" w:rsidR="00BE0CE7" w:rsidRPr="00B95408" w:rsidRDefault="008F0E80" w:rsidP="00A65FA1">
            <w:pPr>
              <w:spacing w:before="120"/>
              <w:rPr>
                <w:rFonts w:ascii="Georgia" w:hAnsi="Georgia"/>
                <w:b/>
                <w:bCs/>
                <w:sz w:val="16"/>
                <w:szCs w:val="16"/>
              </w:rPr>
            </w:pPr>
            <w:r w:rsidRPr="00B95408">
              <w:rPr>
                <w:rFonts w:ascii="Georgia" w:hAnsi="Georgia"/>
                <w:b/>
                <w:bCs/>
                <w:sz w:val="16"/>
                <w:szCs w:val="16"/>
              </w:rPr>
              <w:t>1990</w:t>
            </w:r>
          </w:p>
        </w:tc>
        <w:tc>
          <w:tcPr>
            <w:tcW w:w="545" w:type="pct"/>
            <w:gridSpan w:val="2"/>
            <w:vAlign w:val="center"/>
          </w:tcPr>
          <w:p w14:paraId="4440B104" w14:textId="21FA38AE" w:rsidR="00BE0CE7" w:rsidRPr="00B95408" w:rsidRDefault="008F0E80" w:rsidP="00A65FA1">
            <w:pPr>
              <w:spacing w:before="120"/>
              <w:rPr>
                <w:rFonts w:ascii="Georgia" w:hAnsi="Georgia"/>
                <w:b/>
                <w:bCs/>
                <w:sz w:val="16"/>
                <w:szCs w:val="16"/>
              </w:rPr>
            </w:pPr>
            <w:r w:rsidRPr="00B95408">
              <w:rPr>
                <w:rFonts w:ascii="Georgia" w:hAnsi="Georgia"/>
                <w:b/>
                <w:bCs/>
                <w:sz w:val="16"/>
                <w:szCs w:val="16"/>
              </w:rPr>
              <w:t>1981</w:t>
            </w:r>
          </w:p>
        </w:tc>
        <w:tc>
          <w:tcPr>
            <w:tcW w:w="545" w:type="pct"/>
            <w:gridSpan w:val="2"/>
            <w:vAlign w:val="center"/>
          </w:tcPr>
          <w:p w14:paraId="00D3C385" w14:textId="57AB9417" w:rsidR="00BE0CE7" w:rsidRPr="00B95408" w:rsidRDefault="008F0E80" w:rsidP="00A65FA1">
            <w:pPr>
              <w:spacing w:before="120"/>
              <w:rPr>
                <w:rFonts w:ascii="Georgia" w:hAnsi="Georgia"/>
                <w:b/>
                <w:bCs/>
                <w:sz w:val="16"/>
                <w:szCs w:val="16"/>
              </w:rPr>
            </w:pPr>
            <w:r w:rsidRPr="00B95408">
              <w:rPr>
                <w:rFonts w:ascii="Georgia" w:hAnsi="Georgia"/>
                <w:b/>
                <w:bCs/>
                <w:sz w:val="16"/>
                <w:szCs w:val="16"/>
              </w:rPr>
              <w:t>1980</w:t>
            </w:r>
          </w:p>
        </w:tc>
        <w:tc>
          <w:tcPr>
            <w:tcW w:w="545" w:type="pct"/>
            <w:gridSpan w:val="2"/>
            <w:vAlign w:val="center"/>
          </w:tcPr>
          <w:p w14:paraId="5700695B" w14:textId="6F3707A1" w:rsidR="00BE0CE7" w:rsidRPr="00B95408" w:rsidRDefault="008F0E80" w:rsidP="00A65FA1">
            <w:pPr>
              <w:spacing w:before="120"/>
              <w:rPr>
                <w:rFonts w:ascii="Georgia" w:hAnsi="Georgia"/>
                <w:b/>
                <w:bCs/>
                <w:sz w:val="16"/>
                <w:szCs w:val="16"/>
              </w:rPr>
            </w:pPr>
            <w:r w:rsidRPr="00B95408">
              <w:rPr>
                <w:rFonts w:ascii="Georgia" w:hAnsi="Georgia"/>
                <w:b/>
                <w:bCs/>
                <w:sz w:val="16"/>
                <w:szCs w:val="16"/>
              </w:rPr>
              <w:t>1973</w:t>
            </w:r>
          </w:p>
        </w:tc>
        <w:tc>
          <w:tcPr>
            <w:tcW w:w="545" w:type="pct"/>
            <w:gridSpan w:val="2"/>
            <w:vAlign w:val="center"/>
          </w:tcPr>
          <w:p w14:paraId="45D6B00F" w14:textId="54FCA43F" w:rsidR="00BE0CE7" w:rsidRPr="00B95408" w:rsidRDefault="008F0E80" w:rsidP="00A65FA1">
            <w:pPr>
              <w:spacing w:before="120"/>
              <w:rPr>
                <w:rFonts w:ascii="Georgia" w:hAnsi="Georgia"/>
                <w:b/>
                <w:bCs/>
                <w:sz w:val="16"/>
                <w:szCs w:val="16"/>
              </w:rPr>
            </w:pPr>
            <w:r w:rsidRPr="00B95408">
              <w:rPr>
                <w:rFonts w:ascii="Georgia" w:hAnsi="Georgia"/>
                <w:b/>
                <w:bCs/>
                <w:sz w:val="16"/>
                <w:szCs w:val="16"/>
              </w:rPr>
              <w:t>1969</w:t>
            </w:r>
          </w:p>
        </w:tc>
      </w:tr>
      <w:tr w:rsidR="009569C8" w:rsidRPr="00B95408" w14:paraId="5AF7B523" w14:textId="77777777" w:rsidTr="009569C8">
        <w:trPr>
          <w:trHeight w:val="604"/>
          <w:jc w:val="center"/>
        </w:trPr>
        <w:tc>
          <w:tcPr>
            <w:tcW w:w="641" w:type="pct"/>
            <w:vAlign w:val="center"/>
          </w:tcPr>
          <w:p w14:paraId="552E7202" w14:textId="77777777" w:rsidR="00BE0CE7" w:rsidRPr="00B95408" w:rsidRDefault="00BE0CE7" w:rsidP="00A65FA1">
            <w:pPr>
              <w:spacing w:before="120"/>
              <w:rPr>
                <w:rFonts w:ascii="Georgia" w:hAnsi="Georgia"/>
                <w:b/>
                <w:bCs/>
                <w:sz w:val="16"/>
                <w:szCs w:val="16"/>
              </w:rPr>
            </w:pPr>
          </w:p>
        </w:tc>
        <w:tc>
          <w:tcPr>
            <w:tcW w:w="250" w:type="pct"/>
            <w:vAlign w:val="center"/>
          </w:tcPr>
          <w:p w14:paraId="71D894AF"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Gold</w:t>
            </w:r>
          </w:p>
        </w:tc>
        <w:tc>
          <w:tcPr>
            <w:tcW w:w="296" w:type="pct"/>
            <w:vAlign w:val="center"/>
          </w:tcPr>
          <w:p w14:paraId="1CCCF53D"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SP500</w:t>
            </w:r>
          </w:p>
        </w:tc>
        <w:tc>
          <w:tcPr>
            <w:tcW w:w="249" w:type="pct"/>
            <w:vAlign w:val="center"/>
          </w:tcPr>
          <w:p w14:paraId="7DE8DBC8"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Gold</w:t>
            </w:r>
          </w:p>
        </w:tc>
        <w:tc>
          <w:tcPr>
            <w:tcW w:w="295" w:type="pct"/>
            <w:vAlign w:val="center"/>
          </w:tcPr>
          <w:p w14:paraId="69447174"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SP500</w:t>
            </w:r>
          </w:p>
        </w:tc>
        <w:tc>
          <w:tcPr>
            <w:tcW w:w="249" w:type="pct"/>
            <w:vAlign w:val="center"/>
          </w:tcPr>
          <w:p w14:paraId="01C15B44"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Gold</w:t>
            </w:r>
          </w:p>
        </w:tc>
        <w:tc>
          <w:tcPr>
            <w:tcW w:w="295" w:type="pct"/>
            <w:vAlign w:val="center"/>
          </w:tcPr>
          <w:p w14:paraId="71D6F74C"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SP500</w:t>
            </w:r>
          </w:p>
        </w:tc>
        <w:tc>
          <w:tcPr>
            <w:tcW w:w="249" w:type="pct"/>
            <w:vAlign w:val="center"/>
          </w:tcPr>
          <w:p w14:paraId="5EDA1645"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Gold</w:t>
            </w:r>
          </w:p>
        </w:tc>
        <w:tc>
          <w:tcPr>
            <w:tcW w:w="295" w:type="pct"/>
            <w:vAlign w:val="center"/>
          </w:tcPr>
          <w:p w14:paraId="6F9548FA"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SP500</w:t>
            </w:r>
          </w:p>
        </w:tc>
        <w:tc>
          <w:tcPr>
            <w:tcW w:w="249" w:type="pct"/>
            <w:vAlign w:val="center"/>
          </w:tcPr>
          <w:p w14:paraId="4D1D9EF2"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Gold</w:t>
            </w:r>
          </w:p>
        </w:tc>
        <w:tc>
          <w:tcPr>
            <w:tcW w:w="295" w:type="pct"/>
            <w:vAlign w:val="center"/>
          </w:tcPr>
          <w:p w14:paraId="04679B22"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SP500</w:t>
            </w:r>
          </w:p>
        </w:tc>
        <w:tc>
          <w:tcPr>
            <w:tcW w:w="249" w:type="pct"/>
            <w:vAlign w:val="center"/>
          </w:tcPr>
          <w:p w14:paraId="15B72C70"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Gold</w:t>
            </w:r>
          </w:p>
        </w:tc>
        <w:tc>
          <w:tcPr>
            <w:tcW w:w="295" w:type="pct"/>
            <w:vAlign w:val="center"/>
          </w:tcPr>
          <w:p w14:paraId="2F308A4C"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SP500</w:t>
            </w:r>
          </w:p>
        </w:tc>
        <w:tc>
          <w:tcPr>
            <w:tcW w:w="249" w:type="pct"/>
            <w:vAlign w:val="center"/>
          </w:tcPr>
          <w:p w14:paraId="743655A1"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Gold</w:t>
            </w:r>
          </w:p>
        </w:tc>
        <w:tc>
          <w:tcPr>
            <w:tcW w:w="295" w:type="pct"/>
            <w:vAlign w:val="center"/>
          </w:tcPr>
          <w:p w14:paraId="63800164"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SP500</w:t>
            </w:r>
          </w:p>
        </w:tc>
        <w:tc>
          <w:tcPr>
            <w:tcW w:w="249" w:type="pct"/>
            <w:vAlign w:val="center"/>
          </w:tcPr>
          <w:p w14:paraId="40C23591"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Gold</w:t>
            </w:r>
          </w:p>
        </w:tc>
        <w:tc>
          <w:tcPr>
            <w:tcW w:w="295" w:type="pct"/>
            <w:vAlign w:val="center"/>
          </w:tcPr>
          <w:p w14:paraId="758DC627"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SP500</w:t>
            </w:r>
          </w:p>
        </w:tc>
      </w:tr>
      <w:tr w:rsidR="009569C8" w:rsidRPr="00B95408" w14:paraId="5225C16F" w14:textId="77777777" w:rsidTr="009569C8">
        <w:trPr>
          <w:trHeight w:val="604"/>
          <w:jc w:val="center"/>
        </w:trPr>
        <w:tc>
          <w:tcPr>
            <w:tcW w:w="641" w:type="pct"/>
            <w:vAlign w:val="center"/>
          </w:tcPr>
          <w:p w14:paraId="6BECDA00"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Mean</w:t>
            </w:r>
          </w:p>
        </w:tc>
        <w:tc>
          <w:tcPr>
            <w:tcW w:w="250" w:type="pct"/>
            <w:vAlign w:val="center"/>
          </w:tcPr>
          <w:p w14:paraId="78742D7B" w14:textId="77777777" w:rsidR="00BE0CE7" w:rsidRPr="00B95408" w:rsidRDefault="00BE0CE7" w:rsidP="00A65FA1">
            <w:pPr>
              <w:spacing w:before="120"/>
              <w:rPr>
                <w:rFonts w:ascii="Georgia" w:hAnsi="Georgia"/>
                <w:b/>
                <w:bCs/>
                <w:sz w:val="16"/>
                <w:szCs w:val="16"/>
              </w:rPr>
            </w:pPr>
          </w:p>
        </w:tc>
        <w:tc>
          <w:tcPr>
            <w:tcW w:w="296" w:type="pct"/>
            <w:vAlign w:val="center"/>
          </w:tcPr>
          <w:p w14:paraId="1C01AEB6" w14:textId="77777777" w:rsidR="00BE0CE7" w:rsidRPr="00B95408" w:rsidRDefault="00BE0CE7" w:rsidP="00A65FA1">
            <w:pPr>
              <w:spacing w:before="120"/>
              <w:rPr>
                <w:rFonts w:ascii="Georgia" w:hAnsi="Georgia"/>
                <w:b/>
                <w:bCs/>
                <w:sz w:val="16"/>
                <w:szCs w:val="16"/>
              </w:rPr>
            </w:pPr>
          </w:p>
        </w:tc>
        <w:tc>
          <w:tcPr>
            <w:tcW w:w="249" w:type="pct"/>
            <w:vAlign w:val="center"/>
          </w:tcPr>
          <w:p w14:paraId="07984CAB" w14:textId="77777777" w:rsidR="00BE0CE7" w:rsidRPr="00B95408" w:rsidRDefault="00BE0CE7" w:rsidP="00A65FA1">
            <w:pPr>
              <w:spacing w:before="120"/>
              <w:rPr>
                <w:rFonts w:ascii="Georgia" w:hAnsi="Georgia"/>
                <w:b/>
                <w:bCs/>
                <w:sz w:val="16"/>
                <w:szCs w:val="16"/>
              </w:rPr>
            </w:pPr>
          </w:p>
        </w:tc>
        <w:tc>
          <w:tcPr>
            <w:tcW w:w="295" w:type="pct"/>
            <w:vAlign w:val="center"/>
          </w:tcPr>
          <w:p w14:paraId="78C1F9B6" w14:textId="77777777" w:rsidR="00BE0CE7" w:rsidRPr="00B95408" w:rsidRDefault="00BE0CE7" w:rsidP="00A65FA1">
            <w:pPr>
              <w:spacing w:before="120"/>
              <w:rPr>
                <w:rFonts w:ascii="Georgia" w:hAnsi="Georgia"/>
                <w:b/>
                <w:bCs/>
                <w:sz w:val="16"/>
                <w:szCs w:val="16"/>
              </w:rPr>
            </w:pPr>
          </w:p>
        </w:tc>
        <w:tc>
          <w:tcPr>
            <w:tcW w:w="249" w:type="pct"/>
            <w:vAlign w:val="center"/>
          </w:tcPr>
          <w:p w14:paraId="4495A0CC" w14:textId="77777777" w:rsidR="00BE0CE7" w:rsidRPr="00B95408" w:rsidRDefault="00BE0CE7" w:rsidP="00A65FA1">
            <w:pPr>
              <w:spacing w:before="120"/>
              <w:rPr>
                <w:rFonts w:ascii="Georgia" w:hAnsi="Georgia"/>
                <w:b/>
                <w:bCs/>
                <w:sz w:val="16"/>
                <w:szCs w:val="16"/>
              </w:rPr>
            </w:pPr>
          </w:p>
        </w:tc>
        <w:tc>
          <w:tcPr>
            <w:tcW w:w="295" w:type="pct"/>
            <w:vAlign w:val="center"/>
          </w:tcPr>
          <w:p w14:paraId="3B467851" w14:textId="77777777" w:rsidR="00BE0CE7" w:rsidRPr="00B95408" w:rsidRDefault="00BE0CE7" w:rsidP="00A65FA1">
            <w:pPr>
              <w:spacing w:before="120"/>
              <w:rPr>
                <w:rFonts w:ascii="Georgia" w:hAnsi="Georgia"/>
                <w:b/>
                <w:bCs/>
                <w:sz w:val="16"/>
                <w:szCs w:val="16"/>
              </w:rPr>
            </w:pPr>
          </w:p>
        </w:tc>
        <w:tc>
          <w:tcPr>
            <w:tcW w:w="249" w:type="pct"/>
            <w:vAlign w:val="center"/>
          </w:tcPr>
          <w:p w14:paraId="19829CD6" w14:textId="77777777" w:rsidR="00BE0CE7" w:rsidRPr="00B95408" w:rsidRDefault="00BE0CE7" w:rsidP="00A65FA1">
            <w:pPr>
              <w:spacing w:before="120"/>
              <w:rPr>
                <w:rFonts w:ascii="Georgia" w:hAnsi="Georgia"/>
                <w:b/>
                <w:bCs/>
                <w:sz w:val="16"/>
                <w:szCs w:val="16"/>
              </w:rPr>
            </w:pPr>
          </w:p>
        </w:tc>
        <w:tc>
          <w:tcPr>
            <w:tcW w:w="295" w:type="pct"/>
            <w:vAlign w:val="center"/>
          </w:tcPr>
          <w:p w14:paraId="42C77650" w14:textId="77777777" w:rsidR="00BE0CE7" w:rsidRPr="00B95408" w:rsidRDefault="00BE0CE7" w:rsidP="00A65FA1">
            <w:pPr>
              <w:spacing w:before="120"/>
              <w:rPr>
                <w:rFonts w:ascii="Georgia" w:hAnsi="Georgia"/>
                <w:b/>
                <w:bCs/>
                <w:sz w:val="16"/>
                <w:szCs w:val="16"/>
              </w:rPr>
            </w:pPr>
          </w:p>
        </w:tc>
        <w:tc>
          <w:tcPr>
            <w:tcW w:w="249" w:type="pct"/>
            <w:vAlign w:val="center"/>
          </w:tcPr>
          <w:p w14:paraId="7912BA38" w14:textId="77777777" w:rsidR="00BE0CE7" w:rsidRPr="00B95408" w:rsidRDefault="00BE0CE7" w:rsidP="00A65FA1">
            <w:pPr>
              <w:spacing w:before="120"/>
              <w:rPr>
                <w:rFonts w:ascii="Georgia" w:hAnsi="Georgia"/>
                <w:b/>
                <w:bCs/>
                <w:sz w:val="16"/>
                <w:szCs w:val="16"/>
              </w:rPr>
            </w:pPr>
          </w:p>
        </w:tc>
        <w:tc>
          <w:tcPr>
            <w:tcW w:w="295" w:type="pct"/>
            <w:vAlign w:val="center"/>
          </w:tcPr>
          <w:p w14:paraId="5E7EEA68" w14:textId="77777777" w:rsidR="00BE0CE7" w:rsidRPr="00B95408" w:rsidRDefault="00BE0CE7" w:rsidP="00A65FA1">
            <w:pPr>
              <w:spacing w:before="120"/>
              <w:rPr>
                <w:rFonts w:ascii="Georgia" w:hAnsi="Georgia"/>
                <w:b/>
                <w:bCs/>
                <w:sz w:val="16"/>
                <w:szCs w:val="16"/>
              </w:rPr>
            </w:pPr>
          </w:p>
        </w:tc>
        <w:tc>
          <w:tcPr>
            <w:tcW w:w="249" w:type="pct"/>
            <w:vAlign w:val="center"/>
          </w:tcPr>
          <w:p w14:paraId="45F37F8F" w14:textId="77777777" w:rsidR="00BE0CE7" w:rsidRPr="00B95408" w:rsidRDefault="00BE0CE7" w:rsidP="00A65FA1">
            <w:pPr>
              <w:spacing w:before="120"/>
              <w:rPr>
                <w:rFonts w:ascii="Georgia" w:hAnsi="Georgia"/>
                <w:b/>
                <w:bCs/>
                <w:sz w:val="16"/>
                <w:szCs w:val="16"/>
              </w:rPr>
            </w:pPr>
          </w:p>
        </w:tc>
        <w:tc>
          <w:tcPr>
            <w:tcW w:w="295" w:type="pct"/>
            <w:vAlign w:val="center"/>
          </w:tcPr>
          <w:p w14:paraId="29715A61" w14:textId="77777777" w:rsidR="00BE0CE7" w:rsidRPr="00B95408" w:rsidRDefault="00BE0CE7" w:rsidP="00A65FA1">
            <w:pPr>
              <w:spacing w:before="120"/>
              <w:rPr>
                <w:rFonts w:ascii="Georgia" w:hAnsi="Georgia"/>
                <w:b/>
                <w:bCs/>
                <w:sz w:val="16"/>
                <w:szCs w:val="16"/>
              </w:rPr>
            </w:pPr>
          </w:p>
        </w:tc>
        <w:tc>
          <w:tcPr>
            <w:tcW w:w="249" w:type="pct"/>
            <w:vAlign w:val="center"/>
          </w:tcPr>
          <w:p w14:paraId="7CA51560" w14:textId="77777777" w:rsidR="00BE0CE7" w:rsidRPr="00B95408" w:rsidRDefault="00BE0CE7" w:rsidP="00A65FA1">
            <w:pPr>
              <w:spacing w:before="120"/>
              <w:rPr>
                <w:rFonts w:ascii="Georgia" w:hAnsi="Georgia"/>
                <w:b/>
                <w:bCs/>
                <w:sz w:val="16"/>
                <w:szCs w:val="16"/>
              </w:rPr>
            </w:pPr>
          </w:p>
        </w:tc>
        <w:tc>
          <w:tcPr>
            <w:tcW w:w="295" w:type="pct"/>
            <w:vAlign w:val="center"/>
          </w:tcPr>
          <w:p w14:paraId="6431F16B" w14:textId="77777777" w:rsidR="00BE0CE7" w:rsidRPr="00B95408" w:rsidRDefault="00BE0CE7" w:rsidP="00A65FA1">
            <w:pPr>
              <w:spacing w:before="120"/>
              <w:rPr>
                <w:rFonts w:ascii="Georgia" w:hAnsi="Georgia"/>
                <w:b/>
                <w:bCs/>
                <w:sz w:val="16"/>
                <w:szCs w:val="16"/>
              </w:rPr>
            </w:pPr>
          </w:p>
        </w:tc>
        <w:tc>
          <w:tcPr>
            <w:tcW w:w="249" w:type="pct"/>
            <w:vAlign w:val="center"/>
          </w:tcPr>
          <w:p w14:paraId="6B07854A" w14:textId="77777777" w:rsidR="00BE0CE7" w:rsidRPr="00B95408" w:rsidRDefault="00BE0CE7" w:rsidP="00A65FA1">
            <w:pPr>
              <w:spacing w:before="120"/>
              <w:rPr>
                <w:rFonts w:ascii="Georgia" w:hAnsi="Georgia"/>
                <w:b/>
                <w:bCs/>
                <w:sz w:val="16"/>
                <w:szCs w:val="16"/>
              </w:rPr>
            </w:pPr>
          </w:p>
        </w:tc>
        <w:tc>
          <w:tcPr>
            <w:tcW w:w="295" w:type="pct"/>
            <w:vAlign w:val="center"/>
          </w:tcPr>
          <w:p w14:paraId="1A91458C" w14:textId="77777777" w:rsidR="00BE0CE7" w:rsidRPr="00B95408" w:rsidRDefault="00BE0CE7" w:rsidP="00A65FA1">
            <w:pPr>
              <w:spacing w:before="120"/>
              <w:rPr>
                <w:rFonts w:ascii="Georgia" w:hAnsi="Georgia"/>
                <w:b/>
                <w:bCs/>
                <w:sz w:val="16"/>
                <w:szCs w:val="16"/>
              </w:rPr>
            </w:pPr>
          </w:p>
        </w:tc>
      </w:tr>
      <w:tr w:rsidR="009569C8" w:rsidRPr="00B95408" w14:paraId="75555EA4" w14:textId="77777777" w:rsidTr="009569C8">
        <w:trPr>
          <w:trHeight w:val="604"/>
          <w:jc w:val="center"/>
        </w:trPr>
        <w:tc>
          <w:tcPr>
            <w:tcW w:w="641" w:type="pct"/>
            <w:vAlign w:val="center"/>
          </w:tcPr>
          <w:p w14:paraId="0D7A944C"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Std. Dev.</w:t>
            </w:r>
          </w:p>
        </w:tc>
        <w:tc>
          <w:tcPr>
            <w:tcW w:w="250" w:type="pct"/>
            <w:vAlign w:val="center"/>
          </w:tcPr>
          <w:p w14:paraId="3297DA56" w14:textId="77777777" w:rsidR="00BE0CE7" w:rsidRPr="00B95408" w:rsidRDefault="00BE0CE7" w:rsidP="00A65FA1">
            <w:pPr>
              <w:spacing w:before="120"/>
              <w:rPr>
                <w:rFonts w:ascii="Georgia" w:hAnsi="Georgia"/>
                <w:b/>
                <w:bCs/>
                <w:sz w:val="16"/>
                <w:szCs w:val="16"/>
              </w:rPr>
            </w:pPr>
          </w:p>
        </w:tc>
        <w:tc>
          <w:tcPr>
            <w:tcW w:w="296" w:type="pct"/>
            <w:vAlign w:val="center"/>
          </w:tcPr>
          <w:p w14:paraId="069FEDF6" w14:textId="77777777" w:rsidR="00BE0CE7" w:rsidRPr="00B95408" w:rsidRDefault="00BE0CE7" w:rsidP="00A65FA1">
            <w:pPr>
              <w:spacing w:before="120"/>
              <w:rPr>
                <w:rFonts w:ascii="Georgia" w:hAnsi="Georgia"/>
                <w:b/>
                <w:bCs/>
                <w:sz w:val="16"/>
                <w:szCs w:val="16"/>
              </w:rPr>
            </w:pPr>
          </w:p>
        </w:tc>
        <w:tc>
          <w:tcPr>
            <w:tcW w:w="249" w:type="pct"/>
            <w:vAlign w:val="center"/>
          </w:tcPr>
          <w:p w14:paraId="4078AC3E" w14:textId="77777777" w:rsidR="00BE0CE7" w:rsidRPr="00B95408" w:rsidRDefault="00BE0CE7" w:rsidP="00A65FA1">
            <w:pPr>
              <w:spacing w:before="120"/>
              <w:rPr>
                <w:rFonts w:ascii="Georgia" w:hAnsi="Georgia"/>
                <w:b/>
                <w:bCs/>
                <w:sz w:val="16"/>
                <w:szCs w:val="16"/>
              </w:rPr>
            </w:pPr>
          </w:p>
        </w:tc>
        <w:tc>
          <w:tcPr>
            <w:tcW w:w="295" w:type="pct"/>
            <w:vAlign w:val="center"/>
          </w:tcPr>
          <w:p w14:paraId="70749100" w14:textId="77777777" w:rsidR="00BE0CE7" w:rsidRPr="00B95408" w:rsidRDefault="00BE0CE7" w:rsidP="00A65FA1">
            <w:pPr>
              <w:spacing w:before="120"/>
              <w:rPr>
                <w:rFonts w:ascii="Georgia" w:hAnsi="Georgia"/>
                <w:b/>
                <w:bCs/>
                <w:sz w:val="16"/>
                <w:szCs w:val="16"/>
              </w:rPr>
            </w:pPr>
          </w:p>
        </w:tc>
        <w:tc>
          <w:tcPr>
            <w:tcW w:w="249" w:type="pct"/>
            <w:vAlign w:val="center"/>
          </w:tcPr>
          <w:p w14:paraId="42EB9BF8" w14:textId="77777777" w:rsidR="00BE0CE7" w:rsidRPr="00B95408" w:rsidRDefault="00BE0CE7" w:rsidP="00A65FA1">
            <w:pPr>
              <w:spacing w:before="120"/>
              <w:rPr>
                <w:rFonts w:ascii="Georgia" w:hAnsi="Georgia"/>
                <w:b/>
                <w:bCs/>
                <w:sz w:val="16"/>
                <w:szCs w:val="16"/>
              </w:rPr>
            </w:pPr>
          </w:p>
        </w:tc>
        <w:tc>
          <w:tcPr>
            <w:tcW w:w="295" w:type="pct"/>
            <w:vAlign w:val="center"/>
          </w:tcPr>
          <w:p w14:paraId="63CB5361" w14:textId="77777777" w:rsidR="00BE0CE7" w:rsidRPr="00B95408" w:rsidRDefault="00BE0CE7" w:rsidP="00A65FA1">
            <w:pPr>
              <w:spacing w:before="120"/>
              <w:rPr>
                <w:rFonts w:ascii="Georgia" w:hAnsi="Georgia"/>
                <w:b/>
                <w:bCs/>
                <w:sz w:val="16"/>
                <w:szCs w:val="16"/>
              </w:rPr>
            </w:pPr>
          </w:p>
        </w:tc>
        <w:tc>
          <w:tcPr>
            <w:tcW w:w="249" w:type="pct"/>
            <w:vAlign w:val="center"/>
          </w:tcPr>
          <w:p w14:paraId="0A4AABB9" w14:textId="77777777" w:rsidR="00BE0CE7" w:rsidRPr="00B95408" w:rsidRDefault="00BE0CE7" w:rsidP="00A65FA1">
            <w:pPr>
              <w:spacing w:before="120"/>
              <w:rPr>
                <w:rFonts w:ascii="Georgia" w:hAnsi="Georgia"/>
                <w:b/>
                <w:bCs/>
                <w:sz w:val="16"/>
                <w:szCs w:val="16"/>
              </w:rPr>
            </w:pPr>
          </w:p>
        </w:tc>
        <w:tc>
          <w:tcPr>
            <w:tcW w:w="295" w:type="pct"/>
            <w:vAlign w:val="center"/>
          </w:tcPr>
          <w:p w14:paraId="6DAA98DE" w14:textId="77777777" w:rsidR="00BE0CE7" w:rsidRPr="00B95408" w:rsidRDefault="00BE0CE7" w:rsidP="00A65FA1">
            <w:pPr>
              <w:spacing w:before="120"/>
              <w:rPr>
                <w:rFonts w:ascii="Georgia" w:hAnsi="Georgia"/>
                <w:b/>
                <w:bCs/>
                <w:sz w:val="16"/>
                <w:szCs w:val="16"/>
              </w:rPr>
            </w:pPr>
          </w:p>
        </w:tc>
        <w:tc>
          <w:tcPr>
            <w:tcW w:w="249" w:type="pct"/>
            <w:vAlign w:val="center"/>
          </w:tcPr>
          <w:p w14:paraId="44B7737C" w14:textId="77777777" w:rsidR="00BE0CE7" w:rsidRPr="00B95408" w:rsidRDefault="00BE0CE7" w:rsidP="00A65FA1">
            <w:pPr>
              <w:spacing w:before="120"/>
              <w:rPr>
                <w:rFonts w:ascii="Georgia" w:hAnsi="Georgia"/>
                <w:b/>
                <w:bCs/>
                <w:sz w:val="16"/>
                <w:szCs w:val="16"/>
              </w:rPr>
            </w:pPr>
          </w:p>
        </w:tc>
        <w:tc>
          <w:tcPr>
            <w:tcW w:w="295" w:type="pct"/>
            <w:vAlign w:val="center"/>
          </w:tcPr>
          <w:p w14:paraId="4CD6392F" w14:textId="77777777" w:rsidR="00BE0CE7" w:rsidRPr="00B95408" w:rsidRDefault="00BE0CE7" w:rsidP="00A65FA1">
            <w:pPr>
              <w:spacing w:before="120"/>
              <w:rPr>
                <w:rFonts w:ascii="Georgia" w:hAnsi="Georgia"/>
                <w:b/>
                <w:bCs/>
                <w:sz w:val="16"/>
                <w:szCs w:val="16"/>
              </w:rPr>
            </w:pPr>
          </w:p>
        </w:tc>
        <w:tc>
          <w:tcPr>
            <w:tcW w:w="249" w:type="pct"/>
            <w:vAlign w:val="center"/>
          </w:tcPr>
          <w:p w14:paraId="515C9172" w14:textId="77777777" w:rsidR="00BE0CE7" w:rsidRPr="00B95408" w:rsidRDefault="00BE0CE7" w:rsidP="00A65FA1">
            <w:pPr>
              <w:spacing w:before="120"/>
              <w:rPr>
                <w:rFonts w:ascii="Georgia" w:hAnsi="Georgia"/>
                <w:b/>
                <w:bCs/>
                <w:sz w:val="16"/>
                <w:szCs w:val="16"/>
              </w:rPr>
            </w:pPr>
          </w:p>
        </w:tc>
        <w:tc>
          <w:tcPr>
            <w:tcW w:w="295" w:type="pct"/>
            <w:vAlign w:val="center"/>
          </w:tcPr>
          <w:p w14:paraId="6744A64B" w14:textId="77777777" w:rsidR="00BE0CE7" w:rsidRPr="00B95408" w:rsidRDefault="00BE0CE7" w:rsidP="00A65FA1">
            <w:pPr>
              <w:spacing w:before="120"/>
              <w:rPr>
                <w:rFonts w:ascii="Georgia" w:hAnsi="Georgia"/>
                <w:b/>
                <w:bCs/>
                <w:sz w:val="16"/>
                <w:szCs w:val="16"/>
              </w:rPr>
            </w:pPr>
          </w:p>
        </w:tc>
        <w:tc>
          <w:tcPr>
            <w:tcW w:w="249" w:type="pct"/>
            <w:vAlign w:val="center"/>
          </w:tcPr>
          <w:p w14:paraId="4FAC69F4" w14:textId="77777777" w:rsidR="00BE0CE7" w:rsidRPr="00B95408" w:rsidRDefault="00BE0CE7" w:rsidP="00A65FA1">
            <w:pPr>
              <w:spacing w:before="120"/>
              <w:rPr>
                <w:rFonts w:ascii="Georgia" w:hAnsi="Georgia"/>
                <w:b/>
                <w:bCs/>
                <w:sz w:val="16"/>
                <w:szCs w:val="16"/>
              </w:rPr>
            </w:pPr>
          </w:p>
        </w:tc>
        <w:tc>
          <w:tcPr>
            <w:tcW w:w="295" w:type="pct"/>
            <w:vAlign w:val="center"/>
          </w:tcPr>
          <w:p w14:paraId="2469A643" w14:textId="77777777" w:rsidR="00BE0CE7" w:rsidRPr="00B95408" w:rsidRDefault="00BE0CE7" w:rsidP="00A65FA1">
            <w:pPr>
              <w:spacing w:before="120"/>
              <w:rPr>
                <w:rFonts w:ascii="Georgia" w:hAnsi="Georgia"/>
                <w:b/>
                <w:bCs/>
                <w:sz w:val="16"/>
                <w:szCs w:val="16"/>
              </w:rPr>
            </w:pPr>
          </w:p>
        </w:tc>
        <w:tc>
          <w:tcPr>
            <w:tcW w:w="249" w:type="pct"/>
            <w:vAlign w:val="center"/>
          </w:tcPr>
          <w:p w14:paraId="041C0C0B" w14:textId="77777777" w:rsidR="00BE0CE7" w:rsidRPr="00B95408" w:rsidRDefault="00BE0CE7" w:rsidP="00A65FA1">
            <w:pPr>
              <w:spacing w:before="120"/>
              <w:rPr>
                <w:rFonts w:ascii="Georgia" w:hAnsi="Georgia"/>
                <w:b/>
                <w:bCs/>
                <w:sz w:val="16"/>
                <w:szCs w:val="16"/>
              </w:rPr>
            </w:pPr>
          </w:p>
        </w:tc>
        <w:tc>
          <w:tcPr>
            <w:tcW w:w="295" w:type="pct"/>
            <w:vAlign w:val="center"/>
          </w:tcPr>
          <w:p w14:paraId="4306C236" w14:textId="77777777" w:rsidR="00BE0CE7" w:rsidRPr="00B95408" w:rsidRDefault="00BE0CE7" w:rsidP="00A65FA1">
            <w:pPr>
              <w:spacing w:before="120"/>
              <w:rPr>
                <w:rFonts w:ascii="Georgia" w:hAnsi="Georgia"/>
                <w:b/>
                <w:bCs/>
                <w:sz w:val="16"/>
                <w:szCs w:val="16"/>
              </w:rPr>
            </w:pPr>
          </w:p>
        </w:tc>
      </w:tr>
      <w:tr w:rsidR="009569C8" w:rsidRPr="00B95408" w14:paraId="4BD9DC49" w14:textId="77777777" w:rsidTr="009569C8">
        <w:trPr>
          <w:trHeight w:val="604"/>
          <w:jc w:val="center"/>
        </w:trPr>
        <w:tc>
          <w:tcPr>
            <w:tcW w:w="641" w:type="pct"/>
            <w:vAlign w:val="center"/>
          </w:tcPr>
          <w:p w14:paraId="671CAF4A"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Skewness</w:t>
            </w:r>
          </w:p>
        </w:tc>
        <w:tc>
          <w:tcPr>
            <w:tcW w:w="250" w:type="pct"/>
            <w:vAlign w:val="center"/>
          </w:tcPr>
          <w:p w14:paraId="527D9182" w14:textId="77777777" w:rsidR="00BE0CE7" w:rsidRPr="00B95408" w:rsidRDefault="00BE0CE7" w:rsidP="00A65FA1">
            <w:pPr>
              <w:spacing w:before="120"/>
              <w:rPr>
                <w:rFonts w:ascii="Georgia" w:hAnsi="Georgia"/>
                <w:b/>
                <w:bCs/>
                <w:sz w:val="16"/>
                <w:szCs w:val="16"/>
              </w:rPr>
            </w:pPr>
          </w:p>
        </w:tc>
        <w:tc>
          <w:tcPr>
            <w:tcW w:w="296" w:type="pct"/>
            <w:vAlign w:val="center"/>
          </w:tcPr>
          <w:p w14:paraId="36440A15" w14:textId="77777777" w:rsidR="00BE0CE7" w:rsidRPr="00B95408" w:rsidRDefault="00BE0CE7" w:rsidP="00A65FA1">
            <w:pPr>
              <w:spacing w:before="120"/>
              <w:rPr>
                <w:rFonts w:ascii="Georgia" w:hAnsi="Georgia"/>
                <w:b/>
                <w:bCs/>
                <w:sz w:val="16"/>
                <w:szCs w:val="16"/>
              </w:rPr>
            </w:pPr>
          </w:p>
        </w:tc>
        <w:tc>
          <w:tcPr>
            <w:tcW w:w="249" w:type="pct"/>
            <w:vAlign w:val="center"/>
          </w:tcPr>
          <w:p w14:paraId="6B43AA02" w14:textId="77777777" w:rsidR="00BE0CE7" w:rsidRPr="00B95408" w:rsidRDefault="00BE0CE7" w:rsidP="00A65FA1">
            <w:pPr>
              <w:spacing w:before="120"/>
              <w:rPr>
                <w:rFonts w:ascii="Georgia" w:hAnsi="Georgia"/>
                <w:b/>
                <w:bCs/>
                <w:sz w:val="16"/>
                <w:szCs w:val="16"/>
              </w:rPr>
            </w:pPr>
          </w:p>
        </w:tc>
        <w:tc>
          <w:tcPr>
            <w:tcW w:w="295" w:type="pct"/>
            <w:vAlign w:val="center"/>
          </w:tcPr>
          <w:p w14:paraId="1DDDFB86" w14:textId="77777777" w:rsidR="00BE0CE7" w:rsidRPr="00B95408" w:rsidRDefault="00BE0CE7" w:rsidP="00A65FA1">
            <w:pPr>
              <w:spacing w:before="120"/>
              <w:rPr>
                <w:rFonts w:ascii="Georgia" w:hAnsi="Georgia"/>
                <w:b/>
                <w:bCs/>
                <w:sz w:val="16"/>
                <w:szCs w:val="16"/>
              </w:rPr>
            </w:pPr>
          </w:p>
        </w:tc>
        <w:tc>
          <w:tcPr>
            <w:tcW w:w="249" w:type="pct"/>
            <w:vAlign w:val="center"/>
          </w:tcPr>
          <w:p w14:paraId="680713A0" w14:textId="77777777" w:rsidR="00BE0CE7" w:rsidRPr="00B95408" w:rsidRDefault="00BE0CE7" w:rsidP="00A65FA1">
            <w:pPr>
              <w:spacing w:before="120"/>
              <w:rPr>
                <w:rFonts w:ascii="Georgia" w:hAnsi="Georgia"/>
                <w:b/>
                <w:bCs/>
                <w:sz w:val="16"/>
                <w:szCs w:val="16"/>
              </w:rPr>
            </w:pPr>
          </w:p>
        </w:tc>
        <w:tc>
          <w:tcPr>
            <w:tcW w:w="295" w:type="pct"/>
            <w:vAlign w:val="center"/>
          </w:tcPr>
          <w:p w14:paraId="7288DA0E" w14:textId="77777777" w:rsidR="00BE0CE7" w:rsidRPr="00B95408" w:rsidRDefault="00BE0CE7" w:rsidP="00A65FA1">
            <w:pPr>
              <w:spacing w:before="120"/>
              <w:rPr>
                <w:rFonts w:ascii="Georgia" w:hAnsi="Georgia"/>
                <w:b/>
                <w:bCs/>
                <w:sz w:val="16"/>
                <w:szCs w:val="16"/>
              </w:rPr>
            </w:pPr>
          </w:p>
        </w:tc>
        <w:tc>
          <w:tcPr>
            <w:tcW w:w="249" w:type="pct"/>
            <w:vAlign w:val="center"/>
          </w:tcPr>
          <w:p w14:paraId="072251BC" w14:textId="77777777" w:rsidR="00BE0CE7" w:rsidRPr="00B95408" w:rsidRDefault="00BE0CE7" w:rsidP="00A65FA1">
            <w:pPr>
              <w:spacing w:before="120"/>
              <w:rPr>
                <w:rFonts w:ascii="Georgia" w:hAnsi="Georgia"/>
                <w:b/>
                <w:bCs/>
                <w:sz w:val="16"/>
                <w:szCs w:val="16"/>
              </w:rPr>
            </w:pPr>
          </w:p>
        </w:tc>
        <w:tc>
          <w:tcPr>
            <w:tcW w:w="295" w:type="pct"/>
            <w:vAlign w:val="center"/>
          </w:tcPr>
          <w:p w14:paraId="4AA65C82" w14:textId="77777777" w:rsidR="00BE0CE7" w:rsidRPr="00B95408" w:rsidRDefault="00BE0CE7" w:rsidP="00A65FA1">
            <w:pPr>
              <w:spacing w:before="120"/>
              <w:rPr>
                <w:rFonts w:ascii="Georgia" w:hAnsi="Georgia"/>
                <w:b/>
                <w:bCs/>
                <w:sz w:val="16"/>
                <w:szCs w:val="16"/>
              </w:rPr>
            </w:pPr>
          </w:p>
        </w:tc>
        <w:tc>
          <w:tcPr>
            <w:tcW w:w="249" w:type="pct"/>
            <w:vAlign w:val="center"/>
          </w:tcPr>
          <w:p w14:paraId="6B37BE71" w14:textId="77777777" w:rsidR="00BE0CE7" w:rsidRPr="00B95408" w:rsidRDefault="00BE0CE7" w:rsidP="00A65FA1">
            <w:pPr>
              <w:spacing w:before="120"/>
              <w:rPr>
                <w:rFonts w:ascii="Georgia" w:hAnsi="Georgia"/>
                <w:b/>
                <w:bCs/>
                <w:sz w:val="16"/>
                <w:szCs w:val="16"/>
              </w:rPr>
            </w:pPr>
          </w:p>
        </w:tc>
        <w:tc>
          <w:tcPr>
            <w:tcW w:w="295" w:type="pct"/>
            <w:vAlign w:val="center"/>
          </w:tcPr>
          <w:p w14:paraId="5491DF60" w14:textId="77777777" w:rsidR="00BE0CE7" w:rsidRPr="00B95408" w:rsidRDefault="00BE0CE7" w:rsidP="00A65FA1">
            <w:pPr>
              <w:spacing w:before="120"/>
              <w:rPr>
                <w:rFonts w:ascii="Georgia" w:hAnsi="Georgia"/>
                <w:b/>
                <w:bCs/>
                <w:sz w:val="16"/>
                <w:szCs w:val="16"/>
              </w:rPr>
            </w:pPr>
          </w:p>
        </w:tc>
        <w:tc>
          <w:tcPr>
            <w:tcW w:w="249" w:type="pct"/>
            <w:vAlign w:val="center"/>
          </w:tcPr>
          <w:p w14:paraId="7B33361F" w14:textId="77777777" w:rsidR="00BE0CE7" w:rsidRPr="00B95408" w:rsidRDefault="00BE0CE7" w:rsidP="00A65FA1">
            <w:pPr>
              <w:spacing w:before="120"/>
              <w:rPr>
                <w:rFonts w:ascii="Georgia" w:hAnsi="Georgia"/>
                <w:b/>
                <w:bCs/>
                <w:sz w:val="16"/>
                <w:szCs w:val="16"/>
              </w:rPr>
            </w:pPr>
          </w:p>
        </w:tc>
        <w:tc>
          <w:tcPr>
            <w:tcW w:w="295" w:type="pct"/>
            <w:vAlign w:val="center"/>
          </w:tcPr>
          <w:p w14:paraId="76B031B4" w14:textId="77777777" w:rsidR="00BE0CE7" w:rsidRPr="00B95408" w:rsidRDefault="00BE0CE7" w:rsidP="00A65FA1">
            <w:pPr>
              <w:spacing w:before="120"/>
              <w:rPr>
                <w:rFonts w:ascii="Georgia" w:hAnsi="Georgia"/>
                <w:b/>
                <w:bCs/>
                <w:sz w:val="16"/>
                <w:szCs w:val="16"/>
              </w:rPr>
            </w:pPr>
          </w:p>
        </w:tc>
        <w:tc>
          <w:tcPr>
            <w:tcW w:w="249" w:type="pct"/>
            <w:vAlign w:val="center"/>
          </w:tcPr>
          <w:p w14:paraId="606FBCB3" w14:textId="77777777" w:rsidR="00BE0CE7" w:rsidRPr="00B95408" w:rsidRDefault="00BE0CE7" w:rsidP="00A65FA1">
            <w:pPr>
              <w:spacing w:before="120"/>
              <w:rPr>
                <w:rFonts w:ascii="Georgia" w:hAnsi="Georgia"/>
                <w:b/>
                <w:bCs/>
                <w:sz w:val="16"/>
                <w:szCs w:val="16"/>
              </w:rPr>
            </w:pPr>
          </w:p>
        </w:tc>
        <w:tc>
          <w:tcPr>
            <w:tcW w:w="295" w:type="pct"/>
            <w:vAlign w:val="center"/>
          </w:tcPr>
          <w:p w14:paraId="39A7180A" w14:textId="77777777" w:rsidR="00BE0CE7" w:rsidRPr="00B95408" w:rsidRDefault="00BE0CE7" w:rsidP="00A65FA1">
            <w:pPr>
              <w:spacing w:before="120"/>
              <w:rPr>
                <w:rFonts w:ascii="Georgia" w:hAnsi="Georgia"/>
                <w:b/>
                <w:bCs/>
                <w:sz w:val="16"/>
                <w:szCs w:val="16"/>
              </w:rPr>
            </w:pPr>
          </w:p>
        </w:tc>
        <w:tc>
          <w:tcPr>
            <w:tcW w:w="249" w:type="pct"/>
            <w:vAlign w:val="center"/>
          </w:tcPr>
          <w:p w14:paraId="5A51F885" w14:textId="77777777" w:rsidR="00BE0CE7" w:rsidRPr="00B95408" w:rsidRDefault="00BE0CE7" w:rsidP="00A65FA1">
            <w:pPr>
              <w:spacing w:before="120"/>
              <w:rPr>
                <w:rFonts w:ascii="Georgia" w:hAnsi="Georgia"/>
                <w:b/>
                <w:bCs/>
                <w:sz w:val="16"/>
                <w:szCs w:val="16"/>
              </w:rPr>
            </w:pPr>
          </w:p>
        </w:tc>
        <w:tc>
          <w:tcPr>
            <w:tcW w:w="295" w:type="pct"/>
            <w:vAlign w:val="center"/>
          </w:tcPr>
          <w:p w14:paraId="15B7EBB3" w14:textId="77777777" w:rsidR="00BE0CE7" w:rsidRPr="00B95408" w:rsidRDefault="00BE0CE7" w:rsidP="00A65FA1">
            <w:pPr>
              <w:spacing w:before="120"/>
              <w:rPr>
                <w:rFonts w:ascii="Georgia" w:hAnsi="Georgia"/>
                <w:b/>
                <w:bCs/>
                <w:sz w:val="16"/>
                <w:szCs w:val="16"/>
              </w:rPr>
            </w:pPr>
          </w:p>
        </w:tc>
      </w:tr>
      <w:tr w:rsidR="009569C8" w:rsidRPr="00B95408" w14:paraId="6F5FE8FD" w14:textId="77777777" w:rsidTr="009569C8">
        <w:trPr>
          <w:trHeight w:val="604"/>
          <w:jc w:val="center"/>
        </w:trPr>
        <w:tc>
          <w:tcPr>
            <w:tcW w:w="641" w:type="pct"/>
            <w:vAlign w:val="center"/>
          </w:tcPr>
          <w:p w14:paraId="7FE4C770"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Kurtosis</w:t>
            </w:r>
          </w:p>
        </w:tc>
        <w:tc>
          <w:tcPr>
            <w:tcW w:w="250" w:type="pct"/>
            <w:vAlign w:val="center"/>
          </w:tcPr>
          <w:p w14:paraId="06C41B9C" w14:textId="77777777" w:rsidR="00BE0CE7" w:rsidRPr="00B95408" w:rsidRDefault="00BE0CE7" w:rsidP="00A65FA1">
            <w:pPr>
              <w:spacing w:before="120"/>
              <w:rPr>
                <w:rFonts w:ascii="Georgia" w:hAnsi="Georgia"/>
                <w:b/>
                <w:bCs/>
                <w:sz w:val="16"/>
                <w:szCs w:val="16"/>
              </w:rPr>
            </w:pPr>
          </w:p>
        </w:tc>
        <w:tc>
          <w:tcPr>
            <w:tcW w:w="296" w:type="pct"/>
            <w:vAlign w:val="center"/>
          </w:tcPr>
          <w:p w14:paraId="2C63F655" w14:textId="77777777" w:rsidR="00BE0CE7" w:rsidRPr="00B95408" w:rsidRDefault="00BE0CE7" w:rsidP="00A65FA1">
            <w:pPr>
              <w:spacing w:before="120"/>
              <w:rPr>
                <w:rFonts w:ascii="Georgia" w:hAnsi="Georgia"/>
                <w:b/>
                <w:bCs/>
                <w:sz w:val="16"/>
                <w:szCs w:val="16"/>
              </w:rPr>
            </w:pPr>
          </w:p>
        </w:tc>
        <w:tc>
          <w:tcPr>
            <w:tcW w:w="249" w:type="pct"/>
            <w:vAlign w:val="center"/>
          </w:tcPr>
          <w:p w14:paraId="11EDD95F" w14:textId="77777777" w:rsidR="00BE0CE7" w:rsidRPr="00B95408" w:rsidRDefault="00BE0CE7" w:rsidP="00A65FA1">
            <w:pPr>
              <w:spacing w:before="120"/>
              <w:rPr>
                <w:rFonts w:ascii="Georgia" w:hAnsi="Georgia"/>
                <w:b/>
                <w:bCs/>
                <w:sz w:val="16"/>
                <w:szCs w:val="16"/>
              </w:rPr>
            </w:pPr>
          </w:p>
        </w:tc>
        <w:tc>
          <w:tcPr>
            <w:tcW w:w="295" w:type="pct"/>
            <w:vAlign w:val="center"/>
          </w:tcPr>
          <w:p w14:paraId="6CB8D7B8" w14:textId="77777777" w:rsidR="00BE0CE7" w:rsidRPr="00B95408" w:rsidRDefault="00BE0CE7" w:rsidP="00A65FA1">
            <w:pPr>
              <w:spacing w:before="120"/>
              <w:rPr>
                <w:rFonts w:ascii="Georgia" w:hAnsi="Georgia"/>
                <w:b/>
                <w:bCs/>
                <w:sz w:val="16"/>
                <w:szCs w:val="16"/>
              </w:rPr>
            </w:pPr>
          </w:p>
        </w:tc>
        <w:tc>
          <w:tcPr>
            <w:tcW w:w="249" w:type="pct"/>
            <w:vAlign w:val="center"/>
          </w:tcPr>
          <w:p w14:paraId="0A388F41" w14:textId="77777777" w:rsidR="00BE0CE7" w:rsidRPr="00B95408" w:rsidRDefault="00BE0CE7" w:rsidP="00A65FA1">
            <w:pPr>
              <w:spacing w:before="120"/>
              <w:rPr>
                <w:rFonts w:ascii="Georgia" w:hAnsi="Georgia"/>
                <w:b/>
                <w:bCs/>
                <w:sz w:val="16"/>
                <w:szCs w:val="16"/>
              </w:rPr>
            </w:pPr>
          </w:p>
        </w:tc>
        <w:tc>
          <w:tcPr>
            <w:tcW w:w="295" w:type="pct"/>
            <w:vAlign w:val="center"/>
          </w:tcPr>
          <w:p w14:paraId="36DC692F" w14:textId="77777777" w:rsidR="00BE0CE7" w:rsidRPr="00B95408" w:rsidRDefault="00BE0CE7" w:rsidP="00A65FA1">
            <w:pPr>
              <w:spacing w:before="120"/>
              <w:rPr>
                <w:rFonts w:ascii="Georgia" w:hAnsi="Georgia"/>
                <w:b/>
                <w:bCs/>
                <w:sz w:val="16"/>
                <w:szCs w:val="16"/>
              </w:rPr>
            </w:pPr>
          </w:p>
        </w:tc>
        <w:tc>
          <w:tcPr>
            <w:tcW w:w="249" w:type="pct"/>
            <w:vAlign w:val="center"/>
          </w:tcPr>
          <w:p w14:paraId="40BC0F3C" w14:textId="77777777" w:rsidR="00BE0CE7" w:rsidRPr="00B95408" w:rsidRDefault="00BE0CE7" w:rsidP="00A65FA1">
            <w:pPr>
              <w:spacing w:before="120"/>
              <w:rPr>
                <w:rFonts w:ascii="Georgia" w:hAnsi="Georgia"/>
                <w:b/>
                <w:bCs/>
                <w:sz w:val="16"/>
                <w:szCs w:val="16"/>
              </w:rPr>
            </w:pPr>
          </w:p>
        </w:tc>
        <w:tc>
          <w:tcPr>
            <w:tcW w:w="295" w:type="pct"/>
            <w:vAlign w:val="center"/>
          </w:tcPr>
          <w:p w14:paraId="09A13E80" w14:textId="77777777" w:rsidR="00BE0CE7" w:rsidRPr="00B95408" w:rsidRDefault="00BE0CE7" w:rsidP="00A65FA1">
            <w:pPr>
              <w:spacing w:before="120"/>
              <w:rPr>
                <w:rFonts w:ascii="Georgia" w:hAnsi="Georgia"/>
                <w:b/>
                <w:bCs/>
                <w:sz w:val="16"/>
                <w:szCs w:val="16"/>
              </w:rPr>
            </w:pPr>
          </w:p>
        </w:tc>
        <w:tc>
          <w:tcPr>
            <w:tcW w:w="249" w:type="pct"/>
            <w:vAlign w:val="center"/>
          </w:tcPr>
          <w:p w14:paraId="09E775D7" w14:textId="77777777" w:rsidR="00BE0CE7" w:rsidRPr="00B95408" w:rsidRDefault="00BE0CE7" w:rsidP="00A65FA1">
            <w:pPr>
              <w:spacing w:before="120"/>
              <w:rPr>
                <w:rFonts w:ascii="Georgia" w:hAnsi="Georgia"/>
                <w:b/>
                <w:bCs/>
                <w:sz w:val="16"/>
                <w:szCs w:val="16"/>
              </w:rPr>
            </w:pPr>
          </w:p>
        </w:tc>
        <w:tc>
          <w:tcPr>
            <w:tcW w:w="295" w:type="pct"/>
            <w:vAlign w:val="center"/>
          </w:tcPr>
          <w:p w14:paraId="0FA07B92" w14:textId="77777777" w:rsidR="00BE0CE7" w:rsidRPr="00B95408" w:rsidRDefault="00BE0CE7" w:rsidP="00A65FA1">
            <w:pPr>
              <w:spacing w:before="120"/>
              <w:rPr>
                <w:rFonts w:ascii="Georgia" w:hAnsi="Georgia"/>
                <w:b/>
                <w:bCs/>
                <w:sz w:val="16"/>
                <w:szCs w:val="16"/>
              </w:rPr>
            </w:pPr>
          </w:p>
        </w:tc>
        <w:tc>
          <w:tcPr>
            <w:tcW w:w="249" w:type="pct"/>
            <w:vAlign w:val="center"/>
          </w:tcPr>
          <w:p w14:paraId="1AB147F0" w14:textId="77777777" w:rsidR="00BE0CE7" w:rsidRPr="00B95408" w:rsidRDefault="00BE0CE7" w:rsidP="00A65FA1">
            <w:pPr>
              <w:spacing w:before="120"/>
              <w:rPr>
                <w:rFonts w:ascii="Georgia" w:hAnsi="Georgia"/>
                <w:b/>
                <w:bCs/>
                <w:sz w:val="16"/>
                <w:szCs w:val="16"/>
              </w:rPr>
            </w:pPr>
          </w:p>
        </w:tc>
        <w:tc>
          <w:tcPr>
            <w:tcW w:w="295" w:type="pct"/>
            <w:vAlign w:val="center"/>
          </w:tcPr>
          <w:p w14:paraId="1E2188FF" w14:textId="77777777" w:rsidR="00BE0CE7" w:rsidRPr="00B95408" w:rsidRDefault="00BE0CE7" w:rsidP="00A65FA1">
            <w:pPr>
              <w:spacing w:before="120"/>
              <w:rPr>
                <w:rFonts w:ascii="Georgia" w:hAnsi="Georgia"/>
                <w:b/>
                <w:bCs/>
                <w:sz w:val="16"/>
                <w:szCs w:val="16"/>
              </w:rPr>
            </w:pPr>
          </w:p>
        </w:tc>
        <w:tc>
          <w:tcPr>
            <w:tcW w:w="249" w:type="pct"/>
            <w:vAlign w:val="center"/>
          </w:tcPr>
          <w:p w14:paraId="07916B11" w14:textId="77777777" w:rsidR="00BE0CE7" w:rsidRPr="00B95408" w:rsidRDefault="00BE0CE7" w:rsidP="00A65FA1">
            <w:pPr>
              <w:spacing w:before="120"/>
              <w:rPr>
                <w:rFonts w:ascii="Georgia" w:hAnsi="Georgia"/>
                <w:b/>
                <w:bCs/>
                <w:sz w:val="16"/>
                <w:szCs w:val="16"/>
              </w:rPr>
            </w:pPr>
          </w:p>
        </w:tc>
        <w:tc>
          <w:tcPr>
            <w:tcW w:w="295" w:type="pct"/>
            <w:vAlign w:val="center"/>
          </w:tcPr>
          <w:p w14:paraId="70C52924" w14:textId="77777777" w:rsidR="00BE0CE7" w:rsidRPr="00B95408" w:rsidRDefault="00BE0CE7" w:rsidP="00A65FA1">
            <w:pPr>
              <w:spacing w:before="120"/>
              <w:rPr>
                <w:rFonts w:ascii="Georgia" w:hAnsi="Georgia"/>
                <w:b/>
                <w:bCs/>
                <w:sz w:val="16"/>
                <w:szCs w:val="16"/>
              </w:rPr>
            </w:pPr>
          </w:p>
        </w:tc>
        <w:tc>
          <w:tcPr>
            <w:tcW w:w="249" w:type="pct"/>
            <w:vAlign w:val="center"/>
          </w:tcPr>
          <w:p w14:paraId="56C82C3C" w14:textId="77777777" w:rsidR="00BE0CE7" w:rsidRPr="00B95408" w:rsidRDefault="00BE0CE7" w:rsidP="00A65FA1">
            <w:pPr>
              <w:spacing w:before="120"/>
              <w:rPr>
                <w:rFonts w:ascii="Georgia" w:hAnsi="Georgia"/>
                <w:b/>
                <w:bCs/>
                <w:sz w:val="16"/>
                <w:szCs w:val="16"/>
              </w:rPr>
            </w:pPr>
          </w:p>
        </w:tc>
        <w:tc>
          <w:tcPr>
            <w:tcW w:w="295" w:type="pct"/>
            <w:vAlign w:val="center"/>
          </w:tcPr>
          <w:p w14:paraId="5855D1D6" w14:textId="77777777" w:rsidR="00BE0CE7" w:rsidRPr="00B95408" w:rsidRDefault="00BE0CE7" w:rsidP="00A65FA1">
            <w:pPr>
              <w:spacing w:before="120"/>
              <w:rPr>
                <w:rFonts w:ascii="Georgia" w:hAnsi="Georgia"/>
                <w:b/>
                <w:bCs/>
                <w:sz w:val="16"/>
                <w:szCs w:val="16"/>
              </w:rPr>
            </w:pPr>
          </w:p>
        </w:tc>
      </w:tr>
      <w:tr w:rsidR="009569C8" w:rsidRPr="00B95408" w14:paraId="75E9D612" w14:textId="77777777" w:rsidTr="009569C8">
        <w:trPr>
          <w:trHeight w:val="604"/>
          <w:jc w:val="center"/>
        </w:trPr>
        <w:tc>
          <w:tcPr>
            <w:tcW w:w="641" w:type="pct"/>
            <w:vAlign w:val="center"/>
          </w:tcPr>
          <w:p w14:paraId="4D7A217A"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Normality</w:t>
            </w:r>
          </w:p>
          <w:p w14:paraId="616330FE"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(Jarque-Bera)</w:t>
            </w:r>
          </w:p>
        </w:tc>
        <w:tc>
          <w:tcPr>
            <w:tcW w:w="250" w:type="pct"/>
            <w:vAlign w:val="center"/>
          </w:tcPr>
          <w:p w14:paraId="355B5ACA" w14:textId="77777777" w:rsidR="00BE0CE7" w:rsidRPr="00B95408" w:rsidRDefault="00BE0CE7" w:rsidP="00A65FA1">
            <w:pPr>
              <w:spacing w:before="120"/>
              <w:rPr>
                <w:rFonts w:ascii="Georgia" w:hAnsi="Georgia"/>
                <w:b/>
                <w:bCs/>
                <w:sz w:val="16"/>
                <w:szCs w:val="16"/>
              </w:rPr>
            </w:pPr>
          </w:p>
        </w:tc>
        <w:tc>
          <w:tcPr>
            <w:tcW w:w="296" w:type="pct"/>
            <w:vAlign w:val="center"/>
          </w:tcPr>
          <w:p w14:paraId="0CB6BB0C" w14:textId="77777777" w:rsidR="00BE0CE7" w:rsidRPr="00B95408" w:rsidRDefault="00BE0CE7" w:rsidP="00A65FA1">
            <w:pPr>
              <w:spacing w:before="120"/>
              <w:rPr>
                <w:rFonts w:ascii="Georgia" w:hAnsi="Georgia"/>
                <w:b/>
                <w:bCs/>
                <w:sz w:val="16"/>
                <w:szCs w:val="16"/>
              </w:rPr>
            </w:pPr>
          </w:p>
        </w:tc>
        <w:tc>
          <w:tcPr>
            <w:tcW w:w="249" w:type="pct"/>
            <w:vAlign w:val="center"/>
          </w:tcPr>
          <w:p w14:paraId="59326FA8" w14:textId="77777777" w:rsidR="00BE0CE7" w:rsidRPr="00B95408" w:rsidRDefault="00BE0CE7" w:rsidP="00A65FA1">
            <w:pPr>
              <w:spacing w:before="120"/>
              <w:rPr>
                <w:rFonts w:ascii="Georgia" w:hAnsi="Georgia"/>
                <w:b/>
                <w:bCs/>
                <w:sz w:val="16"/>
                <w:szCs w:val="16"/>
              </w:rPr>
            </w:pPr>
          </w:p>
        </w:tc>
        <w:tc>
          <w:tcPr>
            <w:tcW w:w="295" w:type="pct"/>
            <w:vAlign w:val="center"/>
          </w:tcPr>
          <w:p w14:paraId="7EF277FD" w14:textId="77777777" w:rsidR="00BE0CE7" w:rsidRPr="00B95408" w:rsidRDefault="00BE0CE7" w:rsidP="00A65FA1">
            <w:pPr>
              <w:spacing w:before="120"/>
              <w:rPr>
                <w:rFonts w:ascii="Georgia" w:hAnsi="Georgia"/>
                <w:b/>
                <w:bCs/>
                <w:sz w:val="16"/>
                <w:szCs w:val="16"/>
              </w:rPr>
            </w:pPr>
          </w:p>
        </w:tc>
        <w:tc>
          <w:tcPr>
            <w:tcW w:w="249" w:type="pct"/>
            <w:vAlign w:val="center"/>
          </w:tcPr>
          <w:p w14:paraId="36F21DB2" w14:textId="77777777" w:rsidR="00BE0CE7" w:rsidRPr="00B95408" w:rsidRDefault="00BE0CE7" w:rsidP="00A65FA1">
            <w:pPr>
              <w:spacing w:before="120"/>
              <w:rPr>
                <w:rFonts w:ascii="Georgia" w:hAnsi="Georgia"/>
                <w:b/>
                <w:bCs/>
                <w:sz w:val="16"/>
                <w:szCs w:val="16"/>
              </w:rPr>
            </w:pPr>
          </w:p>
        </w:tc>
        <w:tc>
          <w:tcPr>
            <w:tcW w:w="295" w:type="pct"/>
            <w:vAlign w:val="center"/>
          </w:tcPr>
          <w:p w14:paraId="016A0804" w14:textId="77777777" w:rsidR="00BE0CE7" w:rsidRPr="00B95408" w:rsidRDefault="00BE0CE7" w:rsidP="00A65FA1">
            <w:pPr>
              <w:spacing w:before="120"/>
              <w:rPr>
                <w:rFonts w:ascii="Georgia" w:hAnsi="Georgia"/>
                <w:b/>
                <w:bCs/>
                <w:sz w:val="16"/>
                <w:szCs w:val="16"/>
              </w:rPr>
            </w:pPr>
          </w:p>
        </w:tc>
        <w:tc>
          <w:tcPr>
            <w:tcW w:w="249" w:type="pct"/>
            <w:vAlign w:val="center"/>
          </w:tcPr>
          <w:p w14:paraId="5BC22677" w14:textId="77777777" w:rsidR="00BE0CE7" w:rsidRPr="00B95408" w:rsidRDefault="00BE0CE7" w:rsidP="00A65FA1">
            <w:pPr>
              <w:spacing w:before="120"/>
              <w:rPr>
                <w:rFonts w:ascii="Georgia" w:hAnsi="Georgia"/>
                <w:b/>
                <w:bCs/>
                <w:sz w:val="16"/>
                <w:szCs w:val="16"/>
              </w:rPr>
            </w:pPr>
          </w:p>
        </w:tc>
        <w:tc>
          <w:tcPr>
            <w:tcW w:w="295" w:type="pct"/>
            <w:vAlign w:val="center"/>
          </w:tcPr>
          <w:p w14:paraId="424A9918" w14:textId="77777777" w:rsidR="00BE0CE7" w:rsidRPr="00B95408" w:rsidRDefault="00BE0CE7" w:rsidP="00A65FA1">
            <w:pPr>
              <w:spacing w:before="120"/>
              <w:rPr>
                <w:rFonts w:ascii="Georgia" w:hAnsi="Georgia"/>
                <w:b/>
                <w:bCs/>
                <w:sz w:val="16"/>
                <w:szCs w:val="16"/>
              </w:rPr>
            </w:pPr>
          </w:p>
        </w:tc>
        <w:tc>
          <w:tcPr>
            <w:tcW w:w="249" w:type="pct"/>
            <w:vAlign w:val="center"/>
          </w:tcPr>
          <w:p w14:paraId="42E0084F" w14:textId="77777777" w:rsidR="00BE0CE7" w:rsidRPr="00B95408" w:rsidRDefault="00BE0CE7" w:rsidP="00A65FA1">
            <w:pPr>
              <w:spacing w:before="120"/>
              <w:rPr>
                <w:rFonts w:ascii="Georgia" w:hAnsi="Georgia"/>
                <w:b/>
                <w:bCs/>
                <w:sz w:val="16"/>
                <w:szCs w:val="16"/>
              </w:rPr>
            </w:pPr>
          </w:p>
        </w:tc>
        <w:tc>
          <w:tcPr>
            <w:tcW w:w="295" w:type="pct"/>
            <w:vAlign w:val="center"/>
          </w:tcPr>
          <w:p w14:paraId="27AB8954" w14:textId="77777777" w:rsidR="00BE0CE7" w:rsidRPr="00B95408" w:rsidRDefault="00BE0CE7" w:rsidP="00A65FA1">
            <w:pPr>
              <w:spacing w:before="120"/>
              <w:rPr>
                <w:rFonts w:ascii="Georgia" w:hAnsi="Georgia"/>
                <w:b/>
                <w:bCs/>
                <w:sz w:val="16"/>
                <w:szCs w:val="16"/>
              </w:rPr>
            </w:pPr>
          </w:p>
        </w:tc>
        <w:tc>
          <w:tcPr>
            <w:tcW w:w="249" w:type="pct"/>
            <w:vAlign w:val="center"/>
          </w:tcPr>
          <w:p w14:paraId="7AC0320E" w14:textId="77777777" w:rsidR="00BE0CE7" w:rsidRPr="00B95408" w:rsidRDefault="00BE0CE7" w:rsidP="00A65FA1">
            <w:pPr>
              <w:spacing w:before="120"/>
              <w:rPr>
                <w:rFonts w:ascii="Georgia" w:hAnsi="Georgia"/>
                <w:b/>
                <w:bCs/>
                <w:sz w:val="16"/>
                <w:szCs w:val="16"/>
              </w:rPr>
            </w:pPr>
          </w:p>
        </w:tc>
        <w:tc>
          <w:tcPr>
            <w:tcW w:w="295" w:type="pct"/>
            <w:vAlign w:val="center"/>
          </w:tcPr>
          <w:p w14:paraId="3A4D3B6C" w14:textId="77777777" w:rsidR="00BE0CE7" w:rsidRPr="00B95408" w:rsidRDefault="00BE0CE7" w:rsidP="00A65FA1">
            <w:pPr>
              <w:spacing w:before="120"/>
              <w:rPr>
                <w:rFonts w:ascii="Georgia" w:hAnsi="Georgia"/>
                <w:b/>
                <w:bCs/>
                <w:sz w:val="16"/>
                <w:szCs w:val="16"/>
              </w:rPr>
            </w:pPr>
          </w:p>
        </w:tc>
        <w:tc>
          <w:tcPr>
            <w:tcW w:w="249" w:type="pct"/>
            <w:vAlign w:val="center"/>
          </w:tcPr>
          <w:p w14:paraId="3FED6D49" w14:textId="77777777" w:rsidR="00BE0CE7" w:rsidRPr="00B95408" w:rsidRDefault="00BE0CE7" w:rsidP="00A65FA1">
            <w:pPr>
              <w:spacing w:before="120"/>
              <w:rPr>
                <w:rFonts w:ascii="Georgia" w:hAnsi="Georgia"/>
                <w:b/>
                <w:bCs/>
                <w:sz w:val="16"/>
                <w:szCs w:val="16"/>
              </w:rPr>
            </w:pPr>
          </w:p>
        </w:tc>
        <w:tc>
          <w:tcPr>
            <w:tcW w:w="295" w:type="pct"/>
            <w:vAlign w:val="center"/>
          </w:tcPr>
          <w:p w14:paraId="12865533" w14:textId="77777777" w:rsidR="00BE0CE7" w:rsidRPr="00B95408" w:rsidRDefault="00BE0CE7" w:rsidP="00A65FA1">
            <w:pPr>
              <w:spacing w:before="120"/>
              <w:rPr>
                <w:rFonts w:ascii="Georgia" w:hAnsi="Georgia"/>
                <w:b/>
                <w:bCs/>
                <w:sz w:val="16"/>
                <w:szCs w:val="16"/>
              </w:rPr>
            </w:pPr>
          </w:p>
        </w:tc>
        <w:tc>
          <w:tcPr>
            <w:tcW w:w="249" w:type="pct"/>
            <w:vAlign w:val="center"/>
          </w:tcPr>
          <w:p w14:paraId="467F4A89" w14:textId="77777777" w:rsidR="00BE0CE7" w:rsidRPr="00B95408" w:rsidRDefault="00BE0CE7" w:rsidP="00A65FA1">
            <w:pPr>
              <w:spacing w:before="120"/>
              <w:rPr>
                <w:rFonts w:ascii="Georgia" w:hAnsi="Georgia"/>
                <w:b/>
                <w:bCs/>
                <w:sz w:val="16"/>
                <w:szCs w:val="16"/>
              </w:rPr>
            </w:pPr>
          </w:p>
        </w:tc>
        <w:tc>
          <w:tcPr>
            <w:tcW w:w="295" w:type="pct"/>
            <w:vAlign w:val="center"/>
          </w:tcPr>
          <w:p w14:paraId="1C5B4EC6" w14:textId="77777777" w:rsidR="00BE0CE7" w:rsidRPr="00B95408" w:rsidRDefault="00BE0CE7" w:rsidP="00A65FA1">
            <w:pPr>
              <w:spacing w:before="120"/>
              <w:rPr>
                <w:rFonts w:ascii="Georgia" w:hAnsi="Georgia"/>
                <w:b/>
                <w:bCs/>
                <w:sz w:val="16"/>
                <w:szCs w:val="16"/>
              </w:rPr>
            </w:pPr>
          </w:p>
        </w:tc>
      </w:tr>
      <w:tr w:rsidR="009569C8" w:rsidRPr="00B95408" w14:paraId="2776358B" w14:textId="77777777" w:rsidTr="009569C8">
        <w:trPr>
          <w:trHeight w:val="604"/>
          <w:jc w:val="center"/>
        </w:trPr>
        <w:tc>
          <w:tcPr>
            <w:tcW w:w="641" w:type="pct"/>
            <w:vAlign w:val="center"/>
          </w:tcPr>
          <w:p w14:paraId="26C67012"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Serial correlation (</w:t>
            </w:r>
            <w:proofErr w:type="spellStart"/>
            <w:r w:rsidRPr="00B95408">
              <w:rPr>
                <w:rFonts w:ascii="Georgia" w:hAnsi="Georgia"/>
                <w:b/>
                <w:bCs/>
                <w:sz w:val="16"/>
                <w:szCs w:val="16"/>
              </w:rPr>
              <w:t>Ljung</w:t>
            </w:r>
            <w:proofErr w:type="spellEnd"/>
            <w:r w:rsidRPr="00B95408">
              <w:rPr>
                <w:rFonts w:ascii="Georgia" w:hAnsi="Georgia"/>
                <w:b/>
                <w:bCs/>
                <w:sz w:val="16"/>
                <w:szCs w:val="16"/>
              </w:rPr>
              <w:t>-Box)</w:t>
            </w:r>
          </w:p>
        </w:tc>
        <w:tc>
          <w:tcPr>
            <w:tcW w:w="250" w:type="pct"/>
            <w:vAlign w:val="center"/>
          </w:tcPr>
          <w:p w14:paraId="25C61C03" w14:textId="77777777" w:rsidR="00BE0CE7" w:rsidRPr="00B95408" w:rsidRDefault="00BE0CE7" w:rsidP="00A65FA1">
            <w:pPr>
              <w:spacing w:before="120"/>
              <w:rPr>
                <w:rFonts w:ascii="Georgia" w:hAnsi="Georgia"/>
                <w:b/>
                <w:bCs/>
                <w:sz w:val="16"/>
                <w:szCs w:val="16"/>
              </w:rPr>
            </w:pPr>
          </w:p>
        </w:tc>
        <w:tc>
          <w:tcPr>
            <w:tcW w:w="296" w:type="pct"/>
            <w:vAlign w:val="center"/>
          </w:tcPr>
          <w:p w14:paraId="3C2D5EC8" w14:textId="77777777" w:rsidR="00BE0CE7" w:rsidRPr="00B95408" w:rsidRDefault="00BE0CE7" w:rsidP="00A65FA1">
            <w:pPr>
              <w:spacing w:before="120"/>
              <w:rPr>
                <w:rFonts w:ascii="Georgia" w:hAnsi="Georgia"/>
                <w:b/>
                <w:bCs/>
                <w:sz w:val="16"/>
                <w:szCs w:val="16"/>
              </w:rPr>
            </w:pPr>
          </w:p>
        </w:tc>
        <w:tc>
          <w:tcPr>
            <w:tcW w:w="249" w:type="pct"/>
            <w:vAlign w:val="center"/>
          </w:tcPr>
          <w:p w14:paraId="3399E145" w14:textId="77777777" w:rsidR="00BE0CE7" w:rsidRPr="00B95408" w:rsidRDefault="00BE0CE7" w:rsidP="00A65FA1">
            <w:pPr>
              <w:spacing w:before="120"/>
              <w:rPr>
                <w:rFonts w:ascii="Georgia" w:hAnsi="Georgia"/>
                <w:b/>
                <w:bCs/>
                <w:sz w:val="16"/>
                <w:szCs w:val="16"/>
              </w:rPr>
            </w:pPr>
          </w:p>
        </w:tc>
        <w:tc>
          <w:tcPr>
            <w:tcW w:w="295" w:type="pct"/>
            <w:vAlign w:val="center"/>
          </w:tcPr>
          <w:p w14:paraId="3163D9E7" w14:textId="77777777" w:rsidR="00BE0CE7" w:rsidRPr="00B95408" w:rsidRDefault="00BE0CE7" w:rsidP="00A65FA1">
            <w:pPr>
              <w:spacing w:before="120"/>
              <w:rPr>
                <w:rFonts w:ascii="Georgia" w:hAnsi="Georgia"/>
                <w:b/>
                <w:bCs/>
                <w:sz w:val="16"/>
                <w:szCs w:val="16"/>
              </w:rPr>
            </w:pPr>
          </w:p>
        </w:tc>
        <w:tc>
          <w:tcPr>
            <w:tcW w:w="249" w:type="pct"/>
            <w:vAlign w:val="center"/>
          </w:tcPr>
          <w:p w14:paraId="5EAB317B" w14:textId="77777777" w:rsidR="00BE0CE7" w:rsidRPr="00B95408" w:rsidRDefault="00BE0CE7" w:rsidP="00A65FA1">
            <w:pPr>
              <w:spacing w:before="120"/>
              <w:rPr>
                <w:rFonts w:ascii="Georgia" w:hAnsi="Georgia"/>
                <w:b/>
                <w:bCs/>
                <w:sz w:val="16"/>
                <w:szCs w:val="16"/>
              </w:rPr>
            </w:pPr>
          </w:p>
        </w:tc>
        <w:tc>
          <w:tcPr>
            <w:tcW w:w="295" w:type="pct"/>
            <w:vAlign w:val="center"/>
          </w:tcPr>
          <w:p w14:paraId="68962F39" w14:textId="77777777" w:rsidR="00BE0CE7" w:rsidRPr="00B95408" w:rsidRDefault="00BE0CE7" w:rsidP="00A65FA1">
            <w:pPr>
              <w:spacing w:before="120"/>
              <w:rPr>
                <w:rFonts w:ascii="Georgia" w:hAnsi="Georgia"/>
                <w:b/>
                <w:bCs/>
                <w:sz w:val="16"/>
                <w:szCs w:val="16"/>
              </w:rPr>
            </w:pPr>
          </w:p>
        </w:tc>
        <w:tc>
          <w:tcPr>
            <w:tcW w:w="249" w:type="pct"/>
            <w:vAlign w:val="center"/>
          </w:tcPr>
          <w:p w14:paraId="649E7AFE" w14:textId="77777777" w:rsidR="00BE0CE7" w:rsidRPr="00B95408" w:rsidRDefault="00BE0CE7" w:rsidP="00A65FA1">
            <w:pPr>
              <w:spacing w:before="120"/>
              <w:rPr>
                <w:rFonts w:ascii="Georgia" w:hAnsi="Georgia"/>
                <w:b/>
                <w:bCs/>
                <w:sz w:val="16"/>
                <w:szCs w:val="16"/>
              </w:rPr>
            </w:pPr>
          </w:p>
        </w:tc>
        <w:tc>
          <w:tcPr>
            <w:tcW w:w="295" w:type="pct"/>
            <w:vAlign w:val="center"/>
          </w:tcPr>
          <w:p w14:paraId="2EE14195" w14:textId="77777777" w:rsidR="00BE0CE7" w:rsidRPr="00B95408" w:rsidRDefault="00BE0CE7" w:rsidP="00A65FA1">
            <w:pPr>
              <w:spacing w:before="120"/>
              <w:rPr>
                <w:rFonts w:ascii="Georgia" w:hAnsi="Georgia"/>
                <w:b/>
                <w:bCs/>
                <w:sz w:val="16"/>
                <w:szCs w:val="16"/>
              </w:rPr>
            </w:pPr>
          </w:p>
        </w:tc>
        <w:tc>
          <w:tcPr>
            <w:tcW w:w="249" w:type="pct"/>
            <w:vAlign w:val="center"/>
          </w:tcPr>
          <w:p w14:paraId="129DCCC5" w14:textId="77777777" w:rsidR="00BE0CE7" w:rsidRPr="00B95408" w:rsidRDefault="00BE0CE7" w:rsidP="00A65FA1">
            <w:pPr>
              <w:spacing w:before="120"/>
              <w:rPr>
                <w:rFonts w:ascii="Georgia" w:hAnsi="Georgia"/>
                <w:b/>
                <w:bCs/>
                <w:sz w:val="16"/>
                <w:szCs w:val="16"/>
              </w:rPr>
            </w:pPr>
          </w:p>
        </w:tc>
        <w:tc>
          <w:tcPr>
            <w:tcW w:w="295" w:type="pct"/>
            <w:vAlign w:val="center"/>
          </w:tcPr>
          <w:p w14:paraId="4AC55AA9" w14:textId="77777777" w:rsidR="00BE0CE7" w:rsidRPr="00B95408" w:rsidRDefault="00BE0CE7" w:rsidP="00A65FA1">
            <w:pPr>
              <w:spacing w:before="120"/>
              <w:rPr>
                <w:rFonts w:ascii="Georgia" w:hAnsi="Georgia"/>
                <w:b/>
                <w:bCs/>
                <w:sz w:val="16"/>
                <w:szCs w:val="16"/>
              </w:rPr>
            </w:pPr>
          </w:p>
        </w:tc>
        <w:tc>
          <w:tcPr>
            <w:tcW w:w="249" w:type="pct"/>
            <w:vAlign w:val="center"/>
          </w:tcPr>
          <w:p w14:paraId="1033EEF9" w14:textId="77777777" w:rsidR="00BE0CE7" w:rsidRPr="00B95408" w:rsidRDefault="00BE0CE7" w:rsidP="00A65FA1">
            <w:pPr>
              <w:spacing w:before="120"/>
              <w:rPr>
                <w:rFonts w:ascii="Georgia" w:hAnsi="Georgia"/>
                <w:b/>
                <w:bCs/>
                <w:sz w:val="16"/>
                <w:szCs w:val="16"/>
              </w:rPr>
            </w:pPr>
          </w:p>
        </w:tc>
        <w:tc>
          <w:tcPr>
            <w:tcW w:w="295" w:type="pct"/>
            <w:vAlign w:val="center"/>
          </w:tcPr>
          <w:p w14:paraId="33637750" w14:textId="77777777" w:rsidR="00BE0CE7" w:rsidRPr="00B95408" w:rsidRDefault="00BE0CE7" w:rsidP="00A65FA1">
            <w:pPr>
              <w:spacing w:before="120"/>
              <w:rPr>
                <w:rFonts w:ascii="Georgia" w:hAnsi="Georgia"/>
                <w:b/>
                <w:bCs/>
                <w:sz w:val="16"/>
                <w:szCs w:val="16"/>
              </w:rPr>
            </w:pPr>
          </w:p>
        </w:tc>
        <w:tc>
          <w:tcPr>
            <w:tcW w:w="249" w:type="pct"/>
            <w:vAlign w:val="center"/>
          </w:tcPr>
          <w:p w14:paraId="09E4FC07" w14:textId="77777777" w:rsidR="00BE0CE7" w:rsidRPr="00B95408" w:rsidRDefault="00BE0CE7" w:rsidP="00A65FA1">
            <w:pPr>
              <w:spacing w:before="120"/>
              <w:rPr>
                <w:rFonts w:ascii="Georgia" w:hAnsi="Georgia"/>
                <w:b/>
                <w:bCs/>
                <w:sz w:val="16"/>
                <w:szCs w:val="16"/>
              </w:rPr>
            </w:pPr>
          </w:p>
        </w:tc>
        <w:tc>
          <w:tcPr>
            <w:tcW w:w="295" w:type="pct"/>
            <w:vAlign w:val="center"/>
          </w:tcPr>
          <w:p w14:paraId="30A5425B" w14:textId="77777777" w:rsidR="00BE0CE7" w:rsidRPr="00B95408" w:rsidRDefault="00BE0CE7" w:rsidP="00A65FA1">
            <w:pPr>
              <w:spacing w:before="120"/>
              <w:rPr>
                <w:rFonts w:ascii="Georgia" w:hAnsi="Georgia"/>
                <w:b/>
                <w:bCs/>
                <w:sz w:val="16"/>
                <w:szCs w:val="16"/>
              </w:rPr>
            </w:pPr>
          </w:p>
        </w:tc>
        <w:tc>
          <w:tcPr>
            <w:tcW w:w="249" w:type="pct"/>
            <w:vAlign w:val="center"/>
          </w:tcPr>
          <w:p w14:paraId="4EEF5E2C" w14:textId="77777777" w:rsidR="00BE0CE7" w:rsidRPr="00B95408" w:rsidRDefault="00BE0CE7" w:rsidP="00A65FA1">
            <w:pPr>
              <w:spacing w:before="120"/>
              <w:rPr>
                <w:rFonts w:ascii="Georgia" w:hAnsi="Georgia"/>
                <w:b/>
                <w:bCs/>
                <w:sz w:val="16"/>
                <w:szCs w:val="16"/>
              </w:rPr>
            </w:pPr>
          </w:p>
        </w:tc>
        <w:tc>
          <w:tcPr>
            <w:tcW w:w="295" w:type="pct"/>
            <w:vAlign w:val="center"/>
          </w:tcPr>
          <w:p w14:paraId="4FFC91E7" w14:textId="77777777" w:rsidR="00BE0CE7" w:rsidRPr="00B95408" w:rsidRDefault="00BE0CE7" w:rsidP="00A65FA1">
            <w:pPr>
              <w:spacing w:before="120"/>
              <w:rPr>
                <w:rFonts w:ascii="Georgia" w:hAnsi="Georgia"/>
                <w:b/>
                <w:bCs/>
                <w:sz w:val="16"/>
                <w:szCs w:val="16"/>
              </w:rPr>
            </w:pPr>
          </w:p>
        </w:tc>
      </w:tr>
      <w:tr w:rsidR="009569C8" w:rsidRPr="00B95408" w14:paraId="7141FF00" w14:textId="77777777" w:rsidTr="009569C8">
        <w:trPr>
          <w:trHeight w:val="604"/>
          <w:jc w:val="center"/>
        </w:trPr>
        <w:tc>
          <w:tcPr>
            <w:tcW w:w="641" w:type="pct"/>
            <w:vAlign w:val="center"/>
          </w:tcPr>
          <w:p w14:paraId="7CF0DB2D" w14:textId="77777777" w:rsidR="00BE0CE7" w:rsidRPr="00B95408" w:rsidRDefault="00BE0CE7" w:rsidP="00A65FA1">
            <w:pPr>
              <w:spacing w:before="120"/>
              <w:rPr>
                <w:rFonts w:ascii="Georgia" w:hAnsi="Georgia"/>
                <w:b/>
                <w:bCs/>
                <w:sz w:val="16"/>
                <w:szCs w:val="16"/>
              </w:rPr>
            </w:pPr>
            <w:proofErr w:type="spellStart"/>
            <w:r w:rsidRPr="00B95408">
              <w:rPr>
                <w:rFonts w:ascii="Georgia" w:hAnsi="Georgia"/>
                <w:b/>
                <w:bCs/>
                <w:sz w:val="16"/>
                <w:szCs w:val="16"/>
              </w:rPr>
              <w:t>Heteroscesdasticity</w:t>
            </w:r>
            <w:proofErr w:type="spellEnd"/>
          </w:p>
          <w:p w14:paraId="3F154AB4" w14:textId="77777777" w:rsidR="00BE0CE7" w:rsidRPr="00B95408" w:rsidRDefault="00BE0CE7" w:rsidP="00A65FA1">
            <w:pPr>
              <w:spacing w:before="120"/>
              <w:rPr>
                <w:rFonts w:ascii="Georgia" w:hAnsi="Georgia"/>
                <w:b/>
                <w:bCs/>
                <w:sz w:val="16"/>
                <w:szCs w:val="16"/>
              </w:rPr>
            </w:pPr>
            <w:r w:rsidRPr="00B95408">
              <w:rPr>
                <w:rFonts w:ascii="Georgia" w:hAnsi="Georgia"/>
                <w:b/>
                <w:bCs/>
                <w:sz w:val="16"/>
                <w:szCs w:val="16"/>
              </w:rPr>
              <w:t>(LM test)</w:t>
            </w:r>
          </w:p>
        </w:tc>
        <w:tc>
          <w:tcPr>
            <w:tcW w:w="250" w:type="pct"/>
            <w:vAlign w:val="center"/>
          </w:tcPr>
          <w:p w14:paraId="2EDFB0E3" w14:textId="77777777" w:rsidR="00BE0CE7" w:rsidRPr="00B95408" w:rsidRDefault="00BE0CE7" w:rsidP="00A65FA1">
            <w:pPr>
              <w:spacing w:before="120"/>
              <w:rPr>
                <w:rFonts w:ascii="Georgia" w:hAnsi="Georgia"/>
                <w:b/>
                <w:bCs/>
                <w:sz w:val="16"/>
                <w:szCs w:val="16"/>
              </w:rPr>
            </w:pPr>
          </w:p>
        </w:tc>
        <w:tc>
          <w:tcPr>
            <w:tcW w:w="296" w:type="pct"/>
            <w:vAlign w:val="center"/>
          </w:tcPr>
          <w:p w14:paraId="5691B19B" w14:textId="77777777" w:rsidR="00BE0CE7" w:rsidRPr="00B95408" w:rsidRDefault="00BE0CE7" w:rsidP="00A65FA1">
            <w:pPr>
              <w:spacing w:before="120"/>
              <w:rPr>
                <w:rFonts w:ascii="Georgia" w:hAnsi="Georgia"/>
                <w:b/>
                <w:bCs/>
                <w:sz w:val="16"/>
                <w:szCs w:val="16"/>
              </w:rPr>
            </w:pPr>
          </w:p>
        </w:tc>
        <w:tc>
          <w:tcPr>
            <w:tcW w:w="249" w:type="pct"/>
            <w:vAlign w:val="center"/>
          </w:tcPr>
          <w:p w14:paraId="2E57698A" w14:textId="77777777" w:rsidR="00BE0CE7" w:rsidRPr="00B95408" w:rsidRDefault="00BE0CE7" w:rsidP="00A65FA1">
            <w:pPr>
              <w:spacing w:before="120"/>
              <w:rPr>
                <w:rFonts w:ascii="Georgia" w:hAnsi="Georgia"/>
                <w:b/>
                <w:bCs/>
                <w:sz w:val="16"/>
                <w:szCs w:val="16"/>
              </w:rPr>
            </w:pPr>
          </w:p>
        </w:tc>
        <w:tc>
          <w:tcPr>
            <w:tcW w:w="295" w:type="pct"/>
            <w:vAlign w:val="center"/>
          </w:tcPr>
          <w:p w14:paraId="6A78B1FD" w14:textId="77777777" w:rsidR="00BE0CE7" w:rsidRPr="00B95408" w:rsidRDefault="00BE0CE7" w:rsidP="00A65FA1">
            <w:pPr>
              <w:spacing w:before="120"/>
              <w:rPr>
                <w:rFonts w:ascii="Georgia" w:hAnsi="Georgia"/>
                <w:b/>
                <w:bCs/>
                <w:sz w:val="16"/>
                <w:szCs w:val="16"/>
              </w:rPr>
            </w:pPr>
          </w:p>
        </w:tc>
        <w:tc>
          <w:tcPr>
            <w:tcW w:w="249" w:type="pct"/>
            <w:vAlign w:val="center"/>
          </w:tcPr>
          <w:p w14:paraId="33513577" w14:textId="77777777" w:rsidR="00BE0CE7" w:rsidRPr="00B95408" w:rsidRDefault="00BE0CE7" w:rsidP="00A65FA1">
            <w:pPr>
              <w:spacing w:before="120"/>
              <w:rPr>
                <w:rFonts w:ascii="Georgia" w:hAnsi="Georgia"/>
                <w:b/>
                <w:bCs/>
                <w:sz w:val="16"/>
                <w:szCs w:val="16"/>
              </w:rPr>
            </w:pPr>
          </w:p>
        </w:tc>
        <w:tc>
          <w:tcPr>
            <w:tcW w:w="295" w:type="pct"/>
            <w:vAlign w:val="center"/>
          </w:tcPr>
          <w:p w14:paraId="4D7CE80D" w14:textId="77777777" w:rsidR="00BE0CE7" w:rsidRPr="00B95408" w:rsidRDefault="00BE0CE7" w:rsidP="00A65FA1">
            <w:pPr>
              <w:spacing w:before="120"/>
              <w:rPr>
                <w:rFonts w:ascii="Georgia" w:hAnsi="Georgia"/>
                <w:b/>
                <w:bCs/>
                <w:sz w:val="16"/>
                <w:szCs w:val="16"/>
              </w:rPr>
            </w:pPr>
          </w:p>
        </w:tc>
        <w:tc>
          <w:tcPr>
            <w:tcW w:w="249" w:type="pct"/>
            <w:vAlign w:val="center"/>
          </w:tcPr>
          <w:p w14:paraId="4BDF220C" w14:textId="77777777" w:rsidR="00BE0CE7" w:rsidRPr="00B95408" w:rsidRDefault="00BE0CE7" w:rsidP="00A65FA1">
            <w:pPr>
              <w:spacing w:before="120"/>
              <w:rPr>
                <w:rFonts w:ascii="Georgia" w:hAnsi="Georgia"/>
                <w:b/>
                <w:bCs/>
                <w:sz w:val="16"/>
                <w:szCs w:val="16"/>
              </w:rPr>
            </w:pPr>
          </w:p>
        </w:tc>
        <w:tc>
          <w:tcPr>
            <w:tcW w:w="295" w:type="pct"/>
            <w:vAlign w:val="center"/>
          </w:tcPr>
          <w:p w14:paraId="4A2A12B5" w14:textId="77777777" w:rsidR="00BE0CE7" w:rsidRPr="00B95408" w:rsidRDefault="00BE0CE7" w:rsidP="00A65FA1">
            <w:pPr>
              <w:spacing w:before="120"/>
              <w:rPr>
                <w:rFonts w:ascii="Georgia" w:hAnsi="Georgia"/>
                <w:b/>
                <w:bCs/>
                <w:sz w:val="16"/>
                <w:szCs w:val="16"/>
              </w:rPr>
            </w:pPr>
          </w:p>
        </w:tc>
        <w:tc>
          <w:tcPr>
            <w:tcW w:w="249" w:type="pct"/>
            <w:vAlign w:val="center"/>
          </w:tcPr>
          <w:p w14:paraId="4B1C7641" w14:textId="77777777" w:rsidR="00BE0CE7" w:rsidRPr="00B95408" w:rsidRDefault="00BE0CE7" w:rsidP="00A65FA1">
            <w:pPr>
              <w:spacing w:before="120"/>
              <w:rPr>
                <w:rFonts w:ascii="Georgia" w:hAnsi="Georgia"/>
                <w:b/>
                <w:bCs/>
                <w:sz w:val="16"/>
                <w:szCs w:val="16"/>
              </w:rPr>
            </w:pPr>
          </w:p>
        </w:tc>
        <w:tc>
          <w:tcPr>
            <w:tcW w:w="295" w:type="pct"/>
            <w:vAlign w:val="center"/>
          </w:tcPr>
          <w:p w14:paraId="1DF186EA" w14:textId="77777777" w:rsidR="00BE0CE7" w:rsidRPr="00B95408" w:rsidRDefault="00BE0CE7" w:rsidP="00A65FA1">
            <w:pPr>
              <w:spacing w:before="120"/>
              <w:rPr>
                <w:rFonts w:ascii="Georgia" w:hAnsi="Georgia"/>
                <w:b/>
                <w:bCs/>
                <w:sz w:val="16"/>
                <w:szCs w:val="16"/>
              </w:rPr>
            </w:pPr>
          </w:p>
        </w:tc>
        <w:tc>
          <w:tcPr>
            <w:tcW w:w="249" w:type="pct"/>
            <w:vAlign w:val="center"/>
          </w:tcPr>
          <w:p w14:paraId="55D176AE" w14:textId="77777777" w:rsidR="00BE0CE7" w:rsidRPr="00B95408" w:rsidRDefault="00BE0CE7" w:rsidP="00A65FA1">
            <w:pPr>
              <w:spacing w:before="120"/>
              <w:rPr>
                <w:rFonts w:ascii="Georgia" w:hAnsi="Georgia"/>
                <w:b/>
                <w:bCs/>
                <w:sz w:val="16"/>
                <w:szCs w:val="16"/>
              </w:rPr>
            </w:pPr>
          </w:p>
        </w:tc>
        <w:tc>
          <w:tcPr>
            <w:tcW w:w="295" w:type="pct"/>
            <w:vAlign w:val="center"/>
          </w:tcPr>
          <w:p w14:paraId="5FC2C97A" w14:textId="77777777" w:rsidR="00BE0CE7" w:rsidRPr="00B95408" w:rsidRDefault="00BE0CE7" w:rsidP="00A65FA1">
            <w:pPr>
              <w:spacing w:before="120"/>
              <w:rPr>
                <w:rFonts w:ascii="Georgia" w:hAnsi="Georgia"/>
                <w:b/>
                <w:bCs/>
                <w:sz w:val="16"/>
                <w:szCs w:val="16"/>
              </w:rPr>
            </w:pPr>
          </w:p>
        </w:tc>
        <w:tc>
          <w:tcPr>
            <w:tcW w:w="249" w:type="pct"/>
            <w:vAlign w:val="center"/>
          </w:tcPr>
          <w:p w14:paraId="4EB8261C" w14:textId="77777777" w:rsidR="00BE0CE7" w:rsidRPr="00B95408" w:rsidRDefault="00BE0CE7" w:rsidP="00A65FA1">
            <w:pPr>
              <w:spacing w:before="120"/>
              <w:rPr>
                <w:rFonts w:ascii="Georgia" w:hAnsi="Georgia"/>
                <w:b/>
                <w:bCs/>
                <w:sz w:val="16"/>
                <w:szCs w:val="16"/>
              </w:rPr>
            </w:pPr>
          </w:p>
        </w:tc>
        <w:tc>
          <w:tcPr>
            <w:tcW w:w="295" w:type="pct"/>
            <w:vAlign w:val="center"/>
          </w:tcPr>
          <w:p w14:paraId="099AE361" w14:textId="77777777" w:rsidR="00BE0CE7" w:rsidRPr="00B95408" w:rsidRDefault="00BE0CE7" w:rsidP="00A65FA1">
            <w:pPr>
              <w:spacing w:before="120"/>
              <w:rPr>
                <w:rFonts w:ascii="Georgia" w:hAnsi="Georgia"/>
                <w:b/>
                <w:bCs/>
                <w:sz w:val="16"/>
                <w:szCs w:val="16"/>
              </w:rPr>
            </w:pPr>
          </w:p>
        </w:tc>
        <w:tc>
          <w:tcPr>
            <w:tcW w:w="249" w:type="pct"/>
            <w:vAlign w:val="center"/>
          </w:tcPr>
          <w:p w14:paraId="1611C699" w14:textId="77777777" w:rsidR="00BE0CE7" w:rsidRPr="00B95408" w:rsidRDefault="00BE0CE7" w:rsidP="00A65FA1">
            <w:pPr>
              <w:spacing w:before="120"/>
              <w:rPr>
                <w:rFonts w:ascii="Georgia" w:hAnsi="Georgia"/>
                <w:b/>
                <w:bCs/>
                <w:sz w:val="16"/>
                <w:szCs w:val="16"/>
              </w:rPr>
            </w:pPr>
          </w:p>
        </w:tc>
        <w:tc>
          <w:tcPr>
            <w:tcW w:w="295" w:type="pct"/>
            <w:vAlign w:val="center"/>
          </w:tcPr>
          <w:p w14:paraId="42FCA490" w14:textId="77777777" w:rsidR="00BE0CE7" w:rsidRPr="00B95408" w:rsidRDefault="00BE0CE7" w:rsidP="00A65FA1">
            <w:pPr>
              <w:spacing w:before="120"/>
              <w:rPr>
                <w:rFonts w:ascii="Georgia" w:hAnsi="Georgia"/>
                <w:b/>
                <w:bCs/>
                <w:sz w:val="16"/>
                <w:szCs w:val="16"/>
              </w:rPr>
            </w:pPr>
          </w:p>
        </w:tc>
      </w:tr>
    </w:tbl>
    <w:p w14:paraId="44CAA916" w14:textId="1081DB14" w:rsidR="00BE0CE7" w:rsidRDefault="009569C8" w:rsidP="00A313A5">
      <w:pPr>
        <w:autoSpaceDE w:val="0"/>
        <w:autoSpaceDN w:val="0"/>
        <w:adjustRightInd w:val="0"/>
        <w:spacing w:before="120"/>
      </w:pPr>
      <w:commentRangeStart w:id="5"/>
      <w:r>
        <w:t>T</w:t>
      </w:r>
      <w:r>
        <w:t xml:space="preserve">able 1 reports descriptive statistics for gold and oil price return series computed on a continuous compounding basis. Average returns were very small relative to the standard </w:t>
      </w:r>
      <w:proofErr w:type="spellStart"/>
      <w:r>
        <w:t>devia</w:t>
      </w:r>
      <w:proofErr w:type="spellEnd"/>
      <w:r>
        <w:t/>
      </w:r>
      <w:proofErr w:type="spellStart"/>
      <w:r>
        <w:t>tions</w:t>
      </w:r>
      <w:proofErr w:type="spellEnd"/>
      <w:r>
        <w:t xml:space="preserve"> and there was no significant trend in the data. The negative values of the skewness statistic suggest a greater probability of large decreases in returns. The return distributions have fat tails, in accordance with the high values for the kurtosis statistic. </w:t>
      </w:r>
      <w:r>
        <w:lastRenderedPageBreak/>
        <w:t xml:space="preserve">In fact, the Jarque–Bera test strongly rejected the normality of the </w:t>
      </w:r>
      <w:proofErr w:type="spellStart"/>
      <w:r>
        <w:t>uncon</w:t>
      </w:r>
      <w:proofErr w:type="spellEnd"/>
      <w:r>
        <w:t/>
      </w:r>
      <w:proofErr w:type="spellStart"/>
      <w:r>
        <w:t>ditional</w:t>
      </w:r>
      <w:proofErr w:type="spellEnd"/>
      <w:r>
        <w:t xml:space="preserve"> distribution for all the series. Likewise, the existence of serial correlation in the volatility of the returns series was indicated by the </w:t>
      </w:r>
      <w:proofErr w:type="spellStart"/>
      <w:r>
        <w:t>Ljung</w:t>
      </w:r>
      <w:proofErr w:type="spellEnd"/>
      <w:r>
        <w:t>-Box statistic, and the autoregressive con</w:t>
      </w:r>
      <w:r>
        <w:t/>
      </w:r>
      <w:proofErr w:type="spellStart"/>
      <w:r>
        <w:t>ditional</w:t>
      </w:r>
      <w:proofErr w:type="spellEnd"/>
      <w:r>
        <w:t xml:space="preserve"> heteroskedasticity-Lagrange multiplier (ARCH-LM) statis</w:t>
      </w:r>
      <w:r>
        <w:t xml:space="preserve">tic suggested that ARCH effects were likely to be found in all the return series. The linear correlation coefficient indicated that oil and gold price returns were dependent; moreover, this </w:t>
      </w:r>
      <w:proofErr w:type="spellStart"/>
      <w:r>
        <w:t>depen</w:t>
      </w:r>
      <w:proofErr w:type="spellEnd"/>
      <w:r>
        <w:t/>
      </w:r>
      <w:proofErr w:type="spellStart"/>
      <w:r>
        <w:t>dence</w:t>
      </w:r>
      <w:proofErr w:type="spellEnd"/>
      <w:r>
        <w:t xml:space="preserve"> increased after the onset of the global financial crisis, even though there was no evidence of any structural change in the correlation coefficient throughout the sampling period.</w:t>
      </w:r>
      <w:commentRangeEnd w:id="5"/>
      <w:r w:rsidR="00062DE1">
        <w:rPr>
          <w:rStyle w:val="Refdecomentario"/>
        </w:rPr>
        <w:commentReference w:id="5"/>
      </w:r>
    </w:p>
    <w:p w14:paraId="7D93CBB3" w14:textId="701E3027" w:rsidR="00B95408" w:rsidRDefault="00B95408" w:rsidP="00B95408">
      <w:pPr>
        <w:autoSpaceDE w:val="0"/>
        <w:autoSpaceDN w:val="0"/>
        <w:adjustRightInd w:val="0"/>
        <w:spacing w:before="240" w:after="240"/>
        <w:jc w:val="both"/>
        <w:rPr>
          <w:rFonts w:ascii="Georgia" w:hAnsi="Georgia"/>
          <w:sz w:val="22"/>
          <w:szCs w:val="22"/>
        </w:rPr>
      </w:pPr>
      <w:r w:rsidRPr="00BE0CE7">
        <w:rPr>
          <w:rFonts w:ascii="Georgia" w:hAnsi="Georgia"/>
          <w:sz w:val="22"/>
          <w:szCs w:val="22"/>
        </w:rPr>
        <w:t>5.</w:t>
      </w:r>
      <w:r w:rsidR="008E7A7A">
        <w:rPr>
          <w:rFonts w:ascii="Georgia" w:hAnsi="Georgia"/>
          <w:sz w:val="22"/>
          <w:szCs w:val="22"/>
        </w:rPr>
        <w:t>2</w:t>
      </w:r>
      <w:r w:rsidRPr="00BE0CE7">
        <w:rPr>
          <w:rFonts w:ascii="Georgia" w:hAnsi="Georgia"/>
          <w:sz w:val="22"/>
          <w:szCs w:val="22"/>
        </w:rPr>
        <w:t>.1.</w:t>
      </w:r>
      <w:r w:rsidR="008E7A7A">
        <w:rPr>
          <w:rFonts w:ascii="Georgia" w:hAnsi="Georgia"/>
          <w:sz w:val="22"/>
          <w:szCs w:val="22"/>
        </w:rPr>
        <w:t>2</w:t>
      </w:r>
      <w:r>
        <w:rPr>
          <w:rFonts w:ascii="Georgia" w:hAnsi="Georgia"/>
          <w:sz w:val="22"/>
          <w:szCs w:val="22"/>
        </w:rPr>
        <w:t>.</w:t>
      </w:r>
      <w:r w:rsidRPr="00BE0CE7">
        <w:rPr>
          <w:rFonts w:ascii="Georgia" w:hAnsi="Georgia"/>
          <w:sz w:val="22"/>
          <w:szCs w:val="22"/>
        </w:rPr>
        <w:t xml:space="preserve"> </w:t>
      </w:r>
      <w:r>
        <w:rPr>
          <w:rFonts w:ascii="Georgia" w:hAnsi="Georgia"/>
          <w:sz w:val="22"/>
          <w:szCs w:val="22"/>
        </w:rPr>
        <w:t xml:space="preserve">Weekly </w:t>
      </w:r>
      <w:r>
        <w:rPr>
          <w:rFonts w:ascii="Georgia" w:hAnsi="Georgia"/>
          <w:sz w:val="22"/>
          <w:szCs w:val="22"/>
        </w:rPr>
        <w:t>data</w:t>
      </w:r>
    </w:p>
    <w:p w14:paraId="1CBF101F" w14:textId="299A5140" w:rsidR="00B95408" w:rsidRPr="00B95408" w:rsidRDefault="00B95408" w:rsidP="00B95408">
      <w:pPr>
        <w:autoSpaceDE w:val="0"/>
        <w:autoSpaceDN w:val="0"/>
        <w:adjustRightInd w:val="0"/>
        <w:spacing w:before="120" w:after="120"/>
        <w:jc w:val="both"/>
        <w:rPr>
          <w:rFonts w:ascii="Georgia" w:hAnsi="Georgia"/>
          <w:sz w:val="16"/>
          <w:szCs w:val="16"/>
        </w:rPr>
      </w:pPr>
      <w:r w:rsidRPr="00B95408">
        <w:rPr>
          <w:rFonts w:ascii="Georgia" w:hAnsi="Georgia"/>
          <w:b/>
          <w:bCs/>
          <w:sz w:val="16"/>
          <w:szCs w:val="16"/>
        </w:rPr>
        <w:t>Table x.</w:t>
      </w:r>
      <w:r w:rsidRPr="00B95408">
        <w:rPr>
          <w:rFonts w:ascii="Georgia" w:hAnsi="Georgia"/>
          <w:sz w:val="16"/>
          <w:szCs w:val="16"/>
        </w:rPr>
        <w:t xml:space="preserve"> Descriptive statistics for tests evaluating normality of </w:t>
      </w:r>
      <w:r w:rsidRPr="00B95408">
        <w:rPr>
          <w:rFonts w:ascii="Georgia" w:hAnsi="Georgia"/>
          <w:sz w:val="16"/>
          <w:szCs w:val="16"/>
        </w:rPr>
        <w:t xml:space="preserve">weekly </w:t>
      </w:r>
      <w:r w:rsidRPr="00B95408">
        <w:rPr>
          <w:rFonts w:ascii="Georgia" w:hAnsi="Georgia"/>
          <w:sz w:val="16"/>
          <w:szCs w:val="16"/>
        </w:rPr>
        <w:t>returns data</w:t>
      </w:r>
    </w:p>
    <w:tbl>
      <w:tblPr>
        <w:tblStyle w:val="Tablaconcuadrcula"/>
        <w:tblW w:w="5000" w:type="pct"/>
        <w:jc w:val="center"/>
        <w:tblLook w:val="04A0" w:firstRow="1" w:lastRow="0" w:firstColumn="1" w:lastColumn="0" w:noHBand="0" w:noVBand="1"/>
      </w:tblPr>
      <w:tblGrid>
        <w:gridCol w:w="1118"/>
        <w:gridCol w:w="436"/>
        <w:gridCol w:w="516"/>
        <w:gridCol w:w="435"/>
        <w:gridCol w:w="515"/>
        <w:gridCol w:w="435"/>
        <w:gridCol w:w="515"/>
        <w:gridCol w:w="435"/>
        <w:gridCol w:w="515"/>
        <w:gridCol w:w="435"/>
        <w:gridCol w:w="515"/>
        <w:gridCol w:w="435"/>
        <w:gridCol w:w="515"/>
        <w:gridCol w:w="435"/>
        <w:gridCol w:w="515"/>
        <w:gridCol w:w="435"/>
        <w:gridCol w:w="515"/>
      </w:tblGrid>
      <w:tr w:rsidR="00B95408" w:rsidRPr="00B95408" w14:paraId="3EACB25E" w14:textId="77777777" w:rsidTr="00A65FA1">
        <w:trPr>
          <w:trHeight w:val="604"/>
          <w:jc w:val="center"/>
        </w:trPr>
        <w:tc>
          <w:tcPr>
            <w:tcW w:w="641" w:type="pct"/>
            <w:vAlign w:val="center"/>
          </w:tcPr>
          <w:p w14:paraId="1A103CCE" w14:textId="77777777" w:rsidR="00B95408" w:rsidRPr="00B95408" w:rsidRDefault="00B95408" w:rsidP="00A65FA1">
            <w:pPr>
              <w:spacing w:before="120"/>
              <w:rPr>
                <w:rFonts w:ascii="Georgia" w:hAnsi="Georgia"/>
                <w:b/>
                <w:bCs/>
                <w:sz w:val="16"/>
                <w:szCs w:val="16"/>
              </w:rPr>
            </w:pPr>
          </w:p>
        </w:tc>
        <w:tc>
          <w:tcPr>
            <w:tcW w:w="546" w:type="pct"/>
            <w:gridSpan w:val="2"/>
            <w:vAlign w:val="center"/>
          </w:tcPr>
          <w:p w14:paraId="7BF97264"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 xml:space="preserve">2020 </w:t>
            </w:r>
          </w:p>
        </w:tc>
        <w:tc>
          <w:tcPr>
            <w:tcW w:w="545" w:type="pct"/>
            <w:gridSpan w:val="2"/>
            <w:vAlign w:val="center"/>
          </w:tcPr>
          <w:p w14:paraId="2BA65214"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2007</w:t>
            </w:r>
          </w:p>
        </w:tc>
        <w:tc>
          <w:tcPr>
            <w:tcW w:w="545" w:type="pct"/>
            <w:gridSpan w:val="2"/>
            <w:vAlign w:val="center"/>
          </w:tcPr>
          <w:p w14:paraId="26A78489"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2001</w:t>
            </w:r>
          </w:p>
        </w:tc>
        <w:tc>
          <w:tcPr>
            <w:tcW w:w="545" w:type="pct"/>
            <w:gridSpan w:val="2"/>
            <w:vAlign w:val="center"/>
          </w:tcPr>
          <w:p w14:paraId="03944940"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1990</w:t>
            </w:r>
          </w:p>
        </w:tc>
        <w:tc>
          <w:tcPr>
            <w:tcW w:w="545" w:type="pct"/>
            <w:gridSpan w:val="2"/>
            <w:vAlign w:val="center"/>
          </w:tcPr>
          <w:p w14:paraId="6ACAC8AE"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1981</w:t>
            </w:r>
          </w:p>
        </w:tc>
        <w:tc>
          <w:tcPr>
            <w:tcW w:w="545" w:type="pct"/>
            <w:gridSpan w:val="2"/>
            <w:vAlign w:val="center"/>
          </w:tcPr>
          <w:p w14:paraId="0081B067"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1980</w:t>
            </w:r>
          </w:p>
        </w:tc>
        <w:tc>
          <w:tcPr>
            <w:tcW w:w="545" w:type="pct"/>
            <w:gridSpan w:val="2"/>
            <w:vAlign w:val="center"/>
          </w:tcPr>
          <w:p w14:paraId="0A591632"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1973</w:t>
            </w:r>
          </w:p>
        </w:tc>
        <w:tc>
          <w:tcPr>
            <w:tcW w:w="545" w:type="pct"/>
            <w:gridSpan w:val="2"/>
            <w:vAlign w:val="center"/>
          </w:tcPr>
          <w:p w14:paraId="16B5272D"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1969</w:t>
            </w:r>
          </w:p>
        </w:tc>
      </w:tr>
      <w:tr w:rsidR="00B95408" w:rsidRPr="00B95408" w14:paraId="0EC5B3FC" w14:textId="77777777" w:rsidTr="00A65FA1">
        <w:trPr>
          <w:trHeight w:val="604"/>
          <w:jc w:val="center"/>
        </w:trPr>
        <w:tc>
          <w:tcPr>
            <w:tcW w:w="641" w:type="pct"/>
            <w:vAlign w:val="center"/>
          </w:tcPr>
          <w:p w14:paraId="02438726" w14:textId="77777777" w:rsidR="00B95408" w:rsidRPr="00B95408" w:rsidRDefault="00B95408" w:rsidP="00A65FA1">
            <w:pPr>
              <w:spacing w:before="120"/>
              <w:rPr>
                <w:rFonts w:ascii="Georgia" w:hAnsi="Georgia"/>
                <w:b/>
                <w:bCs/>
                <w:sz w:val="16"/>
                <w:szCs w:val="16"/>
              </w:rPr>
            </w:pPr>
          </w:p>
        </w:tc>
        <w:tc>
          <w:tcPr>
            <w:tcW w:w="250" w:type="pct"/>
            <w:vAlign w:val="center"/>
          </w:tcPr>
          <w:p w14:paraId="73A46111"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Gold</w:t>
            </w:r>
          </w:p>
        </w:tc>
        <w:tc>
          <w:tcPr>
            <w:tcW w:w="296" w:type="pct"/>
            <w:vAlign w:val="center"/>
          </w:tcPr>
          <w:p w14:paraId="042CC616"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SP500</w:t>
            </w:r>
          </w:p>
        </w:tc>
        <w:tc>
          <w:tcPr>
            <w:tcW w:w="249" w:type="pct"/>
            <w:vAlign w:val="center"/>
          </w:tcPr>
          <w:p w14:paraId="44B7FC9A"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Gold</w:t>
            </w:r>
          </w:p>
        </w:tc>
        <w:tc>
          <w:tcPr>
            <w:tcW w:w="295" w:type="pct"/>
            <w:vAlign w:val="center"/>
          </w:tcPr>
          <w:p w14:paraId="61628C24"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SP500</w:t>
            </w:r>
          </w:p>
        </w:tc>
        <w:tc>
          <w:tcPr>
            <w:tcW w:w="249" w:type="pct"/>
            <w:vAlign w:val="center"/>
          </w:tcPr>
          <w:p w14:paraId="1CA72602"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Gold</w:t>
            </w:r>
          </w:p>
        </w:tc>
        <w:tc>
          <w:tcPr>
            <w:tcW w:w="295" w:type="pct"/>
            <w:vAlign w:val="center"/>
          </w:tcPr>
          <w:p w14:paraId="5369E7E7"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SP500</w:t>
            </w:r>
          </w:p>
        </w:tc>
        <w:tc>
          <w:tcPr>
            <w:tcW w:w="249" w:type="pct"/>
            <w:vAlign w:val="center"/>
          </w:tcPr>
          <w:p w14:paraId="20F26635"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Gold</w:t>
            </w:r>
          </w:p>
        </w:tc>
        <w:tc>
          <w:tcPr>
            <w:tcW w:w="295" w:type="pct"/>
            <w:vAlign w:val="center"/>
          </w:tcPr>
          <w:p w14:paraId="0E47B834"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SP500</w:t>
            </w:r>
          </w:p>
        </w:tc>
        <w:tc>
          <w:tcPr>
            <w:tcW w:w="249" w:type="pct"/>
            <w:vAlign w:val="center"/>
          </w:tcPr>
          <w:p w14:paraId="70725829"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Gold</w:t>
            </w:r>
          </w:p>
        </w:tc>
        <w:tc>
          <w:tcPr>
            <w:tcW w:w="295" w:type="pct"/>
            <w:vAlign w:val="center"/>
          </w:tcPr>
          <w:p w14:paraId="6DAD22B7"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SP500</w:t>
            </w:r>
          </w:p>
        </w:tc>
        <w:tc>
          <w:tcPr>
            <w:tcW w:w="249" w:type="pct"/>
            <w:vAlign w:val="center"/>
          </w:tcPr>
          <w:p w14:paraId="2619B035"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Gold</w:t>
            </w:r>
          </w:p>
        </w:tc>
        <w:tc>
          <w:tcPr>
            <w:tcW w:w="295" w:type="pct"/>
            <w:vAlign w:val="center"/>
          </w:tcPr>
          <w:p w14:paraId="4289A01E"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SP500</w:t>
            </w:r>
          </w:p>
        </w:tc>
        <w:tc>
          <w:tcPr>
            <w:tcW w:w="249" w:type="pct"/>
            <w:vAlign w:val="center"/>
          </w:tcPr>
          <w:p w14:paraId="34D087F3"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Gold</w:t>
            </w:r>
          </w:p>
        </w:tc>
        <w:tc>
          <w:tcPr>
            <w:tcW w:w="295" w:type="pct"/>
            <w:vAlign w:val="center"/>
          </w:tcPr>
          <w:p w14:paraId="3EFC4214"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SP500</w:t>
            </w:r>
          </w:p>
        </w:tc>
        <w:tc>
          <w:tcPr>
            <w:tcW w:w="249" w:type="pct"/>
            <w:vAlign w:val="center"/>
          </w:tcPr>
          <w:p w14:paraId="6E7FDA12"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Gold</w:t>
            </w:r>
          </w:p>
        </w:tc>
        <w:tc>
          <w:tcPr>
            <w:tcW w:w="295" w:type="pct"/>
            <w:vAlign w:val="center"/>
          </w:tcPr>
          <w:p w14:paraId="39DDD874"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SP500</w:t>
            </w:r>
          </w:p>
        </w:tc>
      </w:tr>
      <w:tr w:rsidR="00B95408" w:rsidRPr="00B95408" w14:paraId="209EC721" w14:textId="77777777" w:rsidTr="00A65FA1">
        <w:trPr>
          <w:trHeight w:val="604"/>
          <w:jc w:val="center"/>
        </w:trPr>
        <w:tc>
          <w:tcPr>
            <w:tcW w:w="641" w:type="pct"/>
            <w:vAlign w:val="center"/>
          </w:tcPr>
          <w:p w14:paraId="519675DB"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Mean</w:t>
            </w:r>
          </w:p>
        </w:tc>
        <w:tc>
          <w:tcPr>
            <w:tcW w:w="250" w:type="pct"/>
            <w:vAlign w:val="center"/>
          </w:tcPr>
          <w:p w14:paraId="14342BF3" w14:textId="77777777" w:rsidR="00B95408" w:rsidRPr="00B95408" w:rsidRDefault="00B95408" w:rsidP="00A65FA1">
            <w:pPr>
              <w:spacing w:before="120"/>
              <w:rPr>
                <w:rFonts w:ascii="Georgia" w:hAnsi="Georgia"/>
                <w:b/>
                <w:bCs/>
                <w:sz w:val="16"/>
                <w:szCs w:val="16"/>
              </w:rPr>
            </w:pPr>
          </w:p>
        </w:tc>
        <w:tc>
          <w:tcPr>
            <w:tcW w:w="296" w:type="pct"/>
            <w:vAlign w:val="center"/>
          </w:tcPr>
          <w:p w14:paraId="3086D781" w14:textId="77777777" w:rsidR="00B95408" w:rsidRPr="00B95408" w:rsidRDefault="00B95408" w:rsidP="00A65FA1">
            <w:pPr>
              <w:spacing w:before="120"/>
              <w:rPr>
                <w:rFonts w:ascii="Georgia" w:hAnsi="Georgia"/>
                <w:b/>
                <w:bCs/>
                <w:sz w:val="16"/>
                <w:szCs w:val="16"/>
              </w:rPr>
            </w:pPr>
          </w:p>
        </w:tc>
        <w:tc>
          <w:tcPr>
            <w:tcW w:w="249" w:type="pct"/>
            <w:vAlign w:val="center"/>
          </w:tcPr>
          <w:p w14:paraId="40063B9E" w14:textId="77777777" w:rsidR="00B95408" w:rsidRPr="00B95408" w:rsidRDefault="00B95408" w:rsidP="00A65FA1">
            <w:pPr>
              <w:spacing w:before="120"/>
              <w:rPr>
                <w:rFonts w:ascii="Georgia" w:hAnsi="Georgia"/>
                <w:b/>
                <w:bCs/>
                <w:sz w:val="16"/>
                <w:szCs w:val="16"/>
              </w:rPr>
            </w:pPr>
          </w:p>
        </w:tc>
        <w:tc>
          <w:tcPr>
            <w:tcW w:w="295" w:type="pct"/>
            <w:vAlign w:val="center"/>
          </w:tcPr>
          <w:p w14:paraId="4A29E860" w14:textId="77777777" w:rsidR="00B95408" w:rsidRPr="00B95408" w:rsidRDefault="00B95408" w:rsidP="00A65FA1">
            <w:pPr>
              <w:spacing w:before="120"/>
              <w:rPr>
                <w:rFonts w:ascii="Georgia" w:hAnsi="Georgia"/>
                <w:b/>
                <w:bCs/>
                <w:sz w:val="16"/>
                <w:szCs w:val="16"/>
              </w:rPr>
            </w:pPr>
          </w:p>
        </w:tc>
        <w:tc>
          <w:tcPr>
            <w:tcW w:w="249" w:type="pct"/>
            <w:vAlign w:val="center"/>
          </w:tcPr>
          <w:p w14:paraId="44C48BC2" w14:textId="77777777" w:rsidR="00B95408" w:rsidRPr="00B95408" w:rsidRDefault="00B95408" w:rsidP="00A65FA1">
            <w:pPr>
              <w:spacing w:before="120"/>
              <w:rPr>
                <w:rFonts w:ascii="Georgia" w:hAnsi="Georgia"/>
                <w:b/>
                <w:bCs/>
                <w:sz w:val="16"/>
                <w:szCs w:val="16"/>
              </w:rPr>
            </w:pPr>
          </w:p>
        </w:tc>
        <w:tc>
          <w:tcPr>
            <w:tcW w:w="295" w:type="pct"/>
            <w:vAlign w:val="center"/>
          </w:tcPr>
          <w:p w14:paraId="433265FF" w14:textId="77777777" w:rsidR="00B95408" w:rsidRPr="00B95408" w:rsidRDefault="00B95408" w:rsidP="00A65FA1">
            <w:pPr>
              <w:spacing w:before="120"/>
              <w:rPr>
                <w:rFonts w:ascii="Georgia" w:hAnsi="Georgia"/>
                <w:b/>
                <w:bCs/>
                <w:sz w:val="16"/>
                <w:szCs w:val="16"/>
              </w:rPr>
            </w:pPr>
          </w:p>
        </w:tc>
        <w:tc>
          <w:tcPr>
            <w:tcW w:w="249" w:type="pct"/>
            <w:vAlign w:val="center"/>
          </w:tcPr>
          <w:p w14:paraId="7F7FBD47" w14:textId="77777777" w:rsidR="00B95408" w:rsidRPr="00B95408" w:rsidRDefault="00B95408" w:rsidP="00A65FA1">
            <w:pPr>
              <w:spacing w:before="120"/>
              <w:rPr>
                <w:rFonts w:ascii="Georgia" w:hAnsi="Georgia"/>
                <w:b/>
                <w:bCs/>
                <w:sz w:val="16"/>
                <w:szCs w:val="16"/>
              </w:rPr>
            </w:pPr>
          </w:p>
        </w:tc>
        <w:tc>
          <w:tcPr>
            <w:tcW w:w="295" w:type="pct"/>
            <w:vAlign w:val="center"/>
          </w:tcPr>
          <w:p w14:paraId="628D3E3C" w14:textId="77777777" w:rsidR="00B95408" w:rsidRPr="00B95408" w:rsidRDefault="00B95408" w:rsidP="00A65FA1">
            <w:pPr>
              <w:spacing w:before="120"/>
              <w:rPr>
                <w:rFonts w:ascii="Georgia" w:hAnsi="Georgia"/>
                <w:b/>
                <w:bCs/>
                <w:sz w:val="16"/>
                <w:szCs w:val="16"/>
              </w:rPr>
            </w:pPr>
          </w:p>
        </w:tc>
        <w:tc>
          <w:tcPr>
            <w:tcW w:w="249" w:type="pct"/>
            <w:vAlign w:val="center"/>
          </w:tcPr>
          <w:p w14:paraId="5F995DEF" w14:textId="77777777" w:rsidR="00B95408" w:rsidRPr="00B95408" w:rsidRDefault="00B95408" w:rsidP="00A65FA1">
            <w:pPr>
              <w:spacing w:before="120"/>
              <w:rPr>
                <w:rFonts w:ascii="Georgia" w:hAnsi="Georgia"/>
                <w:b/>
                <w:bCs/>
                <w:sz w:val="16"/>
                <w:szCs w:val="16"/>
              </w:rPr>
            </w:pPr>
          </w:p>
        </w:tc>
        <w:tc>
          <w:tcPr>
            <w:tcW w:w="295" w:type="pct"/>
            <w:vAlign w:val="center"/>
          </w:tcPr>
          <w:p w14:paraId="19B5875F" w14:textId="77777777" w:rsidR="00B95408" w:rsidRPr="00B95408" w:rsidRDefault="00B95408" w:rsidP="00A65FA1">
            <w:pPr>
              <w:spacing w:before="120"/>
              <w:rPr>
                <w:rFonts w:ascii="Georgia" w:hAnsi="Georgia"/>
                <w:b/>
                <w:bCs/>
                <w:sz w:val="16"/>
                <w:szCs w:val="16"/>
              </w:rPr>
            </w:pPr>
          </w:p>
        </w:tc>
        <w:tc>
          <w:tcPr>
            <w:tcW w:w="249" w:type="pct"/>
            <w:vAlign w:val="center"/>
          </w:tcPr>
          <w:p w14:paraId="6417106A" w14:textId="77777777" w:rsidR="00B95408" w:rsidRPr="00B95408" w:rsidRDefault="00B95408" w:rsidP="00A65FA1">
            <w:pPr>
              <w:spacing w:before="120"/>
              <w:rPr>
                <w:rFonts w:ascii="Georgia" w:hAnsi="Georgia"/>
                <w:b/>
                <w:bCs/>
                <w:sz w:val="16"/>
                <w:szCs w:val="16"/>
              </w:rPr>
            </w:pPr>
          </w:p>
        </w:tc>
        <w:tc>
          <w:tcPr>
            <w:tcW w:w="295" w:type="pct"/>
            <w:vAlign w:val="center"/>
          </w:tcPr>
          <w:p w14:paraId="63DDA898" w14:textId="77777777" w:rsidR="00B95408" w:rsidRPr="00B95408" w:rsidRDefault="00B95408" w:rsidP="00A65FA1">
            <w:pPr>
              <w:spacing w:before="120"/>
              <w:rPr>
                <w:rFonts w:ascii="Georgia" w:hAnsi="Georgia"/>
                <w:b/>
                <w:bCs/>
                <w:sz w:val="16"/>
                <w:szCs w:val="16"/>
              </w:rPr>
            </w:pPr>
          </w:p>
        </w:tc>
        <w:tc>
          <w:tcPr>
            <w:tcW w:w="249" w:type="pct"/>
            <w:vAlign w:val="center"/>
          </w:tcPr>
          <w:p w14:paraId="4999B33F" w14:textId="77777777" w:rsidR="00B95408" w:rsidRPr="00B95408" w:rsidRDefault="00B95408" w:rsidP="00A65FA1">
            <w:pPr>
              <w:spacing w:before="120"/>
              <w:rPr>
                <w:rFonts w:ascii="Georgia" w:hAnsi="Georgia"/>
                <w:b/>
                <w:bCs/>
                <w:sz w:val="16"/>
                <w:szCs w:val="16"/>
              </w:rPr>
            </w:pPr>
          </w:p>
        </w:tc>
        <w:tc>
          <w:tcPr>
            <w:tcW w:w="295" w:type="pct"/>
            <w:vAlign w:val="center"/>
          </w:tcPr>
          <w:p w14:paraId="287E6489" w14:textId="77777777" w:rsidR="00B95408" w:rsidRPr="00B95408" w:rsidRDefault="00B95408" w:rsidP="00A65FA1">
            <w:pPr>
              <w:spacing w:before="120"/>
              <w:rPr>
                <w:rFonts w:ascii="Georgia" w:hAnsi="Georgia"/>
                <w:b/>
                <w:bCs/>
                <w:sz w:val="16"/>
                <w:szCs w:val="16"/>
              </w:rPr>
            </w:pPr>
          </w:p>
        </w:tc>
        <w:tc>
          <w:tcPr>
            <w:tcW w:w="249" w:type="pct"/>
            <w:vAlign w:val="center"/>
          </w:tcPr>
          <w:p w14:paraId="13E39DC9" w14:textId="77777777" w:rsidR="00B95408" w:rsidRPr="00B95408" w:rsidRDefault="00B95408" w:rsidP="00A65FA1">
            <w:pPr>
              <w:spacing w:before="120"/>
              <w:rPr>
                <w:rFonts w:ascii="Georgia" w:hAnsi="Georgia"/>
                <w:b/>
                <w:bCs/>
                <w:sz w:val="16"/>
                <w:szCs w:val="16"/>
              </w:rPr>
            </w:pPr>
          </w:p>
        </w:tc>
        <w:tc>
          <w:tcPr>
            <w:tcW w:w="295" w:type="pct"/>
            <w:vAlign w:val="center"/>
          </w:tcPr>
          <w:p w14:paraId="1E28DC79" w14:textId="77777777" w:rsidR="00B95408" w:rsidRPr="00B95408" w:rsidRDefault="00B95408" w:rsidP="00A65FA1">
            <w:pPr>
              <w:spacing w:before="120"/>
              <w:rPr>
                <w:rFonts w:ascii="Georgia" w:hAnsi="Georgia"/>
                <w:b/>
                <w:bCs/>
                <w:sz w:val="16"/>
                <w:szCs w:val="16"/>
              </w:rPr>
            </w:pPr>
          </w:p>
        </w:tc>
      </w:tr>
      <w:tr w:rsidR="00B95408" w:rsidRPr="00B95408" w14:paraId="4459C711" w14:textId="77777777" w:rsidTr="00A65FA1">
        <w:trPr>
          <w:trHeight w:val="604"/>
          <w:jc w:val="center"/>
        </w:trPr>
        <w:tc>
          <w:tcPr>
            <w:tcW w:w="641" w:type="pct"/>
            <w:vAlign w:val="center"/>
          </w:tcPr>
          <w:p w14:paraId="064A072C"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Std. Dev.</w:t>
            </w:r>
          </w:p>
        </w:tc>
        <w:tc>
          <w:tcPr>
            <w:tcW w:w="250" w:type="pct"/>
            <w:vAlign w:val="center"/>
          </w:tcPr>
          <w:p w14:paraId="6101CFB7" w14:textId="77777777" w:rsidR="00B95408" w:rsidRPr="00B95408" w:rsidRDefault="00B95408" w:rsidP="00A65FA1">
            <w:pPr>
              <w:spacing w:before="120"/>
              <w:rPr>
                <w:rFonts w:ascii="Georgia" w:hAnsi="Georgia"/>
                <w:b/>
                <w:bCs/>
                <w:sz w:val="16"/>
                <w:szCs w:val="16"/>
              </w:rPr>
            </w:pPr>
          </w:p>
        </w:tc>
        <w:tc>
          <w:tcPr>
            <w:tcW w:w="296" w:type="pct"/>
            <w:vAlign w:val="center"/>
          </w:tcPr>
          <w:p w14:paraId="1D8A8A2E" w14:textId="77777777" w:rsidR="00B95408" w:rsidRPr="00B95408" w:rsidRDefault="00B95408" w:rsidP="00A65FA1">
            <w:pPr>
              <w:spacing w:before="120"/>
              <w:rPr>
                <w:rFonts w:ascii="Georgia" w:hAnsi="Georgia"/>
                <w:b/>
                <w:bCs/>
                <w:sz w:val="16"/>
                <w:szCs w:val="16"/>
              </w:rPr>
            </w:pPr>
          </w:p>
        </w:tc>
        <w:tc>
          <w:tcPr>
            <w:tcW w:w="249" w:type="pct"/>
            <w:vAlign w:val="center"/>
          </w:tcPr>
          <w:p w14:paraId="66E3D35C" w14:textId="77777777" w:rsidR="00B95408" w:rsidRPr="00B95408" w:rsidRDefault="00B95408" w:rsidP="00A65FA1">
            <w:pPr>
              <w:spacing w:before="120"/>
              <w:rPr>
                <w:rFonts w:ascii="Georgia" w:hAnsi="Georgia"/>
                <w:b/>
                <w:bCs/>
                <w:sz w:val="16"/>
                <w:szCs w:val="16"/>
              </w:rPr>
            </w:pPr>
          </w:p>
        </w:tc>
        <w:tc>
          <w:tcPr>
            <w:tcW w:w="295" w:type="pct"/>
            <w:vAlign w:val="center"/>
          </w:tcPr>
          <w:p w14:paraId="4D3069A8" w14:textId="77777777" w:rsidR="00B95408" w:rsidRPr="00B95408" w:rsidRDefault="00B95408" w:rsidP="00A65FA1">
            <w:pPr>
              <w:spacing w:before="120"/>
              <w:rPr>
                <w:rFonts w:ascii="Georgia" w:hAnsi="Georgia"/>
                <w:b/>
                <w:bCs/>
                <w:sz w:val="16"/>
                <w:szCs w:val="16"/>
              </w:rPr>
            </w:pPr>
          </w:p>
        </w:tc>
        <w:tc>
          <w:tcPr>
            <w:tcW w:w="249" w:type="pct"/>
            <w:vAlign w:val="center"/>
          </w:tcPr>
          <w:p w14:paraId="555227D3" w14:textId="77777777" w:rsidR="00B95408" w:rsidRPr="00B95408" w:rsidRDefault="00B95408" w:rsidP="00A65FA1">
            <w:pPr>
              <w:spacing w:before="120"/>
              <w:rPr>
                <w:rFonts w:ascii="Georgia" w:hAnsi="Georgia"/>
                <w:b/>
                <w:bCs/>
                <w:sz w:val="16"/>
                <w:szCs w:val="16"/>
              </w:rPr>
            </w:pPr>
          </w:p>
        </w:tc>
        <w:tc>
          <w:tcPr>
            <w:tcW w:w="295" w:type="pct"/>
            <w:vAlign w:val="center"/>
          </w:tcPr>
          <w:p w14:paraId="4BCEA2AB" w14:textId="77777777" w:rsidR="00B95408" w:rsidRPr="00B95408" w:rsidRDefault="00B95408" w:rsidP="00A65FA1">
            <w:pPr>
              <w:spacing w:before="120"/>
              <w:rPr>
                <w:rFonts w:ascii="Georgia" w:hAnsi="Georgia"/>
                <w:b/>
                <w:bCs/>
                <w:sz w:val="16"/>
                <w:szCs w:val="16"/>
              </w:rPr>
            </w:pPr>
          </w:p>
        </w:tc>
        <w:tc>
          <w:tcPr>
            <w:tcW w:w="249" w:type="pct"/>
            <w:vAlign w:val="center"/>
          </w:tcPr>
          <w:p w14:paraId="51434BDE" w14:textId="77777777" w:rsidR="00B95408" w:rsidRPr="00B95408" w:rsidRDefault="00B95408" w:rsidP="00A65FA1">
            <w:pPr>
              <w:spacing w:before="120"/>
              <w:rPr>
                <w:rFonts w:ascii="Georgia" w:hAnsi="Georgia"/>
                <w:b/>
                <w:bCs/>
                <w:sz w:val="16"/>
                <w:szCs w:val="16"/>
              </w:rPr>
            </w:pPr>
          </w:p>
        </w:tc>
        <w:tc>
          <w:tcPr>
            <w:tcW w:w="295" w:type="pct"/>
            <w:vAlign w:val="center"/>
          </w:tcPr>
          <w:p w14:paraId="1DC26402" w14:textId="77777777" w:rsidR="00B95408" w:rsidRPr="00B95408" w:rsidRDefault="00B95408" w:rsidP="00A65FA1">
            <w:pPr>
              <w:spacing w:before="120"/>
              <w:rPr>
                <w:rFonts w:ascii="Georgia" w:hAnsi="Georgia"/>
                <w:b/>
                <w:bCs/>
                <w:sz w:val="16"/>
                <w:szCs w:val="16"/>
              </w:rPr>
            </w:pPr>
          </w:p>
        </w:tc>
        <w:tc>
          <w:tcPr>
            <w:tcW w:w="249" w:type="pct"/>
            <w:vAlign w:val="center"/>
          </w:tcPr>
          <w:p w14:paraId="45836AD5" w14:textId="77777777" w:rsidR="00B95408" w:rsidRPr="00B95408" w:rsidRDefault="00B95408" w:rsidP="00A65FA1">
            <w:pPr>
              <w:spacing w:before="120"/>
              <w:rPr>
                <w:rFonts w:ascii="Georgia" w:hAnsi="Georgia"/>
                <w:b/>
                <w:bCs/>
                <w:sz w:val="16"/>
                <w:szCs w:val="16"/>
              </w:rPr>
            </w:pPr>
          </w:p>
        </w:tc>
        <w:tc>
          <w:tcPr>
            <w:tcW w:w="295" w:type="pct"/>
            <w:vAlign w:val="center"/>
          </w:tcPr>
          <w:p w14:paraId="5DA63981" w14:textId="77777777" w:rsidR="00B95408" w:rsidRPr="00B95408" w:rsidRDefault="00B95408" w:rsidP="00A65FA1">
            <w:pPr>
              <w:spacing w:before="120"/>
              <w:rPr>
                <w:rFonts w:ascii="Georgia" w:hAnsi="Georgia"/>
                <w:b/>
                <w:bCs/>
                <w:sz w:val="16"/>
                <w:szCs w:val="16"/>
              </w:rPr>
            </w:pPr>
          </w:p>
        </w:tc>
        <w:tc>
          <w:tcPr>
            <w:tcW w:w="249" w:type="pct"/>
            <w:vAlign w:val="center"/>
          </w:tcPr>
          <w:p w14:paraId="4CF8F8AF" w14:textId="77777777" w:rsidR="00B95408" w:rsidRPr="00B95408" w:rsidRDefault="00B95408" w:rsidP="00A65FA1">
            <w:pPr>
              <w:spacing w:before="120"/>
              <w:rPr>
                <w:rFonts w:ascii="Georgia" w:hAnsi="Georgia"/>
                <w:b/>
                <w:bCs/>
                <w:sz w:val="16"/>
                <w:szCs w:val="16"/>
              </w:rPr>
            </w:pPr>
          </w:p>
        </w:tc>
        <w:tc>
          <w:tcPr>
            <w:tcW w:w="295" w:type="pct"/>
            <w:vAlign w:val="center"/>
          </w:tcPr>
          <w:p w14:paraId="06691DDB" w14:textId="77777777" w:rsidR="00B95408" w:rsidRPr="00B95408" w:rsidRDefault="00B95408" w:rsidP="00A65FA1">
            <w:pPr>
              <w:spacing w:before="120"/>
              <w:rPr>
                <w:rFonts w:ascii="Georgia" w:hAnsi="Georgia"/>
                <w:b/>
                <w:bCs/>
                <w:sz w:val="16"/>
                <w:szCs w:val="16"/>
              </w:rPr>
            </w:pPr>
          </w:p>
        </w:tc>
        <w:tc>
          <w:tcPr>
            <w:tcW w:w="249" w:type="pct"/>
            <w:vAlign w:val="center"/>
          </w:tcPr>
          <w:p w14:paraId="09AB0A97" w14:textId="77777777" w:rsidR="00B95408" w:rsidRPr="00B95408" w:rsidRDefault="00B95408" w:rsidP="00A65FA1">
            <w:pPr>
              <w:spacing w:before="120"/>
              <w:rPr>
                <w:rFonts w:ascii="Georgia" w:hAnsi="Georgia"/>
                <w:b/>
                <w:bCs/>
                <w:sz w:val="16"/>
                <w:szCs w:val="16"/>
              </w:rPr>
            </w:pPr>
          </w:p>
        </w:tc>
        <w:tc>
          <w:tcPr>
            <w:tcW w:w="295" w:type="pct"/>
            <w:vAlign w:val="center"/>
          </w:tcPr>
          <w:p w14:paraId="01C206E5" w14:textId="77777777" w:rsidR="00B95408" w:rsidRPr="00B95408" w:rsidRDefault="00B95408" w:rsidP="00A65FA1">
            <w:pPr>
              <w:spacing w:before="120"/>
              <w:rPr>
                <w:rFonts w:ascii="Georgia" w:hAnsi="Georgia"/>
                <w:b/>
                <w:bCs/>
                <w:sz w:val="16"/>
                <w:szCs w:val="16"/>
              </w:rPr>
            </w:pPr>
          </w:p>
        </w:tc>
        <w:tc>
          <w:tcPr>
            <w:tcW w:w="249" w:type="pct"/>
            <w:vAlign w:val="center"/>
          </w:tcPr>
          <w:p w14:paraId="0B8F2FF9" w14:textId="77777777" w:rsidR="00B95408" w:rsidRPr="00B95408" w:rsidRDefault="00B95408" w:rsidP="00A65FA1">
            <w:pPr>
              <w:spacing w:before="120"/>
              <w:rPr>
                <w:rFonts w:ascii="Georgia" w:hAnsi="Georgia"/>
                <w:b/>
                <w:bCs/>
                <w:sz w:val="16"/>
                <w:szCs w:val="16"/>
              </w:rPr>
            </w:pPr>
          </w:p>
        </w:tc>
        <w:tc>
          <w:tcPr>
            <w:tcW w:w="295" w:type="pct"/>
            <w:vAlign w:val="center"/>
          </w:tcPr>
          <w:p w14:paraId="0F302074" w14:textId="77777777" w:rsidR="00B95408" w:rsidRPr="00B95408" w:rsidRDefault="00B95408" w:rsidP="00A65FA1">
            <w:pPr>
              <w:spacing w:before="120"/>
              <w:rPr>
                <w:rFonts w:ascii="Georgia" w:hAnsi="Georgia"/>
                <w:b/>
                <w:bCs/>
                <w:sz w:val="16"/>
                <w:szCs w:val="16"/>
              </w:rPr>
            </w:pPr>
          </w:p>
        </w:tc>
      </w:tr>
      <w:tr w:rsidR="00B95408" w:rsidRPr="00B95408" w14:paraId="79E05373" w14:textId="77777777" w:rsidTr="00A65FA1">
        <w:trPr>
          <w:trHeight w:val="604"/>
          <w:jc w:val="center"/>
        </w:trPr>
        <w:tc>
          <w:tcPr>
            <w:tcW w:w="641" w:type="pct"/>
            <w:vAlign w:val="center"/>
          </w:tcPr>
          <w:p w14:paraId="4336A5F7"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Skewness</w:t>
            </w:r>
          </w:p>
        </w:tc>
        <w:tc>
          <w:tcPr>
            <w:tcW w:w="250" w:type="pct"/>
            <w:vAlign w:val="center"/>
          </w:tcPr>
          <w:p w14:paraId="2289BB2A" w14:textId="77777777" w:rsidR="00B95408" w:rsidRPr="00B95408" w:rsidRDefault="00B95408" w:rsidP="00A65FA1">
            <w:pPr>
              <w:spacing w:before="120"/>
              <w:rPr>
                <w:rFonts w:ascii="Georgia" w:hAnsi="Georgia"/>
                <w:b/>
                <w:bCs/>
                <w:sz w:val="16"/>
                <w:szCs w:val="16"/>
              </w:rPr>
            </w:pPr>
          </w:p>
        </w:tc>
        <w:tc>
          <w:tcPr>
            <w:tcW w:w="296" w:type="pct"/>
            <w:vAlign w:val="center"/>
          </w:tcPr>
          <w:p w14:paraId="18DE0A36" w14:textId="77777777" w:rsidR="00B95408" w:rsidRPr="00B95408" w:rsidRDefault="00B95408" w:rsidP="00A65FA1">
            <w:pPr>
              <w:spacing w:before="120"/>
              <w:rPr>
                <w:rFonts w:ascii="Georgia" w:hAnsi="Georgia"/>
                <w:b/>
                <w:bCs/>
                <w:sz w:val="16"/>
                <w:szCs w:val="16"/>
              </w:rPr>
            </w:pPr>
          </w:p>
        </w:tc>
        <w:tc>
          <w:tcPr>
            <w:tcW w:w="249" w:type="pct"/>
            <w:vAlign w:val="center"/>
          </w:tcPr>
          <w:p w14:paraId="193A65D4" w14:textId="77777777" w:rsidR="00B95408" w:rsidRPr="00B95408" w:rsidRDefault="00B95408" w:rsidP="00A65FA1">
            <w:pPr>
              <w:spacing w:before="120"/>
              <w:rPr>
                <w:rFonts w:ascii="Georgia" w:hAnsi="Georgia"/>
                <w:b/>
                <w:bCs/>
                <w:sz w:val="16"/>
                <w:szCs w:val="16"/>
              </w:rPr>
            </w:pPr>
          </w:p>
        </w:tc>
        <w:tc>
          <w:tcPr>
            <w:tcW w:w="295" w:type="pct"/>
            <w:vAlign w:val="center"/>
          </w:tcPr>
          <w:p w14:paraId="70612FEF" w14:textId="77777777" w:rsidR="00B95408" w:rsidRPr="00B95408" w:rsidRDefault="00B95408" w:rsidP="00A65FA1">
            <w:pPr>
              <w:spacing w:before="120"/>
              <w:rPr>
                <w:rFonts w:ascii="Georgia" w:hAnsi="Georgia"/>
                <w:b/>
                <w:bCs/>
                <w:sz w:val="16"/>
                <w:szCs w:val="16"/>
              </w:rPr>
            </w:pPr>
          </w:p>
        </w:tc>
        <w:tc>
          <w:tcPr>
            <w:tcW w:w="249" w:type="pct"/>
            <w:vAlign w:val="center"/>
          </w:tcPr>
          <w:p w14:paraId="5B78CD52" w14:textId="77777777" w:rsidR="00B95408" w:rsidRPr="00B95408" w:rsidRDefault="00B95408" w:rsidP="00A65FA1">
            <w:pPr>
              <w:spacing w:before="120"/>
              <w:rPr>
                <w:rFonts w:ascii="Georgia" w:hAnsi="Georgia"/>
                <w:b/>
                <w:bCs/>
                <w:sz w:val="16"/>
                <w:szCs w:val="16"/>
              </w:rPr>
            </w:pPr>
          </w:p>
        </w:tc>
        <w:tc>
          <w:tcPr>
            <w:tcW w:w="295" w:type="pct"/>
            <w:vAlign w:val="center"/>
          </w:tcPr>
          <w:p w14:paraId="4469B967" w14:textId="77777777" w:rsidR="00B95408" w:rsidRPr="00B95408" w:rsidRDefault="00B95408" w:rsidP="00A65FA1">
            <w:pPr>
              <w:spacing w:before="120"/>
              <w:rPr>
                <w:rFonts w:ascii="Georgia" w:hAnsi="Georgia"/>
                <w:b/>
                <w:bCs/>
                <w:sz w:val="16"/>
                <w:szCs w:val="16"/>
              </w:rPr>
            </w:pPr>
          </w:p>
        </w:tc>
        <w:tc>
          <w:tcPr>
            <w:tcW w:w="249" w:type="pct"/>
            <w:vAlign w:val="center"/>
          </w:tcPr>
          <w:p w14:paraId="26FA6C80" w14:textId="77777777" w:rsidR="00B95408" w:rsidRPr="00B95408" w:rsidRDefault="00B95408" w:rsidP="00A65FA1">
            <w:pPr>
              <w:spacing w:before="120"/>
              <w:rPr>
                <w:rFonts w:ascii="Georgia" w:hAnsi="Georgia"/>
                <w:b/>
                <w:bCs/>
                <w:sz w:val="16"/>
                <w:szCs w:val="16"/>
              </w:rPr>
            </w:pPr>
          </w:p>
        </w:tc>
        <w:tc>
          <w:tcPr>
            <w:tcW w:w="295" w:type="pct"/>
            <w:vAlign w:val="center"/>
          </w:tcPr>
          <w:p w14:paraId="70213A4C" w14:textId="77777777" w:rsidR="00B95408" w:rsidRPr="00B95408" w:rsidRDefault="00B95408" w:rsidP="00A65FA1">
            <w:pPr>
              <w:spacing w:before="120"/>
              <w:rPr>
                <w:rFonts w:ascii="Georgia" w:hAnsi="Georgia"/>
                <w:b/>
                <w:bCs/>
                <w:sz w:val="16"/>
                <w:szCs w:val="16"/>
              </w:rPr>
            </w:pPr>
          </w:p>
        </w:tc>
        <w:tc>
          <w:tcPr>
            <w:tcW w:w="249" w:type="pct"/>
            <w:vAlign w:val="center"/>
          </w:tcPr>
          <w:p w14:paraId="45C6609B" w14:textId="77777777" w:rsidR="00B95408" w:rsidRPr="00B95408" w:rsidRDefault="00B95408" w:rsidP="00A65FA1">
            <w:pPr>
              <w:spacing w:before="120"/>
              <w:rPr>
                <w:rFonts w:ascii="Georgia" w:hAnsi="Georgia"/>
                <w:b/>
                <w:bCs/>
                <w:sz w:val="16"/>
                <w:szCs w:val="16"/>
              </w:rPr>
            </w:pPr>
          </w:p>
        </w:tc>
        <w:tc>
          <w:tcPr>
            <w:tcW w:w="295" w:type="pct"/>
            <w:vAlign w:val="center"/>
          </w:tcPr>
          <w:p w14:paraId="667502D5" w14:textId="77777777" w:rsidR="00B95408" w:rsidRPr="00B95408" w:rsidRDefault="00B95408" w:rsidP="00A65FA1">
            <w:pPr>
              <w:spacing w:before="120"/>
              <w:rPr>
                <w:rFonts w:ascii="Georgia" w:hAnsi="Georgia"/>
                <w:b/>
                <w:bCs/>
                <w:sz w:val="16"/>
                <w:szCs w:val="16"/>
              </w:rPr>
            </w:pPr>
          </w:p>
        </w:tc>
        <w:tc>
          <w:tcPr>
            <w:tcW w:w="249" w:type="pct"/>
            <w:vAlign w:val="center"/>
          </w:tcPr>
          <w:p w14:paraId="31FA8E21" w14:textId="77777777" w:rsidR="00B95408" w:rsidRPr="00B95408" w:rsidRDefault="00B95408" w:rsidP="00A65FA1">
            <w:pPr>
              <w:spacing w:before="120"/>
              <w:rPr>
                <w:rFonts w:ascii="Georgia" w:hAnsi="Georgia"/>
                <w:b/>
                <w:bCs/>
                <w:sz w:val="16"/>
                <w:szCs w:val="16"/>
              </w:rPr>
            </w:pPr>
          </w:p>
        </w:tc>
        <w:tc>
          <w:tcPr>
            <w:tcW w:w="295" w:type="pct"/>
            <w:vAlign w:val="center"/>
          </w:tcPr>
          <w:p w14:paraId="742B5F47" w14:textId="77777777" w:rsidR="00B95408" w:rsidRPr="00B95408" w:rsidRDefault="00B95408" w:rsidP="00A65FA1">
            <w:pPr>
              <w:spacing w:before="120"/>
              <w:rPr>
                <w:rFonts w:ascii="Georgia" w:hAnsi="Georgia"/>
                <w:b/>
                <w:bCs/>
                <w:sz w:val="16"/>
                <w:szCs w:val="16"/>
              </w:rPr>
            </w:pPr>
          </w:p>
        </w:tc>
        <w:tc>
          <w:tcPr>
            <w:tcW w:w="249" w:type="pct"/>
            <w:vAlign w:val="center"/>
          </w:tcPr>
          <w:p w14:paraId="3EF31816" w14:textId="77777777" w:rsidR="00B95408" w:rsidRPr="00B95408" w:rsidRDefault="00B95408" w:rsidP="00A65FA1">
            <w:pPr>
              <w:spacing w:before="120"/>
              <w:rPr>
                <w:rFonts w:ascii="Georgia" w:hAnsi="Georgia"/>
                <w:b/>
                <w:bCs/>
                <w:sz w:val="16"/>
                <w:szCs w:val="16"/>
              </w:rPr>
            </w:pPr>
          </w:p>
        </w:tc>
        <w:tc>
          <w:tcPr>
            <w:tcW w:w="295" w:type="pct"/>
            <w:vAlign w:val="center"/>
          </w:tcPr>
          <w:p w14:paraId="0EEFD00C" w14:textId="77777777" w:rsidR="00B95408" w:rsidRPr="00B95408" w:rsidRDefault="00B95408" w:rsidP="00A65FA1">
            <w:pPr>
              <w:spacing w:before="120"/>
              <w:rPr>
                <w:rFonts w:ascii="Georgia" w:hAnsi="Georgia"/>
                <w:b/>
                <w:bCs/>
                <w:sz w:val="16"/>
                <w:szCs w:val="16"/>
              </w:rPr>
            </w:pPr>
          </w:p>
        </w:tc>
        <w:tc>
          <w:tcPr>
            <w:tcW w:w="249" w:type="pct"/>
            <w:vAlign w:val="center"/>
          </w:tcPr>
          <w:p w14:paraId="210D1DD9" w14:textId="77777777" w:rsidR="00B95408" w:rsidRPr="00B95408" w:rsidRDefault="00B95408" w:rsidP="00A65FA1">
            <w:pPr>
              <w:spacing w:before="120"/>
              <w:rPr>
                <w:rFonts w:ascii="Georgia" w:hAnsi="Georgia"/>
                <w:b/>
                <w:bCs/>
                <w:sz w:val="16"/>
                <w:szCs w:val="16"/>
              </w:rPr>
            </w:pPr>
          </w:p>
        </w:tc>
        <w:tc>
          <w:tcPr>
            <w:tcW w:w="295" w:type="pct"/>
            <w:vAlign w:val="center"/>
          </w:tcPr>
          <w:p w14:paraId="0F3EDE3C" w14:textId="77777777" w:rsidR="00B95408" w:rsidRPr="00B95408" w:rsidRDefault="00B95408" w:rsidP="00A65FA1">
            <w:pPr>
              <w:spacing w:before="120"/>
              <w:rPr>
                <w:rFonts w:ascii="Georgia" w:hAnsi="Georgia"/>
                <w:b/>
                <w:bCs/>
                <w:sz w:val="16"/>
                <w:szCs w:val="16"/>
              </w:rPr>
            </w:pPr>
          </w:p>
        </w:tc>
      </w:tr>
      <w:tr w:rsidR="00B95408" w:rsidRPr="00B95408" w14:paraId="5D29D022" w14:textId="77777777" w:rsidTr="00A65FA1">
        <w:trPr>
          <w:trHeight w:val="604"/>
          <w:jc w:val="center"/>
        </w:trPr>
        <w:tc>
          <w:tcPr>
            <w:tcW w:w="641" w:type="pct"/>
            <w:vAlign w:val="center"/>
          </w:tcPr>
          <w:p w14:paraId="2DEE50B3"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Kurtosis</w:t>
            </w:r>
          </w:p>
        </w:tc>
        <w:tc>
          <w:tcPr>
            <w:tcW w:w="250" w:type="pct"/>
            <w:vAlign w:val="center"/>
          </w:tcPr>
          <w:p w14:paraId="2A9AA87D" w14:textId="77777777" w:rsidR="00B95408" w:rsidRPr="00B95408" w:rsidRDefault="00B95408" w:rsidP="00A65FA1">
            <w:pPr>
              <w:spacing w:before="120"/>
              <w:rPr>
                <w:rFonts w:ascii="Georgia" w:hAnsi="Georgia"/>
                <w:b/>
                <w:bCs/>
                <w:sz w:val="16"/>
                <w:szCs w:val="16"/>
              </w:rPr>
            </w:pPr>
          </w:p>
        </w:tc>
        <w:tc>
          <w:tcPr>
            <w:tcW w:w="296" w:type="pct"/>
            <w:vAlign w:val="center"/>
          </w:tcPr>
          <w:p w14:paraId="0A3E8580" w14:textId="77777777" w:rsidR="00B95408" w:rsidRPr="00B95408" w:rsidRDefault="00B95408" w:rsidP="00A65FA1">
            <w:pPr>
              <w:spacing w:before="120"/>
              <w:rPr>
                <w:rFonts w:ascii="Georgia" w:hAnsi="Georgia"/>
                <w:b/>
                <w:bCs/>
                <w:sz w:val="16"/>
                <w:szCs w:val="16"/>
              </w:rPr>
            </w:pPr>
          </w:p>
        </w:tc>
        <w:tc>
          <w:tcPr>
            <w:tcW w:w="249" w:type="pct"/>
            <w:vAlign w:val="center"/>
          </w:tcPr>
          <w:p w14:paraId="1B943AEC" w14:textId="77777777" w:rsidR="00B95408" w:rsidRPr="00B95408" w:rsidRDefault="00B95408" w:rsidP="00A65FA1">
            <w:pPr>
              <w:spacing w:before="120"/>
              <w:rPr>
                <w:rFonts w:ascii="Georgia" w:hAnsi="Georgia"/>
                <w:b/>
                <w:bCs/>
                <w:sz w:val="16"/>
                <w:szCs w:val="16"/>
              </w:rPr>
            </w:pPr>
          </w:p>
        </w:tc>
        <w:tc>
          <w:tcPr>
            <w:tcW w:w="295" w:type="pct"/>
            <w:vAlign w:val="center"/>
          </w:tcPr>
          <w:p w14:paraId="20A524C9" w14:textId="77777777" w:rsidR="00B95408" w:rsidRPr="00B95408" w:rsidRDefault="00B95408" w:rsidP="00A65FA1">
            <w:pPr>
              <w:spacing w:before="120"/>
              <w:rPr>
                <w:rFonts w:ascii="Georgia" w:hAnsi="Georgia"/>
                <w:b/>
                <w:bCs/>
                <w:sz w:val="16"/>
                <w:szCs w:val="16"/>
              </w:rPr>
            </w:pPr>
          </w:p>
        </w:tc>
        <w:tc>
          <w:tcPr>
            <w:tcW w:w="249" w:type="pct"/>
            <w:vAlign w:val="center"/>
          </w:tcPr>
          <w:p w14:paraId="7A80FD92" w14:textId="77777777" w:rsidR="00B95408" w:rsidRPr="00B95408" w:rsidRDefault="00B95408" w:rsidP="00A65FA1">
            <w:pPr>
              <w:spacing w:before="120"/>
              <w:rPr>
                <w:rFonts w:ascii="Georgia" w:hAnsi="Georgia"/>
                <w:b/>
                <w:bCs/>
                <w:sz w:val="16"/>
                <w:szCs w:val="16"/>
              </w:rPr>
            </w:pPr>
          </w:p>
        </w:tc>
        <w:tc>
          <w:tcPr>
            <w:tcW w:w="295" w:type="pct"/>
            <w:vAlign w:val="center"/>
          </w:tcPr>
          <w:p w14:paraId="418CBFFA" w14:textId="77777777" w:rsidR="00B95408" w:rsidRPr="00B95408" w:rsidRDefault="00B95408" w:rsidP="00A65FA1">
            <w:pPr>
              <w:spacing w:before="120"/>
              <w:rPr>
                <w:rFonts w:ascii="Georgia" w:hAnsi="Georgia"/>
                <w:b/>
                <w:bCs/>
                <w:sz w:val="16"/>
                <w:szCs w:val="16"/>
              </w:rPr>
            </w:pPr>
          </w:p>
        </w:tc>
        <w:tc>
          <w:tcPr>
            <w:tcW w:w="249" w:type="pct"/>
            <w:vAlign w:val="center"/>
          </w:tcPr>
          <w:p w14:paraId="4FADB010" w14:textId="77777777" w:rsidR="00B95408" w:rsidRPr="00B95408" w:rsidRDefault="00B95408" w:rsidP="00A65FA1">
            <w:pPr>
              <w:spacing w:before="120"/>
              <w:rPr>
                <w:rFonts w:ascii="Georgia" w:hAnsi="Georgia"/>
                <w:b/>
                <w:bCs/>
                <w:sz w:val="16"/>
                <w:szCs w:val="16"/>
              </w:rPr>
            </w:pPr>
          </w:p>
        </w:tc>
        <w:tc>
          <w:tcPr>
            <w:tcW w:w="295" w:type="pct"/>
            <w:vAlign w:val="center"/>
          </w:tcPr>
          <w:p w14:paraId="55483246" w14:textId="77777777" w:rsidR="00B95408" w:rsidRPr="00B95408" w:rsidRDefault="00B95408" w:rsidP="00A65FA1">
            <w:pPr>
              <w:spacing w:before="120"/>
              <w:rPr>
                <w:rFonts w:ascii="Georgia" w:hAnsi="Georgia"/>
                <w:b/>
                <w:bCs/>
                <w:sz w:val="16"/>
                <w:szCs w:val="16"/>
              </w:rPr>
            </w:pPr>
          </w:p>
        </w:tc>
        <w:tc>
          <w:tcPr>
            <w:tcW w:w="249" w:type="pct"/>
            <w:vAlign w:val="center"/>
          </w:tcPr>
          <w:p w14:paraId="4DBD86D0" w14:textId="77777777" w:rsidR="00B95408" w:rsidRPr="00B95408" w:rsidRDefault="00B95408" w:rsidP="00A65FA1">
            <w:pPr>
              <w:spacing w:before="120"/>
              <w:rPr>
                <w:rFonts w:ascii="Georgia" w:hAnsi="Georgia"/>
                <w:b/>
                <w:bCs/>
                <w:sz w:val="16"/>
                <w:szCs w:val="16"/>
              </w:rPr>
            </w:pPr>
          </w:p>
        </w:tc>
        <w:tc>
          <w:tcPr>
            <w:tcW w:w="295" w:type="pct"/>
            <w:vAlign w:val="center"/>
          </w:tcPr>
          <w:p w14:paraId="7AE9BC2A" w14:textId="77777777" w:rsidR="00B95408" w:rsidRPr="00B95408" w:rsidRDefault="00B95408" w:rsidP="00A65FA1">
            <w:pPr>
              <w:spacing w:before="120"/>
              <w:rPr>
                <w:rFonts w:ascii="Georgia" w:hAnsi="Georgia"/>
                <w:b/>
                <w:bCs/>
                <w:sz w:val="16"/>
                <w:szCs w:val="16"/>
              </w:rPr>
            </w:pPr>
          </w:p>
        </w:tc>
        <w:tc>
          <w:tcPr>
            <w:tcW w:w="249" w:type="pct"/>
            <w:vAlign w:val="center"/>
          </w:tcPr>
          <w:p w14:paraId="73E498F5" w14:textId="77777777" w:rsidR="00B95408" w:rsidRPr="00B95408" w:rsidRDefault="00B95408" w:rsidP="00A65FA1">
            <w:pPr>
              <w:spacing w:before="120"/>
              <w:rPr>
                <w:rFonts w:ascii="Georgia" w:hAnsi="Georgia"/>
                <w:b/>
                <w:bCs/>
                <w:sz w:val="16"/>
                <w:szCs w:val="16"/>
              </w:rPr>
            </w:pPr>
          </w:p>
        </w:tc>
        <w:tc>
          <w:tcPr>
            <w:tcW w:w="295" w:type="pct"/>
            <w:vAlign w:val="center"/>
          </w:tcPr>
          <w:p w14:paraId="23CCD908" w14:textId="77777777" w:rsidR="00B95408" w:rsidRPr="00B95408" w:rsidRDefault="00B95408" w:rsidP="00A65FA1">
            <w:pPr>
              <w:spacing w:before="120"/>
              <w:rPr>
                <w:rFonts w:ascii="Georgia" w:hAnsi="Georgia"/>
                <w:b/>
                <w:bCs/>
                <w:sz w:val="16"/>
                <w:szCs w:val="16"/>
              </w:rPr>
            </w:pPr>
          </w:p>
        </w:tc>
        <w:tc>
          <w:tcPr>
            <w:tcW w:w="249" w:type="pct"/>
            <w:vAlign w:val="center"/>
          </w:tcPr>
          <w:p w14:paraId="04AEBC49" w14:textId="77777777" w:rsidR="00B95408" w:rsidRPr="00B95408" w:rsidRDefault="00B95408" w:rsidP="00A65FA1">
            <w:pPr>
              <w:spacing w:before="120"/>
              <w:rPr>
                <w:rFonts w:ascii="Georgia" w:hAnsi="Georgia"/>
                <w:b/>
                <w:bCs/>
                <w:sz w:val="16"/>
                <w:szCs w:val="16"/>
              </w:rPr>
            </w:pPr>
          </w:p>
        </w:tc>
        <w:tc>
          <w:tcPr>
            <w:tcW w:w="295" w:type="pct"/>
            <w:vAlign w:val="center"/>
          </w:tcPr>
          <w:p w14:paraId="3E79EEB9" w14:textId="77777777" w:rsidR="00B95408" w:rsidRPr="00B95408" w:rsidRDefault="00B95408" w:rsidP="00A65FA1">
            <w:pPr>
              <w:spacing w:before="120"/>
              <w:rPr>
                <w:rFonts w:ascii="Georgia" w:hAnsi="Georgia"/>
                <w:b/>
                <w:bCs/>
                <w:sz w:val="16"/>
                <w:szCs w:val="16"/>
              </w:rPr>
            </w:pPr>
          </w:p>
        </w:tc>
        <w:tc>
          <w:tcPr>
            <w:tcW w:w="249" w:type="pct"/>
            <w:vAlign w:val="center"/>
          </w:tcPr>
          <w:p w14:paraId="66C7FD81" w14:textId="77777777" w:rsidR="00B95408" w:rsidRPr="00B95408" w:rsidRDefault="00B95408" w:rsidP="00A65FA1">
            <w:pPr>
              <w:spacing w:before="120"/>
              <w:rPr>
                <w:rFonts w:ascii="Georgia" w:hAnsi="Georgia"/>
                <w:b/>
                <w:bCs/>
                <w:sz w:val="16"/>
                <w:szCs w:val="16"/>
              </w:rPr>
            </w:pPr>
          </w:p>
        </w:tc>
        <w:tc>
          <w:tcPr>
            <w:tcW w:w="295" w:type="pct"/>
            <w:vAlign w:val="center"/>
          </w:tcPr>
          <w:p w14:paraId="215536F3" w14:textId="77777777" w:rsidR="00B95408" w:rsidRPr="00B95408" w:rsidRDefault="00B95408" w:rsidP="00A65FA1">
            <w:pPr>
              <w:spacing w:before="120"/>
              <w:rPr>
                <w:rFonts w:ascii="Georgia" w:hAnsi="Georgia"/>
                <w:b/>
                <w:bCs/>
                <w:sz w:val="16"/>
                <w:szCs w:val="16"/>
              </w:rPr>
            </w:pPr>
          </w:p>
        </w:tc>
      </w:tr>
      <w:tr w:rsidR="00B95408" w:rsidRPr="00B95408" w14:paraId="11C2CAEB" w14:textId="77777777" w:rsidTr="00A65FA1">
        <w:trPr>
          <w:trHeight w:val="604"/>
          <w:jc w:val="center"/>
        </w:trPr>
        <w:tc>
          <w:tcPr>
            <w:tcW w:w="641" w:type="pct"/>
            <w:vAlign w:val="center"/>
          </w:tcPr>
          <w:p w14:paraId="2822899C"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Normality</w:t>
            </w:r>
          </w:p>
          <w:p w14:paraId="5005F6AB"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(Jarque-Bera)</w:t>
            </w:r>
          </w:p>
        </w:tc>
        <w:tc>
          <w:tcPr>
            <w:tcW w:w="250" w:type="pct"/>
            <w:vAlign w:val="center"/>
          </w:tcPr>
          <w:p w14:paraId="0FD4E587" w14:textId="77777777" w:rsidR="00B95408" w:rsidRPr="00B95408" w:rsidRDefault="00B95408" w:rsidP="00A65FA1">
            <w:pPr>
              <w:spacing w:before="120"/>
              <w:rPr>
                <w:rFonts w:ascii="Georgia" w:hAnsi="Georgia"/>
                <w:b/>
                <w:bCs/>
                <w:sz w:val="16"/>
                <w:szCs w:val="16"/>
              </w:rPr>
            </w:pPr>
          </w:p>
        </w:tc>
        <w:tc>
          <w:tcPr>
            <w:tcW w:w="296" w:type="pct"/>
            <w:vAlign w:val="center"/>
          </w:tcPr>
          <w:p w14:paraId="757612A1" w14:textId="77777777" w:rsidR="00B95408" w:rsidRPr="00B95408" w:rsidRDefault="00B95408" w:rsidP="00A65FA1">
            <w:pPr>
              <w:spacing w:before="120"/>
              <w:rPr>
                <w:rFonts w:ascii="Georgia" w:hAnsi="Georgia"/>
                <w:b/>
                <w:bCs/>
                <w:sz w:val="16"/>
                <w:szCs w:val="16"/>
              </w:rPr>
            </w:pPr>
          </w:p>
        </w:tc>
        <w:tc>
          <w:tcPr>
            <w:tcW w:w="249" w:type="pct"/>
            <w:vAlign w:val="center"/>
          </w:tcPr>
          <w:p w14:paraId="4DB5993B" w14:textId="77777777" w:rsidR="00B95408" w:rsidRPr="00B95408" w:rsidRDefault="00B95408" w:rsidP="00A65FA1">
            <w:pPr>
              <w:spacing w:before="120"/>
              <w:rPr>
                <w:rFonts w:ascii="Georgia" w:hAnsi="Georgia"/>
                <w:b/>
                <w:bCs/>
                <w:sz w:val="16"/>
                <w:szCs w:val="16"/>
              </w:rPr>
            </w:pPr>
          </w:p>
        </w:tc>
        <w:tc>
          <w:tcPr>
            <w:tcW w:w="295" w:type="pct"/>
            <w:vAlign w:val="center"/>
          </w:tcPr>
          <w:p w14:paraId="4AC45841" w14:textId="77777777" w:rsidR="00B95408" w:rsidRPr="00B95408" w:rsidRDefault="00B95408" w:rsidP="00A65FA1">
            <w:pPr>
              <w:spacing w:before="120"/>
              <w:rPr>
                <w:rFonts w:ascii="Georgia" w:hAnsi="Georgia"/>
                <w:b/>
                <w:bCs/>
                <w:sz w:val="16"/>
                <w:szCs w:val="16"/>
              </w:rPr>
            </w:pPr>
          </w:p>
        </w:tc>
        <w:tc>
          <w:tcPr>
            <w:tcW w:w="249" w:type="pct"/>
            <w:vAlign w:val="center"/>
          </w:tcPr>
          <w:p w14:paraId="697A9E10" w14:textId="77777777" w:rsidR="00B95408" w:rsidRPr="00B95408" w:rsidRDefault="00B95408" w:rsidP="00A65FA1">
            <w:pPr>
              <w:spacing w:before="120"/>
              <w:rPr>
                <w:rFonts w:ascii="Georgia" w:hAnsi="Georgia"/>
                <w:b/>
                <w:bCs/>
                <w:sz w:val="16"/>
                <w:szCs w:val="16"/>
              </w:rPr>
            </w:pPr>
          </w:p>
        </w:tc>
        <w:tc>
          <w:tcPr>
            <w:tcW w:w="295" w:type="pct"/>
            <w:vAlign w:val="center"/>
          </w:tcPr>
          <w:p w14:paraId="200EAD99" w14:textId="77777777" w:rsidR="00B95408" w:rsidRPr="00B95408" w:rsidRDefault="00B95408" w:rsidP="00A65FA1">
            <w:pPr>
              <w:spacing w:before="120"/>
              <w:rPr>
                <w:rFonts w:ascii="Georgia" w:hAnsi="Georgia"/>
                <w:b/>
                <w:bCs/>
                <w:sz w:val="16"/>
                <w:szCs w:val="16"/>
              </w:rPr>
            </w:pPr>
          </w:p>
        </w:tc>
        <w:tc>
          <w:tcPr>
            <w:tcW w:w="249" w:type="pct"/>
            <w:vAlign w:val="center"/>
          </w:tcPr>
          <w:p w14:paraId="6E267BA1" w14:textId="77777777" w:rsidR="00B95408" w:rsidRPr="00B95408" w:rsidRDefault="00B95408" w:rsidP="00A65FA1">
            <w:pPr>
              <w:spacing w:before="120"/>
              <w:rPr>
                <w:rFonts w:ascii="Georgia" w:hAnsi="Georgia"/>
                <w:b/>
                <w:bCs/>
                <w:sz w:val="16"/>
                <w:szCs w:val="16"/>
              </w:rPr>
            </w:pPr>
          </w:p>
        </w:tc>
        <w:tc>
          <w:tcPr>
            <w:tcW w:w="295" w:type="pct"/>
            <w:vAlign w:val="center"/>
          </w:tcPr>
          <w:p w14:paraId="5561C067" w14:textId="77777777" w:rsidR="00B95408" w:rsidRPr="00B95408" w:rsidRDefault="00B95408" w:rsidP="00A65FA1">
            <w:pPr>
              <w:spacing w:before="120"/>
              <w:rPr>
                <w:rFonts w:ascii="Georgia" w:hAnsi="Georgia"/>
                <w:b/>
                <w:bCs/>
                <w:sz w:val="16"/>
                <w:szCs w:val="16"/>
              </w:rPr>
            </w:pPr>
          </w:p>
        </w:tc>
        <w:tc>
          <w:tcPr>
            <w:tcW w:w="249" w:type="pct"/>
            <w:vAlign w:val="center"/>
          </w:tcPr>
          <w:p w14:paraId="221F256F" w14:textId="77777777" w:rsidR="00B95408" w:rsidRPr="00B95408" w:rsidRDefault="00B95408" w:rsidP="00A65FA1">
            <w:pPr>
              <w:spacing w:before="120"/>
              <w:rPr>
                <w:rFonts w:ascii="Georgia" w:hAnsi="Georgia"/>
                <w:b/>
                <w:bCs/>
                <w:sz w:val="16"/>
                <w:szCs w:val="16"/>
              </w:rPr>
            </w:pPr>
          </w:p>
        </w:tc>
        <w:tc>
          <w:tcPr>
            <w:tcW w:w="295" w:type="pct"/>
            <w:vAlign w:val="center"/>
          </w:tcPr>
          <w:p w14:paraId="1FEBCA06" w14:textId="77777777" w:rsidR="00B95408" w:rsidRPr="00B95408" w:rsidRDefault="00B95408" w:rsidP="00A65FA1">
            <w:pPr>
              <w:spacing w:before="120"/>
              <w:rPr>
                <w:rFonts w:ascii="Georgia" w:hAnsi="Georgia"/>
                <w:b/>
                <w:bCs/>
                <w:sz w:val="16"/>
                <w:szCs w:val="16"/>
              </w:rPr>
            </w:pPr>
          </w:p>
        </w:tc>
        <w:tc>
          <w:tcPr>
            <w:tcW w:w="249" w:type="pct"/>
            <w:vAlign w:val="center"/>
          </w:tcPr>
          <w:p w14:paraId="33B21296" w14:textId="77777777" w:rsidR="00B95408" w:rsidRPr="00B95408" w:rsidRDefault="00B95408" w:rsidP="00A65FA1">
            <w:pPr>
              <w:spacing w:before="120"/>
              <w:rPr>
                <w:rFonts w:ascii="Georgia" w:hAnsi="Georgia"/>
                <w:b/>
                <w:bCs/>
                <w:sz w:val="16"/>
                <w:szCs w:val="16"/>
              </w:rPr>
            </w:pPr>
          </w:p>
        </w:tc>
        <w:tc>
          <w:tcPr>
            <w:tcW w:w="295" w:type="pct"/>
            <w:vAlign w:val="center"/>
          </w:tcPr>
          <w:p w14:paraId="517FC621" w14:textId="77777777" w:rsidR="00B95408" w:rsidRPr="00B95408" w:rsidRDefault="00B95408" w:rsidP="00A65FA1">
            <w:pPr>
              <w:spacing w:before="120"/>
              <w:rPr>
                <w:rFonts w:ascii="Georgia" w:hAnsi="Georgia"/>
                <w:b/>
                <w:bCs/>
                <w:sz w:val="16"/>
                <w:szCs w:val="16"/>
              </w:rPr>
            </w:pPr>
          </w:p>
        </w:tc>
        <w:tc>
          <w:tcPr>
            <w:tcW w:w="249" w:type="pct"/>
            <w:vAlign w:val="center"/>
          </w:tcPr>
          <w:p w14:paraId="2DE0BE53" w14:textId="77777777" w:rsidR="00B95408" w:rsidRPr="00B95408" w:rsidRDefault="00B95408" w:rsidP="00A65FA1">
            <w:pPr>
              <w:spacing w:before="120"/>
              <w:rPr>
                <w:rFonts w:ascii="Georgia" w:hAnsi="Georgia"/>
                <w:b/>
                <w:bCs/>
                <w:sz w:val="16"/>
                <w:szCs w:val="16"/>
              </w:rPr>
            </w:pPr>
          </w:p>
        </w:tc>
        <w:tc>
          <w:tcPr>
            <w:tcW w:w="295" w:type="pct"/>
            <w:vAlign w:val="center"/>
          </w:tcPr>
          <w:p w14:paraId="21F243EE" w14:textId="77777777" w:rsidR="00B95408" w:rsidRPr="00B95408" w:rsidRDefault="00B95408" w:rsidP="00A65FA1">
            <w:pPr>
              <w:spacing w:before="120"/>
              <w:rPr>
                <w:rFonts w:ascii="Georgia" w:hAnsi="Georgia"/>
                <w:b/>
                <w:bCs/>
                <w:sz w:val="16"/>
                <w:szCs w:val="16"/>
              </w:rPr>
            </w:pPr>
          </w:p>
        </w:tc>
        <w:tc>
          <w:tcPr>
            <w:tcW w:w="249" w:type="pct"/>
            <w:vAlign w:val="center"/>
          </w:tcPr>
          <w:p w14:paraId="6624C9C4" w14:textId="77777777" w:rsidR="00B95408" w:rsidRPr="00B95408" w:rsidRDefault="00B95408" w:rsidP="00A65FA1">
            <w:pPr>
              <w:spacing w:before="120"/>
              <w:rPr>
                <w:rFonts w:ascii="Georgia" w:hAnsi="Georgia"/>
                <w:b/>
                <w:bCs/>
                <w:sz w:val="16"/>
                <w:szCs w:val="16"/>
              </w:rPr>
            </w:pPr>
          </w:p>
        </w:tc>
        <w:tc>
          <w:tcPr>
            <w:tcW w:w="295" w:type="pct"/>
            <w:vAlign w:val="center"/>
          </w:tcPr>
          <w:p w14:paraId="2C5D48E9" w14:textId="77777777" w:rsidR="00B95408" w:rsidRPr="00B95408" w:rsidRDefault="00B95408" w:rsidP="00A65FA1">
            <w:pPr>
              <w:spacing w:before="120"/>
              <w:rPr>
                <w:rFonts w:ascii="Georgia" w:hAnsi="Georgia"/>
                <w:b/>
                <w:bCs/>
                <w:sz w:val="16"/>
                <w:szCs w:val="16"/>
              </w:rPr>
            </w:pPr>
          </w:p>
        </w:tc>
      </w:tr>
      <w:tr w:rsidR="00B95408" w:rsidRPr="00B95408" w14:paraId="4232CCDE" w14:textId="77777777" w:rsidTr="00A65FA1">
        <w:trPr>
          <w:trHeight w:val="604"/>
          <w:jc w:val="center"/>
        </w:trPr>
        <w:tc>
          <w:tcPr>
            <w:tcW w:w="641" w:type="pct"/>
            <w:vAlign w:val="center"/>
          </w:tcPr>
          <w:p w14:paraId="78EF5CA7"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Serial correlation (</w:t>
            </w:r>
            <w:proofErr w:type="spellStart"/>
            <w:r w:rsidRPr="00B95408">
              <w:rPr>
                <w:rFonts w:ascii="Georgia" w:hAnsi="Georgia"/>
                <w:b/>
                <w:bCs/>
                <w:sz w:val="16"/>
                <w:szCs w:val="16"/>
              </w:rPr>
              <w:t>Ljung</w:t>
            </w:r>
            <w:proofErr w:type="spellEnd"/>
            <w:r w:rsidRPr="00B95408">
              <w:rPr>
                <w:rFonts w:ascii="Georgia" w:hAnsi="Georgia"/>
                <w:b/>
                <w:bCs/>
                <w:sz w:val="16"/>
                <w:szCs w:val="16"/>
              </w:rPr>
              <w:t>-Box)</w:t>
            </w:r>
          </w:p>
        </w:tc>
        <w:tc>
          <w:tcPr>
            <w:tcW w:w="250" w:type="pct"/>
            <w:vAlign w:val="center"/>
          </w:tcPr>
          <w:p w14:paraId="11C27738" w14:textId="77777777" w:rsidR="00B95408" w:rsidRPr="00B95408" w:rsidRDefault="00B95408" w:rsidP="00A65FA1">
            <w:pPr>
              <w:spacing w:before="120"/>
              <w:rPr>
                <w:rFonts w:ascii="Georgia" w:hAnsi="Georgia"/>
                <w:b/>
                <w:bCs/>
                <w:sz w:val="16"/>
                <w:szCs w:val="16"/>
              </w:rPr>
            </w:pPr>
          </w:p>
        </w:tc>
        <w:tc>
          <w:tcPr>
            <w:tcW w:w="296" w:type="pct"/>
            <w:vAlign w:val="center"/>
          </w:tcPr>
          <w:p w14:paraId="6C645F41" w14:textId="77777777" w:rsidR="00B95408" w:rsidRPr="00B95408" w:rsidRDefault="00B95408" w:rsidP="00A65FA1">
            <w:pPr>
              <w:spacing w:before="120"/>
              <w:rPr>
                <w:rFonts w:ascii="Georgia" w:hAnsi="Georgia"/>
                <w:b/>
                <w:bCs/>
                <w:sz w:val="16"/>
                <w:szCs w:val="16"/>
              </w:rPr>
            </w:pPr>
          </w:p>
        </w:tc>
        <w:tc>
          <w:tcPr>
            <w:tcW w:w="249" w:type="pct"/>
            <w:vAlign w:val="center"/>
          </w:tcPr>
          <w:p w14:paraId="61A73E7E" w14:textId="77777777" w:rsidR="00B95408" w:rsidRPr="00B95408" w:rsidRDefault="00B95408" w:rsidP="00A65FA1">
            <w:pPr>
              <w:spacing w:before="120"/>
              <w:rPr>
                <w:rFonts w:ascii="Georgia" w:hAnsi="Georgia"/>
                <w:b/>
                <w:bCs/>
                <w:sz w:val="16"/>
                <w:szCs w:val="16"/>
              </w:rPr>
            </w:pPr>
          </w:p>
        </w:tc>
        <w:tc>
          <w:tcPr>
            <w:tcW w:w="295" w:type="pct"/>
            <w:vAlign w:val="center"/>
          </w:tcPr>
          <w:p w14:paraId="6815479B" w14:textId="77777777" w:rsidR="00B95408" w:rsidRPr="00B95408" w:rsidRDefault="00B95408" w:rsidP="00A65FA1">
            <w:pPr>
              <w:spacing w:before="120"/>
              <w:rPr>
                <w:rFonts w:ascii="Georgia" w:hAnsi="Georgia"/>
                <w:b/>
                <w:bCs/>
                <w:sz w:val="16"/>
                <w:szCs w:val="16"/>
              </w:rPr>
            </w:pPr>
          </w:p>
        </w:tc>
        <w:tc>
          <w:tcPr>
            <w:tcW w:w="249" w:type="pct"/>
            <w:vAlign w:val="center"/>
          </w:tcPr>
          <w:p w14:paraId="1368EB5D" w14:textId="77777777" w:rsidR="00B95408" w:rsidRPr="00B95408" w:rsidRDefault="00B95408" w:rsidP="00A65FA1">
            <w:pPr>
              <w:spacing w:before="120"/>
              <w:rPr>
                <w:rFonts w:ascii="Georgia" w:hAnsi="Georgia"/>
                <w:b/>
                <w:bCs/>
                <w:sz w:val="16"/>
                <w:szCs w:val="16"/>
              </w:rPr>
            </w:pPr>
          </w:p>
        </w:tc>
        <w:tc>
          <w:tcPr>
            <w:tcW w:w="295" w:type="pct"/>
            <w:vAlign w:val="center"/>
          </w:tcPr>
          <w:p w14:paraId="3B1A1166" w14:textId="77777777" w:rsidR="00B95408" w:rsidRPr="00B95408" w:rsidRDefault="00B95408" w:rsidP="00A65FA1">
            <w:pPr>
              <w:spacing w:before="120"/>
              <w:rPr>
                <w:rFonts w:ascii="Georgia" w:hAnsi="Georgia"/>
                <w:b/>
                <w:bCs/>
                <w:sz w:val="16"/>
                <w:szCs w:val="16"/>
              </w:rPr>
            </w:pPr>
          </w:p>
        </w:tc>
        <w:tc>
          <w:tcPr>
            <w:tcW w:w="249" w:type="pct"/>
            <w:vAlign w:val="center"/>
          </w:tcPr>
          <w:p w14:paraId="721A3BE3" w14:textId="77777777" w:rsidR="00B95408" w:rsidRPr="00B95408" w:rsidRDefault="00B95408" w:rsidP="00A65FA1">
            <w:pPr>
              <w:spacing w:before="120"/>
              <w:rPr>
                <w:rFonts w:ascii="Georgia" w:hAnsi="Georgia"/>
                <w:b/>
                <w:bCs/>
                <w:sz w:val="16"/>
                <w:szCs w:val="16"/>
              </w:rPr>
            </w:pPr>
          </w:p>
        </w:tc>
        <w:tc>
          <w:tcPr>
            <w:tcW w:w="295" w:type="pct"/>
            <w:vAlign w:val="center"/>
          </w:tcPr>
          <w:p w14:paraId="73785864" w14:textId="77777777" w:rsidR="00B95408" w:rsidRPr="00B95408" w:rsidRDefault="00B95408" w:rsidP="00A65FA1">
            <w:pPr>
              <w:spacing w:before="120"/>
              <w:rPr>
                <w:rFonts w:ascii="Georgia" w:hAnsi="Georgia"/>
                <w:b/>
                <w:bCs/>
                <w:sz w:val="16"/>
                <w:szCs w:val="16"/>
              </w:rPr>
            </w:pPr>
          </w:p>
        </w:tc>
        <w:tc>
          <w:tcPr>
            <w:tcW w:w="249" w:type="pct"/>
            <w:vAlign w:val="center"/>
          </w:tcPr>
          <w:p w14:paraId="6AE3E7F1" w14:textId="77777777" w:rsidR="00B95408" w:rsidRPr="00B95408" w:rsidRDefault="00B95408" w:rsidP="00A65FA1">
            <w:pPr>
              <w:spacing w:before="120"/>
              <w:rPr>
                <w:rFonts w:ascii="Georgia" w:hAnsi="Georgia"/>
                <w:b/>
                <w:bCs/>
                <w:sz w:val="16"/>
                <w:szCs w:val="16"/>
              </w:rPr>
            </w:pPr>
          </w:p>
        </w:tc>
        <w:tc>
          <w:tcPr>
            <w:tcW w:w="295" w:type="pct"/>
            <w:vAlign w:val="center"/>
          </w:tcPr>
          <w:p w14:paraId="4445ECE1" w14:textId="77777777" w:rsidR="00B95408" w:rsidRPr="00B95408" w:rsidRDefault="00B95408" w:rsidP="00A65FA1">
            <w:pPr>
              <w:spacing w:before="120"/>
              <w:rPr>
                <w:rFonts w:ascii="Georgia" w:hAnsi="Georgia"/>
                <w:b/>
                <w:bCs/>
                <w:sz w:val="16"/>
                <w:szCs w:val="16"/>
              </w:rPr>
            </w:pPr>
          </w:p>
        </w:tc>
        <w:tc>
          <w:tcPr>
            <w:tcW w:w="249" w:type="pct"/>
            <w:vAlign w:val="center"/>
          </w:tcPr>
          <w:p w14:paraId="499D55F8" w14:textId="77777777" w:rsidR="00B95408" w:rsidRPr="00B95408" w:rsidRDefault="00B95408" w:rsidP="00A65FA1">
            <w:pPr>
              <w:spacing w:before="120"/>
              <w:rPr>
                <w:rFonts w:ascii="Georgia" w:hAnsi="Georgia"/>
                <w:b/>
                <w:bCs/>
                <w:sz w:val="16"/>
                <w:szCs w:val="16"/>
              </w:rPr>
            </w:pPr>
          </w:p>
        </w:tc>
        <w:tc>
          <w:tcPr>
            <w:tcW w:w="295" w:type="pct"/>
            <w:vAlign w:val="center"/>
          </w:tcPr>
          <w:p w14:paraId="33F7E9F4" w14:textId="77777777" w:rsidR="00B95408" w:rsidRPr="00B95408" w:rsidRDefault="00B95408" w:rsidP="00A65FA1">
            <w:pPr>
              <w:spacing w:before="120"/>
              <w:rPr>
                <w:rFonts w:ascii="Georgia" w:hAnsi="Georgia"/>
                <w:b/>
                <w:bCs/>
                <w:sz w:val="16"/>
                <w:szCs w:val="16"/>
              </w:rPr>
            </w:pPr>
          </w:p>
        </w:tc>
        <w:tc>
          <w:tcPr>
            <w:tcW w:w="249" w:type="pct"/>
            <w:vAlign w:val="center"/>
          </w:tcPr>
          <w:p w14:paraId="48D70DD5" w14:textId="77777777" w:rsidR="00B95408" w:rsidRPr="00B95408" w:rsidRDefault="00B95408" w:rsidP="00A65FA1">
            <w:pPr>
              <w:spacing w:before="120"/>
              <w:rPr>
                <w:rFonts w:ascii="Georgia" w:hAnsi="Georgia"/>
                <w:b/>
                <w:bCs/>
                <w:sz w:val="16"/>
                <w:szCs w:val="16"/>
              </w:rPr>
            </w:pPr>
          </w:p>
        </w:tc>
        <w:tc>
          <w:tcPr>
            <w:tcW w:w="295" w:type="pct"/>
            <w:vAlign w:val="center"/>
          </w:tcPr>
          <w:p w14:paraId="7D3A7632" w14:textId="77777777" w:rsidR="00B95408" w:rsidRPr="00B95408" w:rsidRDefault="00B95408" w:rsidP="00A65FA1">
            <w:pPr>
              <w:spacing w:before="120"/>
              <w:rPr>
                <w:rFonts w:ascii="Georgia" w:hAnsi="Georgia"/>
                <w:b/>
                <w:bCs/>
                <w:sz w:val="16"/>
                <w:szCs w:val="16"/>
              </w:rPr>
            </w:pPr>
          </w:p>
        </w:tc>
        <w:tc>
          <w:tcPr>
            <w:tcW w:w="249" w:type="pct"/>
            <w:vAlign w:val="center"/>
          </w:tcPr>
          <w:p w14:paraId="46D569DA" w14:textId="77777777" w:rsidR="00B95408" w:rsidRPr="00B95408" w:rsidRDefault="00B95408" w:rsidP="00A65FA1">
            <w:pPr>
              <w:spacing w:before="120"/>
              <w:rPr>
                <w:rFonts w:ascii="Georgia" w:hAnsi="Georgia"/>
                <w:b/>
                <w:bCs/>
                <w:sz w:val="16"/>
                <w:szCs w:val="16"/>
              </w:rPr>
            </w:pPr>
          </w:p>
        </w:tc>
        <w:tc>
          <w:tcPr>
            <w:tcW w:w="295" w:type="pct"/>
            <w:vAlign w:val="center"/>
          </w:tcPr>
          <w:p w14:paraId="044ABC9F" w14:textId="77777777" w:rsidR="00B95408" w:rsidRPr="00B95408" w:rsidRDefault="00B95408" w:rsidP="00A65FA1">
            <w:pPr>
              <w:spacing w:before="120"/>
              <w:rPr>
                <w:rFonts w:ascii="Georgia" w:hAnsi="Georgia"/>
                <w:b/>
                <w:bCs/>
                <w:sz w:val="16"/>
                <w:szCs w:val="16"/>
              </w:rPr>
            </w:pPr>
          </w:p>
        </w:tc>
      </w:tr>
      <w:tr w:rsidR="00B95408" w:rsidRPr="00B95408" w14:paraId="7E9A93A4" w14:textId="77777777" w:rsidTr="00A65FA1">
        <w:trPr>
          <w:trHeight w:val="604"/>
          <w:jc w:val="center"/>
        </w:trPr>
        <w:tc>
          <w:tcPr>
            <w:tcW w:w="641" w:type="pct"/>
            <w:vAlign w:val="center"/>
          </w:tcPr>
          <w:p w14:paraId="31EA47D3" w14:textId="77777777" w:rsidR="00B95408" w:rsidRPr="00B95408" w:rsidRDefault="00B95408" w:rsidP="00A65FA1">
            <w:pPr>
              <w:spacing w:before="120"/>
              <w:rPr>
                <w:rFonts w:ascii="Georgia" w:hAnsi="Georgia"/>
                <w:b/>
                <w:bCs/>
                <w:sz w:val="16"/>
                <w:szCs w:val="16"/>
              </w:rPr>
            </w:pPr>
            <w:proofErr w:type="spellStart"/>
            <w:r w:rsidRPr="00B95408">
              <w:rPr>
                <w:rFonts w:ascii="Georgia" w:hAnsi="Georgia"/>
                <w:b/>
                <w:bCs/>
                <w:sz w:val="16"/>
                <w:szCs w:val="16"/>
              </w:rPr>
              <w:t>Heteroscesdasticity</w:t>
            </w:r>
            <w:proofErr w:type="spellEnd"/>
          </w:p>
          <w:p w14:paraId="03D24811"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(LM test)</w:t>
            </w:r>
          </w:p>
        </w:tc>
        <w:tc>
          <w:tcPr>
            <w:tcW w:w="250" w:type="pct"/>
            <w:vAlign w:val="center"/>
          </w:tcPr>
          <w:p w14:paraId="3523628F" w14:textId="77777777" w:rsidR="00B95408" w:rsidRPr="00B95408" w:rsidRDefault="00B95408" w:rsidP="00A65FA1">
            <w:pPr>
              <w:spacing w:before="120"/>
              <w:rPr>
                <w:rFonts w:ascii="Georgia" w:hAnsi="Georgia"/>
                <w:b/>
                <w:bCs/>
                <w:sz w:val="16"/>
                <w:szCs w:val="16"/>
              </w:rPr>
            </w:pPr>
          </w:p>
        </w:tc>
        <w:tc>
          <w:tcPr>
            <w:tcW w:w="296" w:type="pct"/>
            <w:vAlign w:val="center"/>
          </w:tcPr>
          <w:p w14:paraId="2988CC23" w14:textId="77777777" w:rsidR="00B95408" w:rsidRPr="00B95408" w:rsidRDefault="00B95408" w:rsidP="00A65FA1">
            <w:pPr>
              <w:spacing w:before="120"/>
              <w:rPr>
                <w:rFonts w:ascii="Georgia" w:hAnsi="Georgia"/>
                <w:b/>
                <w:bCs/>
                <w:sz w:val="16"/>
                <w:szCs w:val="16"/>
              </w:rPr>
            </w:pPr>
          </w:p>
        </w:tc>
        <w:tc>
          <w:tcPr>
            <w:tcW w:w="249" w:type="pct"/>
            <w:vAlign w:val="center"/>
          </w:tcPr>
          <w:p w14:paraId="000C196F" w14:textId="77777777" w:rsidR="00B95408" w:rsidRPr="00B95408" w:rsidRDefault="00B95408" w:rsidP="00A65FA1">
            <w:pPr>
              <w:spacing w:before="120"/>
              <w:rPr>
                <w:rFonts w:ascii="Georgia" w:hAnsi="Georgia"/>
                <w:b/>
                <w:bCs/>
                <w:sz w:val="16"/>
                <w:szCs w:val="16"/>
              </w:rPr>
            </w:pPr>
          </w:p>
        </w:tc>
        <w:tc>
          <w:tcPr>
            <w:tcW w:w="295" w:type="pct"/>
            <w:vAlign w:val="center"/>
          </w:tcPr>
          <w:p w14:paraId="6B386C12" w14:textId="77777777" w:rsidR="00B95408" w:rsidRPr="00B95408" w:rsidRDefault="00B95408" w:rsidP="00A65FA1">
            <w:pPr>
              <w:spacing w:before="120"/>
              <w:rPr>
                <w:rFonts w:ascii="Georgia" w:hAnsi="Georgia"/>
                <w:b/>
                <w:bCs/>
                <w:sz w:val="16"/>
                <w:szCs w:val="16"/>
              </w:rPr>
            </w:pPr>
          </w:p>
        </w:tc>
        <w:tc>
          <w:tcPr>
            <w:tcW w:w="249" w:type="pct"/>
            <w:vAlign w:val="center"/>
          </w:tcPr>
          <w:p w14:paraId="6E96E9F2" w14:textId="77777777" w:rsidR="00B95408" w:rsidRPr="00B95408" w:rsidRDefault="00B95408" w:rsidP="00A65FA1">
            <w:pPr>
              <w:spacing w:before="120"/>
              <w:rPr>
                <w:rFonts w:ascii="Georgia" w:hAnsi="Georgia"/>
                <w:b/>
                <w:bCs/>
                <w:sz w:val="16"/>
                <w:szCs w:val="16"/>
              </w:rPr>
            </w:pPr>
          </w:p>
        </w:tc>
        <w:tc>
          <w:tcPr>
            <w:tcW w:w="295" w:type="pct"/>
            <w:vAlign w:val="center"/>
          </w:tcPr>
          <w:p w14:paraId="2E99D6AF" w14:textId="77777777" w:rsidR="00B95408" w:rsidRPr="00B95408" w:rsidRDefault="00B95408" w:rsidP="00A65FA1">
            <w:pPr>
              <w:spacing w:before="120"/>
              <w:rPr>
                <w:rFonts w:ascii="Georgia" w:hAnsi="Georgia"/>
                <w:b/>
                <w:bCs/>
                <w:sz w:val="16"/>
                <w:szCs w:val="16"/>
              </w:rPr>
            </w:pPr>
          </w:p>
        </w:tc>
        <w:tc>
          <w:tcPr>
            <w:tcW w:w="249" w:type="pct"/>
            <w:vAlign w:val="center"/>
          </w:tcPr>
          <w:p w14:paraId="5ECDD575" w14:textId="77777777" w:rsidR="00B95408" w:rsidRPr="00B95408" w:rsidRDefault="00B95408" w:rsidP="00A65FA1">
            <w:pPr>
              <w:spacing w:before="120"/>
              <w:rPr>
                <w:rFonts w:ascii="Georgia" w:hAnsi="Georgia"/>
                <w:b/>
                <w:bCs/>
                <w:sz w:val="16"/>
                <w:szCs w:val="16"/>
              </w:rPr>
            </w:pPr>
          </w:p>
        </w:tc>
        <w:tc>
          <w:tcPr>
            <w:tcW w:w="295" w:type="pct"/>
            <w:vAlign w:val="center"/>
          </w:tcPr>
          <w:p w14:paraId="1982DA33" w14:textId="77777777" w:rsidR="00B95408" w:rsidRPr="00B95408" w:rsidRDefault="00B95408" w:rsidP="00A65FA1">
            <w:pPr>
              <w:spacing w:before="120"/>
              <w:rPr>
                <w:rFonts w:ascii="Georgia" w:hAnsi="Georgia"/>
                <w:b/>
                <w:bCs/>
                <w:sz w:val="16"/>
                <w:szCs w:val="16"/>
              </w:rPr>
            </w:pPr>
          </w:p>
        </w:tc>
        <w:tc>
          <w:tcPr>
            <w:tcW w:w="249" w:type="pct"/>
            <w:vAlign w:val="center"/>
          </w:tcPr>
          <w:p w14:paraId="4BF99132" w14:textId="77777777" w:rsidR="00B95408" w:rsidRPr="00B95408" w:rsidRDefault="00B95408" w:rsidP="00A65FA1">
            <w:pPr>
              <w:spacing w:before="120"/>
              <w:rPr>
                <w:rFonts w:ascii="Georgia" w:hAnsi="Georgia"/>
                <w:b/>
                <w:bCs/>
                <w:sz w:val="16"/>
                <w:szCs w:val="16"/>
              </w:rPr>
            </w:pPr>
          </w:p>
        </w:tc>
        <w:tc>
          <w:tcPr>
            <w:tcW w:w="295" w:type="pct"/>
            <w:vAlign w:val="center"/>
          </w:tcPr>
          <w:p w14:paraId="40440D9F" w14:textId="77777777" w:rsidR="00B95408" w:rsidRPr="00B95408" w:rsidRDefault="00B95408" w:rsidP="00A65FA1">
            <w:pPr>
              <w:spacing w:before="120"/>
              <w:rPr>
                <w:rFonts w:ascii="Georgia" w:hAnsi="Georgia"/>
                <w:b/>
                <w:bCs/>
                <w:sz w:val="16"/>
                <w:szCs w:val="16"/>
              </w:rPr>
            </w:pPr>
          </w:p>
        </w:tc>
        <w:tc>
          <w:tcPr>
            <w:tcW w:w="249" w:type="pct"/>
            <w:vAlign w:val="center"/>
          </w:tcPr>
          <w:p w14:paraId="0DCB5A2B" w14:textId="77777777" w:rsidR="00B95408" w:rsidRPr="00B95408" w:rsidRDefault="00B95408" w:rsidP="00A65FA1">
            <w:pPr>
              <w:spacing w:before="120"/>
              <w:rPr>
                <w:rFonts w:ascii="Georgia" w:hAnsi="Georgia"/>
                <w:b/>
                <w:bCs/>
                <w:sz w:val="16"/>
                <w:szCs w:val="16"/>
              </w:rPr>
            </w:pPr>
          </w:p>
        </w:tc>
        <w:tc>
          <w:tcPr>
            <w:tcW w:w="295" w:type="pct"/>
            <w:vAlign w:val="center"/>
          </w:tcPr>
          <w:p w14:paraId="4D4EC916" w14:textId="77777777" w:rsidR="00B95408" w:rsidRPr="00B95408" w:rsidRDefault="00B95408" w:rsidP="00A65FA1">
            <w:pPr>
              <w:spacing w:before="120"/>
              <w:rPr>
                <w:rFonts w:ascii="Georgia" w:hAnsi="Georgia"/>
                <w:b/>
                <w:bCs/>
                <w:sz w:val="16"/>
                <w:szCs w:val="16"/>
              </w:rPr>
            </w:pPr>
          </w:p>
        </w:tc>
        <w:tc>
          <w:tcPr>
            <w:tcW w:w="249" w:type="pct"/>
            <w:vAlign w:val="center"/>
          </w:tcPr>
          <w:p w14:paraId="628523F0" w14:textId="77777777" w:rsidR="00B95408" w:rsidRPr="00B95408" w:rsidRDefault="00B95408" w:rsidP="00A65FA1">
            <w:pPr>
              <w:spacing w:before="120"/>
              <w:rPr>
                <w:rFonts w:ascii="Georgia" w:hAnsi="Georgia"/>
                <w:b/>
                <w:bCs/>
                <w:sz w:val="16"/>
                <w:szCs w:val="16"/>
              </w:rPr>
            </w:pPr>
          </w:p>
        </w:tc>
        <w:tc>
          <w:tcPr>
            <w:tcW w:w="295" w:type="pct"/>
            <w:vAlign w:val="center"/>
          </w:tcPr>
          <w:p w14:paraId="28C08AF3" w14:textId="77777777" w:rsidR="00B95408" w:rsidRPr="00B95408" w:rsidRDefault="00B95408" w:rsidP="00A65FA1">
            <w:pPr>
              <w:spacing w:before="120"/>
              <w:rPr>
                <w:rFonts w:ascii="Georgia" w:hAnsi="Georgia"/>
                <w:b/>
                <w:bCs/>
                <w:sz w:val="16"/>
                <w:szCs w:val="16"/>
              </w:rPr>
            </w:pPr>
          </w:p>
        </w:tc>
        <w:tc>
          <w:tcPr>
            <w:tcW w:w="249" w:type="pct"/>
            <w:vAlign w:val="center"/>
          </w:tcPr>
          <w:p w14:paraId="7D9F612B" w14:textId="77777777" w:rsidR="00B95408" w:rsidRPr="00B95408" w:rsidRDefault="00B95408" w:rsidP="00A65FA1">
            <w:pPr>
              <w:spacing w:before="120"/>
              <w:rPr>
                <w:rFonts w:ascii="Georgia" w:hAnsi="Georgia"/>
                <w:b/>
                <w:bCs/>
                <w:sz w:val="16"/>
                <w:szCs w:val="16"/>
              </w:rPr>
            </w:pPr>
          </w:p>
        </w:tc>
        <w:tc>
          <w:tcPr>
            <w:tcW w:w="295" w:type="pct"/>
            <w:vAlign w:val="center"/>
          </w:tcPr>
          <w:p w14:paraId="665FA71B" w14:textId="77777777" w:rsidR="00B95408" w:rsidRPr="00B95408" w:rsidRDefault="00B95408" w:rsidP="00A65FA1">
            <w:pPr>
              <w:spacing w:before="120"/>
              <w:rPr>
                <w:rFonts w:ascii="Georgia" w:hAnsi="Georgia"/>
                <w:b/>
                <w:bCs/>
                <w:sz w:val="16"/>
                <w:szCs w:val="16"/>
              </w:rPr>
            </w:pPr>
          </w:p>
        </w:tc>
      </w:tr>
    </w:tbl>
    <w:p w14:paraId="330607B9" w14:textId="5C35ECB5" w:rsidR="00B95408" w:rsidRDefault="00B95408" w:rsidP="00B95408">
      <w:pPr>
        <w:autoSpaceDE w:val="0"/>
        <w:autoSpaceDN w:val="0"/>
        <w:adjustRightInd w:val="0"/>
        <w:spacing w:before="240" w:after="240"/>
        <w:jc w:val="both"/>
        <w:rPr>
          <w:rFonts w:ascii="Georgia" w:hAnsi="Georgia"/>
          <w:sz w:val="22"/>
          <w:szCs w:val="22"/>
        </w:rPr>
      </w:pPr>
      <w:r w:rsidRPr="00BE0CE7">
        <w:rPr>
          <w:rFonts w:ascii="Georgia" w:hAnsi="Georgia"/>
          <w:sz w:val="22"/>
          <w:szCs w:val="22"/>
        </w:rPr>
        <w:t>5.</w:t>
      </w:r>
      <w:r w:rsidR="008E7A7A">
        <w:rPr>
          <w:rFonts w:ascii="Georgia" w:hAnsi="Georgia"/>
          <w:sz w:val="22"/>
          <w:szCs w:val="22"/>
        </w:rPr>
        <w:t>2</w:t>
      </w:r>
      <w:r w:rsidRPr="00BE0CE7">
        <w:rPr>
          <w:rFonts w:ascii="Georgia" w:hAnsi="Georgia"/>
          <w:sz w:val="22"/>
          <w:szCs w:val="22"/>
        </w:rPr>
        <w:t>.1.</w:t>
      </w:r>
      <w:r w:rsidR="008E7A7A">
        <w:rPr>
          <w:rFonts w:ascii="Georgia" w:hAnsi="Georgia"/>
          <w:sz w:val="22"/>
          <w:szCs w:val="22"/>
        </w:rPr>
        <w:t>3</w:t>
      </w:r>
      <w:r>
        <w:rPr>
          <w:rFonts w:ascii="Georgia" w:hAnsi="Georgia"/>
          <w:sz w:val="22"/>
          <w:szCs w:val="22"/>
        </w:rPr>
        <w:t>.</w:t>
      </w:r>
      <w:r w:rsidRPr="00BE0CE7">
        <w:rPr>
          <w:rFonts w:ascii="Georgia" w:hAnsi="Georgia"/>
          <w:sz w:val="22"/>
          <w:szCs w:val="22"/>
        </w:rPr>
        <w:t xml:space="preserve"> </w:t>
      </w:r>
      <w:r>
        <w:rPr>
          <w:rFonts w:ascii="Georgia" w:hAnsi="Georgia"/>
          <w:sz w:val="22"/>
          <w:szCs w:val="22"/>
        </w:rPr>
        <w:t xml:space="preserve">Monthly </w:t>
      </w:r>
      <w:r>
        <w:rPr>
          <w:rFonts w:ascii="Georgia" w:hAnsi="Georgia"/>
          <w:sz w:val="22"/>
          <w:szCs w:val="22"/>
        </w:rPr>
        <w:t>data</w:t>
      </w:r>
    </w:p>
    <w:p w14:paraId="4BF88344" w14:textId="021D62E7" w:rsidR="00B95408" w:rsidRPr="00B95408" w:rsidRDefault="00B95408" w:rsidP="00B95408">
      <w:pPr>
        <w:autoSpaceDE w:val="0"/>
        <w:autoSpaceDN w:val="0"/>
        <w:adjustRightInd w:val="0"/>
        <w:spacing w:before="240" w:after="120"/>
        <w:jc w:val="both"/>
        <w:rPr>
          <w:rFonts w:ascii="Georgia" w:hAnsi="Georgia"/>
          <w:sz w:val="16"/>
          <w:szCs w:val="16"/>
        </w:rPr>
      </w:pPr>
      <w:r w:rsidRPr="00B95408">
        <w:rPr>
          <w:rFonts w:ascii="Georgia" w:hAnsi="Georgia"/>
          <w:b/>
          <w:bCs/>
          <w:sz w:val="16"/>
          <w:szCs w:val="16"/>
        </w:rPr>
        <w:t>Table x.</w:t>
      </w:r>
      <w:r w:rsidRPr="00B95408">
        <w:rPr>
          <w:rFonts w:ascii="Georgia" w:hAnsi="Georgia"/>
          <w:sz w:val="16"/>
          <w:szCs w:val="16"/>
        </w:rPr>
        <w:t xml:space="preserve"> Descriptive statistics for tests evaluating normality of </w:t>
      </w:r>
      <w:r>
        <w:rPr>
          <w:rFonts w:ascii="Georgia" w:hAnsi="Georgia"/>
          <w:sz w:val="16"/>
          <w:szCs w:val="16"/>
        </w:rPr>
        <w:t xml:space="preserve">monthly </w:t>
      </w:r>
      <w:r w:rsidRPr="00B95408">
        <w:rPr>
          <w:rFonts w:ascii="Georgia" w:hAnsi="Georgia"/>
          <w:sz w:val="16"/>
          <w:szCs w:val="16"/>
        </w:rPr>
        <w:t>returns data</w:t>
      </w:r>
    </w:p>
    <w:tbl>
      <w:tblPr>
        <w:tblStyle w:val="Tablaconcuadrcula"/>
        <w:tblW w:w="5000" w:type="pct"/>
        <w:jc w:val="center"/>
        <w:tblLook w:val="04A0" w:firstRow="1" w:lastRow="0" w:firstColumn="1" w:lastColumn="0" w:noHBand="0" w:noVBand="1"/>
      </w:tblPr>
      <w:tblGrid>
        <w:gridCol w:w="925"/>
        <w:gridCol w:w="446"/>
        <w:gridCol w:w="530"/>
        <w:gridCol w:w="446"/>
        <w:gridCol w:w="529"/>
        <w:gridCol w:w="445"/>
        <w:gridCol w:w="529"/>
        <w:gridCol w:w="445"/>
        <w:gridCol w:w="529"/>
        <w:gridCol w:w="445"/>
        <w:gridCol w:w="529"/>
        <w:gridCol w:w="445"/>
        <w:gridCol w:w="529"/>
        <w:gridCol w:w="445"/>
        <w:gridCol w:w="529"/>
        <w:gridCol w:w="445"/>
        <w:gridCol w:w="529"/>
      </w:tblGrid>
      <w:tr w:rsidR="00B95408" w:rsidRPr="00B95408" w14:paraId="5EA5E4C3" w14:textId="77777777" w:rsidTr="00A65FA1">
        <w:trPr>
          <w:trHeight w:val="604"/>
          <w:jc w:val="center"/>
        </w:trPr>
        <w:tc>
          <w:tcPr>
            <w:tcW w:w="641" w:type="pct"/>
            <w:vAlign w:val="center"/>
          </w:tcPr>
          <w:p w14:paraId="0B1EFCCF" w14:textId="77777777" w:rsidR="00B95408" w:rsidRPr="00B95408" w:rsidRDefault="00B95408" w:rsidP="00A65FA1">
            <w:pPr>
              <w:spacing w:before="120"/>
              <w:rPr>
                <w:rFonts w:ascii="Georgia" w:hAnsi="Georgia"/>
                <w:b/>
                <w:bCs/>
                <w:sz w:val="16"/>
                <w:szCs w:val="16"/>
              </w:rPr>
            </w:pPr>
          </w:p>
        </w:tc>
        <w:tc>
          <w:tcPr>
            <w:tcW w:w="546" w:type="pct"/>
            <w:gridSpan w:val="2"/>
            <w:vAlign w:val="center"/>
          </w:tcPr>
          <w:p w14:paraId="3ED538FD"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 xml:space="preserve">2020 </w:t>
            </w:r>
          </w:p>
        </w:tc>
        <w:tc>
          <w:tcPr>
            <w:tcW w:w="545" w:type="pct"/>
            <w:gridSpan w:val="2"/>
            <w:vAlign w:val="center"/>
          </w:tcPr>
          <w:p w14:paraId="14F806B3"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2007</w:t>
            </w:r>
          </w:p>
        </w:tc>
        <w:tc>
          <w:tcPr>
            <w:tcW w:w="545" w:type="pct"/>
            <w:gridSpan w:val="2"/>
            <w:vAlign w:val="center"/>
          </w:tcPr>
          <w:p w14:paraId="0A25AAC4"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2001</w:t>
            </w:r>
          </w:p>
        </w:tc>
        <w:tc>
          <w:tcPr>
            <w:tcW w:w="545" w:type="pct"/>
            <w:gridSpan w:val="2"/>
            <w:vAlign w:val="center"/>
          </w:tcPr>
          <w:p w14:paraId="6214DB59"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1990</w:t>
            </w:r>
          </w:p>
        </w:tc>
        <w:tc>
          <w:tcPr>
            <w:tcW w:w="545" w:type="pct"/>
            <w:gridSpan w:val="2"/>
            <w:vAlign w:val="center"/>
          </w:tcPr>
          <w:p w14:paraId="552FBD5F"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1981</w:t>
            </w:r>
          </w:p>
        </w:tc>
        <w:tc>
          <w:tcPr>
            <w:tcW w:w="545" w:type="pct"/>
            <w:gridSpan w:val="2"/>
            <w:vAlign w:val="center"/>
          </w:tcPr>
          <w:p w14:paraId="2380CFC3"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1980</w:t>
            </w:r>
          </w:p>
        </w:tc>
        <w:tc>
          <w:tcPr>
            <w:tcW w:w="545" w:type="pct"/>
            <w:gridSpan w:val="2"/>
            <w:vAlign w:val="center"/>
          </w:tcPr>
          <w:p w14:paraId="1FAF350C"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1973</w:t>
            </w:r>
          </w:p>
        </w:tc>
        <w:tc>
          <w:tcPr>
            <w:tcW w:w="545" w:type="pct"/>
            <w:gridSpan w:val="2"/>
            <w:vAlign w:val="center"/>
          </w:tcPr>
          <w:p w14:paraId="1F92D298"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1969</w:t>
            </w:r>
          </w:p>
        </w:tc>
      </w:tr>
      <w:tr w:rsidR="00B95408" w:rsidRPr="00B95408" w14:paraId="27D6E8E9" w14:textId="77777777" w:rsidTr="00A65FA1">
        <w:trPr>
          <w:trHeight w:val="604"/>
          <w:jc w:val="center"/>
        </w:trPr>
        <w:tc>
          <w:tcPr>
            <w:tcW w:w="641" w:type="pct"/>
            <w:vAlign w:val="center"/>
          </w:tcPr>
          <w:p w14:paraId="1D45FAFD" w14:textId="77777777" w:rsidR="00B95408" w:rsidRPr="00B95408" w:rsidRDefault="00B95408" w:rsidP="00A65FA1">
            <w:pPr>
              <w:spacing w:before="120"/>
              <w:rPr>
                <w:rFonts w:ascii="Georgia" w:hAnsi="Georgia"/>
                <w:b/>
                <w:bCs/>
                <w:sz w:val="16"/>
                <w:szCs w:val="16"/>
              </w:rPr>
            </w:pPr>
          </w:p>
        </w:tc>
        <w:tc>
          <w:tcPr>
            <w:tcW w:w="250" w:type="pct"/>
            <w:vAlign w:val="center"/>
          </w:tcPr>
          <w:p w14:paraId="20BA6FD6"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Gold</w:t>
            </w:r>
          </w:p>
        </w:tc>
        <w:tc>
          <w:tcPr>
            <w:tcW w:w="296" w:type="pct"/>
            <w:vAlign w:val="center"/>
          </w:tcPr>
          <w:p w14:paraId="2B6139DD"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SP500</w:t>
            </w:r>
          </w:p>
        </w:tc>
        <w:tc>
          <w:tcPr>
            <w:tcW w:w="249" w:type="pct"/>
            <w:vAlign w:val="center"/>
          </w:tcPr>
          <w:p w14:paraId="4BF593F3"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Gold</w:t>
            </w:r>
          </w:p>
        </w:tc>
        <w:tc>
          <w:tcPr>
            <w:tcW w:w="295" w:type="pct"/>
            <w:vAlign w:val="center"/>
          </w:tcPr>
          <w:p w14:paraId="2739A1C1"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SP500</w:t>
            </w:r>
          </w:p>
        </w:tc>
        <w:tc>
          <w:tcPr>
            <w:tcW w:w="249" w:type="pct"/>
            <w:vAlign w:val="center"/>
          </w:tcPr>
          <w:p w14:paraId="68FF1FBC"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Gold</w:t>
            </w:r>
          </w:p>
        </w:tc>
        <w:tc>
          <w:tcPr>
            <w:tcW w:w="295" w:type="pct"/>
            <w:vAlign w:val="center"/>
          </w:tcPr>
          <w:p w14:paraId="1E715919"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SP500</w:t>
            </w:r>
          </w:p>
        </w:tc>
        <w:tc>
          <w:tcPr>
            <w:tcW w:w="249" w:type="pct"/>
            <w:vAlign w:val="center"/>
          </w:tcPr>
          <w:p w14:paraId="7D73D9D6"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Gold</w:t>
            </w:r>
          </w:p>
        </w:tc>
        <w:tc>
          <w:tcPr>
            <w:tcW w:w="295" w:type="pct"/>
            <w:vAlign w:val="center"/>
          </w:tcPr>
          <w:p w14:paraId="6078EB10"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SP500</w:t>
            </w:r>
          </w:p>
        </w:tc>
        <w:tc>
          <w:tcPr>
            <w:tcW w:w="249" w:type="pct"/>
            <w:vAlign w:val="center"/>
          </w:tcPr>
          <w:p w14:paraId="19DEBCA0"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Gold</w:t>
            </w:r>
          </w:p>
        </w:tc>
        <w:tc>
          <w:tcPr>
            <w:tcW w:w="295" w:type="pct"/>
            <w:vAlign w:val="center"/>
          </w:tcPr>
          <w:p w14:paraId="10F70A9D"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SP500</w:t>
            </w:r>
          </w:p>
        </w:tc>
        <w:tc>
          <w:tcPr>
            <w:tcW w:w="249" w:type="pct"/>
            <w:vAlign w:val="center"/>
          </w:tcPr>
          <w:p w14:paraId="705EDD42"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Gold</w:t>
            </w:r>
          </w:p>
        </w:tc>
        <w:tc>
          <w:tcPr>
            <w:tcW w:w="295" w:type="pct"/>
            <w:vAlign w:val="center"/>
          </w:tcPr>
          <w:p w14:paraId="025B1DF9"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SP500</w:t>
            </w:r>
          </w:p>
        </w:tc>
        <w:tc>
          <w:tcPr>
            <w:tcW w:w="249" w:type="pct"/>
            <w:vAlign w:val="center"/>
          </w:tcPr>
          <w:p w14:paraId="7C9989A2"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Gold</w:t>
            </w:r>
          </w:p>
        </w:tc>
        <w:tc>
          <w:tcPr>
            <w:tcW w:w="295" w:type="pct"/>
            <w:vAlign w:val="center"/>
          </w:tcPr>
          <w:p w14:paraId="29420431"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SP500</w:t>
            </w:r>
          </w:p>
        </w:tc>
        <w:tc>
          <w:tcPr>
            <w:tcW w:w="249" w:type="pct"/>
            <w:vAlign w:val="center"/>
          </w:tcPr>
          <w:p w14:paraId="64A78B6A"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Gold</w:t>
            </w:r>
          </w:p>
        </w:tc>
        <w:tc>
          <w:tcPr>
            <w:tcW w:w="295" w:type="pct"/>
            <w:vAlign w:val="center"/>
          </w:tcPr>
          <w:p w14:paraId="0A9C4385"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SP500</w:t>
            </w:r>
          </w:p>
        </w:tc>
      </w:tr>
      <w:tr w:rsidR="00B95408" w:rsidRPr="00B95408" w14:paraId="4880933A" w14:textId="77777777" w:rsidTr="00A65FA1">
        <w:trPr>
          <w:trHeight w:val="604"/>
          <w:jc w:val="center"/>
        </w:trPr>
        <w:tc>
          <w:tcPr>
            <w:tcW w:w="641" w:type="pct"/>
            <w:vAlign w:val="center"/>
          </w:tcPr>
          <w:p w14:paraId="7AB1F0D5"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Mean</w:t>
            </w:r>
          </w:p>
        </w:tc>
        <w:tc>
          <w:tcPr>
            <w:tcW w:w="250" w:type="pct"/>
            <w:vAlign w:val="center"/>
          </w:tcPr>
          <w:p w14:paraId="17711271" w14:textId="77777777" w:rsidR="00B95408" w:rsidRPr="00B95408" w:rsidRDefault="00B95408" w:rsidP="00A65FA1">
            <w:pPr>
              <w:spacing w:before="120"/>
              <w:rPr>
                <w:rFonts w:ascii="Georgia" w:hAnsi="Georgia"/>
                <w:b/>
                <w:bCs/>
                <w:sz w:val="16"/>
                <w:szCs w:val="16"/>
              </w:rPr>
            </w:pPr>
          </w:p>
        </w:tc>
        <w:tc>
          <w:tcPr>
            <w:tcW w:w="296" w:type="pct"/>
            <w:vAlign w:val="center"/>
          </w:tcPr>
          <w:p w14:paraId="67DD44A7" w14:textId="77777777" w:rsidR="00B95408" w:rsidRPr="00B95408" w:rsidRDefault="00B95408" w:rsidP="00A65FA1">
            <w:pPr>
              <w:spacing w:before="120"/>
              <w:rPr>
                <w:rFonts w:ascii="Georgia" w:hAnsi="Georgia"/>
                <w:b/>
                <w:bCs/>
                <w:sz w:val="16"/>
                <w:szCs w:val="16"/>
              </w:rPr>
            </w:pPr>
          </w:p>
        </w:tc>
        <w:tc>
          <w:tcPr>
            <w:tcW w:w="249" w:type="pct"/>
            <w:vAlign w:val="center"/>
          </w:tcPr>
          <w:p w14:paraId="2E9F9F13" w14:textId="77777777" w:rsidR="00B95408" w:rsidRPr="00B95408" w:rsidRDefault="00B95408" w:rsidP="00A65FA1">
            <w:pPr>
              <w:spacing w:before="120"/>
              <w:rPr>
                <w:rFonts w:ascii="Georgia" w:hAnsi="Georgia"/>
                <w:b/>
                <w:bCs/>
                <w:sz w:val="16"/>
                <w:szCs w:val="16"/>
              </w:rPr>
            </w:pPr>
          </w:p>
        </w:tc>
        <w:tc>
          <w:tcPr>
            <w:tcW w:w="295" w:type="pct"/>
            <w:vAlign w:val="center"/>
          </w:tcPr>
          <w:p w14:paraId="3CA65EAA" w14:textId="77777777" w:rsidR="00B95408" w:rsidRPr="00B95408" w:rsidRDefault="00B95408" w:rsidP="00A65FA1">
            <w:pPr>
              <w:spacing w:before="120"/>
              <w:rPr>
                <w:rFonts w:ascii="Georgia" w:hAnsi="Georgia"/>
                <w:b/>
                <w:bCs/>
                <w:sz w:val="16"/>
                <w:szCs w:val="16"/>
              </w:rPr>
            </w:pPr>
          </w:p>
        </w:tc>
        <w:tc>
          <w:tcPr>
            <w:tcW w:w="249" w:type="pct"/>
            <w:vAlign w:val="center"/>
          </w:tcPr>
          <w:p w14:paraId="558A7387" w14:textId="77777777" w:rsidR="00B95408" w:rsidRPr="00B95408" w:rsidRDefault="00B95408" w:rsidP="00A65FA1">
            <w:pPr>
              <w:spacing w:before="120"/>
              <w:rPr>
                <w:rFonts w:ascii="Georgia" w:hAnsi="Georgia"/>
                <w:b/>
                <w:bCs/>
                <w:sz w:val="16"/>
                <w:szCs w:val="16"/>
              </w:rPr>
            </w:pPr>
          </w:p>
        </w:tc>
        <w:tc>
          <w:tcPr>
            <w:tcW w:w="295" w:type="pct"/>
            <w:vAlign w:val="center"/>
          </w:tcPr>
          <w:p w14:paraId="3B7EDEBB" w14:textId="77777777" w:rsidR="00B95408" w:rsidRPr="00B95408" w:rsidRDefault="00B95408" w:rsidP="00A65FA1">
            <w:pPr>
              <w:spacing w:before="120"/>
              <w:rPr>
                <w:rFonts w:ascii="Georgia" w:hAnsi="Georgia"/>
                <w:b/>
                <w:bCs/>
                <w:sz w:val="16"/>
                <w:szCs w:val="16"/>
              </w:rPr>
            </w:pPr>
          </w:p>
        </w:tc>
        <w:tc>
          <w:tcPr>
            <w:tcW w:w="249" w:type="pct"/>
            <w:vAlign w:val="center"/>
          </w:tcPr>
          <w:p w14:paraId="0D3379DD" w14:textId="77777777" w:rsidR="00B95408" w:rsidRPr="00B95408" w:rsidRDefault="00B95408" w:rsidP="00A65FA1">
            <w:pPr>
              <w:spacing w:before="120"/>
              <w:rPr>
                <w:rFonts w:ascii="Georgia" w:hAnsi="Georgia"/>
                <w:b/>
                <w:bCs/>
                <w:sz w:val="16"/>
                <w:szCs w:val="16"/>
              </w:rPr>
            </w:pPr>
          </w:p>
        </w:tc>
        <w:tc>
          <w:tcPr>
            <w:tcW w:w="295" w:type="pct"/>
            <w:vAlign w:val="center"/>
          </w:tcPr>
          <w:p w14:paraId="0AD6C32B" w14:textId="77777777" w:rsidR="00B95408" w:rsidRPr="00B95408" w:rsidRDefault="00B95408" w:rsidP="00A65FA1">
            <w:pPr>
              <w:spacing w:before="120"/>
              <w:rPr>
                <w:rFonts w:ascii="Georgia" w:hAnsi="Georgia"/>
                <w:b/>
                <w:bCs/>
                <w:sz w:val="16"/>
                <w:szCs w:val="16"/>
              </w:rPr>
            </w:pPr>
          </w:p>
        </w:tc>
        <w:tc>
          <w:tcPr>
            <w:tcW w:w="249" w:type="pct"/>
            <w:vAlign w:val="center"/>
          </w:tcPr>
          <w:p w14:paraId="6C09FEB8" w14:textId="77777777" w:rsidR="00B95408" w:rsidRPr="00B95408" w:rsidRDefault="00B95408" w:rsidP="00A65FA1">
            <w:pPr>
              <w:spacing w:before="120"/>
              <w:rPr>
                <w:rFonts w:ascii="Georgia" w:hAnsi="Georgia"/>
                <w:b/>
                <w:bCs/>
                <w:sz w:val="16"/>
                <w:szCs w:val="16"/>
              </w:rPr>
            </w:pPr>
          </w:p>
        </w:tc>
        <w:tc>
          <w:tcPr>
            <w:tcW w:w="295" w:type="pct"/>
            <w:vAlign w:val="center"/>
          </w:tcPr>
          <w:p w14:paraId="567DB83A" w14:textId="77777777" w:rsidR="00B95408" w:rsidRPr="00B95408" w:rsidRDefault="00B95408" w:rsidP="00A65FA1">
            <w:pPr>
              <w:spacing w:before="120"/>
              <w:rPr>
                <w:rFonts w:ascii="Georgia" w:hAnsi="Georgia"/>
                <w:b/>
                <w:bCs/>
                <w:sz w:val="16"/>
                <w:szCs w:val="16"/>
              </w:rPr>
            </w:pPr>
          </w:p>
        </w:tc>
        <w:tc>
          <w:tcPr>
            <w:tcW w:w="249" w:type="pct"/>
            <w:vAlign w:val="center"/>
          </w:tcPr>
          <w:p w14:paraId="30116BC1" w14:textId="77777777" w:rsidR="00B95408" w:rsidRPr="00B95408" w:rsidRDefault="00B95408" w:rsidP="00A65FA1">
            <w:pPr>
              <w:spacing w:before="120"/>
              <w:rPr>
                <w:rFonts w:ascii="Georgia" w:hAnsi="Georgia"/>
                <w:b/>
                <w:bCs/>
                <w:sz w:val="16"/>
                <w:szCs w:val="16"/>
              </w:rPr>
            </w:pPr>
          </w:p>
        </w:tc>
        <w:tc>
          <w:tcPr>
            <w:tcW w:w="295" w:type="pct"/>
            <w:vAlign w:val="center"/>
          </w:tcPr>
          <w:p w14:paraId="275F870F" w14:textId="77777777" w:rsidR="00B95408" w:rsidRPr="00B95408" w:rsidRDefault="00B95408" w:rsidP="00A65FA1">
            <w:pPr>
              <w:spacing w:before="120"/>
              <w:rPr>
                <w:rFonts w:ascii="Georgia" w:hAnsi="Georgia"/>
                <w:b/>
                <w:bCs/>
                <w:sz w:val="16"/>
                <w:szCs w:val="16"/>
              </w:rPr>
            </w:pPr>
          </w:p>
        </w:tc>
        <w:tc>
          <w:tcPr>
            <w:tcW w:w="249" w:type="pct"/>
            <w:vAlign w:val="center"/>
          </w:tcPr>
          <w:p w14:paraId="16CD09EB" w14:textId="77777777" w:rsidR="00B95408" w:rsidRPr="00B95408" w:rsidRDefault="00B95408" w:rsidP="00A65FA1">
            <w:pPr>
              <w:spacing w:before="120"/>
              <w:rPr>
                <w:rFonts w:ascii="Georgia" w:hAnsi="Georgia"/>
                <w:b/>
                <w:bCs/>
                <w:sz w:val="16"/>
                <w:szCs w:val="16"/>
              </w:rPr>
            </w:pPr>
          </w:p>
        </w:tc>
        <w:tc>
          <w:tcPr>
            <w:tcW w:w="295" w:type="pct"/>
            <w:vAlign w:val="center"/>
          </w:tcPr>
          <w:p w14:paraId="53022A14" w14:textId="77777777" w:rsidR="00B95408" w:rsidRPr="00B95408" w:rsidRDefault="00B95408" w:rsidP="00A65FA1">
            <w:pPr>
              <w:spacing w:before="120"/>
              <w:rPr>
                <w:rFonts w:ascii="Georgia" w:hAnsi="Georgia"/>
                <w:b/>
                <w:bCs/>
                <w:sz w:val="16"/>
                <w:szCs w:val="16"/>
              </w:rPr>
            </w:pPr>
          </w:p>
        </w:tc>
        <w:tc>
          <w:tcPr>
            <w:tcW w:w="249" w:type="pct"/>
            <w:vAlign w:val="center"/>
          </w:tcPr>
          <w:p w14:paraId="15151377" w14:textId="77777777" w:rsidR="00B95408" w:rsidRPr="00B95408" w:rsidRDefault="00B95408" w:rsidP="00A65FA1">
            <w:pPr>
              <w:spacing w:before="120"/>
              <w:rPr>
                <w:rFonts w:ascii="Georgia" w:hAnsi="Georgia"/>
                <w:b/>
                <w:bCs/>
                <w:sz w:val="16"/>
                <w:szCs w:val="16"/>
              </w:rPr>
            </w:pPr>
          </w:p>
        </w:tc>
        <w:tc>
          <w:tcPr>
            <w:tcW w:w="295" w:type="pct"/>
            <w:vAlign w:val="center"/>
          </w:tcPr>
          <w:p w14:paraId="649879AB" w14:textId="77777777" w:rsidR="00B95408" w:rsidRPr="00B95408" w:rsidRDefault="00B95408" w:rsidP="00A65FA1">
            <w:pPr>
              <w:spacing w:before="120"/>
              <w:rPr>
                <w:rFonts w:ascii="Georgia" w:hAnsi="Georgia"/>
                <w:b/>
                <w:bCs/>
                <w:sz w:val="16"/>
                <w:szCs w:val="16"/>
              </w:rPr>
            </w:pPr>
          </w:p>
        </w:tc>
      </w:tr>
      <w:tr w:rsidR="00B95408" w:rsidRPr="00B95408" w14:paraId="1B2894D7" w14:textId="77777777" w:rsidTr="00A65FA1">
        <w:trPr>
          <w:trHeight w:val="604"/>
          <w:jc w:val="center"/>
        </w:trPr>
        <w:tc>
          <w:tcPr>
            <w:tcW w:w="641" w:type="pct"/>
            <w:vAlign w:val="center"/>
          </w:tcPr>
          <w:p w14:paraId="079CE673"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Std. Dev.</w:t>
            </w:r>
          </w:p>
        </w:tc>
        <w:tc>
          <w:tcPr>
            <w:tcW w:w="250" w:type="pct"/>
            <w:vAlign w:val="center"/>
          </w:tcPr>
          <w:p w14:paraId="29417D1B" w14:textId="77777777" w:rsidR="00B95408" w:rsidRPr="00B95408" w:rsidRDefault="00B95408" w:rsidP="00A65FA1">
            <w:pPr>
              <w:spacing w:before="120"/>
              <w:rPr>
                <w:rFonts w:ascii="Georgia" w:hAnsi="Georgia"/>
                <w:b/>
                <w:bCs/>
                <w:sz w:val="16"/>
                <w:szCs w:val="16"/>
              </w:rPr>
            </w:pPr>
          </w:p>
        </w:tc>
        <w:tc>
          <w:tcPr>
            <w:tcW w:w="296" w:type="pct"/>
            <w:vAlign w:val="center"/>
          </w:tcPr>
          <w:p w14:paraId="5069388B" w14:textId="77777777" w:rsidR="00B95408" w:rsidRPr="00B95408" w:rsidRDefault="00B95408" w:rsidP="00A65FA1">
            <w:pPr>
              <w:spacing w:before="120"/>
              <w:rPr>
                <w:rFonts w:ascii="Georgia" w:hAnsi="Georgia"/>
                <w:b/>
                <w:bCs/>
                <w:sz w:val="16"/>
                <w:szCs w:val="16"/>
              </w:rPr>
            </w:pPr>
          </w:p>
        </w:tc>
        <w:tc>
          <w:tcPr>
            <w:tcW w:w="249" w:type="pct"/>
            <w:vAlign w:val="center"/>
          </w:tcPr>
          <w:p w14:paraId="6FAB0E20" w14:textId="77777777" w:rsidR="00B95408" w:rsidRPr="00B95408" w:rsidRDefault="00B95408" w:rsidP="00A65FA1">
            <w:pPr>
              <w:spacing w:before="120"/>
              <w:rPr>
                <w:rFonts w:ascii="Georgia" w:hAnsi="Georgia"/>
                <w:b/>
                <w:bCs/>
                <w:sz w:val="16"/>
                <w:szCs w:val="16"/>
              </w:rPr>
            </w:pPr>
          </w:p>
        </w:tc>
        <w:tc>
          <w:tcPr>
            <w:tcW w:w="295" w:type="pct"/>
            <w:vAlign w:val="center"/>
          </w:tcPr>
          <w:p w14:paraId="1049D578" w14:textId="77777777" w:rsidR="00B95408" w:rsidRPr="00B95408" w:rsidRDefault="00B95408" w:rsidP="00A65FA1">
            <w:pPr>
              <w:spacing w:before="120"/>
              <w:rPr>
                <w:rFonts w:ascii="Georgia" w:hAnsi="Georgia"/>
                <w:b/>
                <w:bCs/>
                <w:sz w:val="16"/>
                <w:szCs w:val="16"/>
              </w:rPr>
            </w:pPr>
          </w:p>
        </w:tc>
        <w:tc>
          <w:tcPr>
            <w:tcW w:w="249" w:type="pct"/>
            <w:vAlign w:val="center"/>
          </w:tcPr>
          <w:p w14:paraId="7B8F092C" w14:textId="77777777" w:rsidR="00B95408" w:rsidRPr="00B95408" w:rsidRDefault="00B95408" w:rsidP="00A65FA1">
            <w:pPr>
              <w:spacing w:before="120"/>
              <w:rPr>
                <w:rFonts w:ascii="Georgia" w:hAnsi="Georgia"/>
                <w:b/>
                <w:bCs/>
                <w:sz w:val="16"/>
                <w:szCs w:val="16"/>
              </w:rPr>
            </w:pPr>
          </w:p>
        </w:tc>
        <w:tc>
          <w:tcPr>
            <w:tcW w:w="295" w:type="pct"/>
            <w:vAlign w:val="center"/>
          </w:tcPr>
          <w:p w14:paraId="395FE01C" w14:textId="77777777" w:rsidR="00B95408" w:rsidRPr="00B95408" w:rsidRDefault="00B95408" w:rsidP="00A65FA1">
            <w:pPr>
              <w:spacing w:before="120"/>
              <w:rPr>
                <w:rFonts w:ascii="Georgia" w:hAnsi="Georgia"/>
                <w:b/>
                <w:bCs/>
                <w:sz w:val="16"/>
                <w:szCs w:val="16"/>
              </w:rPr>
            </w:pPr>
          </w:p>
        </w:tc>
        <w:tc>
          <w:tcPr>
            <w:tcW w:w="249" w:type="pct"/>
            <w:vAlign w:val="center"/>
          </w:tcPr>
          <w:p w14:paraId="2E256738" w14:textId="77777777" w:rsidR="00B95408" w:rsidRPr="00B95408" w:rsidRDefault="00B95408" w:rsidP="00A65FA1">
            <w:pPr>
              <w:spacing w:before="120"/>
              <w:rPr>
                <w:rFonts w:ascii="Georgia" w:hAnsi="Georgia"/>
                <w:b/>
                <w:bCs/>
                <w:sz w:val="16"/>
                <w:szCs w:val="16"/>
              </w:rPr>
            </w:pPr>
          </w:p>
        </w:tc>
        <w:tc>
          <w:tcPr>
            <w:tcW w:w="295" w:type="pct"/>
            <w:vAlign w:val="center"/>
          </w:tcPr>
          <w:p w14:paraId="6BF58909" w14:textId="77777777" w:rsidR="00B95408" w:rsidRPr="00B95408" w:rsidRDefault="00B95408" w:rsidP="00A65FA1">
            <w:pPr>
              <w:spacing w:before="120"/>
              <w:rPr>
                <w:rFonts w:ascii="Georgia" w:hAnsi="Georgia"/>
                <w:b/>
                <w:bCs/>
                <w:sz w:val="16"/>
                <w:szCs w:val="16"/>
              </w:rPr>
            </w:pPr>
          </w:p>
        </w:tc>
        <w:tc>
          <w:tcPr>
            <w:tcW w:w="249" w:type="pct"/>
            <w:vAlign w:val="center"/>
          </w:tcPr>
          <w:p w14:paraId="4597193A" w14:textId="77777777" w:rsidR="00B95408" w:rsidRPr="00B95408" w:rsidRDefault="00B95408" w:rsidP="00A65FA1">
            <w:pPr>
              <w:spacing w:before="120"/>
              <w:rPr>
                <w:rFonts w:ascii="Georgia" w:hAnsi="Georgia"/>
                <w:b/>
                <w:bCs/>
                <w:sz w:val="16"/>
                <w:szCs w:val="16"/>
              </w:rPr>
            </w:pPr>
          </w:p>
        </w:tc>
        <w:tc>
          <w:tcPr>
            <w:tcW w:w="295" w:type="pct"/>
            <w:vAlign w:val="center"/>
          </w:tcPr>
          <w:p w14:paraId="50AFA2C2" w14:textId="77777777" w:rsidR="00B95408" w:rsidRPr="00B95408" w:rsidRDefault="00B95408" w:rsidP="00A65FA1">
            <w:pPr>
              <w:spacing w:before="120"/>
              <w:rPr>
                <w:rFonts w:ascii="Georgia" w:hAnsi="Georgia"/>
                <w:b/>
                <w:bCs/>
                <w:sz w:val="16"/>
                <w:szCs w:val="16"/>
              </w:rPr>
            </w:pPr>
          </w:p>
        </w:tc>
        <w:tc>
          <w:tcPr>
            <w:tcW w:w="249" w:type="pct"/>
            <w:vAlign w:val="center"/>
          </w:tcPr>
          <w:p w14:paraId="7D03BA66" w14:textId="77777777" w:rsidR="00B95408" w:rsidRPr="00B95408" w:rsidRDefault="00B95408" w:rsidP="00A65FA1">
            <w:pPr>
              <w:spacing w:before="120"/>
              <w:rPr>
                <w:rFonts w:ascii="Georgia" w:hAnsi="Georgia"/>
                <w:b/>
                <w:bCs/>
                <w:sz w:val="16"/>
                <w:szCs w:val="16"/>
              </w:rPr>
            </w:pPr>
          </w:p>
        </w:tc>
        <w:tc>
          <w:tcPr>
            <w:tcW w:w="295" w:type="pct"/>
            <w:vAlign w:val="center"/>
          </w:tcPr>
          <w:p w14:paraId="1312D7AA" w14:textId="77777777" w:rsidR="00B95408" w:rsidRPr="00B95408" w:rsidRDefault="00B95408" w:rsidP="00A65FA1">
            <w:pPr>
              <w:spacing w:before="120"/>
              <w:rPr>
                <w:rFonts w:ascii="Georgia" w:hAnsi="Georgia"/>
                <w:b/>
                <w:bCs/>
                <w:sz w:val="16"/>
                <w:szCs w:val="16"/>
              </w:rPr>
            </w:pPr>
          </w:p>
        </w:tc>
        <w:tc>
          <w:tcPr>
            <w:tcW w:w="249" w:type="pct"/>
            <w:vAlign w:val="center"/>
          </w:tcPr>
          <w:p w14:paraId="54E84AEE" w14:textId="77777777" w:rsidR="00B95408" w:rsidRPr="00B95408" w:rsidRDefault="00B95408" w:rsidP="00A65FA1">
            <w:pPr>
              <w:spacing w:before="120"/>
              <w:rPr>
                <w:rFonts w:ascii="Georgia" w:hAnsi="Georgia"/>
                <w:b/>
                <w:bCs/>
                <w:sz w:val="16"/>
                <w:szCs w:val="16"/>
              </w:rPr>
            </w:pPr>
          </w:p>
        </w:tc>
        <w:tc>
          <w:tcPr>
            <w:tcW w:w="295" w:type="pct"/>
            <w:vAlign w:val="center"/>
          </w:tcPr>
          <w:p w14:paraId="6E8F72CF" w14:textId="77777777" w:rsidR="00B95408" w:rsidRPr="00B95408" w:rsidRDefault="00B95408" w:rsidP="00A65FA1">
            <w:pPr>
              <w:spacing w:before="120"/>
              <w:rPr>
                <w:rFonts w:ascii="Georgia" w:hAnsi="Georgia"/>
                <w:b/>
                <w:bCs/>
                <w:sz w:val="16"/>
                <w:szCs w:val="16"/>
              </w:rPr>
            </w:pPr>
          </w:p>
        </w:tc>
        <w:tc>
          <w:tcPr>
            <w:tcW w:w="249" w:type="pct"/>
            <w:vAlign w:val="center"/>
          </w:tcPr>
          <w:p w14:paraId="1034740D" w14:textId="77777777" w:rsidR="00B95408" w:rsidRPr="00B95408" w:rsidRDefault="00B95408" w:rsidP="00A65FA1">
            <w:pPr>
              <w:spacing w:before="120"/>
              <w:rPr>
                <w:rFonts w:ascii="Georgia" w:hAnsi="Georgia"/>
                <w:b/>
                <w:bCs/>
                <w:sz w:val="16"/>
                <w:szCs w:val="16"/>
              </w:rPr>
            </w:pPr>
          </w:p>
        </w:tc>
        <w:tc>
          <w:tcPr>
            <w:tcW w:w="295" w:type="pct"/>
            <w:vAlign w:val="center"/>
          </w:tcPr>
          <w:p w14:paraId="4754CC25" w14:textId="77777777" w:rsidR="00B95408" w:rsidRPr="00B95408" w:rsidRDefault="00B95408" w:rsidP="00A65FA1">
            <w:pPr>
              <w:spacing w:before="120"/>
              <w:rPr>
                <w:rFonts w:ascii="Georgia" w:hAnsi="Georgia"/>
                <w:b/>
                <w:bCs/>
                <w:sz w:val="16"/>
                <w:szCs w:val="16"/>
              </w:rPr>
            </w:pPr>
          </w:p>
        </w:tc>
      </w:tr>
      <w:tr w:rsidR="00B95408" w:rsidRPr="00B95408" w14:paraId="01F8D12D" w14:textId="77777777" w:rsidTr="00A65FA1">
        <w:trPr>
          <w:trHeight w:val="604"/>
          <w:jc w:val="center"/>
        </w:trPr>
        <w:tc>
          <w:tcPr>
            <w:tcW w:w="641" w:type="pct"/>
            <w:vAlign w:val="center"/>
          </w:tcPr>
          <w:p w14:paraId="7EE2B712"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Skewness</w:t>
            </w:r>
          </w:p>
        </w:tc>
        <w:tc>
          <w:tcPr>
            <w:tcW w:w="250" w:type="pct"/>
            <w:vAlign w:val="center"/>
          </w:tcPr>
          <w:p w14:paraId="5A962BDE" w14:textId="77777777" w:rsidR="00B95408" w:rsidRPr="00B95408" w:rsidRDefault="00B95408" w:rsidP="00A65FA1">
            <w:pPr>
              <w:spacing w:before="120"/>
              <w:rPr>
                <w:rFonts w:ascii="Georgia" w:hAnsi="Georgia"/>
                <w:b/>
                <w:bCs/>
                <w:sz w:val="16"/>
                <w:szCs w:val="16"/>
              </w:rPr>
            </w:pPr>
          </w:p>
        </w:tc>
        <w:tc>
          <w:tcPr>
            <w:tcW w:w="296" w:type="pct"/>
            <w:vAlign w:val="center"/>
          </w:tcPr>
          <w:p w14:paraId="4E1DC714" w14:textId="77777777" w:rsidR="00B95408" w:rsidRPr="00B95408" w:rsidRDefault="00B95408" w:rsidP="00A65FA1">
            <w:pPr>
              <w:spacing w:before="120"/>
              <w:rPr>
                <w:rFonts w:ascii="Georgia" w:hAnsi="Georgia"/>
                <w:b/>
                <w:bCs/>
                <w:sz w:val="16"/>
                <w:szCs w:val="16"/>
              </w:rPr>
            </w:pPr>
          </w:p>
        </w:tc>
        <w:tc>
          <w:tcPr>
            <w:tcW w:w="249" w:type="pct"/>
            <w:vAlign w:val="center"/>
          </w:tcPr>
          <w:p w14:paraId="676B2587" w14:textId="77777777" w:rsidR="00B95408" w:rsidRPr="00B95408" w:rsidRDefault="00B95408" w:rsidP="00A65FA1">
            <w:pPr>
              <w:spacing w:before="120"/>
              <w:rPr>
                <w:rFonts w:ascii="Georgia" w:hAnsi="Georgia"/>
                <w:b/>
                <w:bCs/>
                <w:sz w:val="16"/>
                <w:szCs w:val="16"/>
              </w:rPr>
            </w:pPr>
          </w:p>
        </w:tc>
        <w:tc>
          <w:tcPr>
            <w:tcW w:w="295" w:type="pct"/>
            <w:vAlign w:val="center"/>
          </w:tcPr>
          <w:p w14:paraId="148B8F07" w14:textId="77777777" w:rsidR="00B95408" w:rsidRPr="00B95408" w:rsidRDefault="00B95408" w:rsidP="00A65FA1">
            <w:pPr>
              <w:spacing w:before="120"/>
              <w:rPr>
                <w:rFonts w:ascii="Georgia" w:hAnsi="Georgia"/>
                <w:b/>
                <w:bCs/>
                <w:sz w:val="16"/>
                <w:szCs w:val="16"/>
              </w:rPr>
            </w:pPr>
          </w:p>
        </w:tc>
        <w:tc>
          <w:tcPr>
            <w:tcW w:w="249" w:type="pct"/>
            <w:vAlign w:val="center"/>
          </w:tcPr>
          <w:p w14:paraId="48FAB0FF" w14:textId="77777777" w:rsidR="00B95408" w:rsidRPr="00B95408" w:rsidRDefault="00B95408" w:rsidP="00A65FA1">
            <w:pPr>
              <w:spacing w:before="120"/>
              <w:rPr>
                <w:rFonts w:ascii="Georgia" w:hAnsi="Georgia"/>
                <w:b/>
                <w:bCs/>
                <w:sz w:val="16"/>
                <w:szCs w:val="16"/>
              </w:rPr>
            </w:pPr>
          </w:p>
        </w:tc>
        <w:tc>
          <w:tcPr>
            <w:tcW w:w="295" w:type="pct"/>
            <w:vAlign w:val="center"/>
          </w:tcPr>
          <w:p w14:paraId="5464FBFB" w14:textId="77777777" w:rsidR="00B95408" w:rsidRPr="00B95408" w:rsidRDefault="00B95408" w:rsidP="00A65FA1">
            <w:pPr>
              <w:spacing w:before="120"/>
              <w:rPr>
                <w:rFonts w:ascii="Georgia" w:hAnsi="Georgia"/>
                <w:b/>
                <w:bCs/>
                <w:sz w:val="16"/>
                <w:szCs w:val="16"/>
              </w:rPr>
            </w:pPr>
          </w:p>
        </w:tc>
        <w:tc>
          <w:tcPr>
            <w:tcW w:w="249" w:type="pct"/>
            <w:vAlign w:val="center"/>
          </w:tcPr>
          <w:p w14:paraId="4123A1C1" w14:textId="77777777" w:rsidR="00B95408" w:rsidRPr="00B95408" w:rsidRDefault="00B95408" w:rsidP="00A65FA1">
            <w:pPr>
              <w:spacing w:before="120"/>
              <w:rPr>
                <w:rFonts w:ascii="Georgia" w:hAnsi="Georgia"/>
                <w:b/>
                <w:bCs/>
                <w:sz w:val="16"/>
                <w:szCs w:val="16"/>
              </w:rPr>
            </w:pPr>
          </w:p>
        </w:tc>
        <w:tc>
          <w:tcPr>
            <w:tcW w:w="295" w:type="pct"/>
            <w:vAlign w:val="center"/>
          </w:tcPr>
          <w:p w14:paraId="0F012D3A" w14:textId="77777777" w:rsidR="00B95408" w:rsidRPr="00B95408" w:rsidRDefault="00B95408" w:rsidP="00A65FA1">
            <w:pPr>
              <w:spacing w:before="120"/>
              <w:rPr>
                <w:rFonts w:ascii="Georgia" w:hAnsi="Georgia"/>
                <w:b/>
                <w:bCs/>
                <w:sz w:val="16"/>
                <w:szCs w:val="16"/>
              </w:rPr>
            </w:pPr>
          </w:p>
        </w:tc>
        <w:tc>
          <w:tcPr>
            <w:tcW w:w="249" w:type="pct"/>
            <w:vAlign w:val="center"/>
          </w:tcPr>
          <w:p w14:paraId="3B30C1D1" w14:textId="77777777" w:rsidR="00B95408" w:rsidRPr="00B95408" w:rsidRDefault="00B95408" w:rsidP="00A65FA1">
            <w:pPr>
              <w:spacing w:before="120"/>
              <w:rPr>
                <w:rFonts w:ascii="Georgia" w:hAnsi="Georgia"/>
                <w:b/>
                <w:bCs/>
                <w:sz w:val="16"/>
                <w:szCs w:val="16"/>
              </w:rPr>
            </w:pPr>
          </w:p>
        </w:tc>
        <w:tc>
          <w:tcPr>
            <w:tcW w:w="295" w:type="pct"/>
            <w:vAlign w:val="center"/>
          </w:tcPr>
          <w:p w14:paraId="58884E29" w14:textId="77777777" w:rsidR="00B95408" w:rsidRPr="00B95408" w:rsidRDefault="00B95408" w:rsidP="00A65FA1">
            <w:pPr>
              <w:spacing w:before="120"/>
              <w:rPr>
                <w:rFonts w:ascii="Georgia" w:hAnsi="Georgia"/>
                <w:b/>
                <w:bCs/>
                <w:sz w:val="16"/>
                <w:szCs w:val="16"/>
              </w:rPr>
            </w:pPr>
          </w:p>
        </w:tc>
        <w:tc>
          <w:tcPr>
            <w:tcW w:w="249" w:type="pct"/>
            <w:vAlign w:val="center"/>
          </w:tcPr>
          <w:p w14:paraId="002B4F91" w14:textId="77777777" w:rsidR="00B95408" w:rsidRPr="00B95408" w:rsidRDefault="00B95408" w:rsidP="00A65FA1">
            <w:pPr>
              <w:spacing w:before="120"/>
              <w:rPr>
                <w:rFonts w:ascii="Georgia" w:hAnsi="Georgia"/>
                <w:b/>
                <w:bCs/>
                <w:sz w:val="16"/>
                <w:szCs w:val="16"/>
              </w:rPr>
            </w:pPr>
          </w:p>
        </w:tc>
        <w:tc>
          <w:tcPr>
            <w:tcW w:w="295" w:type="pct"/>
            <w:vAlign w:val="center"/>
          </w:tcPr>
          <w:p w14:paraId="18982AE5" w14:textId="77777777" w:rsidR="00B95408" w:rsidRPr="00B95408" w:rsidRDefault="00B95408" w:rsidP="00A65FA1">
            <w:pPr>
              <w:spacing w:before="120"/>
              <w:rPr>
                <w:rFonts w:ascii="Georgia" w:hAnsi="Georgia"/>
                <w:b/>
                <w:bCs/>
                <w:sz w:val="16"/>
                <w:szCs w:val="16"/>
              </w:rPr>
            </w:pPr>
          </w:p>
        </w:tc>
        <w:tc>
          <w:tcPr>
            <w:tcW w:w="249" w:type="pct"/>
            <w:vAlign w:val="center"/>
          </w:tcPr>
          <w:p w14:paraId="20B25608" w14:textId="77777777" w:rsidR="00B95408" w:rsidRPr="00B95408" w:rsidRDefault="00B95408" w:rsidP="00A65FA1">
            <w:pPr>
              <w:spacing w:before="120"/>
              <w:rPr>
                <w:rFonts w:ascii="Georgia" w:hAnsi="Georgia"/>
                <w:b/>
                <w:bCs/>
                <w:sz w:val="16"/>
                <w:szCs w:val="16"/>
              </w:rPr>
            </w:pPr>
          </w:p>
        </w:tc>
        <w:tc>
          <w:tcPr>
            <w:tcW w:w="295" w:type="pct"/>
            <w:vAlign w:val="center"/>
          </w:tcPr>
          <w:p w14:paraId="749B33A5" w14:textId="77777777" w:rsidR="00B95408" w:rsidRPr="00B95408" w:rsidRDefault="00B95408" w:rsidP="00A65FA1">
            <w:pPr>
              <w:spacing w:before="120"/>
              <w:rPr>
                <w:rFonts w:ascii="Georgia" w:hAnsi="Georgia"/>
                <w:b/>
                <w:bCs/>
                <w:sz w:val="16"/>
                <w:szCs w:val="16"/>
              </w:rPr>
            </w:pPr>
          </w:p>
        </w:tc>
        <w:tc>
          <w:tcPr>
            <w:tcW w:w="249" w:type="pct"/>
            <w:vAlign w:val="center"/>
          </w:tcPr>
          <w:p w14:paraId="011942F2" w14:textId="77777777" w:rsidR="00B95408" w:rsidRPr="00B95408" w:rsidRDefault="00B95408" w:rsidP="00A65FA1">
            <w:pPr>
              <w:spacing w:before="120"/>
              <w:rPr>
                <w:rFonts w:ascii="Georgia" w:hAnsi="Georgia"/>
                <w:b/>
                <w:bCs/>
                <w:sz w:val="16"/>
                <w:szCs w:val="16"/>
              </w:rPr>
            </w:pPr>
          </w:p>
        </w:tc>
        <w:tc>
          <w:tcPr>
            <w:tcW w:w="295" w:type="pct"/>
            <w:vAlign w:val="center"/>
          </w:tcPr>
          <w:p w14:paraId="4129F716" w14:textId="77777777" w:rsidR="00B95408" w:rsidRPr="00B95408" w:rsidRDefault="00B95408" w:rsidP="00A65FA1">
            <w:pPr>
              <w:spacing w:before="120"/>
              <w:rPr>
                <w:rFonts w:ascii="Georgia" w:hAnsi="Georgia"/>
                <w:b/>
                <w:bCs/>
                <w:sz w:val="16"/>
                <w:szCs w:val="16"/>
              </w:rPr>
            </w:pPr>
          </w:p>
        </w:tc>
      </w:tr>
      <w:tr w:rsidR="00B95408" w:rsidRPr="00B95408" w14:paraId="1BBDBEEF" w14:textId="77777777" w:rsidTr="00A65FA1">
        <w:trPr>
          <w:trHeight w:val="604"/>
          <w:jc w:val="center"/>
        </w:trPr>
        <w:tc>
          <w:tcPr>
            <w:tcW w:w="641" w:type="pct"/>
            <w:vAlign w:val="center"/>
          </w:tcPr>
          <w:p w14:paraId="417D638B"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lastRenderedPageBreak/>
              <w:t>Kurtosis</w:t>
            </w:r>
          </w:p>
        </w:tc>
        <w:tc>
          <w:tcPr>
            <w:tcW w:w="250" w:type="pct"/>
            <w:vAlign w:val="center"/>
          </w:tcPr>
          <w:p w14:paraId="0260AE2F" w14:textId="77777777" w:rsidR="00B95408" w:rsidRPr="00B95408" w:rsidRDefault="00B95408" w:rsidP="00A65FA1">
            <w:pPr>
              <w:spacing w:before="120"/>
              <w:rPr>
                <w:rFonts w:ascii="Georgia" w:hAnsi="Georgia"/>
                <w:b/>
                <w:bCs/>
                <w:sz w:val="16"/>
                <w:szCs w:val="16"/>
              </w:rPr>
            </w:pPr>
          </w:p>
        </w:tc>
        <w:tc>
          <w:tcPr>
            <w:tcW w:w="296" w:type="pct"/>
            <w:vAlign w:val="center"/>
          </w:tcPr>
          <w:p w14:paraId="5206EDA8" w14:textId="77777777" w:rsidR="00B95408" w:rsidRPr="00B95408" w:rsidRDefault="00B95408" w:rsidP="00A65FA1">
            <w:pPr>
              <w:spacing w:before="120"/>
              <w:rPr>
                <w:rFonts w:ascii="Georgia" w:hAnsi="Georgia"/>
                <w:b/>
                <w:bCs/>
                <w:sz w:val="16"/>
                <w:szCs w:val="16"/>
              </w:rPr>
            </w:pPr>
          </w:p>
        </w:tc>
        <w:tc>
          <w:tcPr>
            <w:tcW w:w="249" w:type="pct"/>
            <w:vAlign w:val="center"/>
          </w:tcPr>
          <w:p w14:paraId="6ED822CB" w14:textId="77777777" w:rsidR="00B95408" w:rsidRPr="00B95408" w:rsidRDefault="00B95408" w:rsidP="00A65FA1">
            <w:pPr>
              <w:spacing w:before="120"/>
              <w:rPr>
                <w:rFonts w:ascii="Georgia" w:hAnsi="Georgia"/>
                <w:b/>
                <w:bCs/>
                <w:sz w:val="16"/>
                <w:szCs w:val="16"/>
              </w:rPr>
            </w:pPr>
          </w:p>
        </w:tc>
        <w:tc>
          <w:tcPr>
            <w:tcW w:w="295" w:type="pct"/>
            <w:vAlign w:val="center"/>
          </w:tcPr>
          <w:p w14:paraId="74BBB1A4" w14:textId="77777777" w:rsidR="00B95408" w:rsidRPr="00B95408" w:rsidRDefault="00B95408" w:rsidP="00A65FA1">
            <w:pPr>
              <w:spacing w:before="120"/>
              <w:rPr>
                <w:rFonts w:ascii="Georgia" w:hAnsi="Georgia"/>
                <w:b/>
                <w:bCs/>
                <w:sz w:val="16"/>
                <w:szCs w:val="16"/>
              </w:rPr>
            </w:pPr>
          </w:p>
        </w:tc>
        <w:tc>
          <w:tcPr>
            <w:tcW w:w="249" w:type="pct"/>
            <w:vAlign w:val="center"/>
          </w:tcPr>
          <w:p w14:paraId="5F9ACFFF" w14:textId="77777777" w:rsidR="00B95408" w:rsidRPr="00B95408" w:rsidRDefault="00B95408" w:rsidP="00A65FA1">
            <w:pPr>
              <w:spacing w:before="120"/>
              <w:rPr>
                <w:rFonts w:ascii="Georgia" w:hAnsi="Georgia"/>
                <w:b/>
                <w:bCs/>
                <w:sz w:val="16"/>
                <w:szCs w:val="16"/>
              </w:rPr>
            </w:pPr>
          </w:p>
        </w:tc>
        <w:tc>
          <w:tcPr>
            <w:tcW w:w="295" w:type="pct"/>
            <w:vAlign w:val="center"/>
          </w:tcPr>
          <w:p w14:paraId="512A475F" w14:textId="77777777" w:rsidR="00B95408" w:rsidRPr="00B95408" w:rsidRDefault="00B95408" w:rsidP="00A65FA1">
            <w:pPr>
              <w:spacing w:before="120"/>
              <w:rPr>
                <w:rFonts w:ascii="Georgia" w:hAnsi="Georgia"/>
                <w:b/>
                <w:bCs/>
                <w:sz w:val="16"/>
                <w:szCs w:val="16"/>
              </w:rPr>
            </w:pPr>
          </w:p>
        </w:tc>
        <w:tc>
          <w:tcPr>
            <w:tcW w:w="249" w:type="pct"/>
            <w:vAlign w:val="center"/>
          </w:tcPr>
          <w:p w14:paraId="5E00EA44" w14:textId="77777777" w:rsidR="00B95408" w:rsidRPr="00B95408" w:rsidRDefault="00B95408" w:rsidP="00A65FA1">
            <w:pPr>
              <w:spacing w:before="120"/>
              <w:rPr>
                <w:rFonts w:ascii="Georgia" w:hAnsi="Georgia"/>
                <w:b/>
                <w:bCs/>
                <w:sz w:val="16"/>
                <w:szCs w:val="16"/>
              </w:rPr>
            </w:pPr>
          </w:p>
        </w:tc>
        <w:tc>
          <w:tcPr>
            <w:tcW w:w="295" w:type="pct"/>
            <w:vAlign w:val="center"/>
          </w:tcPr>
          <w:p w14:paraId="64281BFA" w14:textId="77777777" w:rsidR="00B95408" w:rsidRPr="00B95408" w:rsidRDefault="00B95408" w:rsidP="00A65FA1">
            <w:pPr>
              <w:spacing w:before="120"/>
              <w:rPr>
                <w:rFonts w:ascii="Georgia" w:hAnsi="Georgia"/>
                <w:b/>
                <w:bCs/>
                <w:sz w:val="16"/>
                <w:szCs w:val="16"/>
              </w:rPr>
            </w:pPr>
          </w:p>
        </w:tc>
        <w:tc>
          <w:tcPr>
            <w:tcW w:w="249" w:type="pct"/>
            <w:vAlign w:val="center"/>
          </w:tcPr>
          <w:p w14:paraId="71C62786" w14:textId="77777777" w:rsidR="00B95408" w:rsidRPr="00B95408" w:rsidRDefault="00B95408" w:rsidP="00A65FA1">
            <w:pPr>
              <w:spacing w:before="120"/>
              <w:rPr>
                <w:rFonts w:ascii="Georgia" w:hAnsi="Georgia"/>
                <w:b/>
                <w:bCs/>
                <w:sz w:val="16"/>
                <w:szCs w:val="16"/>
              </w:rPr>
            </w:pPr>
          </w:p>
        </w:tc>
        <w:tc>
          <w:tcPr>
            <w:tcW w:w="295" w:type="pct"/>
            <w:vAlign w:val="center"/>
          </w:tcPr>
          <w:p w14:paraId="59E73A7C" w14:textId="77777777" w:rsidR="00B95408" w:rsidRPr="00B95408" w:rsidRDefault="00B95408" w:rsidP="00A65FA1">
            <w:pPr>
              <w:spacing w:before="120"/>
              <w:rPr>
                <w:rFonts w:ascii="Georgia" w:hAnsi="Georgia"/>
                <w:b/>
                <w:bCs/>
                <w:sz w:val="16"/>
                <w:szCs w:val="16"/>
              </w:rPr>
            </w:pPr>
          </w:p>
        </w:tc>
        <w:tc>
          <w:tcPr>
            <w:tcW w:w="249" w:type="pct"/>
            <w:vAlign w:val="center"/>
          </w:tcPr>
          <w:p w14:paraId="16BB9C2A" w14:textId="77777777" w:rsidR="00B95408" w:rsidRPr="00B95408" w:rsidRDefault="00B95408" w:rsidP="00A65FA1">
            <w:pPr>
              <w:spacing w:before="120"/>
              <w:rPr>
                <w:rFonts w:ascii="Georgia" w:hAnsi="Georgia"/>
                <w:b/>
                <w:bCs/>
                <w:sz w:val="16"/>
                <w:szCs w:val="16"/>
              </w:rPr>
            </w:pPr>
          </w:p>
        </w:tc>
        <w:tc>
          <w:tcPr>
            <w:tcW w:w="295" w:type="pct"/>
            <w:vAlign w:val="center"/>
          </w:tcPr>
          <w:p w14:paraId="3662A710" w14:textId="77777777" w:rsidR="00B95408" w:rsidRPr="00B95408" w:rsidRDefault="00B95408" w:rsidP="00A65FA1">
            <w:pPr>
              <w:spacing w:before="120"/>
              <w:rPr>
                <w:rFonts w:ascii="Georgia" w:hAnsi="Georgia"/>
                <w:b/>
                <w:bCs/>
                <w:sz w:val="16"/>
                <w:szCs w:val="16"/>
              </w:rPr>
            </w:pPr>
          </w:p>
        </w:tc>
        <w:tc>
          <w:tcPr>
            <w:tcW w:w="249" w:type="pct"/>
            <w:vAlign w:val="center"/>
          </w:tcPr>
          <w:p w14:paraId="01AFE64F" w14:textId="77777777" w:rsidR="00B95408" w:rsidRPr="00B95408" w:rsidRDefault="00B95408" w:rsidP="00A65FA1">
            <w:pPr>
              <w:spacing w:before="120"/>
              <w:rPr>
                <w:rFonts w:ascii="Georgia" w:hAnsi="Georgia"/>
                <w:b/>
                <w:bCs/>
                <w:sz w:val="16"/>
                <w:szCs w:val="16"/>
              </w:rPr>
            </w:pPr>
          </w:p>
        </w:tc>
        <w:tc>
          <w:tcPr>
            <w:tcW w:w="295" w:type="pct"/>
            <w:vAlign w:val="center"/>
          </w:tcPr>
          <w:p w14:paraId="542321D7" w14:textId="77777777" w:rsidR="00B95408" w:rsidRPr="00B95408" w:rsidRDefault="00B95408" w:rsidP="00A65FA1">
            <w:pPr>
              <w:spacing w:before="120"/>
              <w:rPr>
                <w:rFonts w:ascii="Georgia" w:hAnsi="Georgia"/>
                <w:b/>
                <w:bCs/>
                <w:sz w:val="16"/>
                <w:szCs w:val="16"/>
              </w:rPr>
            </w:pPr>
          </w:p>
        </w:tc>
        <w:tc>
          <w:tcPr>
            <w:tcW w:w="249" w:type="pct"/>
            <w:vAlign w:val="center"/>
          </w:tcPr>
          <w:p w14:paraId="62D61756" w14:textId="77777777" w:rsidR="00B95408" w:rsidRPr="00B95408" w:rsidRDefault="00B95408" w:rsidP="00A65FA1">
            <w:pPr>
              <w:spacing w:before="120"/>
              <w:rPr>
                <w:rFonts w:ascii="Georgia" w:hAnsi="Georgia"/>
                <w:b/>
                <w:bCs/>
                <w:sz w:val="16"/>
                <w:szCs w:val="16"/>
              </w:rPr>
            </w:pPr>
          </w:p>
        </w:tc>
        <w:tc>
          <w:tcPr>
            <w:tcW w:w="295" w:type="pct"/>
            <w:vAlign w:val="center"/>
          </w:tcPr>
          <w:p w14:paraId="4A4A341B" w14:textId="77777777" w:rsidR="00B95408" w:rsidRPr="00B95408" w:rsidRDefault="00B95408" w:rsidP="00A65FA1">
            <w:pPr>
              <w:spacing w:before="120"/>
              <w:rPr>
                <w:rFonts w:ascii="Georgia" w:hAnsi="Georgia"/>
                <w:b/>
                <w:bCs/>
                <w:sz w:val="16"/>
                <w:szCs w:val="16"/>
              </w:rPr>
            </w:pPr>
          </w:p>
        </w:tc>
      </w:tr>
      <w:tr w:rsidR="00B95408" w:rsidRPr="00B95408" w14:paraId="6DC67720" w14:textId="77777777" w:rsidTr="00A65FA1">
        <w:trPr>
          <w:trHeight w:val="604"/>
          <w:jc w:val="center"/>
        </w:trPr>
        <w:tc>
          <w:tcPr>
            <w:tcW w:w="641" w:type="pct"/>
            <w:vAlign w:val="center"/>
          </w:tcPr>
          <w:p w14:paraId="5952A978"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Normality</w:t>
            </w:r>
          </w:p>
          <w:p w14:paraId="533C47D8"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(Jarque-Bera)</w:t>
            </w:r>
          </w:p>
        </w:tc>
        <w:tc>
          <w:tcPr>
            <w:tcW w:w="250" w:type="pct"/>
            <w:vAlign w:val="center"/>
          </w:tcPr>
          <w:p w14:paraId="4A9D0ED9" w14:textId="77777777" w:rsidR="00B95408" w:rsidRPr="00B95408" w:rsidRDefault="00B95408" w:rsidP="00A65FA1">
            <w:pPr>
              <w:spacing w:before="120"/>
              <w:rPr>
                <w:rFonts w:ascii="Georgia" w:hAnsi="Georgia"/>
                <w:b/>
                <w:bCs/>
                <w:sz w:val="16"/>
                <w:szCs w:val="16"/>
              </w:rPr>
            </w:pPr>
          </w:p>
        </w:tc>
        <w:tc>
          <w:tcPr>
            <w:tcW w:w="296" w:type="pct"/>
            <w:vAlign w:val="center"/>
          </w:tcPr>
          <w:p w14:paraId="064F6B75" w14:textId="77777777" w:rsidR="00B95408" w:rsidRPr="00B95408" w:rsidRDefault="00B95408" w:rsidP="00A65FA1">
            <w:pPr>
              <w:spacing w:before="120"/>
              <w:rPr>
                <w:rFonts w:ascii="Georgia" w:hAnsi="Georgia"/>
                <w:b/>
                <w:bCs/>
                <w:sz w:val="16"/>
                <w:szCs w:val="16"/>
              </w:rPr>
            </w:pPr>
          </w:p>
        </w:tc>
        <w:tc>
          <w:tcPr>
            <w:tcW w:w="249" w:type="pct"/>
            <w:vAlign w:val="center"/>
          </w:tcPr>
          <w:p w14:paraId="2FDA2C11" w14:textId="77777777" w:rsidR="00B95408" w:rsidRPr="00B95408" w:rsidRDefault="00B95408" w:rsidP="00A65FA1">
            <w:pPr>
              <w:spacing w:before="120"/>
              <w:rPr>
                <w:rFonts w:ascii="Georgia" w:hAnsi="Georgia"/>
                <w:b/>
                <w:bCs/>
                <w:sz w:val="16"/>
                <w:szCs w:val="16"/>
              </w:rPr>
            </w:pPr>
          </w:p>
        </w:tc>
        <w:tc>
          <w:tcPr>
            <w:tcW w:w="295" w:type="pct"/>
            <w:vAlign w:val="center"/>
          </w:tcPr>
          <w:p w14:paraId="5FD9435E" w14:textId="77777777" w:rsidR="00B95408" w:rsidRPr="00B95408" w:rsidRDefault="00B95408" w:rsidP="00A65FA1">
            <w:pPr>
              <w:spacing w:before="120"/>
              <w:rPr>
                <w:rFonts w:ascii="Georgia" w:hAnsi="Georgia"/>
                <w:b/>
                <w:bCs/>
                <w:sz w:val="16"/>
                <w:szCs w:val="16"/>
              </w:rPr>
            </w:pPr>
          </w:p>
        </w:tc>
        <w:tc>
          <w:tcPr>
            <w:tcW w:w="249" w:type="pct"/>
            <w:vAlign w:val="center"/>
          </w:tcPr>
          <w:p w14:paraId="2CFA5A05" w14:textId="77777777" w:rsidR="00B95408" w:rsidRPr="00B95408" w:rsidRDefault="00B95408" w:rsidP="00A65FA1">
            <w:pPr>
              <w:spacing w:before="120"/>
              <w:rPr>
                <w:rFonts w:ascii="Georgia" w:hAnsi="Georgia"/>
                <w:b/>
                <w:bCs/>
                <w:sz w:val="16"/>
                <w:szCs w:val="16"/>
              </w:rPr>
            </w:pPr>
          </w:p>
        </w:tc>
        <w:tc>
          <w:tcPr>
            <w:tcW w:w="295" w:type="pct"/>
            <w:vAlign w:val="center"/>
          </w:tcPr>
          <w:p w14:paraId="1B5C48BC" w14:textId="77777777" w:rsidR="00B95408" w:rsidRPr="00B95408" w:rsidRDefault="00B95408" w:rsidP="00A65FA1">
            <w:pPr>
              <w:spacing w:before="120"/>
              <w:rPr>
                <w:rFonts w:ascii="Georgia" w:hAnsi="Georgia"/>
                <w:b/>
                <w:bCs/>
                <w:sz w:val="16"/>
                <w:szCs w:val="16"/>
              </w:rPr>
            </w:pPr>
          </w:p>
        </w:tc>
        <w:tc>
          <w:tcPr>
            <w:tcW w:w="249" w:type="pct"/>
            <w:vAlign w:val="center"/>
          </w:tcPr>
          <w:p w14:paraId="3E5F22BF" w14:textId="77777777" w:rsidR="00B95408" w:rsidRPr="00B95408" w:rsidRDefault="00B95408" w:rsidP="00A65FA1">
            <w:pPr>
              <w:spacing w:before="120"/>
              <w:rPr>
                <w:rFonts w:ascii="Georgia" w:hAnsi="Georgia"/>
                <w:b/>
                <w:bCs/>
                <w:sz w:val="16"/>
                <w:szCs w:val="16"/>
              </w:rPr>
            </w:pPr>
          </w:p>
        </w:tc>
        <w:tc>
          <w:tcPr>
            <w:tcW w:w="295" w:type="pct"/>
            <w:vAlign w:val="center"/>
          </w:tcPr>
          <w:p w14:paraId="62C4DA0B" w14:textId="77777777" w:rsidR="00B95408" w:rsidRPr="00B95408" w:rsidRDefault="00B95408" w:rsidP="00A65FA1">
            <w:pPr>
              <w:spacing w:before="120"/>
              <w:rPr>
                <w:rFonts w:ascii="Georgia" w:hAnsi="Georgia"/>
                <w:b/>
                <w:bCs/>
                <w:sz w:val="16"/>
                <w:szCs w:val="16"/>
              </w:rPr>
            </w:pPr>
          </w:p>
        </w:tc>
        <w:tc>
          <w:tcPr>
            <w:tcW w:w="249" w:type="pct"/>
            <w:vAlign w:val="center"/>
          </w:tcPr>
          <w:p w14:paraId="34EDBDF9" w14:textId="77777777" w:rsidR="00B95408" w:rsidRPr="00B95408" w:rsidRDefault="00B95408" w:rsidP="00A65FA1">
            <w:pPr>
              <w:spacing w:before="120"/>
              <w:rPr>
                <w:rFonts w:ascii="Georgia" w:hAnsi="Georgia"/>
                <w:b/>
                <w:bCs/>
                <w:sz w:val="16"/>
                <w:szCs w:val="16"/>
              </w:rPr>
            </w:pPr>
          </w:p>
        </w:tc>
        <w:tc>
          <w:tcPr>
            <w:tcW w:w="295" w:type="pct"/>
            <w:vAlign w:val="center"/>
          </w:tcPr>
          <w:p w14:paraId="1F9DDB77" w14:textId="77777777" w:rsidR="00B95408" w:rsidRPr="00B95408" w:rsidRDefault="00B95408" w:rsidP="00A65FA1">
            <w:pPr>
              <w:spacing w:before="120"/>
              <w:rPr>
                <w:rFonts w:ascii="Georgia" w:hAnsi="Georgia"/>
                <w:b/>
                <w:bCs/>
                <w:sz w:val="16"/>
                <w:szCs w:val="16"/>
              </w:rPr>
            </w:pPr>
          </w:p>
        </w:tc>
        <w:tc>
          <w:tcPr>
            <w:tcW w:w="249" w:type="pct"/>
            <w:vAlign w:val="center"/>
          </w:tcPr>
          <w:p w14:paraId="05F92E30" w14:textId="77777777" w:rsidR="00B95408" w:rsidRPr="00B95408" w:rsidRDefault="00B95408" w:rsidP="00A65FA1">
            <w:pPr>
              <w:spacing w:before="120"/>
              <w:rPr>
                <w:rFonts w:ascii="Georgia" w:hAnsi="Georgia"/>
                <w:b/>
                <w:bCs/>
                <w:sz w:val="16"/>
                <w:szCs w:val="16"/>
              </w:rPr>
            </w:pPr>
          </w:p>
        </w:tc>
        <w:tc>
          <w:tcPr>
            <w:tcW w:w="295" w:type="pct"/>
            <w:vAlign w:val="center"/>
          </w:tcPr>
          <w:p w14:paraId="436DA5A1" w14:textId="77777777" w:rsidR="00B95408" w:rsidRPr="00B95408" w:rsidRDefault="00B95408" w:rsidP="00A65FA1">
            <w:pPr>
              <w:spacing w:before="120"/>
              <w:rPr>
                <w:rFonts w:ascii="Georgia" w:hAnsi="Georgia"/>
                <w:b/>
                <w:bCs/>
                <w:sz w:val="16"/>
                <w:szCs w:val="16"/>
              </w:rPr>
            </w:pPr>
          </w:p>
        </w:tc>
        <w:tc>
          <w:tcPr>
            <w:tcW w:w="249" w:type="pct"/>
            <w:vAlign w:val="center"/>
          </w:tcPr>
          <w:p w14:paraId="6077E22F" w14:textId="77777777" w:rsidR="00B95408" w:rsidRPr="00B95408" w:rsidRDefault="00B95408" w:rsidP="00A65FA1">
            <w:pPr>
              <w:spacing w:before="120"/>
              <w:rPr>
                <w:rFonts w:ascii="Georgia" w:hAnsi="Georgia"/>
                <w:b/>
                <w:bCs/>
                <w:sz w:val="16"/>
                <w:szCs w:val="16"/>
              </w:rPr>
            </w:pPr>
          </w:p>
        </w:tc>
        <w:tc>
          <w:tcPr>
            <w:tcW w:w="295" w:type="pct"/>
            <w:vAlign w:val="center"/>
          </w:tcPr>
          <w:p w14:paraId="722D16F6" w14:textId="77777777" w:rsidR="00B95408" w:rsidRPr="00B95408" w:rsidRDefault="00B95408" w:rsidP="00A65FA1">
            <w:pPr>
              <w:spacing w:before="120"/>
              <w:rPr>
                <w:rFonts w:ascii="Georgia" w:hAnsi="Georgia"/>
                <w:b/>
                <w:bCs/>
                <w:sz w:val="16"/>
                <w:szCs w:val="16"/>
              </w:rPr>
            </w:pPr>
          </w:p>
        </w:tc>
        <w:tc>
          <w:tcPr>
            <w:tcW w:w="249" w:type="pct"/>
            <w:vAlign w:val="center"/>
          </w:tcPr>
          <w:p w14:paraId="46D6DF2A" w14:textId="77777777" w:rsidR="00B95408" w:rsidRPr="00B95408" w:rsidRDefault="00B95408" w:rsidP="00A65FA1">
            <w:pPr>
              <w:spacing w:before="120"/>
              <w:rPr>
                <w:rFonts w:ascii="Georgia" w:hAnsi="Georgia"/>
                <w:b/>
                <w:bCs/>
                <w:sz w:val="16"/>
                <w:szCs w:val="16"/>
              </w:rPr>
            </w:pPr>
          </w:p>
        </w:tc>
        <w:tc>
          <w:tcPr>
            <w:tcW w:w="295" w:type="pct"/>
            <w:vAlign w:val="center"/>
          </w:tcPr>
          <w:p w14:paraId="3C3C3B94" w14:textId="77777777" w:rsidR="00B95408" w:rsidRPr="00B95408" w:rsidRDefault="00B95408" w:rsidP="00A65FA1">
            <w:pPr>
              <w:spacing w:before="120"/>
              <w:rPr>
                <w:rFonts w:ascii="Georgia" w:hAnsi="Georgia"/>
                <w:b/>
                <w:bCs/>
                <w:sz w:val="16"/>
                <w:szCs w:val="16"/>
              </w:rPr>
            </w:pPr>
          </w:p>
        </w:tc>
      </w:tr>
      <w:tr w:rsidR="00B95408" w:rsidRPr="00B95408" w14:paraId="5D34E7B8" w14:textId="77777777" w:rsidTr="00A65FA1">
        <w:trPr>
          <w:trHeight w:val="604"/>
          <w:jc w:val="center"/>
        </w:trPr>
        <w:tc>
          <w:tcPr>
            <w:tcW w:w="641" w:type="pct"/>
            <w:vAlign w:val="center"/>
          </w:tcPr>
          <w:p w14:paraId="71D50913" w14:textId="77777777" w:rsidR="00B95408" w:rsidRPr="00B95408" w:rsidRDefault="00B95408" w:rsidP="00A65FA1">
            <w:pPr>
              <w:spacing w:before="120"/>
              <w:rPr>
                <w:rFonts w:ascii="Georgia" w:hAnsi="Georgia"/>
                <w:b/>
                <w:bCs/>
                <w:sz w:val="16"/>
                <w:szCs w:val="16"/>
              </w:rPr>
            </w:pPr>
            <w:r w:rsidRPr="00B95408">
              <w:rPr>
                <w:rFonts w:ascii="Georgia" w:hAnsi="Georgia"/>
                <w:b/>
                <w:bCs/>
                <w:sz w:val="16"/>
                <w:szCs w:val="16"/>
              </w:rPr>
              <w:t>Serial correlation (</w:t>
            </w:r>
            <w:proofErr w:type="spellStart"/>
            <w:r w:rsidRPr="00B95408">
              <w:rPr>
                <w:rFonts w:ascii="Georgia" w:hAnsi="Georgia"/>
                <w:b/>
                <w:bCs/>
                <w:sz w:val="16"/>
                <w:szCs w:val="16"/>
              </w:rPr>
              <w:t>Ljung</w:t>
            </w:r>
            <w:proofErr w:type="spellEnd"/>
            <w:r w:rsidRPr="00B95408">
              <w:rPr>
                <w:rFonts w:ascii="Georgia" w:hAnsi="Georgia"/>
                <w:b/>
                <w:bCs/>
                <w:sz w:val="16"/>
                <w:szCs w:val="16"/>
              </w:rPr>
              <w:t>-Box)</w:t>
            </w:r>
          </w:p>
        </w:tc>
        <w:tc>
          <w:tcPr>
            <w:tcW w:w="250" w:type="pct"/>
            <w:vAlign w:val="center"/>
          </w:tcPr>
          <w:p w14:paraId="14CA00E3" w14:textId="77777777" w:rsidR="00B95408" w:rsidRPr="00B95408" w:rsidRDefault="00B95408" w:rsidP="00A65FA1">
            <w:pPr>
              <w:spacing w:before="120"/>
              <w:rPr>
                <w:rFonts w:ascii="Georgia" w:hAnsi="Georgia"/>
                <w:b/>
                <w:bCs/>
                <w:sz w:val="16"/>
                <w:szCs w:val="16"/>
              </w:rPr>
            </w:pPr>
          </w:p>
        </w:tc>
        <w:tc>
          <w:tcPr>
            <w:tcW w:w="296" w:type="pct"/>
            <w:vAlign w:val="center"/>
          </w:tcPr>
          <w:p w14:paraId="2490B5FF" w14:textId="77777777" w:rsidR="00B95408" w:rsidRPr="00B95408" w:rsidRDefault="00B95408" w:rsidP="00A65FA1">
            <w:pPr>
              <w:spacing w:before="120"/>
              <w:rPr>
                <w:rFonts w:ascii="Georgia" w:hAnsi="Georgia"/>
                <w:b/>
                <w:bCs/>
                <w:sz w:val="16"/>
                <w:szCs w:val="16"/>
              </w:rPr>
            </w:pPr>
          </w:p>
        </w:tc>
        <w:tc>
          <w:tcPr>
            <w:tcW w:w="249" w:type="pct"/>
            <w:vAlign w:val="center"/>
          </w:tcPr>
          <w:p w14:paraId="5EA2AD95" w14:textId="77777777" w:rsidR="00B95408" w:rsidRPr="00B95408" w:rsidRDefault="00B95408" w:rsidP="00A65FA1">
            <w:pPr>
              <w:spacing w:before="120"/>
              <w:rPr>
                <w:rFonts w:ascii="Georgia" w:hAnsi="Georgia"/>
                <w:b/>
                <w:bCs/>
                <w:sz w:val="16"/>
                <w:szCs w:val="16"/>
              </w:rPr>
            </w:pPr>
          </w:p>
        </w:tc>
        <w:tc>
          <w:tcPr>
            <w:tcW w:w="295" w:type="pct"/>
            <w:vAlign w:val="center"/>
          </w:tcPr>
          <w:p w14:paraId="21EA24F1" w14:textId="77777777" w:rsidR="00B95408" w:rsidRPr="00B95408" w:rsidRDefault="00B95408" w:rsidP="00A65FA1">
            <w:pPr>
              <w:spacing w:before="120"/>
              <w:rPr>
                <w:rFonts w:ascii="Georgia" w:hAnsi="Georgia"/>
                <w:b/>
                <w:bCs/>
                <w:sz w:val="16"/>
                <w:szCs w:val="16"/>
              </w:rPr>
            </w:pPr>
          </w:p>
        </w:tc>
        <w:tc>
          <w:tcPr>
            <w:tcW w:w="249" w:type="pct"/>
            <w:vAlign w:val="center"/>
          </w:tcPr>
          <w:p w14:paraId="2E97F609" w14:textId="77777777" w:rsidR="00B95408" w:rsidRPr="00B95408" w:rsidRDefault="00B95408" w:rsidP="00A65FA1">
            <w:pPr>
              <w:spacing w:before="120"/>
              <w:rPr>
                <w:rFonts w:ascii="Georgia" w:hAnsi="Georgia"/>
                <w:b/>
                <w:bCs/>
                <w:sz w:val="16"/>
                <w:szCs w:val="16"/>
              </w:rPr>
            </w:pPr>
          </w:p>
        </w:tc>
        <w:tc>
          <w:tcPr>
            <w:tcW w:w="295" w:type="pct"/>
            <w:vAlign w:val="center"/>
          </w:tcPr>
          <w:p w14:paraId="16C691DC" w14:textId="77777777" w:rsidR="00B95408" w:rsidRPr="00B95408" w:rsidRDefault="00B95408" w:rsidP="00A65FA1">
            <w:pPr>
              <w:spacing w:before="120"/>
              <w:rPr>
                <w:rFonts w:ascii="Georgia" w:hAnsi="Georgia"/>
                <w:b/>
                <w:bCs/>
                <w:sz w:val="16"/>
                <w:szCs w:val="16"/>
              </w:rPr>
            </w:pPr>
          </w:p>
        </w:tc>
        <w:tc>
          <w:tcPr>
            <w:tcW w:w="249" w:type="pct"/>
            <w:vAlign w:val="center"/>
          </w:tcPr>
          <w:p w14:paraId="5AD66F8D" w14:textId="77777777" w:rsidR="00B95408" w:rsidRPr="00B95408" w:rsidRDefault="00B95408" w:rsidP="00A65FA1">
            <w:pPr>
              <w:spacing w:before="120"/>
              <w:rPr>
                <w:rFonts w:ascii="Georgia" w:hAnsi="Georgia"/>
                <w:b/>
                <w:bCs/>
                <w:sz w:val="16"/>
                <w:szCs w:val="16"/>
              </w:rPr>
            </w:pPr>
          </w:p>
        </w:tc>
        <w:tc>
          <w:tcPr>
            <w:tcW w:w="295" w:type="pct"/>
            <w:vAlign w:val="center"/>
          </w:tcPr>
          <w:p w14:paraId="6F824AC3" w14:textId="77777777" w:rsidR="00B95408" w:rsidRPr="00B95408" w:rsidRDefault="00B95408" w:rsidP="00A65FA1">
            <w:pPr>
              <w:spacing w:before="120"/>
              <w:rPr>
                <w:rFonts w:ascii="Georgia" w:hAnsi="Georgia"/>
                <w:b/>
                <w:bCs/>
                <w:sz w:val="16"/>
                <w:szCs w:val="16"/>
              </w:rPr>
            </w:pPr>
          </w:p>
        </w:tc>
        <w:tc>
          <w:tcPr>
            <w:tcW w:w="249" w:type="pct"/>
            <w:vAlign w:val="center"/>
          </w:tcPr>
          <w:p w14:paraId="747B132C" w14:textId="77777777" w:rsidR="00B95408" w:rsidRPr="00B95408" w:rsidRDefault="00B95408" w:rsidP="00A65FA1">
            <w:pPr>
              <w:spacing w:before="120"/>
              <w:rPr>
                <w:rFonts w:ascii="Georgia" w:hAnsi="Georgia"/>
                <w:b/>
                <w:bCs/>
                <w:sz w:val="16"/>
                <w:szCs w:val="16"/>
              </w:rPr>
            </w:pPr>
          </w:p>
        </w:tc>
        <w:tc>
          <w:tcPr>
            <w:tcW w:w="295" w:type="pct"/>
            <w:vAlign w:val="center"/>
          </w:tcPr>
          <w:p w14:paraId="309B7466" w14:textId="77777777" w:rsidR="00B95408" w:rsidRPr="00B95408" w:rsidRDefault="00B95408" w:rsidP="00A65FA1">
            <w:pPr>
              <w:spacing w:before="120"/>
              <w:rPr>
                <w:rFonts w:ascii="Georgia" w:hAnsi="Georgia"/>
                <w:b/>
                <w:bCs/>
                <w:sz w:val="16"/>
                <w:szCs w:val="16"/>
              </w:rPr>
            </w:pPr>
          </w:p>
        </w:tc>
        <w:tc>
          <w:tcPr>
            <w:tcW w:w="249" w:type="pct"/>
            <w:vAlign w:val="center"/>
          </w:tcPr>
          <w:p w14:paraId="56CD38CE" w14:textId="77777777" w:rsidR="00B95408" w:rsidRPr="00B95408" w:rsidRDefault="00B95408" w:rsidP="00A65FA1">
            <w:pPr>
              <w:spacing w:before="120"/>
              <w:rPr>
                <w:rFonts w:ascii="Georgia" w:hAnsi="Georgia"/>
                <w:b/>
                <w:bCs/>
                <w:sz w:val="16"/>
                <w:szCs w:val="16"/>
              </w:rPr>
            </w:pPr>
          </w:p>
        </w:tc>
        <w:tc>
          <w:tcPr>
            <w:tcW w:w="295" w:type="pct"/>
            <w:vAlign w:val="center"/>
          </w:tcPr>
          <w:p w14:paraId="1A09292E" w14:textId="77777777" w:rsidR="00B95408" w:rsidRPr="00B95408" w:rsidRDefault="00B95408" w:rsidP="00A65FA1">
            <w:pPr>
              <w:spacing w:before="120"/>
              <w:rPr>
                <w:rFonts w:ascii="Georgia" w:hAnsi="Georgia"/>
                <w:b/>
                <w:bCs/>
                <w:sz w:val="16"/>
                <w:szCs w:val="16"/>
              </w:rPr>
            </w:pPr>
          </w:p>
        </w:tc>
        <w:tc>
          <w:tcPr>
            <w:tcW w:w="249" w:type="pct"/>
            <w:vAlign w:val="center"/>
          </w:tcPr>
          <w:p w14:paraId="6C7D843A" w14:textId="77777777" w:rsidR="00B95408" w:rsidRPr="00B95408" w:rsidRDefault="00B95408" w:rsidP="00A65FA1">
            <w:pPr>
              <w:spacing w:before="120"/>
              <w:rPr>
                <w:rFonts w:ascii="Georgia" w:hAnsi="Georgia"/>
                <w:b/>
                <w:bCs/>
                <w:sz w:val="16"/>
                <w:szCs w:val="16"/>
              </w:rPr>
            </w:pPr>
          </w:p>
        </w:tc>
        <w:tc>
          <w:tcPr>
            <w:tcW w:w="295" w:type="pct"/>
            <w:vAlign w:val="center"/>
          </w:tcPr>
          <w:p w14:paraId="26469FF4" w14:textId="77777777" w:rsidR="00B95408" w:rsidRPr="00B95408" w:rsidRDefault="00B95408" w:rsidP="00A65FA1">
            <w:pPr>
              <w:spacing w:before="120"/>
              <w:rPr>
                <w:rFonts w:ascii="Georgia" w:hAnsi="Georgia"/>
                <w:b/>
                <w:bCs/>
                <w:sz w:val="16"/>
                <w:szCs w:val="16"/>
              </w:rPr>
            </w:pPr>
          </w:p>
        </w:tc>
        <w:tc>
          <w:tcPr>
            <w:tcW w:w="249" w:type="pct"/>
            <w:vAlign w:val="center"/>
          </w:tcPr>
          <w:p w14:paraId="7E732948" w14:textId="77777777" w:rsidR="00B95408" w:rsidRPr="00B95408" w:rsidRDefault="00B95408" w:rsidP="00A65FA1">
            <w:pPr>
              <w:spacing w:before="120"/>
              <w:rPr>
                <w:rFonts w:ascii="Georgia" w:hAnsi="Georgia"/>
                <w:b/>
                <w:bCs/>
                <w:sz w:val="16"/>
                <w:szCs w:val="16"/>
              </w:rPr>
            </w:pPr>
          </w:p>
        </w:tc>
        <w:tc>
          <w:tcPr>
            <w:tcW w:w="295" w:type="pct"/>
            <w:vAlign w:val="center"/>
          </w:tcPr>
          <w:p w14:paraId="2303A09A" w14:textId="77777777" w:rsidR="00B95408" w:rsidRPr="00B95408" w:rsidRDefault="00B95408" w:rsidP="00A65FA1">
            <w:pPr>
              <w:spacing w:before="120"/>
              <w:rPr>
                <w:rFonts w:ascii="Georgia" w:hAnsi="Georgia"/>
                <w:b/>
                <w:bCs/>
                <w:sz w:val="16"/>
                <w:szCs w:val="16"/>
              </w:rPr>
            </w:pPr>
          </w:p>
        </w:tc>
      </w:tr>
      <w:tr w:rsidR="00B95408" w:rsidRPr="00BE0CE7" w14:paraId="5BD4A6CE" w14:textId="77777777" w:rsidTr="00A65FA1">
        <w:trPr>
          <w:trHeight w:val="604"/>
          <w:jc w:val="center"/>
        </w:trPr>
        <w:tc>
          <w:tcPr>
            <w:tcW w:w="641" w:type="pct"/>
            <w:vAlign w:val="center"/>
          </w:tcPr>
          <w:p w14:paraId="51AA6B63" w14:textId="77777777" w:rsidR="00B95408" w:rsidRPr="00BE0CE7" w:rsidRDefault="00B95408" w:rsidP="00A65FA1">
            <w:pPr>
              <w:spacing w:before="120"/>
              <w:rPr>
                <w:rFonts w:ascii="Georgia" w:hAnsi="Georgia"/>
                <w:b/>
                <w:bCs/>
                <w:sz w:val="12"/>
                <w:szCs w:val="12"/>
              </w:rPr>
            </w:pPr>
            <w:proofErr w:type="spellStart"/>
            <w:r w:rsidRPr="00BE0CE7">
              <w:rPr>
                <w:rFonts w:ascii="Georgia" w:hAnsi="Georgia"/>
                <w:b/>
                <w:bCs/>
                <w:sz w:val="12"/>
                <w:szCs w:val="12"/>
              </w:rPr>
              <w:t>Heteroscesdasticity</w:t>
            </w:r>
            <w:proofErr w:type="spellEnd"/>
          </w:p>
          <w:p w14:paraId="11E6A43D" w14:textId="77777777" w:rsidR="00B95408" w:rsidRPr="00BE0CE7" w:rsidRDefault="00B95408" w:rsidP="00A65FA1">
            <w:pPr>
              <w:spacing w:before="120"/>
              <w:rPr>
                <w:rFonts w:ascii="Georgia" w:hAnsi="Georgia"/>
                <w:b/>
                <w:bCs/>
                <w:sz w:val="12"/>
                <w:szCs w:val="12"/>
              </w:rPr>
            </w:pPr>
            <w:r w:rsidRPr="00BE0CE7">
              <w:rPr>
                <w:rFonts w:ascii="Georgia" w:hAnsi="Georgia"/>
                <w:b/>
                <w:bCs/>
                <w:sz w:val="12"/>
                <w:szCs w:val="12"/>
              </w:rPr>
              <w:t>(LM test)</w:t>
            </w:r>
          </w:p>
        </w:tc>
        <w:tc>
          <w:tcPr>
            <w:tcW w:w="250" w:type="pct"/>
            <w:vAlign w:val="center"/>
          </w:tcPr>
          <w:p w14:paraId="58376185" w14:textId="77777777" w:rsidR="00B95408" w:rsidRPr="00BE0CE7" w:rsidRDefault="00B95408" w:rsidP="00A65FA1">
            <w:pPr>
              <w:spacing w:before="120"/>
              <w:rPr>
                <w:rFonts w:ascii="Georgia" w:hAnsi="Georgia"/>
                <w:b/>
                <w:bCs/>
                <w:sz w:val="12"/>
                <w:szCs w:val="12"/>
              </w:rPr>
            </w:pPr>
          </w:p>
        </w:tc>
        <w:tc>
          <w:tcPr>
            <w:tcW w:w="296" w:type="pct"/>
            <w:vAlign w:val="center"/>
          </w:tcPr>
          <w:p w14:paraId="5FA50F58" w14:textId="77777777" w:rsidR="00B95408" w:rsidRPr="00BE0CE7" w:rsidRDefault="00B95408" w:rsidP="00A65FA1">
            <w:pPr>
              <w:spacing w:before="120"/>
              <w:rPr>
                <w:rFonts w:ascii="Georgia" w:hAnsi="Georgia"/>
                <w:b/>
                <w:bCs/>
                <w:sz w:val="12"/>
                <w:szCs w:val="12"/>
              </w:rPr>
            </w:pPr>
          </w:p>
        </w:tc>
        <w:tc>
          <w:tcPr>
            <w:tcW w:w="249" w:type="pct"/>
            <w:vAlign w:val="center"/>
          </w:tcPr>
          <w:p w14:paraId="5A4A8F9D" w14:textId="77777777" w:rsidR="00B95408" w:rsidRPr="00BE0CE7" w:rsidRDefault="00B95408" w:rsidP="00A65FA1">
            <w:pPr>
              <w:spacing w:before="120"/>
              <w:rPr>
                <w:rFonts w:ascii="Georgia" w:hAnsi="Georgia"/>
                <w:b/>
                <w:bCs/>
                <w:sz w:val="12"/>
                <w:szCs w:val="12"/>
              </w:rPr>
            </w:pPr>
          </w:p>
        </w:tc>
        <w:tc>
          <w:tcPr>
            <w:tcW w:w="295" w:type="pct"/>
            <w:vAlign w:val="center"/>
          </w:tcPr>
          <w:p w14:paraId="79746268" w14:textId="77777777" w:rsidR="00B95408" w:rsidRPr="00BE0CE7" w:rsidRDefault="00B95408" w:rsidP="00A65FA1">
            <w:pPr>
              <w:spacing w:before="120"/>
              <w:rPr>
                <w:rFonts w:ascii="Georgia" w:hAnsi="Georgia"/>
                <w:b/>
                <w:bCs/>
                <w:sz w:val="12"/>
                <w:szCs w:val="12"/>
              </w:rPr>
            </w:pPr>
          </w:p>
        </w:tc>
        <w:tc>
          <w:tcPr>
            <w:tcW w:w="249" w:type="pct"/>
            <w:vAlign w:val="center"/>
          </w:tcPr>
          <w:p w14:paraId="00F030F6" w14:textId="77777777" w:rsidR="00B95408" w:rsidRPr="00BE0CE7" w:rsidRDefault="00B95408" w:rsidP="00A65FA1">
            <w:pPr>
              <w:spacing w:before="120"/>
              <w:rPr>
                <w:rFonts w:ascii="Georgia" w:hAnsi="Georgia"/>
                <w:b/>
                <w:bCs/>
                <w:sz w:val="12"/>
                <w:szCs w:val="12"/>
              </w:rPr>
            </w:pPr>
          </w:p>
        </w:tc>
        <w:tc>
          <w:tcPr>
            <w:tcW w:w="295" w:type="pct"/>
            <w:vAlign w:val="center"/>
          </w:tcPr>
          <w:p w14:paraId="1993068A" w14:textId="77777777" w:rsidR="00B95408" w:rsidRPr="00BE0CE7" w:rsidRDefault="00B95408" w:rsidP="00A65FA1">
            <w:pPr>
              <w:spacing w:before="120"/>
              <w:rPr>
                <w:rFonts w:ascii="Georgia" w:hAnsi="Georgia"/>
                <w:b/>
                <w:bCs/>
                <w:sz w:val="12"/>
                <w:szCs w:val="12"/>
              </w:rPr>
            </w:pPr>
          </w:p>
        </w:tc>
        <w:tc>
          <w:tcPr>
            <w:tcW w:w="249" w:type="pct"/>
            <w:vAlign w:val="center"/>
          </w:tcPr>
          <w:p w14:paraId="386EA650" w14:textId="77777777" w:rsidR="00B95408" w:rsidRPr="00BE0CE7" w:rsidRDefault="00B95408" w:rsidP="00A65FA1">
            <w:pPr>
              <w:spacing w:before="120"/>
              <w:rPr>
                <w:rFonts w:ascii="Georgia" w:hAnsi="Georgia"/>
                <w:b/>
                <w:bCs/>
                <w:sz w:val="12"/>
                <w:szCs w:val="12"/>
              </w:rPr>
            </w:pPr>
          </w:p>
        </w:tc>
        <w:tc>
          <w:tcPr>
            <w:tcW w:w="295" w:type="pct"/>
            <w:vAlign w:val="center"/>
          </w:tcPr>
          <w:p w14:paraId="07EF29AA" w14:textId="77777777" w:rsidR="00B95408" w:rsidRPr="00BE0CE7" w:rsidRDefault="00B95408" w:rsidP="00A65FA1">
            <w:pPr>
              <w:spacing w:before="120"/>
              <w:rPr>
                <w:rFonts w:ascii="Georgia" w:hAnsi="Georgia"/>
                <w:b/>
                <w:bCs/>
                <w:sz w:val="12"/>
                <w:szCs w:val="12"/>
              </w:rPr>
            </w:pPr>
          </w:p>
        </w:tc>
        <w:tc>
          <w:tcPr>
            <w:tcW w:w="249" w:type="pct"/>
            <w:vAlign w:val="center"/>
          </w:tcPr>
          <w:p w14:paraId="7D1E0B69" w14:textId="77777777" w:rsidR="00B95408" w:rsidRPr="00BE0CE7" w:rsidRDefault="00B95408" w:rsidP="00A65FA1">
            <w:pPr>
              <w:spacing w:before="120"/>
              <w:rPr>
                <w:rFonts w:ascii="Georgia" w:hAnsi="Georgia"/>
                <w:b/>
                <w:bCs/>
                <w:sz w:val="12"/>
                <w:szCs w:val="12"/>
              </w:rPr>
            </w:pPr>
          </w:p>
        </w:tc>
        <w:tc>
          <w:tcPr>
            <w:tcW w:w="295" w:type="pct"/>
            <w:vAlign w:val="center"/>
          </w:tcPr>
          <w:p w14:paraId="04A8C53E" w14:textId="77777777" w:rsidR="00B95408" w:rsidRPr="00BE0CE7" w:rsidRDefault="00B95408" w:rsidP="00A65FA1">
            <w:pPr>
              <w:spacing w:before="120"/>
              <w:rPr>
                <w:rFonts w:ascii="Georgia" w:hAnsi="Georgia"/>
                <w:b/>
                <w:bCs/>
                <w:sz w:val="12"/>
                <w:szCs w:val="12"/>
              </w:rPr>
            </w:pPr>
          </w:p>
        </w:tc>
        <w:tc>
          <w:tcPr>
            <w:tcW w:w="249" w:type="pct"/>
            <w:vAlign w:val="center"/>
          </w:tcPr>
          <w:p w14:paraId="59A38602" w14:textId="77777777" w:rsidR="00B95408" w:rsidRPr="00BE0CE7" w:rsidRDefault="00B95408" w:rsidP="00A65FA1">
            <w:pPr>
              <w:spacing w:before="120"/>
              <w:rPr>
                <w:rFonts w:ascii="Georgia" w:hAnsi="Georgia"/>
                <w:b/>
                <w:bCs/>
                <w:sz w:val="12"/>
                <w:szCs w:val="12"/>
              </w:rPr>
            </w:pPr>
          </w:p>
        </w:tc>
        <w:tc>
          <w:tcPr>
            <w:tcW w:w="295" w:type="pct"/>
            <w:vAlign w:val="center"/>
          </w:tcPr>
          <w:p w14:paraId="7158D430" w14:textId="77777777" w:rsidR="00B95408" w:rsidRPr="00BE0CE7" w:rsidRDefault="00B95408" w:rsidP="00A65FA1">
            <w:pPr>
              <w:spacing w:before="120"/>
              <w:rPr>
                <w:rFonts w:ascii="Georgia" w:hAnsi="Georgia"/>
                <w:b/>
                <w:bCs/>
                <w:sz w:val="12"/>
                <w:szCs w:val="12"/>
              </w:rPr>
            </w:pPr>
          </w:p>
        </w:tc>
        <w:tc>
          <w:tcPr>
            <w:tcW w:w="249" w:type="pct"/>
            <w:vAlign w:val="center"/>
          </w:tcPr>
          <w:p w14:paraId="77D130FE" w14:textId="77777777" w:rsidR="00B95408" w:rsidRPr="00BE0CE7" w:rsidRDefault="00B95408" w:rsidP="00A65FA1">
            <w:pPr>
              <w:spacing w:before="120"/>
              <w:rPr>
                <w:rFonts w:ascii="Georgia" w:hAnsi="Georgia"/>
                <w:b/>
                <w:bCs/>
                <w:sz w:val="12"/>
                <w:szCs w:val="12"/>
              </w:rPr>
            </w:pPr>
          </w:p>
        </w:tc>
        <w:tc>
          <w:tcPr>
            <w:tcW w:w="295" w:type="pct"/>
            <w:vAlign w:val="center"/>
          </w:tcPr>
          <w:p w14:paraId="2F516E58" w14:textId="77777777" w:rsidR="00B95408" w:rsidRPr="00BE0CE7" w:rsidRDefault="00B95408" w:rsidP="00A65FA1">
            <w:pPr>
              <w:spacing w:before="120"/>
              <w:rPr>
                <w:rFonts w:ascii="Georgia" w:hAnsi="Georgia"/>
                <w:b/>
                <w:bCs/>
                <w:sz w:val="12"/>
                <w:szCs w:val="12"/>
              </w:rPr>
            </w:pPr>
          </w:p>
        </w:tc>
        <w:tc>
          <w:tcPr>
            <w:tcW w:w="249" w:type="pct"/>
            <w:vAlign w:val="center"/>
          </w:tcPr>
          <w:p w14:paraId="6202F95D" w14:textId="77777777" w:rsidR="00B95408" w:rsidRPr="00BE0CE7" w:rsidRDefault="00B95408" w:rsidP="00A65FA1">
            <w:pPr>
              <w:spacing w:before="120"/>
              <w:rPr>
                <w:rFonts w:ascii="Georgia" w:hAnsi="Georgia"/>
                <w:b/>
                <w:bCs/>
                <w:sz w:val="12"/>
                <w:szCs w:val="12"/>
              </w:rPr>
            </w:pPr>
          </w:p>
        </w:tc>
        <w:tc>
          <w:tcPr>
            <w:tcW w:w="295" w:type="pct"/>
            <w:vAlign w:val="center"/>
          </w:tcPr>
          <w:p w14:paraId="272544FF" w14:textId="77777777" w:rsidR="00B95408" w:rsidRPr="00BE0CE7" w:rsidRDefault="00B95408" w:rsidP="00A65FA1">
            <w:pPr>
              <w:spacing w:before="120"/>
              <w:rPr>
                <w:rFonts w:ascii="Georgia" w:hAnsi="Georgia"/>
                <w:b/>
                <w:bCs/>
                <w:sz w:val="12"/>
                <w:szCs w:val="12"/>
              </w:rPr>
            </w:pPr>
          </w:p>
        </w:tc>
      </w:tr>
    </w:tbl>
    <w:p w14:paraId="3A61AE8F" w14:textId="7E5F30E0" w:rsidR="007C67BA" w:rsidRPr="00B95408" w:rsidRDefault="00BE0CE7" w:rsidP="00B95408">
      <w:pPr>
        <w:autoSpaceDE w:val="0"/>
        <w:autoSpaceDN w:val="0"/>
        <w:adjustRightInd w:val="0"/>
        <w:spacing w:before="240"/>
        <w:rPr>
          <w:rFonts w:ascii="Georgia" w:eastAsia="SimSun" w:hAnsi="Georgia"/>
          <w:b/>
          <w:bCs/>
          <w:kern w:val="2"/>
          <w:sz w:val="22"/>
          <w:szCs w:val="22"/>
          <w:lang w:eastAsia="zh-CN"/>
        </w:rPr>
      </w:pPr>
      <w:r w:rsidRPr="00B95408">
        <w:rPr>
          <w:rFonts w:ascii="Georgia" w:hAnsi="Georgia"/>
          <w:b/>
          <w:bCs/>
          <w:sz w:val="22"/>
          <w:szCs w:val="22"/>
        </w:rPr>
        <w:t>5.3.</w:t>
      </w:r>
      <w:r w:rsidR="008E7A7A">
        <w:rPr>
          <w:rFonts w:ascii="Georgia" w:hAnsi="Georgia"/>
          <w:b/>
          <w:bCs/>
          <w:sz w:val="22"/>
          <w:szCs w:val="22"/>
        </w:rPr>
        <w:t xml:space="preserve"> </w:t>
      </w:r>
      <w:r w:rsidR="00982501" w:rsidRPr="00B95408">
        <w:rPr>
          <w:rFonts w:ascii="Georgia" w:eastAsia="SimSun" w:hAnsi="Georgia"/>
          <w:b/>
          <w:bCs/>
          <w:kern w:val="2"/>
          <w:sz w:val="22"/>
          <w:szCs w:val="22"/>
          <w:lang w:eastAsia="zh-CN"/>
        </w:rPr>
        <w:t>Regression results</w:t>
      </w:r>
    </w:p>
    <w:p w14:paraId="3F6E4215" w14:textId="253FA34E" w:rsidR="00BD382F" w:rsidRDefault="00BD382F" w:rsidP="00BD382F">
      <w:pPr>
        <w:keepNext/>
        <w:keepLines/>
        <w:autoSpaceDE w:val="0"/>
        <w:autoSpaceDN w:val="0"/>
        <w:adjustRightInd w:val="0"/>
        <w:spacing w:before="240" w:after="120"/>
        <w:ind w:left="-142"/>
        <w:jc w:val="center"/>
        <w:rPr>
          <w:rFonts w:ascii="Georgia" w:eastAsia="SimSun" w:hAnsi="Georgia"/>
          <w:spacing w:val="-6"/>
          <w:sz w:val="16"/>
          <w:szCs w:val="16"/>
          <w:lang w:eastAsia="zh-CN"/>
        </w:rPr>
      </w:pPr>
      <w:r w:rsidRPr="00BE0CE7">
        <w:rPr>
          <w:rFonts w:ascii="Georgia" w:eastAsia="SimSun" w:hAnsi="Georgia"/>
          <w:b/>
          <w:bCs/>
          <w:spacing w:val="-6"/>
          <w:sz w:val="16"/>
          <w:szCs w:val="16"/>
          <w:lang w:eastAsia="zh-CN"/>
        </w:rPr>
        <w:t>Table x.</w:t>
      </w:r>
      <w:r w:rsidRPr="00BE0CE7">
        <w:rPr>
          <w:rFonts w:ascii="Georgia" w:eastAsia="SimSun" w:hAnsi="Georgia"/>
          <w:spacing w:val="-6"/>
          <w:sz w:val="16"/>
          <w:szCs w:val="16"/>
          <w:lang w:eastAsia="zh-CN"/>
        </w:rPr>
        <w:t xml:space="preserve"> Regression results of sample</w:t>
      </w:r>
      <w:r>
        <w:rPr>
          <w:rFonts w:ascii="Georgia" w:eastAsia="SimSun" w:hAnsi="Georgia"/>
          <w:spacing w:val="-6"/>
          <w:sz w:val="16"/>
          <w:szCs w:val="16"/>
          <w:lang w:eastAsia="zh-CN"/>
        </w:rPr>
        <w:t>&lt;</w:t>
      </w:r>
      <w:r w:rsidRPr="00BE0CE7">
        <w:rPr>
          <w:rFonts w:ascii="Georgia" w:eastAsia="SimSun" w:hAnsi="Georgia"/>
          <w:spacing w:val="-6"/>
          <w:sz w:val="16"/>
          <w:szCs w:val="16"/>
          <w:lang w:eastAsia="zh-CN"/>
        </w:rPr>
        <w:t xml:space="preserve"> periods</w:t>
      </w:r>
      <w:r>
        <w:rPr>
          <w:rFonts w:ascii="Georgia" w:eastAsia="SimSun" w:hAnsi="Georgia"/>
          <w:spacing w:val="-6"/>
          <w:sz w:val="16"/>
          <w:szCs w:val="16"/>
          <w:lang w:eastAsia="zh-CN"/>
        </w:rPr>
        <w:t xml:space="preserve"> using daily, weekly, and  monthly returns</w:t>
      </w:r>
      <w:r w:rsidRPr="00BE0CE7">
        <w:rPr>
          <w:rFonts w:ascii="Georgia" w:eastAsia="SimSun" w:hAnsi="Georgia"/>
          <w:spacing w:val="-6"/>
          <w:sz w:val="16"/>
          <w:szCs w:val="16"/>
          <w:lang w:eastAsia="zh-CN"/>
        </w:rPr>
        <w:t xml:space="preserve">. </w:t>
      </w:r>
      <w:r>
        <w:rPr>
          <w:rFonts w:ascii="Georgia" w:eastAsia="SimSun" w:hAnsi="Georgia"/>
          <w:spacing w:val="-6"/>
          <w:sz w:val="16"/>
          <w:szCs w:val="16"/>
          <w:lang w:eastAsia="zh-CN"/>
        </w:rPr>
        <w:t xml:space="preserve"> </w:t>
      </w:r>
      <w:r w:rsidRPr="00BE0CE7">
        <w:rPr>
          <w:rFonts w:ascii="Georgia" w:eastAsia="SimSun" w:hAnsi="Georgia"/>
          <w:spacing w:val="-6"/>
          <w:sz w:val="16"/>
          <w:szCs w:val="16"/>
          <w:lang w:eastAsia="zh-CN"/>
        </w:rPr>
        <w:t>Bold is used to denote significant p-values at α = 0.05.</w:t>
      </w:r>
    </w:p>
    <w:tbl>
      <w:tblPr>
        <w:tblStyle w:val="Tablaconcuadrcula"/>
        <w:tblW w:w="5000" w:type="pct"/>
        <w:tblLook w:val="04A0" w:firstRow="1" w:lastRow="0" w:firstColumn="1" w:lastColumn="0" w:noHBand="0" w:noVBand="1"/>
      </w:tblPr>
      <w:tblGrid>
        <w:gridCol w:w="1472"/>
        <w:gridCol w:w="1754"/>
        <w:gridCol w:w="2128"/>
        <w:gridCol w:w="1700"/>
        <w:gridCol w:w="1666"/>
      </w:tblGrid>
      <w:tr w:rsidR="00BD382F" w:rsidRPr="00BE0CE7" w14:paraId="2DF9F08E" w14:textId="77777777" w:rsidTr="00A65FA1">
        <w:trPr>
          <w:trHeight w:val="157"/>
        </w:trPr>
        <w:tc>
          <w:tcPr>
            <w:tcW w:w="844" w:type="pct"/>
            <w:vMerge w:val="restart"/>
            <w:shd w:val="clear" w:color="auto" w:fill="FFFFFF" w:themeFill="background1"/>
            <w:vAlign w:val="center"/>
          </w:tcPr>
          <w:p w14:paraId="03E9F99F" w14:textId="77777777" w:rsidR="00BD382F" w:rsidRPr="00BE0CE7" w:rsidRDefault="00BD382F" w:rsidP="00A65FA1">
            <w:pPr>
              <w:autoSpaceDE w:val="0"/>
              <w:autoSpaceDN w:val="0"/>
              <w:adjustRightInd w:val="0"/>
              <w:spacing w:before="120" w:after="120"/>
              <w:jc w:val="center"/>
              <w:rPr>
                <w:rFonts w:ascii="Georgia" w:eastAsia="SimSun" w:hAnsi="Georgia"/>
                <w:sz w:val="16"/>
                <w:szCs w:val="16"/>
                <w:lang w:eastAsia="zh-CN"/>
              </w:rPr>
            </w:pPr>
            <w:r>
              <w:rPr>
                <w:rFonts w:ascii="Georgia" w:eastAsia="SimSun" w:hAnsi="Georgia"/>
                <w:sz w:val="16"/>
                <w:szCs w:val="16"/>
                <w:lang w:eastAsia="zh-CN"/>
              </w:rPr>
              <w:t>Period</w:t>
            </w:r>
          </w:p>
        </w:tc>
        <w:tc>
          <w:tcPr>
            <w:tcW w:w="1006" w:type="pct"/>
            <w:vMerge w:val="restart"/>
            <w:shd w:val="clear" w:color="auto" w:fill="FFFFFF" w:themeFill="background1"/>
            <w:vAlign w:val="center"/>
          </w:tcPr>
          <w:p w14:paraId="421A0202" w14:textId="77777777" w:rsidR="00BD382F" w:rsidRDefault="00BD382F" w:rsidP="00A65FA1">
            <w:pPr>
              <w:autoSpaceDE w:val="0"/>
              <w:autoSpaceDN w:val="0"/>
              <w:adjustRightInd w:val="0"/>
              <w:spacing w:before="120" w:after="120"/>
              <w:jc w:val="center"/>
              <w:rPr>
                <w:rFonts w:ascii="Georgia" w:hAnsi="Georgia"/>
                <w:bCs/>
                <w:sz w:val="16"/>
                <w:szCs w:val="16"/>
              </w:rPr>
            </w:pPr>
            <w:r w:rsidRPr="008E7A7A">
              <w:rPr>
                <w:rFonts w:ascii="Georgia" w:eastAsia="SimSun" w:hAnsi="Georgia"/>
                <w:sz w:val="16"/>
                <w:szCs w:val="16"/>
                <w:lang w:eastAsia="zh-CN"/>
              </w:rPr>
              <w:t>Frequency of data</w:t>
            </w:r>
          </w:p>
        </w:tc>
        <w:tc>
          <w:tcPr>
            <w:tcW w:w="2195" w:type="pct"/>
            <w:gridSpan w:val="2"/>
            <w:shd w:val="clear" w:color="auto" w:fill="FFFFFF" w:themeFill="background1"/>
            <w:vAlign w:val="center"/>
          </w:tcPr>
          <w:p w14:paraId="7ACBD7DF" w14:textId="77777777" w:rsidR="00BD382F" w:rsidRPr="00BE0CE7" w:rsidRDefault="00BD382F" w:rsidP="00A65FA1">
            <w:pPr>
              <w:autoSpaceDE w:val="0"/>
              <w:autoSpaceDN w:val="0"/>
              <w:adjustRightInd w:val="0"/>
              <w:spacing w:before="120" w:after="120"/>
              <w:jc w:val="center"/>
              <w:rPr>
                <w:rFonts w:ascii="Georgia" w:hAnsi="Georgia"/>
                <w:b/>
                <w:sz w:val="16"/>
                <w:szCs w:val="16"/>
              </w:rPr>
            </w:pPr>
            <w:r w:rsidRPr="00BE0CE7">
              <w:rPr>
                <w:rFonts w:ascii="Georgia" w:eastAsia="SimSun" w:hAnsi="Georgia"/>
                <w:i/>
                <w:iCs/>
                <w:sz w:val="16"/>
                <w:szCs w:val="16"/>
                <w:lang w:eastAsia="zh-CN"/>
              </w:rPr>
              <w:t>β</w:t>
            </w:r>
          </w:p>
        </w:tc>
        <w:tc>
          <w:tcPr>
            <w:tcW w:w="955" w:type="pct"/>
            <w:vMerge w:val="restart"/>
            <w:shd w:val="clear" w:color="auto" w:fill="FFFFFF" w:themeFill="background1"/>
            <w:vAlign w:val="center"/>
          </w:tcPr>
          <w:p w14:paraId="79257B59" w14:textId="77777777" w:rsidR="00BD382F" w:rsidRPr="00BE0CE7" w:rsidRDefault="00BD382F" w:rsidP="00A65FA1">
            <w:pPr>
              <w:autoSpaceDE w:val="0"/>
              <w:autoSpaceDN w:val="0"/>
              <w:adjustRightInd w:val="0"/>
              <w:spacing w:before="120" w:after="120"/>
              <w:jc w:val="center"/>
              <w:rPr>
                <w:rFonts w:ascii="Georgia" w:hAnsi="Georgia"/>
                <w:bCs/>
                <w:sz w:val="16"/>
                <w:szCs w:val="16"/>
              </w:rPr>
            </w:pPr>
            <w:r w:rsidRPr="00BE0CE7">
              <w:rPr>
                <w:rFonts w:ascii="Georgia" w:eastAsia="SimSun" w:hAnsi="Georgia"/>
                <w:sz w:val="16"/>
                <w:szCs w:val="16"/>
                <w:lang w:eastAsia="zh-CN"/>
              </w:rPr>
              <w:t>Adjusted R</w:t>
            </w:r>
            <w:r w:rsidRPr="00BE0CE7">
              <w:rPr>
                <w:rFonts w:ascii="Georgia" w:eastAsia="SimSun" w:hAnsi="Georgia"/>
                <w:sz w:val="16"/>
                <w:szCs w:val="16"/>
                <w:vertAlign w:val="superscript"/>
                <w:lang w:eastAsia="zh-CN"/>
              </w:rPr>
              <w:t>2</w:t>
            </w:r>
          </w:p>
        </w:tc>
      </w:tr>
      <w:tr w:rsidR="00BD382F" w:rsidRPr="00BE0CE7" w14:paraId="039DFA49" w14:textId="77777777" w:rsidTr="00A65FA1">
        <w:trPr>
          <w:trHeight w:val="56"/>
        </w:trPr>
        <w:tc>
          <w:tcPr>
            <w:tcW w:w="844" w:type="pct"/>
            <w:vMerge/>
            <w:shd w:val="clear" w:color="auto" w:fill="E7E6E6" w:themeFill="background2"/>
            <w:vAlign w:val="center"/>
          </w:tcPr>
          <w:p w14:paraId="688E4EBA"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p>
        </w:tc>
        <w:tc>
          <w:tcPr>
            <w:tcW w:w="1006" w:type="pct"/>
            <w:vMerge/>
            <w:shd w:val="clear" w:color="auto" w:fill="E7E6E6" w:themeFill="background2"/>
          </w:tcPr>
          <w:p w14:paraId="366F18ED" w14:textId="77777777" w:rsidR="00BD382F" w:rsidRDefault="00BD382F" w:rsidP="00A65FA1">
            <w:pPr>
              <w:autoSpaceDE w:val="0"/>
              <w:autoSpaceDN w:val="0"/>
              <w:adjustRightInd w:val="0"/>
              <w:spacing w:before="120" w:after="120"/>
              <w:rPr>
                <w:rFonts w:ascii="Georgia" w:hAnsi="Georgia"/>
                <w:bCs/>
                <w:sz w:val="16"/>
                <w:szCs w:val="16"/>
              </w:rPr>
            </w:pPr>
          </w:p>
        </w:tc>
        <w:tc>
          <w:tcPr>
            <w:tcW w:w="1220" w:type="pct"/>
            <w:shd w:val="clear" w:color="auto" w:fill="FFFFFF" w:themeFill="background1"/>
            <w:vAlign w:val="center"/>
          </w:tcPr>
          <w:p w14:paraId="5F1C1064" w14:textId="77777777" w:rsidR="00BD382F" w:rsidRPr="00BE0CE7" w:rsidRDefault="00BD382F" w:rsidP="00A65FA1">
            <w:pPr>
              <w:autoSpaceDE w:val="0"/>
              <w:autoSpaceDN w:val="0"/>
              <w:adjustRightInd w:val="0"/>
              <w:spacing w:before="120" w:after="120"/>
              <w:jc w:val="center"/>
              <w:rPr>
                <w:rFonts w:ascii="Georgia" w:hAnsi="Georgia"/>
                <w:bCs/>
                <w:sz w:val="16"/>
                <w:szCs w:val="16"/>
              </w:rPr>
            </w:pPr>
            <w:r w:rsidRPr="00BE0CE7">
              <w:rPr>
                <w:rFonts w:ascii="Georgia" w:eastAsia="SimSun" w:hAnsi="Georgia"/>
                <w:sz w:val="16"/>
                <w:szCs w:val="16"/>
                <w:lang w:eastAsia="zh-CN"/>
              </w:rPr>
              <w:t>Coefficient</w:t>
            </w:r>
          </w:p>
        </w:tc>
        <w:tc>
          <w:tcPr>
            <w:tcW w:w="975" w:type="pct"/>
            <w:shd w:val="clear" w:color="auto" w:fill="FFFFFF" w:themeFill="background1"/>
            <w:vAlign w:val="center"/>
          </w:tcPr>
          <w:p w14:paraId="52ADB36E" w14:textId="77777777" w:rsidR="00BD382F" w:rsidRPr="00BE0CE7" w:rsidRDefault="00BD382F" w:rsidP="00A65FA1">
            <w:pPr>
              <w:autoSpaceDE w:val="0"/>
              <w:autoSpaceDN w:val="0"/>
              <w:adjustRightInd w:val="0"/>
              <w:spacing w:before="120" w:after="120"/>
              <w:jc w:val="center"/>
              <w:rPr>
                <w:rFonts w:ascii="Georgia" w:hAnsi="Georgia"/>
                <w:b/>
                <w:sz w:val="16"/>
                <w:szCs w:val="16"/>
              </w:rPr>
            </w:pPr>
            <w:r w:rsidRPr="00BE0CE7">
              <w:rPr>
                <w:rFonts w:ascii="Georgia" w:eastAsia="SimSun" w:hAnsi="Georgia"/>
                <w:i/>
                <w:iCs/>
                <w:sz w:val="16"/>
                <w:szCs w:val="16"/>
                <w:lang w:eastAsia="zh-CN"/>
              </w:rPr>
              <w:t>P</w:t>
            </w:r>
          </w:p>
        </w:tc>
        <w:tc>
          <w:tcPr>
            <w:tcW w:w="955" w:type="pct"/>
            <w:vMerge/>
            <w:shd w:val="clear" w:color="auto" w:fill="E7E6E6" w:themeFill="background2"/>
            <w:vAlign w:val="center"/>
          </w:tcPr>
          <w:p w14:paraId="6CC95A66"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r>
      <w:tr w:rsidR="00BD382F" w:rsidRPr="00BE0CE7" w14:paraId="42B55F63" w14:textId="77777777" w:rsidTr="00A65FA1">
        <w:tc>
          <w:tcPr>
            <w:tcW w:w="844" w:type="pct"/>
            <w:vMerge w:val="restart"/>
            <w:shd w:val="clear" w:color="auto" w:fill="E7E6E6" w:themeFill="background2"/>
            <w:vAlign w:val="center"/>
          </w:tcPr>
          <w:p w14:paraId="5E97867A"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r w:rsidRPr="00BE0CE7">
              <w:rPr>
                <w:rFonts w:ascii="Georgia" w:eastAsia="SimSun" w:hAnsi="Georgia"/>
                <w:sz w:val="16"/>
                <w:szCs w:val="16"/>
                <w:lang w:eastAsia="zh-CN"/>
              </w:rPr>
              <w:t>2020</w:t>
            </w:r>
          </w:p>
        </w:tc>
        <w:tc>
          <w:tcPr>
            <w:tcW w:w="1006" w:type="pct"/>
            <w:shd w:val="clear" w:color="auto" w:fill="E7E6E6" w:themeFill="background2"/>
          </w:tcPr>
          <w:p w14:paraId="760EECDB" w14:textId="77777777" w:rsidR="00BD382F" w:rsidRPr="00BE0CE7" w:rsidRDefault="00BD382F" w:rsidP="00A65FA1">
            <w:pPr>
              <w:autoSpaceDE w:val="0"/>
              <w:autoSpaceDN w:val="0"/>
              <w:adjustRightInd w:val="0"/>
              <w:spacing w:before="120" w:after="120"/>
              <w:rPr>
                <w:rFonts w:ascii="Georgia" w:hAnsi="Georgia"/>
                <w:bCs/>
                <w:sz w:val="16"/>
                <w:szCs w:val="16"/>
              </w:rPr>
            </w:pPr>
            <w:r>
              <w:rPr>
                <w:rFonts w:ascii="Georgia" w:hAnsi="Georgia"/>
                <w:bCs/>
                <w:sz w:val="16"/>
                <w:szCs w:val="16"/>
              </w:rPr>
              <w:t>Daily</w:t>
            </w:r>
          </w:p>
        </w:tc>
        <w:tc>
          <w:tcPr>
            <w:tcW w:w="1220" w:type="pct"/>
            <w:shd w:val="clear" w:color="auto" w:fill="E7E6E6" w:themeFill="background2"/>
            <w:vAlign w:val="center"/>
          </w:tcPr>
          <w:p w14:paraId="35A17509" w14:textId="77777777" w:rsidR="00BD382F" w:rsidRPr="00BE0CE7" w:rsidRDefault="00BD382F" w:rsidP="00A65FA1">
            <w:pPr>
              <w:autoSpaceDE w:val="0"/>
              <w:autoSpaceDN w:val="0"/>
              <w:adjustRightInd w:val="0"/>
              <w:spacing w:before="120" w:after="120"/>
              <w:jc w:val="center"/>
              <w:rPr>
                <w:rFonts w:ascii="Georgia" w:eastAsia="SimSun" w:hAnsi="Georgia"/>
                <w:sz w:val="16"/>
                <w:szCs w:val="16"/>
                <w:lang w:eastAsia="zh-CN"/>
              </w:rPr>
            </w:pPr>
            <w:r w:rsidRPr="00BE0CE7">
              <w:rPr>
                <w:rFonts w:ascii="Georgia" w:hAnsi="Georgia"/>
                <w:bCs/>
                <w:sz w:val="16"/>
                <w:szCs w:val="16"/>
              </w:rPr>
              <w:t>1.3031</w:t>
            </w:r>
          </w:p>
        </w:tc>
        <w:tc>
          <w:tcPr>
            <w:tcW w:w="975" w:type="pct"/>
            <w:shd w:val="clear" w:color="auto" w:fill="E7E6E6" w:themeFill="background2"/>
            <w:vAlign w:val="center"/>
          </w:tcPr>
          <w:p w14:paraId="0E13AE44" w14:textId="77777777" w:rsidR="00BD382F" w:rsidRPr="00BE0CE7" w:rsidRDefault="00BD382F" w:rsidP="00A65FA1">
            <w:pPr>
              <w:autoSpaceDE w:val="0"/>
              <w:autoSpaceDN w:val="0"/>
              <w:adjustRightInd w:val="0"/>
              <w:spacing w:before="120" w:after="120"/>
              <w:jc w:val="center"/>
              <w:rPr>
                <w:rFonts w:ascii="Georgia" w:eastAsia="SimSun" w:hAnsi="Georgia"/>
                <w:b/>
                <w:sz w:val="16"/>
                <w:szCs w:val="16"/>
                <w:lang w:eastAsia="zh-CN"/>
              </w:rPr>
            </w:pPr>
            <w:r w:rsidRPr="00BE0CE7">
              <w:rPr>
                <w:rFonts w:ascii="Georgia" w:hAnsi="Georgia"/>
                <w:b/>
                <w:sz w:val="16"/>
                <w:szCs w:val="16"/>
              </w:rPr>
              <w:t>0.0002394</w:t>
            </w:r>
            <w:r w:rsidRPr="00BE0CE7">
              <w:rPr>
                <w:rFonts w:ascii="Georgia" w:hAnsi="Georgia"/>
                <w:b/>
                <w:bCs/>
                <w:sz w:val="16"/>
                <w:szCs w:val="16"/>
              </w:rPr>
              <w:t>*</w:t>
            </w:r>
          </w:p>
        </w:tc>
        <w:tc>
          <w:tcPr>
            <w:tcW w:w="955" w:type="pct"/>
            <w:shd w:val="clear" w:color="auto" w:fill="E7E6E6" w:themeFill="background2"/>
            <w:vAlign w:val="center"/>
          </w:tcPr>
          <w:p w14:paraId="241131EF" w14:textId="77777777" w:rsidR="00BD382F" w:rsidRPr="00BE0CE7" w:rsidRDefault="00BD382F" w:rsidP="00A65FA1">
            <w:pPr>
              <w:autoSpaceDE w:val="0"/>
              <w:autoSpaceDN w:val="0"/>
              <w:adjustRightInd w:val="0"/>
              <w:spacing w:before="120" w:after="120"/>
              <w:jc w:val="center"/>
              <w:rPr>
                <w:rFonts w:ascii="Georgia" w:eastAsia="SimSun" w:hAnsi="Georgia"/>
                <w:sz w:val="16"/>
                <w:szCs w:val="16"/>
                <w:lang w:eastAsia="zh-CN"/>
              </w:rPr>
            </w:pPr>
            <w:r w:rsidRPr="00BE0CE7">
              <w:rPr>
                <w:rFonts w:ascii="Georgia" w:hAnsi="Georgia"/>
                <w:bCs/>
                <w:sz w:val="16"/>
                <w:szCs w:val="16"/>
              </w:rPr>
              <w:t>0.2837</w:t>
            </w:r>
          </w:p>
        </w:tc>
      </w:tr>
      <w:tr w:rsidR="00BD382F" w:rsidRPr="00BE0CE7" w14:paraId="7DD4A5F3" w14:textId="77777777" w:rsidTr="00A65FA1">
        <w:tc>
          <w:tcPr>
            <w:tcW w:w="844" w:type="pct"/>
            <w:vMerge/>
            <w:shd w:val="clear" w:color="auto" w:fill="E7E6E6" w:themeFill="background2"/>
            <w:vAlign w:val="center"/>
          </w:tcPr>
          <w:p w14:paraId="43193055"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p>
        </w:tc>
        <w:tc>
          <w:tcPr>
            <w:tcW w:w="1006" w:type="pct"/>
            <w:shd w:val="clear" w:color="auto" w:fill="E7E6E6" w:themeFill="background2"/>
          </w:tcPr>
          <w:p w14:paraId="385FFEC7" w14:textId="77777777" w:rsidR="00BD382F" w:rsidRPr="00BE0CE7" w:rsidRDefault="00BD382F" w:rsidP="00A65FA1">
            <w:pPr>
              <w:autoSpaceDE w:val="0"/>
              <w:autoSpaceDN w:val="0"/>
              <w:adjustRightInd w:val="0"/>
              <w:spacing w:before="120" w:after="120"/>
              <w:rPr>
                <w:rFonts w:ascii="Georgia" w:hAnsi="Georgia"/>
                <w:bCs/>
                <w:sz w:val="16"/>
                <w:szCs w:val="16"/>
              </w:rPr>
            </w:pPr>
            <w:r>
              <w:rPr>
                <w:rFonts w:ascii="Georgia" w:hAnsi="Georgia"/>
                <w:bCs/>
                <w:sz w:val="16"/>
                <w:szCs w:val="16"/>
              </w:rPr>
              <w:t>Weekly</w:t>
            </w:r>
          </w:p>
        </w:tc>
        <w:tc>
          <w:tcPr>
            <w:tcW w:w="1220" w:type="pct"/>
            <w:shd w:val="clear" w:color="auto" w:fill="E7E6E6" w:themeFill="background2"/>
            <w:vAlign w:val="center"/>
          </w:tcPr>
          <w:p w14:paraId="55BDE039"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75" w:type="pct"/>
            <w:shd w:val="clear" w:color="auto" w:fill="E7E6E6" w:themeFill="background2"/>
            <w:vAlign w:val="center"/>
          </w:tcPr>
          <w:p w14:paraId="704FD2EE" w14:textId="77777777" w:rsidR="00BD382F" w:rsidRPr="00BE0CE7" w:rsidRDefault="00BD382F" w:rsidP="00A65FA1">
            <w:pPr>
              <w:autoSpaceDE w:val="0"/>
              <w:autoSpaceDN w:val="0"/>
              <w:adjustRightInd w:val="0"/>
              <w:spacing w:before="120" w:after="120"/>
              <w:jc w:val="center"/>
              <w:rPr>
                <w:rFonts w:ascii="Georgia" w:hAnsi="Georgia"/>
                <w:b/>
                <w:sz w:val="16"/>
                <w:szCs w:val="16"/>
              </w:rPr>
            </w:pPr>
          </w:p>
        </w:tc>
        <w:tc>
          <w:tcPr>
            <w:tcW w:w="955" w:type="pct"/>
            <w:shd w:val="clear" w:color="auto" w:fill="E7E6E6" w:themeFill="background2"/>
            <w:vAlign w:val="center"/>
          </w:tcPr>
          <w:p w14:paraId="415BE7B3"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r>
      <w:tr w:rsidR="00BD382F" w:rsidRPr="00BE0CE7" w14:paraId="6FCF08B3" w14:textId="77777777" w:rsidTr="00A65FA1">
        <w:tc>
          <w:tcPr>
            <w:tcW w:w="844" w:type="pct"/>
            <w:vMerge/>
            <w:shd w:val="clear" w:color="auto" w:fill="E7E6E6" w:themeFill="background2"/>
            <w:vAlign w:val="center"/>
          </w:tcPr>
          <w:p w14:paraId="61EF5901"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p>
        </w:tc>
        <w:tc>
          <w:tcPr>
            <w:tcW w:w="1006" w:type="pct"/>
            <w:shd w:val="clear" w:color="auto" w:fill="E7E6E6" w:themeFill="background2"/>
          </w:tcPr>
          <w:p w14:paraId="363673C6" w14:textId="77777777" w:rsidR="00BD382F" w:rsidRPr="00BE0CE7" w:rsidRDefault="00BD382F" w:rsidP="00A65FA1">
            <w:pPr>
              <w:autoSpaceDE w:val="0"/>
              <w:autoSpaceDN w:val="0"/>
              <w:adjustRightInd w:val="0"/>
              <w:spacing w:before="120" w:after="120"/>
              <w:rPr>
                <w:rFonts w:ascii="Georgia" w:hAnsi="Georgia"/>
                <w:bCs/>
                <w:sz w:val="16"/>
                <w:szCs w:val="16"/>
              </w:rPr>
            </w:pPr>
            <w:r>
              <w:rPr>
                <w:rFonts w:ascii="Georgia" w:hAnsi="Georgia"/>
                <w:bCs/>
                <w:sz w:val="16"/>
                <w:szCs w:val="16"/>
              </w:rPr>
              <w:t>Monthly</w:t>
            </w:r>
          </w:p>
        </w:tc>
        <w:tc>
          <w:tcPr>
            <w:tcW w:w="1220" w:type="pct"/>
            <w:shd w:val="clear" w:color="auto" w:fill="E7E6E6" w:themeFill="background2"/>
            <w:vAlign w:val="center"/>
          </w:tcPr>
          <w:p w14:paraId="620448CC"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75" w:type="pct"/>
            <w:shd w:val="clear" w:color="auto" w:fill="E7E6E6" w:themeFill="background2"/>
            <w:vAlign w:val="center"/>
          </w:tcPr>
          <w:p w14:paraId="59699A17" w14:textId="77777777" w:rsidR="00BD382F" w:rsidRPr="00BE0CE7" w:rsidRDefault="00BD382F" w:rsidP="00A65FA1">
            <w:pPr>
              <w:autoSpaceDE w:val="0"/>
              <w:autoSpaceDN w:val="0"/>
              <w:adjustRightInd w:val="0"/>
              <w:spacing w:before="120" w:after="120"/>
              <w:jc w:val="center"/>
              <w:rPr>
                <w:rFonts w:ascii="Georgia" w:hAnsi="Georgia"/>
                <w:b/>
                <w:sz w:val="16"/>
                <w:szCs w:val="16"/>
              </w:rPr>
            </w:pPr>
          </w:p>
        </w:tc>
        <w:tc>
          <w:tcPr>
            <w:tcW w:w="955" w:type="pct"/>
            <w:shd w:val="clear" w:color="auto" w:fill="E7E6E6" w:themeFill="background2"/>
            <w:vAlign w:val="center"/>
          </w:tcPr>
          <w:p w14:paraId="43495858"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r>
      <w:tr w:rsidR="00BD382F" w:rsidRPr="00BE0CE7" w14:paraId="6756DCA6" w14:textId="77777777" w:rsidTr="00A65FA1">
        <w:tc>
          <w:tcPr>
            <w:tcW w:w="844" w:type="pct"/>
            <w:vMerge w:val="restart"/>
          </w:tcPr>
          <w:p w14:paraId="748DA7F8"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r w:rsidRPr="00BE0CE7">
              <w:rPr>
                <w:rFonts w:ascii="Georgia" w:eastAsia="SimSun" w:hAnsi="Georgia"/>
                <w:sz w:val="16"/>
                <w:szCs w:val="16"/>
                <w:lang w:eastAsia="zh-CN"/>
              </w:rPr>
              <w:t>2007</w:t>
            </w:r>
          </w:p>
        </w:tc>
        <w:tc>
          <w:tcPr>
            <w:tcW w:w="1006" w:type="pct"/>
          </w:tcPr>
          <w:p w14:paraId="7971D97D" w14:textId="77777777" w:rsidR="00BD382F" w:rsidRPr="00BE0CE7" w:rsidRDefault="00BD382F" w:rsidP="00A65FA1">
            <w:pPr>
              <w:autoSpaceDE w:val="0"/>
              <w:autoSpaceDN w:val="0"/>
              <w:adjustRightInd w:val="0"/>
              <w:spacing w:before="120" w:after="120"/>
              <w:rPr>
                <w:rFonts w:ascii="Georgia" w:hAnsi="Georgia"/>
                <w:bCs/>
                <w:sz w:val="16"/>
                <w:szCs w:val="16"/>
              </w:rPr>
            </w:pPr>
            <w:r>
              <w:rPr>
                <w:rFonts w:ascii="Georgia" w:hAnsi="Georgia"/>
                <w:bCs/>
                <w:sz w:val="16"/>
                <w:szCs w:val="16"/>
              </w:rPr>
              <w:t>Daily</w:t>
            </w:r>
          </w:p>
        </w:tc>
        <w:tc>
          <w:tcPr>
            <w:tcW w:w="1220" w:type="pct"/>
          </w:tcPr>
          <w:p w14:paraId="1FB18F1E" w14:textId="77777777" w:rsidR="00BD382F" w:rsidRPr="00BE0CE7" w:rsidRDefault="00BD382F" w:rsidP="00A65FA1">
            <w:pPr>
              <w:autoSpaceDE w:val="0"/>
              <w:autoSpaceDN w:val="0"/>
              <w:adjustRightInd w:val="0"/>
              <w:spacing w:before="120" w:after="120"/>
              <w:jc w:val="center"/>
              <w:rPr>
                <w:rFonts w:ascii="Georgia" w:eastAsia="SimSun" w:hAnsi="Georgia"/>
                <w:sz w:val="16"/>
                <w:szCs w:val="16"/>
                <w:lang w:eastAsia="zh-CN"/>
              </w:rPr>
            </w:pPr>
            <w:r w:rsidRPr="00BE0CE7">
              <w:rPr>
                <w:rFonts w:ascii="Georgia" w:hAnsi="Georgia"/>
                <w:bCs/>
                <w:sz w:val="16"/>
                <w:szCs w:val="16"/>
              </w:rPr>
              <w:t>-0.0609121</w:t>
            </w:r>
          </w:p>
        </w:tc>
        <w:tc>
          <w:tcPr>
            <w:tcW w:w="975" w:type="pct"/>
          </w:tcPr>
          <w:p w14:paraId="79CC2B5E" w14:textId="77777777" w:rsidR="00BD382F" w:rsidRPr="00BE0CE7" w:rsidRDefault="00BD382F" w:rsidP="00A65FA1">
            <w:pPr>
              <w:autoSpaceDE w:val="0"/>
              <w:autoSpaceDN w:val="0"/>
              <w:adjustRightInd w:val="0"/>
              <w:spacing w:before="120" w:after="120"/>
              <w:jc w:val="center"/>
              <w:rPr>
                <w:rFonts w:ascii="Georgia" w:eastAsia="SimSun" w:hAnsi="Georgia"/>
                <w:sz w:val="16"/>
                <w:szCs w:val="16"/>
                <w:lang w:eastAsia="zh-CN"/>
              </w:rPr>
            </w:pPr>
            <w:r w:rsidRPr="00BE0CE7">
              <w:rPr>
                <w:rFonts w:ascii="Georgia" w:hAnsi="Georgia"/>
                <w:bCs/>
                <w:sz w:val="16"/>
                <w:szCs w:val="16"/>
              </w:rPr>
              <w:t>0.1315</w:t>
            </w:r>
          </w:p>
        </w:tc>
        <w:tc>
          <w:tcPr>
            <w:tcW w:w="955" w:type="pct"/>
          </w:tcPr>
          <w:p w14:paraId="28A89B34" w14:textId="77777777" w:rsidR="00BD382F" w:rsidRPr="00BE0CE7" w:rsidRDefault="00BD382F" w:rsidP="00A65FA1">
            <w:pPr>
              <w:autoSpaceDE w:val="0"/>
              <w:autoSpaceDN w:val="0"/>
              <w:adjustRightInd w:val="0"/>
              <w:spacing w:before="120" w:after="120"/>
              <w:jc w:val="center"/>
              <w:rPr>
                <w:rFonts w:ascii="Georgia" w:eastAsia="SimSun" w:hAnsi="Georgia"/>
                <w:sz w:val="16"/>
                <w:szCs w:val="16"/>
                <w:lang w:eastAsia="zh-CN"/>
              </w:rPr>
            </w:pPr>
            <w:r w:rsidRPr="00BE0CE7">
              <w:rPr>
                <w:rFonts w:ascii="Georgia" w:hAnsi="Georgia"/>
                <w:bCs/>
                <w:sz w:val="16"/>
                <w:szCs w:val="16"/>
              </w:rPr>
              <w:t>0.003701</w:t>
            </w:r>
          </w:p>
        </w:tc>
      </w:tr>
      <w:tr w:rsidR="00BD382F" w:rsidRPr="00BE0CE7" w14:paraId="788B75CD" w14:textId="77777777" w:rsidTr="00A65FA1">
        <w:tc>
          <w:tcPr>
            <w:tcW w:w="844" w:type="pct"/>
            <w:vMerge/>
          </w:tcPr>
          <w:p w14:paraId="0A5BC671"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p>
        </w:tc>
        <w:tc>
          <w:tcPr>
            <w:tcW w:w="1006" w:type="pct"/>
          </w:tcPr>
          <w:p w14:paraId="7DD8935F" w14:textId="77777777" w:rsidR="00BD382F" w:rsidRPr="00BE0CE7" w:rsidRDefault="00BD382F" w:rsidP="00A65FA1">
            <w:pPr>
              <w:autoSpaceDE w:val="0"/>
              <w:autoSpaceDN w:val="0"/>
              <w:adjustRightInd w:val="0"/>
              <w:spacing w:before="120" w:after="120"/>
              <w:rPr>
                <w:rFonts w:ascii="Georgia" w:hAnsi="Georgia"/>
                <w:bCs/>
                <w:sz w:val="16"/>
                <w:szCs w:val="16"/>
              </w:rPr>
            </w:pPr>
            <w:r>
              <w:rPr>
                <w:rFonts w:ascii="Georgia" w:hAnsi="Georgia"/>
                <w:bCs/>
                <w:sz w:val="16"/>
                <w:szCs w:val="16"/>
              </w:rPr>
              <w:t>Weekly</w:t>
            </w:r>
          </w:p>
        </w:tc>
        <w:tc>
          <w:tcPr>
            <w:tcW w:w="1220" w:type="pct"/>
          </w:tcPr>
          <w:p w14:paraId="789A97CC"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75" w:type="pct"/>
          </w:tcPr>
          <w:p w14:paraId="5DBE69B7" w14:textId="77777777" w:rsidR="00BD382F" w:rsidRPr="00BE0CE7" w:rsidRDefault="00BD382F" w:rsidP="00A65FA1">
            <w:pPr>
              <w:autoSpaceDE w:val="0"/>
              <w:autoSpaceDN w:val="0"/>
              <w:adjustRightInd w:val="0"/>
              <w:spacing w:before="120" w:after="120"/>
              <w:jc w:val="center"/>
              <w:rPr>
                <w:rFonts w:ascii="Georgia" w:hAnsi="Georgia"/>
                <w:b/>
                <w:sz w:val="16"/>
                <w:szCs w:val="16"/>
              </w:rPr>
            </w:pPr>
          </w:p>
        </w:tc>
        <w:tc>
          <w:tcPr>
            <w:tcW w:w="955" w:type="pct"/>
          </w:tcPr>
          <w:p w14:paraId="6CEA6E04"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r>
      <w:tr w:rsidR="00BD382F" w:rsidRPr="00BE0CE7" w14:paraId="10EDD76B" w14:textId="77777777" w:rsidTr="00A65FA1">
        <w:tc>
          <w:tcPr>
            <w:tcW w:w="844" w:type="pct"/>
            <w:vMerge/>
          </w:tcPr>
          <w:p w14:paraId="19333E79"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p>
        </w:tc>
        <w:tc>
          <w:tcPr>
            <w:tcW w:w="1006" w:type="pct"/>
          </w:tcPr>
          <w:p w14:paraId="5DF06B51" w14:textId="77777777" w:rsidR="00BD382F" w:rsidRPr="00BE0CE7" w:rsidRDefault="00BD382F" w:rsidP="00A65FA1">
            <w:pPr>
              <w:autoSpaceDE w:val="0"/>
              <w:autoSpaceDN w:val="0"/>
              <w:adjustRightInd w:val="0"/>
              <w:spacing w:before="120" w:after="120"/>
              <w:rPr>
                <w:rFonts w:ascii="Georgia" w:hAnsi="Georgia"/>
                <w:bCs/>
                <w:sz w:val="16"/>
                <w:szCs w:val="16"/>
              </w:rPr>
            </w:pPr>
            <w:r>
              <w:rPr>
                <w:rFonts w:ascii="Georgia" w:hAnsi="Georgia"/>
                <w:bCs/>
                <w:sz w:val="16"/>
                <w:szCs w:val="16"/>
              </w:rPr>
              <w:t>Monthly</w:t>
            </w:r>
          </w:p>
        </w:tc>
        <w:tc>
          <w:tcPr>
            <w:tcW w:w="1220" w:type="pct"/>
          </w:tcPr>
          <w:p w14:paraId="6B51E794"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75" w:type="pct"/>
          </w:tcPr>
          <w:p w14:paraId="402DFAD9" w14:textId="77777777" w:rsidR="00BD382F" w:rsidRPr="00BE0CE7" w:rsidRDefault="00BD382F" w:rsidP="00A65FA1">
            <w:pPr>
              <w:autoSpaceDE w:val="0"/>
              <w:autoSpaceDN w:val="0"/>
              <w:adjustRightInd w:val="0"/>
              <w:spacing w:before="120" w:after="120"/>
              <w:jc w:val="center"/>
              <w:rPr>
                <w:rFonts w:ascii="Georgia" w:hAnsi="Georgia"/>
                <w:b/>
                <w:sz w:val="16"/>
                <w:szCs w:val="16"/>
              </w:rPr>
            </w:pPr>
          </w:p>
        </w:tc>
        <w:tc>
          <w:tcPr>
            <w:tcW w:w="955" w:type="pct"/>
          </w:tcPr>
          <w:p w14:paraId="3EFD27D4"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r>
      <w:tr w:rsidR="00BD382F" w:rsidRPr="00BE0CE7" w14:paraId="6F808AA9" w14:textId="77777777" w:rsidTr="00A65FA1">
        <w:tc>
          <w:tcPr>
            <w:tcW w:w="844" w:type="pct"/>
            <w:vMerge w:val="restart"/>
            <w:shd w:val="clear" w:color="auto" w:fill="E7E6E6" w:themeFill="background2"/>
          </w:tcPr>
          <w:p w14:paraId="0F6DF0D3"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r w:rsidRPr="00BE0CE7">
              <w:rPr>
                <w:rFonts w:ascii="Georgia" w:eastAsia="SimSun" w:hAnsi="Georgia"/>
                <w:sz w:val="16"/>
                <w:szCs w:val="16"/>
                <w:lang w:eastAsia="zh-CN"/>
              </w:rPr>
              <w:t>2001</w:t>
            </w:r>
          </w:p>
        </w:tc>
        <w:tc>
          <w:tcPr>
            <w:tcW w:w="1006" w:type="pct"/>
            <w:shd w:val="clear" w:color="auto" w:fill="E7E6E6" w:themeFill="background2"/>
          </w:tcPr>
          <w:p w14:paraId="07BC9709" w14:textId="77777777" w:rsidR="00BD382F" w:rsidRPr="00BE0CE7" w:rsidRDefault="00BD382F" w:rsidP="00A65FA1">
            <w:pPr>
              <w:autoSpaceDE w:val="0"/>
              <w:autoSpaceDN w:val="0"/>
              <w:adjustRightInd w:val="0"/>
              <w:spacing w:before="120" w:after="120"/>
              <w:rPr>
                <w:rFonts w:ascii="Georgia" w:hAnsi="Georgia"/>
                <w:bCs/>
                <w:sz w:val="16"/>
                <w:szCs w:val="16"/>
              </w:rPr>
            </w:pPr>
            <w:r>
              <w:rPr>
                <w:rFonts w:ascii="Georgia" w:hAnsi="Georgia"/>
                <w:bCs/>
                <w:sz w:val="16"/>
                <w:szCs w:val="16"/>
              </w:rPr>
              <w:t>Daily</w:t>
            </w:r>
          </w:p>
        </w:tc>
        <w:tc>
          <w:tcPr>
            <w:tcW w:w="1220" w:type="pct"/>
            <w:shd w:val="clear" w:color="auto" w:fill="E7E6E6" w:themeFill="background2"/>
          </w:tcPr>
          <w:p w14:paraId="68FAF993" w14:textId="77777777" w:rsidR="00BD382F" w:rsidRPr="00BE0CE7" w:rsidRDefault="00BD382F" w:rsidP="00A65FA1">
            <w:pPr>
              <w:autoSpaceDE w:val="0"/>
              <w:autoSpaceDN w:val="0"/>
              <w:adjustRightInd w:val="0"/>
              <w:spacing w:before="120" w:after="120"/>
              <w:jc w:val="center"/>
              <w:rPr>
                <w:rFonts w:ascii="Georgia" w:eastAsia="SimSun" w:hAnsi="Georgia"/>
                <w:sz w:val="16"/>
                <w:szCs w:val="16"/>
                <w:lang w:eastAsia="zh-CN"/>
              </w:rPr>
            </w:pPr>
            <w:r w:rsidRPr="00BE0CE7">
              <w:rPr>
                <w:rFonts w:ascii="Georgia" w:hAnsi="Georgia"/>
                <w:bCs/>
                <w:sz w:val="16"/>
                <w:szCs w:val="16"/>
              </w:rPr>
              <w:t>-4.467e-02</w:t>
            </w:r>
          </w:p>
        </w:tc>
        <w:tc>
          <w:tcPr>
            <w:tcW w:w="975" w:type="pct"/>
            <w:shd w:val="clear" w:color="auto" w:fill="E7E6E6" w:themeFill="background2"/>
          </w:tcPr>
          <w:p w14:paraId="7F457D47" w14:textId="77777777" w:rsidR="00BD382F" w:rsidRPr="00BE0CE7" w:rsidRDefault="00BD382F" w:rsidP="00A65FA1">
            <w:pPr>
              <w:autoSpaceDE w:val="0"/>
              <w:autoSpaceDN w:val="0"/>
              <w:adjustRightInd w:val="0"/>
              <w:spacing w:before="120" w:after="120"/>
              <w:jc w:val="center"/>
              <w:rPr>
                <w:rFonts w:ascii="Georgia" w:eastAsia="SimSun" w:hAnsi="Georgia"/>
                <w:sz w:val="16"/>
                <w:szCs w:val="16"/>
                <w:lang w:eastAsia="zh-CN"/>
              </w:rPr>
            </w:pPr>
            <w:r w:rsidRPr="00BE0CE7">
              <w:rPr>
                <w:rFonts w:ascii="Georgia" w:hAnsi="Georgia"/>
                <w:bCs/>
                <w:sz w:val="16"/>
                <w:szCs w:val="16"/>
              </w:rPr>
              <w:t>0.4009</w:t>
            </w:r>
          </w:p>
        </w:tc>
        <w:tc>
          <w:tcPr>
            <w:tcW w:w="955" w:type="pct"/>
            <w:shd w:val="clear" w:color="auto" w:fill="E7E6E6" w:themeFill="background2"/>
          </w:tcPr>
          <w:p w14:paraId="27E3F6D1" w14:textId="77777777" w:rsidR="00BD382F" w:rsidRPr="00BE0CE7" w:rsidRDefault="00BD382F" w:rsidP="00A65FA1">
            <w:pPr>
              <w:autoSpaceDE w:val="0"/>
              <w:autoSpaceDN w:val="0"/>
              <w:adjustRightInd w:val="0"/>
              <w:spacing w:before="120" w:after="120"/>
              <w:jc w:val="center"/>
              <w:rPr>
                <w:rFonts w:ascii="Georgia" w:eastAsia="SimSun" w:hAnsi="Georgia"/>
                <w:sz w:val="16"/>
                <w:szCs w:val="16"/>
                <w:lang w:eastAsia="zh-CN"/>
              </w:rPr>
            </w:pPr>
            <w:r w:rsidRPr="00BE0CE7">
              <w:rPr>
                <w:rFonts w:ascii="Georgia" w:hAnsi="Georgia"/>
                <w:bCs/>
                <w:sz w:val="16"/>
                <w:szCs w:val="16"/>
              </w:rPr>
              <w:t>-0.001854</w:t>
            </w:r>
          </w:p>
        </w:tc>
      </w:tr>
      <w:tr w:rsidR="00BD382F" w:rsidRPr="00BE0CE7" w14:paraId="145E6CFB" w14:textId="77777777" w:rsidTr="00A65FA1">
        <w:tc>
          <w:tcPr>
            <w:tcW w:w="844" w:type="pct"/>
            <w:vMerge/>
            <w:shd w:val="clear" w:color="auto" w:fill="E7E6E6" w:themeFill="background2"/>
          </w:tcPr>
          <w:p w14:paraId="31547453"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p>
        </w:tc>
        <w:tc>
          <w:tcPr>
            <w:tcW w:w="1006" w:type="pct"/>
            <w:shd w:val="clear" w:color="auto" w:fill="E7E6E6" w:themeFill="background2"/>
          </w:tcPr>
          <w:p w14:paraId="0FFF629B" w14:textId="77777777" w:rsidR="00BD382F" w:rsidRPr="00BE0CE7" w:rsidRDefault="00BD382F" w:rsidP="00A65FA1">
            <w:pPr>
              <w:autoSpaceDE w:val="0"/>
              <w:autoSpaceDN w:val="0"/>
              <w:adjustRightInd w:val="0"/>
              <w:spacing w:before="120" w:after="120"/>
              <w:rPr>
                <w:rFonts w:ascii="Georgia" w:hAnsi="Georgia"/>
                <w:bCs/>
                <w:sz w:val="16"/>
                <w:szCs w:val="16"/>
              </w:rPr>
            </w:pPr>
            <w:r>
              <w:rPr>
                <w:rFonts w:ascii="Georgia" w:hAnsi="Georgia"/>
                <w:bCs/>
                <w:sz w:val="16"/>
                <w:szCs w:val="16"/>
              </w:rPr>
              <w:t>Weekly</w:t>
            </w:r>
          </w:p>
        </w:tc>
        <w:tc>
          <w:tcPr>
            <w:tcW w:w="1220" w:type="pct"/>
            <w:shd w:val="clear" w:color="auto" w:fill="E7E6E6" w:themeFill="background2"/>
          </w:tcPr>
          <w:p w14:paraId="53768E9A"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75" w:type="pct"/>
            <w:shd w:val="clear" w:color="auto" w:fill="E7E6E6" w:themeFill="background2"/>
          </w:tcPr>
          <w:p w14:paraId="06498FED"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55" w:type="pct"/>
            <w:shd w:val="clear" w:color="auto" w:fill="E7E6E6" w:themeFill="background2"/>
          </w:tcPr>
          <w:p w14:paraId="4F2332BD"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r>
      <w:tr w:rsidR="00BD382F" w:rsidRPr="00BE0CE7" w14:paraId="7C22A914" w14:textId="77777777" w:rsidTr="00A65FA1">
        <w:tc>
          <w:tcPr>
            <w:tcW w:w="844" w:type="pct"/>
            <w:vMerge/>
            <w:shd w:val="clear" w:color="auto" w:fill="E7E6E6" w:themeFill="background2"/>
          </w:tcPr>
          <w:p w14:paraId="05879761"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p>
        </w:tc>
        <w:tc>
          <w:tcPr>
            <w:tcW w:w="1006" w:type="pct"/>
            <w:shd w:val="clear" w:color="auto" w:fill="E7E6E6" w:themeFill="background2"/>
          </w:tcPr>
          <w:p w14:paraId="3DC70E93" w14:textId="77777777" w:rsidR="00BD382F" w:rsidRPr="00BE0CE7" w:rsidRDefault="00BD382F" w:rsidP="00A65FA1">
            <w:pPr>
              <w:autoSpaceDE w:val="0"/>
              <w:autoSpaceDN w:val="0"/>
              <w:adjustRightInd w:val="0"/>
              <w:spacing w:before="120" w:after="120"/>
              <w:rPr>
                <w:rFonts w:ascii="Georgia" w:hAnsi="Georgia"/>
                <w:bCs/>
                <w:sz w:val="16"/>
                <w:szCs w:val="16"/>
              </w:rPr>
            </w:pPr>
            <w:r>
              <w:rPr>
                <w:rFonts w:ascii="Georgia" w:hAnsi="Georgia"/>
                <w:bCs/>
                <w:sz w:val="16"/>
                <w:szCs w:val="16"/>
              </w:rPr>
              <w:t>Monthly</w:t>
            </w:r>
          </w:p>
        </w:tc>
        <w:tc>
          <w:tcPr>
            <w:tcW w:w="1220" w:type="pct"/>
            <w:shd w:val="clear" w:color="auto" w:fill="E7E6E6" w:themeFill="background2"/>
          </w:tcPr>
          <w:p w14:paraId="1886E8EF"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75" w:type="pct"/>
            <w:shd w:val="clear" w:color="auto" w:fill="E7E6E6" w:themeFill="background2"/>
          </w:tcPr>
          <w:p w14:paraId="0AA2CFE6"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55" w:type="pct"/>
            <w:shd w:val="clear" w:color="auto" w:fill="E7E6E6" w:themeFill="background2"/>
          </w:tcPr>
          <w:p w14:paraId="230E7170"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r>
      <w:tr w:rsidR="00BD382F" w:rsidRPr="00BE0CE7" w14:paraId="428B22ED" w14:textId="77777777" w:rsidTr="00A65FA1">
        <w:tc>
          <w:tcPr>
            <w:tcW w:w="844" w:type="pct"/>
            <w:vMerge w:val="restart"/>
          </w:tcPr>
          <w:p w14:paraId="58BD6AD6"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r w:rsidRPr="00BE0CE7">
              <w:rPr>
                <w:rFonts w:ascii="Georgia" w:eastAsia="SimSun" w:hAnsi="Georgia"/>
                <w:sz w:val="16"/>
                <w:szCs w:val="16"/>
                <w:lang w:eastAsia="zh-CN"/>
              </w:rPr>
              <w:t>1990</w:t>
            </w:r>
          </w:p>
        </w:tc>
        <w:tc>
          <w:tcPr>
            <w:tcW w:w="1006" w:type="pct"/>
          </w:tcPr>
          <w:p w14:paraId="75B87645" w14:textId="77777777" w:rsidR="00BD382F" w:rsidRPr="00BE0CE7" w:rsidRDefault="00BD382F" w:rsidP="00A65FA1">
            <w:pPr>
              <w:autoSpaceDE w:val="0"/>
              <w:autoSpaceDN w:val="0"/>
              <w:adjustRightInd w:val="0"/>
              <w:spacing w:before="120" w:after="120"/>
              <w:rPr>
                <w:rFonts w:ascii="Georgia" w:hAnsi="Georgia"/>
                <w:bCs/>
                <w:sz w:val="16"/>
                <w:szCs w:val="16"/>
              </w:rPr>
            </w:pPr>
            <w:r>
              <w:rPr>
                <w:rFonts w:ascii="Georgia" w:hAnsi="Georgia"/>
                <w:bCs/>
                <w:sz w:val="16"/>
                <w:szCs w:val="16"/>
              </w:rPr>
              <w:t>Daily</w:t>
            </w:r>
          </w:p>
        </w:tc>
        <w:tc>
          <w:tcPr>
            <w:tcW w:w="1220" w:type="pct"/>
          </w:tcPr>
          <w:p w14:paraId="409E2FCD" w14:textId="77777777" w:rsidR="00BD382F" w:rsidRPr="00BE0CE7" w:rsidRDefault="00BD382F" w:rsidP="00A65FA1">
            <w:pPr>
              <w:autoSpaceDE w:val="0"/>
              <w:autoSpaceDN w:val="0"/>
              <w:adjustRightInd w:val="0"/>
              <w:spacing w:before="120" w:after="120"/>
              <w:jc w:val="center"/>
              <w:rPr>
                <w:rFonts w:ascii="Georgia" w:eastAsia="SimSun" w:hAnsi="Georgia"/>
                <w:sz w:val="16"/>
                <w:szCs w:val="16"/>
                <w:lang w:eastAsia="zh-CN"/>
              </w:rPr>
            </w:pPr>
            <w:r w:rsidRPr="00BE0CE7">
              <w:rPr>
                <w:rFonts w:ascii="Georgia" w:hAnsi="Georgia"/>
                <w:bCs/>
                <w:sz w:val="16"/>
                <w:szCs w:val="16"/>
              </w:rPr>
              <w:t>-0.2665940</w:t>
            </w:r>
          </w:p>
        </w:tc>
        <w:tc>
          <w:tcPr>
            <w:tcW w:w="975" w:type="pct"/>
          </w:tcPr>
          <w:p w14:paraId="0F9C9355" w14:textId="77777777" w:rsidR="00BD382F" w:rsidRPr="00BE0CE7" w:rsidRDefault="00BD382F" w:rsidP="00A65FA1">
            <w:pPr>
              <w:autoSpaceDE w:val="0"/>
              <w:autoSpaceDN w:val="0"/>
              <w:adjustRightInd w:val="0"/>
              <w:spacing w:before="120" w:after="120"/>
              <w:jc w:val="center"/>
              <w:rPr>
                <w:rFonts w:ascii="Georgia" w:eastAsia="SimSun" w:hAnsi="Georgia"/>
                <w:b/>
                <w:sz w:val="16"/>
                <w:szCs w:val="16"/>
                <w:lang w:eastAsia="zh-CN"/>
              </w:rPr>
            </w:pPr>
            <w:r w:rsidRPr="00BE0CE7">
              <w:rPr>
                <w:rFonts w:ascii="Georgia" w:hAnsi="Georgia"/>
                <w:b/>
                <w:sz w:val="16"/>
                <w:szCs w:val="16"/>
              </w:rPr>
              <w:t>0.00156</w:t>
            </w:r>
            <w:r w:rsidRPr="00BE0CE7">
              <w:rPr>
                <w:rFonts w:ascii="Georgia" w:hAnsi="Georgia"/>
                <w:b/>
                <w:bCs/>
                <w:sz w:val="16"/>
                <w:szCs w:val="16"/>
              </w:rPr>
              <w:t>*</w:t>
            </w:r>
          </w:p>
        </w:tc>
        <w:tc>
          <w:tcPr>
            <w:tcW w:w="955" w:type="pct"/>
          </w:tcPr>
          <w:p w14:paraId="04CCDEC7" w14:textId="77777777" w:rsidR="00BD382F" w:rsidRPr="00BE0CE7" w:rsidRDefault="00BD382F" w:rsidP="00A65FA1">
            <w:pPr>
              <w:autoSpaceDE w:val="0"/>
              <w:autoSpaceDN w:val="0"/>
              <w:adjustRightInd w:val="0"/>
              <w:spacing w:before="120" w:after="120"/>
              <w:jc w:val="center"/>
              <w:rPr>
                <w:rFonts w:ascii="Georgia" w:eastAsia="SimSun" w:hAnsi="Georgia"/>
                <w:sz w:val="16"/>
                <w:szCs w:val="16"/>
                <w:lang w:eastAsia="zh-CN"/>
              </w:rPr>
            </w:pPr>
            <w:r w:rsidRPr="00BE0CE7">
              <w:rPr>
                <w:rFonts w:ascii="Georgia" w:hAnsi="Georgia"/>
                <w:bCs/>
                <w:sz w:val="16"/>
                <w:szCs w:val="16"/>
              </w:rPr>
              <w:t>0.05631</w:t>
            </w:r>
          </w:p>
        </w:tc>
      </w:tr>
      <w:tr w:rsidR="00BD382F" w:rsidRPr="00BE0CE7" w14:paraId="41C858A6" w14:textId="77777777" w:rsidTr="00A65FA1">
        <w:tc>
          <w:tcPr>
            <w:tcW w:w="844" w:type="pct"/>
            <w:vMerge/>
          </w:tcPr>
          <w:p w14:paraId="6EC7C57F"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p>
        </w:tc>
        <w:tc>
          <w:tcPr>
            <w:tcW w:w="1006" w:type="pct"/>
          </w:tcPr>
          <w:p w14:paraId="00F08C75" w14:textId="77777777" w:rsidR="00BD382F" w:rsidRPr="00BE0CE7" w:rsidRDefault="00BD382F" w:rsidP="00A65FA1">
            <w:pPr>
              <w:autoSpaceDE w:val="0"/>
              <w:autoSpaceDN w:val="0"/>
              <w:adjustRightInd w:val="0"/>
              <w:spacing w:before="120" w:after="120"/>
              <w:rPr>
                <w:rFonts w:ascii="Georgia" w:hAnsi="Georgia"/>
                <w:bCs/>
                <w:sz w:val="16"/>
                <w:szCs w:val="16"/>
              </w:rPr>
            </w:pPr>
            <w:r>
              <w:rPr>
                <w:rFonts w:ascii="Georgia" w:hAnsi="Georgia"/>
                <w:bCs/>
                <w:sz w:val="16"/>
                <w:szCs w:val="16"/>
              </w:rPr>
              <w:t>Weekly</w:t>
            </w:r>
          </w:p>
        </w:tc>
        <w:tc>
          <w:tcPr>
            <w:tcW w:w="1220" w:type="pct"/>
          </w:tcPr>
          <w:p w14:paraId="27490699"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75" w:type="pct"/>
          </w:tcPr>
          <w:p w14:paraId="378EE7DC"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55" w:type="pct"/>
          </w:tcPr>
          <w:p w14:paraId="0061C4D2"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r>
      <w:tr w:rsidR="00BD382F" w:rsidRPr="00BE0CE7" w14:paraId="22F5DAA3" w14:textId="77777777" w:rsidTr="00A65FA1">
        <w:tc>
          <w:tcPr>
            <w:tcW w:w="844" w:type="pct"/>
            <w:vMerge/>
          </w:tcPr>
          <w:p w14:paraId="3DFDA02A"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p>
        </w:tc>
        <w:tc>
          <w:tcPr>
            <w:tcW w:w="1006" w:type="pct"/>
          </w:tcPr>
          <w:p w14:paraId="45F6348A" w14:textId="77777777" w:rsidR="00BD382F" w:rsidRPr="00BE0CE7" w:rsidRDefault="00BD382F" w:rsidP="00A65FA1">
            <w:pPr>
              <w:autoSpaceDE w:val="0"/>
              <w:autoSpaceDN w:val="0"/>
              <w:adjustRightInd w:val="0"/>
              <w:spacing w:before="120" w:after="120"/>
              <w:rPr>
                <w:rFonts w:ascii="Georgia" w:hAnsi="Georgia"/>
                <w:bCs/>
                <w:sz w:val="16"/>
                <w:szCs w:val="16"/>
              </w:rPr>
            </w:pPr>
            <w:r>
              <w:rPr>
                <w:rFonts w:ascii="Georgia" w:hAnsi="Georgia"/>
                <w:bCs/>
                <w:sz w:val="16"/>
                <w:szCs w:val="16"/>
              </w:rPr>
              <w:t>Monthly</w:t>
            </w:r>
          </w:p>
        </w:tc>
        <w:tc>
          <w:tcPr>
            <w:tcW w:w="1220" w:type="pct"/>
          </w:tcPr>
          <w:p w14:paraId="114A5E57"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75" w:type="pct"/>
          </w:tcPr>
          <w:p w14:paraId="6D11D8AA"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55" w:type="pct"/>
          </w:tcPr>
          <w:p w14:paraId="60B1E046"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r>
      <w:tr w:rsidR="00BD382F" w:rsidRPr="00BE0CE7" w14:paraId="5BD546E3" w14:textId="77777777" w:rsidTr="00A65FA1">
        <w:tc>
          <w:tcPr>
            <w:tcW w:w="844" w:type="pct"/>
            <w:shd w:val="clear" w:color="auto" w:fill="E7E6E6" w:themeFill="background2"/>
          </w:tcPr>
          <w:p w14:paraId="4CD166B2"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r w:rsidRPr="00BE0CE7">
              <w:rPr>
                <w:rFonts w:ascii="Georgia" w:eastAsia="SimSun" w:hAnsi="Georgia"/>
                <w:sz w:val="16"/>
                <w:szCs w:val="16"/>
                <w:lang w:eastAsia="zh-CN"/>
              </w:rPr>
              <w:t>1981</w:t>
            </w:r>
          </w:p>
        </w:tc>
        <w:tc>
          <w:tcPr>
            <w:tcW w:w="1006" w:type="pct"/>
            <w:shd w:val="clear" w:color="auto" w:fill="E7E6E6" w:themeFill="background2"/>
          </w:tcPr>
          <w:p w14:paraId="185D9F72" w14:textId="77777777" w:rsidR="00BD382F" w:rsidRPr="00BE0CE7" w:rsidRDefault="00BD382F" w:rsidP="00A65FA1">
            <w:pPr>
              <w:autoSpaceDE w:val="0"/>
              <w:autoSpaceDN w:val="0"/>
              <w:adjustRightInd w:val="0"/>
              <w:spacing w:before="120" w:after="120"/>
              <w:rPr>
                <w:rFonts w:ascii="Georgia" w:hAnsi="Georgia"/>
                <w:sz w:val="16"/>
                <w:szCs w:val="16"/>
              </w:rPr>
            </w:pPr>
            <w:r>
              <w:rPr>
                <w:rFonts w:ascii="Georgia" w:hAnsi="Georgia"/>
                <w:bCs/>
                <w:sz w:val="16"/>
                <w:szCs w:val="16"/>
              </w:rPr>
              <w:t>Daily</w:t>
            </w:r>
          </w:p>
        </w:tc>
        <w:tc>
          <w:tcPr>
            <w:tcW w:w="1220" w:type="pct"/>
            <w:shd w:val="clear" w:color="auto" w:fill="E7E6E6" w:themeFill="background2"/>
          </w:tcPr>
          <w:p w14:paraId="5ABA97A7" w14:textId="77777777" w:rsidR="00BD382F" w:rsidRPr="00BE0CE7" w:rsidRDefault="00BD382F" w:rsidP="00A65FA1">
            <w:pPr>
              <w:autoSpaceDE w:val="0"/>
              <w:autoSpaceDN w:val="0"/>
              <w:adjustRightInd w:val="0"/>
              <w:spacing w:before="120" w:after="120"/>
              <w:jc w:val="center"/>
              <w:rPr>
                <w:rFonts w:ascii="Georgia" w:eastAsia="SimSun" w:hAnsi="Georgia"/>
                <w:sz w:val="16"/>
                <w:szCs w:val="16"/>
                <w:lang w:eastAsia="zh-CN"/>
              </w:rPr>
            </w:pPr>
            <w:r w:rsidRPr="00BE0CE7">
              <w:rPr>
                <w:rFonts w:ascii="Georgia" w:hAnsi="Georgia"/>
                <w:sz w:val="16"/>
                <w:szCs w:val="16"/>
              </w:rPr>
              <w:t>0.4306549</w:t>
            </w:r>
          </w:p>
        </w:tc>
        <w:tc>
          <w:tcPr>
            <w:tcW w:w="975" w:type="pct"/>
            <w:shd w:val="clear" w:color="auto" w:fill="E7E6E6" w:themeFill="background2"/>
          </w:tcPr>
          <w:p w14:paraId="4358C732" w14:textId="77777777" w:rsidR="00BD382F" w:rsidRPr="00BE0CE7" w:rsidRDefault="00BD382F" w:rsidP="00A65FA1">
            <w:pPr>
              <w:autoSpaceDE w:val="0"/>
              <w:autoSpaceDN w:val="0"/>
              <w:adjustRightInd w:val="0"/>
              <w:spacing w:before="120" w:after="120"/>
              <w:jc w:val="center"/>
              <w:rPr>
                <w:rFonts w:ascii="Georgia" w:eastAsia="SimSun" w:hAnsi="Georgia"/>
                <w:b/>
                <w:bCs/>
                <w:sz w:val="16"/>
                <w:szCs w:val="16"/>
                <w:lang w:eastAsia="zh-CN"/>
              </w:rPr>
            </w:pPr>
            <w:r w:rsidRPr="00BE0CE7">
              <w:rPr>
                <w:rFonts w:ascii="Georgia" w:hAnsi="Georgia"/>
                <w:b/>
                <w:bCs/>
                <w:sz w:val="16"/>
                <w:szCs w:val="16"/>
              </w:rPr>
              <w:t>7.601e-05*</w:t>
            </w:r>
          </w:p>
        </w:tc>
        <w:tc>
          <w:tcPr>
            <w:tcW w:w="955" w:type="pct"/>
            <w:shd w:val="clear" w:color="auto" w:fill="E7E6E6" w:themeFill="background2"/>
          </w:tcPr>
          <w:p w14:paraId="3FDEA7B9" w14:textId="77777777" w:rsidR="00BD382F" w:rsidRPr="00BE0CE7" w:rsidRDefault="00BD382F" w:rsidP="00A65FA1">
            <w:pPr>
              <w:autoSpaceDE w:val="0"/>
              <w:autoSpaceDN w:val="0"/>
              <w:adjustRightInd w:val="0"/>
              <w:spacing w:before="120" w:after="120"/>
              <w:jc w:val="center"/>
              <w:rPr>
                <w:rFonts w:ascii="Georgia" w:hAnsi="Georgia"/>
                <w:sz w:val="16"/>
                <w:szCs w:val="16"/>
              </w:rPr>
            </w:pPr>
            <w:r w:rsidRPr="00BE0CE7">
              <w:rPr>
                <w:rFonts w:ascii="Georgia" w:hAnsi="Georgia"/>
                <w:sz w:val="16"/>
                <w:szCs w:val="16"/>
              </w:rPr>
              <w:t>0.04582</w:t>
            </w:r>
          </w:p>
        </w:tc>
      </w:tr>
      <w:tr w:rsidR="00BD382F" w:rsidRPr="00BE0CE7" w14:paraId="6DDF4983" w14:textId="77777777" w:rsidTr="00A65FA1">
        <w:tc>
          <w:tcPr>
            <w:tcW w:w="844" w:type="pct"/>
            <w:shd w:val="clear" w:color="auto" w:fill="E7E6E6" w:themeFill="background2"/>
          </w:tcPr>
          <w:p w14:paraId="200D54C6"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p>
        </w:tc>
        <w:tc>
          <w:tcPr>
            <w:tcW w:w="1006" w:type="pct"/>
            <w:shd w:val="clear" w:color="auto" w:fill="E7E6E6" w:themeFill="background2"/>
          </w:tcPr>
          <w:p w14:paraId="3A79EF65" w14:textId="77777777" w:rsidR="00BD382F" w:rsidRPr="00BE0CE7" w:rsidRDefault="00BD382F" w:rsidP="00A65FA1">
            <w:pPr>
              <w:autoSpaceDE w:val="0"/>
              <w:autoSpaceDN w:val="0"/>
              <w:adjustRightInd w:val="0"/>
              <w:spacing w:before="120" w:after="120"/>
              <w:rPr>
                <w:rFonts w:ascii="Georgia" w:hAnsi="Georgia"/>
                <w:bCs/>
                <w:sz w:val="16"/>
                <w:szCs w:val="16"/>
              </w:rPr>
            </w:pPr>
            <w:r>
              <w:rPr>
                <w:rFonts w:ascii="Georgia" w:hAnsi="Georgia"/>
                <w:bCs/>
                <w:sz w:val="16"/>
                <w:szCs w:val="16"/>
              </w:rPr>
              <w:t>Weekly</w:t>
            </w:r>
          </w:p>
        </w:tc>
        <w:tc>
          <w:tcPr>
            <w:tcW w:w="1220" w:type="pct"/>
            <w:shd w:val="clear" w:color="auto" w:fill="E7E6E6" w:themeFill="background2"/>
          </w:tcPr>
          <w:p w14:paraId="72E1C9C2"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75" w:type="pct"/>
            <w:shd w:val="clear" w:color="auto" w:fill="E7E6E6" w:themeFill="background2"/>
          </w:tcPr>
          <w:p w14:paraId="5B061009" w14:textId="77777777" w:rsidR="00BD382F" w:rsidRPr="00BE0CE7" w:rsidRDefault="00BD382F" w:rsidP="00A65FA1">
            <w:pPr>
              <w:autoSpaceDE w:val="0"/>
              <w:autoSpaceDN w:val="0"/>
              <w:adjustRightInd w:val="0"/>
              <w:spacing w:before="120" w:after="120"/>
              <w:jc w:val="center"/>
              <w:rPr>
                <w:rFonts w:ascii="Georgia" w:hAnsi="Georgia"/>
                <w:b/>
                <w:sz w:val="16"/>
                <w:szCs w:val="16"/>
              </w:rPr>
            </w:pPr>
          </w:p>
        </w:tc>
        <w:tc>
          <w:tcPr>
            <w:tcW w:w="955" w:type="pct"/>
            <w:shd w:val="clear" w:color="auto" w:fill="E7E6E6" w:themeFill="background2"/>
          </w:tcPr>
          <w:p w14:paraId="12A20D27"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r>
      <w:tr w:rsidR="00BD382F" w:rsidRPr="00BE0CE7" w14:paraId="3B056DC5" w14:textId="77777777" w:rsidTr="00A65FA1">
        <w:tc>
          <w:tcPr>
            <w:tcW w:w="844" w:type="pct"/>
            <w:shd w:val="clear" w:color="auto" w:fill="E7E6E6" w:themeFill="background2"/>
          </w:tcPr>
          <w:p w14:paraId="2A141735"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p>
        </w:tc>
        <w:tc>
          <w:tcPr>
            <w:tcW w:w="1006" w:type="pct"/>
            <w:shd w:val="clear" w:color="auto" w:fill="E7E6E6" w:themeFill="background2"/>
          </w:tcPr>
          <w:p w14:paraId="5FCB2664" w14:textId="77777777" w:rsidR="00BD382F" w:rsidRPr="00BE0CE7" w:rsidRDefault="00BD382F" w:rsidP="00A65FA1">
            <w:pPr>
              <w:autoSpaceDE w:val="0"/>
              <w:autoSpaceDN w:val="0"/>
              <w:adjustRightInd w:val="0"/>
              <w:spacing w:before="120" w:after="120"/>
              <w:rPr>
                <w:rFonts w:ascii="Georgia" w:hAnsi="Georgia"/>
                <w:bCs/>
                <w:sz w:val="16"/>
                <w:szCs w:val="16"/>
              </w:rPr>
            </w:pPr>
            <w:r>
              <w:rPr>
                <w:rFonts w:ascii="Georgia" w:hAnsi="Georgia"/>
                <w:bCs/>
                <w:sz w:val="16"/>
                <w:szCs w:val="16"/>
              </w:rPr>
              <w:t>Monthly</w:t>
            </w:r>
          </w:p>
        </w:tc>
        <w:tc>
          <w:tcPr>
            <w:tcW w:w="1220" w:type="pct"/>
            <w:shd w:val="clear" w:color="auto" w:fill="E7E6E6" w:themeFill="background2"/>
          </w:tcPr>
          <w:p w14:paraId="0F8CB7E0"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75" w:type="pct"/>
            <w:shd w:val="clear" w:color="auto" w:fill="E7E6E6" w:themeFill="background2"/>
          </w:tcPr>
          <w:p w14:paraId="2476D548" w14:textId="77777777" w:rsidR="00BD382F" w:rsidRPr="00BE0CE7" w:rsidRDefault="00BD382F" w:rsidP="00A65FA1">
            <w:pPr>
              <w:autoSpaceDE w:val="0"/>
              <w:autoSpaceDN w:val="0"/>
              <w:adjustRightInd w:val="0"/>
              <w:spacing w:before="120" w:after="120"/>
              <w:jc w:val="center"/>
              <w:rPr>
                <w:rFonts w:ascii="Georgia" w:hAnsi="Georgia"/>
                <w:b/>
                <w:sz w:val="16"/>
                <w:szCs w:val="16"/>
              </w:rPr>
            </w:pPr>
          </w:p>
        </w:tc>
        <w:tc>
          <w:tcPr>
            <w:tcW w:w="955" w:type="pct"/>
            <w:shd w:val="clear" w:color="auto" w:fill="E7E6E6" w:themeFill="background2"/>
          </w:tcPr>
          <w:p w14:paraId="7DE0FAE0"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r>
      <w:tr w:rsidR="00BD382F" w:rsidRPr="00BE0CE7" w14:paraId="15D8C381" w14:textId="77777777" w:rsidTr="00A65FA1">
        <w:tc>
          <w:tcPr>
            <w:tcW w:w="844" w:type="pct"/>
            <w:vMerge w:val="restart"/>
          </w:tcPr>
          <w:p w14:paraId="5A50E4EC"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r w:rsidRPr="00BE0CE7">
              <w:rPr>
                <w:rFonts w:ascii="Georgia" w:eastAsia="SimSun" w:hAnsi="Georgia"/>
                <w:sz w:val="16"/>
                <w:szCs w:val="16"/>
                <w:lang w:eastAsia="zh-CN"/>
              </w:rPr>
              <w:t>1980</w:t>
            </w:r>
          </w:p>
        </w:tc>
        <w:tc>
          <w:tcPr>
            <w:tcW w:w="1006" w:type="pct"/>
          </w:tcPr>
          <w:p w14:paraId="6C6B2113" w14:textId="77777777" w:rsidR="00BD382F" w:rsidRPr="00BE0CE7" w:rsidRDefault="00BD382F" w:rsidP="00A65FA1">
            <w:pPr>
              <w:autoSpaceDE w:val="0"/>
              <w:autoSpaceDN w:val="0"/>
              <w:adjustRightInd w:val="0"/>
              <w:spacing w:before="120" w:after="120"/>
              <w:rPr>
                <w:rFonts w:ascii="Georgia" w:hAnsi="Georgia"/>
                <w:bCs/>
                <w:sz w:val="16"/>
                <w:szCs w:val="16"/>
              </w:rPr>
            </w:pPr>
            <w:r>
              <w:rPr>
                <w:rFonts w:ascii="Georgia" w:hAnsi="Georgia"/>
                <w:bCs/>
                <w:sz w:val="16"/>
                <w:szCs w:val="16"/>
              </w:rPr>
              <w:t>Daily</w:t>
            </w:r>
          </w:p>
        </w:tc>
        <w:tc>
          <w:tcPr>
            <w:tcW w:w="1220" w:type="pct"/>
          </w:tcPr>
          <w:p w14:paraId="64E0D2F5" w14:textId="77777777" w:rsidR="00BD382F" w:rsidRPr="00BE0CE7" w:rsidRDefault="00BD382F" w:rsidP="00A65FA1">
            <w:pPr>
              <w:autoSpaceDE w:val="0"/>
              <w:autoSpaceDN w:val="0"/>
              <w:adjustRightInd w:val="0"/>
              <w:spacing w:before="120" w:after="120"/>
              <w:jc w:val="center"/>
              <w:rPr>
                <w:rFonts w:ascii="Georgia" w:eastAsia="SimSun" w:hAnsi="Georgia"/>
                <w:sz w:val="16"/>
                <w:szCs w:val="16"/>
                <w:lang w:eastAsia="zh-CN"/>
              </w:rPr>
            </w:pPr>
            <w:r w:rsidRPr="00BE0CE7">
              <w:rPr>
                <w:rFonts w:ascii="Georgia" w:hAnsi="Georgia"/>
                <w:bCs/>
                <w:sz w:val="16"/>
                <w:szCs w:val="16"/>
              </w:rPr>
              <w:t>0.148801</w:t>
            </w:r>
          </w:p>
        </w:tc>
        <w:tc>
          <w:tcPr>
            <w:tcW w:w="975" w:type="pct"/>
          </w:tcPr>
          <w:p w14:paraId="2009E0FD" w14:textId="77777777" w:rsidR="00BD382F" w:rsidRPr="00BE0CE7" w:rsidRDefault="00BD382F" w:rsidP="00A65FA1">
            <w:pPr>
              <w:autoSpaceDE w:val="0"/>
              <w:autoSpaceDN w:val="0"/>
              <w:adjustRightInd w:val="0"/>
              <w:spacing w:before="120" w:after="120"/>
              <w:jc w:val="center"/>
              <w:rPr>
                <w:rFonts w:ascii="Georgia" w:eastAsia="SimSun" w:hAnsi="Georgia"/>
                <w:sz w:val="16"/>
                <w:szCs w:val="16"/>
                <w:lang w:eastAsia="zh-CN"/>
              </w:rPr>
            </w:pPr>
            <w:r w:rsidRPr="00BE0CE7">
              <w:rPr>
                <w:rFonts w:ascii="Georgia" w:hAnsi="Georgia"/>
                <w:bCs/>
                <w:sz w:val="16"/>
                <w:szCs w:val="16"/>
              </w:rPr>
              <w:t>0.6933</w:t>
            </w:r>
          </w:p>
        </w:tc>
        <w:tc>
          <w:tcPr>
            <w:tcW w:w="955" w:type="pct"/>
          </w:tcPr>
          <w:p w14:paraId="36091789" w14:textId="77777777" w:rsidR="00BD382F" w:rsidRPr="00BE0CE7" w:rsidRDefault="00BD382F" w:rsidP="00A65FA1">
            <w:pPr>
              <w:autoSpaceDE w:val="0"/>
              <w:autoSpaceDN w:val="0"/>
              <w:adjustRightInd w:val="0"/>
              <w:spacing w:before="120" w:after="120"/>
              <w:jc w:val="center"/>
              <w:rPr>
                <w:rFonts w:ascii="Georgia" w:hAnsi="Georgia"/>
                <w:bCs/>
                <w:sz w:val="16"/>
                <w:szCs w:val="16"/>
              </w:rPr>
            </w:pPr>
            <w:r w:rsidRPr="00BE0CE7">
              <w:rPr>
                <w:rFonts w:ascii="Georgia" w:hAnsi="Georgia"/>
                <w:bCs/>
                <w:sz w:val="16"/>
                <w:szCs w:val="16"/>
              </w:rPr>
              <w:t>-0.007141</w:t>
            </w:r>
          </w:p>
        </w:tc>
      </w:tr>
      <w:tr w:rsidR="00BD382F" w:rsidRPr="00BE0CE7" w14:paraId="6FBD41B0" w14:textId="77777777" w:rsidTr="00A65FA1">
        <w:tc>
          <w:tcPr>
            <w:tcW w:w="844" w:type="pct"/>
            <w:vMerge/>
          </w:tcPr>
          <w:p w14:paraId="37D0F272"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p>
        </w:tc>
        <w:tc>
          <w:tcPr>
            <w:tcW w:w="1006" w:type="pct"/>
          </w:tcPr>
          <w:p w14:paraId="65F1DD4C" w14:textId="77777777" w:rsidR="00BD382F" w:rsidRPr="00BE0CE7" w:rsidRDefault="00BD382F" w:rsidP="00A65FA1">
            <w:pPr>
              <w:autoSpaceDE w:val="0"/>
              <w:autoSpaceDN w:val="0"/>
              <w:adjustRightInd w:val="0"/>
              <w:spacing w:before="120" w:after="120"/>
              <w:rPr>
                <w:rFonts w:ascii="Georgia" w:hAnsi="Georgia"/>
                <w:sz w:val="16"/>
                <w:szCs w:val="16"/>
              </w:rPr>
            </w:pPr>
            <w:r>
              <w:rPr>
                <w:rFonts w:ascii="Georgia" w:hAnsi="Georgia"/>
                <w:bCs/>
                <w:sz w:val="16"/>
                <w:szCs w:val="16"/>
              </w:rPr>
              <w:t>Weekly</w:t>
            </w:r>
          </w:p>
        </w:tc>
        <w:tc>
          <w:tcPr>
            <w:tcW w:w="1220" w:type="pct"/>
          </w:tcPr>
          <w:p w14:paraId="0AC39D4E" w14:textId="77777777" w:rsidR="00BD382F" w:rsidRPr="00BE0CE7" w:rsidRDefault="00BD382F" w:rsidP="00A65FA1">
            <w:pPr>
              <w:autoSpaceDE w:val="0"/>
              <w:autoSpaceDN w:val="0"/>
              <w:adjustRightInd w:val="0"/>
              <w:spacing w:before="120" w:after="120"/>
              <w:jc w:val="center"/>
              <w:rPr>
                <w:rFonts w:ascii="Georgia" w:hAnsi="Georgia"/>
                <w:sz w:val="16"/>
                <w:szCs w:val="16"/>
              </w:rPr>
            </w:pPr>
          </w:p>
        </w:tc>
        <w:tc>
          <w:tcPr>
            <w:tcW w:w="975" w:type="pct"/>
          </w:tcPr>
          <w:p w14:paraId="0D767402" w14:textId="77777777" w:rsidR="00BD382F" w:rsidRPr="00BE0CE7" w:rsidRDefault="00BD382F" w:rsidP="00A65FA1">
            <w:pPr>
              <w:autoSpaceDE w:val="0"/>
              <w:autoSpaceDN w:val="0"/>
              <w:adjustRightInd w:val="0"/>
              <w:spacing w:before="120" w:after="120"/>
              <w:jc w:val="center"/>
              <w:rPr>
                <w:rFonts w:ascii="Georgia" w:hAnsi="Georgia"/>
                <w:b/>
                <w:bCs/>
                <w:sz w:val="16"/>
                <w:szCs w:val="16"/>
              </w:rPr>
            </w:pPr>
          </w:p>
        </w:tc>
        <w:tc>
          <w:tcPr>
            <w:tcW w:w="955" w:type="pct"/>
          </w:tcPr>
          <w:p w14:paraId="144D2CD2" w14:textId="77777777" w:rsidR="00BD382F" w:rsidRPr="00BE0CE7" w:rsidRDefault="00BD382F" w:rsidP="00A65FA1">
            <w:pPr>
              <w:autoSpaceDE w:val="0"/>
              <w:autoSpaceDN w:val="0"/>
              <w:adjustRightInd w:val="0"/>
              <w:spacing w:before="120" w:after="120"/>
              <w:jc w:val="center"/>
              <w:rPr>
                <w:rFonts w:ascii="Georgia" w:hAnsi="Georgia"/>
                <w:sz w:val="16"/>
                <w:szCs w:val="16"/>
              </w:rPr>
            </w:pPr>
          </w:p>
        </w:tc>
      </w:tr>
      <w:tr w:rsidR="00BD382F" w:rsidRPr="00BE0CE7" w14:paraId="787ADFD3" w14:textId="77777777" w:rsidTr="00A65FA1">
        <w:tc>
          <w:tcPr>
            <w:tcW w:w="844" w:type="pct"/>
            <w:vMerge/>
          </w:tcPr>
          <w:p w14:paraId="4A8DEF21"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p>
        </w:tc>
        <w:tc>
          <w:tcPr>
            <w:tcW w:w="1006" w:type="pct"/>
          </w:tcPr>
          <w:p w14:paraId="421B97EF" w14:textId="77777777" w:rsidR="00BD382F" w:rsidRPr="00BE0CE7" w:rsidRDefault="00BD382F" w:rsidP="00A65FA1">
            <w:pPr>
              <w:autoSpaceDE w:val="0"/>
              <w:autoSpaceDN w:val="0"/>
              <w:adjustRightInd w:val="0"/>
              <w:spacing w:before="120" w:after="120"/>
              <w:rPr>
                <w:rFonts w:ascii="Georgia" w:hAnsi="Georgia"/>
                <w:sz w:val="16"/>
                <w:szCs w:val="16"/>
              </w:rPr>
            </w:pPr>
            <w:r>
              <w:rPr>
                <w:rFonts w:ascii="Georgia" w:hAnsi="Georgia"/>
                <w:bCs/>
                <w:sz w:val="16"/>
                <w:szCs w:val="16"/>
              </w:rPr>
              <w:t>Monthly</w:t>
            </w:r>
          </w:p>
        </w:tc>
        <w:tc>
          <w:tcPr>
            <w:tcW w:w="1220" w:type="pct"/>
          </w:tcPr>
          <w:p w14:paraId="37A08896" w14:textId="77777777" w:rsidR="00BD382F" w:rsidRPr="00BE0CE7" w:rsidRDefault="00BD382F" w:rsidP="00A65FA1">
            <w:pPr>
              <w:autoSpaceDE w:val="0"/>
              <w:autoSpaceDN w:val="0"/>
              <w:adjustRightInd w:val="0"/>
              <w:spacing w:before="120" w:after="120"/>
              <w:jc w:val="center"/>
              <w:rPr>
                <w:rFonts w:ascii="Georgia" w:hAnsi="Georgia"/>
                <w:sz w:val="16"/>
                <w:szCs w:val="16"/>
              </w:rPr>
            </w:pPr>
          </w:p>
        </w:tc>
        <w:tc>
          <w:tcPr>
            <w:tcW w:w="975" w:type="pct"/>
          </w:tcPr>
          <w:p w14:paraId="24A4B763" w14:textId="77777777" w:rsidR="00BD382F" w:rsidRPr="00BE0CE7" w:rsidRDefault="00BD382F" w:rsidP="00A65FA1">
            <w:pPr>
              <w:autoSpaceDE w:val="0"/>
              <w:autoSpaceDN w:val="0"/>
              <w:adjustRightInd w:val="0"/>
              <w:spacing w:before="120" w:after="120"/>
              <w:jc w:val="center"/>
              <w:rPr>
                <w:rFonts w:ascii="Georgia" w:hAnsi="Georgia"/>
                <w:b/>
                <w:bCs/>
                <w:sz w:val="16"/>
                <w:szCs w:val="16"/>
              </w:rPr>
            </w:pPr>
          </w:p>
        </w:tc>
        <w:tc>
          <w:tcPr>
            <w:tcW w:w="955" w:type="pct"/>
          </w:tcPr>
          <w:p w14:paraId="5E1C2316" w14:textId="77777777" w:rsidR="00BD382F" w:rsidRPr="00BE0CE7" w:rsidRDefault="00BD382F" w:rsidP="00A65FA1">
            <w:pPr>
              <w:autoSpaceDE w:val="0"/>
              <w:autoSpaceDN w:val="0"/>
              <w:adjustRightInd w:val="0"/>
              <w:spacing w:before="120" w:after="120"/>
              <w:jc w:val="center"/>
              <w:rPr>
                <w:rFonts w:ascii="Georgia" w:hAnsi="Georgia"/>
                <w:sz w:val="16"/>
                <w:szCs w:val="16"/>
              </w:rPr>
            </w:pPr>
          </w:p>
        </w:tc>
      </w:tr>
      <w:tr w:rsidR="00BD382F" w:rsidRPr="00BE0CE7" w14:paraId="02685DF7" w14:textId="77777777" w:rsidTr="00A65FA1">
        <w:tc>
          <w:tcPr>
            <w:tcW w:w="844" w:type="pct"/>
            <w:vMerge w:val="restart"/>
            <w:shd w:val="clear" w:color="auto" w:fill="E7E6E6" w:themeFill="background2"/>
          </w:tcPr>
          <w:p w14:paraId="1CE9A3E1"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r w:rsidRPr="00BE0CE7">
              <w:rPr>
                <w:rFonts w:ascii="Georgia" w:eastAsia="SimSun" w:hAnsi="Georgia"/>
                <w:sz w:val="16"/>
                <w:szCs w:val="16"/>
                <w:lang w:eastAsia="zh-CN"/>
              </w:rPr>
              <w:t>1973</w:t>
            </w:r>
          </w:p>
        </w:tc>
        <w:tc>
          <w:tcPr>
            <w:tcW w:w="1006" w:type="pct"/>
            <w:shd w:val="clear" w:color="auto" w:fill="E7E6E6" w:themeFill="background2"/>
          </w:tcPr>
          <w:p w14:paraId="4A40BCE3" w14:textId="77777777" w:rsidR="00BD382F" w:rsidRPr="00BE0CE7" w:rsidRDefault="00BD382F" w:rsidP="00A65FA1">
            <w:pPr>
              <w:autoSpaceDE w:val="0"/>
              <w:autoSpaceDN w:val="0"/>
              <w:adjustRightInd w:val="0"/>
              <w:spacing w:before="120" w:after="120"/>
              <w:rPr>
                <w:rFonts w:ascii="Georgia" w:hAnsi="Georgia"/>
                <w:bCs/>
                <w:sz w:val="16"/>
                <w:szCs w:val="16"/>
              </w:rPr>
            </w:pPr>
            <w:r>
              <w:rPr>
                <w:rFonts w:ascii="Georgia" w:hAnsi="Georgia"/>
                <w:bCs/>
                <w:sz w:val="16"/>
                <w:szCs w:val="16"/>
              </w:rPr>
              <w:t>Daily</w:t>
            </w:r>
          </w:p>
        </w:tc>
        <w:tc>
          <w:tcPr>
            <w:tcW w:w="1220" w:type="pct"/>
            <w:shd w:val="clear" w:color="auto" w:fill="E7E6E6" w:themeFill="background2"/>
          </w:tcPr>
          <w:p w14:paraId="309B3B9D" w14:textId="77777777" w:rsidR="00BD382F" w:rsidRPr="00BE0CE7" w:rsidRDefault="00BD382F" w:rsidP="00A65FA1">
            <w:pPr>
              <w:autoSpaceDE w:val="0"/>
              <w:autoSpaceDN w:val="0"/>
              <w:adjustRightInd w:val="0"/>
              <w:spacing w:before="120" w:after="120"/>
              <w:jc w:val="center"/>
              <w:rPr>
                <w:rFonts w:ascii="Georgia" w:eastAsia="SimSun" w:hAnsi="Georgia"/>
                <w:sz w:val="16"/>
                <w:szCs w:val="16"/>
                <w:lang w:eastAsia="zh-CN"/>
              </w:rPr>
            </w:pPr>
            <w:r w:rsidRPr="00BE0CE7">
              <w:rPr>
                <w:rFonts w:ascii="Georgia" w:hAnsi="Georgia"/>
                <w:bCs/>
                <w:sz w:val="16"/>
                <w:szCs w:val="16"/>
              </w:rPr>
              <w:t>0.042534</w:t>
            </w:r>
          </w:p>
        </w:tc>
        <w:tc>
          <w:tcPr>
            <w:tcW w:w="975" w:type="pct"/>
            <w:shd w:val="clear" w:color="auto" w:fill="E7E6E6" w:themeFill="background2"/>
          </w:tcPr>
          <w:p w14:paraId="4E4AC622" w14:textId="77777777" w:rsidR="00BD382F" w:rsidRPr="00BE0CE7" w:rsidRDefault="00BD382F" w:rsidP="00A65FA1">
            <w:pPr>
              <w:autoSpaceDE w:val="0"/>
              <w:autoSpaceDN w:val="0"/>
              <w:adjustRightInd w:val="0"/>
              <w:spacing w:before="120" w:after="120"/>
              <w:jc w:val="center"/>
              <w:rPr>
                <w:rFonts w:ascii="Georgia" w:eastAsia="SimSun" w:hAnsi="Georgia"/>
                <w:sz w:val="16"/>
                <w:szCs w:val="16"/>
                <w:lang w:eastAsia="zh-CN"/>
              </w:rPr>
            </w:pPr>
            <w:r w:rsidRPr="00BE0CE7">
              <w:rPr>
                <w:rFonts w:ascii="Georgia" w:hAnsi="Georgia"/>
                <w:bCs/>
                <w:sz w:val="16"/>
                <w:szCs w:val="16"/>
              </w:rPr>
              <w:t>0.6035</w:t>
            </w:r>
          </w:p>
        </w:tc>
        <w:tc>
          <w:tcPr>
            <w:tcW w:w="955" w:type="pct"/>
            <w:shd w:val="clear" w:color="auto" w:fill="E7E6E6" w:themeFill="background2"/>
          </w:tcPr>
          <w:p w14:paraId="259FE6DC" w14:textId="77777777" w:rsidR="00BD382F" w:rsidRPr="00BE0CE7" w:rsidRDefault="00BD382F" w:rsidP="00A65FA1">
            <w:pPr>
              <w:autoSpaceDE w:val="0"/>
              <w:autoSpaceDN w:val="0"/>
              <w:adjustRightInd w:val="0"/>
              <w:spacing w:before="120" w:after="120"/>
              <w:jc w:val="center"/>
              <w:rPr>
                <w:rFonts w:ascii="Georgia" w:hAnsi="Georgia"/>
                <w:bCs/>
                <w:sz w:val="16"/>
                <w:szCs w:val="16"/>
              </w:rPr>
            </w:pPr>
            <w:r w:rsidRPr="00BE0CE7">
              <w:rPr>
                <w:rFonts w:ascii="Georgia" w:hAnsi="Georgia"/>
                <w:bCs/>
                <w:sz w:val="16"/>
                <w:szCs w:val="16"/>
              </w:rPr>
              <w:t>-0.002314</w:t>
            </w:r>
          </w:p>
        </w:tc>
      </w:tr>
      <w:tr w:rsidR="00BD382F" w:rsidRPr="00BE0CE7" w14:paraId="44B3FCD5" w14:textId="77777777" w:rsidTr="00A65FA1">
        <w:tc>
          <w:tcPr>
            <w:tcW w:w="844" w:type="pct"/>
            <w:vMerge/>
            <w:shd w:val="clear" w:color="auto" w:fill="E7E6E6" w:themeFill="background2"/>
          </w:tcPr>
          <w:p w14:paraId="78E9909D"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p>
        </w:tc>
        <w:tc>
          <w:tcPr>
            <w:tcW w:w="1006" w:type="pct"/>
            <w:shd w:val="clear" w:color="auto" w:fill="E7E6E6" w:themeFill="background2"/>
          </w:tcPr>
          <w:p w14:paraId="335DC69B" w14:textId="77777777" w:rsidR="00BD382F" w:rsidRPr="00BE0CE7" w:rsidRDefault="00BD382F" w:rsidP="00A65FA1">
            <w:pPr>
              <w:autoSpaceDE w:val="0"/>
              <w:autoSpaceDN w:val="0"/>
              <w:adjustRightInd w:val="0"/>
              <w:spacing w:before="120" w:after="120"/>
              <w:rPr>
                <w:rFonts w:ascii="Georgia" w:hAnsi="Georgia"/>
                <w:bCs/>
                <w:sz w:val="16"/>
                <w:szCs w:val="16"/>
              </w:rPr>
            </w:pPr>
            <w:r>
              <w:rPr>
                <w:rFonts w:ascii="Georgia" w:hAnsi="Georgia"/>
                <w:bCs/>
                <w:sz w:val="16"/>
                <w:szCs w:val="16"/>
              </w:rPr>
              <w:t>Weekly</w:t>
            </w:r>
          </w:p>
        </w:tc>
        <w:tc>
          <w:tcPr>
            <w:tcW w:w="1220" w:type="pct"/>
            <w:shd w:val="clear" w:color="auto" w:fill="E7E6E6" w:themeFill="background2"/>
          </w:tcPr>
          <w:p w14:paraId="2F99048C"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75" w:type="pct"/>
            <w:shd w:val="clear" w:color="auto" w:fill="E7E6E6" w:themeFill="background2"/>
          </w:tcPr>
          <w:p w14:paraId="1C503957"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55" w:type="pct"/>
            <w:shd w:val="clear" w:color="auto" w:fill="E7E6E6" w:themeFill="background2"/>
          </w:tcPr>
          <w:p w14:paraId="4CB48736"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r>
      <w:tr w:rsidR="00BD382F" w:rsidRPr="00BE0CE7" w14:paraId="58FFCA34" w14:textId="77777777" w:rsidTr="00A65FA1">
        <w:tc>
          <w:tcPr>
            <w:tcW w:w="844" w:type="pct"/>
            <w:vMerge/>
            <w:shd w:val="clear" w:color="auto" w:fill="E7E6E6" w:themeFill="background2"/>
          </w:tcPr>
          <w:p w14:paraId="47F74587"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p>
        </w:tc>
        <w:tc>
          <w:tcPr>
            <w:tcW w:w="1006" w:type="pct"/>
            <w:shd w:val="clear" w:color="auto" w:fill="E7E6E6" w:themeFill="background2"/>
          </w:tcPr>
          <w:p w14:paraId="74333730" w14:textId="77777777" w:rsidR="00BD382F" w:rsidRPr="00BE0CE7" w:rsidRDefault="00BD382F" w:rsidP="00A65FA1">
            <w:pPr>
              <w:autoSpaceDE w:val="0"/>
              <w:autoSpaceDN w:val="0"/>
              <w:adjustRightInd w:val="0"/>
              <w:spacing w:before="120" w:after="120"/>
              <w:rPr>
                <w:rFonts w:ascii="Georgia" w:hAnsi="Georgia"/>
                <w:bCs/>
                <w:sz w:val="16"/>
                <w:szCs w:val="16"/>
              </w:rPr>
            </w:pPr>
            <w:r>
              <w:rPr>
                <w:rFonts w:ascii="Georgia" w:hAnsi="Georgia"/>
                <w:bCs/>
                <w:sz w:val="16"/>
                <w:szCs w:val="16"/>
              </w:rPr>
              <w:t>Monthly</w:t>
            </w:r>
          </w:p>
        </w:tc>
        <w:tc>
          <w:tcPr>
            <w:tcW w:w="1220" w:type="pct"/>
            <w:shd w:val="clear" w:color="auto" w:fill="E7E6E6" w:themeFill="background2"/>
          </w:tcPr>
          <w:p w14:paraId="6BD922E6"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75" w:type="pct"/>
            <w:shd w:val="clear" w:color="auto" w:fill="E7E6E6" w:themeFill="background2"/>
          </w:tcPr>
          <w:p w14:paraId="041CB224"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55" w:type="pct"/>
            <w:shd w:val="clear" w:color="auto" w:fill="E7E6E6" w:themeFill="background2"/>
          </w:tcPr>
          <w:p w14:paraId="5BEAC7CC"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r>
      <w:tr w:rsidR="00BD382F" w:rsidRPr="00BE0CE7" w14:paraId="4FCBA790" w14:textId="77777777" w:rsidTr="00A65FA1">
        <w:tc>
          <w:tcPr>
            <w:tcW w:w="844" w:type="pct"/>
            <w:vMerge w:val="restart"/>
          </w:tcPr>
          <w:p w14:paraId="67FD18B6"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r w:rsidRPr="00BE0CE7">
              <w:rPr>
                <w:rFonts w:ascii="Georgia" w:eastAsia="SimSun" w:hAnsi="Georgia"/>
                <w:sz w:val="16"/>
                <w:szCs w:val="16"/>
                <w:lang w:eastAsia="zh-CN"/>
              </w:rPr>
              <w:t>1969</w:t>
            </w:r>
          </w:p>
        </w:tc>
        <w:tc>
          <w:tcPr>
            <w:tcW w:w="1006" w:type="pct"/>
          </w:tcPr>
          <w:p w14:paraId="73A9E690" w14:textId="77777777" w:rsidR="00BD382F" w:rsidRPr="00BE0CE7" w:rsidRDefault="00BD382F" w:rsidP="00A65FA1">
            <w:pPr>
              <w:autoSpaceDE w:val="0"/>
              <w:autoSpaceDN w:val="0"/>
              <w:adjustRightInd w:val="0"/>
              <w:spacing w:before="120" w:after="120"/>
              <w:rPr>
                <w:rFonts w:ascii="Georgia" w:hAnsi="Georgia"/>
                <w:bCs/>
                <w:sz w:val="16"/>
                <w:szCs w:val="16"/>
              </w:rPr>
            </w:pPr>
            <w:r>
              <w:rPr>
                <w:rFonts w:ascii="Georgia" w:hAnsi="Georgia"/>
                <w:bCs/>
                <w:sz w:val="16"/>
                <w:szCs w:val="16"/>
              </w:rPr>
              <w:t>Daily</w:t>
            </w:r>
          </w:p>
        </w:tc>
        <w:tc>
          <w:tcPr>
            <w:tcW w:w="1220" w:type="pct"/>
          </w:tcPr>
          <w:p w14:paraId="57FF2A75" w14:textId="77777777" w:rsidR="00BD382F" w:rsidRPr="00BE0CE7" w:rsidRDefault="00BD382F" w:rsidP="00A65FA1">
            <w:pPr>
              <w:autoSpaceDE w:val="0"/>
              <w:autoSpaceDN w:val="0"/>
              <w:adjustRightInd w:val="0"/>
              <w:spacing w:before="120" w:after="120"/>
              <w:jc w:val="center"/>
              <w:rPr>
                <w:rFonts w:ascii="Georgia" w:eastAsia="SimSun" w:hAnsi="Georgia"/>
                <w:sz w:val="16"/>
                <w:szCs w:val="16"/>
                <w:lang w:eastAsia="zh-CN"/>
              </w:rPr>
            </w:pPr>
            <w:r w:rsidRPr="00BE0CE7">
              <w:rPr>
                <w:rFonts w:ascii="Georgia" w:hAnsi="Georgia"/>
                <w:bCs/>
                <w:sz w:val="16"/>
                <w:szCs w:val="16"/>
              </w:rPr>
              <w:t>-0.0127037</w:t>
            </w:r>
          </w:p>
        </w:tc>
        <w:tc>
          <w:tcPr>
            <w:tcW w:w="975" w:type="pct"/>
          </w:tcPr>
          <w:p w14:paraId="730CA5FD" w14:textId="77777777" w:rsidR="00BD382F" w:rsidRPr="00BE0CE7" w:rsidRDefault="00BD382F" w:rsidP="00A65FA1">
            <w:pPr>
              <w:autoSpaceDE w:val="0"/>
              <w:autoSpaceDN w:val="0"/>
              <w:adjustRightInd w:val="0"/>
              <w:spacing w:before="120" w:after="120"/>
              <w:jc w:val="center"/>
              <w:rPr>
                <w:rFonts w:ascii="Georgia" w:eastAsia="SimSun" w:hAnsi="Georgia"/>
                <w:sz w:val="16"/>
                <w:szCs w:val="16"/>
                <w:lang w:eastAsia="zh-CN"/>
              </w:rPr>
            </w:pPr>
            <w:r w:rsidRPr="00BE0CE7">
              <w:rPr>
                <w:rFonts w:ascii="Georgia" w:hAnsi="Georgia"/>
                <w:bCs/>
                <w:sz w:val="16"/>
                <w:szCs w:val="16"/>
              </w:rPr>
              <w:t>0.5944</w:t>
            </w:r>
          </w:p>
        </w:tc>
        <w:tc>
          <w:tcPr>
            <w:tcW w:w="955" w:type="pct"/>
          </w:tcPr>
          <w:p w14:paraId="4748D2CC" w14:textId="77777777" w:rsidR="00BD382F" w:rsidRPr="00BE0CE7" w:rsidRDefault="00BD382F" w:rsidP="00A65FA1">
            <w:pPr>
              <w:autoSpaceDE w:val="0"/>
              <w:autoSpaceDN w:val="0"/>
              <w:adjustRightInd w:val="0"/>
              <w:spacing w:before="120" w:after="120"/>
              <w:jc w:val="center"/>
              <w:rPr>
                <w:rFonts w:ascii="Georgia" w:hAnsi="Georgia"/>
                <w:bCs/>
                <w:sz w:val="16"/>
                <w:szCs w:val="16"/>
              </w:rPr>
            </w:pPr>
            <w:r w:rsidRPr="00BE0CE7">
              <w:rPr>
                <w:rFonts w:ascii="Georgia" w:hAnsi="Georgia"/>
                <w:bCs/>
                <w:sz w:val="16"/>
                <w:szCs w:val="16"/>
              </w:rPr>
              <w:t>-0.003249</w:t>
            </w:r>
          </w:p>
        </w:tc>
      </w:tr>
      <w:tr w:rsidR="00BD382F" w:rsidRPr="00BE0CE7" w14:paraId="563EFF31" w14:textId="77777777" w:rsidTr="00A65FA1">
        <w:tc>
          <w:tcPr>
            <w:tcW w:w="844" w:type="pct"/>
            <w:vMerge/>
          </w:tcPr>
          <w:p w14:paraId="52E815C7"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p>
        </w:tc>
        <w:tc>
          <w:tcPr>
            <w:tcW w:w="1006" w:type="pct"/>
          </w:tcPr>
          <w:p w14:paraId="2C9864A9" w14:textId="77777777" w:rsidR="00BD382F" w:rsidRPr="00BE0CE7" w:rsidRDefault="00BD382F" w:rsidP="00A65FA1">
            <w:pPr>
              <w:autoSpaceDE w:val="0"/>
              <w:autoSpaceDN w:val="0"/>
              <w:adjustRightInd w:val="0"/>
              <w:spacing w:before="120" w:after="120"/>
              <w:rPr>
                <w:rFonts w:ascii="Georgia" w:hAnsi="Georgia"/>
                <w:bCs/>
                <w:sz w:val="16"/>
                <w:szCs w:val="16"/>
              </w:rPr>
            </w:pPr>
            <w:r>
              <w:rPr>
                <w:rFonts w:ascii="Georgia" w:hAnsi="Georgia"/>
                <w:bCs/>
                <w:sz w:val="16"/>
                <w:szCs w:val="16"/>
              </w:rPr>
              <w:t>Weekly</w:t>
            </w:r>
          </w:p>
        </w:tc>
        <w:tc>
          <w:tcPr>
            <w:tcW w:w="1220" w:type="pct"/>
          </w:tcPr>
          <w:p w14:paraId="6D5A7A6A"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75" w:type="pct"/>
          </w:tcPr>
          <w:p w14:paraId="4317183D"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55" w:type="pct"/>
          </w:tcPr>
          <w:p w14:paraId="6809AD01"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r>
      <w:tr w:rsidR="00BD382F" w:rsidRPr="00BE0CE7" w14:paraId="20D37687" w14:textId="77777777" w:rsidTr="00A65FA1">
        <w:tc>
          <w:tcPr>
            <w:tcW w:w="844" w:type="pct"/>
            <w:vMerge/>
          </w:tcPr>
          <w:p w14:paraId="49D0CFFE" w14:textId="77777777" w:rsidR="00BD382F" w:rsidRPr="00BE0CE7" w:rsidRDefault="00BD382F" w:rsidP="00A65FA1">
            <w:pPr>
              <w:autoSpaceDE w:val="0"/>
              <w:autoSpaceDN w:val="0"/>
              <w:adjustRightInd w:val="0"/>
              <w:spacing w:before="120" w:after="120"/>
              <w:rPr>
                <w:rFonts w:ascii="Georgia" w:eastAsia="SimSun" w:hAnsi="Georgia"/>
                <w:sz w:val="16"/>
                <w:szCs w:val="16"/>
                <w:lang w:eastAsia="zh-CN"/>
              </w:rPr>
            </w:pPr>
          </w:p>
        </w:tc>
        <w:tc>
          <w:tcPr>
            <w:tcW w:w="1006" w:type="pct"/>
          </w:tcPr>
          <w:p w14:paraId="6AC83144" w14:textId="77777777" w:rsidR="00BD382F" w:rsidRPr="00BE0CE7" w:rsidRDefault="00BD382F" w:rsidP="00A65FA1">
            <w:pPr>
              <w:autoSpaceDE w:val="0"/>
              <w:autoSpaceDN w:val="0"/>
              <w:adjustRightInd w:val="0"/>
              <w:spacing w:before="120" w:after="120"/>
              <w:rPr>
                <w:rFonts w:ascii="Georgia" w:hAnsi="Georgia"/>
                <w:bCs/>
                <w:sz w:val="16"/>
                <w:szCs w:val="16"/>
              </w:rPr>
            </w:pPr>
            <w:r>
              <w:rPr>
                <w:rFonts w:ascii="Georgia" w:hAnsi="Georgia"/>
                <w:bCs/>
                <w:sz w:val="16"/>
                <w:szCs w:val="16"/>
              </w:rPr>
              <w:t>Monthly</w:t>
            </w:r>
          </w:p>
        </w:tc>
        <w:tc>
          <w:tcPr>
            <w:tcW w:w="1220" w:type="pct"/>
          </w:tcPr>
          <w:p w14:paraId="1D16F06C"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75" w:type="pct"/>
          </w:tcPr>
          <w:p w14:paraId="1412164F"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c>
          <w:tcPr>
            <w:tcW w:w="955" w:type="pct"/>
          </w:tcPr>
          <w:p w14:paraId="14EE9B96" w14:textId="77777777" w:rsidR="00BD382F" w:rsidRPr="00BE0CE7" w:rsidRDefault="00BD382F" w:rsidP="00A65FA1">
            <w:pPr>
              <w:autoSpaceDE w:val="0"/>
              <w:autoSpaceDN w:val="0"/>
              <w:adjustRightInd w:val="0"/>
              <w:spacing w:before="120" w:after="120"/>
              <w:jc w:val="center"/>
              <w:rPr>
                <w:rFonts w:ascii="Georgia" w:hAnsi="Georgia"/>
                <w:bCs/>
                <w:sz w:val="16"/>
                <w:szCs w:val="16"/>
              </w:rPr>
            </w:pPr>
          </w:p>
        </w:tc>
      </w:tr>
    </w:tbl>
    <w:p w14:paraId="6B76D2E3" w14:textId="77777777" w:rsidR="00BD382F" w:rsidRPr="0068004B" w:rsidRDefault="00BD382F" w:rsidP="00BD382F">
      <w:pPr>
        <w:autoSpaceDE w:val="0"/>
        <w:autoSpaceDN w:val="0"/>
        <w:adjustRightInd w:val="0"/>
        <w:rPr>
          <w:rFonts w:ascii="Georgia" w:eastAsia="SimSun" w:hAnsi="Georgia"/>
          <w:sz w:val="22"/>
          <w:szCs w:val="22"/>
          <w:lang w:eastAsia="zh-CN"/>
        </w:rPr>
      </w:pPr>
      <w:r w:rsidRPr="0068004B">
        <w:rPr>
          <w:rFonts w:ascii="Georgia" w:eastAsia="SimSun" w:hAnsi="Georgia"/>
          <w:sz w:val="16"/>
          <w:szCs w:val="16"/>
          <w:lang w:eastAsia="zh-CN"/>
        </w:rPr>
        <w:t>* Significant at 1% level (p&lt;0.01).</w:t>
      </w:r>
    </w:p>
    <w:p w14:paraId="426A4743" w14:textId="77777777" w:rsidR="00BE0CE7" w:rsidRPr="0068004B" w:rsidRDefault="00BE0CE7" w:rsidP="00BE0CE7">
      <w:pPr>
        <w:autoSpaceDE w:val="0"/>
        <w:autoSpaceDN w:val="0"/>
        <w:adjustRightInd w:val="0"/>
        <w:spacing w:before="240"/>
        <w:jc w:val="both"/>
        <w:rPr>
          <w:rFonts w:ascii="Georgia" w:eastAsia="SimSun" w:hAnsi="Georgia"/>
          <w:kern w:val="2"/>
          <w:sz w:val="22"/>
          <w:szCs w:val="22"/>
          <w:lang w:eastAsia="zh-CN"/>
        </w:rPr>
      </w:pPr>
      <w:commentRangeStart w:id="6"/>
      <w:r w:rsidRPr="0068004B">
        <w:rPr>
          <w:rFonts w:ascii="Georgia" w:eastAsia="SimSun" w:hAnsi="Georgia"/>
          <w:kern w:val="2"/>
          <w:sz w:val="22"/>
          <w:szCs w:val="22"/>
          <w:lang w:eastAsia="zh-CN"/>
        </w:rPr>
        <w:t xml:space="preserve">As shown above in </w:t>
      </w:r>
      <w:r w:rsidRPr="0068004B">
        <w:rPr>
          <w:rFonts w:ascii="Georgia" w:eastAsia="SimSun" w:hAnsi="Georgia"/>
          <w:b/>
          <w:bCs/>
          <w:kern w:val="2"/>
          <w:sz w:val="22"/>
          <w:szCs w:val="22"/>
          <w:lang w:eastAsia="zh-CN"/>
        </w:rPr>
        <w:t>Table 4</w:t>
      </w:r>
      <w:r w:rsidRPr="0068004B">
        <w:rPr>
          <w:rFonts w:ascii="Georgia" w:eastAsia="SimSun" w:hAnsi="Georgia"/>
          <w:kern w:val="2"/>
          <w:sz w:val="22"/>
          <w:szCs w:val="22"/>
          <w:lang w:eastAsia="zh-CN"/>
        </w:rPr>
        <w:t xml:space="preserve">, there appears to be a no correlation between gold and S&amp;P returns during the financial crisis, as expected (Table S3). </w:t>
      </w:r>
      <w:commentRangeEnd w:id="6"/>
      <w:r w:rsidRPr="0068004B">
        <w:rPr>
          <w:rStyle w:val="Refdecomentario"/>
          <w:sz w:val="20"/>
          <w:szCs w:val="20"/>
        </w:rPr>
        <w:commentReference w:id="6"/>
      </w:r>
    </w:p>
    <w:p w14:paraId="023CA2AC" w14:textId="77777777" w:rsidR="00BE0CE7" w:rsidRPr="0068004B" w:rsidRDefault="00BE0CE7" w:rsidP="00BE0CE7">
      <w:pPr>
        <w:autoSpaceDE w:val="0"/>
        <w:autoSpaceDN w:val="0"/>
        <w:adjustRightInd w:val="0"/>
        <w:spacing w:before="120"/>
        <w:jc w:val="both"/>
        <w:rPr>
          <w:rFonts w:ascii="Georgia" w:hAnsi="Georgia" w:cs="Arial"/>
          <w:sz w:val="22"/>
          <w:szCs w:val="22"/>
        </w:rPr>
      </w:pPr>
      <w:r w:rsidRPr="0068004B">
        <w:rPr>
          <w:rFonts w:ascii="Georgia" w:eastAsia="SimSun" w:hAnsi="Georgia"/>
          <w:kern w:val="2"/>
          <w:sz w:val="22"/>
          <w:szCs w:val="22"/>
          <w:lang w:eastAsia="zh-CN"/>
        </w:rPr>
        <w:t xml:space="preserve">However, a </w:t>
      </w:r>
      <w:r w:rsidRPr="0068004B">
        <w:rPr>
          <w:rFonts w:ascii="Georgia" w:hAnsi="Georgia" w:cs="Arial"/>
          <w:sz w:val="22"/>
          <w:szCs w:val="22"/>
        </w:rPr>
        <w:t>breakpoint test</w:t>
      </w:r>
      <w:r w:rsidRPr="0068004B">
        <w:rPr>
          <w:rFonts w:ascii="Georgia" w:eastAsia="SimSun" w:hAnsi="Georgia"/>
          <w:kern w:val="2"/>
          <w:sz w:val="22"/>
          <w:szCs w:val="22"/>
          <w:lang w:eastAsia="zh-CN"/>
        </w:rPr>
        <w:t xml:space="preserve"> (</w:t>
      </w:r>
      <w:r w:rsidRPr="0068004B">
        <w:rPr>
          <w:rFonts w:ascii="Georgia" w:hAnsi="Georgia" w:cs="Arial"/>
          <w:sz w:val="22"/>
          <w:szCs w:val="22"/>
        </w:rPr>
        <w:t>Quandt-Andrews unknown breakpoint) detects a statistically significant breakpoint in late October 2008 (10/20/2008) at the 5% level (p=0.0439) (Table S4), as suspected from the graphs (</w:t>
      </w:r>
      <w:r w:rsidRPr="0068004B">
        <w:rPr>
          <w:rFonts w:ascii="Georgia" w:hAnsi="Georgia" w:cs="Arial"/>
          <w:b/>
          <w:bCs/>
          <w:sz w:val="22"/>
          <w:szCs w:val="22"/>
        </w:rPr>
        <w:t>Figure 2</w:t>
      </w:r>
      <w:r w:rsidRPr="0068004B">
        <w:rPr>
          <w:rFonts w:ascii="Georgia" w:hAnsi="Georgia" w:cs="Arial"/>
          <w:sz w:val="22"/>
          <w:szCs w:val="22"/>
        </w:rPr>
        <w:t>) and correlation analysis (</w:t>
      </w:r>
      <w:r w:rsidRPr="0068004B">
        <w:rPr>
          <w:rFonts w:ascii="Georgia" w:hAnsi="Georgia" w:cs="Arial"/>
          <w:b/>
          <w:bCs/>
          <w:sz w:val="22"/>
          <w:szCs w:val="22"/>
        </w:rPr>
        <w:t>Figure 4</w:t>
      </w:r>
      <w:r w:rsidRPr="0068004B">
        <w:rPr>
          <w:rFonts w:ascii="Georgia" w:hAnsi="Georgia" w:cs="Arial"/>
          <w:sz w:val="22"/>
          <w:szCs w:val="22"/>
        </w:rPr>
        <w:t>).</w:t>
      </w:r>
    </w:p>
    <w:p w14:paraId="6B393EFA" w14:textId="77777777" w:rsidR="00BE0CE7" w:rsidRPr="0068004B" w:rsidRDefault="00BE0CE7" w:rsidP="00BE0CE7">
      <w:pPr>
        <w:autoSpaceDE w:val="0"/>
        <w:autoSpaceDN w:val="0"/>
        <w:adjustRightInd w:val="0"/>
        <w:spacing w:before="120"/>
        <w:jc w:val="both"/>
        <w:rPr>
          <w:rFonts w:ascii="Georgia" w:hAnsi="Georgia" w:cs="Arial"/>
          <w:sz w:val="22"/>
          <w:szCs w:val="22"/>
        </w:rPr>
      </w:pPr>
      <w:r w:rsidRPr="0068004B">
        <w:rPr>
          <w:rFonts w:ascii="Georgia" w:hAnsi="Georgia" w:cs="Arial"/>
          <w:sz w:val="22"/>
          <w:szCs w:val="22"/>
        </w:rPr>
        <w:t>After running a set of regression models, one before and one after the confirmed breakpoint, the relationship appears to be the opposite of what was initially expected (</w:t>
      </w:r>
      <w:r w:rsidRPr="0068004B">
        <w:rPr>
          <w:rFonts w:ascii="Georgia" w:hAnsi="Georgia" w:cs="Arial"/>
          <w:b/>
          <w:bCs/>
          <w:sz w:val="22"/>
          <w:szCs w:val="22"/>
        </w:rPr>
        <w:t>Table 5</w:t>
      </w:r>
      <w:r w:rsidRPr="0068004B">
        <w:rPr>
          <w:rFonts w:ascii="Georgia" w:hAnsi="Georgia" w:cs="Arial"/>
          <w:sz w:val="22"/>
          <w:szCs w:val="22"/>
        </w:rPr>
        <w:t>):</w:t>
      </w:r>
    </w:p>
    <w:p w14:paraId="0E31FA42" w14:textId="77777777" w:rsidR="00BE0CE7" w:rsidRPr="0068004B" w:rsidRDefault="00BE0CE7" w:rsidP="00BE0CE7">
      <w:pPr>
        <w:pStyle w:val="Prrafodelista"/>
        <w:numPr>
          <w:ilvl w:val="0"/>
          <w:numId w:val="2"/>
        </w:numPr>
        <w:autoSpaceDE w:val="0"/>
        <w:autoSpaceDN w:val="0"/>
        <w:adjustRightInd w:val="0"/>
        <w:spacing w:before="120" w:after="120"/>
        <w:ind w:left="714" w:hanging="357"/>
        <w:contextualSpacing w:val="0"/>
        <w:jc w:val="both"/>
        <w:rPr>
          <w:rFonts w:ascii="Georgia" w:hAnsi="Georgia" w:cs="Arial"/>
          <w:sz w:val="22"/>
          <w:szCs w:val="22"/>
        </w:rPr>
      </w:pPr>
      <w:r w:rsidRPr="0068004B">
        <w:rPr>
          <w:rFonts w:ascii="Georgia" w:hAnsi="Georgia" w:cs="Arial"/>
          <w:sz w:val="22"/>
          <w:szCs w:val="22"/>
        </w:rPr>
        <w:t xml:space="preserve">The </w:t>
      </w:r>
      <w:r w:rsidRPr="0068004B">
        <w:rPr>
          <w:rFonts w:ascii="Georgia" w:eastAsia="SimSun" w:hAnsi="Georgia"/>
          <w:kern w:val="2"/>
          <w:sz w:val="22"/>
          <w:szCs w:val="22"/>
          <w:lang w:eastAsia="zh-CN"/>
        </w:rPr>
        <w:t xml:space="preserve">regression before the breakpoint (i.e. </w:t>
      </w:r>
      <w:r w:rsidRPr="0068004B">
        <w:rPr>
          <w:rFonts w:ascii="Georgia" w:hAnsi="Georgia" w:cs="Arial"/>
          <w:sz w:val="22"/>
          <w:szCs w:val="22"/>
        </w:rPr>
        <w:t xml:space="preserve">late </w:t>
      </w:r>
      <w:r w:rsidRPr="0068004B">
        <w:rPr>
          <w:rFonts w:ascii="Georgia" w:eastAsia="SimSun" w:hAnsi="Georgia"/>
          <w:kern w:val="2"/>
          <w:sz w:val="22"/>
          <w:szCs w:val="22"/>
          <w:lang w:eastAsia="zh-CN"/>
        </w:rPr>
        <w:t xml:space="preserve">September to </w:t>
      </w:r>
      <w:r w:rsidRPr="0068004B">
        <w:rPr>
          <w:rFonts w:ascii="Georgia" w:hAnsi="Georgia" w:cs="Arial"/>
          <w:sz w:val="22"/>
          <w:szCs w:val="22"/>
        </w:rPr>
        <w:t xml:space="preserve">late </w:t>
      </w:r>
      <w:r w:rsidRPr="0068004B">
        <w:rPr>
          <w:rFonts w:ascii="Georgia" w:eastAsia="SimSun" w:hAnsi="Georgia"/>
          <w:kern w:val="2"/>
          <w:sz w:val="22"/>
          <w:szCs w:val="22"/>
          <w:lang w:eastAsia="zh-CN"/>
        </w:rPr>
        <w:t xml:space="preserve">October 2008) indicates a significant negative relationship between daily gold returns on S&amp;P returns in the first month of the financial crisis subsample, with a 1% change in the S&amp;P index causing a </w:t>
      </w:r>
      <w:r w:rsidRPr="0068004B">
        <w:rPr>
          <w:rFonts w:ascii="Georgia" w:eastAsia="SimSun" w:hAnsi="Georgia"/>
          <w:kern w:val="2"/>
          <w:sz w:val="22"/>
          <w:szCs w:val="22"/>
          <w:lang w:eastAsia="zh-CN"/>
        </w:rPr>
        <w:br/>
        <w:t>-0.30% change in the gold price (p=0.0212), at the 5% level (Table S5).</w:t>
      </w:r>
    </w:p>
    <w:p w14:paraId="2E5A5CB7" w14:textId="77777777" w:rsidR="00BE0CE7" w:rsidRPr="0068004B" w:rsidRDefault="00BE0CE7" w:rsidP="00BE0CE7">
      <w:pPr>
        <w:pStyle w:val="Prrafodelista"/>
        <w:numPr>
          <w:ilvl w:val="0"/>
          <w:numId w:val="2"/>
        </w:numPr>
        <w:autoSpaceDE w:val="0"/>
        <w:autoSpaceDN w:val="0"/>
        <w:adjustRightInd w:val="0"/>
        <w:spacing w:before="120"/>
        <w:jc w:val="both"/>
        <w:rPr>
          <w:rFonts w:ascii="Georgia" w:eastAsia="SimSun" w:hAnsi="Georgia"/>
          <w:kern w:val="2"/>
          <w:sz w:val="22"/>
          <w:szCs w:val="22"/>
          <w:lang w:eastAsia="zh-CN"/>
        </w:rPr>
      </w:pPr>
      <w:r w:rsidRPr="0068004B">
        <w:rPr>
          <w:rFonts w:ascii="Georgia" w:eastAsia="SimSun" w:hAnsi="Georgia"/>
          <w:kern w:val="2"/>
          <w:sz w:val="22"/>
          <w:szCs w:val="22"/>
          <w:lang w:eastAsia="zh-CN"/>
        </w:rPr>
        <w:t xml:space="preserve">The regression after the breakpoint (i.e. </w:t>
      </w:r>
      <w:r w:rsidRPr="0068004B">
        <w:rPr>
          <w:rFonts w:ascii="Georgia" w:hAnsi="Georgia" w:cs="Arial"/>
          <w:sz w:val="22"/>
          <w:szCs w:val="22"/>
        </w:rPr>
        <w:t xml:space="preserve">late </w:t>
      </w:r>
      <w:r w:rsidRPr="0068004B">
        <w:rPr>
          <w:rFonts w:ascii="Georgia" w:eastAsia="SimSun" w:hAnsi="Georgia"/>
          <w:kern w:val="2"/>
          <w:sz w:val="22"/>
          <w:szCs w:val="22"/>
          <w:lang w:eastAsia="zh-CN"/>
        </w:rPr>
        <w:t xml:space="preserve">October 2008 to </w:t>
      </w:r>
      <w:r w:rsidRPr="0068004B">
        <w:rPr>
          <w:rFonts w:ascii="Georgia" w:hAnsi="Georgia" w:cs="Arial"/>
          <w:sz w:val="22"/>
          <w:szCs w:val="22"/>
        </w:rPr>
        <w:t xml:space="preserve">late </w:t>
      </w:r>
      <w:r w:rsidRPr="0068004B">
        <w:rPr>
          <w:rFonts w:ascii="Georgia" w:eastAsia="SimSun" w:hAnsi="Georgia"/>
          <w:kern w:val="2"/>
          <w:sz w:val="22"/>
          <w:szCs w:val="22"/>
          <w:lang w:eastAsia="zh-CN"/>
        </w:rPr>
        <w:t>March 2009) indicates a significant positive relationship, with a 1% change in the S&amp;P index causing a 0.16% change in the gold price (p=</w:t>
      </w:r>
      <w:bookmarkStart w:id="7" w:name="_Hlk41257000"/>
      <w:r w:rsidRPr="0068004B">
        <w:rPr>
          <w:rFonts w:ascii="Georgia" w:hAnsi="Georgia" w:cs="Arial"/>
          <w:color w:val="000000"/>
          <w:sz w:val="22"/>
          <w:szCs w:val="22"/>
        </w:rPr>
        <w:t>0.0576</w:t>
      </w:r>
      <w:bookmarkEnd w:id="7"/>
      <w:r w:rsidRPr="0068004B">
        <w:rPr>
          <w:rFonts w:ascii="Georgia" w:eastAsia="SimSun" w:hAnsi="Georgia"/>
          <w:kern w:val="2"/>
          <w:sz w:val="22"/>
          <w:szCs w:val="22"/>
          <w:lang w:eastAsia="zh-CN"/>
        </w:rPr>
        <w:t>), at the 10% level (Table S6).</w:t>
      </w:r>
    </w:p>
    <w:p w14:paraId="5BA3AECC" w14:textId="77777777" w:rsidR="00BE0CE7" w:rsidRPr="0068004B" w:rsidRDefault="00BE0CE7" w:rsidP="00BE0CE7">
      <w:pPr>
        <w:autoSpaceDE w:val="0"/>
        <w:autoSpaceDN w:val="0"/>
        <w:adjustRightInd w:val="0"/>
        <w:spacing w:before="120"/>
        <w:jc w:val="both"/>
        <w:rPr>
          <w:rFonts w:ascii="Georgia" w:eastAsia="SimSun" w:hAnsi="Georgia"/>
          <w:kern w:val="2"/>
          <w:sz w:val="22"/>
          <w:szCs w:val="22"/>
          <w:lang w:eastAsia="zh-CN"/>
        </w:rPr>
      </w:pPr>
      <w:r w:rsidRPr="0068004B">
        <w:rPr>
          <w:rFonts w:ascii="Georgia" w:eastAsia="SimSun" w:hAnsi="Georgia"/>
          <w:kern w:val="2"/>
          <w:sz w:val="22"/>
          <w:szCs w:val="22"/>
          <w:lang w:eastAsia="zh-CN"/>
        </w:rPr>
        <w:t>The “pre-breakpoint” regression model has &lt;30 observations. However, both variables appear to be normally distributed (Figure S2).</w:t>
      </w:r>
    </w:p>
    <w:p w14:paraId="4E7345D4" w14:textId="74EF7A1F" w:rsidR="008C2C3A" w:rsidRPr="0068004B" w:rsidRDefault="008C2C3A" w:rsidP="00A313A5">
      <w:pPr>
        <w:autoSpaceDE w:val="0"/>
        <w:autoSpaceDN w:val="0"/>
        <w:adjustRightInd w:val="0"/>
        <w:spacing w:before="240"/>
        <w:rPr>
          <w:rFonts w:ascii="Georgia" w:eastAsia="SimSun" w:hAnsi="Georgia"/>
          <w:kern w:val="2"/>
          <w:sz w:val="22"/>
          <w:szCs w:val="22"/>
          <w:lang w:eastAsia="zh-CN"/>
        </w:rPr>
      </w:pPr>
      <w:r w:rsidRPr="0068004B">
        <w:rPr>
          <w:rFonts w:ascii="Georgia" w:eastAsia="SimSun" w:hAnsi="Georgia"/>
          <w:kern w:val="2"/>
          <w:sz w:val="22"/>
          <w:szCs w:val="22"/>
          <w:lang w:eastAsia="zh-CN"/>
        </w:rPr>
        <w:t>Neither model shows evidence of serial correlation (DW=2.0-2.5) and both appear to have small standard errors of regression (2.1-2.6%) (Table S5 and S6).</w:t>
      </w:r>
    </w:p>
    <w:p w14:paraId="3FD5BB3E" w14:textId="5EB9FC3E" w:rsidR="00705133" w:rsidRPr="0068004B" w:rsidRDefault="00705133" w:rsidP="009C7EC6">
      <w:pPr>
        <w:autoSpaceDE w:val="0"/>
        <w:autoSpaceDN w:val="0"/>
        <w:adjustRightInd w:val="0"/>
        <w:spacing w:before="120"/>
        <w:jc w:val="both"/>
        <w:rPr>
          <w:rFonts w:ascii="Georgia" w:eastAsia="SimSun" w:hAnsi="Georgia"/>
          <w:kern w:val="2"/>
          <w:sz w:val="22"/>
          <w:szCs w:val="22"/>
          <w:lang w:eastAsia="zh-CN"/>
        </w:rPr>
      </w:pPr>
      <w:r w:rsidRPr="0068004B">
        <w:rPr>
          <w:rFonts w:ascii="Georgia" w:eastAsia="SimSun" w:hAnsi="Georgia"/>
          <w:kern w:val="2"/>
          <w:sz w:val="22"/>
          <w:szCs w:val="22"/>
          <w:lang w:eastAsia="zh-CN"/>
        </w:rPr>
        <w:t xml:space="preserve">This change in the relationship </w:t>
      </w:r>
      <w:r w:rsidR="00585B32" w:rsidRPr="0068004B">
        <w:rPr>
          <w:rFonts w:ascii="Georgia" w:eastAsia="SimSun" w:hAnsi="Georgia"/>
          <w:kern w:val="2"/>
          <w:sz w:val="22"/>
          <w:szCs w:val="22"/>
          <w:lang w:eastAsia="zh-CN"/>
        </w:rPr>
        <w:t xml:space="preserve">between gold and S&amp;P returns </w:t>
      </w:r>
      <w:r w:rsidRPr="0068004B">
        <w:rPr>
          <w:rFonts w:ascii="Georgia" w:eastAsia="SimSun" w:hAnsi="Georgia"/>
          <w:kern w:val="2"/>
          <w:sz w:val="22"/>
          <w:szCs w:val="22"/>
          <w:lang w:eastAsia="zh-CN"/>
        </w:rPr>
        <w:t>mid-sample explains the lack of correlation found in the initial correlation analysis, and indicates that what initially appeared to be a positive correlation followed by a negative correlation is in fact the inverse.</w:t>
      </w:r>
    </w:p>
    <w:p w14:paraId="6C86D6BE" w14:textId="3C64B44E" w:rsidR="007C67BA" w:rsidRPr="0068004B" w:rsidRDefault="00A818E5" w:rsidP="009C7EC6">
      <w:pPr>
        <w:autoSpaceDE w:val="0"/>
        <w:autoSpaceDN w:val="0"/>
        <w:adjustRightInd w:val="0"/>
        <w:spacing w:before="240"/>
        <w:rPr>
          <w:rFonts w:ascii="Georgia" w:eastAsia="SimSun" w:hAnsi="Georgia"/>
          <w:i/>
          <w:iCs/>
          <w:kern w:val="2"/>
          <w:sz w:val="22"/>
          <w:szCs w:val="22"/>
          <w:lang w:eastAsia="zh-CN"/>
        </w:rPr>
      </w:pPr>
      <w:r w:rsidRPr="00BE0CE7">
        <w:rPr>
          <w:rFonts w:ascii="Georgia" w:hAnsi="Georgia"/>
          <w:sz w:val="22"/>
          <w:szCs w:val="22"/>
        </w:rPr>
        <w:t>5.3.1.</w:t>
      </w:r>
      <w:r>
        <w:rPr>
          <w:rFonts w:ascii="Georgia" w:hAnsi="Georgia"/>
          <w:sz w:val="22"/>
          <w:szCs w:val="22"/>
        </w:rPr>
        <w:t>3</w:t>
      </w:r>
      <w:r>
        <w:rPr>
          <w:rFonts w:ascii="Georgia" w:hAnsi="Georgia"/>
          <w:sz w:val="22"/>
          <w:szCs w:val="22"/>
        </w:rPr>
        <w:t>.</w:t>
      </w:r>
      <w:r w:rsidRPr="00BE0CE7">
        <w:rPr>
          <w:rFonts w:ascii="Georgia" w:hAnsi="Georgia"/>
          <w:sz w:val="22"/>
          <w:szCs w:val="22"/>
        </w:rPr>
        <w:t xml:space="preserve"> </w:t>
      </w:r>
      <w:r w:rsidR="00A313A5" w:rsidRPr="00A818E5">
        <w:rPr>
          <w:rFonts w:ascii="Georgia" w:eastAsia="SimSun" w:hAnsi="Georgia"/>
          <w:kern w:val="2"/>
          <w:sz w:val="22"/>
          <w:szCs w:val="22"/>
          <w:lang w:eastAsia="zh-CN"/>
        </w:rPr>
        <w:t>Significance</w:t>
      </w:r>
    </w:p>
    <w:p w14:paraId="51111966" w14:textId="3E3F494D" w:rsidR="00A96544" w:rsidRPr="0068004B" w:rsidRDefault="0002794D" w:rsidP="009C7EC6">
      <w:pPr>
        <w:autoSpaceDE w:val="0"/>
        <w:autoSpaceDN w:val="0"/>
        <w:adjustRightInd w:val="0"/>
        <w:spacing w:before="120"/>
        <w:jc w:val="both"/>
        <w:rPr>
          <w:rFonts w:ascii="Georgia" w:eastAsia="SimSun" w:hAnsi="Georgia"/>
          <w:kern w:val="2"/>
          <w:sz w:val="22"/>
          <w:szCs w:val="22"/>
          <w:lang w:eastAsia="zh-CN"/>
        </w:rPr>
      </w:pPr>
      <w:r w:rsidRPr="0068004B">
        <w:rPr>
          <w:rFonts w:ascii="Georgia" w:eastAsia="SimSun" w:hAnsi="Georgia"/>
          <w:kern w:val="2"/>
          <w:sz w:val="22"/>
          <w:szCs w:val="22"/>
          <w:lang w:eastAsia="zh-CN"/>
        </w:rPr>
        <w:t xml:space="preserve">As shown above in </w:t>
      </w:r>
      <w:r w:rsidRPr="0068004B">
        <w:rPr>
          <w:rFonts w:ascii="Georgia" w:eastAsia="SimSun" w:hAnsi="Georgia"/>
          <w:b/>
          <w:bCs/>
          <w:kern w:val="2"/>
          <w:sz w:val="22"/>
          <w:szCs w:val="22"/>
          <w:lang w:eastAsia="zh-CN"/>
        </w:rPr>
        <w:t>Table 4</w:t>
      </w:r>
      <w:r w:rsidRPr="0068004B">
        <w:rPr>
          <w:rFonts w:ascii="Georgia" w:eastAsia="SimSun" w:hAnsi="Georgia"/>
          <w:kern w:val="2"/>
          <w:sz w:val="22"/>
          <w:szCs w:val="22"/>
          <w:lang w:eastAsia="zh-CN"/>
        </w:rPr>
        <w:t xml:space="preserve">, </w:t>
      </w:r>
      <w:r w:rsidR="00A96544" w:rsidRPr="0068004B">
        <w:rPr>
          <w:rFonts w:ascii="Georgia" w:eastAsia="SimSun" w:hAnsi="Georgia"/>
          <w:kern w:val="2"/>
          <w:sz w:val="22"/>
          <w:szCs w:val="22"/>
          <w:lang w:eastAsia="zh-CN"/>
        </w:rPr>
        <w:t xml:space="preserve">there appears to be a </w:t>
      </w:r>
      <w:r w:rsidR="004019C5" w:rsidRPr="0068004B">
        <w:rPr>
          <w:rFonts w:ascii="Georgia" w:eastAsia="SimSun" w:hAnsi="Georgia"/>
          <w:kern w:val="2"/>
          <w:sz w:val="22"/>
          <w:szCs w:val="22"/>
          <w:lang w:eastAsia="zh-CN"/>
        </w:rPr>
        <w:t xml:space="preserve">significant </w:t>
      </w:r>
      <w:r w:rsidR="00A96544" w:rsidRPr="0068004B">
        <w:rPr>
          <w:rFonts w:ascii="Georgia" w:eastAsia="SimSun" w:hAnsi="Georgia"/>
          <w:kern w:val="2"/>
          <w:sz w:val="22"/>
          <w:szCs w:val="22"/>
          <w:lang w:eastAsia="zh-CN"/>
        </w:rPr>
        <w:t>positive relationship between gold and S&amp;P returns d</w:t>
      </w:r>
      <w:r w:rsidR="00671E60" w:rsidRPr="0068004B">
        <w:rPr>
          <w:rFonts w:ascii="Georgia" w:eastAsia="SimSun" w:hAnsi="Georgia"/>
          <w:kern w:val="2"/>
          <w:sz w:val="22"/>
          <w:szCs w:val="22"/>
          <w:lang w:eastAsia="zh-CN"/>
        </w:rPr>
        <w:t xml:space="preserve">uring </w:t>
      </w:r>
      <w:r w:rsidR="007C67BA" w:rsidRPr="0068004B">
        <w:rPr>
          <w:rFonts w:ascii="Georgia" w:eastAsia="SimSun" w:hAnsi="Georgia"/>
          <w:kern w:val="2"/>
          <w:sz w:val="22"/>
          <w:szCs w:val="22"/>
          <w:lang w:eastAsia="zh-CN"/>
        </w:rPr>
        <w:t>the COVID-19 pandemic</w:t>
      </w:r>
      <w:r w:rsidR="00A96544" w:rsidRPr="0068004B">
        <w:rPr>
          <w:rFonts w:ascii="Georgia" w:eastAsia="SimSun" w:hAnsi="Georgia"/>
          <w:kern w:val="2"/>
          <w:sz w:val="22"/>
          <w:szCs w:val="22"/>
          <w:lang w:eastAsia="zh-CN"/>
        </w:rPr>
        <w:t>.</w:t>
      </w:r>
    </w:p>
    <w:p w14:paraId="4D614F8A" w14:textId="5A57241B" w:rsidR="007C67BA" w:rsidRPr="0068004B" w:rsidRDefault="00A96544" w:rsidP="009C7EC6">
      <w:pPr>
        <w:autoSpaceDE w:val="0"/>
        <w:autoSpaceDN w:val="0"/>
        <w:adjustRightInd w:val="0"/>
        <w:spacing w:before="120"/>
        <w:jc w:val="both"/>
        <w:rPr>
          <w:rFonts w:ascii="Georgia" w:eastAsia="SimSun" w:hAnsi="Georgia"/>
          <w:kern w:val="2"/>
          <w:sz w:val="22"/>
          <w:szCs w:val="22"/>
          <w:lang w:eastAsia="zh-CN"/>
        </w:rPr>
      </w:pPr>
      <w:r w:rsidRPr="0068004B">
        <w:rPr>
          <w:rFonts w:ascii="Georgia" w:eastAsia="SimSun" w:hAnsi="Georgia"/>
          <w:kern w:val="2"/>
          <w:sz w:val="22"/>
          <w:szCs w:val="22"/>
          <w:lang w:eastAsia="zh-CN"/>
        </w:rPr>
        <w:t>I</w:t>
      </w:r>
      <w:r w:rsidR="007C67BA" w:rsidRPr="0068004B">
        <w:rPr>
          <w:rFonts w:ascii="Georgia" w:eastAsia="SimSun" w:hAnsi="Georgia"/>
          <w:kern w:val="2"/>
          <w:sz w:val="22"/>
          <w:szCs w:val="22"/>
          <w:lang w:eastAsia="zh-CN"/>
        </w:rPr>
        <w:t xml:space="preserve">n a regression of daily gold returns on S&amp;P returns over the </w:t>
      </w:r>
      <w:r w:rsidR="004019C5" w:rsidRPr="0068004B">
        <w:rPr>
          <w:rFonts w:ascii="Georgia" w:eastAsia="SimSun" w:hAnsi="Georgia"/>
          <w:kern w:val="2"/>
          <w:sz w:val="22"/>
          <w:szCs w:val="22"/>
          <w:lang w:eastAsia="zh-CN"/>
        </w:rPr>
        <w:t xml:space="preserve">final month of 2019 and the </w:t>
      </w:r>
      <w:r w:rsidR="007C67BA" w:rsidRPr="0068004B">
        <w:rPr>
          <w:rFonts w:ascii="Georgia" w:eastAsia="SimSun" w:hAnsi="Georgia"/>
          <w:kern w:val="2"/>
          <w:sz w:val="22"/>
          <w:szCs w:val="22"/>
          <w:lang w:eastAsia="zh-CN"/>
        </w:rPr>
        <w:t xml:space="preserve">first half of 2020, a 1% change in the S&amp;P index caused a 0.23% change in the gold price (significant at </w:t>
      </w:r>
      <w:r w:rsidR="00CC2940" w:rsidRPr="0068004B">
        <w:rPr>
          <w:rFonts w:ascii="Georgia" w:eastAsia="SimSun" w:hAnsi="Georgia"/>
          <w:kern w:val="2"/>
          <w:sz w:val="22"/>
          <w:szCs w:val="22"/>
          <w:lang w:eastAsia="zh-CN"/>
        </w:rPr>
        <w:t>p</w:t>
      </w:r>
      <w:r w:rsidR="007C67BA" w:rsidRPr="0068004B">
        <w:rPr>
          <w:rFonts w:ascii="Georgia" w:eastAsia="SimSun" w:hAnsi="Georgia"/>
          <w:kern w:val="2"/>
          <w:sz w:val="22"/>
          <w:szCs w:val="22"/>
          <w:lang w:eastAsia="zh-CN"/>
        </w:rPr>
        <w:t>=</w:t>
      </w:r>
      <w:r w:rsidR="00CC2940" w:rsidRPr="0068004B">
        <w:rPr>
          <w:rFonts w:ascii="Georgia" w:eastAsia="SimSun" w:hAnsi="Georgia"/>
          <w:kern w:val="2"/>
          <w:sz w:val="22"/>
          <w:szCs w:val="22"/>
          <w:lang w:eastAsia="zh-CN"/>
        </w:rPr>
        <w:t>0</w:t>
      </w:r>
      <w:r w:rsidR="007C67BA" w:rsidRPr="0068004B">
        <w:rPr>
          <w:rFonts w:ascii="Georgia" w:eastAsia="SimSun" w:hAnsi="Georgia"/>
          <w:kern w:val="2"/>
          <w:sz w:val="22"/>
          <w:szCs w:val="22"/>
          <w:lang w:eastAsia="zh-CN"/>
        </w:rPr>
        <w:t>.</w:t>
      </w:r>
      <w:r w:rsidR="00CC2940" w:rsidRPr="0068004B">
        <w:rPr>
          <w:rFonts w:ascii="Georgia" w:eastAsia="SimSun" w:hAnsi="Georgia"/>
          <w:kern w:val="2"/>
          <w:sz w:val="22"/>
          <w:szCs w:val="22"/>
          <w:lang w:eastAsia="zh-CN"/>
        </w:rPr>
        <w:t>00</w:t>
      </w:r>
      <w:r w:rsidR="007C67BA" w:rsidRPr="0068004B">
        <w:rPr>
          <w:rFonts w:ascii="Georgia" w:eastAsia="SimSun" w:hAnsi="Georgia"/>
          <w:kern w:val="2"/>
          <w:sz w:val="22"/>
          <w:szCs w:val="22"/>
          <w:lang w:eastAsia="zh-CN"/>
        </w:rPr>
        <w:t>), with a small standard error of regression (1.23%) and no evidence of serial correlation</w:t>
      </w:r>
      <w:r w:rsidR="00111158" w:rsidRPr="0068004B">
        <w:rPr>
          <w:rFonts w:ascii="Georgia" w:eastAsia="SimSun" w:hAnsi="Georgia"/>
          <w:kern w:val="2"/>
          <w:sz w:val="22"/>
          <w:szCs w:val="22"/>
          <w:lang w:eastAsia="zh-CN"/>
        </w:rPr>
        <w:t xml:space="preserve"> </w:t>
      </w:r>
      <w:r w:rsidR="00995F4A" w:rsidRPr="0068004B">
        <w:rPr>
          <w:rFonts w:ascii="Georgia" w:eastAsia="SimSun" w:hAnsi="Georgia"/>
          <w:kern w:val="2"/>
          <w:sz w:val="22"/>
          <w:szCs w:val="22"/>
          <w:lang w:eastAsia="zh-CN"/>
        </w:rPr>
        <w:t xml:space="preserve">(DW=2.53) </w:t>
      </w:r>
      <w:r w:rsidR="00111158" w:rsidRPr="0068004B">
        <w:rPr>
          <w:rFonts w:ascii="Georgia" w:eastAsia="SimSun" w:hAnsi="Georgia"/>
          <w:kern w:val="2"/>
          <w:sz w:val="22"/>
          <w:szCs w:val="22"/>
          <w:lang w:eastAsia="zh-CN"/>
        </w:rPr>
        <w:t>(Table S</w:t>
      </w:r>
      <w:r w:rsidR="000565C7" w:rsidRPr="0068004B">
        <w:rPr>
          <w:rFonts w:ascii="Georgia" w:eastAsia="SimSun" w:hAnsi="Georgia"/>
          <w:kern w:val="2"/>
          <w:sz w:val="22"/>
          <w:szCs w:val="22"/>
          <w:lang w:eastAsia="zh-CN"/>
        </w:rPr>
        <w:t>6)</w:t>
      </w:r>
      <w:r w:rsidR="007C67BA" w:rsidRPr="0068004B">
        <w:rPr>
          <w:rFonts w:ascii="Georgia" w:eastAsia="SimSun" w:hAnsi="Georgia"/>
          <w:kern w:val="2"/>
          <w:sz w:val="22"/>
          <w:szCs w:val="22"/>
          <w:lang w:eastAsia="zh-CN"/>
        </w:rPr>
        <w:t>.</w:t>
      </w:r>
    </w:p>
    <w:p w14:paraId="70D8EF4D" w14:textId="28BB1569" w:rsidR="007C67BA" w:rsidRPr="0068004B" w:rsidRDefault="007C67BA" w:rsidP="009C7EC6">
      <w:pPr>
        <w:widowControl w:val="0"/>
        <w:jc w:val="both"/>
        <w:rPr>
          <w:rFonts w:ascii="Georgia" w:eastAsia="SimSun" w:hAnsi="Georgia"/>
          <w:kern w:val="2"/>
          <w:sz w:val="22"/>
          <w:szCs w:val="22"/>
          <w:lang w:eastAsia="zh-CN"/>
        </w:rPr>
      </w:pPr>
    </w:p>
    <w:p w14:paraId="498C7A64" w14:textId="1C97114A" w:rsidR="00A313A5" w:rsidRPr="00A818E5" w:rsidRDefault="00A818E5" w:rsidP="00A313A5">
      <w:pPr>
        <w:widowControl w:val="0"/>
        <w:jc w:val="both"/>
        <w:rPr>
          <w:rFonts w:ascii="Georgia" w:eastAsia="SimSun" w:hAnsi="Georgia"/>
          <w:kern w:val="2"/>
          <w:sz w:val="22"/>
          <w:szCs w:val="22"/>
          <w:lang w:eastAsia="zh-CN"/>
        </w:rPr>
      </w:pPr>
      <w:r w:rsidRPr="00BE0CE7">
        <w:rPr>
          <w:rFonts w:ascii="Georgia" w:hAnsi="Georgia"/>
          <w:sz w:val="22"/>
          <w:szCs w:val="22"/>
        </w:rPr>
        <w:t>5.3.1.</w:t>
      </w:r>
      <w:r>
        <w:rPr>
          <w:rFonts w:ascii="Georgia" w:hAnsi="Georgia"/>
          <w:sz w:val="22"/>
          <w:szCs w:val="22"/>
        </w:rPr>
        <w:t>4</w:t>
      </w:r>
      <w:r>
        <w:rPr>
          <w:rFonts w:ascii="Georgia" w:hAnsi="Georgia"/>
          <w:sz w:val="22"/>
          <w:szCs w:val="22"/>
        </w:rPr>
        <w:t>.</w:t>
      </w:r>
      <w:r w:rsidRPr="00BE0CE7">
        <w:rPr>
          <w:rFonts w:ascii="Georgia" w:hAnsi="Georgia"/>
          <w:sz w:val="22"/>
          <w:szCs w:val="22"/>
        </w:rPr>
        <w:t xml:space="preserve"> </w:t>
      </w:r>
      <w:r w:rsidR="00B635EF" w:rsidRPr="00A818E5">
        <w:rPr>
          <w:rFonts w:ascii="Georgia" w:eastAsia="SimSun" w:hAnsi="Georgia"/>
          <w:kern w:val="2"/>
          <w:sz w:val="22"/>
          <w:szCs w:val="22"/>
          <w:lang w:eastAsia="zh-CN"/>
        </w:rPr>
        <w:t>Goodness-of-fit</w:t>
      </w:r>
      <w:r w:rsidR="00A313A5" w:rsidRPr="00A818E5">
        <w:rPr>
          <w:rFonts w:ascii="Georgia" w:eastAsia="SimSun" w:hAnsi="Georgia"/>
          <w:kern w:val="2"/>
          <w:sz w:val="22"/>
          <w:szCs w:val="22"/>
          <w:lang w:eastAsia="zh-CN"/>
        </w:rPr>
        <w:t>/</w:t>
      </w:r>
      <w:r w:rsidR="00A313A5" w:rsidRPr="00A818E5">
        <w:rPr>
          <w:rFonts w:ascii="Georgia" w:eastAsia="SimSun" w:hAnsi="Georgia"/>
          <w:kern w:val="2"/>
          <w:sz w:val="22"/>
          <w:szCs w:val="22"/>
          <w:lang w:eastAsia="zh-CN"/>
        </w:rPr>
        <w:t>Residual analysis</w:t>
      </w:r>
    </w:p>
    <w:p w14:paraId="5050079A" w14:textId="77777777" w:rsidR="002B7AA1" w:rsidRPr="0068004B" w:rsidRDefault="002B7AA1" w:rsidP="009C7EC6">
      <w:pPr>
        <w:pStyle w:val="33-jc"/>
        <w:ind w:firstLine="400"/>
        <w:rPr>
          <w:rFonts w:ascii="Georgia" w:hAnsi="Georgia"/>
          <w:color w:val="000000" w:themeColor="text1"/>
          <w:sz w:val="20"/>
        </w:rPr>
      </w:pPr>
    </w:p>
    <w:p w14:paraId="3733263A" w14:textId="0242CECC" w:rsidR="002B7AA1" w:rsidRPr="0068004B" w:rsidRDefault="002B7AA1" w:rsidP="009C7EC6">
      <w:pPr>
        <w:pStyle w:val="33-jc"/>
        <w:ind w:firstLine="400"/>
        <w:rPr>
          <w:rFonts w:ascii="Georgia" w:hAnsi="Georgia"/>
          <w:color w:val="000000" w:themeColor="text1"/>
          <w:sz w:val="20"/>
        </w:rPr>
      </w:pPr>
      <w:r w:rsidRPr="0068004B">
        <w:rPr>
          <w:rFonts w:ascii="Georgia" w:hAnsi="Georgia"/>
          <w:color w:val="000000" w:themeColor="text1"/>
          <w:sz w:val="20"/>
        </w:rPr>
        <w:t>“</w:t>
      </w:r>
      <w:r w:rsidRPr="0068004B">
        <w:rPr>
          <w:rFonts w:ascii="Georgia" w:hAnsi="Georgia" w:cs="Helvetica"/>
          <w:color w:val="252C2F"/>
          <w:sz w:val="20"/>
        </w:rPr>
        <w:t>A one-day lag was included to see how much it the predictive power of the model  improved. Also, you might want to look up "Random Walk Theory" (which argues that yesterday's stock price will have no predictive power on today's stock movement (hence "Random Walk") and is why they view "technical analysis" as essentially voodoo.)</w:t>
      </w:r>
      <w:r w:rsidRPr="0068004B">
        <w:rPr>
          <w:rFonts w:ascii="Georgia" w:hAnsi="Georgia"/>
          <w:color w:val="000000" w:themeColor="text1"/>
          <w:sz w:val="20"/>
        </w:rPr>
        <w:t>”</w:t>
      </w:r>
    </w:p>
    <w:p w14:paraId="2EE86F15" w14:textId="77777777" w:rsidR="002B7AA1" w:rsidRPr="0068004B" w:rsidRDefault="002B7AA1" w:rsidP="009C7EC6">
      <w:pPr>
        <w:pStyle w:val="33-jc"/>
        <w:ind w:firstLine="400"/>
        <w:rPr>
          <w:rFonts w:ascii="Georgia" w:hAnsi="Georgia"/>
          <w:color w:val="000000" w:themeColor="text1"/>
          <w:sz w:val="20"/>
        </w:rPr>
      </w:pPr>
    </w:p>
    <w:p w14:paraId="15169A8C" w14:textId="03C33EF5" w:rsidR="00B635EF" w:rsidRDefault="00B635EF" w:rsidP="009C7EC6">
      <w:pPr>
        <w:pStyle w:val="33-jc"/>
        <w:ind w:firstLine="400"/>
        <w:rPr>
          <w:rFonts w:ascii="Georgia" w:hAnsi="Georgia"/>
          <w:color w:val="000000" w:themeColor="text1"/>
          <w:sz w:val="20"/>
        </w:rPr>
      </w:pPr>
      <w:r w:rsidRPr="0068004B">
        <w:rPr>
          <w:rFonts w:ascii="Georgia" w:hAnsi="Georgia"/>
          <w:color w:val="000000" w:themeColor="text1"/>
          <w:sz w:val="20"/>
        </w:rPr>
        <w:t xml:space="preserve">In terms of the goodness-of-fit test of the villager participation behavior measurement model, the average variance extracted quantity of </w:t>
      </w:r>
      <w:r w:rsidRPr="0068004B">
        <w:rPr>
          <w:rFonts w:ascii="Georgia" w:hAnsi="Georgia"/>
          <w:color w:val="000000"/>
          <w:sz w:val="20"/>
        </w:rPr>
        <w:t xml:space="preserve">the PA1 standardized coefficient participation attitude fell short of the requirement. In other words, although some indicators in participation attitude measurement model did not satisfy the requirement, they were a close </w:t>
      </w:r>
      <w:r w:rsidRPr="0068004B">
        <w:rPr>
          <w:rFonts w:ascii="Georgia" w:hAnsi="Georgia"/>
          <w:color w:val="000000" w:themeColor="text1"/>
          <w:sz w:val="20"/>
        </w:rPr>
        <w:t>fit. Therefore, the overall degree of fitting of the measurement model was consistent with the requirements, as shown in Table 6.</w:t>
      </w:r>
      <w:r w:rsidRPr="0068004B">
        <w:rPr>
          <w:rFonts w:ascii="Georgia" w:hAnsi="Georgia"/>
          <w:sz w:val="20"/>
        </w:rPr>
        <w:t xml:space="preserve"> </w:t>
      </w:r>
      <w:r w:rsidRPr="0068004B">
        <w:rPr>
          <w:rFonts w:ascii="Georgia" w:hAnsi="Georgia"/>
          <w:color w:val="000000" w:themeColor="text1"/>
          <w:sz w:val="20"/>
        </w:rPr>
        <w:t>The chi-square value (CMIN) of the model was 599.83, the degree of freedom (DF) of the model was 295, and its chi-square degree of freedom ratio (</w:t>
      </w:r>
      <w:r w:rsidRPr="0068004B">
        <w:rPr>
          <w:rFonts w:ascii="Georgia" w:hAnsi="Georgia"/>
          <w:sz w:val="20"/>
        </w:rPr>
        <w:t>CMIN/DF)</w:t>
      </w:r>
      <w:r w:rsidRPr="0068004B">
        <w:rPr>
          <w:rFonts w:ascii="Georgia" w:hAnsi="Georgia"/>
          <w:color w:val="000000" w:themeColor="text1"/>
          <w:sz w:val="20"/>
        </w:rPr>
        <w:t xml:space="preserve"> was 2.033, indicating that the model had a good degree of fit.</w:t>
      </w:r>
      <w:r w:rsidRPr="0068004B">
        <w:rPr>
          <w:rFonts w:ascii="Georgia" w:hAnsi="Georgia"/>
          <w:sz w:val="20"/>
        </w:rPr>
        <w:t xml:space="preserve"> </w:t>
      </w:r>
      <w:r w:rsidRPr="0068004B">
        <w:rPr>
          <w:rFonts w:ascii="Georgia" w:hAnsi="Georgia"/>
          <w:color w:val="000000" w:themeColor="text1"/>
          <w:sz w:val="20"/>
        </w:rPr>
        <w:t xml:space="preserve">The </w:t>
      </w:r>
      <w:commentRangeStart w:id="8"/>
      <w:r w:rsidRPr="0068004B">
        <w:rPr>
          <w:rFonts w:ascii="Georgia" w:hAnsi="Georgia"/>
          <w:color w:val="000000" w:themeColor="text1"/>
          <w:sz w:val="20"/>
        </w:rPr>
        <w:t xml:space="preserve">SRMR </w:t>
      </w:r>
      <w:commentRangeEnd w:id="8"/>
      <w:r w:rsidRPr="0068004B">
        <w:rPr>
          <w:rStyle w:val="Refdecomentario"/>
          <w:rFonts w:ascii="Georgia" w:eastAsiaTheme="minorEastAsia" w:hAnsi="Georgia" w:cstheme="minorBidi"/>
          <w:sz w:val="20"/>
          <w:szCs w:val="20"/>
        </w:rPr>
        <w:commentReference w:id="8"/>
      </w:r>
      <w:r w:rsidRPr="0068004B">
        <w:rPr>
          <w:rFonts w:ascii="Georgia" w:hAnsi="Georgia"/>
          <w:color w:val="000000" w:themeColor="text1"/>
          <w:sz w:val="20"/>
        </w:rPr>
        <w:t xml:space="preserve">was 0.051. Although it did not meet the standard </w:t>
      </w:r>
      <w:r w:rsidRPr="0068004B">
        <w:rPr>
          <w:rFonts w:ascii="Georgia" w:hAnsi="Georgia"/>
          <w:color w:val="000000"/>
          <w:sz w:val="20"/>
        </w:rPr>
        <w:t xml:space="preserve">of &lt;0.05, the difference in value was very small. Thus, it was </w:t>
      </w:r>
      <w:r w:rsidRPr="0068004B">
        <w:rPr>
          <w:rFonts w:ascii="Georgia" w:hAnsi="Georgia"/>
          <w:color w:val="000000" w:themeColor="text1"/>
          <w:sz w:val="20"/>
        </w:rPr>
        <w:t>considered to meet the standard level.</w:t>
      </w:r>
      <w:r w:rsidRPr="0068004B">
        <w:rPr>
          <w:rFonts w:ascii="Georgia" w:hAnsi="Georgia"/>
          <w:sz w:val="20"/>
        </w:rPr>
        <w:t xml:space="preserve"> </w:t>
      </w:r>
      <w:r w:rsidRPr="0068004B">
        <w:rPr>
          <w:rFonts w:ascii="Georgia" w:hAnsi="Georgia"/>
          <w:color w:val="000000" w:themeColor="text1"/>
          <w:sz w:val="20"/>
        </w:rPr>
        <w:t xml:space="preserve">The root mean squared error of approximation (RMSEA) met the requirement of </w:t>
      </w:r>
      <w:r w:rsidRPr="0068004B">
        <w:rPr>
          <w:rFonts w:ascii="Georgia" w:hAnsi="Georgia"/>
          <w:color w:val="000000"/>
          <w:sz w:val="20"/>
        </w:rPr>
        <w:t>being less than 0.08.</w:t>
      </w:r>
      <w:r w:rsidRPr="0068004B">
        <w:rPr>
          <w:rFonts w:ascii="Georgia" w:hAnsi="Georgia"/>
          <w:color w:val="000000" w:themeColor="text1"/>
          <w:sz w:val="20"/>
        </w:rPr>
        <w:t xml:space="preserve"> </w:t>
      </w:r>
      <w:r w:rsidRPr="0068004B">
        <w:rPr>
          <w:rFonts w:ascii="Georgia" w:eastAsiaTheme="minorEastAsia" w:hAnsi="Georgia"/>
          <w:sz w:val="20"/>
        </w:rPr>
        <w:t>T</w:t>
      </w:r>
      <w:r w:rsidRPr="0068004B">
        <w:rPr>
          <w:rFonts w:ascii="Georgia" w:hAnsi="Georgia"/>
          <w:sz w:val="20"/>
        </w:rPr>
        <w:t xml:space="preserve">he parsimony normed fit index </w:t>
      </w:r>
      <w:r w:rsidRPr="0068004B">
        <w:rPr>
          <w:rFonts w:ascii="Georgia" w:eastAsiaTheme="minorEastAsia" w:hAnsi="Georgia"/>
          <w:sz w:val="20"/>
        </w:rPr>
        <w:t>(NFI)</w:t>
      </w:r>
      <w:r w:rsidRPr="0068004B">
        <w:rPr>
          <w:rFonts w:ascii="Georgia" w:hAnsi="Georgia"/>
          <w:sz w:val="20"/>
        </w:rPr>
        <w:t>, trucker-Lewis index (TLI),</w:t>
      </w:r>
      <w:r w:rsidRPr="0068004B">
        <w:rPr>
          <w:rFonts w:ascii="Georgia" w:hAnsi="Georgia"/>
          <w:color w:val="000000" w:themeColor="text1"/>
          <w:sz w:val="20"/>
        </w:rPr>
        <w:t xml:space="preserve"> comparative fit index (CFI)</w:t>
      </w:r>
      <w:r w:rsidRPr="0068004B">
        <w:rPr>
          <w:rFonts w:ascii="Georgia" w:hAnsi="Georgia"/>
          <w:color w:val="000000"/>
          <w:sz w:val="20"/>
        </w:rPr>
        <w:t>,</w:t>
      </w:r>
      <w:r w:rsidRPr="0068004B">
        <w:rPr>
          <w:rFonts w:ascii="Georgia" w:hAnsi="Georgia"/>
          <w:color w:val="000000" w:themeColor="text1"/>
          <w:sz w:val="20"/>
        </w:rPr>
        <w:t xml:space="preserve"> and incremental fit index (IFI) all satisfied the criterion of being greater than 0.9. Therefore, the model was considered to exhibit a good fit.</w:t>
      </w:r>
    </w:p>
    <w:p w14:paraId="7452FD24" w14:textId="2EC63A80" w:rsidR="00A818E5" w:rsidRDefault="00A818E5" w:rsidP="00A818E5">
      <w:pPr>
        <w:pStyle w:val="33-jc"/>
        <w:ind w:firstLineChars="100"/>
        <w:rPr>
          <w:rFonts w:ascii="Georgia" w:hAnsi="Georgia"/>
          <w:color w:val="000000" w:themeColor="text1"/>
          <w:sz w:val="20"/>
        </w:rPr>
      </w:pPr>
    </w:p>
    <w:p w14:paraId="3C4D12E7" w14:textId="110960EA" w:rsidR="00B635EF" w:rsidRPr="0068004B" w:rsidRDefault="000E59E4" w:rsidP="009C7EC6">
      <w:pPr>
        <w:widowControl w:val="0"/>
        <w:ind w:firstLine="420"/>
        <w:jc w:val="both"/>
        <w:rPr>
          <w:sz w:val="22"/>
          <w:szCs w:val="22"/>
        </w:rPr>
      </w:pPr>
      <w:r w:rsidRPr="0068004B">
        <w:rPr>
          <w:sz w:val="22"/>
          <w:szCs w:val="22"/>
        </w:rPr>
        <w:t>“However, the correlation coefficient (</w:t>
      </w:r>
      <w:r w:rsidRPr="0068004B">
        <w:rPr>
          <w:i/>
          <w:iCs/>
          <w:sz w:val="22"/>
          <w:szCs w:val="22"/>
        </w:rPr>
        <w:t>r</w:t>
      </w:r>
      <w:r w:rsidRPr="0068004B">
        <w:rPr>
          <w:i/>
          <w:iCs/>
          <w:sz w:val="22"/>
          <w:szCs w:val="22"/>
          <w:vertAlign w:val="superscript"/>
        </w:rPr>
        <w:t>2</w:t>
      </w:r>
      <w:r w:rsidRPr="0068004B">
        <w:rPr>
          <w:sz w:val="22"/>
          <w:szCs w:val="22"/>
        </w:rPr>
        <w:t xml:space="preserve"> = 0.26, </w:t>
      </w:r>
      <w:r w:rsidRPr="0068004B">
        <w:rPr>
          <w:i/>
          <w:iCs/>
          <w:sz w:val="22"/>
          <w:szCs w:val="22"/>
        </w:rPr>
        <w:t>p</w:t>
      </w:r>
      <w:r w:rsidRPr="0068004B">
        <w:rPr>
          <w:sz w:val="22"/>
          <w:szCs w:val="22"/>
        </w:rPr>
        <w:t xml:space="preserve"> &lt; 0.001) between the PNECs using typical ACR and chronic BLM-based PNECs was lower than that of the PNECs using BLM-based ACR.”</w:t>
      </w:r>
    </w:p>
    <w:p w14:paraId="2FD7B92A" w14:textId="713E4327" w:rsidR="000D6581" w:rsidRPr="0068004B" w:rsidRDefault="000D6581" w:rsidP="009C7EC6">
      <w:pPr>
        <w:widowControl w:val="0"/>
        <w:ind w:firstLine="420"/>
        <w:jc w:val="both"/>
        <w:rPr>
          <w:rFonts w:ascii="Georgia" w:eastAsia="SimSun" w:hAnsi="Georgia"/>
          <w:kern w:val="2"/>
          <w:sz w:val="22"/>
          <w:szCs w:val="22"/>
          <w:lang w:eastAsia="zh-CN"/>
        </w:rPr>
      </w:pPr>
      <w:r w:rsidRPr="0068004B">
        <w:rPr>
          <w:sz w:val="22"/>
          <w:szCs w:val="22"/>
          <w:lang w:eastAsia="ko-KR"/>
        </w:rPr>
        <w:t>“The correlation of the final BLM-based ACR between acute and chronic species-specific sensitivities (</w:t>
      </w:r>
      <m:oMath>
        <m:sSub>
          <m:sSubPr>
            <m:ctrlPr>
              <w:rPr>
                <w:rFonts w:ascii="Cambria Math" w:eastAsia="Cambria Math" w:hAnsi="Cambria Math"/>
                <w:i/>
                <w:iCs/>
                <w:color w:val="000000" w:themeColor="text1"/>
                <w:kern w:val="24"/>
                <w:sz w:val="16"/>
              </w:rPr>
            </m:ctrlPr>
          </m:sSubPr>
          <m:e>
            <m:r>
              <w:rPr>
                <w:rFonts w:ascii="Cambria Math" w:eastAsia="Cambria Math" w:hAnsi="Cambria Math"/>
                <w:color w:val="000000" w:themeColor="text1"/>
                <w:kern w:val="24"/>
                <w:sz w:val="16"/>
              </w:rPr>
              <m:t>Q</m:t>
            </m:r>
          </m:e>
          <m:sub>
            <m:r>
              <w:rPr>
                <w:rFonts w:ascii="Cambria Math" w:eastAsia="Cambria Math" w:hAnsi="Cambria Math"/>
                <w:color w:val="000000" w:themeColor="text1"/>
                <w:kern w:val="24"/>
                <w:sz w:val="16"/>
              </w:rPr>
              <m:t>i</m:t>
            </m:r>
          </m:sub>
        </m:sSub>
      </m:oMath>
      <w:r w:rsidRPr="0068004B">
        <w:rPr>
          <w:sz w:val="22"/>
          <w:szCs w:val="22"/>
          <w:lang w:eastAsia="ko-KR"/>
        </w:rPr>
        <w:t>s) was higher (</w:t>
      </w:r>
      <w:r w:rsidRPr="0068004B">
        <w:rPr>
          <w:i/>
          <w:iCs/>
          <w:color w:val="0000FF"/>
          <w:sz w:val="22"/>
          <w:szCs w:val="22"/>
          <w:lang w:eastAsia="ko-KR"/>
        </w:rPr>
        <w:t>r</w:t>
      </w:r>
      <w:r w:rsidRPr="0068004B">
        <w:rPr>
          <w:i/>
          <w:iCs/>
          <w:color w:val="0000FF"/>
          <w:sz w:val="22"/>
          <w:szCs w:val="22"/>
          <w:vertAlign w:val="superscript"/>
          <w:lang w:eastAsia="ko-KR"/>
        </w:rPr>
        <w:t>2</w:t>
      </w:r>
      <w:r w:rsidRPr="0068004B">
        <w:rPr>
          <w:color w:val="0000FF"/>
          <w:sz w:val="22"/>
          <w:szCs w:val="22"/>
          <w:lang w:eastAsia="ko-KR"/>
        </w:rPr>
        <w:t xml:space="preserve"> = 0.94, </w:t>
      </w:r>
      <w:r w:rsidRPr="0068004B">
        <w:rPr>
          <w:i/>
          <w:iCs/>
          <w:color w:val="0000FF"/>
          <w:sz w:val="22"/>
          <w:szCs w:val="22"/>
          <w:lang w:eastAsia="ko-KR"/>
        </w:rPr>
        <w:t>p</w:t>
      </w:r>
      <w:r w:rsidRPr="0068004B">
        <w:rPr>
          <w:color w:val="0000FF"/>
          <w:sz w:val="22"/>
          <w:szCs w:val="22"/>
          <w:lang w:eastAsia="ko-KR"/>
        </w:rPr>
        <w:t xml:space="preserve"> &lt; 0.01</w:t>
      </w:r>
      <w:r w:rsidRPr="0068004B">
        <w:rPr>
          <w:sz w:val="22"/>
          <w:szCs w:val="22"/>
          <w:lang w:eastAsia="ko-KR"/>
        </w:rPr>
        <w:t>) than the correlation of typical FACR between EC50s and NOECs (</w:t>
      </w:r>
      <w:r w:rsidRPr="0068004B">
        <w:rPr>
          <w:i/>
          <w:iCs/>
          <w:color w:val="0000FF"/>
          <w:sz w:val="22"/>
          <w:szCs w:val="22"/>
          <w:lang w:eastAsia="ko-KR"/>
        </w:rPr>
        <w:t>r</w:t>
      </w:r>
      <w:r w:rsidRPr="0068004B">
        <w:rPr>
          <w:i/>
          <w:iCs/>
          <w:color w:val="0000FF"/>
          <w:sz w:val="22"/>
          <w:szCs w:val="22"/>
          <w:vertAlign w:val="superscript"/>
          <w:lang w:eastAsia="ko-KR"/>
        </w:rPr>
        <w:t>2</w:t>
      </w:r>
      <w:r w:rsidRPr="0068004B">
        <w:rPr>
          <w:color w:val="0000FF"/>
          <w:sz w:val="22"/>
          <w:szCs w:val="22"/>
          <w:lang w:eastAsia="ko-KR"/>
        </w:rPr>
        <w:t xml:space="preserve"> = 0.92, </w:t>
      </w:r>
      <w:r w:rsidRPr="0068004B">
        <w:rPr>
          <w:i/>
          <w:iCs/>
          <w:color w:val="0000FF"/>
          <w:sz w:val="22"/>
          <w:szCs w:val="22"/>
          <w:lang w:eastAsia="ko-KR"/>
        </w:rPr>
        <w:t>p</w:t>
      </w:r>
      <w:r w:rsidRPr="0068004B">
        <w:rPr>
          <w:color w:val="0000FF"/>
          <w:sz w:val="22"/>
          <w:szCs w:val="22"/>
          <w:lang w:eastAsia="ko-KR"/>
        </w:rPr>
        <w:t xml:space="preserve"> &lt; 0.01</w:t>
      </w:r>
      <w:r w:rsidRPr="0068004B">
        <w:rPr>
          <w:sz w:val="22"/>
          <w:szCs w:val="22"/>
          <w:lang w:eastAsia="ko-KR"/>
        </w:rPr>
        <w:t>). These discrepancies in reliability can be expected to increase with the number of toxicity data in various water chemistries</w:t>
      </w:r>
      <w:r w:rsidRPr="0068004B">
        <w:rPr>
          <w:rFonts w:ascii="Calibri" w:eastAsia="Malgun Gothic" w:hAnsi="Calibri"/>
          <w:sz w:val="22"/>
          <w:szCs w:val="22"/>
        </w:rPr>
        <w:t>,</w:t>
      </w:r>
      <w:r w:rsidRPr="0068004B">
        <w:rPr>
          <w:sz w:val="22"/>
          <w:szCs w:val="22"/>
        </w:rPr>
        <w:t xml:space="preserve"> </w:t>
      </w:r>
      <w:r w:rsidRPr="0068004B">
        <w:rPr>
          <w:sz w:val="22"/>
          <w:szCs w:val="22"/>
          <w:lang w:eastAsia="ko-KR"/>
        </w:rPr>
        <w:t>such as natural waters.”</w:t>
      </w:r>
    </w:p>
    <w:p w14:paraId="76AE908D" w14:textId="0865C607" w:rsidR="00650869" w:rsidRPr="000B58DA" w:rsidRDefault="00650869" w:rsidP="000B58DA">
      <w:pPr>
        <w:spacing w:before="360"/>
        <w:rPr>
          <w:rFonts w:ascii="Georgia" w:hAnsi="Georgia"/>
          <w:i/>
          <w:iCs/>
          <w:sz w:val="22"/>
          <w:szCs w:val="22"/>
          <w:u w:val="single"/>
        </w:rPr>
      </w:pPr>
      <w:r>
        <w:rPr>
          <w:rFonts w:ascii="Georgia" w:eastAsia="SimSun" w:hAnsi="Georgia"/>
          <w:b/>
          <w:bCs/>
          <w:sz w:val="28"/>
          <w:szCs w:val="28"/>
          <w:lang w:eastAsia="zh-CN"/>
        </w:rPr>
        <w:br w:type="page"/>
      </w:r>
    </w:p>
    <w:p w14:paraId="46A9722E" w14:textId="6C6841BB" w:rsidR="00EF2CB4" w:rsidRPr="00650869" w:rsidRDefault="00215EDE" w:rsidP="009C7EC6">
      <w:pPr>
        <w:autoSpaceDE w:val="0"/>
        <w:autoSpaceDN w:val="0"/>
        <w:adjustRightInd w:val="0"/>
        <w:spacing w:before="360"/>
        <w:ind w:left="420" w:hanging="420"/>
        <w:rPr>
          <w:rFonts w:ascii="Georgia" w:eastAsia="SimSun" w:hAnsi="Georgia"/>
          <w:b/>
          <w:bCs/>
          <w:sz w:val="28"/>
          <w:szCs w:val="28"/>
          <w:lang w:eastAsia="zh-CN"/>
        </w:rPr>
      </w:pPr>
      <w:r w:rsidRPr="00650869">
        <w:rPr>
          <w:rFonts w:ascii="Georgia" w:eastAsia="SimSun" w:hAnsi="Georgia"/>
          <w:b/>
          <w:bCs/>
          <w:sz w:val="28"/>
          <w:szCs w:val="28"/>
          <w:lang w:eastAsia="zh-CN"/>
        </w:rPr>
        <w:lastRenderedPageBreak/>
        <w:t>5</w:t>
      </w:r>
      <w:r w:rsidR="00EF2CB4" w:rsidRPr="00650869">
        <w:rPr>
          <w:rFonts w:ascii="Georgia" w:eastAsia="SimSun" w:hAnsi="Georgia"/>
          <w:b/>
          <w:bCs/>
          <w:sz w:val="28"/>
          <w:szCs w:val="28"/>
          <w:lang w:eastAsia="zh-CN"/>
        </w:rPr>
        <w:t xml:space="preserve">. </w:t>
      </w:r>
      <w:r w:rsidRPr="00650869">
        <w:rPr>
          <w:rFonts w:ascii="Georgia" w:eastAsia="SimSun" w:hAnsi="Georgia"/>
          <w:b/>
          <w:bCs/>
          <w:sz w:val="28"/>
          <w:szCs w:val="28"/>
          <w:lang w:eastAsia="zh-CN"/>
        </w:rPr>
        <w:t>Discussion</w:t>
      </w:r>
    </w:p>
    <w:p w14:paraId="481AC453" w14:textId="17BCD4B9" w:rsidR="006205A9" w:rsidRPr="006205A9" w:rsidRDefault="003F4401" w:rsidP="006205A9">
      <w:pPr>
        <w:widowControl w:val="0"/>
        <w:spacing w:before="120" w:after="120"/>
        <w:jc w:val="both"/>
        <w:rPr>
          <w:rFonts w:ascii="Georgia" w:eastAsia="SimSun" w:hAnsi="Georgia"/>
          <w:b/>
          <w:bCs/>
          <w:kern w:val="2"/>
          <w:sz w:val="22"/>
          <w:szCs w:val="22"/>
          <w:lang w:eastAsia="zh-CN"/>
        </w:rPr>
      </w:pPr>
      <w:r>
        <w:rPr>
          <w:rFonts w:ascii="Georgia" w:eastAsia="SimSun" w:hAnsi="Georgia"/>
          <w:b/>
          <w:bCs/>
          <w:kern w:val="2"/>
          <w:sz w:val="22"/>
          <w:szCs w:val="22"/>
          <w:lang w:eastAsia="zh-CN"/>
        </w:rPr>
        <w:t xml:space="preserve">Daily </w:t>
      </w:r>
      <w:r w:rsidR="006205A9" w:rsidRPr="006205A9">
        <w:rPr>
          <w:rFonts w:ascii="Georgia" w:eastAsia="SimSun" w:hAnsi="Georgia"/>
          <w:b/>
          <w:bCs/>
          <w:kern w:val="2"/>
          <w:sz w:val="22"/>
          <w:szCs w:val="22"/>
          <w:lang w:eastAsia="zh-CN"/>
        </w:rPr>
        <w:t xml:space="preserve">vs </w:t>
      </w:r>
      <w:r>
        <w:rPr>
          <w:rFonts w:ascii="Georgia" w:eastAsia="SimSun" w:hAnsi="Georgia"/>
          <w:b/>
          <w:bCs/>
          <w:kern w:val="2"/>
          <w:sz w:val="22"/>
          <w:szCs w:val="22"/>
          <w:lang w:eastAsia="zh-CN"/>
        </w:rPr>
        <w:t>weekly data</w:t>
      </w:r>
    </w:p>
    <w:p w14:paraId="55EA5148" w14:textId="13FCE5B1" w:rsidR="00C5702D" w:rsidRPr="00A82056" w:rsidRDefault="006205A9" w:rsidP="009C7EC6">
      <w:pPr>
        <w:widowControl w:val="0"/>
        <w:spacing w:before="120" w:after="120"/>
        <w:jc w:val="both"/>
        <w:rPr>
          <w:rFonts w:ascii="Georgia" w:eastAsia="SimSun" w:hAnsi="Georgia"/>
          <w:kern w:val="2"/>
          <w:sz w:val="22"/>
          <w:szCs w:val="22"/>
          <w:lang w:eastAsia="zh-CN"/>
        </w:rPr>
      </w:pPr>
      <w:r>
        <w:rPr>
          <w:rFonts w:ascii="Georgia" w:eastAsia="SimSun" w:hAnsi="Georgia"/>
          <w:kern w:val="2"/>
          <w:sz w:val="22"/>
          <w:szCs w:val="22"/>
          <w:lang w:eastAsia="zh-CN"/>
        </w:rPr>
        <w:t xml:space="preserve">Intuition: </w:t>
      </w:r>
      <w:r w:rsidR="00C5702D" w:rsidRPr="00A82056">
        <w:rPr>
          <w:rFonts w:ascii="Georgia" w:eastAsia="SimSun" w:hAnsi="Georgia"/>
          <w:kern w:val="2"/>
          <w:sz w:val="22"/>
          <w:szCs w:val="22"/>
          <w:lang w:eastAsia="zh-CN"/>
        </w:rPr>
        <w:t xml:space="preserve">Although gold is widely believed to be negatively correlated with stock market indices in times of market turmoil, my analysis suggests that this relationship does not hold in the US stock market. </w:t>
      </w:r>
    </w:p>
    <w:p w14:paraId="596531B1" w14:textId="62E82239" w:rsidR="00C5702D" w:rsidRPr="00A82056" w:rsidRDefault="00C5702D" w:rsidP="009C7EC6">
      <w:pPr>
        <w:widowControl w:val="0"/>
        <w:spacing w:before="120" w:after="120"/>
        <w:jc w:val="both"/>
        <w:rPr>
          <w:rFonts w:ascii="Georgia" w:eastAsia="SimSun" w:hAnsi="Georgia"/>
          <w:kern w:val="2"/>
          <w:sz w:val="22"/>
          <w:szCs w:val="22"/>
          <w:lang w:eastAsia="zh-CN"/>
        </w:rPr>
      </w:pPr>
      <w:r w:rsidRPr="00A82056">
        <w:rPr>
          <w:rFonts w:ascii="Georgia" w:eastAsia="SimSun" w:hAnsi="Georgia"/>
          <w:kern w:val="2"/>
          <w:sz w:val="22"/>
          <w:szCs w:val="22"/>
          <w:lang w:eastAsia="zh-CN"/>
        </w:rPr>
        <w:t>During the 2008 financial crisis and COVID-19 pandemic, gold was found to behave counterintuitively to its status of a safe haven, either becoming positively correlated with an ailing US stock market or remaining positively correlated before and after a sustained run of negative returns in a major US stock index.</w:t>
      </w:r>
    </w:p>
    <w:p w14:paraId="6E067D77" w14:textId="713D42EE" w:rsidR="00C5702D" w:rsidRPr="00A82056" w:rsidRDefault="00C5702D" w:rsidP="009C7EC6">
      <w:pPr>
        <w:widowControl w:val="0"/>
        <w:spacing w:before="120" w:after="120"/>
        <w:jc w:val="both"/>
        <w:rPr>
          <w:rFonts w:ascii="Georgia" w:eastAsia="SimSun" w:hAnsi="Georgia"/>
          <w:kern w:val="2"/>
          <w:sz w:val="22"/>
          <w:szCs w:val="22"/>
          <w:lang w:eastAsia="zh-CN"/>
        </w:rPr>
      </w:pPr>
      <w:r w:rsidRPr="00A82056">
        <w:rPr>
          <w:rFonts w:ascii="Georgia" w:eastAsia="SimSun" w:hAnsi="Georgia"/>
          <w:kern w:val="2"/>
          <w:sz w:val="22"/>
          <w:szCs w:val="22"/>
          <w:lang w:eastAsia="zh-CN"/>
        </w:rPr>
        <w:t xml:space="preserve">In fact, during [x], [x], and [x], gold exhibited unexpected </w:t>
      </w:r>
      <w:r w:rsidR="00870A7B" w:rsidRPr="00A82056">
        <w:rPr>
          <w:rFonts w:ascii="Georgia" w:eastAsia="SimSun" w:hAnsi="Georgia"/>
          <w:kern w:val="2"/>
          <w:sz w:val="22"/>
          <w:szCs w:val="22"/>
          <w:lang w:eastAsia="zh-CN"/>
        </w:rPr>
        <w:t>behavior</w:t>
      </w:r>
      <w:r w:rsidRPr="00A82056">
        <w:rPr>
          <w:rFonts w:ascii="Georgia" w:eastAsia="SimSun" w:hAnsi="Georgia"/>
          <w:kern w:val="2"/>
          <w:sz w:val="22"/>
          <w:szCs w:val="22"/>
          <w:lang w:eastAsia="zh-CN"/>
        </w:rPr>
        <w:t>.</w:t>
      </w:r>
    </w:p>
    <w:p w14:paraId="1A3027F9" w14:textId="781A29E5" w:rsidR="00C5702D" w:rsidRPr="00A82056" w:rsidRDefault="00C5702D" w:rsidP="009C7EC6">
      <w:pPr>
        <w:widowControl w:val="0"/>
        <w:spacing w:before="120" w:after="120"/>
        <w:jc w:val="both"/>
        <w:rPr>
          <w:rFonts w:ascii="Georgia" w:eastAsia="SimSun" w:hAnsi="Georgia"/>
          <w:kern w:val="2"/>
          <w:sz w:val="22"/>
          <w:szCs w:val="22"/>
          <w:lang w:eastAsia="zh-CN"/>
        </w:rPr>
      </w:pPr>
      <w:r w:rsidRPr="00A82056">
        <w:rPr>
          <w:rFonts w:ascii="Georgia" w:eastAsia="SimSun" w:hAnsi="Georgia"/>
          <w:kern w:val="2"/>
          <w:sz w:val="22"/>
          <w:szCs w:val="22"/>
          <w:lang w:eastAsia="zh-CN"/>
        </w:rPr>
        <w:t>Although my findings seem to initially discredit the widely held belief that gold is inversely correlated or uncorrelated with the stock market, in the following I provide some intuition that mat account for these counterintuitive results.</w:t>
      </w:r>
    </w:p>
    <w:p w14:paraId="4E8A4A1D" w14:textId="77777777" w:rsidR="003F4401" w:rsidRDefault="003F4401" w:rsidP="009C7EC6">
      <w:pPr>
        <w:widowControl w:val="0"/>
        <w:spacing w:before="240" w:after="120"/>
        <w:jc w:val="both"/>
        <w:rPr>
          <w:rFonts w:ascii="Georgia" w:eastAsia="SimSun" w:hAnsi="Georgia"/>
          <w:b/>
          <w:bCs/>
          <w:kern w:val="2"/>
          <w:sz w:val="22"/>
          <w:szCs w:val="22"/>
          <w:lang w:eastAsia="zh-CN"/>
        </w:rPr>
      </w:pPr>
      <w:r>
        <w:rPr>
          <w:rFonts w:ascii="Georgia" w:eastAsia="SimSun" w:hAnsi="Georgia"/>
          <w:b/>
          <w:bCs/>
          <w:kern w:val="2"/>
          <w:sz w:val="22"/>
          <w:szCs w:val="22"/>
          <w:lang w:eastAsia="zh-CN"/>
        </w:rPr>
        <w:t>Overall trends</w:t>
      </w:r>
    </w:p>
    <w:p w14:paraId="77A610EA" w14:textId="0AEA53BF" w:rsidR="003F4401" w:rsidRPr="003F4401" w:rsidRDefault="003F4401" w:rsidP="009C7EC6">
      <w:pPr>
        <w:widowControl w:val="0"/>
        <w:spacing w:before="240" w:after="120"/>
        <w:jc w:val="both"/>
        <w:rPr>
          <w:rFonts w:ascii="Georgia" w:eastAsia="SimSun" w:hAnsi="Georgia"/>
          <w:kern w:val="2"/>
          <w:sz w:val="22"/>
          <w:szCs w:val="22"/>
          <w:u w:val="single"/>
          <w:lang w:eastAsia="zh-CN"/>
        </w:rPr>
      </w:pPr>
      <w:r w:rsidRPr="003F4401">
        <w:rPr>
          <w:rFonts w:ascii="Georgia" w:eastAsia="SimSun" w:hAnsi="Georgia"/>
          <w:kern w:val="2"/>
          <w:sz w:val="22"/>
          <w:szCs w:val="22"/>
          <w:u w:val="single"/>
          <w:lang w:eastAsia="zh-CN"/>
        </w:rPr>
        <w:t>Daily</w:t>
      </w:r>
    </w:p>
    <w:p w14:paraId="5A9B8AF2" w14:textId="70C821BE" w:rsidR="003F4401" w:rsidRPr="003F4401" w:rsidRDefault="003F4401" w:rsidP="009C7EC6">
      <w:pPr>
        <w:widowControl w:val="0"/>
        <w:spacing w:before="240" w:after="120"/>
        <w:jc w:val="both"/>
        <w:rPr>
          <w:rFonts w:ascii="Georgia" w:eastAsia="SimSun" w:hAnsi="Georgia"/>
          <w:kern w:val="2"/>
          <w:sz w:val="22"/>
          <w:szCs w:val="22"/>
          <w:u w:val="single"/>
          <w:lang w:eastAsia="zh-CN"/>
        </w:rPr>
      </w:pPr>
      <w:r w:rsidRPr="003F4401">
        <w:rPr>
          <w:rFonts w:ascii="Georgia" w:eastAsia="SimSun" w:hAnsi="Georgia"/>
          <w:kern w:val="2"/>
          <w:sz w:val="22"/>
          <w:szCs w:val="22"/>
          <w:u w:val="single"/>
          <w:lang w:eastAsia="zh-CN"/>
        </w:rPr>
        <w:t>Weekly</w:t>
      </w:r>
    </w:p>
    <w:p w14:paraId="48C35E19" w14:textId="57F7A2AE" w:rsidR="003F4401" w:rsidRPr="003F4401" w:rsidRDefault="003F4401" w:rsidP="009C7EC6">
      <w:pPr>
        <w:widowControl w:val="0"/>
        <w:spacing w:before="240" w:after="120"/>
        <w:jc w:val="both"/>
        <w:rPr>
          <w:rFonts w:ascii="Georgia" w:eastAsia="SimSun" w:hAnsi="Georgia"/>
          <w:kern w:val="2"/>
          <w:sz w:val="22"/>
          <w:szCs w:val="22"/>
          <w:u w:val="single"/>
          <w:lang w:eastAsia="zh-CN"/>
        </w:rPr>
      </w:pPr>
      <w:r w:rsidRPr="003F4401">
        <w:rPr>
          <w:rFonts w:ascii="Georgia" w:eastAsia="SimSun" w:hAnsi="Georgia"/>
          <w:kern w:val="2"/>
          <w:sz w:val="22"/>
          <w:szCs w:val="22"/>
          <w:u w:val="single"/>
          <w:lang w:eastAsia="zh-CN"/>
        </w:rPr>
        <w:t>Monthly</w:t>
      </w:r>
    </w:p>
    <w:p w14:paraId="5228C267" w14:textId="5C31BD4A" w:rsidR="003F4401" w:rsidRPr="003F4401" w:rsidRDefault="003F4401" w:rsidP="009C7EC6">
      <w:pPr>
        <w:widowControl w:val="0"/>
        <w:spacing w:before="240" w:after="120"/>
        <w:jc w:val="both"/>
        <w:rPr>
          <w:rFonts w:ascii="Georgia" w:eastAsia="SimSun" w:hAnsi="Georgia"/>
          <w:kern w:val="2"/>
          <w:sz w:val="22"/>
          <w:szCs w:val="22"/>
          <w:u w:val="single"/>
          <w:lang w:eastAsia="zh-CN"/>
        </w:rPr>
      </w:pPr>
      <w:r w:rsidRPr="003F4401">
        <w:rPr>
          <w:rFonts w:ascii="Georgia" w:eastAsia="SimSun" w:hAnsi="Georgia"/>
          <w:kern w:val="2"/>
          <w:sz w:val="22"/>
          <w:szCs w:val="22"/>
          <w:u w:val="single"/>
          <w:lang w:eastAsia="zh-CN"/>
        </w:rPr>
        <w:t>Period</w:t>
      </w:r>
    </w:p>
    <w:p w14:paraId="0CBD6542" w14:textId="2A4A18CC" w:rsidR="006205A9" w:rsidRDefault="006205A9" w:rsidP="009C7EC6">
      <w:pPr>
        <w:widowControl w:val="0"/>
        <w:spacing w:before="240" w:after="120"/>
        <w:jc w:val="both"/>
        <w:rPr>
          <w:rFonts w:ascii="Georgia" w:eastAsia="SimSun" w:hAnsi="Georgia"/>
          <w:b/>
          <w:bCs/>
          <w:kern w:val="2"/>
          <w:sz w:val="22"/>
          <w:szCs w:val="22"/>
          <w:lang w:eastAsia="zh-CN"/>
        </w:rPr>
      </w:pPr>
      <w:r>
        <w:rPr>
          <w:rFonts w:ascii="Georgia" w:eastAsia="SimSun" w:hAnsi="Georgia"/>
          <w:b/>
          <w:bCs/>
          <w:kern w:val="2"/>
          <w:sz w:val="22"/>
          <w:szCs w:val="22"/>
          <w:lang w:eastAsia="zh-CN"/>
        </w:rPr>
        <w:t>Explanations</w:t>
      </w:r>
    </w:p>
    <w:p w14:paraId="4B1B2DE8" w14:textId="36F5BF6C" w:rsidR="003D0131" w:rsidRPr="006205A9" w:rsidRDefault="003D0131" w:rsidP="006205A9">
      <w:pPr>
        <w:widowControl w:val="0"/>
        <w:spacing w:before="240" w:after="120"/>
        <w:jc w:val="both"/>
        <w:rPr>
          <w:rFonts w:ascii="Georgia" w:eastAsia="SimSun" w:hAnsi="Georgia"/>
          <w:i/>
          <w:iCs/>
          <w:kern w:val="2"/>
          <w:sz w:val="22"/>
          <w:szCs w:val="22"/>
          <w:lang w:eastAsia="zh-CN"/>
        </w:rPr>
      </w:pPr>
      <w:r w:rsidRPr="006205A9">
        <w:rPr>
          <w:rFonts w:ascii="Georgia" w:eastAsia="SimSun" w:hAnsi="Georgia"/>
          <w:i/>
          <w:iCs/>
          <w:kern w:val="2"/>
          <w:sz w:val="22"/>
          <w:szCs w:val="22"/>
          <w:lang w:eastAsia="zh-CN"/>
        </w:rPr>
        <w:t>Economics recession vs financial crises</w:t>
      </w:r>
    </w:p>
    <w:p w14:paraId="0FD36E66" w14:textId="0616152D" w:rsidR="00CF429E" w:rsidRDefault="00CF429E" w:rsidP="00CF429E">
      <w:pPr>
        <w:widowControl w:val="0"/>
        <w:spacing w:before="240" w:after="120"/>
        <w:jc w:val="both"/>
        <w:rPr>
          <w:rFonts w:ascii="Georgia" w:eastAsia="SimSun" w:hAnsi="Georgia"/>
          <w:kern w:val="2"/>
          <w:sz w:val="22"/>
          <w:szCs w:val="22"/>
          <w:lang w:eastAsia="zh-CN"/>
        </w:rPr>
      </w:pPr>
      <w:r>
        <w:rPr>
          <w:rFonts w:ascii="Georgia" w:eastAsia="SimSun" w:hAnsi="Georgia"/>
          <w:kern w:val="2"/>
          <w:sz w:val="22"/>
          <w:szCs w:val="22"/>
          <w:lang w:eastAsia="zh-CN"/>
        </w:rPr>
        <w:t xml:space="preserve">Limitation: </w:t>
      </w:r>
      <w:r w:rsidR="003D0131" w:rsidRPr="003D0131">
        <w:rPr>
          <w:rFonts w:ascii="Georgia" w:eastAsia="SimSun" w:hAnsi="Georgia"/>
          <w:kern w:val="2"/>
          <w:sz w:val="22"/>
          <w:szCs w:val="22"/>
          <w:lang w:eastAsia="zh-CN"/>
        </w:rPr>
        <w:t xml:space="preserve">Slight difference in </w:t>
      </w:r>
      <w:r>
        <w:rPr>
          <w:rFonts w:ascii="Georgia" w:eastAsia="SimSun" w:hAnsi="Georgia"/>
          <w:kern w:val="2"/>
          <w:sz w:val="22"/>
          <w:szCs w:val="22"/>
          <w:lang w:eastAsia="zh-CN"/>
        </w:rPr>
        <w:t>dates for economic recessions as defined by the NBER and periods of greatest volatility in financial markets</w:t>
      </w:r>
    </w:p>
    <w:p w14:paraId="18370A5C" w14:textId="2B0D0105" w:rsidR="00CF429E" w:rsidRPr="003D0131" w:rsidRDefault="00CF429E" w:rsidP="00CF429E">
      <w:pPr>
        <w:widowControl w:val="0"/>
        <w:spacing w:before="240" w:after="120"/>
        <w:jc w:val="both"/>
        <w:rPr>
          <w:rFonts w:ascii="Georgia" w:eastAsia="SimSun" w:hAnsi="Georgia"/>
          <w:kern w:val="2"/>
          <w:sz w:val="22"/>
          <w:szCs w:val="22"/>
          <w:lang w:eastAsia="zh-CN"/>
        </w:rPr>
      </w:pPr>
      <w:r>
        <w:rPr>
          <w:rFonts w:ascii="Georgia" w:eastAsia="SimSun" w:hAnsi="Georgia"/>
          <w:kern w:val="2"/>
          <w:sz w:val="22"/>
          <w:szCs w:val="22"/>
          <w:lang w:eastAsia="zh-CN"/>
        </w:rPr>
        <w:t>Future perspectives</w:t>
      </w:r>
      <w:r>
        <w:rPr>
          <w:rFonts w:ascii="Georgia" w:eastAsia="SimSun" w:hAnsi="Georgia"/>
          <w:kern w:val="2"/>
          <w:sz w:val="22"/>
          <w:szCs w:val="22"/>
          <w:lang w:eastAsia="zh-CN"/>
        </w:rPr>
        <w:t>:</w:t>
      </w:r>
      <w:r>
        <w:rPr>
          <w:rFonts w:ascii="Georgia" w:eastAsia="SimSun" w:hAnsi="Georgia"/>
          <w:kern w:val="2"/>
          <w:sz w:val="22"/>
          <w:szCs w:val="22"/>
          <w:lang w:eastAsia="zh-CN"/>
        </w:rPr>
        <w:t xml:space="preserve"> Comparison between different dates, same dataset but using breakpoint analysis.</w:t>
      </w:r>
    </w:p>
    <w:p w14:paraId="447A38AC" w14:textId="4ECA89F4" w:rsidR="00C5702D" w:rsidRPr="006205A9" w:rsidRDefault="00C5702D" w:rsidP="009C7EC6">
      <w:pPr>
        <w:widowControl w:val="0"/>
        <w:spacing w:before="240" w:after="120"/>
        <w:jc w:val="both"/>
        <w:rPr>
          <w:rFonts w:ascii="Georgia" w:eastAsia="SimSun" w:hAnsi="Georgia"/>
          <w:i/>
          <w:iCs/>
          <w:kern w:val="2"/>
          <w:sz w:val="22"/>
          <w:szCs w:val="22"/>
          <w:lang w:eastAsia="zh-CN"/>
        </w:rPr>
      </w:pPr>
      <w:r w:rsidRPr="006205A9">
        <w:rPr>
          <w:rFonts w:ascii="Georgia" w:eastAsia="SimSun" w:hAnsi="Georgia"/>
          <w:i/>
          <w:iCs/>
          <w:kern w:val="2"/>
          <w:sz w:val="22"/>
          <w:szCs w:val="22"/>
          <w:lang w:eastAsia="zh-CN"/>
        </w:rPr>
        <w:t>A dash for cash</w:t>
      </w:r>
    </w:p>
    <w:p w14:paraId="1FDD07B0" w14:textId="77777777" w:rsidR="00C5702D" w:rsidRPr="00A82056" w:rsidRDefault="00C5702D" w:rsidP="009C7EC6">
      <w:pPr>
        <w:widowControl w:val="0"/>
        <w:spacing w:after="120"/>
        <w:jc w:val="both"/>
        <w:rPr>
          <w:rFonts w:ascii="Georgia" w:eastAsia="SimSun" w:hAnsi="Georgia"/>
          <w:kern w:val="2"/>
          <w:sz w:val="22"/>
          <w:szCs w:val="22"/>
          <w:lang w:eastAsia="zh-CN"/>
        </w:rPr>
      </w:pPr>
      <w:r w:rsidRPr="00A82056">
        <w:rPr>
          <w:rFonts w:ascii="Georgia" w:eastAsia="SimSun" w:hAnsi="Georgia"/>
          <w:kern w:val="2"/>
          <w:sz w:val="22"/>
          <w:szCs w:val="22"/>
          <w:lang w:eastAsia="zh-CN"/>
        </w:rPr>
        <w:t xml:space="preserve">In times of financial turmoil, cash is king. As markets lose value, investors rush to obtain cash by selling any available assets, such as gold, which is one of the most liquid assets after cash. This is evident in both the financial crisis in 2008 and the COVID-19 pandemic, where the price of an oz. of gold appears to drop with the stock index, as investors sell off their gold holdings in exchange for increased liquidity. </w:t>
      </w:r>
    </w:p>
    <w:p w14:paraId="7D7C9F4F" w14:textId="77777777" w:rsidR="00C5702D" w:rsidRPr="00A82056" w:rsidRDefault="00C5702D" w:rsidP="009C7EC6">
      <w:pPr>
        <w:widowControl w:val="0"/>
        <w:spacing w:after="120"/>
        <w:jc w:val="both"/>
        <w:rPr>
          <w:rFonts w:ascii="Georgia" w:eastAsia="SimSun" w:hAnsi="Georgia"/>
          <w:kern w:val="2"/>
          <w:sz w:val="22"/>
          <w:szCs w:val="22"/>
          <w:lang w:eastAsia="zh-CN"/>
        </w:rPr>
      </w:pPr>
      <w:r w:rsidRPr="00A82056">
        <w:rPr>
          <w:rFonts w:ascii="Georgia" w:eastAsia="SimSun" w:hAnsi="Georgia"/>
          <w:kern w:val="2"/>
          <w:sz w:val="22"/>
          <w:szCs w:val="22"/>
          <w:lang w:eastAsia="zh-CN"/>
        </w:rPr>
        <w:t>The regression model for gold returns on S&amp;P returns during both the COVID-19 pandemic and financial crisis initial positive relationship of gold and stock during financial crises.</w:t>
      </w:r>
    </w:p>
    <w:p w14:paraId="30F898A1" w14:textId="4EB77244" w:rsidR="00C5702D" w:rsidRDefault="00C5702D" w:rsidP="009C7EC6">
      <w:pPr>
        <w:widowControl w:val="0"/>
        <w:spacing w:after="120"/>
        <w:jc w:val="both"/>
        <w:rPr>
          <w:rFonts w:ascii="Georgia" w:eastAsia="SimSun" w:hAnsi="Georgia"/>
          <w:kern w:val="2"/>
          <w:sz w:val="22"/>
          <w:szCs w:val="22"/>
          <w:lang w:eastAsia="zh-CN"/>
        </w:rPr>
      </w:pPr>
      <w:r w:rsidRPr="00A82056">
        <w:rPr>
          <w:rFonts w:ascii="Georgia" w:eastAsia="SimSun" w:hAnsi="Georgia"/>
          <w:kern w:val="2"/>
          <w:sz w:val="22"/>
          <w:szCs w:val="22"/>
          <w:lang w:eastAsia="zh-CN"/>
        </w:rPr>
        <w:t>During the 2008 financial crisis gold was found to be negatively correlated to stock market returns initial, there is clearly a downward trend in the price of gold during the first month of my sample (</w:t>
      </w:r>
      <w:r w:rsidRPr="00A82056">
        <w:rPr>
          <w:rFonts w:ascii="Georgia" w:eastAsia="SimSun" w:hAnsi="Georgia"/>
          <w:b/>
          <w:bCs/>
          <w:kern w:val="2"/>
          <w:sz w:val="22"/>
          <w:szCs w:val="22"/>
          <w:lang w:eastAsia="zh-CN"/>
        </w:rPr>
        <w:t>Figure 2A</w:t>
      </w:r>
      <w:r w:rsidRPr="00A82056">
        <w:rPr>
          <w:rFonts w:ascii="Georgia" w:eastAsia="SimSun" w:hAnsi="Georgia"/>
          <w:kern w:val="2"/>
          <w:sz w:val="22"/>
          <w:szCs w:val="22"/>
          <w:lang w:eastAsia="zh-CN"/>
        </w:rPr>
        <w:t>)</w:t>
      </w:r>
    </w:p>
    <w:p w14:paraId="6EA774EA" w14:textId="0479E98A" w:rsidR="00CF429E" w:rsidRDefault="00CF429E" w:rsidP="00CF429E">
      <w:pPr>
        <w:widowControl w:val="0"/>
        <w:spacing w:after="120"/>
        <w:jc w:val="both"/>
        <w:rPr>
          <w:rFonts w:ascii="Georgia" w:eastAsia="SimSun" w:hAnsi="Georgia"/>
          <w:kern w:val="2"/>
          <w:sz w:val="22"/>
          <w:szCs w:val="22"/>
          <w:lang w:eastAsia="zh-CN"/>
        </w:rPr>
      </w:pPr>
      <w:r>
        <w:rPr>
          <w:rFonts w:ascii="Georgia" w:eastAsia="SimSun" w:hAnsi="Georgia"/>
          <w:kern w:val="2"/>
          <w:sz w:val="22"/>
          <w:szCs w:val="22"/>
          <w:lang w:eastAsia="zh-CN"/>
        </w:rPr>
        <w:t>Limitations:</w:t>
      </w:r>
    </w:p>
    <w:p w14:paraId="54010F13" w14:textId="011B1E47" w:rsidR="00CF429E" w:rsidRPr="00A82056" w:rsidRDefault="00CF429E" w:rsidP="00CF429E">
      <w:pPr>
        <w:widowControl w:val="0"/>
        <w:spacing w:after="120"/>
        <w:jc w:val="both"/>
        <w:rPr>
          <w:rFonts w:ascii="Georgia" w:eastAsia="SimSun" w:hAnsi="Georgia"/>
          <w:kern w:val="2"/>
          <w:sz w:val="22"/>
          <w:szCs w:val="22"/>
          <w:lang w:eastAsia="zh-CN"/>
        </w:rPr>
      </w:pPr>
      <w:r>
        <w:rPr>
          <w:rFonts w:ascii="Georgia" w:eastAsia="SimSun" w:hAnsi="Georgia"/>
          <w:kern w:val="2"/>
          <w:sz w:val="22"/>
          <w:szCs w:val="22"/>
          <w:lang w:eastAsia="zh-CN"/>
        </w:rPr>
        <w:t>Future perspectives:</w:t>
      </w:r>
    </w:p>
    <w:p w14:paraId="4C0426F0" w14:textId="77777777" w:rsidR="00C5702D" w:rsidRPr="006205A9" w:rsidRDefault="00C5702D" w:rsidP="009C7EC6">
      <w:pPr>
        <w:widowControl w:val="0"/>
        <w:spacing w:before="240" w:after="120"/>
        <w:jc w:val="both"/>
        <w:rPr>
          <w:rFonts w:ascii="Georgia" w:eastAsia="SimSun" w:hAnsi="Georgia"/>
          <w:i/>
          <w:iCs/>
          <w:kern w:val="2"/>
          <w:sz w:val="22"/>
          <w:szCs w:val="22"/>
          <w:lang w:eastAsia="zh-CN"/>
        </w:rPr>
      </w:pPr>
      <w:r w:rsidRPr="006205A9">
        <w:rPr>
          <w:rFonts w:ascii="Georgia" w:eastAsia="SimSun" w:hAnsi="Georgia"/>
          <w:i/>
          <w:iCs/>
          <w:kern w:val="2"/>
          <w:sz w:val="22"/>
          <w:szCs w:val="22"/>
          <w:lang w:eastAsia="zh-CN"/>
        </w:rPr>
        <w:t xml:space="preserve">Gold as a store of value </w:t>
      </w:r>
    </w:p>
    <w:p w14:paraId="5656A5D8" w14:textId="77777777" w:rsidR="00C5702D" w:rsidRPr="00A82056" w:rsidRDefault="00C5702D" w:rsidP="009C7EC6">
      <w:pPr>
        <w:widowControl w:val="0"/>
        <w:spacing w:after="120"/>
        <w:jc w:val="both"/>
        <w:rPr>
          <w:rFonts w:ascii="Georgia" w:eastAsia="SimSun" w:hAnsi="Georgia"/>
          <w:kern w:val="2"/>
          <w:sz w:val="22"/>
          <w:szCs w:val="22"/>
          <w:lang w:eastAsia="zh-CN"/>
        </w:rPr>
      </w:pPr>
      <w:r w:rsidRPr="00A82056">
        <w:rPr>
          <w:rFonts w:ascii="Georgia" w:eastAsia="SimSun" w:hAnsi="Georgia"/>
          <w:kern w:val="2"/>
          <w:sz w:val="22"/>
          <w:szCs w:val="22"/>
          <w:lang w:eastAsia="zh-CN"/>
        </w:rPr>
        <w:lastRenderedPageBreak/>
        <w:t>Here, I provide some intuition for the negative relationship of gold and stock during financial crises.</w:t>
      </w:r>
    </w:p>
    <w:p w14:paraId="55253572" w14:textId="5C363280" w:rsidR="00C5702D" w:rsidRDefault="00C5702D" w:rsidP="009C7EC6">
      <w:pPr>
        <w:widowControl w:val="0"/>
        <w:spacing w:after="120"/>
        <w:jc w:val="both"/>
        <w:rPr>
          <w:rFonts w:ascii="Georgia" w:eastAsia="SimSun" w:hAnsi="Georgia"/>
          <w:kern w:val="2"/>
          <w:sz w:val="22"/>
          <w:szCs w:val="22"/>
          <w:lang w:eastAsia="zh-CN"/>
        </w:rPr>
      </w:pPr>
      <w:r w:rsidRPr="00A82056">
        <w:rPr>
          <w:rFonts w:ascii="Georgia" w:eastAsia="SimSun" w:hAnsi="Georgia"/>
          <w:kern w:val="2"/>
          <w:sz w:val="22"/>
          <w:szCs w:val="22"/>
          <w:lang w:eastAsia="zh-CN"/>
        </w:rPr>
        <w:t>Intuition for negative relationship between gold and stock indices: As markets lose value, asset are moved to safer investment that will hold value, e.g. gold. After an initial sell-out, it is expected for gold to grow and obtain upward momentum as the market shifts into a risk-off attitude.</w:t>
      </w:r>
    </w:p>
    <w:p w14:paraId="7108F6DB" w14:textId="77777777" w:rsidR="00CF429E" w:rsidRDefault="00CF429E" w:rsidP="00CF429E">
      <w:pPr>
        <w:widowControl w:val="0"/>
        <w:spacing w:after="120"/>
        <w:jc w:val="both"/>
        <w:rPr>
          <w:rFonts w:ascii="Georgia" w:eastAsia="SimSun" w:hAnsi="Georgia"/>
          <w:kern w:val="2"/>
          <w:sz w:val="22"/>
          <w:szCs w:val="22"/>
          <w:lang w:eastAsia="zh-CN"/>
        </w:rPr>
      </w:pPr>
      <w:r>
        <w:rPr>
          <w:rFonts w:ascii="Georgia" w:eastAsia="SimSun" w:hAnsi="Georgia"/>
          <w:kern w:val="2"/>
          <w:sz w:val="22"/>
          <w:szCs w:val="22"/>
          <w:lang w:eastAsia="zh-CN"/>
        </w:rPr>
        <w:t>Limitations:</w:t>
      </w:r>
    </w:p>
    <w:p w14:paraId="263C43FD" w14:textId="2E3A2C13" w:rsidR="00CF429E" w:rsidRPr="00A82056" w:rsidRDefault="00CF429E" w:rsidP="00CF429E">
      <w:pPr>
        <w:widowControl w:val="0"/>
        <w:spacing w:after="120"/>
        <w:jc w:val="both"/>
        <w:rPr>
          <w:rFonts w:ascii="Georgia" w:eastAsia="SimSun" w:hAnsi="Georgia"/>
          <w:kern w:val="2"/>
          <w:sz w:val="22"/>
          <w:szCs w:val="22"/>
          <w:lang w:eastAsia="zh-CN"/>
        </w:rPr>
      </w:pPr>
      <w:r>
        <w:rPr>
          <w:rFonts w:ascii="Georgia" w:eastAsia="SimSun" w:hAnsi="Georgia"/>
          <w:kern w:val="2"/>
          <w:sz w:val="22"/>
          <w:szCs w:val="22"/>
          <w:lang w:eastAsia="zh-CN"/>
        </w:rPr>
        <w:t>Future perspectives:</w:t>
      </w:r>
    </w:p>
    <w:p w14:paraId="0F80386C" w14:textId="77777777" w:rsidR="00C5702D" w:rsidRPr="006205A9" w:rsidRDefault="00C5702D" w:rsidP="00CF429E">
      <w:pPr>
        <w:widowControl w:val="0"/>
        <w:spacing w:before="240" w:after="120"/>
        <w:jc w:val="both"/>
        <w:rPr>
          <w:rFonts w:ascii="Georgia" w:eastAsia="SimSun" w:hAnsi="Georgia"/>
          <w:i/>
          <w:iCs/>
          <w:kern w:val="2"/>
          <w:sz w:val="22"/>
          <w:szCs w:val="22"/>
          <w:lang w:eastAsia="zh-CN"/>
        </w:rPr>
      </w:pPr>
      <w:r w:rsidRPr="006205A9">
        <w:rPr>
          <w:rFonts w:ascii="Georgia" w:eastAsia="SimSun" w:hAnsi="Georgia"/>
          <w:i/>
          <w:iCs/>
          <w:kern w:val="2"/>
          <w:sz w:val="22"/>
          <w:szCs w:val="22"/>
          <w:lang w:eastAsia="zh-CN"/>
        </w:rPr>
        <w:t>Duration of market volatility</w:t>
      </w:r>
    </w:p>
    <w:p w14:paraId="45015130" w14:textId="08B9902D" w:rsidR="00C5702D" w:rsidRDefault="00C5702D" w:rsidP="009C7EC6">
      <w:pPr>
        <w:widowControl w:val="0"/>
        <w:spacing w:after="120"/>
        <w:jc w:val="both"/>
        <w:rPr>
          <w:rFonts w:ascii="Georgia" w:eastAsia="SimSun" w:hAnsi="Georgia"/>
          <w:kern w:val="2"/>
          <w:sz w:val="22"/>
          <w:szCs w:val="22"/>
          <w:lang w:eastAsia="zh-CN"/>
        </w:rPr>
      </w:pPr>
      <w:r w:rsidRPr="00A82056">
        <w:rPr>
          <w:rFonts w:ascii="Georgia" w:eastAsia="SimSun" w:hAnsi="Georgia"/>
          <w:kern w:val="2"/>
          <w:sz w:val="22"/>
          <w:szCs w:val="22"/>
          <w:lang w:eastAsia="zh-CN"/>
        </w:rPr>
        <w:t xml:space="preserve">Intuition for positive relationship during COVID-19 pandemic: Unlike the change in correlation observed during the 2008 financial crisis, gold appears to have remained positively correlated with markets throughout 6-month sample period, i.e. the current duration of the ongoing pandemic. This may be partly due to the nature of the market response to the COVID-19 pandemic – a sharp fall in the stock index was followed by an equally a sharp rise. </w:t>
      </w:r>
    </w:p>
    <w:p w14:paraId="1B2A42AA" w14:textId="77777777" w:rsidR="00CF429E" w:rsidRDefault="00CF429E" w:rsidP="00CF429E">
      <w:pPr>
        <w:widowControl w:val="0"/>
        <w:spacing w:after="120"/>
        <w:jc w:val="both"/>
        <w:rPr>
          <w:rFonts w:ascii="Georgia" w:eastAsia="SimSun" w:hAnsi="Georgia"/>
          <w:kern w:val="2"/>
          <w:sz w:val="22"/>
          <w:szCs w:val="22"/>
          <w:lang w:eastAsia="zh-CN"/>
        </w:rPr>
      </w:pPr>
      <w:r>
        <w:rPr>
          <w:rFonts w:ascii="Georgia" w:eastAsia="SimSun" w:hAnsi="Georgia"/>
          <w:kern w:val="2"/>
          <w:sz w:val="22"/>
          <w:szCs w:val="22"/>
          <w:lang w:eastAsia="zh-CN"/>
        </w:rPr>
        <w:t>Limitations:</w:t>
      </w:r>
    </w:p>
    <w:p w14:paraId="51DCB576" w14:textId="6BA32B43" w:rsidR="00CF429E" w:rsidRPr="00A82056" w:rsidRDefault="00CF429E" w:rsidP="00CF429E">
      <w:pPr>
        <w:widowControl w:val="0"/>
        <w:spacing w:after="120"/>
        <w:jc w:val="both"/>
        <w:rPr>
          <w:rFonts w:ascii="Georgia" w:eastAsia="SimSun" w:hAnsi="Georgia"/>
          <w:kern w:val="2"/>
          <w:sz w:val="22"/>
          <w:szCs w:val="22"/>
          <w:lang w:eastAsia="zh-CN"/>
        </w:rPr>
      </w:pPr>
      <w:r>
        <w:rPr>
          <w:rFonts w:ascii="Georgia" w:eastAsia="SimSun" w:hAnsi="Georgia"/>
          <w:kern w:val="2"/>
          <w:sz w:val="22"/>
          <w:szCs w:val="22"/>
          <w:lang w:eastAsia="zh-CN"/>
        </w:rPr>
        <w:t>Future perspectives:</w:t>
      </w:r>
    </w:p>
    <w:p w14:paraId="0361217E" w14:textId="0CB053F8" w:rsidR="000E777A" w:rsidRPr="006205A9" w:rsidRDefault="000E777A" w:rsidP="00CF429E">
      <w:pPr>
        <w:widowControl w:val="0"/>
        <w:spacing w:before="240" w:after="120"/>
        <w:jc w:val="both"/>
        <w:rPr>
          <w:rFonts w:ascii="Georgia" w:eastAsia="SimSun" w:hAnsi="Georgia"/>
          <w:i/>
          <w:iCs/>
          <w:kern w:val="2"/>
          <w:sz w:val="22"/>
          <w:szCs w:val="22"/>
          <w:lang w:eastAsia="zh-CN"/>
        </w:rPr>
      </w:pPr>
      <w:r w:rsidRPr="006205A9">
        <w:rPr>
          <w:rFonts w:ascii="Georgia" w:eastAsia="SimSun" w:hAnsi="Georgia"/>
          <w:i/>
          <w:iCs/>
          <w:kern w:val="2"/>
          <w:sz w:val="22"/>
          <w:szCs w:val="22"/>
          <w:lang w:eastAsia="zh-CN"/>
        </w:rPr>
        <w:t>Different types of flight to gold</w:t>
      </w:r>
    </w:p>
    <w:p w14:paraId="68247B95" w14:textId="6DBFA113" w:rsidR="000E777A" w:rsidRDefault="000E777A" w:rsidP="009C7EC6">
      <w:pPr>
        <w:jc w:val="both"/>
        <w:rPr>
          <w:rFonts w:ascii="Georgia" w:eastAsia="SimSun" w:hAnsi="Georgia"/>
          <w:kern w:val="2"/>
          <w:sz w:val="22"/>
          <w:szCs w:val="22"/>
          <w:lang w:eastAsia="zh-CN"/>
        </w:rPr>
      </w:pPr>
      <w:r w:rsidRPr="00A82056">
        <w:rPr>
          <w:rFonts w:ascii="Georgia" w:eastAsia="SimSun" w:hAnsi="Georgia"/>
          <w:kern w:val="2"/>
          <w:sz w:val="22"/>
          <w:szCs w:val="22"/>
          <w:lang w:eastAsia="zh-CN"/>
        </w:rPr>
        <w:t xml:space="preserve">Investing directly in the yellow metal is not the only strategy. Depending on the severity of the financial crisis, investors can also chose to flee from stocks into gold mining shares. </w:t>
      </w:r>
      <w:r w:rsidRPr="00A82056">
        <w:rPr>
          <w:rFonts w:ascii="Georgia" w:eastAsia="SimSun" w:hAnsi="Georgia"/>
          <w:kern w:val="2"/>
          <w:sz w:val="22"/>
          <w:szCs w:val="22"/>
          <w:lang w:eastAsia="zh-CN"/>
        </w:rPr>
        <w:t>This paper uses a large sample of gold mining companies traded on four stock markets to identify different types of flight to gold. After extreme financial shocks, we observe that investors flee from stocks including gold mining shares to gold bullion. However, if the financial shock is less extreme, investors only flee from stocks excluding gold mining shares. This highlights that the study of gold mining companies provides important additional information in the context of flight to quality and safe haven effects.</w:t>
      </w:r>
    </w:p>
    <w:p w14:paraId="0A224C2F" w14:textId="77777777" w:rsidR="00CF429E" w:rsidRDefault="00CF429E" w:rsidP="00CF429E">
      <w:pPr>
        <w:widowControl w:val="0"/>
        <w:spacing w:before="120" w:after="120"/>
        <w:jc w:val="both"/>
        <w:rPr>
          <w:rFonts w:ascii="Georgia" w:eastAsia="SimSun" w:hAnsi="Georgia"/>
          <w:kern w:val="2"/>
          <w:sz w:val="22"/>
          <w:szCs w:val="22"/>
          <w:lang w:eastAsia="zh-CN"/>
        </w:rPr>
      </w:pPr>
      <w:r>
        <w:rPr>
          <w:rFonts w:ascii="Georgia" w:eastAsia="SimSun" w:hAnsi="Georgia"/>
          <w:kern w:val="2"/>
          <w:sz w:val="22"/>
          <w:szCs w:val="22"/>
          <w:lang w:eastAsia="zh-CN"/>
        </w:rPr>
        <w:t>Limitations:</w:t>
      </w:r>
    </w:p>
    <w:p w14:paraId="6B9339EE" w14:textId="5DC77FA6" w:rsidR="00CF429E" w:rsidRPr="00A82056" w:rsidRDefault="00CF429E" w:rsidP="00CF429E">
      <w:pPr>
        <w:widowControl w:val="0"/>
        <w:spacing w:after="120"/>
        <w:jc w:val="both"/>
        <w:rPr>
          <w:rFonts w:ascii="Georgia" w:eastAsia="SimSun" w:hAnsi="Georgia"/>
          <w:kern w:val="2"/>
          <w:sz w:val="22"/>
          <w:szCs w:val="22"/>
          <w:lang w:eastAsia="zh-CN"/>
        </w:rPr>
      </w:pPr>
      <w:r>
        <w:rPr>
          <w:rFonts w:ascii="Georgia" w:eastAsia="SimSun" w:hAnsi="Georgia"/>
          <w:kern w:val="2"/>
          <w:sz w:val="22"/>
          <w:szCs w:val="22"/>
          <w:lang w:eastAsia="zh-CN"/>
        </w:rPr>
        <w:t>Future perspectives:</w:t>
      </w:r>
    </w:p>
    <w:p w14:paraId="0BB1B936" w14:textId="366FEAF5" w:rsidR="006272C8" w:rsidRPr="00CF429E" w:rsidRDefault="006272C8" w:rsidP="00CF429E">
      <w:pPr>
        <w:widowControl w:val="0"/>
        <w:spacing w:before="240" w:after="120"/>
        <w:jc w:val="both"/>
        <w:rPr>
          <w:rFonts w:ascii="Georgia" w:eastAsia="SimSun" w:hAnsi="Georgia"/>
          <w:b/>
          <w:bCs/>
          <w:kern w:val="2"/>
          <w:sz w:val="22"/>
          <w:szCs w:val="22"/>
          <w:lang w:eastAsia="zh-CN"/>
        </w:rPr>
      </w:pPr>
      <w:r w:rsidRPr="00CF429E">
        <w:rPr>
          <w:rFonts w:ascii="Georgia" w:eastAsia="SimSun" w:hAnsi="Georgia"/>
          <w:b/>
          <w:bCs/>
          <w:kern w:val="2"/>
          <w:sz w:val="22"/>
          <w:szCs w:val="22"/>
          <w:lang w:eastAsia="zh-CN"/>
        </w:rPr>
        <w:t>Reliability of model</w:t>
      </w:r>
    </w:p>
    <w:p w14:paraId="7E95990F" w14:textId="4157ACB9" w:rsidR="006272C8" w:rsidRPr="00A82056" w:rsidRDefault="006272C8" w:rsidP="009C7EC6">
      <w:pPr>
        <w:widowControl w:val="0"/>
        <w:spacing w:after="120"/>
        <w:jc w:val="both"/>
        <w:rPr>
          <w:rFonts w:ascii="Georgia" w:eastAsia="SimSun" w:hAnsi="Georgia"/>
          <w:kern w:val="2"/>
          <w:sz w:val="22"/>
          <w:szCs w:val="22"/>
          <w:lang w:eastAsia="zh-CN"/>
        </w:rPr>
      </w:pPr>
      <w:r w:rsidRPr="00A82056">
        <w:rPr>
          <w:rFonts w:ascii="Georgia" w:eastAsia="SimSun" w:hAnsi="Georgia"/>
          <w:kern w:val="2"/>
          <w:sz w:val="22"/>
          <w:szCs w:val="22"/>
          <w:lang w:eastAsia="zh-CN"/>
        </w:rPr>
        <w:t>Weak overall, but does appears to give some insights into how the relationship between investment into stocks and into gold changes over time and during different periods of financial instability.</w:t>
      </w:r>
    </w:p>
    <w:p w14:paraId="3F1EADD3" w14:textId="137872BC" w:rsidR="00351820" w:rsidRPr="00A82056" w:rsidRDefault="00351820" w:rsidP="009C7EC6">
      <w:pPr>
        <w:widowControl w:val="0"/>
        <w:spacing w:after="120"/>
        <w:jc w:val="both"/>
        <w:rPr>
          <w:rFonts w:ascii="Georgia" w:eastAsia="SimSun" w:hAnsi="Georgia"/>
          <w:kern w:val="2"/>
          <w:sz w:val="22"/>
          <w:szCs w:val="22"/>
          <w:lang w:eastAsia="zh-CN"/>
        </w:rPr>
      </w:pPr>
      <w:r w:rsidRPr="00A82056">
        <w:rPr>
          <w:rFonts w:ascii="Georgia" w:eastAsia="SimSun" w:hAnsi="Georgia"/>
          <w:kern w:val="2"/>
          <w:sz w:val="22"/>
          <w:szCs w:val="22"/>
          <w:lang w:eastAsia="zh-CN"/>
        </w:rPr>
        <w:t xml:space="preserve">Although gold is widely believed to be negatively correlated with stock market </w:t>
      </w:r>
      <w:r w:rsidR="003B76EF" w:rsidRPr="00A82056">
        <w:rPr>
          <w:rFonts w:ascii="Georgia" w:eastAsia="SimSun" w:hAnsi="Georgia"/>
          <w:kern w:val="2"/>
          <w:sz w:val="22"/>
          <w:szCs w:val="22"/>
          <w:lang w:eastAsia="zh-CN"/>
        </w:rPr>
        <w:t xml:space="preserve">indices in </w:t>
      </w:r>
      <w:r w:rsidRPr="00A82056">
        <w:rPr>
          <w:rFonts w:ascii="Georgia" w:eastAsia="SimSun" w:hAnsi="Georgia"/>
          <w:kern w:val="2"/>
          <w:sz w:val="22"/>
          <w:szCs w:val="22"/>
          <w:lang w:eastAsia="zh-CN"/>
        </w:rPr>
        <w:t xml:space="preserve">times of market turmoil, my </w:t>
      </w:r>
      <w:r w:rsidR="005233C8" w:rsidRPr="00A82056">
        <w:rPr>
          <w:rFonts w:ascii="Georgia" w:eastAsia="SimSun" w:hAnsi="Georgia"/>
          <w:kern w:val="2"/>
          <w:sz w:val="22"/>
          <w:szCs w:val="22"/>
          <w:lang w:eastAsia="zh-CN"/>
        </w:rPr>
        <w:t xml:space="preserve">analysis </w:t>
      </w:r>
      <w:r w:rsidR="003B76EF" w:rsidRPr="00A82056">
        <w:rPr>
          <w:rFonts w:ascii="Georgia" w:eastAsia="SimSun" w:hAnsi="Georgia"/>
          <w:kern w:val="2"/>
          <w:sz w:val="22"/>
          <w:szCs w:val="22"/>
          <w:lang w:eastAsia="zh-CN"/>
        </w:rPr>
        <w:t xml:space="preserve">suggests </w:t>
      </w:r>
      <w:r w:rsidRPr="00A82056">
        <w:rPr>
          <w:rFonts w:ascii="Georgia" w:eastAsia="SimSun" w:hAnsi="Georgia"/>
          <w:kern w:val="2"/>
          <w:sz w:val="22"/>
          <w:szCs w:val="22"/>
          <w:lang w:eastAsia="zh-CN"/>
        </w:rPr>
        <w:t xml:space="preserve">that this </w:t>
      </w:r>
      <w:r w:rsidR="00EE36CF" w:rsidRPr="00A82056">
        <w:rPr>
          <w:rFonts w:ascii="Georgia" w:eastAsia="SimSun" w:hAnsi="Georgia"/>
          <w:kern w:val="2"/>
          <w:sz w:val="22"/>
          <w:szCs w:val="22"/>
          <w:lang w:eastAsia="zh-CN"/>
        </w:rPr>
        <w:t xml:space="preserve">relationship </w:t>
      </w:r>
      <w:r w:rsidR="008B6FD2" w:rsidRPr="00A82056">
        <w:rPr>
          <w:rFonts w:ascii="Georgia" w:eastAsia="SimSun" w:hAnsi="Georgia"/>
          <w:kern w:val="2"/>
          <w:sz w:val="22"/>
          <w:szCs w:val="22"/>
          <w:lang w:eastAsia="zh-CN"/>
        </w:rPr>
        <w:t xml:space="preserve">does </w:t>
      </w:r>
      <w:r w:rsidRPr="00A82056">
        <w:rPr>
          <w:rFonts w:ascii="Georgia" w:eastAsia="SimSun" w:hAnsi="Georgia"/>
          <w:kern w:val="2"/>
          <w:sz w:val="22"/>
          <w:szCs w:val="22"/>
          <w:lang w:eastAsia="zh-CN"/>
        </w:rPr>
        <w:t xml:space="preserve">not hold </w:t>
      </w:r>
      <w:r w:rsidR="00743C4D" w:rsidRPr="00A82056">
        <w:rPr>
          <w:rFonts w:ascii="Georgia" w:eastAsia="SimSun" w:hAnsi="Georgia"/>
          <w:kern w:val="2"/>
          <w:sz w:val="22"/>
          <w:szCs w:val="22"/>
          <w:lang w:eastAsia="zh-CN"/>
        </w:rPr>
        <w:t xml:space="preserve">in the US stock market </w:t>
      </w:r>
      <w:r w:rsidRPr="00A82056">
        <w:rPr>
          <w:rFonts w:ascii="Georgia" w:eastAsia="SimSun" w:hAnsi="Georgia"/>
          <w:kern w:val="2"/>
          <w:sz w:val="22"/>
          <w:szCs w:val="22"/>
          <w:lang w:eastAsia="zh-CN"/>
        </w:rPr>
        <w:t xml:space="preserve">during </w:t>
      </w:r>
      <w:r w:rsidR="00E61C33" w:rsidRPr="00A82056">
        <w:rPr>
          <w:rFonts w:ascii="Georgia" w:eastAsia="SimSun" w:hAnsi="Georgia"/>
          <w:kern w:val="2"/>
          <w:sz w:val="22"/>
          <w:szCs w:val="22"/>
          <w:lang w:eastAsia="zh-CN"/>
        </w:rPr>
        <w:t xml:space="preserve">the </w:t>
      </w:r>
      <w:r w:rsidR="00C833C4" w:rsidRPr="00A82056">
        <w:rPr>
          <w:rFonts w:ascii="Georgia" w:eastAsia="SimSun" w:hAnsi="Georgia"/>
          <w:kern w:val="2"/>
          <w:sz w:val="22"/>
          <w:szCs w:val="22"/>
          <w:lang w:eastAsia="zh-CN"/>
        </w:rPr>
        <w:t>2008 financial crisis or the current COVID-19 pandemic.</w:t>
      </w:r>
      <w:r w:rsidR="005233C8" w:rsidRPr="00A82056">
        <w:rPr>
          <w:rFonts w:ascii="Georgia" w:eastAsia="SimSun" w:hAnsi="Georgia"/>
          <w:kern w:val="2"/>
          <w:sz w:val="22"/>
          <w:szCs w:val="22"/>
          <w:lang w:eastAsia="zh-CN"/>
        </w:rPr>
        <w:t xml:space="preserve"> </w:t>
      </w:r>
      <w:r w:rsidR="003B76EF" w:rsidRPr="00A82056">
        <w:rPr>
          <w:rFonts w:ascii="Georgia" w:eastAsia="SimSun" w:hAnsi="Georgia"/>
          <w:kern w:val="2"/>
          <w:sz w:val="22"/>
          <w:szCs w:val="22"/>
          <w:lang w:eastAsia="zh-CN"/>
        </w:rPr>
        <w:t>In fact, gold was found to behave counterintuitively</w:t>
      </w:r>
      <w:r w:rsidR="00EE36CF" w:rsidRPr="00A82056">
        <w:rPr>
          <w:rFonts w:ascii="Georgia" w:eastAsia="SimSun" w:hAnsi="Georgia"/>
          <w:kern w:val="2"/>
          <w:sz w:val="22"/>
          <w:szCs w:val="22"/>
          <w:lang w:eastAsia="zh-CN"/>
        </w:rPr>
        <w:t xml:space="preserve"> to its status of a safe haven</w:t>
      </w:r>
      <w:r w:rsidR="003B76EF" w:rsidRPr="00A82056">
        <w:rPr>
          <w:rFonts w:ascii="Georgia" w:eastAsia="SimSun" w:hAnsi="Georgia"/>
          <w:kern w:val="2"/>
          <w:sz w:val="22"/>
          <w:szCs w:val="22"/>
          <w:lang w:eastAsia="zh-CN"/>
        </w:rPr>
        <w:t xml:space="preserve">, </w:t>
      </w:r>
      <w:r w:rsidR="00EE36CF" w:rsidRPr="00A82056">
        <w:rPr>
          <w:rFonts w:ascii="Georgia" w:eastAsia="SimSun" w:hAnsi="Georgia"/>
          <w:kern w:val="2"/>
          <w:sz w:val="22"/>
          <w:szCs w:val="22"/>
          <w:lang w:eastAsia="zh-CN"/>
        </w:rPr>
        <w:t xml:space="preserve">either becoming positively correlated with an ailing </w:t>
      </w:r>
      <w:r w:rsidR="00743C4D" w:rsidRPr="00A82056">
        <w:rPr>
          <w:rFonts w:ascii="Georgia" w:eastAsia="SimSun" w:hAnsi="Georgia"/>
          <w:kern w:val="2"/>
          <w:sz w:val="22"/>
          <w:szCs w:val="22"/>
          <w:lang w:eastAsia="zh-CN"/>
        </w:rPr>
        <w:t xml:space="preserve">US </w:t>
      </w:r>
      <w:r w:rsidR="00EE36CF" w:rsidRPr="00A82056">
        <w:rPr>
          <w:rFonts w:ascii="Georgia" w:eastAsia="SimSun" w:hAnsi="Georgia"/>
          <w:kern w:val="2"/>
          <w:sz w:val="22"/>
          <w:szCs w:val="22"/>
          <w:lang w:eastAsia="zh-CN"/>
        </w:rPr>
        <w:t>stock market</w:t>
      </w:r>
      <w:r w:rsidR="009118BB" w:rsidRPr="00A82056">
        <w:rPr>
          <w:rFonts w:ascii="Georgia" w:eastAsia="SimSun" w:hAnsi="Georgia"/>
          <w:kern w:val="2"/>
          <w:sz w:val="22"/>
          <w:szCs w:val="22"/>
          <w:lang w:eastAsia="zh-CN"/>
        </w:rPr>
        <w:t xml:space="preserve"> </w:t>
      </w:r>
      <w:r w:rsidR="00EE36CF" w:rsidRPr="00A82056">
        <w:rPr>
          <w:rFonts w:ascii="Georgia" w:eastAsia="SimSun" w:hAnsi="Georgia"/>
          <w:kern w:val="2"/>
          <w:sz w:val="22"/>
          <w:szCs w:val="22"/>
          <w:lang w:eastAsia="zh-CN"/>
        </w:rPr>
        <w:t xml:space="preserve">or remaining positively correlated before and after a sustained run of negative </w:t>
      </w:r>
      <w:r w:rsidR="00743C4D" w:rsidRPr="00A82056">
        <w:rPr>
          <w:rFonts w:ascii="Georgia" w:eastAsia="SimSun" w:hAnsi="Georgia"/>
          <w:kern w:val="2"/>
          <w:sz w:val="22"/>
          <w:szCs w:val="22"/>
          <w:lang w:eastAsia="zh-CN"/>
        </w:rPr>
        <w:t xml:space="preserve">returns in a major US </w:t>
      </w:r>
      <w:r w:rsidR="00EE36CF" w:rsidRPr="00A82056">
        <w:rPr>
          <w:rFonts w:ascii="Georgia" w:eastAsia="SimSun" w:hAnsi="Georgia"/>
          <w:kern w:val="2"/>
          <w:sz w:val="22"/>
          <w:szCs w:val="22"/>
          <w:lang w:eastAsia="zh-CN"/>
        </w:rPr>
        <w:t xml:space="preserve">stock </w:t>
      </w:r>
      <w:r w:rsidR="00743C4D" w:rsidRPr="00A82056">
        <w:rPr>
          <w:rFonts w:ascii="Georgia" w:eastAsia="SimSun" w:hAnsi="Georgia"/>
          <w:kern w:val="2"/>
          <w:sz w:val="22"/>
          <w:szCs w:val="22"/>
          <w:lang w:eastAsia="zh-CN"/>
        </w:rPr>
        <w:t>index</w:t>
      </w:r>
      <w:r w:rsidR="00EE36CF" w:rsidRPr="00A82056">
        <w:rPr>
          <w:rFonts w:ascii="Georgia" w:eastAsia="SimSun" w:hAnsi="Georgia"/>
          <w:kern w:val="2"/>
          <w:sz w:val="22"/>
          <w:szCs w:val="22"/>
          <w:lang w:eastAsia="zh-CN"/>
        </w:rPr>
        <w:t>.</w:t>
      </w:r>
    </w:p>
    <w:p w14:paraId="066C8A9C" w14:textId="123C1CA7" w:rsidR="003D75F4" w:rsidRPr="00A82056" w:rsidRDefault="003D75F4" w:rsidP="009C7EC6">
      <w:pPr>
        <w:widowControl w:val="0"/>
        <w:spacing w:after="120"/>
        <w:jc w:val="both"/>
        <w:rPr>
          <w:rFonts w:ascii="Georgia" w:eastAsia="SimSun" w:hAnsi="Georgia"/>
          <w:kern w:val="2"/>
          <w:sz w:val="22"/>
          <w:szCs w:val="22"/>
          <w:lang w:eastAsia="zh-CN"/>
        </w:rPr>
      </w:pPr>
      <w:r w:rsidRPr="00A82056">
        <w:rPr>
          <w:rFonts w:ascii="Georgia" w:eastAsia="SimSun" w:hAnsi="Georgia"/>
          <w:kern w:val="2"/>
          <w:sz w:val="22"/>
          <w:szCs w:val="22"/>
          <w:lang w:eastAsia="zh-CN"/>
        </w:rPr>
        <w:t xml:space="preserve">Due to the </w:t>
      </w:r>
      <w:r w:rsidR="008B6FD2" w:rsidRPr="00A82056">
        <w:rPr>
          <w:rFonts w:ascii="Georgia" w:eastAsia="SimSun" w:hAnsi="Georgia"/>
          <w:kern w:val="2"/>
          <w:sz w:val="22"/>
          <w:szCs w:val="22"/>
          <w:lang w:eastAsia="zh-CN"/>
        </w:rPr>
        <w:t xml:space="preserve">ongoing </w:t>
      </w:r>
      <w:r w:rsidRPr="00A82056">
        <w:rPr>
          <w:rFonts w:ascii="Georgia" w:eastAsia="SimSun" w:hAnsi="Georgia"/>
          <w:kern w:val="2"/>
          <w:sz w:val="22"/>
          <w:szCs w:val="22"/>
          <w:lang w:eastAsia="zh-CN"/>
        </w:rPr>
        <w:t xml:space="preserve">nature of the </w:t>
      </w:r>
      <w:r w:rsidR="008B6FD2" w:rsidRPr="00A82056">
        <w:rPr>
          <w:rFonts w:ascii="Georgia" w:eastAsia="SimSun" w:hAnsi="Georgia"/>
          <w:kern w:val="2"/>
          <w:sz w:val="22"/>
          <w:szCs w:val="22"/>
          <w:lang w:eastAsia="zh-CN"/>
        </w:rPr>
        <w:t>COVID-19 pandemic</w:t>
      </w:r>
      <w:r w:rsidRPr="00A82056">
        <w:rPr>
          <w:rFonts w:ascii="Georgia" w:eastAsia="SimSun" w:hAnsi="Georgia"/>
          <w:kern w:val="2"/>
          <w:sz w:val="22"/>
          <w:szCs w:val="22"/>
          <w:lang w:eastAsia="zh-CN"/>
        </w:rPr>
        <w:t>, my analysis of the COVID-19 pandemic has been restricted to the beginning of this crisis. It will be worth monitoring the changes in the prices of gold and S&amp;P 500 index in the coming months to see how the relationship between these two variables changes as this crisis develops further.</w:t>
      </w:r>
    </w:p>
    <w:p w14:paraId="53D88395" w14:textId="0BEA9035" w:rsidR="00FD36BD" w:rsidRPr="00A82056" w:rsidRDefault="00D147C3" w:rsidP="009C7EC6">
      <w:pPr>
        <w:widowControl w:val="0"/>
        <w:spacing w:after="120"/>
        <w:jc w:val="both"/>
        <w:rPr>
          <w:rFonts w:ascii="Georgia" w:eastAsia="SimSun" w:hAnsi="Georgia"/>
          <w:kern w:val="2"/>
          <w:sz w:val="22"/>
          <w:szCs w:val="22"/>
          <w:lang w:eastAsia="zh-CN"/>
        </w:rPr>
      </w:pPr>
      <w:r w:rsidRPr="00A82056">
        <w:rPr>
          <w:rFonts w:ascii="Georgia" w:eastAsia="SimSun" w:hAnsi="Georgia"/>
          <w:kern w:val="2"/>
          <w:sz w:val="22"/>
          <w:szCs w:val="22"/>
          <w:lang w:eastAsia="zh-CN"/>
        </w:rPr>
        <w:t xml:space="preserve">This </w:t>
      </w:r>
      <w:r w:rsidR="00FD36BD" w:rsidRPr="00A82056">
        <w:rPr>
          <w:rFonts w:ascii="Georgia" w:eastAsia="SimSun" w:hAnsi="Georgia"/>
          <w:kern w:val="2"/>
          <w:sz w:val="22"/>
          <w:szCs w:val="22"/>
          <w:lang w:eastAsia="zh-CN"/>
        </w:rPr>
        <w:t xml:space="preserve">analysis focused solely on the short-run relationship between the price of gold and the S&amp;P index in times of ailing stock markets using samples comprising 6 months of </w:t>
      </w:r>
      <w:r w:rsidR="00FD36BD" w:rsidRPr="00A82056">
        <w:rPr>
          <w:rFonts w:ascii="Georgia" w:eastAsia="SimSun" w:hAnsi="Georgia"/>
          <w:kern w:val="2"/>
          <w:sz w:val="22"/>
          <w:szCs w:val="22"/>
          <w:lang w:eastAsia="zh-CN"/>
        </w:rPr>
        <w:lastRenderedPageBreak/>
        <w:t>data. More insights could be gained by using larger sample sizes</w:t>
      </w:r>
      <w:r w:rsidR="00A10028" w:rsidRPr="00A82056">
        <w:rPr>
          <w:rFonts w:ascii="Georgia" w:eastAsia="SimSun" w:hAnsi="Georgia"/>
          <w:kern w:val="2"/>
          <w:sz w:val="22"/>
          <w:szCs w:val="22"/>
          <w:lang w:eastAsia="zh-CN"/>
        </w:rPr>
        <w:t xml:space="preserve"> and </w:t>
      </w:r>
      <w:r w:rsidR="00FD36BD" w:rsidRPr="00A82056">
        <w:rPr>
          <w:rFonts w:ascii="Georgia" w:eastAsia="SimSun" w:hAnsi="Georgia"/>
          <w:kern w:val="2"/>
          <w:sz w:val="22"/>
          <w:szCs w:val="22"/>
          <w:lang w:eastAsia="zh-CN"/>
        </w:rPr>
        <w:t>more variables</w:t>
      </w:r>
      <w:r w:rsidR="00E17E61" w:rsidRPr="00A82056">
        <w:rPr>
          <w:rFonts w:ascii="Georgia" w:eastAsia="SimSun" w:hAnsi="Georgia"/>
          <w:kern w:val="2"/>
          <w:sz w:val="22"/>
          <w:szCs w:val="22"/>
          <w:lang w:eastAsia="zh-CN"/>
        </w:rPr>
        <w:t>, including analysing periods of stable markets and using volatility as a measure of correlation.</w:t>
      </w:r>
    </w:p>
    <w:p w14:paraId="73E018C2" w14:textId="71DA57D8" w:rsidR="007C391E" w:rsidRPr="00A82056" w:rsidRDefault="007C391E" w:rsidP="009C7EC6">
      <w:pPr>
        <w:widowControl w:val="0"/>
        <w:spacing w:before="240" w:after="120"/>
        <w:jc w:val="both"/>
        <w:rPr>
          <w:rFonts w:ascii="Georgia" w:eastAsia="SimSun" w:hAnsi="Georgia"/>
          <w:i/>
          <w:iCs/>
          <w:kern w:val="2"/>
          <w:sz w:val="22"/>
          <w:szCs w:val="22"/>
          <w:lang w:eastAsia="zh-CN"/>
        </w:rPr>
      </w:pPr>
      <w:r w:rsidRPr="00A82056">
        <w:rPr>
          <w:rFonts w:ascii="Georgia" w:eastAsia="SimSun" w:hAnsi="Georgia"/>
          <w:i/>
          <w:iCs/>
          <w:kern w:val="2"/>
          <w:sz w:val="22"/>
          <w:szCs w:val="22"/>
          <w:lang w:eastAsia="zh-CN"/>
        </w:rPr>
        <w:t>Limitations</w:t>
      </w:r>
    </w:p>
    <w:p w14:paraId="284CB091" w14:textId="08AC2756" w:rsidR="007C391E" w:rsidRPr="00A82056" w:rsidRDefault="007C391E" w:rsidP="009C7EC6">
      <w:pPr>
        <w:pStyle w:val="Prrafodelista"/>
        <w:widowControl w:val="0"/>
        <w:numPr>
          <w:ilvl w:val="0"/>
          <w:numId w:val="2"/>
        </w:numPr>
        <w:spacing w:after="120"/>
        <w:jc w:val="both"/>
        <w:rPr>
          <w:rFonts w:ascii="Georgia" w:eastAsia="SimSun" w:hAnsi="Georgia"/>
          <w:kern w:val="2"/>
          <w:sz w:val="22"/>
          <w:szCs w:val="22"/>
          <w:lang w:eastAsia="zh-CN"/>
        </w:rPr>
      </w:pPr>
      <w:r w:rsidRPr="00A82056">
        <w:rPr>
          <w:rFonts w:ascii="Georgia" w:eastAsia="SimSun" w:hAnsi="Georgia"/>
          <w:kern w:val="2"/>
          <w:sz w:val="22"/>
          <w:szCs w:val="22"/>
          <w:lang w:eastAsia="zh-CN"/>
        </w:rPr>
        <w:t xml:space="preserve">explanatory power of the model </w:t>
      </w:r>
    </w:p>
    <w:p w14:paraId="7E8D8E69" w14:textId="6068FAF1" w:rsidR="007C391E" w:rsidRPr="00A82056" w:rsidRDefault="007C391E" w:rsidP="009C7EC6">
      <w:pPr>
        <w:widowControl w:val="0"/>
        <w:spacing w:before="240" w:after="120"/>
        <w:jc w:val="both"/>
        <w:rPr>
          <w:rFonts w:ascii="Georgia" w:eastAsia="SimSun" w:hAnsi="Georgia"/>
          <w:i/>
          <w:iCs/>
          <w:kern w:val="2"/>
          <w:sz w:val="22"/>
          <w:szCs w:val="22"/>
          <w:lang w:eastAsia="zh-CN"/>
        </w:rPr>
      </w:pPr>
      <w:r w:rsidRPr="00A82056">
        <w:rPr>
          <w:rFonts w:ascii="Georgia" w:eastAsia="SimSun" w:hAnsi="Georgia"/>
          <w:i/>
          <w:iCs/>
          <w:kern w:val="2"/>
          <w:sz w:val="22"/>
          <w:szCs w:val="22"/>
          <w:lang w:eastAsia="zh-CN"/>
        </w:rPr>
        <w:t>Future perspectives</w:t>
      </w:r>
    </w:p>
    <w:p w14:paraId="52C137A7" w14:textId="77777777" w:rsidR="00C5702D" w:rsidRPr="00A82056" w:rsidRDefault="00C5702D" w:rsidP="009C7EC6">
      <w:pPr>
        <w:widowControl w:val="0"/>
        <w:spacing w:after="120"/>
        <w:jc w:val="both"/>
        <w:rPr>
          <w:rFonts w:ascii="Georgia" w:eastAsia="SimSun" w:hAnsi="Georgia"/>
          <w:kern w:val="2"/>
          <w:sz w:val="22"/>
          <w:szCs w:val="22"/>
          <w:lang w:eastAsia="zh-CN"/>
        </w:rPr>
      </w:pPr>
      <w:r w:rsidRPr="00A82056">
        <w:rPr>
          <w:rFonts w:ascii="Georgia" w:eastAsia="SimSun" w:hAnsi="Georgia"/>
          <w:kern w:val="2"/>
          <w:sz w:val="22"/>
          <w:szCs w:val="22"/>
          <w:lang w:eastAsia="zh-CN"/>
        </w:rPr>
        <w:t>Wider implementation</w:t>
      </w:r>
    </w:p>
    <w:p w14:paraId="5980DD27" w14:textId="77777777" w:rsidR="00C5702D" w:rsidRPr="00A82056" w:rsidRDefault="00C5702D" w:rsidP="009C7EC6">
      <w:pPr>
        <w:autoSpaceDE w:val="0"/>
        <w:autoSpaceDN w:val="0"/>
        <w:adjustRightInd w:val="0"/>
        <w:ind w:firstLine="720"/>
        <w:jc w:val="both"/>
        <w:rPr>
          <w:rFonts w:ascii="Georgia" w:hAnsi="Georgia"/>
          <w:sz w:val="22"/>
          <w:szCs w:val="22"/>
          <w:lang w:eastAsia="ko-KR"/>
        </w:rPr>
      </w:pPr>
      <w:r w:rsidRPr="00A82056">
        <w:rPr>
          <w:rFonts w:ascii="Georgia" w:hAnsi="Georgia"/>
          <w:sz w:val="22"/>
          <w:szCs w:val="22"/>
          <w:lang w:eastAsia="ko-KR"/>
        </w:rPr>
        <w:t>“BLM applied to vertebrates are identical (</w:t>
      </w:r>
      <w:r w:rsidRPr="00A82056">
        <w:rPr>
          <w:rFonts w:ascii="Georgia" w:hAnsi="Georgia"/>
          <w:color w:val="0000FF"/>
          <w:sz w:val="22"/>
          <w:szCs w:val="22"/>
          <w:lang w:eastAsia="ko-KR"/>
        </w:rPr>
        <w:t>De Schamphelaere et al., 2004</w:t>
      </w:r>
      <w:r w:rsidRPr="00A82056">
        <w:rPr>
          <w:rFonts w:ascii="Georgia" w:hAnsi="Georgia"/>
          <w:sz w:val="22"/>
          <w:szCs w:val="22"/>
          <w:lang w:eastAsia="ko-KR"/>
        </w:rPr>
        <w:t xml:space="preserve">; </w:t>
      </w:r>
      <w:r w:rsidRPr="00A82056">
        <w:rPr>
          <w:rFonts w:ascii="Georgia" w:hAnsi="Georgia"/>
          <w:color w:val="0000FF"/>
          <w:sz w:val="22"/>
          <w:szCs w:val="22"/>
          <w:lang w:eastAsia="ko-KR"/>
        </w:rPr>
        <w:t>De Schamphelaere et al., 2005</w:t>
      </w:r>
      <w:r w:rsidRPr="00A82056">
        <w:rPr>
          <w:rFonts w:ascii="Georgia" w:hAnsi="Georgia"/>
          <w:sz w:val="22"/>
          <w:szCs w:val="22"/>
          <w:lang w:eastAsia="ko-KR"/>
        </w:rPr>
        <w:t>). Therefore, the final BLM-based ACR for zinc can be proposed, and if a reliable acute SSD for indigenous species is built, the BLM-based risk assessment for zinc can be applied to freshwater</w:t>
      </w:r>
      <w:r w:rsidRPr="00A82056">
        <w:rPr>
          <w:rFonts w:ascii="Georgia" w:eastAsia="Malgun Gothic" w:hAnsi="Georgia"/>
          <w:sz w:val="22"/>
          <w:szCs w:val="22"/>
          <w:lang w:eastAsia="ko-KR"/>
        </w:rPr>
        <w:t xml:space="preserve"> in Korea. </w:t>
      </w:r>
      <w:r w:rsidRPr="00A82056">
        <w:rPr>
          <w:rFonts w:ascii="Georgia" w:hAnsi="Georgia"/>
          <w:sz w:val="22"/>
          <w:szCs w:val="22"/>
          <w:lang w:eastAsia="ko-KR"/>
        </w:rPr>
        <w:t>Consequently, the BLM-based ACR determined from the ecotoxicity data of various standard toxicity test species will contribute to the application of BLM-based risk assessment for Ni, Cu, and Zn to a wider ecoregion.”</w:t>
      </w:r>
    </w:p>
    <w:p w14:paraId="25791936" w14:textId="77777777" w:rsidR="007C391E" w:rsidRPr="00A82056" w:rsidRDefault="007C391E" w:rsidP="009C7EC6">
      <w:pPr>
        <w:widowControl w:val="0"/>
        <w:spacing w:after="120"/>
        <w:jc w:val="both"/>
        <w:rPr>
          <w:rFonts w:ascii="Georgia" w:eastAsia="SimSun" w:hAnsi="Georgia"/>
          <w:b/>
          <w:bCs/>
          <w:kern w:val="2"/>
          <w:sz w:val="22"/>
          <w:szCs w:val="22"/>
          <w:lang w:eastAsia="zh-CN"/>
        </w:rPr>
      </w:pPr>
    </w:p>
    <w:p w14:paraId="43C3EEB4" w14:textId="0C2CA9DC" w:rsidR="000A28D7" w:rsidRPr="00650869" w:rsidRDefault="005418D9" w:rsidP="00650869">
      <w:pPr>
        <w:widowControl w:val="0"/>
        <w:spacing w:after="120"/>
        <w:jc w:val="both"/>
        <w:rPr>
          <w:rFonts w:ascii="Georgia" w:eastAsia="SimSun" w:hAnsi="Georgia"/>
          <w:b/>
          <w:bCs/>
          <w:kern w:val="2"/>
          <w:sz w:val="28"/>
          <w:szCs w:val="28"/>
          <w:lang w:eastAsia="zh-CN"/>
        </w:rPr>
      </w:pPr>
      <w:r w:rsidRPr="00A82056">
        <w:rPr>
          <w:rFonts w:ascii="Georgia" w:eastAsia="SimSun" w:hAnsi="Georgia"/>
          <w:b/>
          <w:bCs/>
          <w:kern w:val="2"/>
          <w:sz w:val="22"/>
          <w:szCs w:val="22"/>
          <w:lang w:eastAsia="zh-CN"/>
        </w:rPr>
        <w:br w:type="page"/>
      </w:r>
      <w:r w:rsidR="00650869" w:rsidRPr="00650869">
        <w:rPr>
          <w:rFonts w:ascii="Georgia" w:eastAsia="SimSun" w:hAnsi="Georgia"/>
          <w:b/>
          <w:bCs/>
          <w:kern w:val="2"/>
          <w:sz w:val="28"/>
          <w:szCs w:val="28"/>
          <w:lang w:eastAsia="zh-CN"/>
        </w:rPr>
        <w:lastRenderedPageBreak/>
        <w:t xml:space="preserve">6. </w:t>
      </w:r>
      <w:r w:rsidR="000A28D7" w:rsidRPr="00650869">
        <w:rPr>
          <w:rFonts w:ascii="Georgia" w:eastAsia="SimSun" w:hAnsi="Georgia"/>
          <w:b/>
          <w:bCs/>
          <w:kern w:val="2"/>
          <w:sz w:val="28"/>
          <w:szCs w:val="28"/>
          <w:lang w:eastAsia="zh-CN"/>
        </w:rPr>
        <w:t>Conclusion</w:t>
      </w:r>
    </w:p>
    <w:p w14:paraId="1A920578" w14:textId="77777777" w:rsidR="00C5702D" w:rsidRPr="00A82056" w:rsidRDefault="00C5702D" w:rsidP="009C7EC6">
      <w:pPr>
        <w:widowControl w:val="0"/>
        <w:spacing w:after="120"/>
        <w:jc w:val="both"/>
        <w:rPr>
          <w:rFonts w:ascii="Georgia" w:eastAsia="SimSun" w:hAnsi="Georgia"/>
          <w:kern w:val="2"/>
          <w:sz w:val="22"/>
          <w:szCs w:val="22"/>
          <w:lang w:eastAsia="zh-CN"/>
        </w:rPr>
      </w:pPr>
      <w:r w:rsidRPr="00A82056">
        <w:rPr>
          <w:rFonts w:ascii="Georgia" w:eastAsia="SimSun" w:hAnsi="Georgia"/>
          <w:kern w:val="2"/>
          <w:sz w:val="22"/>
          <w:szCs w:val="22"/>
          <w:lang w:eastAsia="zh-CN"/>
        </w:rPr>
        <w:t xml:space="preserve">Due to the ongoing nature of the COVID-19 pandemic, my analysis of the COVID-19 pandemic has been restricted to the beginning of this crisis. It will be worth monitoring the changes in the prices of gold and S&amp;P 500 index in the coming months to see how the relationship between these two variables changes as this crisis develops further. </w:t>
      </w:r>
    </w:p>
    <w:p w14:paraId="6EE887C9" w14:textId="77777777" w:rsidR="00C5702D" w:rsidRPr="00A82056" w:rsidRDefault="00C5702D" w:rsidP="009C7EC6">
      <w:pPr>
        <w:widowControl w:val="0"/>
        <w:spacing w:after="120"/>
        <w:jc w:val="both"/>
        <w:rPr>
          <w:rFonts w:ascii="Georgia" w:eastAsia="SimSun" w:hAnsi="Georgia"/>
          <w:kern w:val="2"/>
          <w:sz w:val="22"/>
          <w:szCs w:val="22"/>
          <w:lang w:eastAsia="zh-CN"/>
        </w:rPr>
      </w:pPr>
      <w:r w:rsidRPr="00A82056">
        <w:rPr>
          <w:rFonts w:ascii="Georgia" w:eastAsia="SimSun" w:hAnsi="Georgia"/>
          <w:kern w:val="2"/>
          <w:sz w:val="22"/>
          <w:szCs w:val="22"/>
          <w:lang w:eastAsia="zh-CN"/>
        </w:rPr>
        <w:t xml:space="preserve">Furthermore, with regards to the 2008 financial crisis, there is much more data available for this episode than the current COVID-19 pandemic. The results of my analysis reflect only one period during the financial crisis, which started in 2007 and had an effect on financial markets from 2007 until 2009. My analysis draws on data obtained near the end of this crisis, and it may be worth looking at other samples from this crises, whether a 6-month sample in the earlier stages of the financial crises or the full 3-year sample. </w:t>
      </w:r>
    </w:p>
    <w:p w14:paraId="69AE16E3" w14:textId="77777777" w:rsidR="00C5702D" w:rsidRPr="00A82056" w:rsidRDefault="00C5702D" w:rsidP="009C7EC6">
      <w:pPr>
        <w:widowControl w:val="0"/>
        <w:spacing w:after="120"/>
        <w:jc w:val="both"/>
        <w:rPr>
          <w:rFonts w:ascii="Georgia" w:eastAsia="SimSun" w:hAnsi="Georgia"/>
          <w:kern w:val="2"/>
          <w:sz w:val="22"/>
          <w:szCs w:val="22"/>
          <w:lang w:eastAsia="zh-CN"/>
        </w:rPr>
      </w:pPr>
      <w:r w:rsidRPr="00A82056">
        <w:rPr>
          <w:rFonts w:ascii="Georgia" w:eastAsia="SimSun" w:hAnsi="Georgia"/>
          <w:kern w:val="2"/>
          <w:sz w:val="22"/>
          <w:szCs w:val="22"/>
          <w:lang w:eastAsia="zh-CN"/>
        </w:rPr>
        <w:t>Lastly, this analysis focused solely on the short-run relationship between the price of gold and the S&amp;P index in times of ailing stock markets using samples comprising 6 months of data. More insights could be gained by using larger sample sizes and more variables, including analysing periods of stable markets and using volatility as a measure of correlation.</w:t>
      </w:r>
    </w:p>
    <w:p w14:paraId="4BB003AE" w14:textId="56B0FFD2" w:rsidR="000A28D7" w:rsidRPr="00A82056" w:rsidRDefault="000A28D7" w:rsidP="009C7EC6">
      <w:pPr>
        <w:spacing w:before="240" w:after="240"/>
        <w:rPr>
          <w:rFonts w:ascii="Georgia" w:eastAsia="Calibri" w:hAnsi="Georgia"/>
          <w:sz w:val="22"/>
          <w:szCs w:val="22"/>
          <w:shd w:val="clear" w:color="auto" w:fill="FFFFFF"/>
        </w:rPr>
      </w:pPr>
      <w:r w:rsidRPr="00A82056">
        <w:rPr>
          <w:rFonts w:ascii="Georgia" w:eastAsia="Calibri" w:hAnsi="Georgia"/>
          <w:sz w:val="22"/>
          <w:szCs w:val="22"/>
          <w:shd w:val="clear" w:color="auto" w:fill="FFFFFF"/>
        </w:rPr>
        <w:t>Try to determine why investors feel like gold is a store for value. Could bitcoin be the next gold? What other commodities or financial instruments could be targeted during flight-to-quality?</w:t>
      </w:r>
    </w:p>
    <w:p w14:paraId="6ABA67C4" w14:textId="4D44ECF3" w:rsidR="000E59E4" w:rsidRPr="00A82056" w:rsidRDefault="000E59E4" w:rsidP="009C7EC6">
      <w:pPr>
        <w:spacing w:before="240" w:after="240"/>
        <w:rPr>
          <w:rFonts w:ascii="Georgia" w:eastAsia="Calibri" w:hAnsi="Georgia"/>
          <w:sz w:val="22"/>
          <w:szCs w:val="22"/>
          <w:shd w:val="clear" w:color="auto" w:fill="FFFFFF"/>
        </w:rPr>
      </w:pPr>
      <w:r w:rsidRPr="00A82056">
        <w:rPr>
          <w:rFonts w:ascii="Georgia" w:eastAsia="Calibri" w:hAnsi="Georgia"/>
          <w:sz w:val="22"/>
          <w:szCs w:val="22"/>
          <w:shd w:val="clear" w:color="auto" w:fill="FFFFFF"/>
        </w:rPr>
        <w:t xml:space="preserve">While the model was unable to explain </w:t>
      </w:r>
    </w:p>
    <w:p w14:paraId="68431086" w14:textId="0F76C767" w:rsidR="000D6581" w:rsidRPr="00A82056" w:rsidRDefault="000D6581" w:rsidP="009C7EC6">
      <w:pPr>
        <w:spacing w:before="240" w:after="240"/>
        <w:rPr>
          <w:rFonts w:ascii="Georgia" w:eastAsia="Calibri" w:hAnsi="Georgia"/>
          <w:sz w:val="22"/>
          <w:szCs w:val="22"/>
          <w:shd w:val="clear" w:color="auto" w:fill="FFFFFF"/>
        </w:rPr>
      </w:pPr>
      <w:r w:rsidRPr="00A82056">
        <w:rPr>
          <w:rFonts w:ascii="Georgia" w:eastAsia="Calibri" w:hAnsi="Georgia"/>
          <w:sz w:val="22"/>
          <w:szCs w:val="22"/>
          <w:shd w:val="clear" w:color="auto" w:fill="FFFFFF"/>
        </w:rPr>
        <w:t>The times where the model was a better fit indicated times where the S&amp;P 500 did exhibit some power on the movement of gold</w:t>
      </w:r>
    </w:p>
    <w:p w14:paraId="6962A9BE" w14:textId="137E2E14" w:rsidR="00B026AE" w:rsidRPr="00A82056" w:rsidRDefault="001969B9" w:rsidP="009C7EC6">
      <w:pPr>
        <w:spacing w:before="240" w:after="240"/>
        <w:rPr>
          <w:rFonts w:ascii="Georgia" w:eastAsia="Calibri" w:hAnsi="Georgia"/>
          <w:sz w:val="22"/>
          <w:szCs w:val="22"/>
          <w:shd w:val="clear" w:color="auto" w:fill="FFFFFF"/>
        </w:rPr>
      </w:pPr>
      <w:r w:rsidRPr="00A82056">
        <w:rPr>
          <w:rFonts w:ascii="Georgia" w:eastAsia="Calibri" w:hAnsi="Georgia"/>
          <w:sz w:val="22"/>
          <w:szCs w:val="22"/>
          <w:shd w:val="clear" w:color="auto" w:fill="FFFFFF"/>
        </w:rPr>
        <w:t>Investor behaviour highlights the importance of the role of gold as a store for value in the financial market – rather than a mythical investment</w:t>
      </w:r>
      <w:r w:rsidR="00B026AE" w:rsidRPr="00A82056">
        <w:rPr>
          <w:rFonts w:ascii="Georgia" w:eastAsia="Calibri" w:hAnsi="Georgia"/>
          <w:sz w:val="22"/>
          <w:szCs w:val="22"/>
          <w:shd w:val="clear" w:color="auto" w:fill="FFFFFF"/>
        </w:rPr>
        <w:t xml:space="preserve"> tool</w:t>
      </w:r>
      <w:r w:rsidRPr="00A82056">
        <w:rPr>
          <w:rFonts w:ascii="Georgia" w:eastAsia="Calibri" w:hAnsi="Georgia"/>
          <w:sz w:val="22"/>
          <w:szCs w:val="22"/>
          <w:shd w:val="clear" w:color="auto" w:fill="FFFFFF"/>
        </w:rPr>
        <w:t xml:space="preserve">, gold provides </w:t>
      </w:r>
      <w:r w:rsidR="00B026AE" w:rsidRPr="00A82056">
        <w:rPr>
          <w:rFonts w:ascii="Georgia" w:eastAsia="Calibri" w:hAnsi="Georgia"/>
          <w:sz w:val="22"/>
          <w:szCs w:val="22"/>
          <w:shd w:val="clear" w:color="auto" w:fill="FFFFFF"/>
        </w:rPr>
        <w:t>a store for value while other investments are returning losses, mitigating potentially significant monetary losses. In parallel, withdrawing investments and holding cash exposes investors to inflation, which tends to be particularly high immediately after a financial crisis. In this context, investors should seek to invest in assets that are uncorrelated with stocks during market crisis (i.e safe haven).</w:t>
      </w:r>
    </w:p>
    <w:p w14:paraId="639C9DE1" w14:textId="7E28416B" w:rsidR="001969B9" w:rsidRPr="00A82056" w:rsidRDefault="00B026AE" w:rsidP="00CF429E">
      <w:pPr>
        <w:spacing w:before="240" w:after="240"/>
        <w:rPr>
          <w:rFonts w:ascii="Georgia" w:eastAsia="Calibri" w:hAnsi="Georgia"/>
          <w:sz w:val="22"/>
          <w:szCs w:val="22"/>
          <w:shd w:val="clear" w:color="auto" w:fill="FFFFFF"/>
        </w:rPr>
      </w:pPr>
      <w:r w:rsidRPr="00A82056">
        <w:rPr>
          <w:rFonts w:ascii="Georgia" w:eastAsia="Calibri" w:hAnsi="Georgia"/>
          <w:sz w:val="22"/>
          <w:szCs w:val="22"/>
          <w:shd w:val="clear" w:color="auto" w:fill="FFFFFF"/>
        </w:rPr>
        <w:t xml:space="preserve">However, this property appears to be short-lived </w:t>
      </w:r>
    </w:p>
    <w:p w14:paraId="5A2D25A0" w14:textId="77777777" w:rsidR="000D6581" w:rsidRPr="00A82056" w:rsidRDefault="000D6581" w:rsidP="009C7EC6">
      <w:pPr>
        <w:spacing w:before="240" w:after="240"/>
        <w:rPr>
          <w:rFonts w:ascii="Georgia" w:eastAsia="Calibri" w:hAnsi="Georgia"/>
          <w:b/>
          <w:bCs/>
          <w:sz w:val="22"/>
          <w:szCs w:val="22"/>
          <w:shd w:val="clear" w:color="auto" w:fill="FFFFFF"/>
        </w:rPr>
      </w:pPr>
    </w:p>
    <w:p w14:paraId="2B9611E5" w14:textId="77777777" w:rsidR="005418D9" w:rsidRPr="0068004B" w:rsidRDefault="005418D9" w:rsidP="009C7EC6">
      <w:pPr>
        <w:spacing w:before="240" w:after="240"/>
        <w:rPr>
          <w:rFonts w:ascii="Georgia" w:eastAsia="Calibri" w:hAnsi="Georgia"/>
          <w:b/>
          <w:bCs/>
          <w:sz w:val="22"/>
          <w:szCs w:val="22"/>
          <w:shd w:val="clear" w:color="auto" w:fill="FFFFFF"/>
        </w:rPr>
      </w:pPr>
      <w:r w:rsidRPr="0068004B">
        <w:rPr>
          <w:rFonts w:ascii="Georgia" w:eastAsia="Calibri" w:hAnsi="Georgia"/>
          <w:b/>
          <w:bCs/>
          <w:sz w:val="22"/>
          <w:szCs w:val="22"/>
          <w:shd w:val="clear" w:color="auto" w:fill="FFFFFF"/>
        </w:rPr>
        <w:br w:type="page"/>
      </w:r>
    </w:p>
    <w:p w14:paraId="40E7B779" w14:textId="07A6F873" w:rsidR="00EF2CB4" w:rsidRPr="00650869" w:rsidRDefault="00EF2CB4" w:rsidP="009C7EC6">
      <w:pPr>
        <w:spacing w:before="240" w:after="240"/>
        <w:rPr>
          <w:rFonts w:ascii="Georgia" w:eastAsia="Calibri" w:hAnsi="Georgia"/>
          <w:b/>
          <w:bCs/>
          <w:sz w:val="28"/>
          <w:szCs w:val="28"/>
          <w:shd w:val="clear" w:color="auto" w:fill="FFFFFF"/>
        </w:rPr>
      </w:pPr>
      <w:r w:rsidRPr="00650869">
        <w:rPr>
          <w:rFonts w:ascii="Georgia" w:eastAsia="Calibri" w:hAnsi="Georgia"/>
          <w:b/>
          <w:bCs/>
          <w:sz w:val="28"/>
          <w:szCs w:val="28"/>
          <w:shd w:val="clear" w:color="auto" w:fill="FFFFFF"/>
        </w:rPr>
        <w:lastRenderedPageBreak/>
        <w:t>Bibliography</w:t>
      </w:r>
    </w:p>
    <w:p w14:paraId="3C8CA760" w14:textId="77777777" w:rsidR="003A0CB8" w:rsidRPr="0068004B" w:rsidRDefault="00EF2CB4"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Baur and Lucey (2010).</w:t>
      </w:r>
      <w:r w:rsidRPr="0068004B">
        <w:rPr>
          <w:rFonts w:ascii="Georgia" w:eastAsia="SimSun" w:hAnsi="Georgia"/>
          <w:kern w:val="2"/>
          <w:sz w:val="22"/>
          <w:szCs w:val="22"/>
          <w:lang w:eastAsia="zh-CN"/>
        </w:rPr>
        <w:t xml:space="preserve"> </w:t>
      </w:r>
      <w:r w:rsidRPr="0068004B">
        <w:rPr>
          <w:rFonts w:ascii="Georgia" w:eastAsia="SimSun" w:hAnsi="Georgia"/>
          <w:kern w:val="2"/>
          <w:sz w:val="22"/>
          <w:szCs w:val="22"/>
          <w:shd w:val="clear" w:color="auto" w:fill="FFFFFF"/>
          <w:lang w:eastAsia="zh-CN"/>
        </w:rPr>
        <w:t>Is Gold a Hedge or a Safe Haven? An Analysis of Stocks, Bonds and Gold.</w:t>
      </w:r>
      <w:r w:rsidRPr="0068004B">
        <w:rPr>
          <w:rFonts w:ascii="Georgia" w:eastAsia="SimSun" w:hAnsi="Georgia"/>
          <w:kern w:val="2"/>
          <w:sz w:val="22"/>
          <w:szCs w:val="22"/>
          <w:lang w:eastAsia="zh-CN"/>
        </w:rPr>
        <w:t xml:space="preserve"> </w:t>
      </w:r>
      <w:r w:rsidRPr="0068004B">
        <w:rPr>
          <w:rFonts w:ascii="Georgia" w:eastAsia="SimSun" w:hAnsi="Georgia"/>
          <w:i/>
          <w:iCs/>
          <w:kern w:val="2"/>
          <w:sz w:val="22"/>
          <w:szCs w:val="22"/>
          <w:shd w:val="clear" w:color="auto" w:fill="FFFFFF"/>
          <w:lang w:eastAsia="zh-CN"/>
        </w:rPr>
        <w:t>The Financial Review</w:t>
      </w:r>
      <w:r w:rsidRPr="0068004B">
        <w:rPr>
          <w:rFonts w:ascii="Georgia" w:eastAsia="SimSun" w:hAnsi="Georgia"/>
          <w:kern w:val="2"/>
          <w:sz w:val="22"/>
          <w:szCs w:val="22"/>
          <w:shd w:val="clear" w:color="auto" w:fill="FFFFFF"/>
          <w:lang w:eastAsia="zh-CN"/>
        </w:rPr>
        <w:t xml:space="preserve"> 45 (2010) 217–229.</w:t>
      </w:r>
    </w:p>
    <w:p w14:paraId="375B33B9"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 xml:space="preserve">. </w:t>
      </w:r>
    </w:p>
    <w:p w14:paraId="492275DD"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212361C4"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5D109710"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4AFC2EC7"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0432875B"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2A2F4C4C"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7E1BF78D"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3313EB0C"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02C33AFB"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53C544D4"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139AAA5A"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0CC462F4"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0A85CF0D"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05D4A0EE"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46276545"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54902448"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779FFEE0"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0F68BDAF"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321EBE28"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62BFBBB8"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47408BD8"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02BFCF3F" w14:textId="77777777"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2D445E81" w14:textId="17D07F9A" w:rsidR="003A0CB8" w:rsidRPr="0068004B" w:rsidRDefault="003A0CB8"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34BBF908" w14:textId="791431E5" w:rsidR="00BD24A5" w:rsidRPr="0068004B" w:rsidRDefault="00BD24A5"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16CB21B2" w14:textId="4B380E3C" w:rsidR="00BD24A5" w:rsidRPr="0068004B" w:rsidRDefault="00BD24A5"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4086EE63" w14:textId="67939BC2" w:rsidR="00BD24A5" w:rsidRPr="0068004B" w:rsidRDefault="00BD24A5"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24CB59D0" w14:textId="6C9245F8" w:rsidR="00BD24A5" w:rsidRPr="0068004B" w:rsidRDefault="00BD24A5"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42932EB5" w14:textId="2373BA16" w:rsidR="00BD24A5" w:rsidRPr="0068004B" w:rsidRDefault="00BD24A5"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t>.</w:t>
      </w:r>
    </w:p>
    <w:p w14:paraId="3E1DD856" w14:textId="349E0576" w:rsidR="00127B8A" w:rsidRPr="0068004B" w:rsidRDefault="00127B8A" w:rsidP="009C7EC6">
      <w:pPr>
        <w:pStyle w:val="Prrafodelista"/>
        <w:numPr>
          <w:ilvl w:val="0"/>
          <w:numId w:val="6"/>
        </w:numPr>
        <w:rPr>
          <w:rFonts w:ascii="Georgia" w:eastAsia="SimSun" w:hAnsi="Georgia"/>
          <w:kern w:val="2"/>
          <w:sz w:val="22"/>
          <w:szCs w:val="22"/>
          <w:shd w:val="clear" w:color="auto" w:fill="FFFFFF"/>
          <w:lang w:eastAsia="zh-CN"/>
        </w:rPr>
      </w:pPr>
      <w:r w:rsidRPr="0068004B">
        <w:rPr>
          <w:rFonts w:ascii="Georgia" w:eastAsia="SimSun" w:hAnsi="Georgia"/>
          <w:kern w:val="2"/>
          <w:sz w:val="22"/>
          <w:szCs w:val="22"/>
          <w:shd w:val="clear" w:color="auto" w:fill="FFFFFF"/>
          <w:lang w:eastAsia="zh-CN"/>
        </w:rPr>
        <w:br w:type="page"/>
      </w:r>
    </w:p>
    <w:p w14:paraId="195E39F2" w14:textId="2A74D488" w:rsidR="000F0AFB" w:rsidRPr="00650869" w:rsidRDefault="000F0AFB" w:rsidP="009C7EC6">
      <w:pPr>
        <w:pStyle w:val="Prrafodelista"/>
        <w:ind w:left="0"/>
        <w:jc w:val="center"/>
        <w:rPr>
          <w:rFonts w:ascii="Georgia" w:hAnsi="Georgia"/>
          <w:b/>
          <w:bCs/>
          <w:sz w:val="28"/>
          <w:szCs w:val="28"/>
          <w:shd w:val="clear" w:color="auto" w:fill="FFFFFF"/>
        </w:rPr>
      </w:pPr>
      <w:bookmarkStart w:id="9" w:name="_Hlk41258824"/>
      <w:r w:rsidRPr="00650869">
        <w:rPr>
          <w:rFonts w:ascii="Georgia" w:hAnsi="Georgia"/>
          <w:b/>
          <w:bCs/>
          <w:sz w:val="28"/>
          <w:szCs w:val="28"/>
          <w:shd w:val="clear" w:color="auto" w:fill="FFFFFF"/>
        </w:rPr>
        <w:lastRenderedPageBreak/>
        <w:t>Appendix</w:t>
      </w:r>
    </w:p>
    <w:p w14:paraId="4EE1AD97" w14:textId="77777777" w:rsidR="000F0AFB" w:rsidRPr="0068004B" w:rsidRDefault="000F0AFB" w:rsidP="009C7EC6">
      <w:pPr>
        <w:pStyle w:val="Prrafodelista"/>
        <w:ind w:left="0"/>
        <w:rPr>
          <w:rFonts w:ascii="Georgia" w:hAnsi="Georgia" w:cs="Arial"/>
          <w:b/>
          <w:bCs/>
          <w:sz w:val="22"/>
          <w:szCs w:val="22"/>
        </w:rPr>
      </w:pPr>
      <w:bookmarkStart w:id="10" w:name="_Hlk41251615"/>
      <w:bookmarkEnd w:id="9"/>
    </w:p>
    <w:p w14:paraId="42CD47EE" w14:textId="0115AFAB" w:rsidR="000F0AFB" w:rsidRPr="0068004B" w:rsidRDefault="00EE3A6D" w:rsidP="009C7EC6">
      <w:pPr>
        <w:pStyle w:val="Prrafodelista"/>
        <w:ind w:left="0"/>
        <w:rPr>
          <w:rFonts w:ascii="Georgia" w:hAnsi="Georgia" w:cs="Arial"/>
          <w:b/>
          <w:bCs/>
          <w:sz w:val="22"/>
          <w:szCs w:val="22"/>
        </w:rPr>
      </w:pPr>
      <w:r w:rsidRPr="0068004B">
        <w:rPr>
          <w:rFonts w:ascii="Georgia" w:hAnsi="Georgia" w:cs="Arial"/>
          <w:b/>
          <w:bCs/>
          <w:sz w:val="22"/>
          <w:szCs w:val="22"/>
        </w:rPr>
        <w:t xml:space="preserve">1. </w:t>
      </w:r>
      <w:r w:rsidR="000F0AFB" w:rsidRPr="0068004B">
        <w:rPr>
          <w:rFonts w:ascii="Georgia" w:hAnsi="Georgia" w:cs="Arial"/>
          <w:b/>
          <w:bCs/>
          <w:sz w:val="22"/>
          <w:szCs w:val="22"/>
        </w:rPr>
        <w:t>Correlation analysis</w:t>
      </w:r>
    </w:p>
    <w:bookmarkEnd w:id="10"/>
    <w:p w14:paraId="584D59A4" w14:textId="3DD4B508" w:rsidR="000F0AFB" w:rsidRPr="0068004B" w:rsidRDefault="0067046F" w:rsidP="009C7EC6">
      <w:pPr>
        <w:pStyle w:val="Prrafodelista"/>
        <w:tabs>
          <w:tab w:val="left" w:pos="1236"/>
        </w:tabs>
        <w:ind w:left="708" w:right="566" w:hanging="141"/>
        <w:rPr>
          <w:rFonts w:ascii="Georgia" w:hAnsi="Georgia" w:cs="Arial"/>
          <w:b/>
          <w:bCs/>
          <w:sz w:val="22"/>
          <w:szCs w:val="22"/>
        </w:rPr>
      </w:pPr>
      <w:r w:rsidRPr="0068004B">
        <w:rPr>
          <w:rFonts w:ascii="Georgia" w:hAnsi="Georgia" w:cs="Arial"/>
          <w:b/>
          <w:bCs/>
          <w:sz w:val="22"/>
          <w:szCs w:val="22"/>
        </w:rPr>
        <w:tab/>
      </w:r>
      <w:r w:rsidRPr="0068004B">
        <w:rPr>
          <w:rFonts w:ascii="Georgia" w:hAnsi="Georgia" w:cs="Arial"/>
          <w:b/>
          <w:bCs/>
          <w:sz w:val="22"/>
          <w:szCs w:val="22"/>
        </w:rPr>
        <w:tab/>
      </w:r>
    </w:p>
    <w:p w14:paraId="2A74BCCD" w14:textId="2C606815" w:rsidR="000F0AFB" w:rsidRPr="0068004B" w:rsidRDefault="000F0AFB" w:rsidP="009C7EC6">
      <w:pPr>
        <w:tabs>
          <w:tab w:val="left" w:pos="567"/>
        </w:tabs>
        <w:ind w:right="566"/>
        <w:rPr>
          <w:rFonts w:ascii="Georgia" w:hAnsi="Georgia" w:cs="Arial"/>
          <w:sz w:val="22"/>
          <w:szCs w:val="22"/>
        </w:rPr>
      </w:pPr>
      <w:r w:rsidRPr="0068004B">
        <w:rPr>
          <w:rFonts w:ascii="Georgia" w:hAnsi="Georgia" w:cs="Arial"/>
          <w:b/>
          <w:bCs/>
          <w:sz w:val="22"/>
          <w:szCs w:val="22"/>
        </w:rPr>
        <w:t xml:space="preserve">Table S1. </w:t>
      </w:r>
      <w:r w:rsidRPr="0068004B">
        <w:rPr>
          <w:rFonts w:ascii="Georgia" w:hAnsi="Georgia" w:cs="Arial"/>
          <w:sz w:val="22"/>
          <w:szCs w:val="22"/>
        </w:rPr>
        <w:t xml:space="preserve">Covariance analysis for </w:t>
      </w:r>
      <w:r w:rsidRPr="0068004B">
        <w:rPr>
          <w:rFonts w:ascii="Georgia" w:hAnsi="Georgia"/>
          <w:sz w:val="22"/>
          <w:szCs w:val="22"/>
        </w:rPr>
        <w:t>gold and S&amp;P 500 daily returns in financial crisis subsample</w:t>
      </w:r>
      <w:r w:rsidR="00595D9D" w:rsidRPr="0068004B">
        <w:rPr>
          <w:rFonts w:ascii="Georgia" w:hAnsi="Georgia"/>
          <w:sz w:val="22"/>
          <w:szCs w:val="22"/>
        </w:rPr>
        <w:t>:</w:t>
      </w:r>
      <w:r w:rsidRPr="0068004B">
        <w:rPr>
          <w:rFonts w:ascii="Georgia" w:hAnsi="Georgia"/>
          <w:sz w:val="22"/>
          <w:szCs w:val="22"/>
        </w:rPr>
        <w:t xml:space="preserve"> </w:t>
      </w:r>
      <w:r w:rsidR="00595D9D" w:rsidRPr="0068004B">
        <w:rPr>
          <w:rFonts w:ascii="Georgia" w:hAnsi="Georgia"/>
          <w:sz w:val="22"/>
          <w:szCs w:val="22"/>
        </w:rPr>
        <w:t xml:space="preserve">September </w:t>
      </w:r>
      <w:r w:rsidRPr="0068004B">
        <w:rPr>
          <w:rFonts w:ascii="Georgia" w:hAnsi="Georgia"/>
          <w:sz w:val="22"/>
          <w:szCs w:val="22"/>
        </w:rPr>
        <w:t>2008</w:t>
      </w:r>
      <w:r w:rsidR="009F12D1" w:rsidRPr="0068004B">
        <w:rPr>
          <w:rFonts w:ascii="Georgia" w:hAnsi="Georgia"/>
          <w:sz w:val="22"/>
          <w:szCs w:val="22"/>
        </w:rPr>
        <w:t xml:space="preserve"> to</w:t>
      </w:r>
      <w:r w:rsidR="00595D9D" w:rsidRPr="0068004B">
        <w:rPr>
          <w:rFonts w:ascii="Georgia" w:hAnsi="Georgia"/>
          <w:sz w:val="22"/>
          <w:szCs w:val="22"/>
        </w:rPr>
        <w:t xml:space="preserve"> March </w:t>
      </w:r>
      <w:r w:rsidRPr="0068004B">
        <w:rPr>
          <w:rFonts w:ascii="Georgia" w:hAnsi="Georgia"/>
          <w:sz w:val="22"/>
          <w:szCs w:val="22"/>
        </w:rPr>
        <w:t>2009.</w:t>
      </w:r>
    </w:p>
    <w:tbl>
      <w:tblPr>
        <w:tblW w:w="5000" w:type="pct"/>
        <w:tblCellMar>
          <w:left w:w="0" w:type="dxa"/>
          <w:right w:w="0" w:type="dxa"/>
        </w:tblCellMar>
        <w:tblLook w:val="0000" w:firstRow="0" w:lastRow="0" w:firstColumn="0" w:lastColumn="0" w:noHBand="0" w:noVBand="0"/>
      </w:tblPr>
      <w:tblGrid>
        <w:gridCol w:w="2675"/>
        <w:gridCol w:w="2096"/>
        <w:gridCol w:w="2069"/>
        <w:gridCol w:w="1674"/>
      </w:tblGrid>
      <w:tr w:rsidR="000F0AFB" w:rsidRPr="0068004B" w14:paraId="5DA0FC61" w14:textId="77777777" w:rsidTr="00710C94">
        <w:trPr>
          <w:trHeight w:val="204"/>
        </w:trPr>
        <w:tc>
          <w:tcPr>
            <w:tcW w:w="4017" w:type="pct"/>
            <w:gridSpan w:val="3"/>
            <w:tcBorders>
              <w:top w:val="single" w:sz="4" w:space="0" w:color="auto"/>
              <w:left w:val="single" w:sz="4" w:space="0" w:color="auto"/>
              <w:bottom w:val="nil"/>
              <w:right w:val="nil"/>
            </w:tcBorders>
            <w:vAlign w:val="bottom"/>
          </w:tcPr>
          <w:p w14:paraId="353E2C16"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Covariance Analysis: Ordinary</w:t>
            </w:r>
          </w:p>
        </w:tc>
        <w:tc>
          <w:tcPr>
            <w:tcW w:w="983" w:type="pct"/>
            <w:tcBorders>
              <w:top w:val="single" w:sz="4" w:space="0" w:color="auto"/>
              <w:left w:val="nil"/>
              <w:bottom w:val="nil"/>
              <w:right w:val="single" w:sz="4" w:space="0" w:color="auto"/>
            </w:tcBorders>
            <w:vAlign w:val="bottom"/>
          </w:tcPr>
          <w:p w14:paraId="2D2E207C"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386B7BF4" w14:textId="77777777" w:rsidTr="00710C94">
        <w:trPr>
          <w:trHeight w:val="204"/>
        </w:trPr>
        <w:tc>
          <w:tcPr>
            <w:tcW w:w="4017" w:type="pct"/>
            <w:gridSpan w:val="3"/>
            <w:tcBorders>
              <w:top w:val="nil"/>
              <w:left w:val="single" w:sz="4" w:space="0" w:color="auto"/>
              <w:bottom w:val="nil"/>
              <w:right w:val="nil"/>
            </w:tcBorders>
            <w:vAlign w:val="bottom"/>
          </w:tcPr>
          <w:p w14:paraId="03FEEC16"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Date: 05/24/20   Time: 22:47</w:t>
            </w:r>
          </w:p>
        </w:tc>
        <w:tc>
          <w:tcPr>
            <w:tcW w:w="983" w:type="pct"/>
            <w:tcBorders>
              <w:top w:val="nil"/>
              <w:left w:val="nil"/>
              <w:bottom w:val="nil"/>
              <w:right w:val="single" w:sz="4" w:space="0" w:color="auto"/>
            </w:tcBorders>
            <w:vAlign w:val="bottom"/>
          </w:tcPr>
          <w:p w14:paraId="65B3A91C"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0B8F8644" w14:textId="77777777" w:rsidTr="00710C94">
        <w:trPr>
          <w:trHeight w:val="204"/>
        </w:trPr>
        <w:tc>
          <w:tcPr>
            <w:tcW w:w="4017" w:type="pct"/>
            <w:gridSpan w:val="3"/>
            <w:tcBorders>
              <w:top w:val="nil"/>
              <w:left w:val="single" w:sz="4" w:space="0" w:color="auto"/>
              <w:bottom w:val="nil"/>
              <w:right w:val="nil"/>
            </w:tcBorders>
            <w:vAlign w:val="bottom"/>
          </w:tcPr>
          <w:p w14:paraId="0E7EFEE2"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Sample: 9/22/2008 3/20/2009</w:t>
            </w:r>
          </w:p>
        </w:tc>
        <w:tc>
          <w:tcPr>
            <w:tcW w:w="983" w:type="pct"/>
            <w:tcBorders>
              <w:top w:val="nil"/>
              <w:left w:val="nil"/>
              <w:bottom w:val="nil"/>
              <w:right w:val="single" w:sz="4" w:space="0" w:color="auto"/>
            </w:tcBorders>
            <w:vAlign w:val="bottom"/>
          </w:tcPr>
          <w:p w14:paraId="3904E344"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46881817" w14:textId="77777777" w:rsidTr="00710C94">
        <w:trPr>
          <w:trHeight w:val="204"/>
        </w:trPr>
        <w:tc>
          <w:tcPr>
            <w:tcW w:w="4017" w:type="pct"/>
            <w:gridSpan w:val="3"/>
            <w:tcBorders>
              <w:top w:val="nil"/>
              <w:left w:val="single" w:sz="4" w:space="0" w:color="auto"/>
              <w:bottom w:val="nil"/>
              <w:right w:val="nil"/>
            </w:tcBorders>
            <w:vAlign w:val="bottom"/>
          </w:tcPr>
          <w:p w14:paraId="1C1E9B06"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Included observations: 117</w:t>
            </w:r>
          </w:p>
        </w:tc>
        <w:tc>
          <w:tcPr>
            <w:tcW w:w="983" w:type="pct"/>
            <w:tcBorders>
              <w:top w:val="nil"/>
              <w:left w:val="nil"/>
              <w:bottom w:val="nil"/>
              <w:right w:val="single" w:sz="4" w:space="0" w:color="auto"/>
            </w:tcBorders>
            <w:vAlign w:val="bottom"/>
          </w:tcPr>
          <w:p w14:paraId="5D2DF11F"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1CFD6DCC" w14:textId="77777777" w:rsidTr="00710C94">
        <w:trPr>
          <w:trHeight w:val="204"/>
        </w:trPr>
        <w:tc>
          <w:tcPr>
            <w:tcW w:w="5000" w:type="pct"/>
            <w:gridSpan w:val="4"/>
            <w:tcBorders>
              <w:top w:val="nil"/>
              <w:left w:val="single" w:sz="4" w:space="0" w:color="auto"/>
              <w:bottom w:val="nil"/>
              <w:right w:val="single" w:sz="4" w:space="0" w:color="auto"/>
            </w:tcBorders>
            <w:vAlign w:val="bottom"/>
          </w:tcPr>
          <w:p w14:paraId="6E10FE6C"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Balanced sample (listwise missing value deletion)</w:t>
            </w:r>
          </w:p>
        </w:tc>
      </w:tr>
      <w:tr w:rsidR="000F0AFB" w:rsidRPr="0068004B" w14:paraId="46421C9B" w14:textId="77777777" w:rsidTr="00710C94">
        <w:trPr>
          <w:trHeight w:hRule="exact" w:val="81"/>
        </w:trPr>
        <w:tc>
          <w:tcPr>
            <w:tcW w:w="1571" w:type="pct"/>
            <w:tcBorders>
              <w:top w:val="nil"/>
              <w:left w:val="single" w:sz="4" w:space="0" w:color="auto"/>
              <w:bottom w:val="double" w:sz="6" w:space="2" w:color="auto"/>
              <w:right w:val="nil"/>
            </w:tcBorders>
            <w:vAlign w:val="bottom"/>
          </w:tcPr>
          <w:p w14:paraId="4169E8A0" w14:textId="77777777" w:rsidR="000F0AFB" w:rsidRPr="0068004B" w:rsidRDefault="000F0AFB" w:rsidP="009C7EC6">
            <w:pPr>
              <w:autoSpaceDE w:val="0"/>
              <w:autoSpaceDN w:val="0"/>
              <w:adjustRightInd w:val="0"/>
              <w:rPr>
                <w:rFonts w:ascii="Georgia" w:hAnsi="Georgia" w:cs="Arial"/>
                <w:color w:val="000000"/>
                <w:sz w:val="22"/>
                <w:szCs w:val="22"/>
              </w:rPr>
            </w:pPr>
          </w:p>
        </w:tc>
        <w:tc>
          <w:tcPr>
            <w:tcW w:w="1230" w:type="pct"/>
            <w:tcBorders>
              <w:top w:val="nil"/>
              <w:left w:val="nil"/>
              <w:bottom w:val="double" w:sz="6" w:space="2" w:color="auto"/>
              <w:right w:val="nil"/>
            </w:tcBorders>
            <w:vAlign w:val="bottom"/>
          </w:tcPr>
          <w:p w14:paraId="170E20D6" w14:textId="77777777" w:rsidR="000F0AFB" w:rsidRPr="0068004B" w:rsidRDefault="000F0AFB" w:rsidP="009C7EC6">
            <w:pPr>
              <w:autoSpaceDE w:val="0"/>
              <w:autoSpaceDN w:val="0"/>
              <w:adjustRightInd w:val="0"/>
              <w:rPr>
                <w:rFonts w:ascii="Georgia" w:hAnsi="Georgia" w:cs="Arial"/>
                <w:color w:val="000000"/>
                <w:sz w:val="22"/>
                <w:szCs w:val="22"/>
              </w:rPr>
            </w:pPr>
          </w:p>
        </w:tc>
        <w:tc>
          <w:tcPr>
            <w:tcW w:w="1215" w:type="pct"/>
            <w:tcBorders>
              <w:top w:val="nil"/>
              <w:left w:val="nil"/>
              <w:bottom w:val="double" w:sz="6" w:space="2" w:color="auto"/>
              <w:right w:val="nil"/>
            </w:tcBorders>
            <w:vAlign w:val="bottom"/>
          </w:tcPr>
          <w:p w14:paraId="140E7C00" w14:textId="77777777" w:rsidR="000F0AFB" w:rsidRPr="0068004B" w:rsidRDefault="000F0AFB" w:rsidP="009C7EC6">
            <w:pPr>
              <w:autoSpaceDE w:val="0"/>
              <w:autoSpaceDN w:val="0"/>
              <w:adjustRightInd w:val="0"/>
              <w:rPr>
                <w:rFonts w:ascii="Georgia" w:hAnsi="Georgia" w:cs="Arial"/>
                <w:color w:val="000000"/>
                <w:sz w:val="22"/>
                <w:szCs w:val="22"/>
              </w:rPr>
            </w:pPr>
          </w:p>
        </w:tc>
        <w:tc>
          <w:tcPr>
            <w:tcW w:w="983" w:type="pct"/>
            <w:tcBorders>
              <w:top w:val="nil"/>
              <w:left w:val="nil"/>
              <w:bottom w:val="double" w:sz="6" w:space="2" w:color="auto"/>
              <w:right w:val="single" w:sz="4" w:space="0" w:color="auto"/>
            </w:tcBorders>
            <w:vAlign w:val="bottom"/>
          </w:tcPr>
          <w:p w14:paraId="0AB7BFB4" w14:textId="77777777" w:rsidR="000F0AFB" w:rsidRPr="0068004B" w:rsidRDefault="000F0AFB" w:rsidP="009C7EC6">
            <w:pPr>
              <w:autoSpaceDE w:val="0"/>
              <w:autoSpaceDN w:val="0"/>
              <w:adjustRightInd w:val="0"/>
              <w:rPr>
                <w:rFonts w:ascii="Georgia" w:hAnsi="Georgia" w:cs="Arial"/>
                <w:color w:val="000000"/>
                <w:sz w:val="22"/>
                <w:szCs w:val="22"/>
              </w:rPr>
            </w:pPr>
          </w:p>
        </w:tc>
      </w:tr>
      <w:tr w:rsidR="000F0AFB" w:rsidRPr="0068004B" w14:paraId="153E85AB" w14:textId="77777777" w:rsidTr="00710C94">
        <w:trPr>
          <w:trHeight w:hRule="exact" w:val="122"/>
        </w:trPr>
        <w:tc>
          <w:tcPr>
            <w:tcW w:w="1571" w:type="pct"/>
            <w:tcBorders>
              <w:top w:val="nil"/>
              <w:left w:val="single" w:sz="4" w:space="0" w:color="auto"/>
              <w:bottom w:val="nil"/>
              <w:right w:val="nil"/>
            </w:tcBorders>
            <w:vAlign w:val="bottom"/>
          </w:tcPr>
          <w:p w14:paraId="71503355" w14:textId="77777777" w:rsidR="000F0AFB" w:rsidRPr="0068004B" w:rsidRDefault="000F0AFB" w:rsidP="009C7EC6">
            <w:pPr>
              <w:autoSpaceDE w:val="0"/>
              <w:autoSpaceDN w:val="0"/>
              <w:adjustRightInd w:val="0"/>
              <w:rPr>
                <w:rFonts w:ascii="Georgia" w:hAnsi="Georgia" w:cs="Arial"/>
                <w:color w:val="000000"/>
                <w:sz w:val="22"/>
                <w:szCs w:val="22"/>
              </w:rPr>
            </w:pPr>
          </w:p>
        </w:tc>
        <w:tc>
          <w:tcPr>
            <w:tcW w:w="1230" w:type="pct"/>
            <w:tcBorders>
              <w:top w:val="nil"/>
              <w:left w:val="nil"/>
              <w:bottom w:val="nil"/>
              <w:right w:val="nil"/>
            </w:tcBorders>
            <w:vAlign w:val="bottom"/>
          </w:tcPr>
          <w:p w14:paraId="2CCE3998" w14:textId="77777777" w:rsidR="000F0AFB" w:rsidRPr="0068004B" w:rsidRDefault="000F0AFB" w:rsidP="009C7EC6">
            <w:pPr>
              <w:autoSpaceDE w:val="0"/>
              <w:autoSpaceDN w:val="0"/>
              <w:adjustRightInd w:val="0"/>
              <w:rPr>
                <w:rFonts w:ascii="Georgia" w:hAnsi="Georgia" w:cs="Arial"/>
                <w:color w:val="000000"/>
                <w:sz w:val="22"/>
                <w:szCs w:val="22"/>
              </w:rPr>
            </w:pPr>
          </w:p>
        </w:tc>
        <w:tc>
          <w:tcPr>
            <w:tcW w:w="1215" w:type="pct"/>
            <w:tcBorders>
              <w:top w:val="nil"/>
              <w:left w:val="nil"/>
              <w:bottom w:val="nil"/>
              <w:right w:val="nil"/>
            </w:tcBorders>
            <w:vAlign w:val="bottom"/>
          </w:tcPr>
          <w:p w14:paraId="7E843D7A" w14:textId="77777777" w:rsidR="000F0AFB" w:rsidRPr="0068004B" w:rsidRDefault="000F0AFB" w:rsidP="009C7EC6">
            <w:pPr>
              <w:autoSpaceDE w:val="0"/>
              <w:autoSpaceDN w:val="0"/>
              <w:adjustRightInd w:val="0"/>
              <w:rPr>
                <w:rFonts w:ascii="Georgia" w:hAnsi="Georgia" w:cs="Arial"/>
                <w:color w:val="000000"/>
                <w:sz w:val="22"/>
                <w:szCs w:val="22"/>
              </w:rPr>
            </w:pPr>
          </w:p>
        </w:tc>
        <w:tc>
          <w:tcPr>
            <w:tcW w:w="983" w:type="pct"/>
            <w:tcBorders>
              <w:top w:val="nil"/>
              <w:left w:val="nil"/>
              <w:bottom w:val="nil"/>
              <w:right w:val="single" w:sz="4" w:space="0" w:color="auto"/>
            </w:tcBorders>
            <w:vAlign w:val="bottom"/>
          </w:tcPr>
          <w:p w14:paraId="3237798B" w14:textId="77777777" w:rsidR="000F0AFB" w:rsidRPr="0068004B" w:rsidRDefault="000F0AFB" w:rsidP="009C7EC6">
            <w:pPr>
              <w:autoSpaceDE w:val="0"/>
              <w:autoSpaceDN w:val="0"/>
              <w:adjustRightInd w:val="0"/>
              <w:rPr>
                <w:rFonts w:ascii="Georgia" w:hAnsi="Georgia" w:cs="Arial"/>
                <w:color w:val="000000"/>
                <w:sz w:val="22"/>
                <w:szCs w:val="22"/>
              </w:rPr>
            </w:pPr>
          </w:p>
        </w:tc>
      </w:tr>
      <w:tr w:rsidR="000F0AFB" w:rsidRPr="0068004B" w14:paraId="11221BCA" w14:textId="77777777" w:rsidTr="00710C94">
        <w:trPr>
          <w:trHeight w:val="204"/>
        </w:trPr>
        <w:tc>
          <w:tcPr>
            <w:tcW w:w="2802" w:type="pct"/>
            <w:gridSpan w:val="2"/>
            <w:tcBorders>
              <w:top w:val="nil"/>
              <w:left w:val="single" w:sz="4" w:space="0" w:color="auto"/>
              <w:bottom w:val="nil"/>
              <w:right w:val="nil"/>
            </w:tcBorders>
            <w:vAlign w:val="bottom"/>
          </w:tcPr>
          <w:p w14:paraId="1A9A9F21"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Correlation</w:t>
            </w:r>
          </w:p>
        </w:tc>
        <w:tc>
          <w:tcPr>
            <w:tcW w:w="1215" w:type="pct"/>
            <w:tcBorders>
              <w:top w:val="nil"/>
              <w:left w:val="nil"/>
              <w:bottom w:val="nil"/>
              <w:right w:val="nil"/>
            </w:tcBorders>
            <w:vAlign w:val="bottom"/>
          </w:tcPr>
          <w:p w14:paraId="38D77CB2"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83" w:type="pct"/>
            <w:tcBorders>
              <w:top w:val="nil"/>
              <w:left w:val="nil"/>
              <w:bottom w:val="nil"/>
              <w:right w:val="single" w:sz="4" w:space="0" w:color="auto"/>
            </w:tcBorders>
            <w:vAlign w:val="bottom"/>
          </w:tcPr>
          <w:p w14:paraId="3DD78BFC"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27729592" w14:textId="77777777" w:rsidTr="00710C94">
        <w:trPr>
          <w:trHeight w:val="204"/>
        </w:trPr>
        <w:tc>
          <w:tcPr>
            <w:tcW w:w="2802" w:type="pct"/>
            <w:gridSpan w:val="2"/>
            <w:tcBorders>
              <w:top w:val="nil"/>
              <w:left w:val="single" w:sz="4" w:space="0" w:color="auto"/>
              <w:bottom w:val="nil"/>
              <w:right w:val="nil"/>
            </w:tcBorders>
            <w:vAlign w:val="bottom"/>
          </w:tcPr>
          <w:p w14:paraId="6490D4AB"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t-Statistic</w:t>
            </w:r>
          </w:p>
        </w:tc>
        <w:tc>
          <w:tcPr>
            <w:tcW w:w="1215" w:type="pct"/>
            <w:tcBorders>
              <w:top w:val="nil"/>
              <w:left w:val="nil"/>
              <w:bottom w:val="nil"/>
              <w:right w:val="nil"/>
            </w:tcBorders>
            <w:vAlign w:val="bottom"/>
          </w:tcPr>
          <w:p w14:paraId="233B9E7B"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83" w:type="pct"/>
            <w:tcBorders>
              <w:top w:val="nil"/>
              <w:left w:val="nil"/>
              <w:bottom w:val="nil"/>
              <w:right w:val="single" w:sz="4" w:space="0" w:color="auto"/>
            </w:tcBorders>
            <w:vAlign w:val="bottom"/>
          </w:tcPr>
          <w:p w14:paraId="413B9FE9"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14F8D82D" w14:textId="77777777" w:rsidTr="00710C94">
        <w:trPr>
          <w:trHeight w:val="204"/>
        </w:trPr>
        <w:tc>
          <w:tcPr>
            <w:tcW w:w="2802" w:type="pct"/>
            <w:gridSpan w:val="2"/>
            <w:tcBorders>
              <w:top w:val="nil"/>
              <w:left w:val="single" w:sz="4" w:space="0" w:color="auto"/>
              <w:bottom w:val="nil"/>
              <w:right w:val="nil"/>
            </w:tcBorders>
            <w:vAlign w:val="bottom"/>
          </w:tcPr>
          <w:p w14:paraId="71E0D967"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Probability</w:t>
            </w:r>
          </w:p>
        </w:tc>
        <w:tc>
          <w:tcPr>
            <w:tcW w:w="1215" w:type="pct"/>
            <w:tcBorders>
              <w:top w:val="nil"/>
              <w:left w:val="nil"/>
              <w:bottom w:val="nil"/>
              <w:right w:val="nil"/>
            </w:tcBorders>
            <w:vAlign w:val="bottom"/>
          </w:tcPr>
          <w:p w14:paraId="5A013CAD"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83" w:type="pct"/>
            <w:tcBorders>
              <w:top w:val="nil"/>
              <w:left w:val="nil"/>
              <w:bottom w:val="nil"/>
              <w:right w:val="single" w:sz="4" w:space="0" w:color="auto"/>
            </w:tcBorders>
            <w:vAlign w:val="bottom"/>
          </w:tcPr>
          <w:p w14:paraId="7C81A737"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4D4F05C1" w14:textId="77777777" w:rsidTr="00710C94">
        <w:trPr>
          <w:trHeight w:val="204"/>
        </w:trPr>
        <w:tc>
          <w:tcPr>
            <w:tcW w:w="1571" w:type="pct"/>
            <w:tcBorders>
              <w:top w:val="nil"/>
              <w:left w:val="single" w:sz="4" w:space="0" w:color="auto"/>
              <w:bottom w:val="single" w:sz="6" w:space="0" w:color="auto"/>
              <w:right w:val="single" w:sz="6" w:space="0" w:color="auto"/>
            </w:tcBorders>
            <w:vAlign w:val="bottom"/>
          </w:tcPr>
          <w:p w14:paraId="2989FF1B"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Observations</w:t>
            </w:r>
          </w:p>
        </w:tc>
        <w:tc>
          <w:tcPr>
            <w:tcW w:w="1230" w:type="pct"/>
            <w:tcBorders>
              <w:top w:val="nil"/>
              <w:left w:val="single" w:sz="6" w:space="0" w:color="auto"/>
              <w:bottom w:val="single" w:sz="6" w:space="0" w:color="auto"/>
              <w:right w:val="nil"/>
            </w:tcBorders>
            <w:vAlign w:val="bottom"/>
          </w:tcPr>
          <w:p w14:paraId="2E0C7099"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SP500_DLOG </w:t>
            </w:r>
          </w:p>
        </w:tc>
        <w:tc>
          <w:tcPr>
            <w:tcW w:w="1215" w:type="pct"/>
            <w:tcBorders>
              <w:top w:val="nil"/>
              <w:left w:val="nil"/>
              <w:bottom w:val="single" w:sz="6" w:space="0" w:color="auto"/>
              <w:right w:val="nil"/>
            </w:tcBorders>
            <w:vAlign w:val="bottom"/>
          </w:tcPr>
          <w:p w14:paraId="2E48637E"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GOLD_DLOG </w:t>
            </w:r>
          </w:p>
        </w:tc>
        <w:tc>
          <w:tcPr>
            <w:tcW w:w="983" w:type="pct"/>
            <w:tcBorders>
              <w:top w:val="nil"/>
              <w:left w:val="nil"/>
              <w:bottom w:val="nil"/>
              <w:right w:val="single" w:sz="4" w:space="0" w:color="auto"/>
            </w:tcBorders>
            <w:vAlign w:val="bottom"/>
          </w:tcPr>
          <w:p w14:paraId="2A1D9E4F"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r>
      <w:tr w:rsidR="000F0AFB" w:rsidRPr="0068004B" w14:paraId="74BBE97A" w14:textId="77777777" w:rsidTr="00710C94">
        <w:trPr>
          <w:trHeight w:val="204"/>
        </w:trPr>
        <w:tc>
          <w:tcPr>
            <w:tcW w:w="1571" w:type="pct"/>
            <w:tcBorders>
              <w:top w:val="single" w:sz="6" w:space="0" w:color="auto"/>
              <w:left w:val="single" w:sz="4" w:space="0" w:color="auto"/>
              <w:bottom w:val="nil"/>
              <w:right w:val="single" w:sz="6" w:space="0" w:color="auto"/>
            </w:tcBorders>
            <w:vAlign w:val="bottom"/>
          </w:tcPr>
          <w:p w14:paraId="6B9C9AC5" w14:textId="77777777" w:rsidR="000F0AFB" w:rsidRPr="0068004B" w:rsidRDefault="000F0AFB" w:rsidP="009C7EC6">
            <w:pPr>
              <w:autoSpaceDE w:val="0"/>
              <w:autoSpaceDN w:val="0"/>
              <w:adjustRightInd w:val="0"/>
              <w:jc w:val="center"/>
              <w:rPr>
                <w:rFonts w:ascii="Georgia" w:hAnsi="Georgia" w:cs="Arial"/>
                <w:color w:val="000000"/>
                <w:sz w:val="22"/>
                <w:szCs w:val="22"/>
              </w:rPr>
            </w:pPr>
            <w:r w:rsidRPr="0068004B">
              <w:rPr>
                <w:rFonts w:ascii="Georgia" w:hAnsi="Georgia" w:cs="Arial"/>
                <w:color w:val="000000"/>
                <w:sz w:val="22"/>
                <w:szCs w:val="22"/>
              </w:rPr>
              <w:t>SP500_DLOG </w:t>
            </w:r>
          </w:p>
        </w:tc>
        <w:tc>
          <w:tcPr>
            <w:tcW w:w="1230" w:type="pct"/>
            <w:tcBorders>
              <w:top w:val="single" w:sz="6" w:space="0" w:color="auto"/>
              <w:left w:val="single" w:sz="6" w:space="0" w:color="auto"/>
              <w:bottom w:val="nil"/>
              <w:right w:val="nil"/>
            </w:tcBorders>
            <w:vAlign w:val="bottom"/>
          </w:tcPr>
          <w:p w14:paraId="71EA79B7"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1.000000</w:t>
            </w:r>
          </w:p>
        </w:tc>
        <w:tc>
          <w:tcPr>
            <w:tcW w:w="1215" w:type="pct"/>
            <w:tcBorders>
              <w:top w:val="single" w:sz="6" w:space="0" w:color="auto"/>
              <w:left w:val="nil"/>
              <w:bottom w:val="nil"/>
              <w:right w:val="nil"/>
            </w:tcBorders>
            <w:vAlign w:val="bottom"/>
          </w:tcPr>
          <w:p w14:paraId="4B4C4EF3"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c>
          <w:tcPr>
            <w:tcW w:w="983" w:type="pct"/>
            <w:tcBorders>
              <w:top w:val="nil"/>
              <w:left w:val="nil"/>
              <w:bottom w:val="nil"/>
              <w:right w:val="single" w:sz="4" w:space="0" w:color="auto"/>
            </w:tcBorders>
            <w:vAlign w:val="bottom"/>
          </w:tcPr>
          <w:p w14:paraId="497DA8A7"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r>
      <w:tr w:rsidR="000F0AFB" w:rsidRPr="0068004B" w14:paraId="28EB6358" w14:textId="77777777" w:rsidTr="00710C94">
        <w:trPr>
          <w:trHeight w:val="204"/>
        </w:trPr>
        <w:tc>
          <w:tcPr>
            <w:tcW w:w="1571" w:type="pct"/>
            <w:tcBorders>
              <w:top w:val="nil"/>
              <w:left w:val="single" w:sz="4" w:space="0" w:color="auto"/>
              <w:bottom w:val="nil"/>
              <w:right w:val="single" w:sz="6" w:space="0" w:color="auto"/>
            </w:tcBorders>
            <w:vAlign w:val="bottom"/>
          </w:tcPr>
          <w:p w14:paraId="67F8F337"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230" w:type="pct"/>
            <w:tcBorders>
              <w:top w:val="nil"/>
              <w:left w:val="single" w:sz="6" w:space="0" w:color="auto"/>
              <w:bottom w:val="nil"/>
              <w:right w:val="nil"/>
            </w:tcBorders>
            <w:vAlign w:val="bottom"/>
          </w:tcPr>
          <w:p w14:paraId="54977599"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 </w:t>
            </w:r>
          </w:p>
        </w:tc>
        <w:tc>
          <w:tcPr>
            <w:tcW w:w="1215" w:type="pct"/>
            <w:tcBorders>
              <w:top w:val="nil"/>
              <w:left w:val="nil"/>
              <w:bottom w:val="nil"/>
              <w:right w:val="nil"/>
            </w:tcBorders>
            <w:vAlign w:val="bottom"/>
          </w:tcPr>
          <w:p w14:paraId="518748A5"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c>
          <w:tcPr>
            <w:tcW w:w="983" w:type="pct"/>
            <w:tcBorders>
              <w:top w:val="nil"/>
              <w:left w:val="nil"/>
              <w:bottom w:val="nil"/>
              <w:right w:val="single" w:sz="4" w:space="0" w:color="auto"/>
            </w:tcBorders>
            <w:vAlign w:val="bottom"/>
          </w:tcPr>
          <w:p w14:paraId="4DFAC885"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r>
      <w:tr w:rsidR="000F0AFB" w:rsidRPr="0068004B" w14:paraId="2C917909" w14:textId="77777777" w:rsidTr="00710C94">
        <w:trPr>
          <w:trHeight w:val="204"/>
        </w:trPr>
        <w:tc>
          <w:tcPr>
            <w:tcW w:w="1571" w:type="pct"/>
            <w:tcBorders>
              <w:top w:val="nil"/>
              <w:left w:val="single" w:sz="4" w:space="0" w:color="auto"/>
              <w:bottom w:val="nil"/>
              <w:right w:val="single" w:sz="6" w:space="0" w:color="auto"/>
            </w:tcBorders>
            <w:vAlign w:val="bottom"/>
          </w:tcPr>
          <w:p w14:paraId="694EF651"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230" w:type="pct"/>
            <w:tcBorders>
              <w:top w:val="nil"/>
              <w:left w:val="single" w:sz="6" w:space="0" w:color="auto"/>
              <w:bottom w:val="nil"/>
              <w:right w:val="nil"/>
            </w:tcBorders>
            <w:vAlign w:val="bottom"/>
          </w:tcPr>
          <w:p w14:paraId="154C68FB"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 </w:t>
            </w:r>
          </w:p>
        </w:tc>
        <w:tc>
          <w:tcPr>
            <w:tcW w:w="1215" w:type="pct"/>
            <w:tcBorders>
              <w:top w:val="nil"/>
              <w:left w:val="nil"/>
              <w:bottom w:val="nil"/>
              <w:right w:val="nil"/>
            </w:tcBorders>
            <w:vAlign w:val="bottom"/>
          </w:tcPr>
          <w:p w14:paraId="2F6419B6"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c>
          <w:tcPr>
            <w:tcW w:w="983" w:type="pct"/>
            <w:tcBorders>
              <w:top w:val="nil"/>
              <w:left w:val="nil"/>
              <w:bottom w:val="nil"/>
              <w:right w:val="single" w:sz="4" w:space="0" w:color="auto"/>
            </w:tcBorders>
            <w:vAlign w:val="bottom"/>
          </w:tcPr>
          <w:p w14:paraId="2E3B1B42"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r>
      <w:tr w:rsidR="000F0AFB" w:rsidRPr="0068004B" w14:paraId="211DCF32" w14:textId="77777777" w:rsidTr="00710C94">
        <w:trPr>
          <w:trHeight w:val="204"/>
        </w:trPr>
        <w:tc>
          <w:tcPr>
            <w:tcW w:w="1571" w:type="pct"/>
            <w:tcBorders>
              <w:top w:val="nil"/>
              <w:left w:val="single" w:sz="4" w:space="0" w:color="auto"/>
              <w:bottom w:val="nil"/>
              <w:right w:val="single" w:sz="6" w:space="0" w:color="auto"/>
            </w:tcBorders>
            <w:vAlign w:val="bottom"/>
          </w:tcPr>
          <w:p w14:paraId="63DD21BD"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230" w:type="pct"/>
            <w:tcBorders>
              <w:top w:val="nil"/>
              <w:left w:val="single" w:sz="6" w:space="0" w:color="auto"/>
              <w:bottom w:val="nil"/>
              <w:right w:val="nil"/>
            </w:tcBorders>
            <w:vAlign w:val="bottom"/>
          </w:tcPr>
          <w:p w14:paraId="356436D6"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117</w:t>
            </w:r>
          </w:p>
        </w:tc>
        <w:tc>
          <w:tcPr>
            <w:tcW w:w="1215" w:type="pct"/>
            <w:tcBorders>
              <w:top w:val="nil"/>
              <w:left w:val="nil"/>
              <w:bottom w:val="nil"/>
              <w:right w:val="nil"/>
            </w:tcBorders>
            <w:vAlign w:val="bottom"/>
          </w:tcPr>
          <w:p w14:paraId="60988E26"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c>
          <w:tcPr>
            <w:tcW w:w="983" w:type="pct"/>
            <w:tcBorders>
              <w:top w:val="nil"/>
              <w:left w:val="nil"/>
              <w:bottom w:val="nil"/>
              <w:right w:val="single" w:sz="4" w:space="0" w:color="auto"/>
            </w:tcBorders>
            <w:vAlign w:val="bottom"/>
          </w:tcPr>
          <w:p w14:paraId="579242E9"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r>
      <w:tr w:rsidR="000F0AFB" w:rsidRPr="0068004B" w14:paraId="6324A5F0" w14:textId="77777777" w:rsidTr="00710C94">
        <w:trPr>
          <w:trHeight w:val="204"/>
        </w:trPr>
        <w:tc>
          <w:tcPr>
            <w:tcW w:w="1571" w:type="pct"/>
            <w:tcBorders>
              <w:top w:val="nil"/>
              <w:left w:val="single" w:sz="4" w:space="0" w:color="auto"/>
              <w:bottom w:val="nil"/>
              <w:right w:val="single" w:sz="6" w:space="0" w:color="auto"/>
            </w:tcBorders>
            <w:vAlign w:val="bottom"/>
          </w:tcPr>
          <w:p w14:paraId="0FA26FE2"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230" w:type="pct"/>
            <w:tcBorders>
              <w:top w:val="nil"/>
              <w:left w:val="single" w:sz="6" w:space="0" w:color="auto"/>
              <w:bottom w:val="nil"/>
              <w:right w:val="nil"/>
            </w:tcBorders>
            <w:vAlign w:val="bottom"/>
          </w:tcPr>
          <w:p w14:paraId="65AAE5D9"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215" w:type="pct"/>
            <w:tcBorders>
              <w:top w:val="nil"/>
              <w:left w:val="nil"/>
              <w:bottom w:val="nil"/>
              <w:right w:val="nil"/>
            </w:tcBorders>
            <w:vAlign w:val="bottom"/>
          </w:tcPr>
          <w:p w14:paraId="6840B13D"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83" w:type="pct"/>
            <w:tcBorders>
              <w:top w:val="nil"/>
              <w:left w:val="nil"/>
              <w:bottom w:val="nil"/>
              <w:right w:val="single" w:sz="4" w:space="0" w:color="auto"/>
            </w:tcBorders>
            <w:vAlign w:val="bottom"/>
          </w:tcPr>
          <w:p w14:paraId="14DC5139"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1100A812" w14:textId="77777777" w:rsidTr="00710C94">
        <w:trPr>
          <w:trHeight w:val="204"/>
        </w:trPr>
        <w:tc>
          <w:tcPr>
            <w:tcW w:w="1571" w:type="pct"/>
            <w:tcBorders>
              <w:top w:val="nil"/>
              <w:left w:val="single" w:sz="4" w:space="0" w:color="auto"/>
              <w:bottom w:val="nil"/>
              <w:right w:val="single" w:sz="6" w:space="0" w:color="auto"/>
            </w:tcBorders>
            <w:vAlign w:val="bottom"/>
          </w:tcPr>
          <w:p w14:paraId="0FFEC4CD" w14:textId="77777777" w:rsidR="000F0AFB" w:rsidRPr="0068004B" w:rsidRDefault="000F0AFB" w:rsidP="009C7EC6">
            <w:pPr>
              <w:autoSpaceDE w:val="0"/>
              <w:autoSpaceDN w:val="0"/>
              <w:adjustRightInd w:val="0"/>
              <w:jc w:val="center"/>
              <w:rPr>
                <w:rFonts w:ascii="Georgia" w:hAnsi="Georgia" w:cs="Arial"/>
                <w:color w:val="000000"/>
                <w:sz w:val="22"/>
                <w:szCs w:val="22"/>
              </w:rPr>
            </w:pPr>
            <w:r w:rsidRPr="0068004B">
              <w:rPr>
                <w:rFonts w:ascii="Georgia" w:hAnsi="Georgia" w:cs="Arial"/>
                <w:color w:val="000000"/>
                <w:sz w:val="22"/>
                <w:szCs w:val="22"/>
              </w:rPr>
              <w:t>GOLD_DLOG </w:t>
            </w:r>
          </w:p>
        </w:tc>
        <w:tc>
          <w:tcPr>
            <w:tcW w:w="1230" w:type="pct"/>
            <w:tcBorders>
              <w:top w:val="nil"/>
              <w:left w:val="single" w:sz="6" w:space="0" w:color="auto"/>
              <w:bottom w:val="nil"/>
              <w:right w:val="nil"/>
            </w:tcBorders>
            <w:vAlign w:val="bottom"/>
          </w:tcPr>
          <w:p w14:paraId="3BD0B36E"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-0.068167</w:t>
            </w:r>
          </w:p>
        </w:tc>
        <w:tc>
          <w:tcPr>
            <w:tcW w:w="1215" w:type="pct"/>
            <w:tcBorders>
              <w:top w:val="nil"/>
              <w:left w:val="nil"/>
              <w:bottom w:val="nil"/>
              <w:right w:val="nil"/>
            </w:tcBorders>
            <w:vAlign w:val="bottom"/>
          </w:tcPr>
          <w:p w14:paraId="50805D53"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1.000000</w:t>
            </w:r>
          </w:p>
        </w:tc>
        <w:tc>
          <w:tcPr>
            <w:tcW w:w="983" w:type="pct"/>
            <w:tcBorders>
              <w:top w:val="nil"/>
              <w:left w:val="nil"/>
              <w:bottom w:val="nil"/>
              <w:right w:val="single" w:sz="4" w:space="0" w:color="auto"/>
            </w:tcBorders>
            <w:vAlign w:val="bottom"/>
          </w:tcPr>
          <w:p w14:paraId="6789153D"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r>
      <w:tr w:rsidR="000F0AFB" w:rsidRPr="0068004B" w14:paraId="5A08C7AF" w14:textId="77777777" w:rsidTr="00710C94">
        <w:trPr>
          <w:trHeight w:val="204"/>
        </w:trPr>
        <w:tc>
          <w:tcPr>
            <w:tcW w:w="1571" w:type="pct"/>
            <w:tcBorders>
              <w:top w:val="nil"/>
              <w:left w:val="single" w:sz="4" w:space="0" w:color="auto"/>
              <w:bottom w:val="nil"/>
              <w:right w:val="single" w:sz="6" w:space="0" w:color="auto"/>
            </w:tcBorders>
            <w:vAlign w:val="bottom"/>
          </w:tcPr>
          <w:p w14:paraId="613C6506"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230" w:type="pct"/>
            <w:tcBorders>
              <w:top w:val="nil"/>
              <w:left w:val="single" w:sz="6" w:space="0" w:color="auto"/>
              <w:bottom w:val="nil"/>
              <w:right w:val="nil"/>
            </w:tcBorders>
            <w:vAlign w:val="bottom"/>
          </w:tcPr>
          <w:p w14:paraId="64FC70A4"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-0.732719</w:t>
            </w:r>
          </w:p>
        </w:tc>
        <w:tc>
          <w:tcPr>
            <w:tcW w:w="1215" w:type="pct"/>
            <w:tcBorders>
              <w:top w:val="nil"/>
              <w:left w:val="nil"/>
              <w:bottom w:val="nil"/>
              <w:right w:val="nil"/>
            </w:tcBorders>
            <w:vAlign w:val="bottom"/>
          </w:tcPr>
          <w:p w14:paraId="437A3F23"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 </w:t>
            </w:r>
          </w:p>
        </w:tc>
        <w:tc>
          <w:tcPr>
            <w:tcW w:w="983" w:type="pct"/>
            <w:tcBorders>
              <w:top w:val="nil"/>
              <w:left w:val="nil"/>
              <w:bottom w:val="nil"/>
              <w:right w:val="single" w:sz="4" w:space="0" w:color="auto"/>
            </w:tcBorders>
            <w:vAlign w:val="bottom"/>
          </w:tcPr>
          <w:p w14:paraId="43D4E959"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r>
      <w:tr w:rsidR="000F0AFB" w:rsidRPr="0068004B" w14:paraId="5C1693A7" w14:textId="77777777" w:rsidTr="00710C94">
        <w:trPr>
          <w:trHeight w:val="204"/>
        </w:trPr>
        <w:tc>
          <w:tcPr>
            <w:tcW w:w="1571" w:type="pct"/>
            <w:tcBorders>
              <w:top w:val="nil"/>
              <w:left w:val="single" w:sz="4" w:space="0" w:color="auto"/>
              <w:bottom w:val="nil"/>
              <w:right w:val="single" w:sz="6" w:space="0" w:color="auto"/>
            </w:tcBorders>
            <w:vAlign w:val="bottom"/>
          </w:tcPr>
          <w:p w14:paraId="1DE161F0"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230" w:type="pct"/>
            <w:tcBorders>
              <w:top w:val="nil"/>
              <w:left w:val="single" w:sz="6" w:space="0" w:color="auto"/>
              <w:bottom w:val="nil"/>
              <w:right w:val="nil"/>
            </w:tcBorders>
            <w:vAlign w:val="bottom"/>
          </w:tcPr>
          <w:p w14:paraId="6A76F419"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0.4652</w:t>
            </w:r>
          </w:p>
        </w:tc>
        <w:tc>
          <w:tcPr>
            <w:tcW w:w="1215" w:type="pct"/>
            <w:tcBorders>
              <w:top w:val="nil"/>
              <w:left w:val="nil"/>
              <w:bottom w:val="nil"/>
              <w:right w:val="nil"/>
            </w:tcBorders>
            <w:vAlign w:val="bottom"/>
          </w:tcPr>
          <w:p w14:paraId="707F60F5"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 </w:t>
            </w:r>
          </w:p>
        </w:tc>
        <w:tc>
          <w:tcPr>
            <w:tcW w:w="983" w:type="pct"/>
            <w:tcBorders>
              <w:top w:val="nil"/>
              <w:left w:val="nil"/>
              <w:bottom w:val="nil"/>
              <w:right w:val="single" w:sz="4" w:space="0" w:color="auto"/>
            </w:tcBorders>
            <w:vAlign w:val="bottom"/>
          </w:tcPr>
          <w:p w14:paraId="61B79D33"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r>
      <w:tr w:rsidR="000F0AFB" w:rsidRPr="0068004B" w14:paraId="6B072BAF" w14:textId="77777777" w:rsidTr="00710C94">
        <w:trPr>
          <w:trHeight w:val="204"/>
        </w:trPr>
        <w:tc>
          <w:tcPr>
            <w:tcW w:w="1571" w:type="pct"/>
            <w:tcBorders>
              <w:top w:val="nil"/>
              <w:left w:val="single" w:sz="4" w:space="0" w:color="auto"/>
              <w:bottom w:val="nil"/>
              <w:right w:val="single" w:sz="6" w:space="0" w:color="auto"/>
            </w:tcBorders>
            <w:vAlign w:val="bottom"/>
          </w:tcPr>
          <w:p w14:paraId="692B5D9C"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230" w:type="pct"/>
            <w:tcBorders>
              <w:top w:val="nil"/>
              <w:left w:val="single" w:sz="6" w:space="0" w:color="auto"/>
              <w:bottom w:val="nil"/>
              <w:right w:val="nil"/>
            </w:tcBorders>
            <w:vAlign w:val="bottom"/>
          </w:tcPr>
          <w:p w14:paraId="3FB311BF"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117</w:t>
            </w:r>
          </w:p>
        </w:tc>
        <w:tc>
          <w:tcPr>
            <w:tcW w:w="1215" w:type="pct"/>
            <w:tcBorders>
              <w:top w:val="nil"/>
              <w:left w:val="nil"/>
              <w:bottom w:val="nil"/>
              <w:right w:val="nil"/>
            </w:tcBorders>
            <w:vAlign w:val="bottom"/>
          </w:tcPr>
          <w:p w14:paraId="53BCB1B0"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117</w:t>
            </w:r>
          </w:p>
        </w:tc>
        <w:tc>
          <w:tcPr>
            <w:tcW w:w="983" w:type="pct"/>
            <w:tcBorders>
              <w:top w:val="nil"/>
              <w:left w:val="nil"/>
              <w:bottom w:val="nil"/>
              <w:right w:val="single" w:sz="4" w:space="0" w:color="auto"/>
            </w:tcBorders>
            <w:vAlign w:val="bottom"/>
          </w:tcPr>
          <w:p w14:paraId="08F99CF5"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r>
      <w:tr w:rsidR="000F0AFB" w:rsidRPr="0068004B" w14:paraId="36605F9A" w14:textId="77777777" w:rsidTr="00710C94">
        <w:trPr>
          <w:trHeight w:hRule="exact" w:val="81"/>
        </w:trPr>
        <w:tc>
          <w:tcPr>
            <w:tcW w:w="1571" w:type="pct"/>
            <w:tcBorders>
              <w:top w:val="nil"/>
              <w:left w:val="single" w:sz="4" w:space="0" w:color="auto"/>
              <w:bottom w:val="double" w:sz="6" w:space="0" w:color="auto"/>
              <w:right w:val="nil"/>
            </w:tcBorders>
            <w:vAlign w:val="bottom"/>
          </w:tcPr>
          <w:p w14:paraId="0D23B9C2" w14:textId="77777777" w:rsidR="000F0AFB" w:rsidRPr="0068004B" w:rsidRDefault="000F0AFB" w:rsidP="009C7EC6">
            <w:pPr>
              <w:autoSpaceDE w:val="0"/>
              <w:autoSpaceDN w:val="0"/>
              <w:adjustRightInd w:val="0"/>
              <w:rPr>
                <w:rFonts w:ascii="Georgia" w:hAnsi="Georgia" w:cs="Arial"/>
                <w:color w:val="000000"/>
                <w:sz w:val="22"/>
                <w:szCs w:val="22"/>
              </w:rPr>
            </w:pPr>
          </w:p>
        </w:tc>
        <w:tc>
          <w:tcPr>
            <w:tcW w:w="1230" w:type="pct"/>
            <w:tcBorders>
              <w:top w:val="nil"/>
              <w:left w:val="nil"/>
              <w:bottom w:val="double" w:sz="6" w:space="0" w:color="auto"/>
              <w:right w:val="nil"/>
            </w:tcBorders>
            <w:vAlign w:val="bottom"/>
          </w:tcPr>
          <w:p w14:paraId="2E9A1195" w14:textId="77777777" w:rsidR="000F0AFB" w:rsidRPr="0068004B" w:rsidRDefault="000F0AFB" w:rsidP="009C7EC6">
            <w:pPr>
              <w:autoSpaceDE w:val="0"/>
              <w:autoSpaceDN w:val="0"/>
              <w:adjustRightInd w:val="0"/>
              <w:rPr>
                <w:rFonts w:ascii="Georgia" w:hAnsi="Georgia" w:cs="Arial"/>
                <w:color w:val="000000"/>
                <w:sz w:val="22"/>
                <w:szCs w:val="22"/>
              </w:rPr>
            </w:pPr>
          </w:p>
        </w:tc>
        <w:tc>
          <w:tcPr>
            <w:tcW w:w="1215" w:type="pct"/>
            <w:tcBorders>
              <w:top w:val="nil"/>
              <w:left w:val="nil"/>
              <w:bottom w:val="double" w:sz="6" w:space="0" w:color="auto"/>
              <w:right w:val="nil"/>
            </w:tcBorders>
            <w:vAlign w:val="bottom"/>
          </w:tcPr>
          <w:p w14:paraId="67A14D41" w14:textId="77777777" w:rsidR="000F0AFB" w:rsidRPr="0068004B" w:rsidRDefault="000F0AFB" w:rsidP="009C7EC6">
            <w:pPr>
              <w:autoSpaceDE w:val="0"/>
              <w:autoSpaceDN w:val="0"/>
              <w:adjustRightInd w:val="0"/>
              <w:rPr>
                <w:rFonts w:ascii="Georgia" w:hAnsi="Georgia" w:cs="Arial"/>
                <w:color w:val="000000"/>
                <w:sz w:val="22"/>
                <w:szCs w:val="22"/>
              </w:rPr>
            </w:pPr>
          </w:p>
        </w:tc>
        <w:tc>
          <w:tcPr>
            <w:tcW w:w="983" w:type="pct"/>
            <w:tcBorders>
              <w:top w:val="nil"/>
              <w:left w:val="nil"/>
              <w:bottom w:val="double" w:sz="6" w:space="0" w:color="auto"/>
              <w:right w:val="single" w:sz="4" w:space="0" w:color="auto"/>
            </w:tcBorders>
            <w:vAlign w:val="bottom"/>
          </w:tcPr>
          <w:p w14:paraId="321DA56F" w14:textId="77777777" w:rsidR="000F0AFB" w:rsidRPr="0068004B" w:rsidRDefault="000F0AFB" w:rsidP="009C7EC6">
            <w:pPr>
              <w:autoSpaceDE w:val="0"/>
              <w:autoSpaceDN w:val="0"/>
              <w:adjustRightInd w:val="0"/>
              <w:rPr>
                <w:rFonts w:ascii="Georgia" w:hAnsi="Georgia" w:cs="Arial"/>
                <w:color w:val="000000"/>
                <w:sz w:val="22"/>
                <w:szCs w:val="22"/>
              </w:rPr>
            </w:pPr>
          </w:p>
        </w:tc>
      </w:tr>
      <w:tr w:rsidR="000F0AFB" w:rsidRPr="0068004B" w14:paraId="310A8ED3" w14:textId="77777777" w:rsidTr="00710C94">
        <w:trPr>
          <w:trHeight w:hRule="exact" w:val="122"/>
        </w:trPr>
        <w:tc>
          <w:tcPr>
            <w:tcW w:w="1571" w:type="pct"/>
            <w:tcBorders>
              <w:top w:val="nil"/>
              <w:left w:val="single" w:sz="4" w:space="0" w:color="auto"/>
              <w:bottom w:val="single" w:sz="4" w:space="0" w:color="auto"/>
              <w:right w:val="nil"/>
            </w:tcBorders>
            <w:vAlign w:val="bottom"/>
          </w:tcPr>
          <w:p w14:paraId="2A406D57" w14:textId="77777777" w:rsidR="000F0AFB" w:rsidRPr="0068004B" w:rsidRDefault="000F0AFB" w:rsidP="009C7EC6">
            <w:pPr>
              <w:autoSpaceDE w:val="0"/>
              <w:autoSpaceDN w:val="0"/>
              <w:adjustRightInd w:val="0"/>
              <w:rPr>
                <w:rFonts w:ascii="Georgia" w:hAnsi="Georgia" w:cs="Arial"/>
                <w:color w:val="000000"/>
                <w:sz w:val="22"/>
                <w:szCs w:val="22"/>
              </w:rPr>
            </w:pPr>
          </w:p>
        </w:tc>
        <w:tc>
          <w:tcPr>
            <w:tcW w:w="1230" w:type="pct"/>
            <w:tcBorders>
              <w:top w:val="nil"/>
              <w:left w:val="nil"/>
              <w:bottom w:val="single" w:sz="4" w:space="0" w:color="auto"/>
              <w:right w:val="nil"/>
            </w:tcBorders>
            <w:vAlign w:val="bottom"/>
          </w:tcPr>
          <w:p w14:paraId="04AF66A5" w14:textId="77777777" w:rsidR="000F0AFB" w:rsidRPr="0068004B" w:rsidRDefault="000F0AFB" w:rsidP="009C7EC6">
            <w:pPr>
              <w:autoSpaceDE w:val="0"/>
              <w:autoSpaceDN w:val="0"/>
              <w:adjustRightInd w:val="0"/>
              <w:rPr>
                <w:rFonts w:ascii="Georgia" w:hAnsi="Georgia" w:cs="Arial"/>
                <w:color w:val="000000"/>
                <w:sz w:val="22"/>
                <w:szCs w:val="22"/>
              </w:rPr>
            </w:pPr>
          </w:p>
        </w:tc>
        <w:tc>
          <w:tcPr>
            <w:tcW w:w="1215" w:type="pct"/>
            <w:tcBorders>
              <w:top w:val="nil"/>
              <w:left w:val="nil"/>
              <w:bottom w:val="single" w:sz="4" w:space="0" w:color="auto"/>
              <w:right w:val="nil"/>
            </w:tcBorders>
            <w:vAlign w:val="bottom"/>
          </w:tcPr>
          <w:p w14:paraId="580178B8" w14:textId="77777777" w:rsidR="000F0AFB" w:rsidRPr="0068004B" w:rsidRDefault="000F0AFB" w:rsidP="009C7EC6">
            <w:pPr>
              <w:autoSpaceDE w:val="0"/>
              <w:autoSpaceDN w:val="0"/>
              <w:adjustRightInd w:val="0"/>
              <w:rPr>
                <w:rFonts w:ascii="Georgia" w:hAnsi="Georgia" w:cs="Arial"/>
                <w:color w:val="000000"/>
                <w:sz w:val="22"/>
                <w:szCs w:val="22"/>
              </w:rPr>
            </w:pPr>
          </w:p>
        </w:tc>
        <w:tc>
          <w:tcPr>
            <w:tcW w:w="983" w:type="pct"/>
            <w:tcBorders>
              <w:top w:val="nil"/>
              <w:left w:val="nil"/>
              <w:bottom w:val="single" w:sz="4" w:space="0" w:color="auto"/>
              <w:right w:val="single" w:sz="4" w:space="0" w:color="auto"/>
            </w:tcBorders>
            <w:vAlign w:val="bottom"/>
          </w:tcPr>
          <w:p w14:paraId="4B810E33" w14:textId="77777777" w:rsidR="000F0AFB" w:rsidRPr="0068004B" w:rsidRDefault="000F0AFB" w:rsidP="009C7EC6">
            <w:pPr>
              <w:autoSpaceDE w:val="0"/>
              <w:autoSpaceDN w:val="0"/>
              <w:adjustRightInd w:val="0"/>
              <w:rPr>
                <w:rFonts w:ascii="Georgia" w:hAnsi="Georgia" w:cs="Arial"/>
                <w:color w:val="000000"/>
                <w:sz w:val="22"/>
                <w:szCs w:val="22"/>
              </w:rPr>
            </w:pPr>
          </w:p>
        </w:tc>
      </w:tr>
    </w:tbl>
    <w:p w14:paraId="4E73D4C5" w14:textId="77777777" w:rsidR="000F0AFB" w:rsidRPr="0068004B" w:rsidRDefault="000F0AFB" w:rsidP="009C7EC6">
      <w:pPr>
        <w:autoSpaceDE w:val="0"/>
        <w:autoSpaceDN w:val="0"/>
        <w:adjustRightInd w:val="0"/>
        <w:rPr>
          <w:rFonts w:ascii="Georgia" w:hAnsi="Georgia" w:cs="Arial"/>
          <w:b/>
          <w:bCs/>
          <w:sz w:val="22"/>
          <w:szCs w:val="22"/>
        </w:rPr>
      </w:pPr>
    </w:p>
    <w:p w14:paraId="4CB66281" w14:textId="56A83832" w:rsidR="000F0AFB" w:rsidRPr="0068004B" w:rsidRDefault="000F0AFB" w:rsidP="009C7EC6">
      <w:pPr>
        <w:ind w:right="566"/>
        <w:rPr>
          <w:rFonts w:ascii="Georgia" w:hAnsi="Georgia" w:cs="Arial"/>
          <w:sz w:val="22"/>
          <w:szCs w:val="22"/>
        </w:rPr>
      </w:pPr>
      <w:r w:rsidRPr="0068004B">
        <w:rPr>
          <w:rFonts w:ascii="Georgia" w:hAnsi="Georgia" w:cs="Arial"/>
          <w:b/>
          <w:bCs/>
          <w:sz w:val="22"/>
          <w:szCs w:val="22"/>
        </w:rPr>
        <w:t>Table S2. C</w:t>
      </w:r>
      <w:r w:rsidRPr="0068004B">
        <w:rPr>
          <w:rFonts w:ascii="Georgia" w:hAnsi="Georgia" w:cs="Arial"/>
          <w:sz w:val="22"/>
          <w:szCs w:val="22"/>
        </w:rPr>
        <w:t xml:space="preserve">ovariance analysis of </w:t>
      </w:r>
      <w:r w:rsidRPr="0068004B">
        <w:rPr>
          <w:rFonts w:ascii="Georgia" w:hAnsi="Georgia"/>
          <w:sz w:val="22"/>
          <w:szCs w:val="22"/>
        </w:rPr>
        <w:t>gold and S&amp;P 500 daily returns in COVID-19 subsample</w:t>
      </w:r>
      <w:r w:rsidR="009F12D1" w:rsidRPr="0068004B">
        <w:rPr>
          <w:rFonts w:ascii="Georgia" w:hAnsi="Georgia"/>
          <w:sz w:val="22"/>
          <w:szCs w:val="22"/>
        </w:rPr>
        <w:t>:</w:t>
      </w:r>
      <w:r w:rsidRPr="0068004B">
        <w:rPr>
          <w:rFonts w:ascii="Georgia" w:hAnsi="Georgia"/>
          <w:sz w:val="22"/>
          <w:szCs w:val="22"/>
        </w:rPr>
        <w:t xml:space="preserve"> </w:t>
      </w:r>
      <w:r w:rsidR="009F12D1" w:rsidRPr="0068004B">
        <w:rPr>
          <w:rFonts w:ascii="Georgia" w:hAnsi="Georgia"/>
          <w:sz w:val="22"/>
          <w:szCs w:val="22"/>
        </w:rPr>
        <w:t xml:space="preserve">December </w:t>
      </w:r>
      <w:r w:rsidRPr="0068004B">
        <w:rPr>
          <w:rFonts w:ascii="Georgia" w:hAnsi="Georgia"/>
          <w:sz w:val="22"/>
          <w:szCs w:val="22"/>
        </w:rPr>
        <w:t>2019</w:t>
      </w:r>
      <w:r w:rsidR="009F12D1" w:rsidRPr="0068004B">
        <w:rPr>
          <w:rFonts w:ascii="Georgia" w:hAnsi="Georgia"/>
          <w:sz w:val="22"/>
          <w:szCs w:val="22"/>
        </w:rPr>
        <w:t xml:space="preserve"> to May </w:t>
      </w:r>
      <w:r w:rsidRPr="0068004B">
        <w:rPr>
          <w:rFonts w:ascii="Georgia" w:hAnsi="Georgia"/>
          <w:sz w:val="22"/>
          <w:szCs w:val="22"/>
        </w:rPr>
        <w:t>2020.</w:t>
      </w:r>
    </w:p>
    <w:tbl>
      <w:tblPr>
        <w:tblW w:w="5000" w:type="pct"/>
        <w:tblCellMar>
          <w:left w:w="0" w:type="dxa"/>
          <w:right w:w="0" w:type="dxa"/>
        </w:tblCellMar>
        <w:tblLook w:val="0000" w:firstRow="0" w:lastRow="0" w:firstColumn="0" w:lastColumn="0" w:noHBand="0" w:noVBand="0"/>
      </w:tblPr>
      <w:tblGrid>
        <w:gridCol w:w="2675"/>
        <w:gridCol w:w="1946"/>
        <w:gridCol w:w="2219"/>
        <w:gridCol w:w="1674"/>
      </w:tblGrid>
      <w:tr w:rsidR="000F0AFB" w:rsidRPr="0068004B" w14:paraId="34B0362D" w14:textId="77777777" w:rsidTr="00710C94">
        <w:trPr>
          <w:trHeight w:val="204"/>
        </w:trPr>
        <w:tc>
          <w:tcPr>
            <w:tcW w:w="4017" w:type="pct"/>
            <w:gridSpan w:val="3"/>
            <w:tcBorders>
              <w:top w:val="single" w:sz="4" w:space="0" w:color="auto"/>
              <w:left w:val="single" w:sz="4" w:space="0" w:color="auto"/>
              <w:bottom w:val="nil"/>
              <w:right w:val="nil"/>
            </w:tcBorders>
            <w:vAlign w:val="bottom"/>
          </w:tcPr>
          <w:p w14:paraId="3FB76AD8"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Covariance Analysis: Ordinary</w:t>
            </w:r>
          </w:p>
        </w:tc>
        <w:tc>
          <w:tcPr>
            <w:tcW w:w="983" w:type="pct"/>
            <w:tcBorders>
              <w:top w:val="single" w:sz="4" w:space="0" w:color="auto"/>
              <w:left w:val="nil"/>
              <w:bottom w:val="nil"/>
              <w:right w:val="single" w:sz="4" w:space="0" w:color="auto"/>
            </w:tcBorders>
            <w:vAlign w:val="bottom"/>
          </w:tcPr>
          <w:p w14:paraId="7A8AAA32"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331DBBC0" w14:textId="77777777" w:rsidTr="00710C94">
        <w:trPr>
          <w:trHeight w:val="204"/>
        </w:trPr>
        <w:tc>
          <w:tcPr>
            <w:tcW w:w="4017" w:type="pct"/>
            <w:gridSpan w:val="3"/>
            <w:tcBorders>
              <w:top w:val="nil"/>
              <w:left w:val="single" w:sz="4" w:space="0" w:color="auto"/>
              <w:bottom w:val="nil"/>
              <w:right w:val="nil"/>
            </w:tcBorders>
            <w:vAlign w:val="bottom"/>
          </w:tcPr>
          <w:p w14:paraId="671B397B"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Date: 05/21/20   Time: 12:39</w:t>
            </w:r>
          </w:p>
        </w:tc>
        <w:tc>
          <w:tcPr>
            <w:tcW w:w="983" w:type="pct"/>
            <w:tcBorders>
              <w:top w:val="nil"/>
              <w:left w:val="nil"/>
              <w:bottom w:val="nil"/>
              <w:right w:val="single" w:sz="4" w:space="0" w:color="auto"/>
            </w:tcBorders>
            <w:vAlign w:val="bottom"/>
          </w:tcPr>
          <w:p w14:paraId="1A791B6C"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438BDF53" w14:textId="77777777" w:rsidTr="00710C94">
        <w:trPr>
          <w:trHeight w:val="204"/>
        </w:trPr>
        <w:tc>
          <w:tcPr>
            <w:tcW w:w="4017" w:type="pct"/>
            <w:gridSpan w:val="3"/>
            <w:tcBorders>
              <w:top w:val="nil"/>
              <w:left w:val="single" w:sz="4" w:space="0" w:color="auto"/>
              <w:bottom w:val="nil"/>
              <w:right w:val="nil"/>
            </w:tcBorders>
            <w:vAlign w:val="bottom"/>
          </w:tcPr>
          <w:p w14:paraId="16B89376"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Sample: 12/23/2019 5/19/2020</w:t>
            </w:r>
          </w:p>
        </w:tc>
        <w:tc>
          <w:tcPr>
            <w:tcW w:w="983" w:type="pct"/>
            <w:tcBorders>
              <w:top w:val="nil"/>
              <w:left w:val="nil"/>
              <w:bottom w:val="nil"/>
              <w:right w:val="single" w:sz="4" w:space="0" w:color="auto"/>
            </w:tcBorders>
            <w:vAlign w:val="bottom"/>
          </w:tcPr>
          <w:p w14:paraId="41FDE01F"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1287D7B8" w14:textId="77777777" w:rsidTr="00710C94">
        <w:trPr>
          <w:trHeight w:val="204"/>
        </w:trPr>
        <w:tc>
          <w:tcPr>
            <w:tcW w:w="4017" w:type="pct"/>
            <w:gridSpan w:val="3"/>
            <w:tcBorders>
              <w:top w:val="nil"/>
              <w:left w:val="single" w:sz="4" w:space="0" w:color="auto"/>
              <w:bottom w:val="nil"/>
              <w:right w:val="nil"/>
            </w:tcBorders>
            <w:vAlign w:val="bottom"/>
          </w:tcPr>
          <w:p w14:paraId="680359BA"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Included observations: 89</w:t>
            </w:r>
          </w:p>
        </w:tc>
        <w:tc>
          <w:tcPr>
            <w:tcW w:w="983" w:type="pct"/>
            <w:tcBorders>
              <w:top w:val="nil"/>
              <w:left w:val="nil"/>
              <w:bottom w:val="nil"/>
              <w:right w:val="single" w:sz="4" w:space="0" w:color="auto"/>
            </w:tcBorders>
            <w:vAlign w:val="bottom"/>
          </w:tcPr>
          <w:p w14:paraId="639627F5"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348F60CC" w14:textId="77777777" w:rsidTr="00710C94">
        <w:trPr>
          <w:trHeight w:val="204"/>
        </w:trPr>
        <w:tc>
          <w:tcPr>
            <w:tcW w:w="5000" w:type="pct"/>
            <w:gridSpan w:val="4"/>
            <w:tcBorders>
              <w:top w:val="nil"/>
              <w:left w:val="single" w:sz="4" w:space="0" w:color="auto"/>
              <w:bottom w:val="nil"/>
              <w:right w:val="single" w:sz="4" w:space="0" w:color="auto"/>
            </w:tcBorders>
            <w:vAlign w:val="bottom"/>
          </w:tcPr>
          <w:p w14:paraId="006B6F09"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Balanced sample (listwise missing value deletion)</w:t>
            </w:r>
          </w:p>
        </w:tc>
      </w:tr>
      <w:tr w:rsidR="000F0AFB" w:rsidRPr="0068004B" w14:paraId="387D3BA1" w14:textId="77777777" w:rsidTr="00710C94">
        <w:trPr>
          <w:trHeight w:hRule="exact" w:val="81"/>
        </w:trPr>
        <w:tc>
          <w:tcPr>
            <w:tcW w:w="1571" w:type="pct"/>
            <w:tcBorders>
              <w:top w:val="nil"/>
              <w:left w:val="single" w:sz="4" w:space="0" w:color="auto"/>
              <w:bottom w:val="double" w:sz="6" w:space="2" w:color="auto"/>
              <w:right w:val="nil"/>
            </w:tcBorders>
            <w:vAlign w:val="bottom"/>
          </w:tcPr>
          <w:p w14:paraId="7B81323F" w14:textId="77777777" w:rsidR="000F0AFB" w:rsidRPr="0068004B" w:rsidRDefault="000F0AFB" w:rsidP="009C7EC6">
            <w:pPr>
              <w:autoSpaceDE w:val="0"/>
              <w:autoSpaceDN w:val="0"/>
              <w:adjustRightInd w:val="0"/>
              <w:rPr>
                <w:rFonts w:ascii="Georgia" w:hAnsi="Georgia" w:cs="Arial"/>
                <w:color w:val="000000"/>
                <w:sz w:val="22"/>
                <w:szCs w:val="22"/>
              </w:rPr>
            </w:pPr>
          </w:p>
        </w:tc>
        <w:tc>
          <w:tcPr>
            <w:tcW w:w="1143" w:type="pct"/>
            <w:tcBorders>
              <w:top w:val="nil"/>
              <w:left w:val="nil"/>
              <w:bottom w:val="double" w:sz="6" w:space="2" w:color="auto"/>
              <w:right w:val="nil"/>
            </w:tcBorders>
            <w:vAlign w:val="bottom"/>
          </w:tcPr>
          <w:p w14:paraId="267192D0" w14:textId="77777777" w:rsidR="000F0AFB" w:rsidRPr="0068004B" w:rsidRDefault="000F0AFB" w:rsidP="009C7EC6">
            <w:pPr>
              <w:autoSpaceDE w:val="0"/>
              <w:autoSpaceDN w:val="0"/>
              <w:adjustRightInd w:val="0"/>
              <w:rPr>
                <w:rFonts w:ascii="Georgia" w:hAnsi="Georgia" w:cs="Arial"/>
                <w:color w:val="000000"/>
                <w:sz w:val="22"/>
                <w:szCs w:val="22"/>
              </w:rPr>
            </w:pPr>
          </w:p>
        </w:tc>
        <w:tc>
          <w:tcPr>
            <w:tcW w:w="1303" w:type="pct"/>
            <w:tcBorders>
              <w:top w:val="nil"/>
              <w:left w:val="nil"/>
              <w:bottom w:val="double" w:sz="6" w:space="2" w:color="auto"/>
              <w:right w:val="nil"/>
            </w:tcBorders>
            <w:vAlign w:val="bottom"/>
          </w:tcPr>
          <w:p w14:paraId="6E19F16D" w14:textId="77777777" w:rsidR="000F0AFB" w:rsidRPr="0068004B" w:rsidRDefault="000F0AFB" w:rsidP="009C7EC6">
            <w:pPr>
              <w:autoSpaceDE w:val="0"/>
              <w:autoSpaceDN w:val="0"/>
              <w:adjustRightInd w:val="0"/>
              <w:rPr>
                <w:rFonts w:ascii="Georgia" w:hAnsi="Georgia" w:cs="Arial"/>
                <w:color w:val="000000"/>
                <w:sz w:val="22"/>
                <w:szCs w:val="22"/>
              </w:rPr>
            </w:pPr>
          </w:p>
        </w:tc>
        <w:tc>
          <w:tcPr>
            <w:tcW w:w="983" w:type="pct"/>
            <w:tcBorders>
              <w:top w:val="nil"/>
              <w:left w:val="nil"/>
              <w:bottom w:val="double" w:sz="6" w:space="2" w:color="auto"/>
              <w:right w:val="single" w:sz="4" w:space="0" w:color="auto"/>
            </w:tcBorders>
            <w:vAlign w:val="bottom"/>
          </w:tcPr>
          <w:p w14:paraId="744FE7D1" w14:textId="77777777" w:rsidR="000F0AFB" w:rsidRPr="0068004B" w:rsidRDefault="000F0AFB" w:rsidP="009C7EC6">
            <w:pPr>
              <w:autoSpaceDE w:val="0"/>
              <w:autoSpaceDN w:val="0"/>
              <w:adjustRightInd w:val="0"/>
              <w:rPr>
                <w:rFonts w:ascii="Georgia" w:hAnsi="Georgia" w:cs="Arial"/>
                <w:color w:val="000000"/>
                <w:sz w:val="22"/>
                <w:szCs w:val="22"/>
              </w:rPr>
            </w:pPr>
          </w:p>
        </w:tc>
      </w:tr>
      <w:tr w:rsidR="000F0AFB" w:rsidRPr="0068004B" w14:paraId="6E4365CB" w14:textId="77777777" w:rsidTr="00710C94">
        <w:trPr>
          <w:trHeight w:hRule="exact" w:val="122"/>
        </w:trPr>
        <w:tc>
          <w:tcPr>
            <w:tcW w:w="1571" w:type="pct"/>
            <w:tcBorders>
              <w:top w:val="nil"/>
              <w:left w:val="single" w:sz="4" w:space="0" w:color="auto"/>
              <w:bottom w:val="nil"/>
              <w:right w:val="nil"/>
            </w:tcBorders>
            <w:vAlign w:val="bottom"/>
          </w:tcPr>
          <w:p w14:paraId="37656F53" w14:textId="77777777" w:rsidR="000F0AFB" w:rsidRPr="0068004B" w:rsidRDefault="000F0AFB" w:rsidP="009C7EC6">
            <w:pPr>
              <w:autoSpaceDE w:val="0"/>
              <w:autoSpaceDN w:val="0"/>
              <w:adjustRightInd w:val="0"/>
              <w:rPr>
                <w:rFonts w:ascii="Georgia" w:hAnsi="Georgia" w:cs="Arial"/>
                <w:color w:val="000000"/>
                <w:sz w:val="22"/>
                <w:szCs w:val="22"/>
              </w:rPr>
            </w:pPr>
          </w:p>
        </w:tc>
        <w:tc>
          <w:tcPr>
            <w:tcW w:w="1143" w:type="pct"/>
            <w:tcBorders>
              <w:top w:val="nil"/>
              <w:left w:val="nil"/>
              <w:bottom w:val="nil"/>
              <w:right w:val="nil"/>
            </w:tcBorders>
            <w:vAlign w:val="bottom"/>
          </w:tcPr>
          <w:p w14:paraId="496C82D7" w14:textId="77777777" w:rsidR="000F0AFB" w:rsidRPr="0068004B" w:rsidRDefault="000F0AFB" w:rsidP="009C7EC6">
            <w:pPr>
              <w:autoSpaceDE w:val="0"/>
              <w:autoSpaceDN w:val="0"/>
              <w:adjustRightInd w:val="0"/>
              <w:rPr>
                <w:rFonts w:ascii="Georgia" w:hAnsi="Georgia" w:cs="Arial"/>
                <w:color w:val="000000"/>
                <w:sz w:val="22"/>
                <w:szCs w:val="22"/>
              </w:rPr>
            </w:pPr>
          </w:p>
        </w:tc>
        <w:tc>
          <w:tcPr>
            <w:tcW w:w="1303" w:type="pct"/>
            <w:tcBorders>
              <w:top w:val="nil"/>
              <w:left w:val="nil"/>
              <w:bottom w:val="nil"/>
              <w:right w:val="nil"/>
            </w:tcBorders>
            <w:vAlign w:val="bottom"/>
          </w:tcPr>
          <w:p w14:paraId="62E45B14" w14:textId="77777777" w:rsidR="000F0AFB" w:rsidRPr="0068004B" w:rsidRDefault="000F0AFB" w:rsidP="009C7EC6">
            <w:pPr>
              <w:autoSpaceDE w:val="0"/>
              <w:autoSpaceDN w:val="0"/>
              <w:adjustRightInd w:val="0"/>
              <w:rPr>
                <w:rFonts w:ascii="Georgia" w:hAnsi="Georgia" w:cs="Arial"/>
                <w:color w:val="000000"/>
                <w:sz w:val="22"/>
                <w:szCs w:val="22"/>
              </w:rPr>
            </w:pPr>
          </w:p>
        </w:tc>
        <w:tc>
          <w:tcPr>
            <w:tcW w:w="983" w:type="pct"/>
            <w:tcBorders>
              <w:top w:val="nil"/>
              <w:left w:val="nil"/>
              <w:bottom w:val="nil"/>
              <w:right w:val="single" w:sz="4" w:space="0" w:color="auto"/>
            </w:tcBorders>
            <w:vAlign w:val="bottom"/>
          </w:tcPr>
          <w:p w14:paraId="6D86FA76" w14:textId="77777777" w:rsidR="000F0AFB" w:rsidRPr="0068004B" w:rsidRDefault="000F0AFB" w:rsidP="009C7EC6">
            <w:pPr>
              <w:autoSpaceDE w:val="0"/>
              <w:autoSpaceDN w:val="0"/>
              <w:adjustRightInd w:val="0"/>
              <w:rPr>
                <w:rFonts w:ascii="Georgia" w:hAnsi="Georgia" w:cs="Arial"/>
                <w:color w:val="000000"/>
                <w:sz w:val="22"/>
                <w:szCs w:val="22"/>
              </w:rPr>
            </w:pPr>
          </w:p>
        </w:tc>
      </w:tr>
      <w:tr w:rsidR="000F0AFB" w:rsidRPr="0068004B" w14:paraId="2E7F6C2C" w14:textId="77777777" w:rsidTr="00710C94">
        <w:trPr>
          <w:trHeight w:val="204"/>
        </w:trPr>
        <w:tc>
          <w:tcPr>
            <w:tcW w:w="2714" w:type="pct"/>
            <w:gridSpan w:val="2"/>
            <w:tcBorders>
              <w:top w:val="nil"/>
              <w:left w:val="single" w:sz="4" w:space="0" w:color="auto"/>
              <w:bottom w:val="nil"/>
              <w:right w:val="nil"/>
            </w:tcBorders>
            <w:vAlign w:val="bottom"/>
          </w:tcPr>
          <w:p w14:paraId="2AA5105D"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Correlation</w:t>
            </w:r>
          </w:p>
        </w:tc>
        <w:tc>
          <w:tcPr>
            <w:tcW w:w="1303" w:type="pct"/>
            <w:tcBorders>
              <w:top w:val="nil"/>
              <w:left w:val="nil"/>
              <w:bottom w:val="nil"/>
              <w:right w:val="nil"/>
            </w:tcBorders>
            <w:vAlign w:val="bottom"/>
          </w:tcPr>
          <w:p w14:paraId="19717DC1"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83" w:type="pct"/>
            <w:tcBorders>
              <w:top w:val="nil"/>
              <w:left w:val="nil"/>
              <w:bottom w:val="nil"/>
              <w:right w:val="single" w:sz="4" w:space="0" w:color="auto"/>
            </w:tcBorders>
            <w:vAlign w:val="bottom"/>
          </w:tcPr>
          <w:p w14:paraId="31F210E8"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6AB5CF8F" w14:textId="77777777" w:rsidTr="00710C94">
        <w:trPr>
          <w:trHeight w:val="204"/>
        </w:trPr>
        <w:tc>
          <w:tcPr>
            <w:tcW w:w="2714" w:type="pct"/>
            <w:gridSpan w:val="2"/>
            <w:tcBorders>
              <w:top w:val="nil"/>
              <w:left w:val="single" w:sz="4" w:space="0" w:color="auto"/>
              <w:bottom w:val="nil"/>
              <w:right w:val="nil"/>
            </w:tcBorders>
            <w:vAlign w:val="bottom"/>
          </w:tcPr>
          <w:p w14:paraId="6965B04B"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t-Statistic</w:t>
            </w:r>
          </w:p>
        </w:tc>
        <w:tc>
          <w:tcPr>
            <w:tcW w:w="1303" w:type="pct"/>
            <w:tcBorders>
              <w:top w:val="nil"/>
              <w:left w:val="nil"/>
              <w:bottom w:val="nil"/>
              <w:right w:val="nil"/>
            </w:tcBorders>
            <w:vAlign w:val="bottom"/>
          </w:tcPr>
          <w:p w14:paraId="7D29250E"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83" w:type="pct"/>
            <w:tcBorders>
              <w:top w:val="nil"/>
              <w:left w:val="nil"/>
              <w:bottom w:val="nil"/>
              <w:right w:val="single" w:sz="4" w:space="0" w:color="auto"/>
            </w:tcBorders>
            <w:vAlign w:val="bottom"/>
          </w:tcPr>
          <w:p w14:paraId="2E7F74EF"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4EB285EA" w14:textId="77777777" w:rsidTr="00710C94">
        <w:trPr>
          <w:trHeight w:val="89"/>
        </w:trPr>
        <w:tc>
          <w:tcPr>
            <w:tcW w:w="2714" w:type="pct"/>
            <w:gridSpan w:val="2"/>
            <w:tcBorders>
              <w:top w:val="nil"/>
              <w:left w:val="single" w:sz="4" w:space="0" w:color="auto"/>
              <w:bottom w:val="nil"/>
              <w:right w:val="nil"/>
            </w:tcBorders>
            <w:vAlign w:val="bottom"/>
          </w:tcPr>
          <w:p w14:paraId="5BE89FE0"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Probability</w:t>
            </w:r>
          </w:p>
        </w:tc>
        <w:tc>
          <w:tcPr>
            <w:tcW w:w="1303" w:type="pct"/>
            <w:tcBorders>
              <w:top w:val="nil"/>
              <w:left w:val="nil"/>
              <w:bottom w:val="nil"/>
              <w:right w:val="nil"/>
            </w:tcBorders>
            <w:vAlign w:val="bottom"/>
          </w:tcPr>
          <w:p w14:paraId="064A490B"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83" w:type="pct"/>
            <w:tcBorders>
              <w:top w:val="nil"/>
              <w:left w:val="nil"/>
              <w:bottom w:val="nil"/>
              <w:right w:val="single" w:sz="4" w:space="0" w:color="auto"/>
            </w:tcBorders>
            <w:vAlign w:val="bottom"/>
          </w:tcPr>
          <w:p w14:paraId="6AE0D75A"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2B587AA1" w14:textId="77777777" w:rsidTr="00710C94">
        <w:trPr>
          <w:trHeight w:val="204"/>
        </w:trPr>
        <w:tc>
          <w:tcPr>
            <w:tcW w:w="1571" w:type="pct"/>
            <w:tcBorders>
              <w:top w:val="nil"/>
              <w:left w:val="single" w:sz="4" w:space="0" w:color="auto"/>
              <w:bottom w:val="single" w:sz="6" w:space="0" w:color="auto"/>
              <w:right w:val="single" w:sz="6" w:space="0" w:color="auto"/>
            </w:tcBorders>
            <w:vAlign w:val="bottom"/>
          </w:tcPr>
          <w:p w14:paraId="31C84357"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Observations</w:t>
            </w:r>
          </w:p>
        </w:tc>
        <w:tc>
          <w:tcPr>
            <w:tcW w:w="1143" w:type="pct"/>
            <w:tcBorders>
              <w:top w:val="nil"/>
              <w:left w:val="single" w:sz="6" w:space="0" w:color="auto"/>
              <w:bottom w:val="single" w:sz="6" w:space="0" w:color="auto"/>
              <w:right w:val="nil"/>
            </w:tcBorders>
            <w:vAlign w:val="bottom"/>
          </w:tcPr>
          <w:p w14:paraId="6ACC3892"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GOLD_DLOG </w:t>
            </w:r>
          </w:p>
        </w:tc>
        <w:tc>
          <w:tcPr>
            <w:tcW w:w="1303" w:type="pct"/>
            <w:tcBorders>
              <w:top w:val="nil"/>
              <w:left w:val="nil"/>
              <w:bottom w:val="single" w:sz="6" w:space="0" w:color="auto"/>
              <w:right w:val="nil"/>
            </w:tcBorders>
            <w:vAlign w:val="bottom"/>
          </w:tcPr>
          <w:p w14:paraId="37A31C52"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SP500_DLOG </w:t>
            </w:r>
          </w:p>
        </w:tc>
        <w:tc>
          <w:tcPr>
            <w:tcW w:w="983" w:type="pct"/>
            <w:tcBorders>
              <w:top w:val="nil"/>
              <w:left w:val="nil"/>
              <w:bottom w:val="nil"/>
              <w:right w:val="single" w:sz="4" w:space="0" w:color="auto"/>
            </w:tcBorders>
            <w:vAlign w:val="bottom"/>
          </w:tcPr>
          <w:p w14:paraId="07824332"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r>
      <w:tr w:rsidR="000F0AFB" w:rsidRPr="0068004B" w14:paraId="7FFCD91B" w14:textId="77777777" w:rsidTr="00710C94">
        <w:trPr>
          <w:trHeight w:val="204"/>
        </w:trPr>
        <w:tc>
          <w:tcPr>
            <w:tcW w:w="1571" w:type="pct"/>
            <w:tcBorders>
              <w:top w:val="single" w:sz="6" w:space="0" w:color="auto"/>
              <w:left w:val="single" w:sz="4" w:space="0" w:color="auto"/>
              <w:bottom w:val="nil"/>
              <w:right w:val="single" w:sz="6" w:space="0" w:color="auto"/>
            </w:tcBorders>
            <w:vAlign w:val="bottom"/>
          </w:tcPr>
          <w:p w14:paraId="7C65456E" w14:textId="77777777" w:rsidR="000F0AFB" w:rsidRPr="0068004B" w:rsidRDefault="000F0AFB" w:rsidP="009C7EC6">
            <w:pPr>
              <w:autoSpaceDE w:val="0"/>
              <w:autoSpaceDN w:val="0"/>
              <w:adjustRightInd w:val="0"/>
              <w:jc w:val="center"/>
              <w:rPr>
                <w:rFonts w:ascii="Georgia" w:hAnsi="Georgia" w:cs="Arial"/>
                <w:color w:val="000000"/>
                <w:sz w:val="22"/>
                <w:szCs w:val="22"/>
              </w:rPr>
            </w:pPr>
            <w:r w:rsidRPr="0068004B">
              <w:rPr>
                <w:rFonts w:ascii="Georgia" w:hAnsi="Georgia" w:cs="Arial"/>
                <w:color w:val="000000"/>
                <w:sz w:val="22"/>
                <w:szCs w:val="22"/>
              </w:rPr>
              <w:t>GOLD_DLOG </w:t>
            </w:r>
          </w:p>
        </w:tc>
        <w:tc>
          <w:tcPr>
            <w:tcW w:w="1143" w:type="pct"/>
            <w:tcBorders>
              <w:top w:val="single" w:sz="6" w:space="0" w:color="auto"/>
              <w:left w:val="single" w:sz="6" w:space="0" w:color="auto"/>
              <w:bottom w:val="nil"/>
              <w:right w:val="nil"/>
            </w:tcBorders>
            <w:vAlign w:val="bottom"/>
          </w:tcPr>
          <w:p w14:paraId="54259016"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0.000207</w:t>
            </w:r>
          </w:p>
        </w:tc>
        <w:tc>
          <w:tcPr>
            <w:tcW w:w="1303" w:type="pct"/>
            <w:tcBorders>
              <w:top w:val="single" w:sz="6" w:space="0" w:color="auto"/>
              <w:left w:val="nil"/>
              <w:bottom w:val="nil"/>
              <w:right w:val="nil"/>
            </w:tcBorders>
            <w:vAlign w:val="bottom"/>
          </w:tcPr>
          <w:p w14:paraId="40157109"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c>
          <w:tcPr>
            <w:tcW w:w="983" w:type="pct"/>
            <w:tcBorders>
              <w:top w:val="nil"/>
              <w:left w:val="nil"/>
              <w:bottom w:val="nil"/>
              <w:right w:val="single" w:sz="4" w:space="0" w:color="auto"/>
            </w:tcBorders>
            <w:vAlign w:val="bottom"/>
          </w:tcPr>
          <w:p w14:paraId="119E4655"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r>
      <w:tr w:rsidR="000F0AFB" w:rsidRPr="0068004B" w14:paraId="7EA457CC" w14:textId="77777777" w:rsidTr="00710C94">
        <w:trPr>
          <w:trHeight w:val="204"/>
        </w:trPr>
        <w:tc>
          <w:tcPr>
            <w:tcW w:w="1571" w:type="pct"/>
            <w:tcBorders>
              <w:top w:val="nil"/>
              <w:left w:val="single" w:sz="4" w:space="0" w:color="auto"/>
              <w:bottom w:val="nil"/>
              <w:right w:val="single" w:sz="6" w:space="0" w:color="auto"/>
            </w:tcBorders>
            <w:vAlign w:val="bottom"/>
          </w:tcPr>
          <w:p w14:paraId="2221E3C9"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143" w:type="pct"/>
            <w:tcBorders>
              <w:top w:val="nil"/>
              <w:left w:val="single" w:sz="6" w:space="0" w:color="auto"/>
              <w:bottom w:val="nil"/>
              <w:right w:val="nil"/>
            </w:tcBorders>
            <w:vAlign w:val="bottom"/>
          </w:tcPr>
          <w:p w14:paraId="092C5CFB"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1.000000</w:t>
            </w:r>
          </w:p>
        </w:tc>
        <w:tc>
          <w:tcPr>
            <w:tcW w:w="1303" w:type="pct"/>
            <w:tcBorders>
              <w:top w:val="nil"/>
              <w:left w:val="nil"/>
              <w:bottom w:val="nil"/>
              <w:right w:val="nil"/>
            </w:tcBorders>
            <w:vAlign w:val="bottom"/>
          </w:tcPr>
          <w:p w14:paraId="05F7BD30"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c>
          <w:tcPr>
            <w:tcW w:w="983" w:type="pct"/>
            <w:tcBorders>
              <w:top w:val="nil"/>
              <w:left w:val="nil"/>
              <w:bottom w:val="nil"/>
              <w:right w:val="single" w:sz="4" w:space="0" w:color="auto"/>
            </w:tcBorders>
            <w:vAlign w:val="bottom"/>
          </w:tcPr>
          <w:p w14:paraId="0C21902A"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r>
      <w:tr w:rsidR="000F0AFB" w:rsidRPr="0068004B" w14:paraId="4427513B" w14:textId="77777777" w:rsidTr="00710C94">
        <w:trPr>
          <w:trHeight w:val="204"/>
        </w:trPr>
        <w:tc>
          <w:tcPr>
            <w:tcW w:w="1571" w:type="pct"/>
            <w:tcBorders>
              <w:top w:val="nil"/>
              <w:left w:val="single" w:sz="4" w:space="0" w:color="auto"/>
              <w:bottom w:val="nil"/>
              <w:right w:val="single" w:sz="6" w:space="0" w:color="auto"/>
            </w:tcBorders>
            <w:vAlign w:val="bottom"/>
          </w:tcPr>
          <w:p w14:paraId="01C92453"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143" w:type="pct"/>
            <w:tcBorders>
              <w:top w:val="nil"/>
              <w:left w:val="single" w:sz="6" w:space="0" w:color="auto"/>
              <w:bottom w:val="nil"/>
              <w:right w:val="nil"/>
            </w:tcBorders>
            <w:vAlign w:val="bottom"/>
          </w:tcPr>
          <w:p w14:paraId="1C833755"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 </w:t>
            </w:r>
          </w:p>
        </w:tc>
        <w:tc>
          <w:tcPr>
            <w:tcW w:w="1303" w:type="pct"/>
            <w:tcBorders>
              <w:top w:val="nil"/>
              <w:left w:val="nil"/>
              <w:bottom w:val="nil"/>
              <w:right w:val="nil"/>
            </w:tcBorders>
            <w:vAlign w:val="bottom"/>
          </w:tcPr>
          <w:p w14:paraId="70EE6DAD"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c>
          <w:tcPr>
            <w:tcW w:w="983" w:type="pct"/>
            <w:tcBorders>
              <w:top w:val="nil"/>
              <w:left w:val="nil"/>
              <w:bottom w:val="nil"/>
              <w:right w:val="single" w:sz="4" w:space="0" w:color="auto"/>
            </w:tcBorders>
            <w:vAlign w:val="bottom"/>
          </w:tcPr>
          <w:p w14:paraId="05F286BA"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r>
      <w:tr w:rsidR="000F0AFB" w:rsidRPr="0068004B" w14:paraId="21E870E8" w14:textId="77777777" w:rsidTr="00710C94">
        <w:trPr>
          <w:trHeight w:val="204"/>
        </w:trPr>
        <w:tc>
          <w:tcPr>
            <w:tcW w:w="1571" w:type="pct"/>
            <w:tcBorders>
              <w:top w:val="nil"/>
              <w:left w:val="single" w:sz="4" w:space="0" w:color="auto"/>
              <w:bottom w:val="nil"/>
              <w:right w:val="single" w:sz="6" w:space="0" w:color="auto"/>
            </w:tcBorders>
            <w:vAlign w:val="bottom"/>
          </w:tcPr>
          <w:p w14:paraId="33641F19"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143" w:type="pct"/>
            <w:tcBorders>
              <w:top w:val="nil"/>
              <w:left w:val="single" w:sz="6" w:space="0" w:color="auto"/>
              <w:bottom w:val="nil"/>
              <w:right w:val="nil"/>
            </w:tcBorders>
            <w:vAlign w:val="bottom"/>
          </w:tcPr>
          <w:p w14:paraId="2309D3AE"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 </w:t>
            </w:r>
          </w:p>
        </w:tc>
        <w:tc>
          <w:tcPr>
            <w:tcW w:w="1303" w:type="pct"/>
            <w:tcBorders>
              <w:top w:val="nil"/>
              <w:left w:val="nil"/>
              <w:bottom w:val="nil"/>
              <w:right w:val="nil"/>
            </w:tcBorders>
            <w:vAlign w:val="bottom"/>
          </w:tcPr>
          <w:p w14:paraId="4B0A8CA2"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c>
          <w:tcPr>
            <w:tcW w:w="983" w:type="pct"/>
            <w:tcBorders>
              <w:top w:val="nil"/>
              <w:left w:val="nil"/>
              <w:bottom w:val="nil"/>
              <w:right w:val="single" w:sz="4" w:space="0" w:color="auto"/>
            </w:tcBorders>
            <w:vAlign w:val="bottom"/>
          </w:tcPr>
          <w:p w14:paraId="6EC1F532"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r>
      <w:tr w:rsidR="000F0AFB" w:rsidRPr="0068004B" w14:paraId="43BCF89B" w14:textId="77777777" w:rsidTr="00710C94">
        <w:trPr>
          <w:trHeight w:val="204"/>
        </w:trPr>
        <w:tc>
          <w:tcPr>
            <w:tcW w:w="1571" w:type="pct"/>
            <w:tcBorders>
              <w:top w:val="nil"/>
              <w:left w:val="single" w:sz="4" w:space="0" w:color="auto"/>
              <w:bottom w:val="nil"/>
              <w:right w:val="single" w:sz="6" w:space="0" w:color="auto"/>
            </w:tcBorders>
            <w:vAlign w:val="bottom"/>
          </w:tcPr>
          <w:p w14:paraId="6D4043ED"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143" w:type="pct"/>
            <w:tcBorders>
              <w:top w:val="nil"/>
              <w:left w:val="single" w:sz="6" w:space="0" w:color="auto"/>
              <w:bottom w:val="nil"/>
              <w:right w:val="nil"/>
            </w:tcBorders>
            <w:vAlign w:val="bottom"/>
          </w:tcPr>
          <w:p w14:paraId="557ADE85"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89</w:t>
            </w:r>
          </w:p>
        </w:tc>
        <w:tc>
          <w:tcPr>
            <w:tcW w:w="1303" w:type="pct"/>
            <w:tcBorders>
              <w:top w:val="nil"/>
              <w:left w:val="nil"/>
              <w:bottom w:val="nil"/>
              <w:right w:val="nil"/>
            </w:tcBorders>
            <w:vAlign w:val="bottom"/>
          </w:tcPr>
          <w:p w14:paraId="65B7853B"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c>
          <w:tcPr>
            <w:tcW w:w="983" w:type="pct"/>
            <w:tcBorders>
              <w:top w:val="nil"/>
              <w:left w:val="nil"/>
              <w:bottom w:val="nil"/>
              <w:right w:val="single" w:sz="4" w:space="0" w:color="auto"/>
            </w:tcBorders>
            <w:vAlign w:val="bottom"/>
          </w:tcPr>
          <w:p w14:paraId="4C7F1E5F"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r>
      <w:tr w:rsidR="000F0AFB" w:rsidRPr="0068004B" w14:paraId="17D69B01" w14:textId="77777777" w:rsidTr="00710C94">
        <w:trPr>
          <w:trHeight w:val="204"/>
        </w:trPr>
        <w:tc>
          <w:tcPr>
            <w:tcW w:w="1571" w:type="pct"/>
            <w:tcBorders>
              <w:top w:val="nil"/>
              <w:left w:val="single" w:sz="4" w:space="0" w:color="auto"/>
              <w:bottom w:val="nil"/>
              <w:right w:val="single" w:sz="6" w:space="0" w:color="auto"/>
            </w:tcBorders>
            <w:vAlign w:val="bottom"/>
          </w:tcPr>
          <w:p w14:paraId="439A20D5"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143" w:type="pct"/>
            <w:tcBorders>
              <w:top w:val="nil"/>
              <w:left w:val="single" w:sz="6" w:space="0" w:color="auto"/>
              <w:bottom w:val="nil"/>
              <w:right w:val="nil"/>
            </w:tcBorders>
            <w:vAlign w:val="bottom"/>
          </w:tcPr>
          <w:p w14:paraId="0AEA7302"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303" w:type="pct"/>
            <w:tcBorders>
              <w:top w:val="nil"/>
              <w:left w:val="nil"/>
              <w:bottom w:val="nil"/>
              <w:right w:val="nil"/>
            </w:tcBorders>
            <w:vAlign w:val="bottom"/>
          </w:tcPr>
          <w:p w14:paraId="5F4ACF38"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83" w:type="pct"/>
            <w:tcBorders>
              <w:top w:val="nil"/>
              <w:left w:val="nil"/>
              <w:bottom w:val="nil"/>
              <w:right w:val="single" w:sz="4" w:space="0" w:color="auto"/>
            </w:tcBorders>
            <w:vAlign w:val="bottom"/>
          </w:tcPr>
          <w:p w14:paraId="53FC79B9"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0C18D772" w14:textId="77777777" w:rsidTr="00710C94">
        <w:trPr>
          <w:trHeight w:val="204"/>
        </w:trPr>
        <w:tc>
          <w:tcPr>
            <w:tcW w:w="1571" w:type="pct"/>
            <w:tcBorders>
              <w:top w:val="nil"/>
              <w:left w:val="single" w:sz="4" w:space="0" w:color="auto"/>
              <w:bottom w:val="nil"/>
              <w:right w:val="single" w:sz="6" w:space="0" w:color="auto"/>
            </w:tcBorders>
            <w:vAlign w:val="bottom"/>
          </w:tcPr>
          <w:p w14:paraId="1F054550" w14:textId="77777777" w:rsidR="000F0AFB" w:rsidRPr="0068004B" w:rsidRDefault="000F0AFB" w:rsidP="009C7EC6">
            <w:pPr>
              <w:autoSpaceDE w:val="0"/>
              <w:autoSpaceDN w:val="0"/>
              <w:adjustRightInd w:val="0"/>
              <w:jc w:val="center"/>
              <w:rPr>
                <w:rFonts w:ascii="Georgia" w:hAnsi="Georgia" w:cs="Arial"/>
                <w:color w:val="000000"/>
                <w:sz w:val="22"/>
                <w:szCs w:val="22"/>
              </w:rPr>
            </w:pPr>
            <w:r w:rsidRPr="0068004B">
              <w:rPr>
                <w:rFonts w:ascii="Georgia" w:hAnsi="Georgia" w:cs="Arial"/>
                <w:color w:val="000000"/>
                <w:sz w:val="22"/>
                <w:szCs w:val="22"/>
              </w:rPr>
              <w:t>SP500_DLOG </w:t>
            </w:r>
          </w:p>
        </w:tc>
        <w:tc>
          <w:tcPr>
            <w:tcW w:w="1143" w:type="pct"/>
            <w:tcBorders>
              <w:top w:val="nil"/>
              <w:left w:val="single" w:sz="6" w:space="0" w:color="auto"/>
              <w:bottom w:val="nil"/>
              <w:right w:val="nil"/>
            </w:tcBorders>
            <w:vAlign w:val="bottom"/>
          </w:tcPr>
          <w:p w14:paraId="2840E0A3"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0.000244</w:t>
            </w:r>
          </w:p>
        </w:tc>
        <w:tc>
          <w:tcPr>
            <w:tcW w:w="1303" w:type="pct"/>
            <w:tcBorders>
              <w:top w:val="nil"/>
              <w:left w:val="nil"/>
              <w:bottom w:val="nil"/>
              <w:right w:val="nil"/>
            </w:tcBorders>
            <w:vAlign w:val="bottom"/>
          </w:tcPr>
          <w:p w14:paraId="5BF68722"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0.001084</w:t>
            </w:r>
          </w:p>
        </w:tc>
        <w:tc>
          <w:tcPr>
            <w:tcW w:w="983" w:type="pct"/>
            <w:tcBorders>
              <w:top w:val="nil"/>
              <w:left w:val="nil"/>
              <w:bottom w:val="nil"/>
              <w:right w:val="single" w:sz="4" w:space="0" w:color="auto"/>
            </w:tcBorders>
            <w:vAlign w:val="bottom"/>
          </w:tcPr>
          <w:p w14:paraId="1BAB0CDA"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r>
      <w:tr w:rsidR="000F0AFB" w:rsidRPr="0068004B" w14:paraId="5FA37250" w14:textId="77777777" w:rsidTr="00710C94">
        <w:trPr>
          <w:trHeight w:val="204"/>
        </w:trPr>
        <w:tc>
          <w:tcPr>
            <w:tcW w:w="1571" w:type="pct"/>
            <w:tcBorders>
              <w:top w:val="nil"/>
              <w:left w:val="single" w:sz="4" w:space="0" w:color="auto"/>
              <w:bottom w:val="nil"/>
              <w:right w:val="single" w:sz="6" w:space="0" w:color="auto"/>
            </w:tcBorders>
            <w:vAlign w:val="bottom"/>
          </w:tcPr>
          <w:p w14:paraId="300DF87F"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143" w:type="pct"/>
            <w:tcBorders>
              <w:top w:val="nil"/>
              <w:left w:val="single" w:sz="6" w:space="0" w:color="auto"/>
              <w:bottom w:val="nil"/>
              <w:right w:val="nil"/>
            </w:tcBorders>
            <w:vAlign w:val="bottom"/>
          </w:tcPr>
          <w:p w14:paraId="2302EFF0"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0.515097</w:t>
            </w:r>
          </w:p>
        </w:tc>
        <w:tc>
          <w:tcPr>
            <w:tcW w:w="1303" w:type="pct"/>
            <w:tcBorders>
              <w:top w:val="nil"/>
              <w:left w:val="nil"/>
              <w:bottom w:val="nil"/>
              <w:right w:val="nil"/>
            </w:tcBorders>
            <w:vAlign w:val="bottom"/>
          </w:tcPr>
          <w:p w14:paraId="42BB8ED2"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1.000000</w:t>
            </w:r>
          </w:p>
        </w:tc>
        <w:tc>
          <w:tcPr>
            <w:tcW w:w="983" w:type="pct"/>
            <w:tcBorders>
              <w:top w:val="nil"/>
              <w:left w:val="nil"/>
              <w:bottom w:val="nil"/>
              <w:right w:val="single" w:sz="4" w:space="0" w:color="auto"/>
            </w:tcBorders>
            <w:vAlign w:val="bottom"/>
          </w:tcPr>
          <w:p w14:paraId="3062F6D1"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r>
      <w:tr w:rsidR="000F0AFB" w:rsidRPr="0068004B" w14:paraId="6321819C" w14:textId="77777777" w:rsidTr="00710C94">
        <w:trPr>
          <w:trHeight w:val="204"/>
        </w:trPr>
        <w:tc>
          <w:tcPr>
            <w:tcW w:w="1571" w:type="pct"/>
            <w:tcBorders>
              <w:top w:val="nil"/>
              <w:left w:val="single" w:sz="4" w:space="0" w:color="auto"/>
              <w:bottom w:val="nil"/>
              <w:right w:val="single" w:sz="6" w:space="0" w:color="auto"/>
            </w:tcBorders>
            <w:vAlign w:val="bottom"/>
          </w:tcPr>
          <w:p w14:paraId="1C653E5B"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143" w:type="pct"/>
            <w:tcBorders>
              <w:top w:val="nil"/>
              <w:left w:val="single" w:sz="6" w:space="0" w:color="auto"/>
              <w:bottom w:val="nil"/>
              <w:right w:val="nil"/>
            </w:tcBorders>
            <w:vAlign w:val="bottom"/>
          </w:tcPr>
          <w:p w14:paraId="7315F3FC"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5.605325</w:t>
            </w:r>
          </w:p>
        </w:tc>
        <w:tc>
          <w:tcPr>
            <w:tcW w:w="1303" w:type="pct"/>
            <w:tcBorders>
              <w:top w:val="nil"/>
              <w:left w:val="nil"/>
              <w:bottom w:val="nil"/>
              <w:right w:val="nil"/>
            </w:tcBorders>
            <w:vAlign w:val="bottom"/>
          </w:tcPr>
          <w:p w14:paraId="2C3DFCF7"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 </w:t>
            </w:r>
          </w:p>
        </w:tc>
        <w:tc>
          <w:tcPr>
            <w:tcW w:w="983" w:type="pct"/>
            <w:tcBorders>
              <w:top w:val="nil"/>
              <w:left w:val="nil"/>
              <w:bottom w:val="nil"/>
              <w:right w:val="single" w:sz="4" w:space="0" w:color="auto"/>
            </w:tcBorders>
            <w:vAlign w:val="bottom"/>
          </w:tcPr>
          <w:p w14:paraId="611E514B"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r>
      <w:tr w:rsidR="000F0AFB" w:rsidRPr="0068004B" w14:paraId="4828C59C" w14:textId="77777777" w:rsidTr="00710C94">
        <w:trPr>
          <w:trHeight w:val="204"/>
        </w:trPr>
        <w:tc>
          <w:tcPr>
            <w:tcW w:w="1571" w:type="pct"/>
            <w:tcBorders>
              <w:top w:val="nil"/>
              <w:left w:val="single" w:sz="4" w:space="0" w:color="auto"/>
              <w:bottom w:val="nil"/>
              <w:right w:val="single" w:sz="6" w:space="0" w:color="auto"/>
            </w:tcBorders>
            <w:vAlign w:val="bottom"/>
          </w:tcPr>
          <w:p w14:paraId="177635EF"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143" w:type="pct"/>
            <w:tcBorders>
              <w:top w:val="nil"/>
              <w:left w:val="single" w:sz="6" w:space="0" w:color="auto"/>
              <w:bottom w:val="nil"/>
              <w:right w:val="nil"/>
            </w:tcBorders>
            <w:vAlign w:val="bottom"/>
          </w:tcPr>
          <w:p w14:paraId="2CFFD9C2" w14:textId="77777777" w:rsidR="000F0AFB" w:rsidRPr="0068004B" w:rsidRDefault="000F0AFB" w:rsidP="009C7EC6">
            <w:pPr>
              <w:autoSpaceDE w:val="0"/>
              <w:autoSpaceDN w:val="0"/>
              <w:adjustRightInd w:val="0"/>
              <w:ind w:right="20"/>
              <w:jc w:val="right"/>
              <w:rPr>
                <w:rFonts w:ascii="Georgia" w:hAnsi="Georgia" w:cs="Arial"/>
                <w:b/>
                <w:bCs/>
                <w:color w:val="000000"/>
                <w:sz w:val="22"/>
                <w:szCs w:val="22"/>
              </w:rPr>
            </w:pPr>
            <w:r w:rsidRPr="0068004B">
              <w:rPr>
                <w:rFonts w:ascii="Georgia" w:hAnsi="Georgia" w:cs="Arial"/>
                <w:b/>
                <w:bCs/>
                <w:color w:val="000000"/>
                <w:sz w:val="22"/>
                <w:szCs w:val="22"/>
              </w:rPr>
              <w:t>0.0000*</w:t>
            </w:r>
          </w:p>
        </w:tc>
        <w:tc>
          <w:tcPr>
            <w:tcW w:w="1303" w:type="pct"/>
            <w:tcBorders>
              <w:top w:val="nil"/>
              <w:left w:val="nil"/>
              <w:bottom w:val="nil"/>
              <w:right w:val="nil"/>
            </w:tcBorders>
            <w:vAlign w:val="bottom"/>
          </w:tcPr>
          <w:p w14:paraId="6E51A956"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 </w:t>
            </w:r>
          </w:p>
        </w:tc>
        <w:tc>
          <w:tcPr>
            <w:tcW w:w="983" w:type="pct"/>
            <w:tcBorders>
              <w:top w:val="nil"/>
              <w:left w:val="nil"/>
              <w:bottom w:val="nil"/>
              <w:right w:val="single" w:sz="4" w:space="0" w:color="auto"/>
            </w:tcBorders>
            <w:vAlign w:val="bottom"/>
          </w:tcPr>
          <w:p w14:paraId="4DDA3B7B"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r>
      <w:tr w:rsidR="000F0AFB" w:rsidRPr="0068004B" w14:paraId="00016679" w14:textId="77777777" w:rsidTr="00710C94">
        <w:trPr>
          <w:trHeight w:val="204"/>
        </w:trPr>
        <w:tc>
          <w:tcPr>
            <w:tcW w:w="1571" w:type="pct"/>
            <w:tcBorders>
              <w:top w:val="nil"/>
              <w:left w:val="single" w:sz="4" w:space="0" w:color="auto"/>
              <w:bottom w:val="nil"/>
              <w:right w:val="single" w:sz="6" w:space="0" w:color="auto"/>
            </w:tcBorders>
            <w:vAlign w:val="bottom"/>
          </w:tcPr>
          <w:p w14:paraId="5F31C909"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143" w:type="pct"/>
            <w:tcBorders>
              <w:top w:val="nil"/>
              <w:left w:val="single" w:sz="6" w:space="0" w:color="auto"/>
              <w:bottom w:val="nil"/>
              <w:right w:val="nil"/>
            </w:tcBorders>
            <w:vAlign w:val="bottom"/>
          </w:tcPr>
          <w:p w14:paraId="13FA5688"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89</w:t>
            </w:r>
          </w:p>
        </w:tc>
        <w:tc>
          <w:tcPr>
            <w:tcW w:w="1303" w:type="pct"/>
            <w:tcBorders>
              <w:top w:val="nil"/>
              <w:left w:val="nil"/>
              <w:bottom w:val="nil"/>
              <w:right w:val="nil"/>
            </w:tcBorders>
            <w:vAlign w:val="bottom"/>
          </w:tcPr>
          <w:p w14:paraId="05D66757"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89</w:t>
            </w:r>
          </w:p>
        </w:tc>
        <w:tc>
          <w:tcPr>
            <w:tcW w:w="983" w:type="pct"/>
            <w:tcBorders>
              <w:top w:val="nil"/>
              <w:left w:val="nil"/>
              <w:bottom w:val="nil"/>
              <w:right w:val="single" w:sz="4" w:space="0" w:color="auto"/>
            </w:tcBorders>
            <w:vAlign w:val="bottom"/>
          </w:tcPr>
          <w:p w14:paraId="0D473679"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r>
      <w:tr w:rsidR="000F0AFB" w:rsidRPr="0068004B" w14:paraId="57B2A5B9" w14:textId="77777777" w:rsidTr="00710C94">
        <w:trPr>
          <w:trHeight w:hRule="exact" w:val="81"/>
        </w:trPr>
        <w:tc>
          <w:tcPr>
            <w:tcW w:w="1571" w:type="pct"/>
            <w:tcBorders>
              <w:top w:val="nil"/>
              <w:left w:val="single" w:sz="4" w:space="0" w:color="auto"/>
              <w:bottom w:val="double" w:sz="6" w:space="0" w:color="auto"/>
              <w:right w:val="nil"/>
            </w:tcBorders>
            <w:vAlign w:val="bottom"/>
          </w:tcPr>
          <w:p w14:paraId="50C4F15E" w14:textId="77777777" w:rsidR="000F0AFB" w:rsidRPr="0068004B" w:rsidRDefault="000F0AFB" w:rsidP="009C7EC6">
            <w:pPr>
              <w:autoSpaceDE w:val="0"/>
              <w:autoSpaceDN w:val="0"/>
              <w:adjustRightInd w:val="0"/>
              <w:rPr>
                <w:rFonts w:ascii="Georgia" w:hAnsi="Georgia" w:cs="Arial"/>
                <w:color w:val="000000"/>
                <w:sz w:val="22"/>
                <w:szCs w:val="22"/>
              </w:rPr>
            </w:pPr>
          </w:p>
        </w:tc>
        <w:tc>
          <w:tcPr>
            <w:tcW w:w="1143" w:type="pct"/>
            <w:tcBorders>
              <w:top w:val="nil"/>
              <w:left w:val="nil"/>
              <w:bottom w:val="double" w:sz="6" w:space="0" w:color="auto"/>
              <w:right w:val="nil"/>
            </w:tcBorders>
            <w:vAlign w:val="bottom"/>
          </w:tcPr>
          <w:p w14:paraId="2E6C92F2" w14:textId="77777777" w:rsidR="000F0AFB" w:rsidRPr="0068004B" w:rsidRDefault="000F0AFB" w:rsidP="009C7EC6">
            <w:pPr>
              <w:autoSpaceDE w:val="0"/>
              <w:autoSpaceDN w:val="0"/>
              <w:adjustRightInd w:val="0"/>
              <w:rPr>
                <w:rFonts w:ascii="Georgia" w:hAnsi="Georgia" w:cs="Arial"/>
                <w:color w:val="000000"/>
                <w:sz w:val="22"/>
                <w:szCs w:val="22"/>
              </w:rPr>
            </w:pPr>
          </w:p>
        </w:tc>
        <w:tc>
          <w:tcPr>
            <w:tcW w:w="1303" w:type="pct"/>
            <w:tcBorders>
              <w:top w:val="nil"/>
              <w:left w:val="nil"/>
              <w:bottom w:val="double" w:sz="6" w:space="0" w:color="auto"/>
              <w:right w:val="nil"/>
            </w:tcBorders>
            <w:vAlign w:val="bottom"/>
          </w:tcPr>
          <w:p w14:paraId="164E0F8E" w14:textId="77777777" w:rsidR="000F0AFB" w:rsidRPr="0068004B" w:rsidRDefault="000F0AFB" w:rsidP="009C7EC6">
            <w:pPr>
              <w:autoSpaceDE w:val="0"/>
              <w:autoSpaceDN w:val="0"/>
              <w:adjustRightInd w:val="0"/>
              <w:rPr>
                <w:rFonts w:ascii="Georgia" w:hAnsi="Georgia" w:cs="Arial"/>
                <w:color w:val="000000"/>
                <w:sz w:val="22"/>
                <w:szCs w:val="22"/>
              </w:rPr>
            </w:pPr>
          </w:p>
        </w:tc>
        <w:tc>
          <w:tcPr>
            <w:tcW w:w="983" w:type="pct"/>
            <w:tcBorders>
              <w:top w:val="nil"/>
              <w:left w:val="nil"/>
              <w:bottom w:val="double" w:sz="6" w:space="0" w:color="auto"/>
              <w:right w:val="single" w:sz="4" w:space="0" w:color="auto"/>
            </w:tcBorders>
            <w:vAlign w:val="bottom"/>
          </w:tcPr>
          <w:p w14:paraId="4BB7728F" w14:textId="77777777" w:rsidR="000F0AFB" w:rsidRPr="0068004B" w:rsidRDefault="000F0AFB" w:rsidP="009C7EC6">
            <w:pPr>
              <w:autoSpaceDE w:val="0"/>
              <w:autoSpaceDN w:val="0"/>
              <w:adjustRightInd w:val="0"/>
              <w:rPr>
                <w:rFonts w:ascii="Georgia" w:hAnsi="Georgia" w:cs="Arial"/>
                <w:color w:val="000000"/>
                <w:sz w:val="22"/>
                <w:szCs w:val="22"/>
              </w:rPr>
            </w:pPr>
          </w:p>
        </w:tc>
      </w:tr>
      <w:tr w:rsidR="000F0AFB" w:rsidRPr="0068004B" w14:paraId="6156D113" w14:textId="77777777" w:rsidTr="00710C94">
        <w:trPr>
          <w:trHeight w:hRule="exact" w:val="122"/>
        </w:trPr>
        <w:tc>
          <w:tcPr>
            <w:tcW w:w="1571" w:type="pct"/>
            <w:tcBorders>
              <w:top w:val="nil"/>
              <w:left w:val="single" w:sz="4" w:space="0" w:color="auto"/>
              <w:bottom w:val="single" w:sz="4" w:space="0" w:color="auto"/>
              <w:right w:val="nil"/>
            </w:tcBorders>
            <w:vAlign w:val="bottom"/>
          </w:tcPr>
          <w:p w14:paraId="7B8C98DF" w14:textId="77777777" w:rsidR="000F0AFB" w:rsidRPr="0068004B" w:rsidRDefault="000F0AFB" w:rsidP="009C7EC6">
            <w:pPr>
              <w:autoSpaceDE w:val="0"/>
              <w:autoSpaceDN w:val="0"/>
              <w:adjustRightInd w:val="0"/>
              <w:rPr>
                <w:rFonts w:ascii="Georgia" w:hAnsi="Georgia" w:cs="Arial"/>
                <w:color w:val="000000"/>
                <w:sz w:val="22"/>
                <w:szCs w:val="22"/>
              </w:rPr>
            </w:pPr>
          </w:p>
        </w:tc>
        <w:tc>
          <w:tcPr>
            <w:tcW w:w="1143" w:type="pct"/>
            <w:tcBorders>
              <w:top w:val="nil"/>
              <w:left w:val="nil"/>
              <w:bottom w:val="single" w:sz="4" w:space="0" w:color="auto"/>
              <w:right w:val="nil"/>
            </w:tcBorders>
            <w:vAlign w:val="bottom"/>
          </w:tcPr>
          <w:p w14:paraId="5BD1AE14" w14:textId="77777777" w:rsidR="000F0AFB" w:rsidRPr="0068004B" w:rsidRDefault="000F0AFB" w:rsidP="009C7EC6">
            <w:pPr>
              <w:autoSpaceDE w:val="0"/>
              <w:autoSpaceDN w:val="0"/>
              <w:adjustRightInd w:val="0"/>
              <w:rPr>
                <w:rFonts w:ascii="Georgia" w:hAnsi="Georgia" w:cs="Arial"/>
                <w:color w:val="000000"/>
                <w:sz w:val="22"/>
                <w:szCs w:val="22"/>
              </w:rPr>
            </w:pPr>
          </w:p>
        </w:tc>
        <w:tc>
          <w:tcPr>
            <w:tcW w:w="1303" w:type="pct"/>
            <w:tcBorders>
              <w:top w:val="nil"/>
              <w:left w:val="nil"/>
              <w:bottom w:val="single" w:sz="4" w:space="0" w:color="auto"/>
              <w:right w:val="nil"/>
            </w:tcBorders>
            <w:vAlign w:val="bottom"/>
          </w:tcPr>
          <w:p w14:paraId="161013E7" w14:textId="77777777" w:rsidR="000F0AFB" w:rsidRPr="0068004B" w:rsidRDefault="000F0AFB" w:rsidP="009C7EC6">
            <w:pPr>
              <w:autoSpaceDE w:val="0"/>
              <w:autoSpaceDN w:val="0"/>
              <w:adjustRightInd w:val="0"/>
              <w:rPr>
                <w:rFonts w:ascii="Georgia" w:hAnsi="Georgia" w:cs="Arial"/>
                <w:color w:val="000000"/>
                <w:sz w:val="22"/>
                <w:szCs w:val="22"/>
              </w:rPr>
            </w:pPr>
          </w:p>
        </w:tc>
        <w:tc>
          <w:tcPr>
            <w:tcW w:w="983" w:type="pct"/>
            <w:tcBorders>
              <w:top w:val="nil"/>
              <w:left w:val="nil"/>
              <w:bottom w:val="single" w:sz="4" w:space="0" w:color="auto"/>
              <w:right w:val="single" w:sz="4" w:space="0" w:color="auto"/>
            </w:tcBorders>
            <w:vAlign w:val="bottom"/>
          </w:tcPr>
          <w:p w14:paraId="01D84835" w14:textId="77777777" w:rsidR="000F0AFB" w:rsidRPr="0068004B" w:rsidRDefault="000F0AFB" w:rsidP="009C7EC6">
            <w:pPr>
              <w:autoSpaceDE w:val="0"/>
              <w:autoSpaceDN w:val="0"/>
              <w:adjustRightInd w:val="0"/>
              <w:rPr>
                <w:rFonts w:ascii="Georgia" w:hAnsi="Georgia" w:cs="Arial"/>
                <w:color w:val="000000"/>
                <w:sz w:val="22"/>
                <w:szCs w:val="22"/>
              </w:rPr>
            </w:pPr>
          </w:p>
        </w:tc>
      </w:tr>
    </w:tbl>
    <w:p w14:paraId="5A9FAC1B" w14:textId="77777777" w:rsidR="000F0AFB" w:rsidRPr="0068004B" w:rsidRDefault="000F0AFB" w:rsidP="009C7EC6">
      <w:pPr>
        <w:autoSpaceDE w:val="0"/>
        <w:autoSpaceDN w:val="0"/>
        <w:adjustRightInd w:val="0"/>
        <w:rPr>
          <w:rFonts w:ascii="Georgia" w:hAnsi="Georgia" w:cs="Arial"/>
          <w:sz w:val="22"/>
          <w:szCs w:val="22"/>
        </w:rPr>
      </w:pPr>
      <w:r w:rsidRPr="0068004B">
        <w:rPr>
          <w:rFonts w:ascii="Georgia" w:hAnsi="Georgia" w:cs="Arial"/>
          <w:sz w:val="22"/>
          <w:szCs w:val="22"/>
        </w:rPr>
        <w:t>* Significant at 5% level (p&lt;0.05).</w:t>
      </w:r>
    </w:p>
    <w:p w14:paraId="3A9A6F5C" w14:textId="77777777" w:rsidR="000F0AFB" w:rsidRPr="0068004B" w:rsidRDefault="000F0AFB" w:rsidP="009C7EC6">
      <w:pPr>
        <w:autoSpaceDE w:val="0"/>
        <w:autoSpaceDN w:val="0"/>
        <w:adjustRightInd w:val="0"/>
        <w:rPr>
          <w:rFonts w:ascii="Georgia" w:hAnsi="Georgia" w:cs="Arial"/>
          <w:sz w:val="22"/>
          <w:szCs w:val="22"/>
        </w:rPr>
      </w:pPr>
    </w:p>
    <w:p w14:paraId="51AEF74F" w14:textId="77777777" w:rsidR="000F0AFB" w:rsidRPr="0068004B" w:rsidRDefault="000F0AFB" w:rsidP="009C7EC6">
      <w:pPr>
        <w:autoSpaceDE w:val="0"/>
        <w:autoSpaceDN w:val="0"/>
        <w:adjustRightInd w:val="0"/>
        <w:rPr>
          <w:rFonts w:ascii="Georgia" w:hAnsi="Georgia" w:cs="Arial"/>
          <w:b/>
          <w:bCs/>
          <w:sz w:val="22"/>
          <w:szCs w:val="22"/>
        </w:rPr>
      </w:pPr>
      <w:r w:rsidRPr="0068004B">
        <w:rPr>
          <w:rFonts w:ascii="Georgia" w:hAnsi="Georgia" w:cs="Arial"/>
          <w:b/>
          <w:bCs/>
          <w:sz w:val="22"/>
          <w:szCs w:val="22"/>
        </w:rPr>
        <w:br w:type="page"/>
      </w:r>
    </w:p>
    <w:p w14:paraId="40527834" w14:textId="7D098ADF" w:rsidR="000F0AFB" w:rsidRPr="0068004B" w:rsidRDefault="00EE3A6D" w:rsidP="009C7EC6">
      <w:pPr>
        <w:autoSpaceDE w:val="0"/>
        <w:autoSpaceDN w:val="0"/>
        <w:adjustRightInd w:val="0"/>
        <w:rPr>
          <w:rFonts w:ascii="Georgia" w:hAnsi="Georgia" w:cs="Arial"/>
          <w:b/>
          <w:bCs/>
          <w:sz w:val="22"/>
          <w:szCs w:val="22"/>
        </w:rPr>
      </w:pPr>
      <w:r w:rsidRPr="0068004B">
        <w:rPr>
          <w:rFonts w:ascii="Georgia" w:hAnsi="Georgia" w:cs="Arial"/>
          <w:b/>
          <w:bCs/>
          <w:sz w:val="22"/>
          <w:szCs w:val="22"/>
        </w:rPr>
        <w:lastRenderedPageBreak/>
        <w:t xml:space="preserve">2. </w:t>
      </w:r>
      <w:r w:rsidR="000F0AFB" w:rsidRPr="0068004B">
        <w:rPr>
          <w:rFonts w:ascii="Georgia" w:hAnsi="Georgia" w:cs="Arial"/>
          <w:b/>
          <w:bCs/>
          <w:sz w:val="22"/>
          <w:szCs w:val="22"/>
        </w:rPr>
        <w:t>Regression output</w:t>
      </w:r>
    </w:p>
    <w:p w14:paraId="6A61C5BF" w14:textId="36A80C71" w:rsidR="000F0AFB" w:rsidRPr="0068004B" w:rsidRDefault="00EE3A6D" w:rsidP="009C7EC6">
      <w:pPr>
        <w:pStyle w:val="Prrafodelista"/>
        <w:spacing w:before="240"/>
        <w:ind w:left="0"/>
        <w:rPr>
          <w:rFonts w:ascii="Georgia" w:hAnsi="Georgia" w:cs="Arial"/>
          <w:b/>
          <w:bCs/>
          <w:sz w:val="22"/>
          <w:szCs w:val="22"/>
        </w:rPr>
      </w:pPr>
      <w:r w:rsidRPr="0068004B">
        <w:rPr>
          <w:rFonts w:ascii="Georgia" w:hAnsi="Georgia" w:cs="Arial"/>
          <w:b/>
          <w:bCs/>
          <w:sz w:val="22"/>
          <w:szCs w:val="22"/>
        </w:rPr>
        <w:t xml:space="preserve">2.1. </w:t>
      </w:r>
      <w:r w:rsidR="000F0AFB" w:rsidRPr="0068004B">
        <w:rPr>
          <w:rFonts w:ascii="Georgia" w:hAnsi="Georgia" w:cs="Arial"/>
          <w:b/>
          <w:bCs/>
          <w:sz w:val="22"/>
          <w:szCs w:val="22"/>
        </w:rPr>
        <w:t>Financial crisis: September 2008 to March 2009</w:t>
      </w:r>
    </w:p>
    <w:p w14:paraId="43EC1790" w14:textId="77777777" w:rsidR="000F0AFB" w:rsidRPr="0068004B" w:rsidRDefault="000F0AFB" w:rsidP="009C7EC6">
      <w:pPr>
        <w:pStyle w:val="Prrafodelista"/>
        <w:ind w:left="0"/>
        <w:rPr>
          <w:rFonts w:ascii="Georgia" w:hAnsi="Georgia" w:cs="Arial"/>
          <w:i/>
          <w:iCs/>
          <w:sz w:val="22"/>
          <w:szCs w:val="22"/>
        </w:rPr>
      </w:pPr>
    </w:p>
    <w:p w14:paraId="5350CDB9" w14:textId="664156AB" w:rsidR="000F0AFB" w:rsidRPr="0068004B" w:rsidRDefault="000F0AFB" w:rsidP="009C7EC6">
      <w:pPr>
        <w:tabs>
          <w:tab w:val="left" w:pos="0"/>
        </w:tabs>
        <w:spacing w:after="120"/>
        <w:jc w:val="center"/>
        <w:rPr>
          <w:rFonts w:ascii="Georgia" w:hAnsi="Georgia" w:cs="Arial"/>
          <w:sz w:val="22"/>
          <w:szCs w:val="22"/>
        </w:rPr>
      </w:pPr>
      <w:r w:rsidRPr="0068004B">
        <w:rPr>
          <w:rFonts w:ascii="Georgia" w:hAnsi="Georgia" w:cs="Arial"/>
          <w:b/>
          <w:bCs/>
          <w:sz w:val="22"/>
          <w:szCs w:val="22"/>
        </w:rPr>
        <w:t xml:space="preserve">Table S3. </w:t>
      </w:r>
      <w:r w:rsidRPr="0068004B">
        <w:rPr>
          <w:rFonts w:ascii="Georgia" w:hAnsi="Georgia" w:cs="Arial"/>
          <w:sz w:val="22"/>
          <w:szCs w:val="22"/>
        </w:rPr>
        <w:t xml:space="preserve">Regression output </w:t>
      </w:r>
      <w:r w:rsidRPr="0068004B">
        <w:rPr>
          <w:rFonts w:ascii="Georgia" w:hAnsi="Georgia"/>
          <w:sz w:val="22"/>
          <w:szCs w:val="22"/>
        </w:rPr>
        <w:t xml:space="preserve">of financial crisis subsample: </w:t>
      </w:r>
      <w:r w:rsidR="00595D9D" w:rsidRPr="0068004B">
        <w:rPr>
          <w:rFonts w:ascii="Georgia" w:hAnsi="Georgia"/>
          <w:sz w:val="22"/>
          <w:szCs w:val="22"/>
        </w:rPr>
        <w:t>September</w:t>
      </w:r>
      <w:r w:rsidRPr="0068004B">
        <w:rPr>
          <w:rFonts w:ascii="Georgia" w:hAnsi="Georgia"/>
          <w:sz w:val="22"/>
          <w:szCs w:val="22"/>
        </w:rPr>
        <w:t xml:space="preserve"> 2008 to March 2009.</w:t>
      </w:r>
    </w:p>
    <w:tbl>
      <w:tblPr>
        <w:tblW w:w="5000" w:type="pct"/>
        <w:jc w:val="center"/>
        <w:tblCellMar>
          <w:left w:w="0" w:type="dxa"/>
          <w:right w:w="0" w:type="dxa"/>
        </w:tblCellMar>
        <w:tblLook w:val="0000" w:firstRow="0" w:lastRow="0" w:firstColumn="0" w:lastColumn="0" w:noHBand="0" w:noVBand="0"/>
      </w:tblPr>
      <w:tblGrid>
        <w:gridCol w:w="2615"/>
        <w:gridCol w:w="1427"/>
        <w:gridCol w:w="1512"/>
        <w:gridCol w:w="1589"/>
        <w:gridCol w:w="1371"/>
      </w:tblGrid>
      <w:tr w:rsidR="000F0AFB" w:rsidRPr="0068004B" w14:paraId="7C3BBDBA" w14:textId="77777777" w:rsidTr="004B5942">
        <w:trPr>
          <w:trHeight w:val="204"/>
          <w:jc w:val="center"/>
        </w:trPr>
        <w:tc>
          <w:tcPr>
            <w:tcW w:w="4195" w:type="pct"/>
            <w:gridSpan w:val="4"/>
            <w:tcBorders>
              <w:top w:val="single" w:sz="4" w:space="0" w:color="auto"/>
              <w:left w:val="single" w:sz="4" w:space="0" w:color="auto"/>
              <w:bottom w:val="nil"/>
              <w:right w:val="nil"/>
            </w:tcBorders>
            <w:vAlign w:val="bottom"/>
          </w:tcPr>
          <w:p w14:paraId="5DF106F3" w14:textId="77777777" w:rsidR="000F0AFB" w:rsidRPr="0068004B" w:rsidRDefault="000F0AFB" w:rsidP="009C7EC6">
            <w:pPr>
              <w:tabs>
                <w:tab w:val="left" w:pos="0"/>
              </w:tabs>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Dependent Variable: GOLD_DLOG</w:t>
            </w:r>
          </w:p>
        </w:tc>
        <w:tc>
          <w:tcPr>
            <w:tcW w:w="805" w:type="pct"/>
            <w:tcBorders>
              <w:top w:val="single" w:sz="4" w:space="0" w:color="auto"/>
              <w:left w:val="nil"/>
              <w:bottom w:val="nil"/>
              <w:right w:val="single" w:sz="4" w:space="0" w:color="auto"/>
            </w:tcBorders>
            <w:vAlign w:val="bottom"/>
          </w:tcPr>
          <w:p w14:paraId="02A482D4"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r>
      <w:tr w:rsidR="000F0AFB" w:rsidRPr="0068004B" w14:paraId="7F97513C" w14:textId="77777777" w:rsidTr="004B5942">
        <w:trPr>
          <w:trHeight w:val="204"/>
          <w:jc w:val="center"/>
        </w:trPr>
        <w:tc>
          <w:tcPr>
            <w:tcW w:w="3262" w:type="pct"/>
            <w:gridSpan w:val="3"/>
            <w:tcBorders>
              <w:top w:val="nil"/>
              <w:left w:val="single" w:sz="4" w:space="0" w:color="auto"/>
              <w:bottom w:val="nil"/>
              <w:right w:val="nil"/>
            </w:tcBorders>
            <w:vAlign w:val="bottom"/>
          </w:tcPr>
          <w:p w14:paraId="1AEA8A0D" w14:textId="77777777" w:rsidR="000F0AFB" w:rsidRPr="0068004B" w:rsidRDefault="000F0AFB" w:rsidP="009C7EC6">
            <w:pPr>
              <w:tabs>
                <w:tab w:val="left" w:pos="0"/>
              </w:tabs>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Method: Least Squares</w:t>
            </w:r>
          </w:p>
        </w:tc>
        <w:tc>
          <w:tcPr>
            <w:tcW w:w="933" w:type="pct"/>
            <w:tcBorders>
              <w:top w:val="nil"/>
              <w:left w:val="nil"/>
              <w:bottom w:val="nil"/>
              <w:right w:val="nil"/>
            </w:tcBorders>
            <w:vAlign w:val="bottom"/>
          </w:tcPr>
          <w:p w14:paraId="32BEDA7B"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805" w:type="pct"/>
            <w:tcBorders>
              <w:top w:val="nil"/>
              <w:left w:val="nil"/>
              <w:bottom w:val="nil"/>
              <w:right w:val="single" w:sz="4" w:space="0" w:color="auto"/>
            </w:tcBorders>
            <w:vAlign w:val="bottom"/>
          </w:tcPr>
          <w:p w14:paraId="5ED07EA4"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r>
      <w:tr w:rsidR="000F0AFB" w:rsidRPr="0068004B" w14:paraId="7A228576" w14:textId="77777777" w:rsidTr="004B5942">
        <w:trPr>
          <w:trHeight w:val="204"/>
          <w:jc w:val="center"/>
        </w:trPr>
        <w:tc>
          <w:tcPr>
            <w:tcW w:w="4195" w:type="pct"/>
            <w:gridSpan w:val="4"/>
            <w:tcBorders>
              <w:top w:val="nil"/>
              <w:left w:val="single" w:sz="4" w:space="0" w:color="auto"/>
              <w:bottom w:val="nil"/>
              <w:right w:val="nil"/>
            </w:tcBorders>
            <w:vAlign w:val="bottom"/>
          </w:tcPr>
          <w:p w14:paraId="6B146E12" w14:textId="77777777" w:rsidR="000F0AFB" w:rsidRPr="0068004B" w:rsidRDefault="000F0AFB" w:rsidP="009C7EC6">
            <w:pPr>
              <w:tabs>
                <w:tab w:val="left" w:pos="0"/>
              </w:tabs>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Date: 05/24/20   Time: 22:31</w:t>
            </w:r>
          </w:p>
        </w:tc>
        <w:tc>
          <w:tcPr>
            <w:tcW w:w="805" w:type="pct"/>
            <w:tcBorders>
              <w:top w:val="nil"/>
              <w:left w:val="nil"/>
              <w:bottom w:val="nil"/>
              <w:right w:val="single" w:sz="4" w:space="0" w:color="auto"/>
            </w:tcBorders>
            <w:vAlign w:val="bottom"/>
          </w:tcPr>
          <w:p w14:paraId="09CF8B60"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r>
      <w:tr w:rsidR="000F0AFB" w:rsidRPr="0068004B" w14:paraId="5389CB1D" w14:textId="77777777" w:rsidTr="004B5942">
        <w:trPr>
          <w:trHeight w:val="204"/>
          <w:jc w:val="center"/>
        </w:trPr>
        <w:tc>
          <w:tcPr>
            <w:tcW w:w="4195" w:type="pct"/>
            <w:gridSpan w:val="4"/>
            <w:tcBorders>
              <w:top w:val="nil"/>
              <w:left w:val="single" w:sz="4" w:space="0" w:color="auto"/>
              <w:bottom w:val="nil"/>
              <w:right w:val="nil"/>
            </w:tcBorders>
            <w:vAlign w:val="bottom"/>
          </w:tcPr>
          <w:p w14:paraId="19670AC9" w14:textId="77777777" w:rsidR="000F0AFB" w:rsidRPr="0068004B" w:rsidRDefault="000F0AFB" w:rsidP="009C7EC6">
            <w:pPr>
              <w:tabs>
                <w:tab w:val="left" w:pos="0"/>
              </w:tabs>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Sample: 9/22/2008 3/20/2009</w:t>
            </w:r>
          </w:p>
        </w:tc>
        <w:tc>
          <w:tcPr>
            <w:tcW w:w="805" w:type="pct"/>
            <w:tcBorders>
              <w:top w:val="nil"/>
              <w:left w:val="nil"/>
              <w:bottom w:val="nil"/>
              <w:right w:val="single" w:sz="4" w:space="0" w:color="auto"/>
            </w:tcBorders>
            <w:vAlign w:val="bottom"/>
          </w:tcPr>
          <w:p w14:paraId="211591DF"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r>
      <w:tr w:rsidR="000F0AFB" w:rsidRPr="0068004B" w14:paraId="09AE85E8" w14:textId="77777777" w:rsidTr="004B5942">
        <w:trPr>
          <w:trHeight w:val="204"/>
          <w:jc w:val="center"/>
        </w:trPr>
        <w:tc>
          <w:tcPr>
            <w:tcW w:w="3262" w:type="pct"/>
            <w:gridSpan w:val="3"/>
            <w:tcBorders>
              <w:top w:val="nil"/>
              <w:left w:val="single" w:sz="4" w:space="0" w:color="auto"/>
              <w:bottom w:val="nil"/>
              <w:right w:val="nil"/>
            </w:tcBorders>
            <w:vAlign w:val="bottom"/>
          </w:tcPr>
          <w:p w14:paraId="6841ECBA" w14:textId="77777777" w:rsidR="000F0AFB" w:rsidRPr="0068004B" w:rsidRDefault="000F0AFB" w:rsidP="009C7EC6">
            <w:pPr>
              <w:tabs>
                <w:tab w:val="left" w:pos="0"/>
              </w:tabs>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Included observations: 117</w:t>
            </w:r>
          </w:p>
        </w:tc>
        <w:tc>
          <w:tcPr>
            <w:tcW w:w="933" w:type="pct"/>
            <w:tcBorders>
              <w:top w:val="nil"/>
              <w:left w:val="nil"/>
              <w:bottom w:val="nil"/>
              <w:right w:val="nil"/>
            </w:tcBorders>
            <w:vAlign w:val="bottom"/>
          </w:tcPr>
          <w:p w14:paraId="44238991"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805" w:type="pct"/>
            <w:tcBorders>
              <w:top w:val="nil"/>
              <w:left w:val="nil"/>
              <w:bottom w:val="nil"/>
              <w:right w:val="single" w:sz="4" w:space="0" w:color="auto"/>
            </w:tcBorders>
            <w:vAlign w:val="bottom"/>
          </w:tcPr>
          <w:p w14:paraId="22614C08"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r>
      <w:tr w:rsidR="000F0AFB" w:rsidRPr="0068004B" w14:paraId="5586AB13" w14:textId="77777777" w:rsidTr="004B5942">
        <w:trPr>
          <w:trHeight w:hRule="exact" w:val="81"/>
          <w:jc w:val="center"/>
        </w:trPr>
        <w:tc>
          <w:tcPr>
            <w:tcW w:w="1536" w:type="pct"/>
            <w:tcBorders>
              <w:top w:val="nil"/>
              <w:left w:val="single" w:sz="4" w:space="0" w:color="auto"/>
              <w:bottom w:val="double" w:sz="6" w:space="2" w:color="auto"/>
              <w:right w:val="nil"/>
            </w:tcBorders>
            <w:vAlign w:val="bottom"/>
          </w:tcPr>
          <w:p w14:paraId="0753D533"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838" w:type="pct"/>
            <w:tcBorders>
              <w:top w:val="nil"/>
              <w:left w:val="nil"/>
              <w:bottom w:val="double" w:sz="6" w:space="2" w:color="auto"/>
              <w:right w:val="nil"/>
            </w:tcBorders>
            <w:vAlign w:val="bottom"/>
          </w:tcPr>
          <w:p w14:paraId="3626B6AE"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888" w:type="pct"/>
            <w:tcBorders>
              <w:top w:val="nil"/>
              <w:left w:val="nil"/>
              <w:bottom w:val="double" w:sz="6" w:space="2" w:color="auto"/>
              <w:right w:val="nil"/>
            </w:tcBorders>
            <w:vAlign w:val="bottom"/>
          </w:tcPr>
          <w:p w14:paraId="063B110C"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933" w:type="pct"/>
            <w:tcBorders>
              <w:top w:val="nil"/>
              <w:left w:val="nil"/>
              <w:bottom w:val="double" w:sz="6" w:space="2" w:color="auto"/>
              <w:right w:val="nil"/>
            </w:tcBorders>
            <w:vAlign w:val="bottom"/>
          </w:tcPr>
          <w:p w14:paraId="2309B90D"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805" w:type="pct"/>
            <w:tcBorders>
              <w:top w:val="nil"/>
              <w:left w:val="nil"/>
              <w:bottom w:val="double" w:sz="6" w:space="2" w:color="auto"/>
              <w:right w:val="single" w:sz="4" w:space="0" w:color="auto"/>
            </w:tcBorders>
            <w:vAlign w:val="bottom"/>
          </w:tcPr>
          <w:p w14:paraId="470CEA55"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r>
      <w:tr w:rsidR="000F0AFB" w:rsidRPr="0068004B" w14:paraId="12C7C1F3" w14:textId="77777777" w:rsidTr="004B5942">
        <w:trPr>
          <w:trHeight w:hRule="exact" w:val="122"/>
          <w:jc w:val="center"/>
        </w:trPr>
        <w:tc>
          <w:tcPr>
            <w:tcW w:w="1536" w:type="pct"/>
            <w:tcBorders>
              <w:top w:val="nil"/>
              <w:left w:val="single" w:sz="4" w:space="0" w:color="auto"/>
              <w:bottom w:val="nil"/>
              <w:right w:val="nil"/>
            </w:tcBorders>
            <w:vAlign w:val="bottom"/>
          </w:tcPr>
          <w:p w14:paraId="2A5DDCD5"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838" w:type="pct"/>
            <w:tcBorders>
              <w:top w:val="nil"/>
              <w:left w:val="nil"/>
              <w:bottom w:val="nil"/>
              <w:right w:val="nil"/>
            </w:tcBorders>
            <w:vAlign w:val="bottom"/>
          </w:tcPr>
          <w:p w14:paraId="6DEDA48D"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888" w:type="pct"/>
            <w:tcBorders>
              <w:top w:val="nil"/>
              <w:left w:val="nil"/>
              <w:bottom w:val="nil"/>
              <w:right w:val="nil"/>
            </w:tcBorders>
            <w:vAlign w:val="bottom"/>
          </w:tcPr>
          <w:p w14:paraId="50CEB8DF"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933" w:type="pct"/>
            <w:tcBorders>
              <w:top w:val="nil"/>
              <w:left w:val="nil"/>
              <w:bottom w:val="nil"/>
              <w:right w:val="nil"/>
            </w:tcBorders>
            <w:vAlign w:val="bottom"/>
          </w:tcPr>
          <w:p w14:paraId="25972266"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805" w:type="pct"/>
            <w:tcBorders>
              <w:top w:val="nil"/>
              <w:left w:val="nil"/>
              <w:bottom w:val="nil"/>
              <w:right w:val="single" w:sz="4" w:space="0" w:color="auto"/>
            </w:tcBorders>
            <w:vAlign w:val="bottom"/>
          </w:tcPr>
          <w:p w14:paraId="320F5F4C"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r>
      <w:tr w:rsidR="000F0AFB" w:rsidRPr="0068004B" w14:paraId="0D1C26FB" w14:textId="77777777" w:rsidTr="004B5942">
        <w:trPr>
          <w:trHeight w:val="204"/>
          <w:jc w:val="center"/>
        </w:trPr>
        <w:tc>
          <w:tcPr>
            <w:tcW w:w="1536" w:type="pct"/>
            <w:tcBorders>
              <w:top w:val="nil"/>
              <w:left w:val="single" w:sz="4" w:space="0" w:color="auto"/>
              <w:bottom w:val="nil"/>
              <w:right w:val="nil"/>
            </w:tcBorders>
            <w:vAlign w:val="bottom"/>
          </w:tcPr>
          <w:p w14:paraId="14684ADE"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r w:rsidRPr="0068004B">
              <w:rPr>
                <w:rFonts w:ascii="Georgia" w:hAnsi="Georgia" w:cs="Arial"/>
                <w:color w:val="000000"/>
                <w:sz w:val="22"/>
                <w:szCs w:val="22"/>
              </w:rPr>
              <w:t>Variable</w:t>
            </w:r>
          </w:p>
        </w:tc>
        <w:tc>
          <w:tcPr>
            <w:tcW w:w="838" w:type="pct"/>
            <w:tcBorders>
              <w:top w:val="nil"/>
              <w:left w:val="nil"/>
              <w:bottom w:val="nil"/>
              <w:right w:val="nil"/>
            </w:tcBorders>
            <w:vAlign w:val="bottom"/>
          </w:tcPr>
          <w:p w14:paraId="000CD3FC"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Coefficient</w:t>
            </w:r>
          </w:p>
        </w:tc>
        <w:tc>
          <w:tcPr>
            <w:tcW w:w="888" w:type="pct"/>
            <w:tcBorders>
              <w:top w:val="nil"/>
              <w:left w:val="nil"/>
              <w:bottom w:val="nil"/>
              <w:right w:val="nil"/>
            </w:tcBorders>
            <w:vAlign w:val="bottom"/>
          </w:tcPr>
          <w:p w14:paraId="072D19E8"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Std. Error</w:t>
            </w:r>
          </w:p>
        </w:tc>
        <w:tc>
          <w:tcPr>
            <w:tcW w:w="933" w:type="pct"/>
            <w:tcBorders>
              <w:top w:val="nil"/>
              <w:left w:val="nil"/>
              <w:bottom w:val="nil"/>
              <w:right w:val="nil"/>
            </w:tcBorders>
            <w:vAlign w:val="bottom"/>
          </w:tcPr>
          <w:p w14:paraId="684784F7"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t-Statistic</w:t>
            </w:r>
          </w:p>
        </w:tc>
        <w:tc>
          <w:tcPr>
            <w:tcW w:w="805" w:type="pct"/>
            <w:tcBorders>
              <w:top w:val="nil"/>
              <w:left w:val="nil"/>
              <w:bottom w:val="nil"/>
              <w:right w:val="single" w:sz="4" w:space="0" w:color="auto"/>
            </w:tcBorders>
            <w:vAlign w:val="bottom"/>
          </w:tcPr>
          <w:p w14:paraId="1AC4DB42"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Prob.  </w:t>
            </w:r>
          </w:p>
        </w:tc>
      </w:tr>
      <w:tr w:rsidR="000F0AFB" w:rsidRPr="0068004B" w14:paraId="1AA64AA8" w14:textId="77777777" w:rsidTr="004B5942">
        <w:trPr>
          <w:trHeight w:hRule="exact" w:val="81"/>
          <w:jc w:val="center"/>
        </w:trPr>
        <w:tc>
          <w:tcPr>
            <w:tcW w:w="1536" w:type="pct"/>
            <w:tcBorders>
              <w:top w:val="nil"/>
              <w:left w:val="single" w:sz="4" w:space="0" w:color="auto"/>
              <w:bottom w:val="double" w:sz="6" w:space="2" w:color="auto"/>
              <w:right w:val="nil"/>
            </w:tcBorders>
            <w:vAlign w:val="bottom"/>
          </w:tcPr>
          <w:p w14:paraId="0C1020E9"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838" w:type="pct"/>
            <w:tcBorders>
              <w:top w:val="nil"/>
              <w:left w:val="nil"/>
              <w:bottom w:val="double" w:sz="6" w:space="2" w:color="auto"/>
              <w:right w:val="nil"/>
            </w:tcBorders>
            <w:vAlign w:val="bottom"/>
          </w:tcPr>
          <w:p w14:paraId="61CB472F"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888" w:type="pct"/>
            <w:tcBorders>
              <w:top w:val="nil"/>
              <w:left w:val="nil"/>
              <w:bottom w:val="double" w:sz="6" w:space="2" w:color="auto"/>
              <w:right w:val="nil"/>
            </w:tcBorders>
            <w:vAlign w:val="bottom"/>
          </w:tcPr>
          <w:p w14:paraId="4E76CD49"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933" w:type="pct"/>
            <w:tcBorders>
              <w:top w:val="nil"/>
              <w:left w:val="nil"/>
              <w:bottom w:val="double" w:sz="6" w:space="2" w:color="auto"/>
              <w:right w:val="nil"/>
            </w:tcBorders>
            <w:vAlign w:val="bottom"/>
          </w:tcPr>
          <w:p w14:paraId="3EAE42FC"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805" w:type="pct"/>
            <w:tcBorders>
              <w:top w:val="nil"/>
              <w:left w:val="nil"/>
              <w:bottom w:val="double" w:sz="6" w:space="2" w:color="auto"/>
              <w:right w:val="single" w:sz="4" w:space="0" w:color="auto"/>
            </w:tcBorders>
            <w:vAlign w:val="bottom"/>
          </w:tcPr>
          <w:p w14:paraId="3E4C92BE"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r>
      <w:tr w:rsidR="000F0AFB" w:rsidRPr="0068004B" w14:paraId="01AF5D00" w14:textId="77777777" w:rsidTr="004B5942">
        <w:trPr>
          <w:trHeight w:hRule="exact" w:val="122"/>
          <w:jc w:val="center"/>
        </w:trPr>
        <w:tc>
          <w:tcPr>
            <w:tcW w:w="1536" w:type="pct"/>
            <w:tcBorders>
              <w:top w:val="nil"/>
              <w:left w:val="single" w:sz="4" w:space="0" w:color="auto"/>
              <w:bottom w:val="nil"/>
              <w:right w:val="nil"/>
            </w:tcBorders>
            <w:vAlign w:val="bottom"/>
          </w:tcPr>
          <w:p w14:paraId="788ADB61"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838" w:type="pct"/>
            <w:tcBorders>
              <w:top w:val="nil"/>
              <w:left w:val="nil"/>
              <w:bottom w:val="nil"/>
              <w:right w:val="nil"/>
            </w:tcBorders>
            <w:vAlign w:val="bottom"/>
          </w:tcPr>
          <w:p w14:paraId="020F1BF7"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888" w:type="pct"/>
            <w:tcBorders>
              <w:top w:val="nil"/>
              <w:left w:val="nil"/>
              <w:bottom w:val="nil"/>
              <w:right w:val="nil"/>
            </w:tcBorders>
            <w:vAlign w:val="bottom"/>
          </w:tcPr>
          <w:p w14:paraId="18B092CC"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933" w:type="pct"/>
            <w:tcBorders>
              <w:top w:val="nil"/>
              <w:left w:val="nil"/>
              <w:bottom w:val="nil"/>
              <w:right w:val="nil"/>
            </w:tcBorders>
            <w:vAlign w:val="bottom"/>
          </w:tcPr>
          <w:p w14:paraId="48FC5B33"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805" w:type="pct"/>
            <w:tcBorders>
              <w:top w:val="nil"/>
              <w:left w:val="nil"/>
              <w:bottom w:val="nil"/>
              <w:right w:val="single" w:sz="4" w:space="0" w:color="auto"/>
            </w:tcBorders>
            <w:vAlign w:val="bottom"/>
          </w:tcPr>
          <w:p w14:paraId="1443A220"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r>
      <w:tr w:rsidR="000F0AFB" w:rsidRPr="0068004B" w14:paraId="33DB7BF5" w14:textId="77777777" w:rsidTr="004B5942">
        <w:trPr>
          <w:trHeight w:val="204"/>
          <w:jc w:val="center"/>
        </w:trPr>
        <w:tc>
          <w:tcPr>
            <w:tcW w:w="1536" w:type="pct"/>
            <w:tcBorders>
              <w:top w:val="nil"/>
              <w:left w:val="single" w:sz="4" w:space="0" w:color="auto"/>
              <w:bottom w:val="nil"/>
              <w:right w:val="nil"/>
            </w:tcBorders>
            <w:vAlign w:val="bottom"/>
          </w:tcPr>
          <w:p w14:paraId="3F8F8564"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bookmarkStart w:id="11" w:name="_Hlk41252450"/>
            <w:r w:rsidRPr="0068004B">
              <w:rPr>
                <w:rFonts w:ascii="Georgia" w:hAnsi="Georgia" w:cs="Arial"/>
                <w:color w:val="000000"/>
                <w:sz w:val="22"/>
                <w:szCs w:val="22"/>
              </w:rPr>
              <w:t>C</w:t>
            </w:r>
          </w:p>
        </w:tc>
        <w:tc>
          <w:tcPr>
            <w:tcW w:w="838" w:type="pct"/>
            <w:tcBorders>
              <w:top w:val="nil"/>
              <w:left w:val="nil"/>
              <w:bottom w:val="nil"/>
              <w:right w:val="nil"/>
            </w:tcBorders>
            <w:vAlign w:val="bottom"/>
          </w:tcPr>
          <w:p w14:paraId="7FFD369A"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-0.000299</w:t>
            </w:r>
          </w:p>
        </w:tc>
        <w:tc>
          <w:tcPr>
            <w:tcW w:w="888" w:type="pct"/>
            <w:tcBorders>
              <w:top w:val="nil"/>
              <w:left w:val="nil"/>
              <w:bottom w:val="nil"/>
              <w:right w:val="nil"/>
            </w:tcBorders>
            <w:vAlign w:val="bottom"/>
          </w:tcPr>
          <w:p w14:paraId="3024AAA8"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0.002257</w:t>
            </w:r>
          </w:p>
        </w:tc>
        <w:tc>
          <w:tcPr>
            <w:tcW w:w="933" w:type="pct"/>
            <w:tcBorders>
              <w:top w:val="nil"/>
              <w:left w:val="nil"/>
              <w:bottom w:val="nil"/>
              <w:right w:val="nil"/>
            </w:tcBorders>
            <w:vAlign w:val="bottom"/>
          </w:tcPr>
          <w:p w14:paraId="09B3BA7D"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-0.132359</w:t>
            </w:r>
          </w:p>
        </w:tc>
        <w:tc>
          <w:tcPr>
            <w:tcW w:w="805" w:type="pct"/>
            <w:tcBorders>
              <w:top w:val="nil"/>
              <w:left w:val="nil"/>
              <w:bottom w:val="nil"/>
              <w:right w:val="single" w:sz="4" w:space="0" w:color="auto"/>
            </w:tcBorders>
            <w:vAlign w:val="bottom"/>
          </w:tcPr>
          <w:p w14:paraId="4F05FD83"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0.8949</w:t>
            </w:r>
          </w:p>
        </w:tc>
      </w:tr>
      <w:bookmarkEnd w:id="11"/>
      <w:tr w:rsidR="000F0AFB" w:rsidRPr="0068004B" w14:paraId="4A72E77D" w14:textId="77777777" w:rsidTr="004B5942">
        <w:trPr>
          <w:trHeight w:val="204"/>
          <w:jc w:val="center"/>
        </w:trPr>
        <w:tc>
          <w:tcPr>
            <w:tcW w:w="1536" w:type="pct"/>
            <w:tcBorders>
              <w:top w:val="nil"/>
              <w:left w:val="single" w:sz="4" w:space="0" w:color="auto"/>
              <w:bottom w:val="nil"/>
              <w:right w:val="nil"/>
            </w:tcBorders>
            <w:vAlign w:val="bottom"/>
          </w:tcPr>
          <w:p w14:paraId="062F3907"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r w:rsidRPr="0068004B">
              <w:rPr>
                <w:rFonts w:ascii="Georgia" w:hAnsi="Georgia" w:cs="Arial"/>
                <w:color w:val="000000"/>
                <w:sz w:val="22"/>
                <w:szCs w:val="22"/>
              </w:rPr>
              <w:t>SP500_DLOG</w:t>
            </w:r>
          </w:p>
        </w:tc>
        <w:tc>
          <w:tcPr>
            <w:tcW w:w="838" w:type="pct"/>
            <w:tcBorders>
              <w:top w:val="nil"/>
              <w:left w:val="nil"/>
              <w:bottom w:val="nil"/>
              <w:right w:val="nil"/>
            </w:tcBorders>
            <w:vAlign w:val="bottom"/>
          </w:tcPr>
          <w:p w14:paraId="5CAB7EE8"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-0.045307</w:t>
            </w:r>
          </w:p>
        </w:tc>
        <w:tc>
          <w:tcPr>
            <w:tcW w:w="888" w:type="pct"/>
            <w:tcBorders>
              <w:top w:val="nil"/>
              <w:left w:val="nil"/>
              <w:bottom w:val="nil"/>
              <w:right w:val="nil"/>
            </w:tcBorders>
            <w:vAlign w:val="bottom"/>
          </w:tcPr>
          <w:p w14:paraId="3A30816B"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0.061834</w:t>
            </w:r>
          </w:p>
        </w:tc>
        <w:tc>
          <w:tcPr>
            <w:tcW w:w="933" w:type="pct"/>
            <w:tcBorders>
              <w:top w:val="nil"/>
              <w:left w:val="nil"/>
              <w:bottom w:val="nil"/>
              <w:right w:val="nil"/>
            </w:tcBorders>
            <w:vAlign w:val="bottom"/>
          </w:tcPr>
          <w:p w14:paraId="71E1B85D"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-0.732719</w:t>
            </w:r>
          </w:p>
        </w:tc>
        <w:tc>
          <w:tcPr>
            <w:tcW w:w="805" w:type="pct"/>
            <w:tcBorders>
              <w:top w:val="nil"/>
              <w:left w:val="nil"/>
              <w:bottom w:val="nil"/>
              <w:right w:val="single" w:sz="4" w:space="0" w:color="auto"/>
            </w:tcBorders>
            <w:vAlign w:val="bottom"/>
          </w:tcPr>
          <w:p w14:paraId="7B6AC776"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0.4652</w:t>
            </w:r>
          </w:p>
        </w:tc>
      </w:tr>
      <w:tr w:rsidR="000F0AFB" w:rsidRPr="0068004B" w14:paraId="2BE2309B" w14:textId="77777777" w:rsidTr="004B5942">
        <w:trPr>
          <w:trHeight w:hRule="exact" w:val="81"/>
          <w:jc w:val="center"/>
        </w:trPr>
        <w:tc>
          <w:tcPr>
            <w:tcW w:w="1536" w:type="pct"/>
            <w:tcBorders>
              <w:top w:val="nil"/>
              <w:left w:val="single" w:sz="4" w:space="0" w:color="auto"/>
              <w:bottom w:val="double" w:sz="6" w:space="2" w:color="auto"/>
              <w:right w:val="nil"/>
            </w:tcBorders>
            <w:vAlign w:val="bottom"/>
          </w:tcPr>
          <w:p w14:paraId="3527765C"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838" w:type="pct"/>
            <w:tcBorders>
              <w:top w:val="nil"/>
              <w:left w:val="nil"/>
              <w:bottom w:val="double" w:sz="6" w:space="2" w:color="auto"/>
              <w:right w:val="nil"/>
            </w:tcBorders>
            <w:vAlign w:val="bottom"/>
          </w:tcPr>
          <w:p w14:paraId="45F479FE"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888" w:type="pct"/>
            <w:tcBorders>
              <w:top w:val="nil"/>
              <w:left w:val="nil"/>
              <w:bottom w:val="double" w:sz="6" w:space="2" w:color="auto"/>
              <w:right w:val="nil"/>
            </w:tcBorders>
            <w:vAlign w:val="bottom"/>
          </w:tcPr>
          <w:p w14:paraId="4EF8E58E"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933" w:type="pct"/>
            <w:tcBorders>
              <w:top w:val="nil"/>
              <w:left w:val="nil"/>
              <w:bottom w:val="double" w:sz="6" w:space="2" w:color="auto"/>
              <w:right w:val="nil"/>
            </w:tcBorders>
            <w:vAlign w:val="bottom"/>
          </w:tcPr>
          <w:p w14:paraId="3D8B6216"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805" w:type="pct"/>
            <w:tcBorders>
              <w:top w:val="nil"/>
              <w:left w:val="nil"/>
              <w:bottom w:val="double" w:sz="6" w:space="2" w:color="auto"/>
              <w:right w:val="single" w:sz="4" w:space="0" w:color="auto"/>
            </w:tcBorders>
            <w:vAlign w:val="bottom"/>
          </w:tcPr>
          <w:p w14:paraId="273EB63E"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r>
      <w:tr w:rsidR="000F0AFB" w:rsidRPr="0068004B" w14:paraId="6EF7EE76" w14:textId="77777777" w:rsidTr="004B5942">
        <w:trPr>
          <w:trHeight w:hRule="exact" w:val="122"/>
          <w:jc w:val="center"/>
        </w:trPr>
        <w:tc>
          <w:tcPr>
            <w:tcW w:w="1536" w:type="pct"/>
            <w:tcBorders>
              <w:top w:val="nil"/>
              <w:left w:val="single" w:sz="4" w:space="0" w:color="auto"/>
              <w:bottom w:val="nil"/>
              <w:right w:val="nil"/>
            </w:tcBorders>
            <w:vAlign w:val="bottom"/>
          </w:tcPr>
          <w:p w14:paraId="1F6F7A1C"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838" w:type="pct"/>
            <w:tcBorders>
              <w:top w:val="nil"/>
              <w:left w:val="nil"/>
              <w:bottom w:val="nil"/>
              <w:right w:val="nil"/>
            </w:tcBorders>
            <w:vAlign w:val="bottom"/>
          </w:tcPr>
          <w:p w14:paraId="12AC48CF"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888" w:type="pct"/>
            <w:tcBorders>
              <w:top w:val="nil"/>
              <w:left w:val="nil"/>
              <w:bottom w:val="nil"/>
              <w:right w:val="nil"/>
            </w:tcBorders>
            <w:vAlign w:val="bottom"/>
          </w:tcPr>
          <w:p w14:paraId="7671EF5C"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933" w:type="pct"/>
            <w:tcBorders>
              <w:top w:val="nil"/>
              <w:left w:val="nil"/>
              <w:bottom w:val="nil"/>
              <w:right w:val="nil"/>
            </w:tcBorders>
            <w:vAlign w:val="bottom"/>
          </w:tcPr>
          <w:p w14:paraId="0BF8852D"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c>
          <w:tcPr>
            <w:tcW w:w="805" w:type="pct"/>
            <w:tcBorders>
              <w:top w:val="nil"/>
              <w:left w:val="nil"/>
              <w:bottom w:val="nil"/>
              <w:right w:val="single" w:sz="4" w:space="0" w:color="auto"/>
            </w:tcBorders>
            <w:vAlign w:val="bottom"/>
          </w:tcPr>
          <w:p w14:paraId="5819C06D" w14:textId="77777777" w:rsidR="000F0AFB" w:rsidRPr="0068004B" w:rsidRDefault="000F0AFB" w:rsidP="009C7EC6">
            <w:pPr>
              <w:tabs>
                <w:tab w:val="left" w:pos="0"/>
              </w:tabs>
              <w:autoSpaceDE w:val="0"/>
              <w:autoSpaceDN w:val="0"/>
              <w:adjustRightInd w:val="0"/>
              <w:jc w:val="center"/>
              <w:rPr>
                <w:rFonts w:ascii="Georgia" w:hAnsi="Georgia" w:cs="Arial"/>
                <w:color w:val="000000"/>
                <w:sz w:val="22"/>
                <w:szCs w:val="22"/>
              </w:rPr>
            </w:pPr>
          </w:p>
        </w:tc>
      </w:tr>
      <w:tr w:rsidR="000F0AFB" w:rsidRPr="0068004B" w14:paraId="30F5CA1D" w14:textId="77777777" w:rsidTr="004B5942">
        <w:trPr>
          <w:trHeight w:val="204"/>
          <w:jc w:val="center"/>
        </w:trPr>
        <w:tc>
          <w:tcPr>
            <w:tcW w:w="1536" w:type="pct"/>
            <w:tcBorders>
              <w:top w:val="nil"/>
              <w:left w:val="single" w:sz="4" w:space="0" w:color="auto"/>
              <w:bottom w:val="nil"/>
              <w:right w:val="nil"/>
            </w:tcBorders>
            <w:vAlign w:val="bottom"/>
          </w:tcPr>
          <w:p w14:paraId="38840F0B" w14:textId="77777777" w:rsidR="000F0AFB" w:rsidRPr="0068004B" w:rsidRDefault="000F0AFB" w:rsidP="009C7EC6">
            <w:pPr>
              <w:tabs>
                <w:tab w:val="left" w:pos="0"/>
              </w:tabs>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R-squared</w:t>
            </w:r>
          </w:p>
        </w:tc>
        <w:tc>
          <w:tcPr>
            <w:tcW w:w="838" w:type="pct"/>
            <w:tcBorders>
              <w:top w:val="nil"/>
              <w:left w:val="nil"/>
              <w:bottom w:val="nil"/>
              <w:right w:val="nil"/>
            </w:tcBorders>
            <w:vAlign w:val="bottom"/>
          </w:tcPr>
          <w:p w14:paraId="3D41DB4F"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0.004647</w:t>
            </w:r>
          </w:p>
        </w:tc>
        <w:tc>
          <w:tcPr>
            <w:tcW w:w="1820" w:type="pct"/>
            <w:gridSpan w:val="2"/>
            <w:tcBorders>
              <w:top w:val="nil"/>
              <w:left w:val="nil"/>
              <w:bottom w:val="nil"/>
              <w:right w:val="nil"/>
            </w:tcBorders>
            <w:vAlign w:val="bottom"/>
          </w:tcPr>
          <w:p w14:paraId="22873606" w14:textId="77777777" w:rsidR="000F0AFB" w:rsidRPr="0068004B" w:rsidRDefault="000F0AFB" w:rsidP="009C7EC6">
            <w:pPr>
              <w:tabs>
                <w:tab w:val="left" w:pos="0"/>
              </w:tabs>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Mean dependent var</w:t>
            </w:r>
          </w:p>
        </w:tc>
        <w:tc>
          <w:tcPr>
            <w:tcW w:w="805" w:type="pct"/>
            <w:tcBorders>
              <w:top w:val="nil"/>
              <w:left w:val="nil"/>
              <w:bottom w:val="nil"/>
              <w:right w:val="single" w:sz="4" w:space="0" w:color="auto"/>
            </w:tcBorders>
            <w:vAlign w:val="bottom"/>
          </w:tcPr>
          <w:p w14:paraId="3830533B"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-0.000124</w:t>
            </w:r>
          </w:p>
        </w:tc>
      </w:tr>
      <w:tr w:rsidR="000F0AFB" w:rsidRPr="0068004B" w14:paraId="0DDD30A5" w14:textId="77777777" w:rsidTr="004B5942">
        <w:trPr>
          <w:trHeight w:val="204"/>
          <w:jc w:val="center"/>
        </w:trPr>
        <w:tc>
          <w:tcPr>
            <w:tcW w:w="1536" w:type="pct"/>
            <w:tcBorders>
              <w:top w:val="nil"/>
              <w:left w:val="single" w:sz="4" w:space="0" w:color="auto"/>
              <w:bottom w:val="nil"/>
              <w:right w:val="nil"/>
            </w:tcBorders>
            <w:vAlign w:val="bottom"/>
          </w:tcPr>
          <w:p w14:paraId="60577F8B" w14:textId="77777777" w:rsidR="000F0AFB" w:rsidRPr="0068004B" w:rsidRDefault="000F0AFB" w:rsidP="009C7EC6">
            <w:pPr>
              <w:tabs>
                <w:tab w:val="left" w:pos="0"/>
              </w:tabs>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Adjusted R-squared</w:t>
            </w:r>
          </w:p>
        </w:tc>
        <w:tc>
          <w:tcPr>
            <w:tcW w:w="838" w:type="pct"/>
            <w:tcBorders>
              <w:top w:val="nil"/>
              <w:left w:val="nil"/>
              <w:bottom w:val="nil"/>
              <w:right w:val="nil"/>
            </w:tcBorders>
            <w:vAlign w:val="bottom"/>
          </w:tcPr>
          <w:p w14:paraId="17C4DC81"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-0.004008</w:t>
            </w:r>
          </w:p>
        </w:tc>
        <w:tc>
          <w:tcPr>
            <w:tcW w:w="1820" w:type="pct"/>
            <w:gridSpan w:val="2"/>
            <w:tcBorders>
              <w:top w:val="nil"/>
              <w:left w:val="nil"/>
              <w:bottom w:val="nil"/>
              <w:right w:val="nil"/>
            </w:tcBorders>
            <w:vAlign w:val="bottom"/>
          </w:tcPr>
          <w:p w14:paraId="764BEEA4" w14:textId="77777777" w:rsidR="000F0AFB" w:rsidRPr="0068004B" w:rsidRDefault="000F0AFB" w:rsidP="009C7EC6">
            <w:pPr>
              <w:tabs>
                <w:tab w:val="left" w:pos="0"/>
              </w:tabs>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S.D. dependent var</w:t>
            </w:r>
          </w:p>
        </w:tc>
        <w:tc>
          <w:tcPr>
            <w:tcW w:w="805" w:type="pct"/>
            <w:tcBorders>
              <w:top w:val="nil"/>
              <w:left w:val="nil"/>
              <w:bottom w:val="nil"/>
              <w:right w:val="single" w:sz="4" w:space="0" w:color="auto"/>
            </w:tcBorders>
            <w:vAlign w:val="bottom"/>
          </w:tcPr>
          <w:p w14:paraId="5A0F091B"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0.024233</w:t>
            </w:r>
          </w:p>
        </w:tc>
      </w:tr>
      <w:tr w:rsidR="000F0AFB" w:rsidRPr="0068004B" w14:paraId="4F7DAB17" w14:textId="77777777" w:rsidTr="004B5942">
        <w:trPr>
          <w:trHeight w:val="204"/>
          <w:jc w:val="center"/>
        </w:trPr>
        <w:tc>
          <w:tcPr>
            <w:tcW w:w="1536" w:type="pct"/>
            <w:tcBorders>
              <w:top w:val="nil"/>
              <w:left w:val="single" w:sz="4" w:space="0" w:color="auto"/>
              <w:bottom w:val="nil"/>
              <w:right w:val="nil"/>
            </w:tcBorders>
            <w:vAlign w:val="bottom"/>
          </w:tcPr>
          <w:p w14:paraId="799FE9A1" w14:textId="77777777" w:rsidR="000F0AFB" w:rsidRPr="0068004B" w:rsidRDefault="000F0AFB" w:rsidP="009C7EC6">
            <w:pPr>
              <w:tabs>
                <w:tab w:val="left" w:pos="0"/>
              </w:tabs>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S.E. of regression</w:t>
            </w:r>
          </w:p>
        </w:tc>
        <w:tc>
          <w:tcPr>
            <w:tcW w:w="838" w:type="pct"/>
            <w:tcBorders>
              <w:top w:val="nil"/>
              <w:left w:val="nil"/>
              <w:bottom w:val="nil"/>
              <w:right w:val="nil"/>
            </w:tcBorders>
            <w:vAlign w:val="bottom"/>
          </w:tcPr>
          <w:p w14:paraId="06D2AE77"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0.024282</w:t>
            </w:r>
          </w:p>
        </w:tc>
        <w:tc>
          <w:tcPr>
            <w:tcW w:w="1820" w:type="pct"/>
            <w:gridSpan w:val="2"/>
            <w:tcBorders>
              <w:top w:val="nil"/>
              <w:left w:val="nil"/>
              <w:bottom w:val="nil"/>
              <w:right w:val="nil"/>
            </w:tcBorders>
            <w:vAlign w:val="bottom"/>
          </w:tcPr>
          <w:p w14:paraId="5B7BD123" w14:textId="77777777" w:rsidR="000F0AFB" w:rsidRPr="0068004B" w:rsidRDefault="000F0AFB" w:rsidP="009C7EC6">
            <w:pPr>
              <w:tabs>
                <w:tab w:val="left" w:pos="0"/>
              </w:tabs>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Akaike info criterion</w:t>
            </w:r>
          </w:p>
        </w:tc>
        <w:tc>
          <w:tcPr>
            <w:tcW w:w="805" w:type="pct"/>
            <w:tcBorders>
              <w:top w:val="nil"/>
              <w:left w:val="nil"/>
              <w:bottom w:val="nil"/>
              <w:right w:val="single" w:sz="4" w:space="0" w:color="auto"/>
            </w:tcBorders>
            <w:vAlign w:val="bottom"/>
          </w:tcPr>
          <w:p w14:paraId="3813179D"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-4.581241</w:t>
            </w:r>
          </w:p>
        </w:tc>
      </w:tr>
      <w:tr w:rsidR="000F0AFB" w:rsidRPr="0068004B" w14:paraId="0380D857" w14:textId="77777777" w:rsidTr="004B5942">
        <w:trPr>
          <w:trHeight w:val="204"/>
          <w:jc w:val="center"/>
        </w:trPr>
        <w:tc>
          <w:tcPr>
            <w:tcW w:w="1536" w:type="pct"/>
            <w:tcBorders>
              <w:top w:val="nil"/>
              <w:left w:val="single" w:sz="4" w:space="0" w:color="auto"/>
              <w:bottom w:val="nil"/>
              <w:right w:val="nil"/>
            </w:tcBorders>
            <w:vAlign w:val="bottom"/>
          </w:tcPr>
          <w:p w14:paraId="23196F05" w14:textId="77777777" w:rsidR="000F0AFB" w:rsidRPr="0068004B" w:rsidRDefault="000F0AFB" w:rsidP="009C7EC6">
            <w:pPr>
              <w:tabs>
                <w:tab w:val="left" w:pos="0"/>
              </w:tabs>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Sum squared resid</w:t>
            </w:r>
          </w:p>
        </w:tc>
        <w:tc>
          <w:tcPr>
            <w:tcW w:w="838" w:type="pct"/>
            <w:tcBorders>
              <w:top w:val="nil"/>
              <w:left w:val="nil"/>
              <w:bottom w:val="nil"/>
              <w:right w:val="nil"/>
            </w:tcBorders>
            <w:vAlign w:val="bottom"/>
          </w:tcPr>
          <w:p w14:paraId="21C4C83E"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0.067804</w:t>
            </w:r>
          </w:p>
        </w:tc>
        <w:tc>
          <w:tcPr>
            <w:tcW w:w="1820" w:type="pct"/>
            <w:gridSpan w:val="2"/>
            <w:tcBorders>
              <w:top w:val="nil"/>
              <w:left w:val="nil"/>
              <w:bottom w:val="nil"/>
              <w:right w:val="nil"/>
            </w:tcBorders>
            <w:vAlign w:val="bottom"/>
          </w:tcPr>
          <w:p w14:paraId="1542B98F" w14:textId="77777777" w:rsidR="000F0AFB" w:rsidRPr="0068004B" w:rsidRDefault="000F0AFB" w:rsidP="009C7EC6">
            <w:pPr>
              <w:tabs>
                <w:tab w:val="left" w:pos="0"/>
              </w:tabs>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Schwarz criterion</w:t>
            </w:r>
          </w:p>
        </w:tc>
        <w:tc>
          <w:tcPr>
            <w:tcW w:w="805" w:type="pct"/>
            <w:tcBorders>
              <w:top w:val="nil"/>
              <w:left w:val="nil"/>
              <w:bottom w:val="nil"/>
              <w:right w:val="single" w:sz="4" w:space="0" w:color="auto"/>
            </w:tcBorders>
            <w:vAlign w:val="bottom"/>
          </w:tcPr>
          <w:p w14:paraId="3BD55DEB"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-4.534025</w:t>
            </w:r>
          </w:p>
        </w:tc>
      </w:tr>
      <w:tr w:rsidR="000F0AFB" w:rsidRPr="0068004B" w14:paraId="3254E48D" w14:textId="77777777" w:rsidTr="004B5942">
        <w:trPr>
          <w:trHeight w:val="204"/>
          <w:jc w:val="center"/>
        </w:trPr>
        <w:tc>
          <w:tcPr>
            <w:tcW w:w="1536" w:type="pct"/>
            <w:tcBorders>
              <w:top w:val="nil"/>
              <w:left w:val="single" w:sz="4" w:space="0" w:color="auto"/>
              <w:bottom w:val="nil"/>
              <w:right w:val="nil"/>
            </w:tcBorders>
            <w:vAlign w:val="bottom"/>
          </w:tcPr>
          <w:p w14:paraId="00F83E87" w14:textId="77777777" w:rsidR="000F0AFB" w:rsidRPr="0068004B" w:rsidRDefault="000F0AFB" w:rsidP="009C7EC6">
            <w:pPr>
              <w:tabs>
                <w:tab w:val="left" w:pos="0"/>
              </w:tabs>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Log likelihood</w:t>
            </w:r>
          </w:p>
        </w:tc>
        <w:tc>
          <w:tcPr>
            <w:tcW w:w="838" w:type="pct"/>
            <w:tcBorders>
              <w:top w:val="nil"/>
              <w:left w:val="nil"/>
              <w:bottom w:val="nil"/>
              <w:right w:val="nil"/>
            </w:tcBorders>
            <w:vAlign w:val="bottom"/>
          </w:tcPr>
          <w:p w14:paraId="4E836801"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270.0026</w:t>
            </w:r>
          </w:p>
        </w:tc>
        <w:tc>
          <w:tcPr>
            <w:tcW w:w="1820" w:type="pct"/>
            <w:gridSpan w:val="2"/>
            <w:tcBorders>
              <w:top w:val="nil"/>
              <w:left w:val="nil"/>
              <w:bottom w:val="nil"/>
              <w:right w:val="nil"/>
            </w:tcBorders>
            <w:vAlign w:val="bottom"/>
          </w:tcPr>
          <w:p w14:paraId="2239D997" w14:textId="77777777" w:rsidR="000F0AFB" w:rsidRPr="0068004B" w:rsidRDefault="000F0AFB" w:rsidP="009C7EC6">
            <w:pPr>
              <w:tabs>
                <w:tab w:val="left" w:pos="0"/>
              </w:tabs>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Hannan-Quinn criter.</w:t>
            </w:r>
          </w:p>
        </w:tc>
        <w:tc>
          <w:tcPr>
            <w:tcW w:w="805" w:type="pct"/>
            <w:tcBorders>
              <w:top w:val="nil"/>
              <w:left w:val="nil"/>
              <w:bottom w:val="nil"/>
              <w:right w:val="single" w:sz="4" w:space="0" w:color="auto"/>
            </w:tcBorders>
            <w:vAlign w:val="bottom"/>
          </w:tcPr>
          <w:p w14:paraId="205D3206"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-4.562072</w:t>
            </w:r>
          </w:p>
        </w:tc>
      </w:tr>
      <w:tr w:rsidR="000F0AFB" w:rsidRPr="0068004B" w14:paraId="01113378" w14:textId="77777777" w:rsidTr="004B5942">
        <w:trPr>
          <w:trHeight w:val="204"/>
          <w:jc w:val="center"/>
        </w:trPr>
        <w:tc>
          <w:tcPr>
            <w:tcW w:w="1536" w:type="pct"/>
            <w:tcBorders>
              <w:top w:val="nil"/>
              <w:left w:val="single" w:sz="4" w:space="0" w:color="auto"/>
              <w:bottom w:val="nil"/>
              <w:right w:val="nil"/>
            </w:tcBorders>
            <w:vAlign w:val="bottom"/>
          </w:tcPr>
          <w:p w14:paraId="7DD0BCED" w14:textId="77777777" w:rsidR="000F0AFB" w:rsidRPr="0068004B" w:rsidRDefault="000F0AFB" w:rsidP="009C7EC6">
            <w:pPr>
              <w:tabs>
                <w:tab w:val="left" w:pos="0"/>
              </w:tabs>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F-statistic</w:t>
            </w:r>
          </w:p>
        </w:tc>
        <w:tc>
          <w:tcPr>
            <w:tcW w:w="838" w:type="pct"/>
            <w:tcBorders>
              <w:top w:val="nil"/>
              <w:left w:val="nil"/>
              <w:bottom w:val="nil"/>
              <w:right w:val="nil"/>
            </w:tcBorders>
            <w:vAlign w:val="bottom"/>
          </w:tcPr>
          <w:p w14:paraId="4BECC9C8"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0.536877</w:t>
            </w:r>
          </w:p>
        </w:tc>
        <w:tc>
          <w:tcPr>
            <w:tcW w:w="1820" w:type="pct"/>
            <w:gridSpan w:val="2"/>
            <w:tcBorders>
              <w:top w:val="nil"/>
              <w:left w:val="nil"/>
              <w:bottom w:val="nil"/>
              <w:right w:val="nil"/>
            </w:tcBorders>
            <w:vAlign w:val="bottom"/>
          </w:tcPr>
          <w:p w14:paraId="5605D6E5" w14:textId="77777777" w:rsidR="000F0AFB" w:rsidRPr="0068004B" w:rsidRDefault="000F0AFB" w:rsidP="009C7EC6">
            <w:pPr>
              <w:tabs>
                <w:tab w:val="left" w:pos="0"/>
              </w:tabs>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Durbin-Watson stat</w:t>
            </w:r>
          </w:p>
        </w:tc>
        <w:tc>
          <w:tcPr>
            <w:tcW w:w="805" w:type="pct"/>
            <w:tcBorders>
              <w:top w:val="nil"/>
              <w:left w:val="nil"/>
              <w:bottom w:val="nil"/>
              <w:right w:val="single" w:sz="4" w:space="0" w:color="auto"/>
            </w:tcBorders>
            <w:vAlign w:val="bottom"/>
          </w:tcPr>
          <w:p w14:paraId="3911F5D8"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2.117752</w:t>
            </w:r>
          </w:p>
        </w:tc>
      </w:tr>
      <w:tr w:rsidR="000F0AFB" w:rsidRPr="0068004B" w14:paraId="390DCBF9" w14:textId="77777777" w:rsidTr="004B5942">
        <w:trPr>
          <w:trHeight w:val="204"/>
          <w:jc w:val="center"/>
        </w:trPr>
        <w:tc>
          <w:tcPr>
            <w:tcW w:w="1536" w:type="pct"/>
            <w:tcBorders>
              <w:top w:val="nil"/>
              <w:left w:val="single" w:sz="4" w:space="0" w:color="auto"/>
              <w:bottom w:val="nil"/>
              <w:right w:val="nil"/>
            </w:tcBorders>
            <w:vAlign w:val="bottom"/>
          </w:tcPr>
          <w:p w14:paraId="0BF02776" w14:textId="77777777" w:rsidR="000F0AFB" w:rsidRPr="0068004B" w:rsidRDefault="000F0AFB" w:rsidP="009C7EC6">
            <w:pPr>
              <w:tabs>
                <w:tab w:val="left" w:pos="0"/>
              </w:tabs>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Prob(F-statistic)</w:t>
            </w:r>
          </w:p>
        </w:tc>
        <w:tc>
          <w:tcPr>
            <w:tcW w:w="838" w:type="pct"/>
            <w:tcBorders>
              <w:top w:val="nil"/>
              <w:left w:val="nil"/>
              <w:bottom w:val="nil"/>
              <w:right w:val="nil"/>
            </w:tcBorders>
            <w:vAlign w:val="bottom"/>
          </w:tcPr>
          <w:p w14:paraId="17269B6F" w14:textId="77777777" w:rsidR="000F0AFB" w:rsidRPr="0068004B" w:rsidRDefault="000F0AFB" w:rsidP="009C7EC6">
            <w:pPr>
              <w:tabs>
                <w:tab w:val="left" w:pos="0"/>
              </w:tabs>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0.465221</w:t>
            </w:r>
          </w:p>
        </w:tc>
        <w:tc>
          <w:tcPr>
            <w:tcW w:w="888" w:type="pct"/>
            <w:tcBorders>
              <w:top w:val="nil"/>
              <w:left w:val="nil"/>
              <w:bottom w:val="nil"/>
              <w:right w:val="nil"/>
            </w:tcBorders>
            <w:vAlign w:val="bottom"/>
          </w:tcPr>
          <w:p w14:paraId="3F25ADD4" w14:textId="77777777" w:rsidR="000F0AFB" w:rsidRPr="0068004B" w:rsidRDefault="000F0AFB" w:rsidP="009C7EC6">
            <w:pPr>
              <w:tabs>
                <w:tab w:val="left" w:pos="0"/>
              </w:tabs>
              <w:autoSpaceDE w:val="0"/>
              <w:autoSpaceDN w:val="0"/>
              <w:adjustRightInd w:val="0"/>
              <w:ind w:right="20"/>
              <w:jc w:val="center"/>
              <w:rPr>
                <w:rFonts w:ascii="Georgia" w:hAnsi="Georgia" w:cs="Arial"/>
                <w:color w:val="000000"/>
                <w:sz w:val="22"/>
                <w:szCs w:val="22"/>
              </w:rPr>
            </w:pPr>
          </w:p>
        </w:tc>
        <w:tc>
          <w:tcPr>
            <w:tcW w:w="933" w:type="pct"/>
            <w:tcBorders>
              <w:top w:val="nil"/>
              <w:left w:val="nil"/>
              <w:bottom w:val="nil"/>
              <w:right w:val="nil"/>
            </w:tcBorders>
            <w:vAlign w:val="bottom"/>
          </w:tcPr>
          <w:p w14:paraId="238A7E90" w14:textId="77777777" w:rsidR="000F0AFB" w:rsidRPr="0068004B" w:rsidRDefault="000F0AFB" w:rsidP="009C7EC6">
            <w:pPr>
              <w:tabs>
                <w:tab w:val="left" w:pos="0"/>
              </w:tabs>
              <w:autoSpaceDE w:val="0"/>
              <w:autoSpaceDN w:val="0"/>
              <w:adjustRightInd w:val="0"/>
              <w:ind w:right="20"/>
              <w:jc w:val="center"/>
              <w:rPr>
                <w:rFonts w:ascii="Georgia" w:hAnsi="Georgia" w:cs="Arial"/>
                <w:color w:val="000000"/>
                <w:sz w:val="22"/>
                <w:szCs w:val="22"/>
              </w:rPr>
            </w:pPr>
          </w:p>
        </w:tc>
        <w:tc>
          <w:tcPr>
            <w:tcW w:w="805" w:type="pct"/>
            <w:tcBorders>
              <w:top w:val="nil"/>
              <w:left w:val="nil"/>
              <w:bottom w:val="nil"/>
              <w:right w:val="single" w:sz="4" w:space="0" w:color="auto"/>
            </w:tcBorders>
            <w:vAlign w:val="bottom"/>
          </w:tcPr>
          <w:p w14:paraId="132622B2" w14:textId="77777777" w:rsidR="000F0AFB" w:rsidRPr="0068004B" w:rsidRDefault="000F0AFB" w:rsidP="009C7EC6">
            <w:pPr>
              <w:tabs>
                <w:tab w:val="left" w:pos="0"/>
              </w:tabs>
              <w:autoSpaceDE w:val="0"/>
              <w:autoSpaceDN w:val="0"/>
              <w:adjustRightInd w:val="0"/>
              <w:ind w:right="20"/>
              <w:jc w:val="center"/>
              <w:rPr>
                <w:rFonts w:ascii="Georgia" w:hAnsi="Georgia" w:cs="Arial"/>
                <w:color w:val="000000"/>
                <w:sz w:val="22"/>
                <w:szCs w:val="22"/>
              </w:rPr>
            </w:pPr>
          </w:p>
        </w:tc>
      </w:tr>
      <w:tr w:rsidR="000F0AFB" w:rsidRPr="0068004B" w14:paraId="37661A86" w14:textId="77777777" w:rsidTr="004B5942">
        <w:trPr>
          <w:trHeight w:hRule="exact" w:val="81"/>
          <w:jc w:val="center"/>
        </w:trPr>
        <w:tc>
          <w:tcPr>
            <w:tcW w:w="1536" w:type="pct"/>
            <w:tcBorders>
              <w:top w:val="nil"/>
              <w:left w:val="single" w:sz="4" w:space="0" w:color="auto"/>
              <w:bottom w:val="double" w:sz="6" w:space="0" w:color="auto"/>
              <w:right w:val="nil"/>
            </w:tcBorders>
            <w:vAlign w:val="bottom"/>
          </w:tcPr>
          <w:p w14:paraId="6156E9F8"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838" w:type="pct"/>
            <w:tcBorders>
              <w:top w:val="nil"/>
              <w:left w:val="nil"/>
              <w:bottom w:val="double" w:sz="6" w:space="0" w:color="auto"/>
              <w:right w:val="nil"/>
            </w:tcBorders>
            <w:vAlign w:val="bottom"/>
          </w:tcPr>
          <w:p w14:paraId="5E5AB91E"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888" w:type="pct"/>
            <w:tcBorders>
              <w:top w:val="nil"/>
              <w:left w:val="nil"/>
              <w:bottom w:val="double" w:sz="6" w:space="0" w:color="auto"/>
              <w:right w:val="nil"/>
            </w:tcBorders>
            <w:vAlign w:val="bottom"/>
          </w:tcPr>
          <w:p w14:paraId="597C8E8F"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33" w:type="pct"/>
            <w:tcBorders>
              <w:top w:val="nil"/>
              <w:left w:val="nil"/>
              <w:bottom w:val="double" w:sz="6" w:space="0" w:color="auto"/>
              <w:right w:val="nil"/>
            </w:tcBorders>
            <w:vAlign w:val="bottom"/>
          </w:tcPr>
          <w:p w14:paraId="1A75FBE9"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805" w:type="pct"/>
            <w:tcBorders>
              <w:top w:val="nil"/>
              <w:left w:val="nil"/>
              <w:bottom w:val="double" w:sz="6" w:space="0" w:color="auto"/>
              <w:right w:val="single" w:sz="4" w:space="0" w:color="auto"/>
            </w:tcBorders>
            <w:vAlign w:val="bottom"/>
          </w:tcPr>
          <w:p w14:paraId="3B4DEC11"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58688B57" w14:textId="77777777" w:rsidTr="004B5942">
        <w:trPr>
          <w:trHeight w:hRule="exact" w:val="122"/>
          <w:jc w:val="center"/>
        </w:trPr>
        <w:tc>
          <w:tcPr>
            <w:tcW w:w="1536" w:type="pct"/>
            <w:tcBorders>
              <w:top w:val="nil"/>
              <w:left w:val="single" w:sz="4" w:space="0" w:color="auto"/>
              <w:bottom w:val="single" w:sz="4" w:space="0" w:color="auto"/>
              <w:right w:val="nil"/>
            </w:tcBorders>
            <w:vAlign w:val="bottom"/>
          </w:tcPr>
          <w:p w14:paraId="6314520E"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838" w:type="pct"/>
            <w:tcBorders>
              <w:top w:val="nil"/>
              <w:left w:val="nil"/>
              <w:bottom w:val="single" w:sz="4" w:space="0" w:color="auto"/>
              <w:right w:val="nil"/>
            </w:tcBorders>
            <w:vAlign w:val="bottom"/>
          </w:tcPr>
          <w:p w14:paraId="1D9CD8F3"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888" w:type="pct"/>
            <w:tcBorders>
              <w:top w:val="nil"/>
              <w:left w:val="nil"/>
              <w:bottom w:val="single" w:sz="4" w:space="0" w:color="auto"/>
              <w:right w:val="nil"/>
            </w:tcBorders>
            <w:vAlign w:val="bottom"/>
          </w:tcPr>
          <w:p w14:paraId="253BB167"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33" w:type="pct"/>
            <w:tcBorders>
              <w:top w:val="nil"/>
              <w:left w:val="nil"/>
              <w:bottom w:val="single" w:sz="4" w:space="0" w:color="auto"/>
              <w:right w:val="nil"/>
            </w:tcBorders>
            <w:vAlign w:val="bottom"/>
          </w:tcPr>
          <w:p w14:paraId="7E118F0F"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805" w:type="pct"/>
            <w:tcBorders>
              <w:top w:val="nil"/>
              <w:left w:val="nil"/>
              <w:bottom w:val="single" w:sz="4" w:space="0" w:color="auto"/>
              <w:right w:val="single" w:sz="4" w:space="0" w:color="auto"/>
            </w:tcBorders>
            <w:vAlign w:val="bottom"/>
          </w:tcPr>
          <w:p w14:paraId="02AA4011"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bl>
    <w:p w14:paraId="3DB6672B" w14:textId="77777777" w:rsidR="000F0AFB" w:rsidRPr="0068004B" w:rsidRDefault="000F0AFB" w:rsidP="009C7EC6">
      <w:pPr>
        <w:jc w:val="center"/>
        <w:rPr>
          <w:rFonts w:ascii="Georgia" w:hAnsi="Georgia"/>
          <w:sz w:val="22"/>
          <w:szCs w:val="22"/>
        </w:rPr>
      </w:pPr>
      <w:r w:rsidRPr="0068004B">
        <w:rPr>
          <w:rFonts w:ascii="Georgia" w:hAnsi="Georgia" w:cs="Arial"/>
          <w:sz w:val="22"/>
          <w:szCs w:val="22"/>
        </w:rPr>
        <w:br/>
      </w:r>
    </w:p>
    <w:p w14:paraId="19A0AFF2" w14:textId="0D90C44E" w:rsidR="000F0AFB" w:rsidRPr="0068004B" w:rsidRDefault="00B46B7B" w:rsidP="009C7EC6">
      <w:pPr>
        <w:jc w:val="center"/>
        <w:rPr>
          <w:rFonts w:ascii="Georgia" w:hAnsi="Georgia"/>
          <w:sz w:val="22"/>
          <w:szCs w:val="22"/>
        </w:rPr>
      </w:pPr>
      <w:r w:rsidRPr="0068004B">
        <w:rPr>
          <w:rFonts w:ascii="Georgia" w:hAnsi="Georgia"/>
          <w:sz w:val="22"/>
          <w:szCs w:val="22"/>
        </w:rPr>
        <w:object w:dxaOrig="9253" w:dyaOrig="5761" w14:anchorId="25F36E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7pt;height:227.2pt" o:ole="">
            <v:imagedata r:id="rId20" o:title=""/>
          </v:shape>
          <o:OLEObject Type="Embed" ProgID="EViews.Workfile.2" ShapeID="_x0000_i1025" DrawAspect="Content" ObjectID="_1713362425" r:id="rId21"/>
        </w:object>
      </w:r>
    </w:p>
    <w:p w14:paraId="11D4F10A" w14:textId="02AB482A" w:rsidR="000F0AFB" w:rsidRPr="0068004B" w:rsidRDefault="00B46B7B" w:rsidP="009C7EC6">
      <w:pPr>
        <w:tabs>
          <w:tab w:val="left" w:pos="567"/>
        </w:tabs>
        <w:spacing w:after="240"/>
        <w:ind w:right="566"/>
        <w:jc w:val="center"/>
        <w:rPr>
          <w:rFonts w:ascii="Georgia" w:hAnsi="Georgia" w:cs="Arial"/>
          <w:sz w:val="22"/>
          <w:szCs w:val="22"/>
        </w:rPr>
      </w:pPr>
      <w:r w:rsidRPr="0068004B">
        <w:rPr>
          <w:rFonts w:ascii="Georgia" w:hAnsi="Georgia" w:cs="Arial"/>
          <w:b/>
          <w:bCs/>
          <w:sz w:val="22"/>
          <w:szCs w:val="22"/>
        </w:rPr>
        <w:br/>
      </w:r>
      <w:r w:rsidR="000F0AFB" w:rsidRPr="0068004B">
        <w:rPr>
          <w:rFonts w:ascii="Georgia" w:hAnsi="Georgia" w:cs="Arial"/>
          <w:b/>
          <w:bCs/>
          <w:sz w:val="22"/>
          <w:szCs w:val="22"/>
        </w:rPr>
        <w:t xml:space="preserve">Figure S1. </w:t>
      </w:r>
      <w:r w:rsidR="000F0AFB" w:rsidRPr="0068004B">
        <w:rPr>
          <w:rFonts w:ascii="Georgia" w:hAnsi="Georgia" w:cs="Arial"/>
          <w:sz w:val="22"/>
          <w:szCs w:val="22"/>
        </w:rPr>
        <w:t>Plotted</w:t>
      </w:r>
      <w:r w:rsidR="000F0AFB" w:rsidRPr="0068004B">
        <w:rPr>
          <w:rFonts w:ascii="Georgia" w:hAnsi="Georgia" w:cs="Arial"/>
          <w:b/>
          <w:bCs/>
          <w:sz w:val="22"/>
          <w:szCs w:val="22"/>
        </w:rPr>
        <w:t xml:space="preserve"> </w:t>
      </w:r>
      <w:r w:rsidR="000F0AFB" w:rsidRPr="0068004B">
        <w:rPr>
          <w:rFonts w:ascii="Georgia" w:hAnsi="Georgia" w:cs="Arial"/>
          <w:sz w:val="22"/>
          <w:szCs w:val="22"/>
        </w:rPr>
        <w:t>fitted</w:t>
      </w:r>
      <w:r w:rsidR="000F0AFB" w:rsidRPr="0068004B">
        <w:rPr>
          <w:rFonts w:ascii="Georgia" w:hAnsi="Georgia" w:cs="Arial"/>
          <w:b/>
          <w:bCs/>
          <w:sz w:val="22"/>
          <w:szCs w:val="22"/>
        </w:rPr>
        <w:t xml:space="preserve"> r</w:t>
      </w:r>
      <w:r w:rsidR="000F0AFB" w:rsidRPr="0068004B">
        <w:rPr>
          <w:rFonts w:ascii="Georgia" w:hAnsi="Georgia" w:cs="Arial"/>
          <w:sz w:val="22"/>
          <w:szCs w:val="22"/>
        </w:rPr>
        <w:t xml:space="preserve">esiduals of regression </w:t>
      </w:r>
      <w:r w:rsidR="007C1788" w:rsidRPr="0068004B">
        <w:rPr>
          <w:rFonts w:ascii="Georgia" w:hAnsi="Georgia" w:cs="Arial"/>
          <w:sz w:val="22"/>
          <w:szCs w:val="22"/>
        </w:rPr>
        <w:t xml:space="preserve">analysis </w:t>
      </w:r>
      <w:r w:rsidR="000F0AFB" w:rsidRPr="0068004B">
        <w:rPr>
          <w:rFonts w:ascii="Georgia" w:hAnsi="Georgia" w:cs="Arial"/>
          <w:sz w:val="22"/>
          <w:szCs w:val="22"/>
        </w:rPr>
        <w:t xml:space="preserve">for </w:t>
      </w:r>
      <w:r w:rsidR="000F0AFB" w:rsidRPr="0068004B">
        <w:rPr>
          <w:rFonts w:ascii="Georgia" w:hAnsi="Georgia"/>
          <w:sz w:val="22"/>
          <w:szCs w:val="22"/>
        </w:rPr>
        <w:t>financial crisis subsample</w:t>
      </w:r>
      <w:r w:rsidR="007C1788" w:rsidRPr="0068004B">
        <w:rPr>
          <w:rFonts w:ascii="Georgia" w:hAnsi="Georgia"/>
          <w:sz w:val="22"/>
          <w:szCs w:val="22"/>
        </w:rPr>
        <w:t xml:space="preserve">: September </w:t>
      </w:r>
      <w:r w:rsidR="000F0AFB" w:rsidRPr="0068004B">
        <w:rPr>
          <w:rFonts w:ascii="Georgia" w:hAnsi="Georgia"/>
          <w:sz w:val="22"/>
          <w:szCs w:val="22"/>
        </w:rPr>
        <w:t>2008</w:t>
      </w:r>
      <w:r w:rsidR="007C1788" w:rsidRPr="0068004B">
        <w:rPr>
          <w:rFonts w:ascii="Georgia" w:hAnsi="Georgia"/>
          <w:sz w:val="22"/>
          <w:szCs w:val="22"/>
        </w:rPr>
        <w:t xml:space="preserve"> to March </w:t>
      </w:r>
      <w:r w:rsidR="000F0AFB" w:rsidRPr="0068004B">
        <w:rPr>
          <w:rFonts w:ascii="Georgia" w:hAnsi="Georgia"/>
          <w:sz w:val="22"/>
          <w:szCs w:val="22"/>
        </w:rPr>
        <w:t>2009.</w:t>
      </w:r>
    </w:p>
    <w:p w14:paraId="202F1FB7" w14:textId="77777777" w:rsidR="004B5942" w:rsidRPr="0068004B" w:rsidRDefault="004B5942" w:rsidP="009C7EC6">
      <w:pPr>
        <w:tabs>
          <w:tab w:val="left" w:pos="567"/>
        </w:tabs>
        <w:spacing w:after="240"/>
        <w:ind w:right="566"/>
        <w:rPr>
          <w:rFonts w:ascii="Georgia" w:hAnsi="Georgia" w:cs="Arial"/>
          <w:b/>
          <w:bCs/>
          <w:sz w:val="22"/>
          <w:szCs w:val="22"/>
        </w:rPr>
      </w:pPr>
      <w:r w:rsidRPr="0068004B">
        <w:rPr>
          <w:rFonts w:ascii="Georgia" w:hAnsi="Georgia" w:cs="Arial"/>
          <w:b/>
          <w:bCs/>
          <w:sz w:val="22"/>
          <w:szCs w:val="22"/>
        </w:rPr>
        <w:br w:type="page"/>
      </w:r>
    </w:p>
    <w:p w14:paraId="0F098DEF" w14:textId="2F083F00" w:rsidR="000F0AFB" w:rsidRPr="0068004B" w:rsidRDefault="000F0AFB" w:rsidP="009C7EC6">
      <w:pPr>
        <w:tabs>
          <w:tab w:val="left" w:pos="567"/>
        </w:tabs>
        <w:spacing w:after="120"/>
        <w:rPr>
          <w:rFonts w:ascii="Georgia" w:hAnsi="Georgia" w:cs="Arial"/>
          <w:sz w:val="22"/>
          <w:szCs w:val="22"/>
        </w:rPr>
      </w:pPr>
      <w:r w:rsidRPr="0068004B">
        <w:rPr>
          <w:rFonts w:ascii="Georgia" w:hAnsi="Georgia" w:cs="Arial"/>
          <w:b/>
          <w:bCs/>
          <w:sz w:val="22"/>
          <w:szCs w:val="22"/>
        </w:rPr>
        <w:lastRenderedPageBreak/>
        <w:t xml:space="preserve">Table S4. </w:t>
      </w:r>
      <w:r w:rsidRPr="0068004B">
        <w:rPr>
          <w:rFonts w:ascii="Georgia" w:hAnsi="Georgia" w:cs="Arial"/>
          <w:sz w:val="22"/>
          <w:szCs w:val="22"/>
        </w:rPr>
        <w:t>Quandt-Andrews unknown breakpoint test</w:t>
      </w:r>
      <w:r w:rsidR="00710C94" w:rsidRPr="0068004B">
        <w:rPr>
          <w:rFonts w:ascii="Georgia" w:hAnsi="Georgia" w:cs="Arial"/>
          <w:sz w:val="22"/>
          <w:szCs w:val="22"/>
        </w:rPr>
        <w:t>: significant breakpoint at 10/20/2008</w:t>
      </w:r>
      <w:r w:rsidR="009850B6" w:rsidRPr="0068004B">
        <w:rPr>
          <w:rFonts w:ascii="Georgia" w:hAnsi="Georgia" w:cs="Arial"/>
          <w:sz w:val="22"/>
          <w:szCs w:val="22"/>
        </w:rPr>
        <w:t>.</w:t>
      </w:r>
    </w:p>
    <w:tbl>
      <w:tblPr>
        <w:tblW w:w="5000" w:type="pct"/>
        <w:tblCellMar>
          <w:left w:w="0" w:type="dxa"/>
          <w:right w:w="0" w:type="dxa"/>
        </w:tblCellMar>
        <w:tblLook w:val="0000" w:firstRow="0" w:lastRow="0" w:firstColumn="0" w:lastColumn="0" w:noHBand="0" w:noVBand="0"/>
      </w:tblPr>
      <w:tblGrid>
        <w:gridCol w:w="4306"/>
        <w:gridCol w:w="1589"/>
        <w:gridCol w:w="484"/>
        <w:gridCol w:w="2135"/>
      </w:tblGrid>
      <w:tr w:rsidR="000F0AFB" w:rsidRPr="0068004B" w14:paraId="40056C55" w14:textId="77777777" w:rsidTr="004B5942">
        <w:trPr>
          <w:trHeight w:val="204"/>
        </w:trPr>
        <w:tc>
          <w:tcPr>
            <w:tcW w:w="5000" w:type="pct"/>
            <w:gridSpan w:val="4"/>
            <w:tcBorders>
              <w:top w:val="single" w:sz="4" w:space="0" w:color="auto"/>
              <w:left w:val="single" w:sz="4" w:space="0" w:color="auto"/>
              <w:bottom w:val="nil"/>
              <w:right w:val="single" w:sz="4" w:space="0" w:color="auto"/>
            </w:tcBorders>
            <w:vAlign w:val="bottom"/>
          </w:tcPr>
          <w:p w14:paraId="7C96CB62" w14:textId="77777777" w:rsidR="000F0AFB" w:rsidRPr="0068004B" w:rsidRDefault="000F0AFB" w:rsidP="009C7EC6">
            <w:pPr>
              <w:autoSpaceDE w:val="0"/>
              <w:autoSpaceDN w:val="0"/>
              <w:adjustRightInd w:val="0"/>
              <w:rPr>
                <w:rFonts w:ascii="Georgia" w:hAnsi="Georgia" w:cs="Arial"/>
                <w:color w:val="000000"/>
                <w:sz w:val="22"/>
                <w:szCs w:val="22"/>
              </w:rPr>
            </w:pPr>
            <w:bookmarkStart w:id="12" w:name="_Hlk41253712"/>
            <w:r w:rsidRPr="0068004B">
              <w:rPr>
                <w:rFonts w:ascii="Georgia" w:hAnsi="Georgia" w:cs="Arial"/>
                <w:color w:val="000000"/>
                <w:sz w:val="22"/>
                <w:szCs w:val="22"/>
              </w:rPr>
              <w:t>Quandt-Andrews unknown breakpoint test</w:t>
            </w:r>
            <w:bookmarkEnd w:id="12"/>
          </w:p>
        </w:tc>
      </w:tr>
      <w:tr w:rsidR="000F0AFB" w:rsidRPr="0068004B" w14:paraId="178ABBF8" w14:textId="77777777" w:rsidTr="004B5942">
        <w:trPr>
          <w:trHeight w:val="204"/>
        </w:trPr>
        <w:tc>
          <w:tcPr>
            <w:tcW w:w="5000" w:type="pct"/>
            <w:gridSpan w:val="4"/>
            <w:tcBorders>
              <w:top w:val="nil"/>
              <w:left w:val="single" w:sz="4" w:space="0" w:color="auto"/>
              <w:bottom w:val="nil"/>
              <w:right w:val="single" w:sz="4" w:space="0" w:color="auto"/>
            </w:tcBorders>
            <w:vAlign w:val="bottom"/>
          </w:tcPr>
          <w:p w14:paraId="2B19CAED"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Null Hypothesis: No breakpoints within 15% trimmed data</w:t>
            </w:r>
          </w:p>
        </w:tc>
      </w:tr>
      <w:tr w:rsidR="000F0AFB" w:rsidRPr="0068004B" w14:paraId="50F5841B" w14:textId="77777777" w:rsidTr="004B5942">
        <w:trPr>
          <w:trHeight w:val="204"/>
        </w:trPr>
        <w:tc>
          <w:tcPr>
            <w:tcW w:w="5000" w:type="pct"/>
            <w:gridSpan w:val="4"/>
            <w:tcBorders>
              <w:top w:val="nil"/>
              <w:left w:val="single" w:sz="4" w:space="0" w:color="auto"/>
              <w:bottom w:val="nil"/>
              <w:right w:val="single" w:sz="4" w:space="0" w:color="auto"/>
            </w:tcBorders>
            <w:vAlign w:val="bottom"/>
          </w:tcPr>
          <w:p w14:paraId="4059D2B7"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Varying regressors: All equation variables</w:t>
            </w:r>
          </w:p>
        </w:tc>
      </w:tr>
      <w:tr w:rsidR="000F0AFB" w:rsidRPr="0068004B" w14:paraId="4287FB14" w14:textId="77777777" w:rsidTr="004B5942">
        <w:trPr>
          <w:trHeight w:val="204"/>
        </w:trPr>
        <w:tc>
          <w:tcPr>
            <w:tcW w:w="5000" w:type="pct"/>
            <w:gridSpan w:val="4"/>
            <w:tcBorders>
              <w:top w:val="nil"/>
              <w:left w:val="single" w:sz="4" w:space="0" w:color="auto"/>
              <w:bottom w:val="nil"/>
              <w:right w:val="single" w:sz="4" w:space="0" w:color="auto"/>
            </w:tcBorders>
            <w:vAlign w:val="bottom"/>
          </w:tcPr>
          <w:p w14:paraId="75D9E08A"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Equation Sample: 9/22/2008 3/20/2009</w:t>
            </w:r>
          </w:p>
        </w:tc>
      </w:tr>
      <w:tr w:rsidR="000F0AFB" w:rsidRPr="0068004B" w14:paraId="30BCBE3D" w14:textId="77777777" w:rsidTr="004B5942">
        <w:trPr>
          <w:trHeight w:val="204"/>
        </w:trPr>
        <w:tc>
          <w:tcPr>
            <w:tcW w:w="5000" w:type="pct"/>
            <w:gridSpan w:val="4"/>
            <w:tcBorders>
              <w:top w:val="nil"/>
              <w:left w:val="single" w:sz="4" w:space="0" w:color="auto"/>
              <w:bottom w:val="nil"/>
              <w:right w:val="single" w:sz="4" w:space="0" w:color="auto"/>
            </w:tcBorders>
            <w:vAlign w:val="bottom"/>
          </w:tcPr>
          <w:p w14:paraId="75B80C4C"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Test Sample: 10/16/2008 2/25/2009</w:t>
            </w:r>
          </w:p>
        </w:tc>
      </w:tr>
      <w:tr w:rsidR="000F0AFB" w:rsidRPr="0068004B" w14:paraId="1412C73A" w14:textId="77777777" w:rsidTr="004B5942">
        <w:trPr>
          <w:trHeight w:val="204"/>
        </w:trPr>
        <w:tc>
          <w:tcPr>
            <w:tcW w:w="5000" w:type="pct"/>
            <w:gridSpan w:val="4"/>
            <w:tcBorders>
              <w:top w:val="nil"/>
              <w:left w:val="single" w:sz="4" w:space="0" w:color="auto"/>
              <w:bottom w:val="nil"/>
              <w:right w:val="single" w:sz="4" w:space="0" w:color="auto"/>
            </w:tcBorders>
            <w:vAlign w:val="bottom"/>
          </w:tcPr>
          <w:p w14:paraId="53DB0319"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Number of breaks compared: 82</w:t>
            </w:r>
          </w:p>
        </w:tc>
      </w:tr>
      <w:tr w:rsidR="000F0AFB" w:rsidRPr="0068004B" w14:paraId="1E7D6A65" w14:textId="77777777" w:rsidTr="004B5942">
        <w:trPr>
          <w:trHeight w:hRule="exact" w:val="81"/>
        </w:trPr>
        <w:tc>
          <w:tcPr>
            <w:tcW w:w="2529" w:type="pct"/>
            <w:tcBorders>
              <w:top w:val="nil"/>
              <w:left w:val="single" w:sz="4" w:space="0" w:color="auto"/>
              <w:bottom w:val="double" w:sz="6" w:space="2" w:color="auto"/>
              <w:right w:val="nil"/>
            </w:tcBorders>
            <w:vAlign w:val="bottom"/>
          </w:tcPr>
          <w:p w14:paraId="2F71BA30"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33" w:type="pct"/>
            <w:tcBorders>
              <w:top w:val="nil"/>
              <w:left w:val="nil"/>
              <w:bottom w:val="double" w:sz="6" w:space="2" w:color="auto"/>
              <w:right w:val="nil"/>
            </w:tcBorders>
            <w:vAlign w:val="bottom"/>
          </w:tcPr>
          <w:p w14:paraId="39008D2B"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284" w:type="pct"/>
            <w:tcBorders>
              <w:top w:val="nil"/>
              <w:left w:val="nil"/>
              <w:bottom w:val="double" w:sz="6" w:space="2" w:color="auto"/>
              <w:right w:val="nil"/>
            </w:tcBorders>
            <w:vAlign w:val="bottom"/>
          </w:tcPr>
          <w:p w14:paraId="65347A45"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254" w:type="pct"/>
            <w:tcBorders>
              <w:top w:val="nil"/>
              <w:left w:val="nil"/>
              <w:bottom w:val="double" w:sz="6" w:space="2" w:color="auto"/>
              <w:right w:val="single" w:sz="4" w:space="0" w:color="auto"/>
            </w:tcBorders>
            <w:vAlign w:val="bottom"/>
          </w:tcPr>
          <w:p w14:paraId="29438621"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1CCB978C" w14:textId="77777777" w:rsidTr="004B5942">
        <w:trPr>
          <w:trHeight w:hRule="exact" w:val="122"/>
        </w:trPr>
        <w:tc>
          <w:tcPr>
            <w:tcW w:w="2529" w:type="pct"/>
            <w:tcBorders>
              <w:top w:val="nil"/>
              <w:left w:val="single" w:sz="4" w:space="0" w:color="auto"/>
              <w:bottom w:val="nil"/>
              <w:right w:val="nil"/>
            </w:tcBorders>
            <w:vAlign w:val="bottom"/>
          </w:tcPr>
          <w:p w14:paraId="4C676654"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33" w:type="pct"/>
            <w:tcBorders>
              <w:top w:val="nil"/>
              <w:left w:val="nil"/>
              <w:bottom w:val="nil"/>
              <w:right w:val="nil"/>
            </w:tcBorders>
            <w:vAlign w:val="bottom"/>
          </w:tcPr>
          <w:p w14:paraId="35CD82DA"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284" w:type="pct"/>
            <w:tcBorders>
              <w:top w:val="nil"/>
              <w:left w:val="nil"/>
              <w:bottom w:val="nil"/>
              <w:right w:val="nil"/>
            </w:tcBorders>
            <w:vAlign w:val="bottom"/>
          </w:tcPr>
          <w:p w14:paraId="2821B2F9"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254" w:type="pct"/>
            <w:tcBorders>
              <w:top w:val="nil"/>
              <w:left w:val="nil"/>
              <w:bottom w:val="nil"/>
              <w:right w:val="single" w:sz="4" w:space="0" w:color="auto"/>
            </w:tcBorders>
            <w:vAlign w:val="bottom"/>
          </w:tcPr>
          <w:p w14:paraId="2FDBC2C4"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4F4CDF86" w14:textId="77777777" w:rsidTr="004B5942">
        <w:trPr>
          <w:trHeight w:val="204"/>
        </w:trPr>
        <w:tc>
          <w:tcPr>
            <w:tcW w:w="2529" w:type="pct"/>
            <w:tcBorders>
              <w:top w:val="nil"/>
              <w:left w:val="single" w:sz="4" w:space="0" w:color="auto"/>
              <w:bottom w:val="nil"/>
              <w:right w:val="nil"/>
            </w:tcBorders>
            <w:vAlign w:val="bottom"/>
          </w:tcPr>
          <w:p w14:paraId="49818E21"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Statistic</w:t>
            </w:r>
          </w:p>
        </w:tc>
        <w:tc>
          <w:tcPr>
            <w:tcW w:w="933" w:type="pct"/>
            <w:tcBorders>
              <w:top w:val="nil"/>
              <w:left w:val="nil"/>
              <w:bottom w:val="nil"/>
              <w:right w:val="nil"/>
            </w:tcBorders>
            <w:vAlign w:val="bottom"/>
          </w:tcPr>
          <w:p w14:paraId="0A3671A4"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Value  </w:t>
            </w:r>
          </w:p>
        </w:tc>
        <w:tc>
          <w:tcPr>
            <w:tcW w:w="284" w:type="pct"/>
            <w:tcBorders>
              <w:top w:val="nil"/>
              <w:left w:val="nil"/>
              <w:bottom w:val="nil"/>
              <w:right w:val="nil"/>
            </w:tcBorders>
            <w:vAlign w:val="bottom"/>
          </w:tcPr>
          <w:p w14:paraId="65B25866"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c>
          <w:tcPr>
            <w:tcW w:w="1254" w:type="pct"/>
            <w:tcBorders>
              <w:top w:val="nil"/>
              <w:left w:val="nil"/>
              <w:bottom w:val="nil"/>
              <w:right w:val="single" w:sz="4" w:space="0" w:color="auto"/>
            </w:tcBorders>
            <w:vAlign w:val="bottom"/>
          </w:tcPr>
          <w:p w14:paraId="05F62743"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r w:rsidRPr="0068004B">
              <w:rPr>
                <w:rFonts w:ascii="Georgia" w:hAnsi="Georgia" w:cs="Arial"/>
                <w:color w:val="000000"/>
                <w:sz w:val="22"/>
                <w:szCs w:val="22"/>
              </w:rPr>
              <w:t>Prob.  </w:t>
            </w:r>
          </w:p>
        </w:tc>
      </w:tr>
      <w:tr w:rsidR="000F0AFB" w:rsidRPr="0068004B" w14:paraId="000E9219" w14:textId="77777777" w:rsidTr="004B5942">
        <w:trPr>
          <w:trHeight w:hRule="exact" w:val="81"/>
        </w:trPr>
        <w:tc>
          <w:tcPr>
            <w:tcW w:w="2529" w:type="pct"/>
            <w:tcBorders>
              <w:top w:val="nil"/>
              <w:left w:val="single" w:sz="4" w:space="0" w:color="auto"/>
              <w:bottom w:val="double" w:sz="6" w:space="2" w:color="auto"/>
              <w:right w:val="nil"/>
            </w:tcBorders>
            <w:vAlign w:val="bottom"/>
          </w:tcPr>
          <w:p w14:paraId="5327FBA2"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33" w:type="pct"/>
            <w:tcBorders>
              <w:top w:val="nil"/>
              <w:left w:val="nil"/>
              <w:bottom w:val="double" w:sz="6" w:space="2" w:color="auto"/>
              <w:right w:val="nil"/>
            </w:tcBorders>
            <w:vAlign w:val="bottom"/>
          </w:tcPr>
          <w:p w14:paraId="3FED5B88"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284" w:type="pct"/>
            <w:tcBorders>
              <w:top w:val="nil"/>
              <w:left w:val="nil"/>
              <w:bottom w:val="double" w:sz="6" w:space="2" w:color="auto"/>
              <w:right w:val="nil"/>
            </w:tcBorders>
            <w:vAlign w:val="bottom"/>
          </w:tcPr>
          <w:p w14:paraId="0FDD368B"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254" w:type="pct"/>
            <w:tcBorders>
              <w:top w:val="nil"/>
              <w:left w:val="nil"/>
              <w:bottom w:val="double" w:sz="6" w:space="2" w:color="auto"/>
              <w:right w:val="single" w:sz="4" w:space="0" w:color="auto"/>
            </w:tcBorders>
            <w:vAlign w:val="bottom"/>
          </w:tcPr>
          <w:p w14:paraId="34822693"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707556E5" w14:textId="77777777" w:rsidTr="004B5942">
        <w:trPr>
          <w:trHeight w:hRule="exact" w:val="122"/>
        </w:trPr>
        <w:tc>
          <w:tcPr>
            <w:tcW w:w="2529" w:type="pct"/>
            <w:tcBorders>
              <w:top w:val="nil"/>
              <w:left w:val="single" w:sz="4" w:space="0" w:color="auto"/>
              <w:bottom w:val="nil"/>
              <w:right w:val="nil"/>
            </w:tcBorders>
            <w:vAlign w:val="bottom"/>
          </w:tcPr>
          <w:p w14:paraId="4A078181"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33" w:type="pct"/>
            <w:tcBorders>
              <w:top w:val="nil"/>
              <w:left w:val="nil"/>
              <w:bottom w:val="nil"/>
              <w:right w:val="nil"/>
            </w:tcBorders>
            <w:vAlign w:val="bottom"/>
          </w:tcPr>
          <w:p w14:paraId="1D000317"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284" w:type="pct"/>
            <w:tcBorders>
              <w:top w:val="nil"/>
              <w:left w:val="nil"/>
              <w:bottom w:val="nil"/>
              <w:right w:val="nil"/>
            </w:tcBorders>
            <w:vAlign w:val="bottom"/>
          </w:tcPr>
          <w:p w14:paraId="24834693"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254" w:type="pct"/>
            <w:tcBorders>
              <w:top w:val="nil"/>
              <w:left w:val="nil"/>
              <w:bottom w:val="nil"/>
              <w:right w:val="single" w:sz="4" w:space="0" w:color="auto"/>
            </w:tcBorders>
            <w:vAlign w:val="bottom"/>
          </w:tcPr>
          <w:p w14:paraId="5B37383D" w14:textId="77777777" w:rsidR="000F0AFB" w:rsidRPr="0068004B" w:rsidRDefault="000F0AFB" w:rsidP="009C7EC6">
            <w:pPr>
              <w:autoSpaceDE w:val="0"/>
              <w:autoSpaceDN w:val="0"/>
              <w:adjustRightInd w:val="0"/>
              <w:rPr>
                <w:rFonts w:ascii="Georgia" w:hAnsi="Georgia" w:cs="Arial"/>
                <w:color w:val="000000"/>
                <w:sz w:val="22"/>
                <w:szCs w:val="22"/>
              </w:rPr>
            </w:pPr>
          </w:p>
        </w:tc>
      </w:tr>
      <w:tr w:rsidR="000F0AFB" w:rsidRPr="0068004B" w14:paraId="0488564B" w14:textId="77777777" w:rsidTr="004B5942">
        <w:trPr>
          <w:trHeight w:val="204"/>
        </w:trPr>
        <w:tc>
          <w:tcPr>
            <w:tcW w:w="2529" w:type="pct"/>
            <w:tcBorders>
              <w:top w:val="nil"/>
              <w:left w:val="single" w:sz="4" w:space="0" w:color="auto"/>
              <w:bottom w:val="nil"/>
              <w:right w:val="nil"/>
            </w:tcBorders>
            <w:vAlign w:val="bottom"/>
          </w:tcPr>
          <w:p w14:paraId="60938E1E"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Maximum LR F-statistic (</w:t>
            </w:r>
            <w:bookmarkStart w:id="13" w:name="_Hlk41254836"/>
            <w:bookmarkStart w:id="14" w:name="_Hlk41263826"/>
            <w:r w:rsidRPr="0068004B">
              <w:rPr>
                <w:rFonts w:ascii="Georgia" w:hAnsi="Georgia" w:cs="Arial"/>
                <w:color w:val="000000"/>
                <w:sz w:val="22"/>
                <w:szCs w:val="22"/>
              </w:rPr>
              <w:t>10/20/2008</w:t>
            </w:r>
            <w:bookmarkEnd w:id="13"/>
            <w:r w:rsidRPr="0068004B">
              <w:rPr>
                <w:rFonts w:ascii="Georgia" w:hAnsi="Georgia" w:cs="Arial"/>
                <w:color w:val="000000"/>
                <w:sz w:val="22"/>
                <w:szCs w:val="22"/>
              </w:rPr>
              <w:t>)</w:t>
            </w:r>
            <w:bookmarkEnd w:id="14"/>
          </w:p>
        </w:tc>
        <w:tc>
          <w:tcPr>
            <w:tcW w:w="933" w:type="pct"/>
            <w:tcBorders>
              <w:top w:val="nil"/>
              <w:left w:val="nil"/>
              <w:bottom w:val="nil"/>
              <w:right w:val="nil"/>
            </w:tcBorders>
            <w:vAlign w:val="bottom"/>
          </w:tcPr>
          <w:p w14:paraId="17C009B7"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5.935979</w:t>
            </w:r>
          </w:p>
        </w:tc>
        <w:tc>
          <w:tcPr>
            <w:tcW w:w="284" w:type="pct"/>
            <w:tcBorders>
              <w:top w:val="nil"/>
              <w:left w:val="nil"/>
              <w:bottom w:val="nil"/>
              <w:right w:val="nil"/>
            </w:tcBorders>
            <w:vAlign w:val="bottom"/>
          </w:tcPr>
          <w:p w14:paraId="3D416BC6"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c>
          <w:tcPr>
            <w:tcW w:w="1254" w:type="pct"/>
            <w:tcBorders>
              <w:top w:val="nil"/>
              <w:left w:val="nil"/>
              <w:bottom w:val="nil"/>
              <w:right w:val="single" w:sz="4" w:space="0" w:color="auto"/>
            </w:tcBorders>
            <w:vAlign w:val="bottom"/>
          </w:tcPr>
          <w:p w14:paraId="11D070E9" w14:textId="4B41D651" w:rsidR="000F0AFB" w:rsidRPr="0068004B" w:rsidRDefault="000F0AFB" w:rsidP="009C7EC6">
            <w:pPr>
              <w:autoSpaceDE w:val="0"/>
              <w:autoSpaceDN w:val="0"/>
              <w:adjustRightInd w:val="0"/>
              <w:ind w:right="20"/>
              <w:jc w:val="center"/>
              <w:rPr>
                <w:rFonts w:ascii="Georgia" w:hAnsi="Georgia" w:cs="Arial"/>
                <w:b/>
                <w:bCs/>
                <w:color w:val="000000"/>
                <w:sz w:val="22"/>
                <w:szCs w:val="22"/>
              </w:rPr>
            </w:pPr>
            <w:r w:rsidRPr="0068004B">
              <w:rPr>
                <w:rFonts w:ascii="Georgia" w:hAnsi="Georgia" w:cs="Arial"/>
                <w:b/>
                <w:bCs/>
                <w:color w:val="000000"/>
                <w:sz w:val="22"/>
                <w:szCs w:val="22"/>
              </w:rPr>
              <w:t>0.0439</w:t>
            </w:r>
            <w:r w:rsidR="00710C94" w:rsidRPr="0068004B">
              <w:rPr>
                <w:rFonts w:ascii="Georgia" w:hAnsi="Georgia" w:cs="Arial"/>
                <w:b/>
                <w:bCs/>
                <w:color w:val="000000"/>
                <w:sz w:val="22"/>
                <w:szCs w:val="22"/>
              </w:rPr>
              <w:t>*</w:t>
            </w:r>
          </w:p>
        </w:tc>
      </w:tr>
      <w:tr w:rsidR="000F0AFB" w:rsidRPr="0068004B" w14:paraId="51145C49" w14:textId="77777777" w:rsidTr="004B5942">
        <w:trPr>
          <w:trHeight w:val="204"/>
        </w:trPr>
        <w:tc>
          <w:tcPr>
            <w:tcW w:w="2529" w:type="pct"/>
            <w:tcBorders>
              <w:top w:val="nil"/>
              <w:left w:val="single" w:sz="4" w:space="0" w:color="auto"/>
              <w:bottom w:val="nil"/>
              <w:right w:val="nil"/>
            </w:tcBorders>
            <w:vAlign w:val="bottom"/>
          </w:tcPr>
          <w:p w14:paraId="7D631ED5"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Maximum Wald F-statistic (10/20/2008)</w:t>
            </w:r>
          </w:p>
        </w:tc>
        <w:tc>
          <w:tcPr>
            <w:tcW w:w="933" w:type="pct"/>
            <w:tcBorders>
              <w:top w:val="nil"/>
              <w:left w:val="nil"/>
              <w:bottom w:val="nil"/>
              <w:right w:val="nil"/>
            </w:tcBorders>
            <w:vAlign w:val="bottom"/>
          </w:tcPr>
          <w:p w14:paraId="5EA2DC4B"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11.87196</w:t>
            </w:r>
          </w:p>
        </w:tc>
        <w:tc>
          <w:tcPr>
            <w:tcW w:w="284" w:type="pct"/>
            <w:tcBorders>
              <w:top w:val="nil"/>
              <w:left w:val="nil"/>
              <w:bottom w:val="nil"/>
              <w:right w:val="nil"/>
            </w:tcBorders>
            <w:vAlign w:val="bottom"/>
          </w:tcPr>
          <w:p w14:paraId="28EA2075"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c>
          <w:tcPr>
            <w:tcW w:w="1254" w:type="pct"/>
            <w:tcBorders>
              <w:top w:val="nil"/>
              <w:left w:val="nil"/>
              <w:bottom w:val="nil"/>
              <w:right w:val="single" w:sz="4" w:space="0" w:color="auto"/>
            </w:tcBorders>
            <w:vAlign w:val="bottom"/>
          </w:tcPr>
          <w:p w14:paraId="38EC01F8"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r w:rsidRPr="0068004B">
              <w:rPr>
                <w:rFonts w:ascii="Georgia" w:hAnsi="Georgia" w:cs="Arial"/>
                <w:color w:val="000000"/>
                <w:sz w:val="22"/>
                <w:szCs w:val="22"/>
              </w:rPr>
              <w:t>0.0439</w:t>
            </w:r>
          </w:p>
        </w:tc>
      </w:tr>
      <w:tr w:rsidR="000F0AFB" w:rsidRPr="0068004B" w14:paraId="6D170211" w14:textId="77777777" w:rsidTr="004B5942">
        <w:trPr>
          <w:trHeight w:val="204"/>
        </w:trPr>
        <w:tc>
          <w:tcPr>
            <w:tcW w:w="2529" w:type="pct"/>
            <w:tcBorders>
              <w:top w:val="nil"/>
              <w:left w:val="single" w:sz="4" w:space="0" w:color="auto"/>
              <w:bottom w:val="nil"/>
              <w:right w:val="nil"/>
            </w:tcBorders>
            <w:vAlign w:val="bottom"/>
          </w:tcPr>
          <w:p w14:paraId="15254A84"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33" w:type="pct"/>
            <w:tcBorders>
              <w:top w:val="nil"/>
              <w:left w:val="nil"/>
              <w:bottom w:val="nil"/>
              <w:right w:val="nil"/>
            </w:tcBorders>
            <w:vAlign w:val="bottom"/>
          </w:tcPr>
          <w:p w14:paraId="52A8764E"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284" w:type="pct"/>
            <w:tcBorders>
              <w:top w:val="nil"/>
              <w:left w:val="nil"/>
              <w:bottom w:val="nil"/>
              <w:right w:val="nil"/>
            </w:tcBorders>
            <w:vAlign w:val="bottom"/>
          </w:tcPr>
          <w:p w14:paraId="23CF6BB3"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254" w:type="pct"/>
            <w:tcBorders>
              <w:top w:val="nil"/>
              <w:left w:val="nil"/>
              <w:bottom w:val="nil"/>
              <w:right w:val="single" w:sz="4" w:space="0" w:color="auto"/>
            </w:tcBorders>
            <w:vAlign w:val="bottom"/>
          </w:tcPr>
          <w:p w14:paraId="676371F0" w14:textId="77777777" w:rsidR="000F0AFB" w:rsidRPr="0068004B" w:rsidRDefault="000F0AFB" w:rsidP="009C7EC6">
            <w:pPr>
              <w:autoSpaceDE w:val="0"/>
              <w:autoSpaceDN w:val="0"/>
              <w:adjustRightInd w:val="0"/>
              <w:rPr>
                <w:rFonts w:ascii="Georgia" w:hAnsi="Georgia" w:cs="Arial"/>
                <w:color w:val="000000"/>
                <w:sz w:val="22"/>
                <w:szCs w:val="22"/>
              </w:rPr>
            </w:pPr>
          </w:p>
        </w:tc>
      </w:tr>
      <w:tr w:rsidR="000F0AFB" w:rsidRPr="0068004B" w14:paraId="61C6ABAF" w14:textId="77777777" w:rsidTr="004B5942">
        <w:trPr>
          <w:trHeight w:val="204"/>
        </w:trPr>
        <w:tc>
          <w:tcPr>
            <w:tcW w:w="2529" w:type="pct"/>
            <w:tcBorders>
              <w:top w:val="nil"/>
              <w:left w:val="single" w:sz="4" w:space="0" w:color="auto"/>
              <w:bottom w:val="nil"/>
              <w:right w:val="nil"/>
            </w:tcBorders>
            <w:vAlign w:val="bottom"/>
          </w:tcPr>
          <w:p w14:paraId="26B72603"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Exp LR F-statistic</w:t>
            </w:r>
          </w:p>
        </w:tc>
        <w:tc>
          <w:tcPr>
            <w:tcW w:w="933" w:type="pct"/>
            <w:tcBorders>
              <w:top w:val="nil"/>
              <w:left w:val="nil"/>
              <w:bottom w:val="nil"/>
              <w:right w:val="nil"/>
            </w:tcBorders>
            <w:vAlign w:val="bottom"/>
          </w:tcPr>
          <w:p w14:paraId="5B3A00DA"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1.287964</w:t>
            </w:r>
          </w:p>
        </w:tc>
        <w:tc>
          <w:tcPr>
            <w:tcW w:w="284" w:type="pct"/>
            <w:tcBorders>
              <w:top w:val="nil"/>
              <w:left w:val="nil"/>
              <w:bottom w:val="nil"/>
              <w:right w:val="nil"/>
            </w:tcBorders>
            <w:vAlign w:val="bottom"/>
          </w:tcPr>
          <w:p w14:paraId="5B3F9B23"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c>
          <w:tcPr>
            <w:tcW w:w="1254" w:type="pct"/>
            <w:tcBorders>
              <w:top w:val="nil"/>
              <w:left w:val="nil"/>
              <w:bottom w:val="nil"/>
              <w:right w:val="single" w:sz="4" w:space="0" w:color="auto"/>
            </w:tcBorders>
            <w:vAlign w:val="bottom"/>
          </w:tcPr>
          <w:p w14:paraId="322F75CB"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r w:rsidRPr="0068004B">
              <w:rPr>
                <w:rFonts w:ascii="Georgia" w:hAnsi="Georgia" w:cs="Arial"/>
                <w:color w:val="000000"/>
                <w:sz w:val="22"/>
                <w:szCs w:val="22"/>
              </w:rPr>
              <w:t>0.0969</w:t>
            </w:r>
          </w:p>
        </w:tc>
      </w:tr>
      <w:tr w:rsidR="000F0AFB" w:rsidRPr="0068004B" w14:paraId="64C42275" w14:textId="77777777" w:rsidTr="004B5942">
        <w:trPr>
          <w:trHeight w:val="204"/>
        </w:trPr>
        <w:tc>
          <w:tcPr>
            <w:tcW w:w="2529" w:type="pct"/>
            <w:tcBorders>
              <w:top w:val="nil"/>
              <w:left w:val="single" w:sz="4" w:space="0" w:color="auto"/>
              <w:bottom w:val="nil"/>
              <w:right w:val="nil"/>
            </w:tcBorders>
            <w:vAlign w:val="bottom"/>
          </w:tcPr>
          <w:p w14:paraId="1DB54898"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Exp Wald F-statistic</w:t>
            </w:r>
          </w:p>
        </w:tc>
        <w:tc>
          <w:tcPr>
            <w:tcW w:w="933" w:type="pct"/>
            <w:tcBorders>
              <w:top w:val="nil"/>
              <w:left w:val="nil"/>
              <w:bottom w:val="nil"/>
              <w:right w:val="nil"/>
            </w:tcBorders>
            <w:vAlign w:val="bottom"/>
          </w:tcPr>
          <w:p w14:paraId="4EAEB7E6"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3.406127</w:t>
            </w:r>
          </w:p>
        </w:tc>
        <w:tc>
          <w:tcPr>
            <w:tcW w:w="284" w:type="pct"/>
            <w:tcBorders>
              <w:top w:val="nil"/>
              <w:left w:val="nil"/>
              <w:bottom w:val="nil"/>
              <w:right w:val="nil"/>
            </w:tcBorders>
            <w:vAlign w:val="bottom"/>
          </w:tcPr>
          <w:p w14:paraId="1FD1D3BD"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c>
          <w:tcPr>
            <w:tcW w:w="1254" w:type="pct"/>
            <w:tcBorders>
              <w:top w:val="nil"/>
              <w:left w:val="nil"/>
              <w:bottom w:val="nil"/>
              <w:right w:val="single" w:sz="4" w:space="0" w:color="auto"/>
            </w:tcBorders>
            <w:vAlign w:val="bottom"/>
          </w:tcPr>
          <w:p w14:paraId="4FB4C3B0"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r w:rsidRPr="0068004B">
              <w:rPr>
                <w:rFonts w:ascii="Georgia" w:hAnsi="Georgia" w:cs="Arial"/>
                <w:color w:val="000000"/>
                <w:sz w:val="22"/>
                <w:szCs w:val="22"/>
              </w:rPr>
              <w:t>0.0404</w:t>
            </w:r>
          </w:p>
        </w:tc>
      </w:tr>
      <w:tr w:rsidR="000F0AFB" w:rsidRPr="0068004B" w14:paraId="4FB94F28" w14:textId="77777777" w:rsidTr="004B5942">
        <w:trPr>
          <w:trHeight w:val="204"/>
        </w:trPr>
        <w:tc>
          <w:tcPr>
            <w:tcW w:w="2529" w:type="pct"/>
            <w:tcBorders>
              <w:top w:val="nil"/>
              <w:left w:val="single" w:sz="4" w:space="0" w:color="auto"/>
              <w:bottom w:val="nil"/>
              <w:right w:val="nil"/>
            </w:tcBorders>
            <w:vAlign w:val="bottom"/>
          </w:tcPr>
          <w:p w14:paraId="536AD571"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33" w:type="pct"/>
            <w:tcBorders>
              <w:top w:val="nil"/>
              <w:left w:val="nil"/>
              <w:bottom w:val="nil"/>
              <w:right w:val="nil"/>
            </w:tcBorders>
            <w:vAlign w:val="bottom"/>
          </w:tcPr>
          <w:p w14:paraId="448B4251"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284" w:type="pct"/>
            <w:tcBorders>
              <w:top w:val="nil"/>
              <w:left w:val="nil"/>
              <w:bottom w:val="nil"/>
              <w:right w:val="nil"/>
            </w:tcBorders>
            <w:vAlign w:val="bottom"/>
          </w:tcPr>
          <w:p w14:paraId="2D7BF757"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254" w:type="pct"/>
            <w:tcBorders>
              <w:top w:val="nil"/>
              <w:left w:val="nil"/>
              <w:bottom w:val="nil"/>
              <w:right w:val="single" w:sz="4" w:space="0" w:color="auto"/>
            </w:tcBorders>
            <w:vAlign w:val="bottom"/>
          </w:tcPr>
          <w:p w14:paraId="07CC9D40" w14:textId="77777777" w:rsidR="000F0AFB" w:rsidRPr="0068004B" w:rsidRDefault="000F0AFB" w:rsidP="009C7EC6">
            <w:pPr>
              <w:autoSpaceDE w:val="0"/>
              <w:autoSpaceDN w:val="0"/>
              <w:adjustRightInd w:val="0"/>
              <w:rPr>
                <w:rFonts w:ascii="Georgia" w:hAnsi="Georgia" w:cs="Arial"/>
                <w:color w:val="000000"/>
                <w:sz w:val="22"/>
                <w:szCs w:val="22"/>
              </w:rPr>
            </w:pPr>
          </w:p>
        </w:tc>
      </w:tr>
      <w:tr w:rsidR="000F0AFB" w:rsidRPr="0068004B" w14:paraId="27791EE9" w14:textId="77777777" w:rsidTr="004B5942">
        <w:trPr>
          <w:trHeight w:val="204"/>
        </w:trPr>
        <w:tc>
          <w:tcPr>
            <w:tcW w:w="2529" w:type="pct"/>
            <w:tcBorders>
              <w:top w:val="nil"/>
              <w:left w:val="single" w:sz="4" w:space="0" w:color="auto"/>
              <w:bottom w:val="nil"/>
              <w:right w:val="nil"/>
            </w:tcBorders>
            <w:vAlign w:val="bottom"/>
          </w:tcPr>
          <w:p w14:paraId="131E8022"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Ave LR F-statistic</w:t>
            </w:r>
          </w:p>
        </w:tc>
        <w:tc>
          <w:tcPr>
            <w:tcW w:w="933" w:type="pct"/>
            <w:tcBorders>
              <w:top w:val="nil"/>
              <w:left w:val="nil"/>
              <w:bottom w:val="nil"/>
              <w:right w:val="nil"/>
            </w:tcBorders>
            <w:vAlign w:val="bottom"/>
          </w:tcPr>
          <w:p w14:paraId="14266096"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1.522421</w:t>
            </w:r>
          </w:p>
        </w:tc>
        <w:tc>
          <w:tcPr>
            <w:tcW w:w="284" w:type="pct"/>
            <w:tcBorders>
              <w:top w:val="nil"/>
              <w:left w:val="nil"/>
              <w:bottom w:val="nil"/>
              <w:right w:val="nil"/>
            </w:tcBorders>
            <w:vAlign w:val="bottom"/>
          </w:tcPr>
          <w:p w14:paraId="1F5411DE"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c>
          <w:tcPr>
            <w:tcW w:w="1254" w:type="pct"/>
            <w:tcBorders>
              <w:top w:val="nil"/>
              <w:left w:val="nil"/>
              <w:bottom w:val="nil"/>
              <w:right w:val="single" w:sz="4" w:space="0" w:color="auto"/>
            </w:tcBorders>
            <w:vAlign w:val="bottom"/>
          </w:tcPr>
          <w:p w14:paraId="773E2E0A"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r w:rsidRPr="0068004B">
              <w:rPr>
                <w:rFonts w:ascii="Georgia" w:hAnsi="Georgia" w:cs="Arial"/>
                <w:color w:val="000000"/>
                <w:sz w:val="22"/>
                <w:szCs w:val="22"/>
              </w:rPr>
              <w:t>0.1708</w:t>
            </w:r>
          </w:p>
        </w:tc>
      </w:tr>
      <w:tr w:rsidR="000F0AFB" w:rsidRPr="0068004B" w14:paraId="55F4D21E" w14:textId="77777777" w:rsidTr="004B5942">
        <w:trPr>
          <w:trHeight w:val="204"/>
        </w:trPr>
        <w:tc>
          <w:tcPr>
            <w:tcW w:w="2529" w:type="pct"/>
            <w:tcBorders>
              <w:top w:val="nil"/>
              <w:left w:val="single" w:sz="4" w:space="0" w:color="auto"/>
              <w:bottom w:val="nil"/>
              <w:right w:val="nil"/>
            </w:tcBorders>
            <w:vAlign w:val="bottom"/>
          </w:tcPr>
          <w:p w14:paraId="6CA38C0F"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Ave Wald F-statistic</w:t>
            </w:r>
          </w:p>
        </w:tc>
        <w:tc>
          <w:tcPr>
            <w:tcW w:w="933" w:type="pct"/>
            <w:tcBorders>
              <w:top w:val="nil"/>
              <w:left w:val="nil"/>
              <w:bottom w:val="nil"/>
              <w:right w:val="nil"/>
            </w:tcBorders>
            <w:vAlign w:val="bottom"/>
          </w:tcPr>
          <w:p w14:paraId="59411D39"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3.044842</w:t>
            </w:r>
          </w:p>
        </w:tc>
        <w:tc>
          <w:tcPr>
            <w:tcW w:w="284" w:type="pct"/>
            <w:tcBorders>
              <w:top w:val="nil"/>
              <w:left w:val="nil"/>
              <w:bottom w:val="nil"/>
              <w:right w:val="nil"/>
            </w:tcBorders>
            <w:vAlign w:val="bottom"/>
          </w:tcPr>
          <w:p w14:paraId="320B04A0"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c>
          <w:tcPr>
            <w:tcW w:w="1254" w:type="pct"/>
            <w:tcBorders>
              <w:top w:val="nil"/>
              <w:left w:val="nil"/>
              <w:bottom w:val="nil"/>
              <w:right w:val="single" w:sz="4" w:space="0" w:color="auto"/>
            </w:tcBorders>
            <w:vAlign w:val="bottom"/>
          </w:tcPr>
          <w:p w14:paraId="6BBD3DB2"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r w:rsidRPr="0068004B">
              <w:rPr>
                <w:rFonts w:ascii="Georgia" w:hAnsi="Georgia" w:cs="Arial"/>
                <w:color w:val="000000"/>
                <w:sz w:val="22"/>
                <w:szCs w:val="22"/>
              </w:rPr>
              <w:t>0.1708</w:t>
            </w:r>
          </w:p>
        </w:tc>
      </w:tr>
      <w:tr w:rsidR="000F0AFB" w:rsidRPr="0068004B" w14:paraId="5BA3A172" w14:textId="77777777" w:rsidTr="004B5942">
        <w:trPr>
          <w:trHeight w:hRule="exact" w:val="81"/>
        </w:trPr>
        <w:tc>
          <w:tcPr>
            <w:tcW w:w="2529" w:type="pct"/>
            <w:tcBorders>
              <w:top w:val="nil"/>
              <w:left w:val="single" w:sz="4" w:space="0" w:color="auto"/>
              <w:bottom w:val="double" w:sz="6" w:space="2" w:color="auto"/>
              <w:right w:val="nil"/>
            </w:tcBorders>
            <w:vAlign w:val="bottom"/>
          </w:tcPr>
          <w:p w14:paraId="2C2DBDDD"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33" w:type="pct"/>
            <w:tcBorders>
              <w:top w:val="nil"/>
              <w:left w:val="nil"/>
              <w:bottom w:val="double" w:sz="6" w:space="2" w:color="auto"/>
              <w:right w:val="nil"/>
            </w:tcBorders>
            <w:vAlign w:val="bottom"/>
          </w:tcPr>
          <w:p w14:paraId="71D98F83"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284" w:type="pct"/>
            <w:tcBorders>
              <w:top w:val="nil"/>
              <w:left w:val="nil"/>
              <w:bottom w:val="double" w:sz="6" w:space="2" w:color="auto"/>
              <w:right w:val="nil"/>
            </w:tcBorders>
            <w:vAlign w:val="bottom"/>
          </w:tcPr>
          <w:p w14:paraId="426398B0"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254" w:type="pct"/>
            <w:tcBorders>
              <w:top w:val="nil"/>
              <w:left w:val="nil"/>
              <w:bottom w:val="double" w:sz="6" w:space="2" w:color="auto"/>
              <w:right w:val="single" w:sz="4" w:space="0" w:color="auto"/>
            </w:tcBorders>
            <w:vAlign w:val="bottom"/>
          </w:tcPr>
          <w:p w14:paraId="01E57AC6"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1E4E1577" w14:textId="77777777" w:rsidTr="004B5942">
        <w:trPr>
          <w:trHeight w:hRule="exact" w:val="122"/>
        </w:trPr>
        <w:tc>
          <w:tcPr>
            <w:tcW w:w="2529" w:type="pct"/>
            <w:tcBorders>
              <w:top w:val="nil"/>
              <w:left w:val="single" w:sz="4" w:space="0" w:color="auto"/>
              <w:bottom w:val="nil"/>
              <w:right w:val="nil"/>
            </w:tcBorders>
            <w:vAlign w:val="bottom"/>
          </w:tcPr>
          <w:p w14:paraId="2F757001"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33" w:type="pct"/>
            <w:tcBorders>
              <w:top w:val="nil"/>
              <w:left w:val="nil"/>
              <w:bottom w:val="nil"/>
              <w:right w:val="nil"/>
            </w:tcBorders>
            <w:vAlign w:val="bottom"/>
          </w:tcPr>
          <w:p w14:paraId="47569BD2"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284" w:type="pct"/>
            <w:tcBorders>
              <w:top w:val="nil"/>
              <w:left w:val="nil"/>
              <w:bottom w:val="nil"/>
              <w:right w:val="nil"/>
            </w:tcBorders>
            <w:vAlign w:val="bottom"/>
          </w:tcPr>
          <w:p w14:paraId="60A4AFBD"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1254" w:type="pct"/>
            <w:tcBorders>
              <w:top w:val="nil"/>
              <w:left w:val="nil"/>
              <w:bottom w:val="nil"/>
              <w:right w:val="single" w:sz="4" w:space="0" w:color="auto"/>
            </w:tcBorders>
            <w:vAlign w:val="bottom"/>
          </w:tcPr>
          <w:p w14:paraId="28F6C771"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1CB42E99" w14:textId="77777777" w:rsidTr="004B5942">
        <w:trPr>
          <w:trHeight w:val="204"/>
        </w:trPr>
        <w:tc>
          <w:tcPr>
            <w:tcW w:w="5000" w:type="pct"/>
            <w:gridSpan w:val="4"/>
            <w:tcBorders>
              <w:top w:val="nil"/>
              <w:left w:val="single" w:sz="4" w:space="0" w:color="auto"/>
              <w:bottom w:val="nil"/>
              <w:right w:val="single" w:sz="4" w:space="0" w:color="auto"/>
            </w:tcBorders>
            <w:vAlign w:val="bottom"/>
          </w:tcPr>
          <w:p w14:paraId="349A40C9"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Note: probabilities calculated using Hansen's (1997) method</w:t>
            </w:r>
          </w:p>
        </w:tc>
      </w:tr>
      <w:tr w:rsidR="000F0AFB" w:rsidRPr="0068004B" w14:paraId="21C4F297" w14:textId="77777777" w:rsidTr="004B5942">
        <w:trPr>
          <w:trHeight w:val="204"/>
        </w:trPr>
        <w:tc>
          <w:tcPr>
            <w:tcW w:w="5000" w:type="pct"/>
            <w:gridSpan w:val="4"/>
            <w:tcBorders>
              <w:top w:val="nil"/>
              <w:left w:val="single" w:sz="4" w:space="0" w:color="auto"/>
              <w:bottom w:val="nil"/>
              <w:right w:val="single" w:sz="4" w:space="0" w:color="auto"/>
            </w:tcBorders>
            <w:vAlign w:val="bottom"/>
          </w:tcPr>
          <w:p w14:paraId="476C5350"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WARNING: estimation sample is non-continuous (probabilities</w:t>
            </w:r>
          </w:p>
        </w:tc>
      </w:tr>
      <w:tr w:rsidR="000F0AFB" w:rsidRPr="0068004B" w14:paraId="2FC3FCC2" w14:textId="77777777" w:rsidTr="004B5942">
        <w:trPr>
          <w:trHeight w:val="204"/>
        </w:trPr>
        <w:tc>
          <w:tcPr>
            <w:tcW w:w="5000" w:type="pct"/>
            <w:gridSpan w:val="4"/>
            <w:tcBorders>
              <w:top w:val="nil"/>
              <w:left w:val="single" w:sz="4" w:space="0" w:color="auto"/>
              <w:bottom w:val="single" w:sz="4" w:space="0" w:color="auto"/>
              <w:right w:val="single" w:sz="4" w:space="0" w:color="auto"/>
            </w:tcBorders>
            <w:vAlign w:val="bottom"/>
          </w:tcPr>
          <w:p w14:paraId="1B9B4C1F"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        calculated assuming a continuous sample)</w:t>
            </w:r>
          </w:p>
        </w:tc>
      </w:tr>
    </w:tbl>
    <w:p w14:paraId="73843083" w14:textId="77777777" w:rsidR="008754E7" w:rsidRPr="0068004B" w:rsidRDefault="008754E7" w:rsidP="009C7EC6">
      <w:pPr>
        <w:rPr>
          <w:rFonts w:ascii="Georgia" w:hAnsi="Georgia" w:cs="Arial"/>
          <w:sz w:val="22"/>
          <w:szCs w:val="22"/>
        </w:rPr>
      </w:pPr>
      <w:r w:rsidRPr="0068004B">
        <w:rPr>
          <w:rFonts w:ascii="Georgia" w:hAnsi="Georgia" w:cs="Arial"/>
          <w:sz w:val="22"/>
          <w:szCs w:val="22"/>
        </w:rPr>
        <w:t>* Significant at 5% level (p&lt;0.05).</w:t>
      </w:r>
    </w:p>
    <w:p w14:paraId="0CC45A7F" w14:textId="729DBC38" w:rsidR="000F0AFB" w:rsidRPr="0068004B" w:rsidRDefault="000F0AFB" w:rsidP="009C7EC6">
      <w:pPr>
        <w:autoSpaceDE w:val="0"/>
        <w:autoSpaceDN w:val="0"/>
        <w:adjustRightInd w:val="0"/>
        <w:rPr>
          <w:rFonts w:ascii="Georgia" w:hAnsi="Georgia" w:cs="Arial"/>
          <w:sz w:val="22"/>
          <w:szCs w:val="22"/>
        </w:rPr>
      </w:pPr>
    </w:p>
    <w:p w14:paraId="7D386830" w14:textId="77777777" w:rsidR="000F0AFB" w:rsidRPr="0068004B" w:rsidRDefault="000F0AFB" w:rsidP="009C7EC6">
      <w:pPr>
        <w:jc w:val="center"/>
        <w:rPr>
          <w:rFonts w:ascii="Georgia" w:hAnsi="Georgia"/>
          <w:sz w:val="22"/>
          <w:szCs w:val="22"/>
        </w:rPr>
      </w:pPr>
    </w:p>
    <w:p w14:paraId="780205DA" w14:textId="6F763FC5" w:rsidR="000F0AFB" w:rsidRPr="0068004B" w:rsidRDefault="007554D1" w:rsidP="009C7EC6">
      <w:pPr>
        <w:jc w:val="center"/>
        <w:rPr>
          <w:rFonts w:ascii="Georgia" w:hAnsi="Georgia"/>
          <w:sz w:val="22"/>
          <w:szCs w:val="22"/>
        </w:rPr>
      </w:pPr>
      <w:r w:rsidRPr="0068004B">
        <w:rPr>
          <w:rFonts w:ascii="Georgia" w:hAnsi="Georgia"/>
          <w:sz w:val="22"/>
          <w:szCs w:val="22"/>
        </w:rPr>
        <w:object w:dxaOrig="9577" w:dyaOrig="4921" w14:anchorId="06F33A51">
          <v:shape id="_x0000_i1026" type="#_x0000_t75" style="width:315.1pt;height:161.75pt" o:ole="">
            <v:imagedata r:id="rId22" o:title=""/>
          </v:shape>
          <o:OLEObject Type="Embed" ProgID="EViews.Workfile.2" ShapeID="_x0000_i1026" DrawAspect="Content" ObjectID="_1713362426" r:id="rId23"/>
        </w:object>
      </w:r>
    </w:p>
    <w:p w14:paraId="30E6CEA3" w14:textId="051C405B" w:rsidR="000F0AFB" w:rsidRPr="0068004B" w:rsidRDefault="00804CA6" w:rsidP="009C7EC6">
      <w:pPr>
        <w:jc w:val="center"/>
        <w:rPr>
          <w:rFonts w:ascii="Georgia" w:hAnsi="Georgia"/>
          <w:sz w:val="22"/>
          <w:szCs w:val="22"/>
        </w:rPr>
      </w:pPr>
      <w:r w:rsidRPr="0068004B">
        <w:rPr>
          <w:rFonts w:ascii="Georgia" w:hAnsi="Georgia"/>
          <w:sz w:val="22"/>
          <w:szCs w:val="22"/>
        </w:rPr>
        <w:object w:dxaOrig="9613" w:dyaOrig="4273" w14:anchorId="3C10DC17">
          <v:shape id="_x0000_i1027" type="#_x0000_t75" style="width:317.9pt;height:141.2pt" o:ole="">
            <v:imagedata r:id="rId24" o:title=""/>
          </v:shape>
          <o:OLEObject Type="Embed" ProgID="EViews.Workfile.2" ShapeID="_x0000_i1027" DrawAspect="Content" ObjectID="_1713362427" r:id="rId25"/>
        </w:object>
      </w:r>
    </w:p>
    <w:p w14:paraId="792A5087" w14:textId="0F386E2C" w:rsidR="000F0AFB" w:rsidRPr="0068004B" w:rsidRDefault="000F0AFB" w:rsidP="009C7EC6">
      <w:pPr>
        <w:tabs>
          <w:tab w:val="left" w:pos="567"/>
        </w:tabs>
        <w:spacing w:after="240"/>
        <w:ind w:right="566"/>
        <w:jc w:val="center"/>
        <w:rPr>
          <w:rFonts w:ascii="Georgia" w:hAnsi="Georgia" w:cs="Arial"/>
          <w:sz w:val="22"/>
          <w:szCs w:val="22"/>
        </w:rPr>
      </w:pPr>
      <w:r w:rsidRPr="0068004B">
        <w:rPr>
          <w:rFonts w:ascii="Georgia" w:hAnsi="Georgia" w:cs="Arial"/>
          <w:b/>
          <w:bCs/>
          <w:sz w:val="22"/>
          <w:szCs w:val="22"/>
        </w:rPr>
        <w:t xml:space="preserve">Figure S2. </w:t>
      </w:r>
      <w:r w:rsidRPr="0068004B">
        <w:rPr>
          <w:rFonts w:ascii="Georgia" w:hAnsi="Georgia" w:cs="Arial"/>
          <w:sz w:val="22"/>
          <w:szCs w:val="22"/>
        </w:rPr>
        <w:t xml:space="preserve">Histograms confirming the normality of gold and S&amp;P 500 returns in reduced </w:t>
      </w:r>
      <w:r w:rsidRPr="0068004B">
        <w:rPr>
          <w:rFonts w:ascii="Georgia" w:hAnsi="Georgia"/>
          <w:sz w:val="22"/>
          <w:szCs w:val="22"/>
        </w:rPr>
        <w:t>financial crisis subsample</w:t>
      </w:r>
      <w:r w:rsidR="00765BC2" w:rsidRPr="0068004B">
        <w:rPr>
          <w:rFonts w:ascii="Georgia" w:hAnsi="Georgia"/>
          <w:sz w:val="22"/>
          <w:szCs w:val="22"/>
        </w:rPr>
        <w:t xml:space="preserve"> (&lt;30 observation</w:t>
      </w:r>
      <w:r w:rsidR="00E73F42" w:rsidRPr="0068004B">
        <w:rPr>
          <w:rFonts w:ascii="Georgia" w:hAnsi="Georgia"/>
          <w:sz w:val="22"/>
          <w:szCs w:val="22"/>
        </w:rPr>
        <w:t>s</w:t>
      </w:r>
      <w:r w:rsidR="00765BC2" w:rsidRPr="0068004B">
        <w:rPr>
          <w:rFonts w:ascii="Georgia" w:hAnsi="Georgia"/>
          <w:sz w:val="22"/>
          <w:szCs w:val="22"/>
        </w:rPr>
        <w:t>)</w:t>
      </w:r>
      <w:r w:rsidR="00804CA6" w:rsidRPr="0068004B">
        <w:rPr>
          <w:rFonts w:ascii="Georgia" w:hAnsi="Georgia"/>
          <w:sz w:val="22"/>
          <w:szCs w:val="22"/>
        </w:rPr>
        <w:t>:</w:t>
      </w:r>
      <w:r w:rsidRPr="0068004B">
        <w:rPr>
          <w:rFonts w:ascii="Georgia" w:hAnsi="Georgia"/>
          <w:sz w:val="22"/>
          <w:szCs w:val="22"/>
        </w:rPr>
        <w:t xml:space="preserve"> </w:t>
      </w:r>
      <w:r w:rsidR="00804CA6" w:rsidRPr="0068004B">
        <w:rPr>
          <w:rFonts w:ascii="Georgia" w:hAnsi="Georgia"/>
          <w:sz w:val="22"/>
          <w:szCs w:val="22"/>
        </w:rPr>
        <w:t xml:space="preserve">September to </w:t>
      </w:r>
      <w:r w:rsidRPr="0068004B">
        <w:rPr>
          <w:rFonts w:ascii="Georgia" w:hAnsi="Georgia"/>
          <w:sz w:val="22"/>
          <w:szCs w:val="22"/>
        </w:rPr>
        <w:t>Oc</w:t>
      </w:r>
      <w:r w:rsidR="00804CA6" w:rsidRPr="0068004B">
        <w:rPr>
          <w:rFonts w:ascii="Georgia" w:hAnsi="Georgia"/>
          <w:sz w:val="22"/>
          <w:szCs w:val="22"/>
        </w:rPr>
        <w:t xml:space="preserve">tober </w:t>
      </w:r>
      <w:r w:rsidRPr="0068004B">
        <w:rPr>
          <w:rFonts w:ascii="Georgia" w:hAnsi="Georgia"/>
          <w:sz w:val="22"/>
          <w:szCs w:val="22"/>
        </w:rPr>
        <w:t>2008.</w:t>
      </w:r>
    </w:p>
    <w:p w14:paraId="676056AB" w14:textId="77777777" w:rsidR="000F0AFB" w:rsidRPr="0068004B" w:rsidRDefault="000F0AFB" w:rsidP="009C7EC6">
      <w:pPr>
        <w:jc w:val="center"/>
        <w:rPr>
          <w:rFonts w:ascii="Georgia" w:hAnsi="Georgia" w:cs="Arial"/>
          <w:i/>
          <w:iCs/>
          <w:sz w:val="22"/>
          <w:szCs w:val="22"/>
        </w:rPr>
      </w:pPr>
    </w:p>
    <w:p w14:paraId="2334608D" w14:textId="77777777" w:rsidR="006F7FB7" w:rsidRPr="0068004B" w:rsidRDefault="006F7FB7" w:rsidP="009C7EC6">
      <w:pPr>
        <w:tabs>
          <w:tab w:val="left" w:pos="567"/>
        </w:tabs>
        <w:spacing w:after="120"/>
        <w:ind w:right="-143"/>
        <w:rPr>
          <w:rFonts w:ascii="Georgia" w:hAnsi="Georgia" w:cs="Arial"/>
          <w:sz w:val="22"/>
          <w:szCs w:val="22"/>
        </w:rPr>
      </w:pPr>
      <w:r w:rsidRPr="0068004B">
        <w:rPr>
          <w:rFonts w:ascii="Georgia" w:hAnsi="Georgia" w:cs="Arial"/>
          <w:b/>
          <w:bCs/>
          <w:sz w:val="22"/>
          <w:szCs w:val="22"/>
        </w:rPr>
        <w:lastRenderedPageBreak/>
        <w:t xml:space="preserve">Table S5. </w:t>
      </w:r>
      <w:r w:rsidRPr="0068004B">
        <w:rPr>
          <w:rFonts w:ascii="Georgia" w:hAnsi="Georgia" w:cs="Arial"/>
          <w:sz w:val="22"/>
          <w:szCs w:val="22"/>
        </w:rPr>
        <w:t xml:space="preserve">Regression output </w:t>
      </w:r>
      <w:r w:rsidRPr="0068004B">
        <w:rPr>
          <w:rFonts w:ascii="Georgia" w:hAnsi="Georgia"/>
          <w:sz w:val="22"/>
          <w:szCs w:val="22"/>
        </w:rPr>
        <w:t>of pre-breakpoint financial crisis subsample: September to October 2008.</w:t>
      </w:r>
    </w:p>
    <w:tbl>
      <w:tblPr>
        <w:tblW w:w="5000" w:type="pct"/>
        <w:tblCellMar>
          <w:left w:w="0" w:type="dxa"/>
          <w:right w:w="0" w:type="dxa"/>
        </w:tblCellMar>
        <w:tblLook w:val="0000" w:firstRow="0" w:lastRow="0" w:firstColumn="0" w:lastColumn="0" w:noHBand="0" w:noVBand="0"/>
      </w:tblPr>
      <w:tblGrid>
        <w:gridCol w:w="2628"/>
        <w:gridCol w:w="1437"/>
        <w:gridCol w:w="1575"/>
        <w:gridCol w:w="1575"/>
        <w:gridCol w:w="1299"/>
      </w:tblGrid>
      <w:tr w:rsidR="006F7FB7" w:rsidRPr="0068004B" w14:paraId="5F7A64AF" w14:textId="77777777" w:rsidTr="000A1DA3">
        <w:trPr>
          <w:trHeight w:val="204"/>
        </w:trPr>
        <w:tc>
          <w:tcPr>
            <w:tcW w:w="4236" w:type="pct"/>
            <w:gridSpan w:val="4"/>
            <w:tcBorders>
              <w:top w:val="single" w:sz="4" w:space="0" w:color="auto"/>
              <w:left w:val="single" w:sz="4" w:space="0" w:color="auto"/>
              <w:bottom w:val="nil"/>
              <w:right w:val="nil"/>
            </w:tcBorders>
            <w:vAlign w:val="bottom"/>
          </w:tcPr>
          <w:p w14:paraId="2B68BB5E" w14:textId="77777777" w:rsidR="006F7FB7" w:rsidRPr="0068004B" w:rsidRDefault="006F7FB7"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Dependent Variable: GOLD_DLOG</w:t>
            </w:r>
          </w:p>
        </w:tc>
        <w:tc>
          <w:tcPr>
            <w:tcW w:w="764" w:type="pct"/>
            <w:tcBorders>
              <w:top w:val="single" w:sz="4" w:space="0" w:color="auto"/>
              <w:left w:val="nil"/>
              <w:bottom w:val="nil"/>
              <w:right w:val="single" w:sz="4" w:space="0" w:color="auto"/>
            </w:tcBorders>
            <w:vAlign w:val="bottom"/>
          </w:tcPr>
          <w:p w14:paraId="6BE8DD30" w14:textId="77777777" w:rsidR="006F7FB7" w:rsidRPr="0068004B" w:rsidRDefault="006F7FB7" w:rsidP="009C7EC6">
            <w:pPr>
              <w:autoSpaceDE w:val="0"/>
              <w:autoSpaceDN w:val="0"/>
              <w:adjustRightInd w:val="0"/>
              <w:jc w:val="center"/>
              <w:rPr>
                <w:rFonts w:ascii="Georgia" w:hAnsi="Georgia" w:cs="Arial"/>
                <w:color w:val="000000"/>
                <w:sz w:val="22"/>
                <w:szCs w:val="22"/>
              </w:rPr>
            </w:pPr>
          </w:p>
        </w:tc>
      </w:tr>
      <w:tr w:rsidR="006F7FB7" w:rsidRPr="0068004B" w14:paraId="51B24B9E" w14:textId="77777777" w:rsidTr="000A1DA3">
        <w:trPr>
          <w:trHeight w:val="204"/>
        </w:trPr>
        <w:tc>
          <w:tcPr>
            <w:tcW w:w="3312" w:type="pct"/>
            <w:gridSpan w:val="3"/>
            <w:tcBorders>
              <w:top w:val="nil"/>
              <w:left w:val="single" w:sz="4" w:space="0" w:color="auto"/>
              <w:bottom w:val="nil"/>
              <w:right w:val="nil"/>
            </w:tcBorders>
            <w:vAlign w:val="bottom"/>
          </w:tcPr>
          <w:p w14:paraId="75757D4A" w14:textId="77777777" w:rsidR="006F7FB7" w:rsidRPr="0068004B" w:rsidRDefault="006F7FB7"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Method: Least Squares</w:t>
            </w:r>
          </w:p>
        </w:tc>
        <w:tc>
          <w:tcPr>
            <w:tcW w:w="925" w:type="pct"/>
            <w:tcBorders>
              <w:top w:val="nil"/>
              <w:left w:val="nil"/>
              <w:bottom w:val="nil"/>
              <w:right w:val="nil"/>
            </w:tcBorders>
            <w:vAlign w:val="bottom"/>
          </w:tcPr>
          <w:p w14:paraId="3754796B"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764" w:type="pct"/>
            <w:tcBorders>
              <w:top w:val="nil"/>
              <w:left w:val="nil"/>
              <w:bottom w:val="nil"/>
              <w:right w:val="single" w:sz="4" w:space="0" w:color="auto"/>
            </w:tcBorders>
            <w:vAlign w:val="bottom"/>
          </w:tcPr>
          <w:p w14:paraId="3EC2C953" w14:textId="77777777" w:rsidR="006F7FB7" w:rsidRPr="0068004B" w:rsidRDefault="006F7FB7" w:rsidP="009C7EC6">
            <w:pPr>
              <w:autoSpaceDE w:val="0"/>
              <w:autoSpaceDN w:val="0"/>
              <w:adjustRightInd w:val="0"/>
              <w:jc w:val="center"/>
              <w:rPr>
                <w:rFonts w:ascii="Georgia" w:hAnsi="Georgia" w:cs="Arial"/>
                <w:color w:val="000000"/>
                <w:sz w:val="22"/>
                <w:szCs w:val="22"/>
              </w:rPr>
            </w:pPr>
          </w:p>
        </w:tc>
      </w:tr>
      <w:tr w:rsidR="006F7FB7" w:rsidRPr="0068004B" w14:paraId="2B4F1D70" w14:textId="77777777" w:rsidTr="000A1DA3">
        <w:trPr>
          <w:trHeight w:val="204"/>
        </w:trPr>
        <w:tc>
          <w:tcPr>
            <w:tcW w:w="4236" w:type="pct"/>
            <w:gridSpan w:val="4"/>
            <w:tcBorders>
              <w:top w:val="nil"/>
              <w:left w:val="single" w:sz="4" w:space="0" w:color="auto"/>
              <w:bottom w:val="nil"/>
              <w:right w:val="nil"/>
            </w:tcBorders>
            <w:vAlign w:val="bottom"/>
          </w:tcPr>
          <w:p w14:paraId="400BDDC4" w14:textId="77777777" w:rsidR="006F7FB7" w:rsidRPr="0068004B" w:rsidRDefault="006F7FB7"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Date: 05/24/20   Time: 22:36</w:t>
            </w:r>
          </w:p>
        </w:tc>
        <w:tc>
          <w:tcPr>
            <w:tcW w:w="764" w:type="pct"/>
            <w:tcBorders>
              <w:top w:val="nil"/>
              <w:left w:val="nil"/>
              <w:bottom w:val="nil"/>
              <w:right w:val="single" w:sz="4" w:space="0" w:color="auto"/>
            </w:tcBorders>
            <w:vAlign w:val="bottom"/>
          </w:tcPr>
          <w:p w14:paraId="22477B3A" w14:textId="77777777" w:rsidR="006F7FB7" w:rsidRPr="0068004B" w:rsidRDefault="006F7FB7" w:rsidP="009C7EC6">
            <w:pPr>
              <w:autoSpaceDE w:val="0"/>
              <w:autoSpaceDN w:val="0"/>
              <w:adjustRightInd w:val="0"/>
              <w:jc w:val="center"/>
              <w:rPr>
                <w:rFonts w:ascii="Georgia" w:hAnsi="Georgia" w:cs="Arial"/>
                <w:color w:val="000000"/>
                <w:sz w:val="22"/>
                <w:szCs w:val="22"/>
              </w:rPr>
            </w:pPr>
          </w:p>
        </w:tc>
      </w:tr>
      <w:tr w:rsidR="006F7FB7" w:rsidRPr="0068004B" w14:paraId="55BB5819" w14:textId="77777777" w:rsidTr="000A1DA3">
        <w:trPr>
          <w:trHeight w:val="204"/>
        </w:trPr>
        <w:tc>
          <w:tcPr>
            <w:tcW w:w="4236" w:type="pct"/>
            <w:gridSpan w:val="4"/>
            <w:tcBorders>
              <w:top w:val="nil"/>
              <w:left w:val="single" w:sz="4" w:space="0" w:color="auto"/>
              <w:bottom w:val="nil"/>
              <w:right w:val="nil"/>
            </w:tcBorders>
            <w:vAlign w:val="bottom"/>
          </w:tcPr>
          <w:p w14:paraId="15292277" w14:textId="77777777" w:rsidR="006F7FB7" w:rsidRPr="0068004B" w:rsidRDefault="006F7FB7"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Sample: 9/22/2008 10/20/2008</w:t>
            </w:r>
          </w:p>
        </w:tc>
        <w:tc>
          <w:tcPr>
            <w:tcW w:w="764" w:type="pct"/>
            <w:tcBorders>
              <w:top w:val="nil"/>
              <w:left w:val="nil"/>
              <w:bottom w:val="nil"/>
              <w:right w:val="single" w:sz="4" w:space="0" w:color="auto"/>
            </w:tcBorders>
            <w:vAlign w:val="bottom"/>
          </w:tcPr>
          <w:p w14:paraId="661BDB5C" w14:textId="77777777" w:rsidR="006F7FB7" w:rsidRPr="0068004B" w:rsidRDefault="006F7FB7" w:rsidP="009C7EC6">
            <w:pPr>
              <w:autoSpaceDE w:val="0"/>
              <w:autoSpaceDN w:val="0"/>
              <w:adjustRightInd w:val="0"/>
              <w:jc w:val="center"/>
              <w:rPr>
                <w:rFonts w:ascii="Georgia" w:hAnsi="Georgia" w:cs="Arial"/>
                <w:color w:val="000000"/>
                <w:sz w:val="22"/>
                <w:szCs w:val="22"/>
              </w:rPr>
            </w:pPr>
          </w:p>
        </w:tc>
      </w:tr>
      <w:tr w:rsidR="006F7FB7" w:rsidRPr="0068004B" w14:paraId="348A25BE" w14:textId="77777777" w:rsidTr="000A1DA3">
        <w:trPr>
          <w:trHeight w:val="204"/>
        </w:trPr>
        <w:tc>
          <w:tcPr>
            <w:tcW w:w="3312" w:type="pct"/>
            <w:gridSpan w:val="3"/>
            <w:tcBorders>
              <w:top w:val="nil"/>
              <w:left w:val="single" w:sz="4" w:space="0" w:color="auto"/>
              <w:bottom w:val="nil"/>
              <w:right w:val="nil"/>
            </w:tcBorders>
            <w:vAlign w:val="bottom"/>
          </w:tcPr>
          <w:p w14:paraId="0F2FA4B5" w14:textId="77777777" w:rsidR="006F7FB7" w:rsidRPr="0068004B" w:rsidRDefault="006F7FB7"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Included observations: 21</w:t>
            </w:r>
          </w:p>
        </w:tc>
        <w:tc>
          <w:tcPr>
            <w:tcW w:w="925" w:type="pct"/>
            <w:tcBorders>
              <w:top w:val="nil"/>
              <w:left w:val="nil"/>
              <w:bottom w:val="nil"/>
              <w:right w:val="nil"/>
            </w:tcBorders>
            <w:vAlign w:val="bottom"/>
          </w:tcPr>
          <w:p w14:paraId="31CE5D44"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764" w:type="pct"/>
            <w:tcBorders>
              <w:top w:val="nil"/>
              <w:left w:val="nil"/>
              <w:bottom w:val="nil"/>
              <w:right w:val="single" w:sz="4" w:space="0" w:color="auto"/>
            </w:tcBorders>
            <w:vAlign w:val="bottom"/>
          </w:tcPr>
          <w:p w14:paraId="54DCC54E" w14:textId="77777777" w:rsidR="006F7FB7" w:rsidRPr="0068004B" w:rsidRDefault="006F7FB7" w:rsidP="009C7EC6">
            <w:pPr>
              <w:autoSpaceDE w:val="0"/>
              <w:autoSpaceDN w:val="0"/>
              <w:adjustRightInd w:val="0"/>
              <w:jc w:val="center"/>
              <w:rPr>
                <w:rFonts w:ascii="Georgia" w:hAnsi="Georgia" w:cs="Arial"/>
                <w:color w:val="000000"/>
                <w:sz w:val="22"/>
                <w:szCs w:val="22"/>
              </w:rPr>
            </w:pPr>
          </w:p>
        </w:tc>
      </w:tr>
      <w:tr w:rsidR="006F7FB7" w:rsidRPr="0068004B" w14:paraId="36797F4F" w14:textId="77777777" w:rsidTr="000A1DA3">
        <w:trPr>
          <w:trHeight w:hRule="exact" w:val="81"/>
        </w:trPr>
        <w:tc>
          <w:tcPr>
            <w:tcW w:w="1543" w:type="pct"/>
            <w:tcBorders>
              <w:top w:val="nil"/>
              <w:left w:val="single" w:sz="4" w:space="0" w:color="auto"/>
              <w:bottom w:val="double" w:sz="6" w:space="2" w:color="auto"/>
              <w:right w:val="nil"/>
            </w:tcBorders>
            <w:vAlign w:val="bottom"/>
          </w:tcPr>
          <w:p w14:paraId="32D6ACC9"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double" w:sz="6" w:space="2" w:color="auto"/>
              <w:right w:val="nil"/>
            </w:tcBorders>
            <w:vAlign w:val="bottom"/>
          </w:tcPr>
          <w:p w14:paraId="70AF6EC9"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2" w:color="auto"/>
              <w:right w:val="nil"/>
            </w:tcBorders>
            <w:vAlign w:val="bottom"/>
          </w:tcPr>
          <w:p w14:paraId="153A1812"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2" w:color="auto"/>
              <w:right w:val="nil"/>
            </w:tcBorders>
            <w:vAlign w:val="bottom"/>
          </w:tcPr>
          <w:p w14:paraId="70BA3889"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764" w:type="pct"/>
            <w:tcBorders>
              <w:top w:val="nil"/>
              <w:left w:val="nil"/>
              <w:bottom w:val="double" w:sz="6" w:space="2" w:color="auto"/>
              <w:right w:val="single" w:sz="4" w:space="0" w:color="auto"/>
            </w:tcBorders>
            <w:vAlign w:val="bottom"/>
          </w:tcPr>
          <w:p w14:paraId="3317E358" w14:textId="77777777" w:rsidR="006F7FB7" w:rsidRPr="0068004B" w:rsidRDefault="006F7FB7" w:rsidP="009C7EC6">
            <w:pPr>
              <w:autoSpaceDE w:val="0"/>
              <w:autoSpaceDN w:val="0"/>
              <w:adjustRightInd w:val="0"/>
              <w:jc w:val="center"/>
              <w:rPr>
                <w:rFonts w:ascii="Georgia" w:hAnsi="Georgia" w:cs="Arial"/>
                <w:color w:val="000000"/>
                <w:sz w:val="22"/>
                <w:szCs w:val="22"/>
              </w:rPr>
            </w:pPr>
          </w:p>
        </w:tc>
      </w:tr>
      <w:tr w:rsidR="006F7FB7" w:rsidRPr="0068004B" w14:paraId="7B911992" w14:textId="77777777" w:rsidTr="000A1DA3">
        <w:trPr>
          <w:trHeight w:hRule="exact" w:val="122"/>
        </w:trPr>
        <w:tc>
          <w:tcPr>
            <w:tcW w:w="1543" w:type="pct"/>
            <w:tcBorders>
              <w:top w:val="nil"/>
              <w:left w:val="single" w:sz="4" w:space="0" w:color="auto"/>
              <w:bottom w:val="nil"/>
              <w:right w:val="nil"/>
            </w:tcBorders>
            <w:vAlign w:val="bottom"/>
          </w:tcPr>
          <w:p w14:paraId="6E15D975"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nil"/>
              <w:right w:val="nil"/>
            </w:tcBorders>
            <w:vAlign w:val="bottom"/>
          </w:tcPr>
          <w:p w14:paraId="57443C96"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nil"/>
              <w:right w:val="nil"/>
            </w:tcBorders>
            <w:vAlign w:val="bottom"/>
          </w:tcPr>
          <w:p w14:paraId="6FD533A9"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nil"/>
              <w:right w:val="nil"/>
            </w:tcBorders>
            <w:vAlign w:val="bottom"/>
          </w:tcPr>
          <w:p w14:paraId="612BCD2F"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764" w:type="pct"/>
            <w:tcBorders>
              <w:top w:val="nil"/>
              <w:left w:val="nil"/>
              <w:bottom w:val="nil"/>
              <w:right w:val="single" w:sz="4" w:space="0" w:color="auto"/>
            </w:tcBorders>
            <w:vAlign w:val="bottom"/>
          </w:tcPr>
          <w:p w14:paraId="686B6867" w14:textId="77777777" w:rsidR="006F7FB7" w:rsidRPr="0068004B" w:rsidRDefault="006F7FB7" w:rsidP="009C7EC6">
            <w:pPr>
              <w:autoSpaceDE w:val="0"/>
              <w:autoSpaceDN w:val="0"/>
              <w:adjustRightInd w:val="0"/>
              <w:jc w:val="center"/>
              <w:rPr>
                <w:rFonts w:ascii="Georgia" w:hAnsi="Georgia" w:cs="Arial"/>
                <w:color w:val="000000"/>
                <w:sz w:val="22"/>
                <w:szCs w:val="22"/>
              </w:rPr>
            </w:pPr>
          </w:p>
        </w:tc>
      </w:tr>
      <w:tr w:rsidR="006F7FB7" w:rsidRPr="0068004B" w14:paraId="0EED8035" w14:textId="77777777" w:rsidTr="000A1DA3">
        <w:trPr>
          <w:trHeight w:val="204"/>
        </w:trPr>
        <w:tc>
          <w:tcPr>
            <w:tcW w:w="1543" w:type="pct"/>
            <w:tcBorders>
              <w:top w:val="nil"/>
              <w:left w:val="single" w:sz="4" w:space="0" w:color="auto"/>
              <w:bottom w:val="nil"/>
              <w:right w:val="nil"/>
            </w:tcBorders>
            <w:vAlign w:val="bottom"/>
          </w:tcPr>
          <w:p w14:paraId="088EF44C" w14:textId="77777777" w:rsidR="006F7FB7" w:rsidRPr="0068004B" w:rsidRDefault="006F7FB7" w:rsidP="009C7EC6">
            <w:pPr>
              <w:autoSpaceDE w:val="0"/>
              <w:autoSpaceDN w:val="0"/>
              <w:adjustRightInd w:val="0"/>
              <w:jc w:val="center"/>
              <w:rPr>
                <w:rFonts w:ascii="Georgia" w:hAnsi="Georgia" w:cs="Arial"/>
                <w:color w:val="000000"/>
                <w:sz w:val="22"/>
                <w:szCs w:val="22"/>
              </w:rPr>
            </w:pPr>
            <w:r w:rsidRPr="0068004B">
              <w:rPr>
                <w:rFonts w:ascii="Georgia" w:hAnsi="Georgia" w:cs="Arial"/>
                <w:color w:val="000000"/>
                <w:sz w:val="22"/>
                <w:szCs w:val="22"/>
              </w:rPr>
              <w:t>Variable</w:t>
            </w:r>
          </w:p>
        </w:tc>
        <w:tc>
          <w:tcPr>
            <w:tcW w:w="844" w:type="pct"/>
            <w:tcBorders>
              <w:top w:val="nil"/>
              <w:left w:val="nil"/>
              <w:bottom w:val="nil"/>
              <w:right w:val="nil"/>
            </w:tcBorders>
            <w:vAlign w:val="bottom"/>
          </w:tcPr>
          <w:p w14:paraId="6F3EBDA1"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Coefficient</w:t>
            </w:r>
          </w:p>
        </w:tc>
        <w:tc>
          <w:tcPr>
            <w:tcW w:w="925" w:type="pct"/>
            <w:tcBorders>
              <w:top w:val="nil"/>
              <w:left w:val="nil"/>
              <w:bottom w:val="nil"/>
              <w:right w:val="nil"/>
            </w:tcBorders>
            <w:vAlign w:val="bottom"/>
          </w:tcPr>
          <w:p w14:paraId="54FDC844"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Std. Error</w:t>
            </w:r>
          </w:p>
        </w:tc>
        <w:tc>
          <w:tcPr>
            <w:tcW w:w="925" w:type="pct"/>
            <w:tcBorders>
              <w:top w:val="nil"/>
              <w:left w:val="nil"/>
              <w:bottom w:val="nil"/>
              <w:right w:val="nil"/>
            </w:tcBorders>
            <w:vAlign w:val="bottom"/>
          </w:tcPr>
          <w:p w14:paraId="26F8BF6F"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t-Statistic</w:t>
            </w:r>
          </w:p>
        </w:tc>
        <w:tc>
          <w:tcPr>
            <w:tcW w:w="764" w:type="pct"/>
            <w:tcBorders>
              <w:top w:val="nil"/>
              <w:left w:val="nil"/>
              <w:bottom w:val="nil"/>
              <w:right w:val="single" w:sz="4" w:space="0" w:color="auto"/>
            </w:tcBorders>
            <w:vAlign w:val="bottom"/>
          </w:tcPr>
          <w:p w14:paraId="2FD4B9ED"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Prob.  </w:t>
            </w:r>
          </w:p>
        </w:tc>
      </w:tr>
      <w:tr w:rsidR="006F7FB7" w:rsidRPr="0068004B" w14:paraId="0CD5BB12" w14:textId="77777777" w:rsidTr="000A1DA3">
        <w:trPr>
          <w:trHeight w:hRule="exact" w:val="81"/>
        </w:trPr>
        <w:tc>
          <w:tcPr>
            <w:tcW w:w="1543" w:type="pct"/>
            <w:tcBorders>
              <w:top w:val="nil"/>
              <w:left w:val="single" w:sz="4" w:space="0" w:color="auto"/>
              <w:bottom w:val="double" w:sz="6" w:space="2" w:color="auto"/>
              <w:right w:val="nil"/>
            </w:tcBorders>
            <w:vAlign w:val="bottom"/>
          </w:tcPr>
          <w:p w14:paraId="485C3331"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double" w:sz="6" w:space="2" w:color="auto"/>
              <w:right w:val="nil"/>
            </w:tcBorders>
            <w:vAlign w:val="bottom"/>
          </w:tcPr>
          <w:p w14:paraId="1424B2A6"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2" w:color="auto"/>
              <w:right w:val="nil"/>
            </w:tcBorders>
            <w:vAlign w:val="bottom"/>
          </w:tcPr>
          <w:p w14:paraId="5EE64798"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2" w:color="auto"/>
              <w:right w:val="nil"/>
            </w:tcBorders>
            <w:vAlign w:val="bottom"/>
          </w:tcPr>
          <w:p w14:paraId="43558263"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764" w:type="pct"/>
            <w:tcBorders>
              <w:top w:val="nil"/>
              <w:left w:val="nil"/>
              <w:bottom w:val="double" w:sz="6" w:space="2" w:color="auto"/>
              <w:right w:val="single" w:sz="4" w:space="0" w:color="auto"/>
            </w:tcBorders>
            <w:vAlign w:val="bottom"/>
          </w:tcPr>
          <w:p w14:paraId="4277E695" w14:textId="77777777" w:rsidR="006F7FB7" w:rsidRPr="0068004B" w:rsidRDefault="006F7FB7" w:rsidP="009C7EC6">
            <w:pPr>
              <w:autoSpaceDE w:val="0"/>
              <w:autoSpaceDN w:val="0"/>
              <w:adjustRightInd w:val="0"/>
              <w:jc w:val="center"/>
              <w:rPr>
                <w:rFonts w:ascii="Georgia" w:hAnsi="Georgia" w:cs="Arial"/>
                <w:color w:val="000000"/>
                <w:sz w:val="22"/>
                <w:szCs w:val="22"/>
              </w:rPr>
            </w:pPr>
          </w:p>
        </w:tc>
      </w:tr>
      <w:tr w:rsidR="006F7FB7" w:rsidRPr="0068004B" w14:paraId="1B9731D1" w14:textId="77777777" w:rsidTr="000A1DA3">
        <w:trPr>
          <w:trHeight w:hRule="exact" w:val="122"/>
        </w:trPr>
        <w:tc>
          <w:tcPr>
            <w:tcW w:w="1543" w:type="pct"/>
            <w:tcBorders>
              <w:top w:val="nil"/>
              <w:left w:val="single" w:sz="4" w:space="0" w:color="auto"/>
              <w:bottom w:val="nil"/>
              <w:right w:val="nil"/>
            </w:tcBorders>
            <w:vAlign w:val="bottom"/>
          </w:tcPr>
          <w:p w14:paraId="7E766C50"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nil"/>
              <w:right w:val="nil"/>
            </w:tcBorders>
            <w:vAlign w:val="bottom"/>
          </w:tcPr>
          <w:p w14:paraId="202643E8"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nil"/>
              <w:right w:val="nil"/>
            </w:tcBorders>
            <w:vAlign w:val="bottom"/>
          </w:tcPr>
          <w:p w14:paraId="7707E515"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nil"/>
              <w:right w:val="nil"/>
            </w:tcBorders>
            <w:vAlign w:val="bottom"/>
          </w:tcPr>
          <w:p w14:paraId="04EC539D"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764" w:type="pct"/>
            <w:tcBorders>
              <w:top w:val="nil"/>
              <w:left w:val="nil"/>
              <w:bottom w:val="nil"/>
              <w:right w:val="single" w:sz="4" w:space="0" w:color="auto"/>
            </w:tcBorders>
            <w:vAlign w:val="bottom"/>
          </w:tcPr>
          <w:p w14:paraId="7950609C" w14:textId="77777777" w:rsidR="006F7FB7" w:rsidRPr="0068004B" w:rsidRDefault="006F7FB7" w:rsidP="009C7EC6">
            <w:pPr>
              <w:autoSpaceDE w:val="0"/>
              <w:autoSpaceDN w:val="0"/>
              <w:adjustRightInd w:val="0"/>
              <w:jc w:val="center"/>
              <w:rPr>
                <w:rFonts w:ascii="Georgia" w:hAnsi="Georgia" w:cs="Arial"/>
                <w:color w:val="000000"/>
                <w:sz w:val="22"/>
                <w:szCs w:val="22"/>
              </w:rPr>
            </w:pPr>
          </w:p>
        </w:tc>
      </w:tr>
      <w:tr w:rsidR="006F7FB7" w:rsidRPr="0068004B" w14:paraId="643004E3" w14:textId="77777777" w:rsidTr="000A1DA3">
        <w:trPr>
          <w:trHeight w:val="204"/>
        </w:trPr>
        <w:tc>
          <w:tcPr>
            <w:tcW w:w="1543" w:type="pct"/>
            <w:tcBorders>
              <w:top w:val="nil"/>
              <w:left w:val="single" w:sz="4" w:space="0" w:color="auto"/>
              <w:bottom w:val="nil"/>
              <w:right w:val="nil"/>
            </w:tcBorders>
            <w:vAlign w:val="bottom"/>
          </w:tcPr>
          <w:p w14:paraId="125EDD32" w14:textId="77777777" w:rsidR="006F7FB7" w:rsidRPr="0068004B" w:rsidRDefault="006F7FB7" w:rsidP="009C7EC6">
            <w:pPr>
              <w:autoSpaceDE w:val="0"/>
              <w:autoSpaceDN w:val="0"/>
              <w:adjustRightInd w:val="0"/>
              <w:jc w:val="center"/>
              <w:rPr>
                <w:rFonts w:ascii="Georgia" w:hAnsi="Georgia" w:cs="Arial"/>
                <w:color w:val="000000"/>
                <w:sz w:val="22"/>
                <w:szCs w:val="22"/>
              </w:rPr>
            </w:pPr>
            <w:r w:rsidRPr="0068004B">
              <w:rPr>
                <w:rFonts w:ascii="Georgia" w:hAnsi="Georgia" w:cs="Arial"/>
                <w:color w:val="000000"/>
                <w:sz w:val="22"/>
                <w:szCs w:val="22"/>
              </w:rPr>
              <w:t>C</w:t>
            </w:r>
          </w:p>
        </w:tc>
        <w:tc>
          <w:tcPr>
            <w:tcW w:w="844" w:type="pct"/>
            <w:tcBorders>
              <w:top w:val="nil"/>
              <w:left w:val="nil"/>
              <w:bottom w:val="nil"/>
              <w:right w:val="nil"/>
            </w:tcBorders>
            <w:vAlign w:val="bottom"/>
          </w:tcPr>
          <w:p w14:paraId="5C587877"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-0.007735</w:t>
            </w:r>
          </w:p>
        </w:tc>
        <w:tc>
          <w:tcPr>
            <w:tcW w:w="925" w:type="pct"/>
            <w:tcBorders>
              <w:top w:val="nil"/>
              <w:left w:val="nil"/>
              <w:bottom w:val="nil"/>
              <w:right w:val="nil"/>
            </w:tcBorders>
            <w:vAlign w:val="bottom"/>
          </w:tcPr>
          <w:p w14:paraId="49125B00"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0.006005</w:t>
            </w:r>
          </w:p>
        </w:tc>
        <w:tc>
          <w:tcPr>
            <w:tcW w:w="925" w:type="pct"/>
            <w:tcBorders>
              <w:top w:val="nil"/>
              <w:left w:val="nil"/>
              <w:bottom w:val="nil"/>
              <w:right w:val="nil"/>
            </w:tcBorders>
            <w:vAlign w:val="bottom"/>
          </w:tcPr>
          <w:p w14:paraId="6039ECCF"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-1.288120</w:t>
            </w:r>
          </w:p>
        </w:tc>
        <w:tc>
          <w:tcPr>
            <w:tcW w:w="764" w:type="pct"/>
            <w:tcBorders>
              <w:top w:val="nil"/>
              <w:left w:val="nil"/>
              <w:bottom w:val="nil"/>
              <w:right w:val="single" w:sz="4" w:space="0" w:color="auto"/>
            </w:tcBorders>
            <w:vAlign w:val="bottom"/>
          </w:tcPr>
          <w:p w14:paraId="293EAAED"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0.2132</w:t>
            </w:r>
          </w:p>
        </w:tc>
      </w:tr>
      <w:tr w:rsidR="006F7FB7" w:rsidRPr="0068004B" w14:paraId="55E62EEC" w14:textId="77777777" w:rsidTr="000A1DA3">
        <w:trPr>
          <w:trHeight w:val="204"/>
        </w:trPr>
        <w:tc>
          <w:tcPr>
            <w:tcW w:w="1543" w:type="pct"/>
            <w:tcBorders>
              <w:top w:val="nil"/>
              <w:left w:val="single" w:sz="4" w:space="0" w:color="auto"/>
              <w:bottom w:val="nil"/>
              <w:right w:val="nil"/>
            </w:tcBorders>
            <w:vAlign w:val="bottom"/>
          </w:tcPr>
          <w:p w14:paraId="21385A8C" w14:textId="77777777" w:rsidR="006F7FB7" w:rsidRPr="0068004B" w:rsidRDefault="006F7FB7" w:rsidP="009C7EC6">
            <w:pPr>
              <w:autoSpaceDE w:val="0"/>
              <w:autoSpaceDN w:val="0"/>
              <w:adjustRightInd w:val="0"/>
              <w:jc w:val="center"/>
              <w:rPr>
                <w:rFonts w:ascii="Georgia" w:hAnsi="Georgia" w:cs="Arial"/>
                <w:color w:val="000000"/>
                <w:sz w:val="22"/>
                <w:szCs w:val="22"/>
              </w:rPr>
            </w:pPr>
            <w:bookmarkStart w:id="15" w:name="_Hlk41257041"/>
            <w:r w:rsidRPr="0068004B">
              <w:rPr>
                <w:rFonts w:ascii="Georgia" w:hAnsi="Georgia" w:cs="Arial"/>
                <w:color w:val="000000"/>
                <w:sz w:val="22"/>
                <w:szCs w:val="22"/>
              </w:rPr>
              <w:t>SP500_DLOG</w:t>
            </w:r>
          </w:p>
        </w:tc>
        <w:tc>
          <w:tcPr>
            <w:tcW w:w="844" w:type="pct"/>
            <w:tcBorders>
              <w:top w:val="nil"/>
              <w:left w:val="nil"/>
              <w:bottom w:val="nil"/>
              <w:right w:val="nil"/>
            </w:tcBorders>
            <w:vAlign w:val="bottom"/>
          </w:tcPr>
          <w:p w14:paraId="09F67DC9"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-0.303586</w:t>
            </w:r>
          </w:p>
        </w:tc>
        <w:tc>
          <w:tcPr>
            <w:tcW w:w="925" w:type="pct"/>
            <w:tcBorders>
              <w:top w:val="nil"/>
              <w:left w:val="nil"/>
              <w:bottom w:val="nil"/>
              <w:right w:val="nil"/>
            </w:tcBorders>
            <w:vAlign w:val="bottom"/>
          </w:tcPr>
          <w:p w14:paraId="50444217"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0.120831</w:t>
            </w:r>
          </w:p>
        </w:tc>
        <w:tc>
          <w:tcPr>
            <w:tcW w:w="925" w:type="pct"/>
            <w:tcBorders>
              <w:top w:val="nil"/>
              <w:left w:val="nil"/>
              <w:bottom w:val="nil"/>
              <w:right w:val="nil"/>
            </w:tcBorders>
            <w:vAlign w:val="bottom"/>
          </w:tcPr>
          <w:p w14:paraId="65A83D6D"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-2.512485</w:t>
            </w:r>
          </w:p>
        </w:tc>
        <w:tc>
          <w:tcPr>
            <w:tcW w:w="764" w:type="pct"/>
            <w:tcBorders>
              <w:top w:val="nil"/>
              <w:left w:val="nil"/>
              <w:bottom w:val="nil"/>
              <w:right w:val="single" w:sz="4" w:space="0" w:color="auto"/>
            </w:tcBorders>
            <w:vAlign w:val="bottom"/>
          </w:tcPr>
          <w:p w14:paraId="02496CF9" w14:textId="77777777" w:rsidR="006F7FB7" w:rsidRPr="0068004B" w:rsidRDefault="006F7FB7" w:rsidP="009C7EC6">
            <w:pPr>
              <w:autoSpaceDE w:val="0"/>
              <w:autoSpaceDN w:val="0"/>
              <w:adjustRightInd w:val="0"/>
              <w:ind w:right="20"/>
              <w:jc w:val="right"/>
              <w:rPr>
                <w:rFonts w:ascii="Georgia" w:hAnsi="Georgia" w:cs="Arial"/>
                <w:b/>
                <w:bCs/>
                <w:color w:val="000000"/>
                <w:sz w:val="22"/>
                <w:szCs w:val="22"/>
              </w:rPr>
            </w:pPr>
            <w:r w:rsidRPr="0068004B">
              <w:rPr>
                <w:rFonts w:ascii="Georgia" w:hAnsi="Georgia" w:cs="Arial"/>
                <w:b/>
                <w:bCs/>
                <w:color w:val="000000"/>
                <w:sz w:val="22"/>
                <w:szCs w:val="22"/>
              </w:rPr>
              <w:t>0.0212*</w:t>
            </w:r>
          </w:p>
        </w:tc>
      </w:tr>
      <w:bookmarkEnd w:id="15"/>
      <w:tr w:rsidR="006F7FB7" w:rsidRPr="0068004B" w14:paraId="2134AA03" w14:textId="77777777" w:rsidTr="000A1DA3">
        <w:trPr>
          <w:trHeight w:hRule="exact" w:val="81"/>
        </w:trPr>
        <w:tc>
          <w:tcPr>
            <w:tcW w:w="1543" w:type="pct"/>
            <w:tcBorders>
              <w:top w:val="nil"/>
              <w:left w:val="single" w:sz="4" w:space="0" w:color="auto"/>
              <w:bottom w:val="double" w:sz="6" w:space="2" w:color="auto"/>
              <w:right w:val="nil"/>
            </w:tcBorders>
            <w:vAlign w:val="bottom"/>
          </w:tcPr>
          <w:p w14:paraId="7AA302DA"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double" w:sz="6" w:space="2" w:color="auto"/>
              <w:right w:val="nil"/>
            </w:tcBorders>
            <w:vAlign w:val="bottom"/>
          </w:tcPr>
          <w:p w14:paraId="5AB16459"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2" w:color="auto"/>
              <w:right w:val="nil"/>
            </w:tcBorders>
            <w:vAlign w:val="bottom"/>
          </w:tcPr>
          <w:p w14:paraId="62638D9C"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2" w:color="auto"/>
              <w:right w:val="nil"/>
            </w:tcBorders>
            <w:vAlign w:val="bottom"/>
          </w:tcPr>
          <w:p w14:paraId="203C8D5D"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764" w:type="pct"/>
            <w:tcBorders>
              <w:top w:val="nil"/>
              <w:left w:val="nil"/>
              <w:bottom w:val="double" w:sz="6" w:space="2" w:color="auto"/>
              <w:right w:val="single" w:sz="4" w:space="0" w:color="auto"/>
            </w:tcBorders>
            <w:vAlign w:val="bottom"/>
          </w:tcPr>
          <w:p w14:paraId="4E07EDA5" w14:textId="77777777" w:rsidR="006F7FB7" w:rsidRPr="0068004B" w:rsidRDefault="006F7FB7" w:rsidP="009C7EC6">
            <w:pPr>
              <w:autoSpaceDE w:val="0"/>
              <w:autoSpaceDN w:val="0"/>
              <w:adjustRightInd w:val="0"/>
              <w:jc w:val="center"/>
              <w:rPr>
                <w:rFonts w:ascii="Georgia" w:hAnsi="Georgia" w:cs="Arial"/>
                <w:color w:val="000000"/>
                <w:sz w:val="22"/>
                <w:szCs w:val="22"/>
              </w:rPr>
            </w:pPr>
          </w:p>
        </w:tc>
      </w:tr>
      <w:tr w:rsidR="006F7FB7" w:rsidRPr="0068004B" w14:paraId="104861CE" w14:textId="77777777" w:rsidTr="000A1DA3">
        <w:trPr>
          <w:trHeight w:hRule="exact" w:val="122"/>
        </w:trPr>
        <w:tc>
          <w:tcPr>
            <w:tcW w:w="1543" w:type="pct"/>
            <w:tcBorders>
              <w:top w:val="nil"/>
              <w:left w:val="single" w:sz="4" w:space="0" w:color="auto"/>
              <w:bottom w:val="nil"/>
              <w:right w:val="nil"/>
            </w:tcBorders>
            <w:vAlign w:val="bottom"/>
          </w:tcPr>
          <w:p w14:paraId="7C6AEB1C"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nil"/>
              <w:right w:val="nil"/>
            </w:tcBorders>
            <w:vAlign w:val="bottom"/>
          </w:tcPr>
          <w:p w14:paraId="2CCA8FF4"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nil"/>
              <w:right w:val="nil"/>
            </w:tcBorders>
            <w:vAlign w:val="bottom"/>
          </w:tcPr>
          <w:p w14:paraId="72014400"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nil"/>
              <w:right w:val="nil"/>
            </w:tcBorders>
            <w:vAlign w:val="bottom"/>
          </w:tcPr>
          <w:p w14:paraId="359AB554"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764" w:type="pct"/>
            <w:tcBorders>
              <w:top w:val="nil"/>
              <w:left w:val="nil"/>
              <w:bottom w:val="nil"/>
              <w:right w:val="single" w:sz="4" w:space="0" w:color="auto"/>
            </w:tcBorders>
            <w:vAlign w:val="bottom"/>
          </w:tcPr>
          <w:p w14:paraId="0B2B1EC7" w14:textId="77777777" w:rsidR="006F7FB7" w:rsidRPr="0068004B" w:rsidRDefault="006F7FB7" w:rsidP="009C7EC6">
            <w:pPr>
              <w:autoSpaceDE w:val="0"/>
              <w:autoSpaceDN w:val="0"/>
              <w:adjustRightInd w:val="0"/>
              <w:jc w:val="center"/>
              <w:rPr>
                <w:rFonts w:ascii="Georgia" w:hAnsi="Georgia" w:cs="Arial"/>
                <w:color w:val="000000"/>
                <w:sz w:val="22"/>
                <w:szCs w:val="22"/>
              </w:rPr>
            </w:pPr>
          </w:p>
        </w:tc>
      </w:tr>
      <w:tr w:rsidR="006F7FB7" w:rsidRPr="0068004B" w14:paraId="4751A3D4" w14:textId="77777777" w:rsidTr="000A1DA3">
        <w:trPr>
          <w:trHeight w:val="204"/>
        </w:trPr>
        <w:tc>
          <w:tcPr>
            <w:tcW w:w="1543" w:type="pct"/>
            <w:tcBorders>
              <w:top w:val="nil"/>
              <w:left w:val="single" w:sz="4" w:space="0" w:color="auto"/>
              <w:bottom w:val="nil"/>
              <w:right w:val="nil"/>
            </w:tcBorders>
            <w:vAlign w:val="bottom"/>
          </w:tcPr>
          <w:p w14:paraId="43DCE770" w14:textId="77777777" w:rsidR="006F7FB7" w:rsidRPr="0068004B" w:rsidRDefault="006F7FB7"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R-squared</w:t>
            </w:r>
          </w:p>
        </w:tc>
        <w:tc>
          <w:tcPr>
            <w:tcW w:w="844" w:type="pct"/>
            <w:tcBorders>
              <w:top w:val="nil"/>
              <w:left w:val="nil"/>
              <w:bottom w:val="nil"/>
              <w:right w:val="nil"/>
            </w:tcBorders>
            <w:vAlign w:val="bottom"/>
          </w:tcPr>
          <w:p w14:paraId="0CA79818"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0.249385</w:t>
            </w:r>
          </w:p>
        </w:tc>
        <w:tc>
          <w:tcPr>
            <w:tcW w:w="1849" w:type="pct"/>
            <w:gridSpan w:val="2"/>
            <w:tcBorders>
              <w:top w:val="nil"/>
              <w:left w:val="nil"/>
              <w:bottom w:val="nil"/>
              <w:right w:val="nil"/>
            </w:tcBorders>
            <w:vAlign w:val="bottom"/>
          </w:tcPr>
          <w:p w14:paraId="1482937C" w14:textId="77777777" w:rsidR="006F7FB7" w:rsidRPr="0068004B" w:rsidRDefault="006F7FB7" w:rsidP="009C7EC6">
            <w:pPr>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Mean dependent var</w:t>
            </w:r>
          </w:p>
        </w:tc>
        <w:tc>
          <w:tcPr>
            <w:tcW w:w="764" w:type="pct"/>
            <w:tcBorders>
              <w:top w:val="nil"/>
              <w:left w:val="nil"/>
              <w:bottom w:val="nil"/>
              <w:right w:val="single" w:sz="4" w:space="0" w:color="auto"/>
            </w:tcBorders>
            <w:vAlign w:val="bottom"/>
          </w:tcPr>
          <w:p w14:paraId="7060A973"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-0.004238</w:t>
            </w:r>
          </w:p>
        </w:tc>
      </w:tr>
      <w:tr w:rsidR="006F7FB7" w:rsidRPr="0068004B" w14:paraId="4191F70F" w14:textId="77777777" w:rsidTr="000A1DA3">
        <w:trPr>
          <w:trHeight w:val="204"/>
        </w:trPr>
        <w:tc>
          <w:tcPr>
            <w:tcW w:w="1543" w:type="pct"/>
            <w:tcBorders>
              <w:top w:val="nil"/>
              <w:left w:val="single" w:sz="4" w:space="0" w:color="auto"/>
              <w:bottom w:val="nil"/>
              <w:right w:val="nil"/>
            </w:tcBorders>
            <w:vAlign w:val="bottom"/>
          </w:tcPr>
          <w:p w14:paraId="2206CA05" w14:textId="77777777" w:rsidR="006F7FB7" w:rsidRPr="0068004B" w:rsidRDefault="006F7FB7"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Adjusted R-squared</w:t>
            </w:r>
          </w:p>
        </w:tc>
        <w:tc>
          <w:tcPr>
            <w:tcW w:w="844" w:type="pct"/>
            <w:tcBorders>
              <w:top w:val="nil"/>
              <w:left w:val="nil"/>
              <w:bottom w:val="nil"/>
              <w:right w:val="nil"/>
            </w:tcBorders>
            <w:vAlign w:val="bottom"/>
          </w:tcPr>
          <w:p w14:paraId="7980D8A9"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0.209879</w:t>
            </w:r>
          </w:p>
        </w:tc>
        <w:tc>
          <w:tcPr>
            <w:tcW w:w="1849" w:type="pct"/>
            <w:gridSpan w:val="2"/>
            <w:tcBorders>
              <w:top w:val="nil"/>
              <w:left w:val="nil"/>
              <w:bottom w:val="nil"/>
              <w:right w:val="nil"/>
            </w:tcBorders>
            <w:vAlign w:val="bottom"/>
          </w:tcPr>
          <w:p w14:paraId="5F04CA19" w14:textId="77777777" w:rsidR="006F7FB7" w:rsidRPr="0068004B" w:rsidRDefault="006F7FB7" w:rsidP="009C7EC6">
            <w:pPr>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S.D. dependent var</w:t>
            </w:r>
          </w:p>
        </w:tc>
        <w:tc>
          <w:tcPr>
            <w:tcW w:w="764" w:type="pct"/>
            <w:tcBorders>
              <w:top w:val="nil"/>
              <w:left w:val="nil"/>
              <w:bottom w:val="nil"/>
              <w:right w:val="single" w:sz="4" w:space="0" w:color="auto"/>
            </w:tcBorders>
            <w:vAlign w:val="bottom"/>
          </w:tcPr>
          <w:p w14:paraId="55CA00EA"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0.030116</w:t>
            </w:r>
          </w:p>
        </w:tc>
      </w:tr>
      <w:tr w:rsidR="006F7FB7" w:rsidRPr="0068004B" w14:paraId="0B8455CD" w14:textId="77777777" w:rsidTr="000A1DA3">
        <w:trPr>
          <w:trHeight w:val="204"/>
        </w:trPr>
        <w:tc>
          <w:tcPr>
            <w:tcW w:w="1543" w:type="pct"/>
            <w:tcBorders>
              <w:top w:val="nil"/>
              <w:left w:val="single" w:sz="4" w:space="0" w:color="auto"/>
              <w:bottom w:val="nil"/>
              <w:right w:val="nil"/>
            </w:tcBorders>
            <w:vAlign w:val="bottom"/>
          </w:tcPr>
          <w:p w14:paraId="17BFE36D" w14:textId="77777777" w:rsidR="006F7FB7" w:rsidRPr="0068004B" w:rsidRDefault="006F7FB7"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S.E. of regression</w:t>
            </w:r>
          </w:p>
        </w:tc>
        <w:tc>
          <w:tcPr>
            <w:tcW w:w="844" w:type="pct"/>
            <w:tcBorders>
              <w:top w:val="nil"/>
              <w:left w:val="nil"/>
              <w:bottom w:val="nil"/>
              <w:right w:val="nil"/>
            </w:tcBorders>
            <w:vAlign w:val="bottom"/>
          </w:tcPr>
          <w:p w14:paraId="3784926F"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0.026769</w:t>
            </w:r>
          </w:p>
        </w:tc>
        <w:tc>
          <w:tcPr>
            <w:tcW w:w="1849" w:type="pct"/>
            <w:gridSpan w:val="2"/>
            <w:tcBorders>
              <w:top w:val="nil"/>
              <w:left w:val="nil"/>
              <w:bottom w:val="nil"/>
              <w:right w:val="nil"/>
            </w:tcBorders>
            <w:vAlign w:val="bottom"/>
          </w:tcPr>
          <w:p w14:paraId="73F26AE3" w14:textId="77777777" w:rsidR="006F7FB7" w:rsidRPr="0068004B" w:rsidRDefault="006F7FB7" w:rsidP="009C7EC6">
            <w:pPr>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Akaike info criterion</w:t>
            </w:r>
          </w:p>
        </w:tc>
        <w:tc>
          <w:tcPr>
            <w:tcW w:w="764" w:type="pct"/>
            <w:tcBorders>
              <w:top w:val="nil"/>
              <w:left w:val="nil"/>
              <w:bottom w:val="nil"/>
              <w:right w:val="single" w:sz="4" w:space="0" w:color="auto"/>
            </w:tcBorders>
            <w:vAlign w:val="bottom"/>
          </w:tcPr>
          <w:p w14:paraId="35FB7A01"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-4.312727</w:t>
            </w:r>
          </w:p>
        </w:tc>
      </w:tr>
      <w:tr w:rsidR="006F7FB7" w:rsidRPr="0068004B" w14:paraId="4805348B" w14:textId="77777777" w:rsidTr="000A1DA3">
        <w:trPr>
          <w:trHeight w:val="204"/>
        </w:trPr>
        <w:tc>
          <w:tcPr>
            <w:tcW w:w="1543" w:type="pct"/>
            <w:tcBorders>
              <w:top w:val="nil"/>
              <w:left w:val="single" w:sz="4" w:space="0" w:color="auto"/>
              <w:bottom w:val="nil"/>
              <w:right w:val="nil"/>
            </w:tcBorders>
            <w:vAlign w:val="bottom"/>
          </w:tcPr>
          <w:p w14:paraId="6EDC605A" w14:textId="77777777" w:rsidR="006F7FB7" w:rsidRPr="0068004B" w:rsidRDefault="006F7FB7"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Sum squared resid</w:t>
            </w:r>
          </w:p>
        </w:tc>
        <w:tc>
          <w:tcPr>
            <w:tcW w:w="844" w:type="pct"/>
            <w:tcBorders>
              <w:top w:val="nil"/>
              <w:left w:val="nil"/>
              <w:bottom w:val="nil"/>
              <w:right w:val="nil"/>
            </w:tcBorders>
            <w:vAlign w:val="bottom"/>
          </w:tcPr>
          <w:p w14:paraId="17695675"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0.013615</w:t>
            </w:r>
          </w:p>
        </w:tc>
        <w:tc>
          <w:tcPr>
            <w:tcW w:w="1849" w:type="pct"/>
            <w:gridSpan w:val="2"/>
            <w:tcBorders>
              <w:top w:val="nil"/>
              <w:left w:val="nil"/>
              <w:bottom w:val="nil"/>
              <w:right w:val="nil"/>
            </w:tcBorders>
            <w:vAlign w:val="bottom"/>
          </w:tcPr>
          <w:p w14:paraId="3F26806D" w14:textId="77777777" w:rsidR="006F7FB7" w:rsidRPr="0068004B" w:rsidRDefault="006F7FB7" w:rsidP="009C7EC6">
            <w:pPr>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Schwarz criterion</w:t>
            </w:r>
          </w:p>
        </w:tc>
        <w:tc>
          <w:tcPr>
            <w:tcW w:w="764" w:type="pct"/>
            <w:tcBorders>
              <w:top w:val="nil"/>
              <w:left w:val="nil"/>
              <w:bottom w:val="nil"/>
              <w:right w:val="single" w:sz="4" w:space="0" w:color="auto"/>
            </w:tcBorders>
            <w:vAlign w:val="bottom"/>
          </w:tcPr>
          <w:p w14:paraId="431998BC"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-4.213249</w:t>
            </w:r>
          </w:p>
        </w:tc>
      </w:tr>
      <w:tr w:rsidR="006F7FB7" w:rsidRPr="0068004B" w14:paraId="4F80BB62" w14:textId="77777777" w:rsidTr="000A1DA3">
        <w:trPr>
          <w:trHeight w:val="204"/>
        </w:trPr>
        <w:tc>
          <w:tcPr>
            <w:tcW w:w="1543" w:type="pct"/>
            <w:tcBorders>
              <w:top w:val="nil"/>
              <w:left w:val="single" w:sz="4" w:space="0" w:color="auto"/>
              <w:bottom w:val="nil"/>
              <w:right w:val="nil"/>
            </w:tcBorders>
            <w:vAlign w:val="bottom"/>
          </w:tcPr>
          <w:p w14:paraId="0ABDA6F2" w14:textId="77777777" w:rsidR="006F7FB7" w:rsidRPr="0068004B" w:rsidRDefault="006F7FB7"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Log likelihood</w:t>
            </w:r>
          </w:p>
        </w:tc>
        <w:tc>
          <w:tcPr>
            <w:tcW w:w="844" w:type="pct"/>
            <w:tcBorders>
              <w:top w:val="nil"/>
              <w:left w:val="nil"/>
              <w:bottom w:val="nil"/>
              <w:right w:val="nil"/>
            </w:tcBorders>
            <w:vAlign w:val="bottom"/>
          </w:tcPr>
          <w:p w14:paraId="28BA3B5A"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47.28363</w:t>
            </w:r>
          </w:p>
        </w:tc>
        <w:tc>
          <w:tcPr>
            <w:tcW w:w="1849" w:type="pct"/>
            <w:gridSpan w:val="2"/>
            <w:tcBorders>
              <w:top w:val="nil"/>
              <w:left w:val="nil"/>
              <w:bottom w:val="nil"/>
              <w:right w:val="nil"/>
            </w:tcBorders>
            <w:vAlign w:val="bottom"/>
          </w:tcPr>
          <w:p w14:paraId="0B83B055" w14:textId="77777777" w:rsidR="006F7FB7" w:rsidRPr="0068004B" w:rsidRDefault="006F7FB7" w:rsidP="009C7EC6">
            <w:pPr>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Hannan-Quinn criter.</w:t>
            </w:r>
          </w:p>
        </w:tc>
        <w:tc>
          <w:tcPr>
            <w:tcW w:w="764" w:type="pct"/>
            <w:tcBorders>
              <w:top w:val="nil"/>
              <w:left w:val="nil"/>
              <w:bottom w:val="nil"/>
              <w:right w:val="single" w:sz="4" w:space="0" w:color="auto"/>
            </w:tcBorders>
            <w:vAlign w:val="bottom"/>
          </w:tcPr>
          <w:p w14:paraId="56106F0A"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-4.291138</w:t>
            </w:r>
          </w:p>
        </w:tc>
      </w:tr>
      <w:tr w:rsidR="006F7FB7" w:rsidRPr="0068004B" w14:paraId="30E07F68" w14:textId="77777777" w:rsidTr="000A1DA3">
        <w:trPr>
          <w:trHeight w:val="204"/>
        </w:trPr>
        <w:tc>
          <w:tcPr>
            <w:tcW w:w="1543" w:type="pct"/>
            <w:tcBorders>
              <w:top w:val="nil"/>
              <w:left w:val="single" w:sz="4" w:space="0" w:color="auto"/>
              <w:bottom w:val="nil"/>
              <w:right w:val="nil"/>
            </w:tcBorders>
            <w:vAlign w:val="bottom"/>
          </w:tcPr>
          <w:p w14:paraId="18A175E5" w14:textId="77777777" w:rsidR="006F7FB7" w:rsidRPr="0068004B" w:rsidRDefault="006F7FB7"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F-statistic</w:t>
            </w:r>
          </w:p>
        </w:tc>
        <w:tc>
          <w:tcPr>
            <w:tcW w:w="844" w:type="pct"/>
            <w:tcBorders>
              <w:top w:val="nil"/>
              <w:left w:val="nil"/>
              <w:bottom w:val="nil"/>
              <w:right w:val="nil"/>
            </w:tcBorders>
            <w:vAlign w:val="bottom"/>
          </w:tcPr>
          <w:p w14:paraId="05349D20"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6.312579</w:t>
            </w:r>
          </w:p>
        </w:tc>
        <w:tc>
          <w:tcPr>
            <w:tcW w:w="1849" w:type="pct"/>
            <w:gridSpan w:val="2"/>
            <w:tcBorders>
              <w:top w:val="nil"/>
              <w:left w:val="nil"/>
              <w:bottom w:val="nil"/>
              <w:right w:val="nil"/>
            </w:tcBorders>
            <w:vAlign w:val="bottom"/>
          </w:tcPr>
          <w:p w14:paraId="4E7C7A50" w14:textId="77777777" w:rsidR="006F7FB7" w:rsidRPr="0068004B" w:rsidRDefault="006F7FB7" w:rsidP="009C7EC6">
            <w:pPr>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Durbin-Watson stat</w:t>
            </w:r>
          </w:p>
        </w:tc>
        <w:tc>
          <w:tcPr>
            <w:tcW w:w="764" w:type="pct"/>
            <w:tcBorders>
              <w:top w:val="nil"/>
              <w:left w:val="nil"/>
              <w:bottom w:val="nil"/>
              <w:right w:val="single" w:sz="4" w:space="0" w:color="auto"/>
            </w:tcBorders>
            <w:vAlign w:val="bottom"/>
          </w:tcPr>
          <w:p w14:paraId="186D36EA"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2.537897</w:t>
            </w:r>
          </w:p>
        </w:tc>
      </w:tr>
      <w:tr w:rsidR="006F7FB7" w:rsidRPr="0068004B" w14:paraId="517721FA" w14:textId="77777777" w:rsidTr="000A1DA3">
        <w:trPr>
          <w:trHeight w:val="204"/>
        </w:trPr>
        <w:tc>
          <w:tcPr>
            <w:tcW w:w="1543" w:type="pct"/>
            <w:tcBorders>
              <w:top w:val="nil"/>
              <w:left w:val="single" w:sz="4" w:space="0" w:color="auto"/>
              <w:bottom w:val="nil"/>
              <w:right w:val="nil"/>
            </w:tcBorders>
            <w:vAlign w:val="bottom"/>
          </w:tcPr>
          <w:p w14:paraId="2F848ECD" w14:textId="77777777" w:rsidR="006F7FB7" w:rsidRPr="0068004B" w:rsidRDefault="006F7FB7"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Prob(F-statistic)</w:t>
            </w:r>
          </w:p>
        </w:tc>
        <w:tc>
          <w:tcPr>
            <w:tcW w:w="844" w:type="pct"/>
            <w:tcBorders>
              <w:top w:val="nil"/>
              <w:left w:val="nil"/>
              <w:bottom w:val="nil"/>
              <w:right w:val="nil"/>
            </w:tcBorders>
            <w:vAlign w:val="bottom"/>
          </w:tcPr>
          <w:p w14:paraId="0B671608" w14:textId="77777777" w:rsidR="006F7FB7" w:rsidRPr="0068004B" w:rsidRDefault="006F7FB7"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0.021175</w:t>
            </w:r>
          </w:p>
        </w:tc>
        <w:tc>
          <w:tcPr>
            <w:tcW w:w="925" w:type="pct"/>
            <w:tcBorders>
              <w:top w:val="nil"/>
              <w:left w:val="nil"/>
              <w:bottom w:val="nil"/>
              <w:right w:val="nil"/>
            </w:tcBorders>
            <w:vAlign w:val="bottom"/>
          </w:tcPr>
          <w:p w14:paraId="0CC4F64B" w14:textId="77777777" w:rsidR="006F7FB7" w:rsidRPr="0068004B" w:rsidRDefault="006F7FB7" w:rsidP="009C7EC6">
            <w:pPr>
              <w:autoSpaceDE w:val="0"/>
              <w:autoSpaceDN w:val="0"/>
              <w:adjustRightInd w:val="0"/>
              <w:ind w:right="20"/>
              <w:jc w:val="center"/>
              <w:rPr>
                <w:rFonts w:ascii="Georgia" w:hAnsi="Georgia" w:cs="Arial"/>
                <w:color w:val="000000"/>
                <w:sz w:val="22"/>
                <w:szCs w:val="22"/>
              </w:rPr>
            </w:pPr>
          </w:p>
        </w:tc>
        <w:tc>
          <w:tcPr>
            <w:tcW w:w="925" w:type="pct"/>
            <w:tcBorders>
              <w:top w:val="nil"/>
              <w:left w:val="nil"/>
              <w:bottom w:val="nil"/>
              <w:right w:val="nil"/>
            </w:tcBorders>
            <w:vAlign w:val="bottom"/>
          </w:tcPr>
          <w:p w14:paraId="7B29565C" w14:textId="77777777" w:rsidR="006F7FB7" w:rsidRPr="0068004B" w:rsidRDefault="006F7FB7" w:rsidP="009C7EC6">
            <w:pPr>
              <w:autoSpaceDE w:val="0"/>
              <w:autoSpaceDN w:val="0"/>
              <w:adjustRightInd w:val="0"/>
              <w:ind w:right="20"/>
              <w:jc w:val="center"/>
              <w:rPr>
                <w:rFonts w:ascii="Georgia" w:hAnsi="Georgia" w:cs="Arial"/>
                <w:color w:val="000000"/>
                <w:sz w:val="22"/>
                <w:szCs w:val="22"/>
              </w:rPr>
            </w:pPr>
          </w:p>
        </w:tc>
        <w:tc>
          <w:tcPr>
            <w:tcW w:w="764" w:type="pct"/>
            <w:tcBorders>
              <w:top w:val="nil"/>
              <w:left w:val="nil"/>
              <w:bottom w:val="nil"/>
              <w:right w:val="single" w:sz="4" w:space="0" w:color="auto"/>
            </w:tcBorders>
            <w:vAlign w:val="bottom"/>
          </w:tcPr>
          <w:p w14:paraId="7BE313AF" w14:textId="77777777" w:rsidR="006F7FB7" w:rsidRPr="0068004B" w:rsidRDefault="006F7FB7" w:rsidP="009C7EC6">
            <w:pPr>
              <w:autoSpaceDE w:val="0"/>
              <w:autoSpaceDN w:val="0"/>
              <w:adjustRightInd w:val="0"/>
              <w:ind w:right="20"/>
              <w:jc w:val="center"/>
              <w:rPr>
                <w:rFonts w:ascii="Georgia" w:hAnsi="Georgia" w:cs="Arial"/>
                <w:color w:val="000000"/>
                <w:sz w:val="22"/>
                <w:szCs w:val="22"/>
              </w:rPr>
            </w:pPr>
          </w:p>
        </w:tc>
      </w:tr>
      <w:tr w:rsidR="006F7FB7" w:rsidRPr="0068004B" w14:paraId="6E757AD1" w14:textId="77777777" w:rsidTr="000A1DA3">
        <w:trPr>
          <w:trHeight w:hRule="exact" w:val="81"/>
        </w:trPr>
        <w:tc>
          <w:tcPr>
            <w:tcW w:w="1543" w:type="pct"/>
            <w:tcBorders>
              <w:top w:val="nil"/>
              <w:left w:val="single" w:sz="4" w:space="0" w:color="auto"/>
              <w:bottom w:val="double" w:sz="6" w:space="0" w:color="auto"/>
              <w:right w:val="nil"/>
            </w:tcBorders>
            <w:vAlign w:val="bottom"/>
          </w:tcPr>
          <w:p w14:paraId="625F41F8"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double" w:sz="6" w:space="0" w:color="auto"/>
              <w:right w:val="nil"/>
            </w:tcBorders>
            <w:vAlign w:val="bottom"/>
          </w:tcPr>
          <w:p w14:paraId="7B72B23D"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0" w:color="auto"/>
              <w:right w:val="nil"/>
            </w:tcBorders>
            <w:vAlign w:val="bottom"/>
          </w:tcPr>
          <w:p w14:paraId="7A2CC49E"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0" w:color="auto"/>
              <w:right w:val="nil"/>
            </w:tcBorders>
            <w:vAlign w:val="bottom"/>
          </w:tcPr>
          <w:p w14:paraId="227FE859"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764" w:type="pct"/>
            <w:tcBorders>
              <w:top w:val="nil"/>
              <w:left w:val="nil"/>
              <w:bottom w:val="double" w:sz="6" w:space="0" w:color="auto"/>
              <w:right w:val="single" w:sz="4" w:space="0" w:color="auto"/>
            </w:tcBorders>
            <w:vAlign w:val="bottom"/>
          </w:tcPr>
          <w:p w14:paraId="2001570E" w14:textId="77777777" w:rsidR="006F7FB7" w:rsidRPr="0068004B" w:rsidRDefault="006F7FB7" w:rsidP="009C7EC6">
            <w:pPr>
              <w:autoSpaceDE w:val="0"/>
              <w:autoSpaceDN w:val="0"/>
              <w:adjustRightInd w:val="0"/>
              <w:jc w:val="center"/>
              <w:rPr>
                <w:rFonts w:ascii="Georgia" w:hAnsi="Georgia" w:cs="Arial"/>
                <w:color w:val="000000"/>
                <w:sz w:val="22"/>
                <w:szCs w:val="22"/>
              </w:rPr>
            </w:pPr>
          </w:p>
        </w:tc>
      </w:tr>
      <w:tr w:rsidR="006F7FB7" w:rsidRPr="0068004B" w14:paraId="7DB4E45E" w14:textId="77777777" w:rsidTr="000A1DA3">
        <w:trPr>
          <w:trHeight w:hRule="exact" w:val="122"/>
        </w:trPr>
        <w:tc>
          <w:tcPr>
            <w:tcW w:w="1543" w:type="pct"/>
            <w:tcBorders>
              <w:top w:val="nil"/>
              <w:left w:val="single" w:sz="4" w:space="0" w:color="auto"/>
              <w:bottom w:val="single" w:sz="4" w:space="0" w:color="auto"/>
              <w:right w:val="nil"/>
            </w:tcBorders>
            <w:vAlign w:val="bottom"/>
          </w:tcPr>
          <w:p w14:paraId="2BF58FC0"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single" w:sz="4" w:space="0" w:color="auto"/>
              <w:right w:val="nil"/>
            </w:tcBorders>
            <w:vAlign w:val="bottom"/>
          </w:tcPr>
          <w:p w14:paraId="06987AEA"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single" w:sz="4" w:space="0" w:color="auto"/>
              <w:right w:val="nil"/>
            </w:tcBorders>
            <w:vAlign w:val="bottom"/>
          </w:tcPr>
          <w:p w14:paraId="22B02565"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single" w:sz="4" w:space="0" w:color="auto"/>
              <w:right w:val="nil"/>
            </w:tcBorders>
            <w:vAlign w:val="bottom"/>
          </w:tcPr>
          <w:p w14:paraId="5A976AFB" w14:textId="77777777" w:rsidR="006F7FB7" w:rsidRPr="0068004B" w:rsidRDefault="006F7FB7" w:rsidP="009C7EC6">
            <w:pPr>
              <w:autoSpaceDE w:val="0"/>
              <w:autoSpaceDN w:val="0"/>
              <w:adjustRightInd w:val="0"/>
              <w:jc w:val="center"/>
              <w:rPr>
                <w:rFonts w:ascii="Georgia" w:hAnsi="Georgia" w:cs="Arial"/>
                <w:color w:val="000000"/>
                <w:sz w:val="22"/>
                <w:szCs w:val="22"/>
              </w:rPr>
            </w:pPr>
          </w:p>
        </w:tc>
        <w:tc>
          <w:tcPr>
            <w:tcW w:w="764" w:type="pct"/>
            <w:tcBorders>
              <w:top w:val="nil"/>
              <w:left w:val="nil"/>
              <w:bottom w:val="single" w:sz="4" w:space="0" w:color="auto"/>
              <w:right w:val="single" w:sz="4" w:space="0" w:color="auto"/>
            </w:tcBorders>
            <w:vAlign w:val="bottom"/>
          </w:tcPr>
          <w:p w14:paraId="7DF01079" w14:textId="77777777" w:rsidR="006F7FB7" w:rsidRPr="0068004B" w:rsidRDefault="006F7FB7" w:rsidP="009C7EC6">
            <w:pPr>
              <w:autoSpaceDE w:val="0"/>
              <w:autoSpaceDN w:val="0"/>
              <w:adjustRightInd w:val="0"/>
              <w:jc w:val="center"/>
              <w:rPr>
                <w:rFonts w:ascii="Georgia" w:hAnsi="Georgia" w:cs="Arial"/>
                <w:color w:val="000000"/>
                <w:sz w:val="22"/>
                <w:szCs w:val="22"/>
              </w:rPr>
            </w:pPr>
          </w:p>
        </w:tc>
      </w:tr>
    </w:tbl>
    <w:p w14:paraId="1FA9F871" w14:textId="77777777" w:rsidR="006F7FB7" w:rsidRPr="0068004B" w:rsidRDefault="006F7FB7" w:rsidP="009C7EC6">
      <w:pPr>
        <w:rPr>
          <w:rFonts w:ascii="Georgia" w:hAnsi="Georgia" w:cs="Arial"/>
          <w:sz w:val="22"/>
          <w:szCs w:val="22"/>
        </w:rPr>
      </w:pPr>
      <w:r w:rsidRPr="0068004B">
        <w:rPr>
          <w:rFonts w:ascii="Georgia" w:hAnsi="Georgia" w:cs="Arial"/>
          <w:sz w:val="22"/>
          <w:szCs w:val="22"/>
        </w:rPr>
        <w:t>* Significant at 5% level (p&lt;0.05).</w:t>
      </w:r>
    </w:p>
    <w:p w14:paraId="56ACB821" w14:textId="77777777" w:rsidR="006F7FB7" w:rsidRPr="0068004B" w:rsidRDefault="006F7FB7" w:rsidP="009C7EC6">
      <w:pPr>
        <w:rPr>
          <w:rFonts w:ascii="Georgia" w:hAnsi="Georgia"/>
          <w:sz w:val="22"/>
          <w:szCs w:val="22"/>
        </w:rPr>
      </w:pPr>
      <w:r w:rsidRPr="0068004B">
        <w:rPr>
          <w:rFonts w:ascii="Georgia" w:hAnsi="Georgia" w:cs="Arial"/>
          <w:sz w:val="22"/>
          <w:szCs w:val="22"/>
        </w:rPr>
        <w:br/>
      </w:r>
    </w:p>
    <w:p w14:paraId="42A73D82" w14:textId="0FA09117" w:rsidR="004B5942" w:rsidRPr="0068004B" w:rsidRDefault="004B5942" w:rsidP="009C7EC6">
      <w:pPr>
        <w:tabs>
          <w:tab w:val="left" w:pos="567"/>
        </w:tabs>
        <w:spacing w:after="120"/>
        <w:rPr>
          <w:rFonts w:ascii="Georgia" w:hAnsi="Georgia" w:cs="Arial"/>
          <w:sz w:val="22"/>
          <w:szCs w:val="22"/>
        </w:rPr>
      </w:pPr>
      <w:r w:rsidRPr="0068004B">
        <w:rPr>
          <w:rFonts w:ascii="Georgia" w:hAnsi="Georgia" w:cs="Arial"/>
          <w:b/>
          <w:bCs/>
          <w:sz w:val="22"/>
          <w:szCs w:val="22"/>
        </w:rPr>
        <w:t xml:space="preserve">Table S6. </w:t>
      </w:r>
      <w:r w:rsidRPr="0068004B">
        <w:rPr>
          <w:rFonts w:ascii="Georgia" w:hAnsi="Georgia" w:cs="Arial"/>
          <w:sz w:val="22"/>
          <w:szCs w:val="22"/>
        </w:rPr>
        <w:t xml:space="preserve">Regression output </w:t>
      </w:r>
      <w:r w:rsidRPr="0068004B">
        <w:rPr>
          <w:rFonts w:ascii="Georgia" w:hAnsi="Georgia"/>
          <w:sz w:val="22"/>
          <w:szCs w:val="22"/>
        </w:rPr>
        <w:t>of post-breakpoint financial crisis subsample: October 2008 to March 2009.</w:t>
      </w:r>
    </w:p>
    <w:tbl>
      <w:tblPr>
        <w:tblW w:w="5000" w:type="pct"/>
        <w:tblCellMar>
          <w:left w:w="0" w:type="dxa"/>
          <w:right w:w="0" w:type="dxa"/>
        </w:tblCellMar>
        <w:tblLook w:val="0000" w:firstRow="0" w:lastRow="0" w:firstColumn="0" w:lastColumn="0" w:noHBand="0" w:noVBand="0"/>
      </w:tblPr>
      <w:tblGrid>
        <w:gridCol w:w="2628"/>
        <w:gridCol w:w="1437"/>
        <w:gridCol w:w="1575"/>
        <w:gridCol w:w="1575"/>
        <w:gridCol w:w="1299"/>
      </w:tblGrid>
      <w:tr w:rsidR="004B5942" w:rsidRPr="0068004B" w14:paraId="17E93A87" w14:textId="77777777" w:rsidTr="00923E12">
        <w:trPr>
          <w:trHeight w:val="204"/>
        </w:trPr>
        <w:tc>
          <w:tcPr>
            <w:tcW w:w="4237" w:type="pct"/>
            <w:gridSpan w:val="4"/>
            <w:tcBorders>
              <w:top w:val="single" w:sz="4" w:space="0" w:color="auto"/>
              <w:left w:val="single" w:sz="4" w:space="0" w:color="auto"/>
              <w:bottom w:val="nil"/>
              <w:right w:val="nil"/>
            </w:tcBorders>
            <w:vAlign w:val="bottom"/>
          </w:tcPr>
          <w:p w14:paraId="24EF69FD" w14:textId="77777777" w:rsidR="004B5942" w:rsidRPr="0068004B" w:rsidRDefault="004B5942"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Dependent Variable: GOLD_DLOG</w:t>
            </w:r>
          </w:p>
        </w:tc>
        <w:tc>
          <w:tcPr>
            <w:tcW w:w="763" w:type="pct"/>
            <w:tcBorders>
              <w:top w:val="single" w:sz="4" w:space="0" w:color="auto"/>
              <w:left w:val="nil"/>
              <w:bottom w:val="nil"/>
              <w:right w:val="single" w:sz="4" w:space="0" w:color="auto"/>
            </w:tcBorders>
            <w:vAlign w:val="bottom"/>
          </w:tcPr>
          <w:p w14:paraId="0FC1C683" w14:textId="77777777" w:rsidR="004B5942" w:rsidRPr="0068004B" w:rsidRDefault="004B5942" w:rsidP="009C7EC6">
            <w:pPr>
              <w:autoSpaceDE w:val="0"/>
              <w:autoSpaceDN w:val="0"/>
              <w:adjustRightInd w:val="0"/>
              <w:jc w:val="center"/>
              <w:rPr>
                <w:rFonts w:ascii="Georgia" w:hAnsi="Georgia" w:cs="Arial"/>
                <w:color w:val="000000"/>
                <w:sz w:val="22"/>
                <w:szCs w:val="22"/>
              </w:rPr>
            </w:pPr>
          </w:p>
        </w:tc>
      </w:tr>
      <w:tr w:rsidR="004B5942" w:rsidRPr="0068004B" w14:paraId="0EBFFE84" w14:textId="77777777" w:rsidTr="00923E12">
        <w:trPr>
          <w:trHeight w:val="204"/>
        </w:trPr>
        <w:tc>
          <w:tcPr>
            <w:tcW w:w="3312" w:type="pct"/>
            <w:gridSpan w:val="3"/>
            <w:tcBorders>
              <w:top w:val="nil"/>
              <w:left w:val="single" w:sz="4" w:space="0" w:color="auto"/>
              <w:bottom w:val="nil"/>
              <w:right w:val="nil"/>
            </w:tcBorders>
            <w:vAlign w:val="bottom"/>
          </w:tcPr>
          <w:p w14:paraId="69770397" w14:textId="77777777" w:rsidR="004B5942" w:rsidRPr="0068004B" w:rsidRDefault="004B5942"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Method: Least Squares</w:t>
            </w:r>
          </w:p>
        </w:tc>
        <w:tc>
          <w:tcPr>
            <w:tcW w:w="925" w:type="pct"/>
            <w:tcBorders>
              <w:top w:val="nil"/>
              <w:left w:val="nil"/>
              <w:bottom w:val="nil"/>
              <w:right w:val="nil"/>
            </w:tcBorders>
            <w:vAlign w:val="bottom"/>
          </w:tcPr>
          <w:p w14:paraId="15D19AB0"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763" w:type="pct"/>
            <w:tcBorders>
              <w:top w:val="nil"/>
              <w:left w:val="nil"/>
              <w:bottom w:val="nil"/>
              <w:right w:val="single" w:sz="4" w:space="0" w:color="auto"/>
            </w:tcBorders>
            <w:vAlign w:val="bottom"/>
          </w:tcPr>
          <w:p w14:paraId="25281BD2" w14:textId="77777777" w:rsidR="004B5942" w:rsidRPr="0068004B" w:rsidRDefault="004B5942" w:rsidP="009C7EC6">
            <w:pPr>
              <w:autoSpaceDE w:val="0"/>
              <w:autoSpaceDN w:val="0"/>
              <w:adjustRightInd w:val="0"/>
              <w:jc w:val="center"/>
              <w:rPr>
                <w:rFonts w:ascii="Georgia" w:hAnsi="Georgia" w:cs="Arial"/>
                <w:color w:val="000000"/>
                <w:sz w:val="22"/>
                <w:szCs w:val="22"/>
              </w:rPr>
            </w:pPr>
          </w:p>
        </w:tc>
      </w:tr>
      <w:tr w:rsidR="004B5942" w:rsidRPr="0068004B" w14:paraId="2049EBA5" w14:textId="77777777" w:rsidTr="00923E12">
        <w:trPr>
          <w:trHeight w:val="204"/>
        </w:trPr>
        <w:tc>
          <w:tcPr>
            <w:tcW w:w="4237" w:type="pct"/>
            <w:gridSpan w:val="4"/>
            <w:tcBorders>
              <w:top w:val="nil"/>
              <w:left w:val="single" w:sz="4" w:space="0" w:color="auto"/>
              <w:bottom w:val="nil"/>
              <w:right w:val="nil"/>
            </w:tcBorders>
            <w:vAlign w:val="bottom"/>
          </w:tcPr>
          <w:p w14:paraId="7693BC68" w14:textId="77777777" w:rsidR="004B5942" w:rsidRPr="0068004B" w:rsidRDefault="004B5942"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Date: 05/24/20   Time: 23:44</w:t>
            </w:r>
          </w:p>
        </w:tc>
        <w:tc>
          <w:tcPr>
            <w:tcW w:w="763" w:type="pct"/>
            <w:tcBorders>
              <w:top w:val="nil"/>
              <w:left w:val="nil"/>
              <w:bottom w:val="nil"/>
              <w:right w:val="single" w:sz="4" w:space="0" w:color="auto"/>
            </w:tcBorders>
            <w:vAlign w:val="bottom"/>
          </w:tcPr>
          <w:p w14:paraId="1CAFD34D" w14:textId="77777777" w:rsidR="004B5942" w:rsidRPr="0068004B" w:rsidRDefault="004B5942" w:rsidP="009C7EC6">
            <w:pPr>
              <w:autoSpaceDE w:val="0"/>
              <w:autoSpaceDN w:val="0"/>
              <w:adjustRightInd w:val="0"/>
              <w:jc w:val="center"/>
              <w:rPr>
                <w:rFonts w:ascii="Georgia" w:hAnsi="Georgia" w:cs="Arial"/>
                <w:color w:val="000000"/>
                <w:sz w:val="22"/>
                <w:szCs w:val="22"/>
              </w:rPr>
            </w:pPr>
          </w:p>
        </w:tc>
      </w:tr>
      <w:tr w:rsidR="004B5942" w:rsidRPr="0068004B" w14:paraId="1D7F9D50" w14:textId="77777777" w:rsidTr="00923E12">
        <w:trPr>
          <w:trHeight w:val="204"/>
        </w:trPr>
        <w:tc>
          <w:tcPr>
            <w:tcW w:w="4237" w:type="pct"/>
            <w:gridSpan w:val="4"/>
            <w:tcBorders>
              <w:top w:val="nil"/>
              <w:left w:val="single" w:sz="4" w:space="0" w:color="auto"/>
              <w:bottom w:val="nil"/>
              <w:right w:val="nil"/>
            </w:tcBorders>
            <w:vAlign w:val="bottom"/>
          </w:tcPr>
          <w:p w14:paraId="4EE1D509" w14:textId="77777777" w:rsidR="004B5942" w:rsidRPr="0068004B" w:rsidRDefault="004B5942"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Sample: 11/20/2008 3/20/2009</w:t>
            </w:r>
          </w:p>
        </w:tc>
        <w:tc>
          <w:tcPr>
            <w:tcW w:w="763" w:type="pct"/>
            <w:tcBorders>
              <w:top w:val="nil"/>
              <w:left w:val="nil"/>
              <w:bottom w:val="nil"/>
              <w:right w:val="single" w:sz="4" w:space="0" w:color="auto"/>
            </w:tcBorders>
            <w:vAlign w:val="bottom"/>
          </w:tcPr>
          <w:p w14:paraId="48B687AC" w14:textId="77777777" w:rsidR="004B5942" w:rsidRPr="0068004B" w:rsidRDefault="004B5942" w:rsidP="009C7EC6">
            <w:pPr>
              <w:autoSpaceDE w:val="0"/>
              <w:autoSpaceDN w:val="0"/>
              <w:adjustRightInd w:val="0"/>
              <w:jc w:val="center"/>
              <w:rPr>
                <w:rFonts w:ascii="Georgia" w:hAnsi="Georgia" w:cs="Arial"/>
                <w:color w:val="000000"/>
                <w:sz w:val="22"/>
                <w:szCs w:val="22"/>
              </w:rPr>
            </w:pPr>
          </w:p>
        </w:tc>
      </w:tr>
      <w:tr w:rsidR="004B5942" w:rsidRPr="0068004B" w14:paraId="17E04076" w14:textId="77777777" w:rsidTr="00923E12">
        <w:trPr>
          <w:trHeight w:val="204"/>
        </w:trPr>
        <w:tc>
          <w:tcPr>
            <w:tcW w:w="3312" w:type="pct"/>
            <w:gridSpan w:val="3"/>
            <w:tcBorders>
              <w:top w:val="nil"/>
              <w:left w:val="single" w:sz="4" w:space="0" w:color="auto"/>
              <w:bottom w:val="nil"/>
              <w:right w:val="nil"/>
            </w:tcBorders>
            <w:vAlign w:val="bottom"/>
          </w:tcPr>
          <w:p w14:paraId="43C2D902" w14:textId="77777777" w:rsidR="004B5942" w:rsidRPr="0068004B" w:rsidRDefault="004B5942"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Included observations: 74</w:t>
            </w:r>
          </w:p>
        </w:tc>
        <w:tc>
          <w:tcPr>
            <w:tcW w:w="925" w:type="pct"/>
            <w:tcBorders>
              <w:top w:val="nil"/>
              <w:left w:val="nil"/>
              <w:bottom w:val="nil"/>
              <w:right w:val="nil"/>
            </w:tcBorders>
            <w:vAlign w:val="bottom"/>
          </w:tcPr>
          <w:p w14:paraId="250BFE7D"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763" w:type="pct"/>
            <w:tcBorders>
              <w:top w:val="nil"/>
              <w:left w:val="nil"/>
              <w:bottom w:val="nil"/>
              <w:right w:val="single" w:sz="4" w:space="0" w:color="auto"/>
            </w:tcBorders>
            <w:vAlign w:val="bottom"/>
          </w:tcPr>
          <w:p w14:paraId="582ED64E" w14:textId="77777777" w:rsidR="004B5942" w:rsidRPr="0068004B" w:rsidRDefault="004B5942" w:rsidP="009C7EC6">
            <w:pPr>
              <w:autoSpaceDE w:val="0"/>
              <w:autoSpaceDN w:val="0"/>
              <w:adjustRightInd w:val="0"/>
              <w:jc w:val="center"/>
              <w:rPr>
                <w:rFonts w:ascii="Georgia" w:hAnsi="Georgia" w:cs="Arial"/>
                <w:color w:val="000000"/>
                <w:sz w:val="22"/>
                <w:szCs w:val="22"/>
              </w:rPr>
            </w:pPr>
          </w:p>
        </w:tc>
      </w:tr>
      <w:tr w:rsidR="004B5942" w:rsidRPr="0068004B" w14:paraId="116654BC" w14:textId="77777777" w:rsidTr="00923E12">
        <w:trPr>
          <w:trHeight w:hRule="exact" w:val="81"/>
        </w:trPr>
        <w:tc>
          <w:tcPr>
            <w:tcW w:w="1543" w:type="pct"/>
            <w:tcBorders>
              <w:top w:val="nil"/>
              <w:left w:val="single" w:sz="4" w:space="0" w:color="auto"/>
              <w:bottom w:val="double" w:sz="6" w:space="2" w:color="auto"/>
              <w:right w:val="nil"/>
            </w:tcBorders>
            <w:vAlign w:val="bottom"/>
          </w:tcPr>
          <w:p w14:paraId="1115A558"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double" w:sz="6" w:space="2" w:color="auto"/>
              <w:right w:val="nil"/>
            </w:tcBorders>
            <w:vAlign w:val="bottom"/>
          </w:tcPr>
          <w:p w14:paraId="0674D679"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2" w:color="auto"/>
              <w:right w:val="nil"/>
            </w:tcBorders>
            <w:vAlign w:val="bottom"/>
          </w:tcPr>
          <w:p w14:paraId="4B548798"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2" w:color="auto"/>
              <w:right w:val="nil"/>
            </w:tcBorders>
            <w:vAlign w:val="bottom"/>
          </w:tcPr>
          <w:p w14:paraId="04E2AF6F"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763" w:type="pct"/>
            <w:tcBorders>
              <w:top w:val="nil"/>
              <w:left w:val="nil"/>
              <w:bottom w:val="double" w:sz="6" w:space="2" w:color="auto"/>
              <w:right w:val="single" w:sz="4" w:space="0" w:color="auto"/>
            </w:tcBorders>
            <w:vAlign w:val="bottom"/>
          </w:tcPr>
          <w:p w14:paraId="0770E74E" w14:textId="77777777" w:rsidR="004B5942" w:rsidRPr="0068004B" w:rsidRDefault="004B5942" w:rsidP="009C7EC6">
            <w:pPr>
              <w:autoSpaceDE w:val="0"/>
              <w:autoSpaceDN w:val="0"/>
              <w:adjustRightInd w:val="0"/>
              <w:jc w:val="center"/>
              <w:rPr>
                <w:rFonts w:ascii="Georgia" w:hAnsi="Georgia" w:cs="Arial"/>
                <w:color w:val="000000"/>
                <w:sz w:val="22"/>
                <w:szCs w:val="22"/>
              </w:rPr>
            </w:pPr>
          </w:p>
        </w:tc>
      </w:tr>
      <w:tr w:rsidR="004B5942" w:rsidRPr="0068004B" w14:paraId="1A9770A7" w14:textId="77777777" w:rsidTr="00923E12">
        <w:trPr>
          <w:trHeight w:hRule="exact" w:val="122"/>
        </w:trPr>
        <w:tc>
          <w:tcPr>
            <w:tcW w:w="1543" w:type="pct"/>
            <w:tcBorders>
              <w:top w:val="nil"/>
              <w:left w:val="single" w:sz="4" w:space="0" w:color="auto"/>
              <w:bottom w:val="nil"/>
              <w:right w:val="nil"/>
            </w:tcBorders>
            <w:vAlign w:val="bottom"/>
          </w:tcPr>
          <w:p w14:paraId="1DCD6905"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nil"/>
              <w:right w:val="nil"/>
            </w:tcBorders>
            <w:vAlign w:val="bottom"/>
          </w:tcPr>
          <w:p w14:paraId="6C42AB8C"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nil"/>
              <w:right w:val="nil"/>
            </w:tcBorders>
            <w:vAlign w:val="bottom"/>
          </w:tcPr>
          <w:p w14:paraId="54BC05AE"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nil"/>
              <w:right w:val="nil"/>
            </w:tcBorders>
            <w:vAlign w:val="bottom"/>
          </w:tcPr>
          <w:p w14:paraId="4C32CCBC"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763" w:type="pct"/>
            <w:tcBorders>
              <w:top w:val="nil"/>
              <w:left w:val="nil"/>
              <w:bottom w:val="nil"/>
              <w:right w:val="single" w:sz="4" w:space="0" w:color="auto"/>
            </w:tcBorders>
            <w:vAlign w:val="bottom"/>
          </w:tcPr>
          <w:p w14:paraId="53E5310C" w14:textId="77777777" w:rsidR="004B5942" w:rsidRPr="0068004B" w:rsidRDefault="004B5942" w:rsidP="009C7EC6">
            <w:pPr>
              <w:autoSpaceDE w:val="0"/>
              <w:autoSpaceDN w:val="0"/>
              <w:adjustRightInd w:val="0"/>
              <w:jc w:val="center"/>
              <w:rPr>
                <w:rFonts w:ascii="Georgia" w:hAnsi="Georgia" w:cs="Arial"/>
                <w:color w:val="000000"/>
                <w:sz w:val="22"/>
                <w:szCs w:val="22"/>
              </w:rPr>
            </w:pPr>
          </w:p>
        </w:tc>
      </w:tr>
      <w:tr w:rsidR="004B5942" w:rsidRPr="0068004B" w14:paraId="76F432F9" w14:textId="77777777" w:rsidTr="00923E12">
        <w:trPr>
          <w:trHeight w:val="204"/>
        </w:trPr>
        <w:tc>
          <w:tcPr>
            <w:tcW w:w="1543" w:type="pct"/>
            <w:tcBorders>
              <w:top w:val="nil"/>
              <w:left w:val="single" w:sz="4" w:space="0" w:color="auto"/>
              <w:bottom w:val="nil"/>
              <w:right w:val="nil"/>
            </w:tcBorders>
            <w:vAlign w:val="bottom"/>
          </w:tcPr>
          <w:p w14:paraId="3EC98199" w14:textId="77777777" w:rsidR="004B5942" w:rsidRPr="0068004B" w:rsidRDefault="004B5942" w:rsidP="009C7EC6">
            <w:pPr>
              <w:autoSpaceDE w:val="0"/>
              <w:autoSpaceDN w:val="0"/>
              <w:adjustRightInd w:val="0"/>
              <w:jc w:val="center"/>
              <w:rPr>
                <w:rFonts w:ascii="Georgia" w:hAnsi="Georgia" w:cs="Arial"/>
                <w:color w:val="000000"/>
                <w:sz w:val="22"/>
                <w:szCs w:val="22"/>
              </w:rPr>
            </w:pPr>
            <w:r w:rsidRPr="0068004B">
              <w:rPr>
                <w:rFonts w:ascii="Georgia" w:hAnsi="Georgia" w:cs="Arial"/>
                <w:color w:val="000000"/>
                <w:sz w:val="22"/>
                <w:szCs w:val="22"/>
              </w:rPr>
              <w:t>Variable</w:t>
            </w:r>
          </w:p>
        </w:tc>
        <w:tc>
          <w:tcPr>
            <w:tcW w:w="844" w:type="pct"/>
            <w:tcBorders>
              <w:top w:val="nil"/>
              <w:left w:val="nil"/>
              <w:bottom w:val="nil"/>
              <w:right w:val="nil"/>
            </w:tcBorders>
            <w:vAlign w:val="bottom"/>
          </w:tcPr>
          <w:p w14:paraId="537D96A2"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Coefficient</w:t>
            </w:r>
          </w:p>
        </w:tc>
        <w:tc>
          <w:tcPr>
            <w:tcW w:w="925" w:type="pct"/>
            <w:tcBorders>
              <w:top w:val="nil"/>
              <w:left w:val="nil"/>
              <w:bottom w:val="nil"/>
              <w:right w:val="nil"/>
            </w:tcBorders>
            <w:vAlign w:val="bottom"/>
          </w:tcPr>
          <w:p w14:paraId="1408ACB5"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Std. Error</w:t>
            </w:r>
          </w:p>
        </w:tc>
        <w:tc>
          <w:tcPr>
            <w:tcW w:w="925" w:type="pct"/>
            <w:tcBorders>
              <w:top w:val="nil"/>
              <w:left w:val="nil"/>
              <w:bottom w:val="nil"/>
              <w:right w:val="nil"/>
            </w:tcBorders>
            <w:vAlign w:val="bottom"/>
          </w:tcPr>
          <w:p w14:paraId="2BD645CA"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t-Statistic</w:t>
            </w:r>
          </w:p>
        </w:tc>
        <w:tc>
          <w:tcPr>
            <w:tcW w:w="763" w:type="pct"/>
            <w:tcBorders>
              <w:top w:val="nil"/>
              <w:left w:val="nil"/>
              <w:bottom w:val="nil"/>
              <w:right w:val="single" w:sz="4" w:space="0" w:color="auto"/>
            </w:tcBorders>
            <w:vAlign w:val="bottom"/>
          </w:tcPr>
          <w:p w14:paraId="56402C66"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Prob.  </w:t>
            </w:r>
          </w:p>
        </w:tc>
      </w:tr>
      <w:tr w:rsidR="004B5942" w:rsidRPr="0068004B" w14:paraId="6F44C885" w14:textId="77777777" w:rsidTr="00923E12">
        <w:trPr>
          <w:trHeight w:hRule="exact" w:val="81"/>
        </w:trPr>
        <w:tc>
          <w:tcPr>
            <w:tcW w:w="1543" w:type="pct"/>
            <w:tcBorders>
              <w:top w:val="nil"/>
              <w:left w:val="single" w:sz="4" w:space="0" w:color="auto"/>
              <w:bottom w:val="double" w:sz="6" w:space="2" w:color="auto"/>
              <w:right w:val="nil"/>
            </w:tcBorders>
            <w:vAlign w:val="bottom"/>
          </w:tcPr>
          <w:p w14:paraId="11546635"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double" w:sz="6" w:space="2" w:color="auto"/>
              <w:right w:val="nil"/>
            </w:tcBorders>
            <w:vAlign w:val="bottom"/>
          </w:tcPr>
          <w:p w14:paraId="6DE1BA85"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2" w:color="auto"/>
              <w:right w:val="nil"/>
            </w:tcBorders>
            <w:vAlign w:val="bottom"/>
          </w:tcPr>
          <w:p w14:paraId="07BD7429"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2" w:color="auto"/>
              <w:right w:val="nil"/>
            </w:tcBorders>
            <w:vAlign w:val="bottom"/>
          </w:tcPr>
          <w:p w14:paraId="0A1DF57B"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763" w:type="pct"/>
            <w:tcBorders>
              <w:top w:val="nil"/>
              <w:left w:val="nil"/>
              <w:bottom w:val="double" w:sz="6" w:space="2" w:color="auto"/>
              <w:right w:val="single" w:sz="4" w:space="0" w:color="auto"/>
            </w:tcBorders>
            <w:vAlign w:val="bottom"/>
          </w:tcPr>
          <w:p w14:paraId="3A5F2615" w14:textId="77777777" w:rsidR="004B5942" w:rsidRPr="0068004B" w:rsidRDefault="004B5942" w:rsidP="009C7EC6">
            <w:pPr>
              <w:autoSpaceDE w:val="0"/>
              <w:autoSpaceDN w:val="0"/>
              <w:adjustRightInd w:val="0"/>
              <w:jc w:val="center"/>
              <w:rPr>
                <w:rFonts w:ascii="Georgia" w:hAnsi="Georgia" w:cs="Arial"/>
                <w:color w:val="000000"/>
                <w:sz w:val="22"/>
                <w:szCs w:val="22"/>
              </w:rPr>
            </w:pPr>
          </w:p>
        </w:tc>
      </w:tr>
      <w:tr w:rsidR="004B5942" w:rsidRPr="0068004B" w14:paraId="147B0EC6" w14:textId="77777777" w:rsidTr="00923E12">
        <w:trPr>
          <w:trHeight w:hRule="exact" w:val="122"/>
        </w:trPr>
        <w:tc>
          <w:tcPr>
            <w:tcW w:w="1543" w:type="pct"/>
            <w:tcBorders>
              <w:top w:val="nil"/>
              <w:left w:val="single" w:sz="4" w:space="0" w:color="auto"/>
              <w:bottom w:val="nil"/>
              <w:right w:val="nil"/>
            </w:tcBorders>
            <w:vAlign w:val="bottom"/>
          </w:tcPr>
          <w:p w14:paraId="3CCD8ECD"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nil"/>
              <w:right w:val="nil"/>
            </w:tcBorders>
            <w:vAlign w:val="bottom"/>
          </w:tcPr>
          <w:p w14:paraId="34EC2B4F"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nil"/>
              <w:right w:val="nil"/>
            </w:tcBorders>
            <w:vAlign w:val="bottom"/>
          </w:tcPr>
          <w:p w14:paraId="6346518F"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nil"/>
              <w:right w:val="nil"/>
            </w:tcBorders>
            <w:vAlign w:val="bottom"/>
          </w:tcPr>
          <w:p w14:paraId="1BB3CF51"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763" w:type="pct"/>
            <w:tcBorders>
              <w:top w:val="nil"/>
              <w:left w:val="nil"/>
              <w:bottom w:val="nil"/>
              <w:right w:val="single" w:sz="4" w:space="0" w:color="auto"/>
            </w:tcBorders>
            <w:vAlign w:val="bottom"/>
          </w:tcPr>
          <w:p w14:paraId="5C250D46" w14:textId="77777777" w:rsidR="004B5942" w:rsidRPr="0068004B" w:rsidRDefault="004B5942" w:rsidP="009C7EC6">
            <w:pPr>
              <w:autoSpaceDE w:val="0"/>
              <w:autoSpaceDN w:val="0"/>
              <w:adjustRightInd w:val="0"/>
              <w:jc w:val="center"/>
              <w:rPr>
                <w:rFonts w:ascii="Georgia" w:hAnsi="Georgia" w:cs="Arial"/>
                <w:color w:val="000000"/>
                <w:sz w:val="22"/>
                <w:szCs w:val="22"/>
              </w:rPr>
            </w:pPr>
          </w:p>
        </w:tc>
      </w:tr>
      <w:tr w:rsidR="004B5942" w:rsidRPr="0068004B" w14:paraId="7B49AC0B" w14:textId="77777777" w:rsidTr="00923E12">
        <w:trPr>
          <w:trHeight w:val="204"/>
        </w:trPr>
        <w:tc>
          <w:tcPr>
            <w:tcW w:w="1543" w:type="pct"/>
            <w:tcBorders>
              <w:top w:val="nil"/>
              <w:left w:val="single" w:sz="4" w:space="0" w:color="auto"/>
              <w:bottom w:val="nil"/>
              <w:right w:val="nil"/>
            </w:tcBorders>
            <w:vAlign w:val="bottom"/>
          </w:tcPr>
          <w:p w14:paraId="4FF27B53" w14:textId="77777777" w:rsidR="004B5942" w:rsidRPr="0068004B" w:rsidRDefault="004B5942" w:rsidP="009C7EC6">
            <w:pPr>
              <w:autoSpaceDE w:val="0"/>
              <w:autoSpaceDN w:val="0"/>
              <w:adjustRightInd w:val="0"/>
              <w:jc w:val="center"/>
              <w:rPr>
                <w:rFonts w:ascii="Georgia" w:hAnsi="Georgia" w:cs="Arial"/>
                <w:color w:val="000000"/>
                <w:sz w:val="22"/>
                <w:szCs w:val="22"/>
              </w:rPr>
            </w:pPr>
            <w:r w:rsidRPr="0068004B">
              <w:rPr>
                <w:rFonts w:ascii="Georgia" w:hAnsi="Georgia" w:cs="Arial"/>
                <w:color w:val="000000"/>
                <w:sz w:val="22"/>
                <w:szCs w:val="22"/>
              </w:rPr>
              <w:t>C</w:t>
            </w:r>
          </w:p>
        </w:tc>
        <w:tc>
          <w:tcPr>
            <w:tcW w:w="844" w:type="pct"/>
            <w:tcBorders>
              <w:top w:val="nil"/>
              <w:left w:val="nil"/>
              <w:bottom w:val="nil"/>
              <w:right w:val="nil"/>
            </w:tcBorders>
            <w:vAlign w:val="bottom"/>
          </w:tcPr>
          <w:p w14:paraId="2471FE3D"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0.001601</w:t>
            </w:r>
          </w:p>
        </w:tc>
        <w:tc>
          <w:tcPr>
            <w:tcW w:w="925" w:type="pct"/>
            <w:tcBorders>
              <w:top w:val="nil"/>
              <w:left w:val="nil"/>
              <w:bottom w:val="nil"/>
              <w:right w:val="nil"/>
            </w:tcBorders>
            <w:vAlign w:val="bottom"/>
          </w:tcPr>
          <w:p w14:paraId="443330E4"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0.002526</w:t>
            </w:r>
          </w:p>
        </w:tc>
        <w:tc>
          <w:tcPr>
            <w:tcW w:w="925" w:type="pct"/>
            <w:tcBorders>
              <w:top w:val="nil"/>
              <w:left w:val="nil"/>
              <w:bottom w:val="nil"/>
              <w:right w:val="nil"/>
            </w:tcBorders>
            <w:vAlign w:val="bottom"/>
          </w:tcPr>
          <w:p w14:paraId="7AE786A6"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0.633754</w:t>
            </w:r>
          </w:p>
        </w:tc>
        <w:tc>
          <w:tcPr>
            <w:tcW w:w="763" w:type="pct"/>
            <w:tcBorders>
              <w:top w:val="nil"/>
              <w:left w:val="nil"/>
              <w:bottom w:val="nil"/>
              <w:right w:val="single" w:sz="4" w:space="0" w:color="auto"/>
            </w:tcBorders>
            <w:vAlign w:val="bottom"/>
          </w:tcPr>
          <w:p w14:paraId="1F2576C2"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0.5282</w:t>
            </w:r>
          </w:p>
        </w:tc>
      </w:tr>
      <w:tr w:rsidR="004B5942" w:rsidRPr="0068004B" w14:paraId="23010A7F" w14:textId="77777777" w:rsidTr="00923E12">
        <w:trPr>
          <w:trHeight w:val="204"/>
        </w:trPr>
        <w:tc>
          <w:tcPr>
            <w:tcW w:w="1543" w:type="pct"/>
            <w:tcBorders>
              <w:top w:val="nil"/>
              <w:left w:val="single" w:sz="4" w:space="0" w:color="auto"/>
              <w:bottom w:val="nil"/>
              <w:right w:val="nil"/>
            </w:tcBorders>
            <w:vAlign w:val="bottom"/>
          </w:tcPr>
          <w:p w14:paraId="545A0B58" w14:textId="77777777" w:rsidR="004B5942" w:rsidRPr="0068004B" w:rsidRDefault="004B5942" w:rsidP="009C7EC6">
            <w:pPr>
              <w:autoSpaceDE w:val="0"/>
              <w:autoSpaceDN w:val="0"/>
              <w:adjustRightInd w:val="0"/>
              <w:jc w:val="center"/>
              <w:rPr>
                <w:rFonts w:ascii="Georgia" w:hAnsi="Georgia" w:cs="Arial"/>
                <w:color w:val="000000"/>
                <w:sz w:val="22"/>
                <w:szCs w:val="22"/>
              </w:rPr>
            </w:pPr>
            <w:r w:rsidRPr="0068004B">
              <w:rPr>
                <w:rFonts w:ascii="Georgia" w:hAnsi="Georgia" w:cs="Arial"/>
                <w:color w:val="000000"/>
                <w:sz w:val="22"/>
                <w:szCs w:val="22"/>
              </w:rPr>
              <w:t>SP500_DLOG</w:t>
            </w:r>
          </w:p>
        </w:tc>
        <w:tc>
          <w:tcPr>
            <w:tcW w:w="844" w:type="pct"/>
            <w:tcBorders>
              <w:top w:val="nil"/>
              <w:left w:val="nil"/>
              <w:bottom w:val="nil"/>
              <w:right w:val="nil"/>
            </w:tcBorders>
            <w:vAlign w:val="bottom"/>
          </w:tcPr>
          <w:p w14:paraId="1D7217CC"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0.167556</w:t>
            </w:r>
          </w:p>
        </w:tc>
        <w:tc>
          <w:tcPr>
            <w:tcW w:w="925" w:type="pct"/>
            <w:tcBorders>
              <w:top w:val="nil"/>
              <w:left w:val="nil"/>
              <w:bottom w:val="nil"/>
              <w:right w:val="nil"/>
            </w:tcBorders>
            <w:vAlign w:val="bottom"/>
          </w:tcPr>
          <w:p w14:paraId="3D07A502"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0.086824</w:t>
            </w:r>
          </w:p>
        </w:tc>
        <w:tc>
          <w:tcPr>
            <w:tcW w:w="925" w:type="pct"/>
            <w:tcBorders>
              <w:top w:val="nil"/>
              <w:left w:val="nil"/>
              <w:bottom w:val="nil"/>
              <w:right w:val="nil"/>
            </w:tcBorders>
            <w:vAlign w:val="bottom"/>
          </w:tcPr>
          <w:p w14:paraId="69520488"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1.929831</w:t>
            </w:r>
          </w:p>
        </w:tc>
        <w:tc>
          <w:tcPr>
            <w:tcW w:w="763" w:type="pct"/>
            <w:tcBorders>
              <w:top w:val="nil"/>
              <w:left w:val="nil"/>
              <w:bottom w:val="nil"/>
              <w:right w:val="single" w:sz="4" w:space="0" w:color="auto"/>
            </w:tcBorders>
            <w:vAlign w:val="bottom"/>
          </w:tcPr>
          <w:p w14:paraId="0A84C833" w14:textId="74B793AA" w:rsidR="004B5942" w:rsidRPr="0068004B" w:rsidRDefault="004B5942" w:rsidP="009C7EC6">
            <w:pPr>
              <w:autoSpaceDE w:val="0"/>
              <w:autoSpaceDN w:val="0"/>
              <w:adjustRightInd w:val="0"/>
              <w:ind w:right="20"/>
              <w:jc w:val="right"/>
              <w:rPr>
                <w:rFonts w:ascii="Georgia" w:hAnsi="Georgia" w:cs="Arial"/>
                <w:b/>
                <w:bCs/>
                <w:color w:val="000000"/>
                <w:sz w:val="22"/>
                <w:szCs w:val="22"/>
                <w:vertAlign w:val="superscript"/>
              </w:rPr>
            </w:pPr>
            <w:r w:rsidRPr="0068004B">
              <w:rPr>
                <w:rFonts w:ascii="Georgia" w:hAnsi="Georgia" w:cs="Arial"/>
                <w:b/>
                <w:bCs/>
                <w:color w:val="000000"/>
                <w:sz w:val="22"/>
                <w:szCs w:val="22"/>
              </w:rPr>
              <w:t>0.0576</w:t>
            </w:r>
            <w:r w:rsidR="00923E12" w:rsidRPr="0068004B">
              <w:rPr>
                <w:rFonts w:ascii="Georgia" w:hAnsi="Georgia" w:cs="Arial"/>
                <w:b/>
                <w:bCs/>
                <w:color w:val="000000"/>
                <w:sz w:val="22"/>
                <w:szCs w:val="22"/>
              </w:rPr>
              <w:t>*</w:t>
            </w:r>
          </w:p>
        </w:tc>
      </w:tr>
      <w:tr w:rsidR="004B5942" w:rsidRPr="0068004B" w14:paraId="06173E2D" w14:textId="77777777" w:rsidTr="00923E12">
        <w:trPr>
          <w:trHeight w:hRule="exact" w:val="81"/>
        </w:trPr>
        <w:tc>
          <w:tcPr>
            <w:tcW w:w="1543" w:type="pct"/>
            <w:tcBorders>
              <w:top w:val="nil"/>
              <w:left w:val="single" w:sz="4" w:space="0" w:color="auto"/>
              <w:bottom w:val="double" w:sz="6" w:space="2" w:color="auto"/>
              <w:right w:val="nil"/>
            </w:tcBorders>
            <w:vAlign w:val="bottom"/>
          </w:tcPr>
          <w:p w14:paraId="79FC65ED"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double" w:sz="6" w:space="2" w:color="auto"/>
              <w:right w:val="nil"/>
            </w:tcBorders>
            <w:vAlign w:val="bottom"/>
          </w:tcPr>
          <w:p w14:paraId="62DF335A"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2" w:color="auto"/>
              <w:right w:val="nil"/>
            </w:tcBorders>
            <w:vAlign w:val="bottom"/>
          </w:tcPr>
          <w:p w14:paraId="27C1E015"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2" w:color="auto"/>
              <w:right w:val="nil"/>
            </w:tcBorders>
            <w:vAlign w:val="bottom"/>
          </w:tcPr>
          <w:p w14:paraId="53BE5E0B"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763" w:type="pct"/>
            <w:tcBorders>
              <w:top w:val="nil"/>
              <w:left w:val="nil"/>
              <w:bottom w:val="double" w:sz="6" w:space="2" w:color="auto"/>
              <w:right w:val="single" w:sz="4" w:space="0" w:color="auto"/>
            </w:tcBorders>
            <w:vAlign w:val="bottom"/>
          </w:tcPr>
          <w:p w14:paraId="492AB2B9" w14:textId="77777777" w:rsidR="004B5942" w:rsidRPr="0068004B" w:rsidRDefault="004B5942" w:rsidP="009C7EC6">
            <w:pPr>
              <w:autoSpaceDE w:val="0"/>
              <w:autoSpaceDN w:val="0"/>
              <w:adjustRightInd w:val="0"/>
              <w:jc w:val="center"/>
              <w:rPr>
                <w:rFonts w:ascii="Georgia" w:hAnsi="Georgia" w:cs="Arial"/>
                <w:color w:val="000000"/>
                <w:sz w:val="22"/>
                <w:szCs w:val="22"/>
              </w:rPr>
            </w:pPr>
          </w:p>
        </w:tc>
      </w:tr>
      <w:tr w:rsidR="004B5942" w:rsidRPr="0068004B" w14:paraId="232500BD" w14:textId="77777777" w:rsidTr="00923E12">
        <w:trPr>
          <w:trHeight w:hRule="exact" w:val="122"/>
        </w:trPr>
        <w:tc>
          <w:tcPr>
            <w:tcW w:w="1543" w:type="pct"/>
            <w:tcBorders>
              <w:top w:val="nil"/>
              <w:left w:val="single" w:sz="4" w:space="0" w:color="auto"/>
              <w:bottom w:val="nil"/>
              <w:right w:val="nil"/>
            </w:tcBorders>
            <w:vAlign w:val="bottom"/>
          </w:tcPr>
          <w:p w14:paraId="44B8E517"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nil"/>
              <w:right w:val="nil"/>
            </w:tcBorders>
            <w:vAlign w:val="bottom"/>
          </w:tcPr>
          <w:p w14:paraId="04398BA9"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nil"/>
              <w:right w:val="nil"/>
            </w:tcBorders>
            <w:vAlign w:val="bottom"/>
          </w:tcPr>
          <w:p w14:paraId="2EAF7FE1"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nil"/>
              <w:right w:val="nil"/>
            </w:tcBorders>
            <w:vAlign w:val="bottom"/>
          </w:tcPr>
          <w:p w14:paraId="1DC99808"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763" w:type="pct"/>
            <w:tcBorders>
              <w:top w:val="nil"/>
              <w:left w:val="nil"/>
              <w:bottom w:val="nil"/>
              <w:right w:val="single" w:sz="4" w:space="0" w:color="auto"/>
            </w:tcBorders>
            <w:vAlign w:val="bottom"/>
          </w:tcPr>
          <w:p w14:paraId="59DA34B6" w14:textId="77777777" w:rsidR="004B5942" w:rsidRPr="0068004B" w:rsidRDefault="004B5942" w:rsidP="009C7EC6">
            <w:pPr>
              <w:autoSpaceDE w:val="0"/>
              <w:autoSpaceDN w:val="0"/>
              <w:adjustRightInd w:val="0"/>
              <w:jc w:val="center"/>
              <w:rPr>
                <w:rFonts w:ascii="Georgia" w:hAnsi="Georgia" w:cs="Arial"/>
                <w:color w:val="000000"/>
                <w:sz w:val="22"/>
                <w:szCs w:val="22"/>
              </w:rPr>
            </w:pPr>
          </w:p>
        </w:tc>
      </w:tr>
      <w:tr w:rsidR="004B5942" w:rsidRPr="0068004B" w14:paraId="51E42DB7" w14:textId="77777777" w:rsidTr="00923E12">
        <w:trPr>
          <w:trHeight w:val="204"/>
        </w:trPr>
        <w:tc>
          <w:tcPr>
            <w:tcW w:w="1543" w:type="pct"/>
            <w:tcBorders>
              <w:top w:val="nil"/>
              <w:left w:val="single" w:sz="4" w:space="0" w:color="auto"/>
              <w:bottom w:val="nil"/>
              <w:right w:val="nil"/>
            </w:tcBorders>
            <w:vAlign w:val="bottom"/>
          </w:tcPr>
          <w:p w14:paraId="5D9A053C" w14:textId="77777777" w:rsidR="004B5942" w:rsidRPr="0068004B" w:rsidRDefault="004B5942"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R-squared</w:t>
            </w:r>
          </w:p>
        </w:tc>
        <w:tc>
          <w:tcPr>
            <w:tcW w:w="844" w:type="pct"/>
            <w:tcBorders>
              <w:top w:val="nil"/>
              <w:left w:val="nil"/>
              <w:bottom w:val="nil"/>
              <w:right w:val="nil"/>
            </w:tcBorders>
            <w:vAlign w:val="bottom"/>
          </w:tcPr>
          <w:p w14:paraId="78C7BFEF"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0.049182</w:t>
            </w:r>
          </w:p>
        </w:tc>
        <w:tc>
          <w:tcPr>
            <w:tcW w:w="1850" w:type="pct"/>
            <w:gridSpan w:val="2"/>
            <w:tcBorders>
              <w:top w:val="nil"/>
              <w:left w:val="nil"/>
              <w:bottom w:val="nil"/>
              <w:right w:val="nil"/>
            </w:tcBorders>
            <w:vAlign w:val="bottom"/>
          </w:tcPr>
          <w:p w14:paraId="221B3EAB" w14:textId="77777777" w:rsidR="004B5942" w:rsidRPr="0068004B" w:rsidRDefault="004B5942" w:rsidP="009C7EC6">
            <w:pPr>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Mean dependent var</w:t>
            </w:r>
          </w:p>
        </w:tc>
        <w:tc>
          <w:tcPr>
            <w:tcW w:w="763" w:type="pct"/>
            <w:tcBorders>
              <w:top w:val="nil"/>
              <w:left w:val="nil"/>
              <w:bottom w:val="nil"/>
              <w:right w:val="single" w:sz="4" w:space="0" w:color="auto"/>
            </w:tcBorders>
            <w:vAlign w:val="bottom"/>
          </w:tcPr>
          <w:p w14:paraId="0A3FEFEE"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0.001580</w:t>
            </w:r>
          </w:p>
        </w:tc>
      </w:tr>
      <w:tr w:rsidR="004B5942" w:rsidRPr="0068004B" w14:paraId="4B804637" w14:textId="77777777" w:rsidTr="00923E12">
        <w:trPr>
          <w:trHeight w:val="204"/>
        </w:trPr>
        <w:tc>
          <w:tcPr>
            <w:tcW w:w="1543" w:type="pct"/>
            <w:tcBorders>
              <w:top w:val="nil"/>
              <w:left w:val="single" w:sz="4" w:space="0" w:color="auto"/>
              <w:bottom w:val="nil"/>
              <w:right w:val="nil"/>
            </w:tcBorders>
            <w:vAlign w:val="bottom"/>
          </w:tcPr>
          <w:p w14:paraId="39BA9E6C" w14:textId="77777777" w:rsidR="004B5942" w:rsidRPr="0068004B" w:rsidRDefault="004B5942"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Adjusted R-squared</w:t>
            </w:r>
          </w:p>
        </w:tc>
        <w:tc>
          <w:tcPr>
            <w:tcW w:w="844" w:type="pct"/>
            <w:tcBorders>
              <w:top w:val="nil"/>
              <w:left w:val="nil"/>
              <w:bottom w:val="nil"/>
              <w:right w:val="nil"/>
            </w:tcBorders>
            <w:vAlign w:val="bottom"/>
          </w:tcPr>
          <w:p w14:paraId="475C6003"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0.035976</w:t>
            </w:r>
          </w:p>
        </w:tc>
        <w:tc>
          <w:tcPr>
            <w:tcW w:w="1850" w:type="pct"/>
            <w:gridSpan w:val="2"/>
            <w:tcBorders>
              <w:top w:val="nil"/>
              <w:left w:val="nil"/>
              <w:bottom w:val="nil"/>
              <w:right w:val="nil"/>
            </w:tcBorders>
            <w:vAlign w:val="bottom"/>
          </w:tcPr>
          <w:p w14:paraId="3DDC3792" w14:textId="77777777" w:rsidR="004B5942" w:rsidRPr="0068004B" w:rsidRDefault="004B5942" w:rsidP="009C7EC6">
            <w:pPr>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S.D. dependent var</w:t>
            </w:r>
          </w:p>
        </w:tc>
        <w:tc>
          <w:tcPr>
            <w:tcW w:w="763" w:type="pct"/>
            <w:tcBorders>
              <w:top w:val="nil"/>
              <w:left w:val="nil"/>
              <w:bottom w:val="nil"/>
              <w:right w:val="single" w:sz="4" w:space="0" w:color="auto"/>
            </w:tcBorders>
            <w:vAlign w:val="bottom"/>
          </w:tcPr>
          <w:p w14:paraId="444CA5C5"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0.022133</w:t>
            </w:r>
          </w:p>
        </w:tc>
      </w:tr>
      <w:tr w:rsidR="004B5942" w:rsidRPr="0068004B" w14:paraId="168F3A16" w14:textId="77777777" w:rsidTr="00923E12">
        <w:trPr>
          <w:trHeight w:val="204"/>
        </w:trPr>
        <w:tc>
          <w:tcPr>
            <w:tcW w:w="1543" w:type="pct"/>
            <w:tcBorders>
              <w:top w:val="nil"/>
              <w:left w:val="single" w:sz="4" w:space="0" w:color="auto"/>
              <w:bottom w:val="nil"/>
              <w:right w:val="nil"/>
            </w:tcBorders>
            <w:vAlign w:val="bottom"/>
          </w:tcPr>
          <w:p w14:paraId="1312890B" w14:textId="77777777" w:rsidR="004B5942" w:rsidRPr="0068004B" w:rsidRDefault="004B5942"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S.E. of regression</w:t>
            </w:r>
          </w:p>
        </w:tc>
        <w:tc>
          <w:tcPr>
            <w:tcW w:w="844" w:type="pct"/>
            <w:tcBorders>
              <w:top w:val="nil"/>
              <w:left w:val="nil"/>
              <w:bottom w:val="nil"/>
              <w:right w:val="nil"/>
            </w:tcBorders>
            <w:vAlign w:val="bottom"/>
          </w:tcPr>
          <w:p w14:paraId="49203566"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0.021731</w:t>
            </w:r>
          </w:p>
        </w:tc>
        <w:tc>
          <w:tcPr>
            <w:tcW w:w="1850" w:type="pct"/>
            <w:gridSpan w:val="2"/>
            <w:tcBorders>
              <w:top w:val="nil"/>
              <w:left w:val="nil"/>
              <w:bottom w:val="nil"/>
              <w:right w:val="nil"/>
            </w:tcBorders>
            <w:vAlign w:val="bottom"/>
          </w:tcPr>
          <w:p w14:paraId="73AD720D" w14:textId="77777777" w:rsidR="004B5942" w:rsidRPr="0068004B" w:rsidRDefault="004B5942" w:rsidP="009C7EC6">
            <w:pPr>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Akaike info criterion</w:t>
            </w:r>
          </w:p>
        </w:tc>
        <w:tc>
          <w:tcPr>
            <w:tcW w:w="763" w:type="pct"/>
            <w:tcBorders>
              <w:top w:val="nil"/>
              <w:left w:val="nil"/>
              <w:bottom w:val="nil"/>
              <w:right w:val="single" w:sz="4" w:space="0" w:color="auto"/>
            </w:tcBorders>
            <w:vAlign w:val="bottom"/>
          </w:tcPr>
          <w:p w14:paraId="5FFD616B"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-4.793479</w:t>
            </w:r>
          </w:p>
        </w:tc>
      </w:tr>
      <w:tr w:rsidR="004B5942" w:rsidRPr="0068004B" w14:paraId="2B75F791" w14:textId="77777777" w:rsidTr="00923E12">
        <w:trPr>
          <w:trHeight w:val="204"/>
        </w:trPr>
        <w:tc>
          <w:tcPr>
            <w:tcW w:w="1543" w:type="pct"/>
            <w:tcBorders>
              <w:top w:val="nil"/>
              <w:left w:val="single" w:sz="4" w:space="0" w:color="auto"/>
              <w:bottom w:val="nil"/>
              <w:right w:val="nil"/>
            </w:tcBorders>
            <w:vAlign w:val="bottom"/>
          </w:tcPr>
          <w:p w14:paraId="0FB42D45" w14:textId="77777777" w:rsidR="004B5942" w:rsidRPr="0068004B" w:rsidRDefault="004B5942"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Sum squared resid</w:t>
            </w:r>
          </w:p>
        </w:tc>
        <w:tc>
          <w:tcPr>
            <w:tcW w:w="844" w:type="pct"/>
            <w:tcBorders>
              <w:top w:val="nil"/>
              <w:left w:val="nil"/>
              <w:bottom w:val="nil"/>
              <w:right w:val="nil"/>
            </w:tcBorders>
            <w:vAlign w:val="bottom"/>
          </w:tcPr>
          <w:p w14:paraId="0E396A4A"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0.034002</w:t>
            </w:r>
          </w:p>
        </w:tc>
        <w:tc>
          <w:tcPr>
            <w:tcW w:w="1850" w:type="pct"/>
            <w:gridSpan w:val="2"/>
            <w:tcBorders>
              <w:top w:val="nil"/>
              <w:left w:val="nil"/>
              <w:bottom w:val="nil"/>
              <w:right w:val="nil"/>
            </w:tcBorders>
            <w:vAlign w:val="bottom"/>
          </w:tcPr>
          <w:p w14:paraId="4BAF5187" w14:textId="77777777" w:rsidR="004B5942" w:rsidRPr="0068004B" w:rsidRDefault="004B5942" w:rsidP="009C7EC6">
            <w:pPr>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Schwarz criterion</w:t>
            </w:r>
          </w:p>
        </w:tc>
        <w:tc>
          <w:tcPr>
            <w:tcW w:w="763" w:type="pct"/>
            <w:tcBorders>
              <w:top w:val="nil"/>
              <w:left w:val="nil"/>
              <w:bottom w:val="nil"/>
              <w:right w:val="single" w:sz="4" w:space="0" w:color="auto"/>
            </w:tcBorders>
            <w:vAlign w:val="bottom"/>
          </w:tcPr>
          <w:p w14:paraId="1FD78E2C"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-4.731207</w:t>
            </w:r>
          </w:p>
        </w:tc>
      </w:tr>
      <w:tr w:rsidR="004B5942" w:rsidRPr="0068004B" w14:paraId="4D1B70CC" w14:textId="77777777" w:rsidTr="00923E12">
        <w:trPr>
          <w:trHeight w:val="204"/>
        </w:trPr>
        <w:tc>
          <w:tcPr>
            <w:tcW w:w="1543" w:type="pct"/>
            <w:tcBorders>
              <w:top w:val="nil"/>
              <w:left w:val="single" w:sz="4" w:space="0" w:color="auto"/>
              <w:bottom w:val="nil"/>
              <w:right w:val="nil"/>
            </w:tcBorders>
            <w:vAlign w:val="bottom"/>
          </w:tcPr>
          <w:p w14:paraId="67A73763" w14:textId="77777777" w:rsidR="004B5942" w:rsidRPr="0068004B" w:rsidRDefault="004B5942"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Log likelihood</w:t>
            </w:r>
          </w:p>
        </w:tc>
        <w:tc>
          <w:tcPr>
            <w:tcW w:w="844" w:type="pct"/>
            <w:tcBorders>
              <w:top w:val="nil"/>
              <w:left w:val="nil"/>
              <w:bottom w:val="nil"/>
              <w:right w:val="nil"/>
            </w:tcBorders>
            <w:vAlign w:val="bottom"/>
          </w:tcPr>
          <w:p w14:paraId="1504B645"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179.3587</w:t>
            </w:r>
          </w:p>
        </w:tc>
        <w:tc>
          <w:tcPr>
            <w:tcW w:w="1850" w:type="pct"/>
            <w:gridSpan w:val="2"/>
            <w:tcBorders>
              <w:top w:val="nil"/>
              <w:left w:val="nil"/>
              <w:bottom w:val="nil"/>
              <w:right w:val="nil"/>
            </w:tcBorders>
            <w:vAlign w:val="bottom"/>
          </w:tcPr>
          <w:p w14:paraId="70D13EB8" w14:textId="77777777" w:rsidR="004B5942" w:rsidRPr="0068004B" w:rsidRDefault="004B5942" w:rsidP="009C7EC6">
            <w:pPr>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Hannan-Quinn criter.</w:t>
            </w:r>
          </w:p>
        </w:tc>
        <w:tc>
          <w:tcPr>
            <w:tcW w:w="763" w:type="pct"/>
            <w:tcBorders>
              <w:top w:val="nil"/>
              <w:left w:val="nil"/>
              <w:bottom w:val="nil"/>
              <w:right w:val="single" w:sz="4" w:space="0" w:color="auto"/>
            </w:tcBorders>
            <w:vAlign w:val="bottom"/>
          </w:tcPr>
          <w:p w14:paraId="266007E4"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-4.768638</w:t>
            </w:r>
          </w:p>
        </w:tc>
      </w:tr>
      <w:tr w:rsidR="004B5942" w:rsidRPr="0068004B" w14:paraId="0A07DCF0" w14:textId="77777777" w:rsidTr="00923E12">
        <w:trPr>
          <w:trHeight w:val="204"/>
        </w:trPr>
        <w:tc>
          <w:tcPr>
            <w:tcW w:w="1543" w:type="pct"/>
            <w:tcBorders>
              <w:top w:val="nil"/>
              <w:left w:val="single" w:sz="4" w:space="0" w:color="auto"/>
              <w:bottom w:val="nil"/>
              <w:right w:val="nil"/>
            </w:tcBorders>
            <w:vAlign w:val="bottom"/>
          </w:tcPr>
          <w:p w14:paraId="30C31A14" w14:textId="77777777" w:rsidR="004B5942" w:rsidRPr="0068004B" w:rsidRDefault="004B5942"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F-statistic</w:t>
            </w:r>
          </w:p>
        </w:tc>
        <w:tc>
          <w:tcPr>
            <w:tcW w:w="844" w:type="pct"/>
            <w:tcBorders>
              <w:top w:val="nil"/>
              <w:left w:val="nil"/>
              <w:bottom w:val="nil"/>
              <w:right w:val="nil"/>
            </w:tcBorders>
            <w:vAlign w:val="bottom"/>
          </w:tcPr>
          <w:p w14:paraId="47CC2E2F"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3.724248</w:t>
            </w:r>
          </w:p>
        </w:tc>
        <w:tc>
          <w:tcPr>
            <w:tcW w:w="1850" w:type="pct"/>
            <w:gridSpan w:val="2"/>
            <w:tcBorders>
              <w:top w:val="nil"/>
              <w:left w:val="nil"/>
              <w:bottom w:val="nil"/>
              <w:right w:val="nil"/>
            </w:tcBorders>
            <w:vAlign w:val="bottom"/>
          </w:tcPr>
          <w:p w14:paraId="7F148E66" w14:textId="77777777" w:rsidR="004B5942" w:rsidRPr="0068004B" w:rsidRDefault="004B5942" w:rsidP="009C7EC6">
            <w:pPr>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Durbin-Watson stat</w:t>
            </w:r>
          </w:p>
        </w:tc>
        <w:tc>
          <w:tcPr>
            <w:tcW w:w="763" w:type="pct"/>
            <w:tcBorders>
              <w:top w:val="nil"/>
              <w:left w:val="nil"/>
              <w:bottom w:val="nil"/>
              <w:right w:val="single" w:sz="4" w:space="0" w:color="auto"/>
            </w:tcBorders>
            <w:vAlign w:val="bottom"/>
          </w:tcPr>
          <w:p w14:paraId="52A7CA47"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2.041141</w:t>
            </w:r>
          </w:p>
        </w:tc>
      </w:tr>
      <w:tr w:rsidR="004B5942" w:rsidRPr="0068004B" w14:paraId="048A7983" w14:textId="77777777" w:rsidTr="00923E12">
        <w:trPr>
          <w:trHeight w:val="204"/>
        </w:trPr>
        <w:tc>
          <w:tcPr>
            <w:tcW w:w="1543" w:type="pct"/>
            <w:tcBorders>
              <w:top w:val="nil"/>
              <w:left w:val="single" w:sz="4" w:space="0" w:color="auto"/>
              <w:bottom w:val="nil"/>
              <w:right w:val="nil"/>
            </w:tcBorders>
            <w:vAlign w:val="bottom"/>
          </w:tcPr>
          <w:p w14:paraId="6AB3A02D" w14:textId="77777777" w:rsidR="004B5942" w:rsidRPr="0068004B" w:rsidRDefault="004B5942"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Prob(F-statistic)</w:t>
            </w:r>
          </w:p>
        </w:tc>
        <w:tc>
          <w:tcPr>
            <w:tcW w:w="844" w:type="pct"/>
            <w:tcBorders>
              <w:top w:val="nil"/>
              <w:left w:val="nil"/>
              <w:bottom w:val="nil"/>
              <w:right w:val="nil"/>
            </w:tcBorders>
            <w:vAlign w:val="bottom"/>
          </w:tcPr>
          <w:p w14:paraId="0814D902" w14:textId="77777777" w:rsidR="004B5942" w:rsidRPr="0068004B" w:rsidRDefault="004B5942"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0.057568</w:t>
            </w:r>
          </w:p>
        </w:tc>
        <w:tc>
          <w:tcPr>
            <w:tcW w:w="925" w:type="pct"/>
            <w:tcBorders>
              <w:top w:val="nil"/>
              <w:left w:val="nil"/>
              <w:bottom w:val="nil"/>
              <w:right w:val="nil"/>
            </w:tcBorders>
            <w:vAlign w:val="bottom"/>
          </w:tcPr>
          <w:p w14:paraId="22D5E277" w14:textId="77777777" w:rsidR="004B5942" w:rsidRPr="0068004B" w:rsidRDefault="004B5942" w:rsidP="009C7EC6">
            <w:pPr>
              <w:autoSpaceDE w:val="0"/>
              <w:autoSpaceDN w:val="0"/>
              <w:adjustRightInd w:val="0"/>
              <w:ind w:right="20"/>
              <w:jc w:val="center"/>
              <w:rPr>
                <w:rFonts w:ascii="Georgia" w:hAnsi="Georgia" w:cs="Arial"/>
                <w:color w:val="000000"/>
                <w:sz w:val="22"/>
                <w:szCs w:val="22"/>
              </w:rPr>
            </w:pPr>
          </w:p>
        </w:tc>
        <w:tc>
          <w:tcPr>
            <w:tcW w:w="925" w:type="pct"/>
            <w:tcBorders>
              <w:top w:val="nil"/>
              <w:left w:val="nil"/>
              <w:bottom w:val="nil"/>
              <w:right w:val="nil"/>
            </w:tcBorders>
            <w:vAlign w:val="bottom"/>
          </w:tcPr>
          <w:p w14:paraId="025DC6AD" w14:textId="77777777" w:rsidR="004B5942" w:rsidRPr="0068004B" w:rsidRDefault="004B5942" w:rsidP="009C7EC6">
            <w:pPr>
              <w:autoSpaceDE w:val="0"/>
              <w:autoSpaceDN w:val="0"/>
              <w:adjustRightInd w:val="0"/>
              <w:ind w:right="20"/>
              <w:jc w:val="center"/>
              <w:rPr>
                <w:rFonts w:ascii="Georgia" w:hAnsi="Georgia" w:cs="Arial"/>
                <w:color w:val="000000"/>
                <w:sz w:val="22"/>
                <w:szCs w:val="22"/>
              </w:rPr>
            </w:pPr>
          </w:p>
        </w:tc>
        <w:tc>
          <w:tcPr>
            <w:tcW w:w="763" w:type="pct"/>
            <w:tcBorders>
              <w:top w:val="nil"/>
              <w:left w:val="nil"/>
              <w:bottom w:val="nil"/>
              <w:right w:val="single" w:sz="4" w:space="0" w:color="auto"/>
            </w:tcBorders>
            <w:vAlign w:val="bottom"/>
          </w:tcPr>
          <w:p w14:paraId="629B8D59" w14:textId="77777777" w:rsidR="004B5942" w:rsidRPr="0068004B" w:rsidRDefault="004B5942" w:rsidP="009C7EC6">
            <w:pPr>
              <w:autoSpaceDE w:val="0"/>
              <w:autoSpaceDN w:val="0"/>
              <w:adjustRightInd w:val="0"/>
              <w:ind w:right="20"/>
              <w:jc w:val="center"/>
              <w:rPr>
                <w:rFonts w:ascii="Georgia" w:hAnsi="Georgia" w:cs="Arial"/>
                <w:color w:val="000000"/>
                <w:sz w:val="22"/>
                <w:szCs w:val="22"/>
              </w:rPr>
            </w:pPr>
          </w:p>
        </w:tc>
      </w:tr>
      <w:tr w:rsidR="004B5942" w:rsidRPr="0068004B" w14:paraId="68F4EB90" w14:textId="77777777" w:rsidTr="00923E12">
        <w:trPr>
          <w:trHeight w:hRule="exact" w:val="81"/>
        </w:trPr>
        <w:tc>
          <w:tcPr>
            <w:tcW w:w="1543" w:type="pct"/>
            <w:tcBorders>
              <w:top w:val="nil"/>
              <w:left w:val="single" w:sz="4" w:space="0" w:color="auto"/>
              <w:bottom w:val="double" w:sz="6" w:space="0" w:color="auto"/>
              <w:right w:val="nil"/>
            </w:tcBorders>
            <w:vAlign w:val="bottom"/>
          </w:tcPr>
          <w:p w14:paraId="4F644977"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double" w:sz="6" w:space="0" w:color="auto"/>
              <w:right w:val="nil"/>
            </w:tcBorders>
            <w:vAlign w:val="bottom"/>
          </w:tcPr>
          <w:p w14:paraId="556340E2"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0" w:color="auto"/>
              <w:right w:val="nil"/>
            </w:tcBorders>
            <w:vAlign w:val="bottom"/>
          </w:tcPr>
          <w:p w14:paraId="5BBCF218"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0" w:color="auto"/>
              <w:right w:val="nil"/>
            </w:tcBorders>
            <w:vAlign w:val="bottom"/>
          </w:tcPr>
          <w:p w14:paraId="7AA0744F"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763" w:type="pct"/>
            <w:tcBorders>
              <w:top w:val="nil"/>
              <w:left w:val="nil"/>
              <w:bottom w:val="double" w:sz="6" w:space="0" w:color="auto"/>
              <w:right w:val="single" w:sz="4" w:space="0" w:color="auto"/>
            </w:tcBorders>
            <w:vAlign w:val="bottom"/>
          </w:tcPr>
          <w:p w14:paraId="789AE29F" w14:textId="77777777" w:rsidR="004B5942" w:rsidRPr="0068004B" w:rsidRDefault="004B5942" w:rsidP="009C7EC6">
            <w:pPr>
              <w:autoSpaceDE w:val="0"/>
              <w:autoSpaceDN w:val="0"/>
              <w:adjustRightInd w:val="0"/>
              <w:jc w:val="center"/>
              <w:rPr>
                <w:rFonts w:ascii="Georgia" w:hAnsi="Georgia" w:cs="Arial"/>
                <w:color w:val="000000"/>
                <w:sz w:val="22"/>
                <w:szCs w:val="22"/>
              </w:rPr>
            </w:pPr>
          </w:p>
        </w:tc>
      </w:tr>
      <w:tr w:rsidR="004B5942" w:rsidRPr="0068004B" w14:paraId="48383368" w14:textId="77777777" w:rsidTr="00923E12">
        <w:trPr>
          <w:trHeight w:hRule="exact" w:val="122"/>
        </w:trPr>
        <w:tc>
          <w:tcPr>
            <w:tcW w:w="1543" w:type="pct"/>
            <w:tcBorders>
              <w:top w:val="nil"/>
              <w:left w:val="single" w:sz="4" w:space="0" w:color="auto"/>
              <w:bottom w:val="single" w:sz="4" w:space="0" w:color="auto"/>
              <w:right w:val="nil"/>
            </w:tcBorders>
            <w:vAlign w:val="bottom"/>
          </w:tcPr>
          <w:p w14:paraId="16FDF29E"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single" w:sz="4" w:space="0" w:color="auto"/>
              <w:right w:val="nil"/>
            </w:tcBorders>
            <w:vAlign w:val="bottom"/>
          </w:tcPr>
          <w:p w14:paraId="2751622E"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single" w:sz="4" w:space="0" w:color="auto"/>
              <w:right w:val="nil"/>
            </w:tcBorders>
            <w:vAlign w:val="bottom"/>
          </w:tcPr>
          <w:p w14:paraId="78303CD3"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single" w:sz="4" w:space="0" w:color="auto"/>
              <w:right w:val="nil"/>
            </w:tcBorders>
            <w:vAlign w:val="bottom"/>
          </w:tcPr>
          <w:p w14:paraId="6D9A5ABE" w14:textId="77777777" w:rsidR="004B5942" w:rsidRPr="0068004B" w:rsidRDefault="004B5942" w:rsidP="009C7EC6">
            <w:pPr>
              <w:autoSpaceDE w:val="0"/>
              <w:autoSpaceDN w:val="0"/>
              <w:adjustRightInd w:val="0"/>
              <w:jc w:val="center"/>
              <w:rPr>
                <w:rFonts w:ascii="Georgia" w:hAnsi="Georgia" w:cs="Arial"/>
                <w:color w:val="000000"/>
                <w:sz w:val="22"/>
                <w:szCs w:val="22"/>
              </w:rPr>
            </w:pPr>
          </w:p>
        </w:tc>
        <w:tc>
          <w:tcPr>
            <w:tcW w:w="763" w:type="pct"/>
            <w:tcBorders>
              <w:top w:val="nil"/>
              <w:left w:val="nil"/>
              <w:bottom w:val="single" w:sz="4" w:space="0" w:color="auto"/>
              <w:right w:val="single" w:sz="4" w:space="0" w:color="auto"/>
            </w:tcBorders>
            <w:vAlign w:val="bottom"/>
          </w:tcPr>
          <w:p w14:paraId="55982109" w14:textId="77777777" w:rsidR="004B5942" w:rsidRPr="0068004B" w:rsidRDefault="004B5942" w:rsidP="009C7EC6">
            <w:pPr>
              <w:autoSpaceDE w:val="0"/>
              <w:autoSpaceDN w:val="0"/>
              <w:adjustRightInd w:val="0"/>
              <w:jc w:val="center"/>
              <w:rPr>
                <w:rFonts w:ascii="Georgia" w:hAnsi="Georgia" w:cs="Arial"/>
                <w:color w:val="000000"/>
                <w:sz w:val="22"/>
                <w:szCs w:val="22"/>
              </w:rPr>
            </w:pPr>
          </w:p>
        </w:tc>
      </w:tr>
    </w:tbl>
    <w:p w14:paraId="41A8CD54" w14:textId="7C4CF710" w:rsidR="00923E12" w:rsidRPr="0068004B" w:rsidRDefault="00923E12" w:rsidP="009C7EC6">
      <w:pPr>
        <w:rPr>
          <w:rFonts w:ascii="Georgia" w:hAnsi="Georgia" w:cs="Arial"/>
          <w:sz w:val="22"/>
          <w:szCs w:val="22"/>
        </w:rPr>
      </w:pPr>
      <w:r w:rsidRPr="0068004B">
        <w:rPr>
          <w:rFonts w:ascii="Georgia" w:hAnsi="Georgia" w:cs="Arial"/>
          <w:sz w:val="22"/>
          <w:szCs w:val="22"/>
        </w:rPr>
        <w:t xml:space="preserve">* Significant at </w:t>
      </w:r>
      <w:r w:rsidR="00140510" w:rsidRPr="0068004B">
        <w:rPr>
          <w:rFonts w:ascii="Georgia" w:hAnsi="Georgia" w:cs="Arial"/>
          <w:sz w:val="22"/>
          <w:szCs w:val="22"/>
        </w:rPr>
        <w:t>10</w:t>
      </w:r>
      <w:r w:rsidRPr="0068004B">
        <w:rPr>
          <w:rFonts w:ascii="Georgia" w:hAnsi="Georgia" w:cs="Arial"/>
          <w:sz w:val="22"/>
          <w:szCs w:val="22"/>
        </w:rPr>
        <w:t>% level (p&lt;0.</w:t>
      </w:r>
      <w:r w:rsidR="00140510" w:rsidRPr="0068004B">
        <w:rPr>
          <w:rFonts w:ascii="Georgia" w:hAnsi="Georgia" w:cs="Arial"/>
          <w:sz w:val="22"/>
          <w:szCs w:val="22"/>
        </w:rPr>
        <w:t>10</w:t>
      </w:r>
      <w:r w:rsidRPr="0068004B">
        <w:rPr>
          <w:rFonts w:ascii="Georgia" w:hAnsi="Georgia" w:cs="Arial"/>
          <w:sz w:val="22"/>
          <w:szCs w:val="22"/>
        </w:rPr>
        <w:t>).</w:t>
      </w:r>
    </w:p>
    <w:p w14:paraId="75E9DDDF" w14:textId="77777777" w:rsidR="000F0AFB" w:rsidRPr="0068004B" w:rsidRDefault="000F0AFB" w:rsidP="009C7EC6">
      <w:pPr>
        <w:rPr>
          <w:rFonts w:ascii="Georgia" w:hAnsi="Georgia" w:cs="Arial"/>
          <w:sz w:val="22"/>
          <w:szCs w:val="22"/>
          <w:u w:val="single"/>
        </w:rPr>
      </w:pPr>
      <w:r w:rsidRPr="0068004B">
        <w:rPr>
          <w:rFonts w:ascii="Georgia" w:hAnsi="Georgia" w:cs="Arial"/>
          <w:sz w:val="22"/>
          <w:szCs w:val="22"/>
          <w:u w:val="single"/>
        </w:rPr>
        <w:br w:type="page"/>
      </w:r>
    </w:p>
    <w:p w14:paraId="27F1A89A" w14:textId="1B623451" w:rsidR="000F0AFB" w:rsidRPr="0068004B" w:rsidRDefault="00EE3A6D" w:rsidP="009C7EC6">
      <w:pPr>
        <w:rPr>
          <w:rFonts w:ascii="Georgia" w:hAnsi="Georgia" w:cs="Arial"/>
          <w:b/>
          <w:bCs/>
          <w:sz w:val="22"/>
          <w:szCs w:val="22"/>
        </w:rPr>
      </w:pPr>
      <w:r w:rsidRPr="0068004B">
        <w:rPr>
          <w:rFonts w:ascii="Georgia" w:hAnsi="Georgia" w:cs="Arial"/>
          <w:b/>
          <w:bCs/>
          <w:sz w:val="22"/>
          <w:szCs w:val="22"/>
        </w:rPr>
        <w:lastRenderedPageBreak/>
        <w:t xml:space="preserve">2.2. </w:t>
      </w:r>
      <w:r w:rsidR="000F0AFB" w:rsidRPr="0068004B">
        <w:rPr>
          <w:rFonts w:ascii="Georgia" w:hAnsi="Georgia" w:cs="Arial"/>
          <w:b/>
          <w:bCs/>
          <w:sz w:val="22"/>
          <w:szCs w:val="22"/>
        </w:rPr>
        <w:t>COVID-19 pandemic: December 2019 to May 2020</w:t>
      </w:r>
    </w:p>
    <w:p w14:paraId="680E8A01" w14:textId="6AFE596E" w:rsidR="000F0AFB" w:rsidRPr="0068004B" w:rsidRDefault="009645C4" w:rsidP="009C7EC6">
      <w:pPr>
        <w:widowControl w:val="0"/>
        <w:tabs>
          <w:tab w:val="left" w:pos="0"/>
        </w:tabs>
        <w:spacing w:after="120"/>
        <w:jc w:val="center"/>
        <w:rPr>
          <w:rFonts w:ascii="Georgia" w:eastAsiaTheme="minorEastAsia" w:hAnsi="Georgia" w:cs="Arial"/>
          <w:kern w:val="2"/>
          <w:sz w:val="22"/>
          <w:szCs w:val="22"/>
          <w:lang w:eastAsia="zh-CN"/>
        </w:rPr>
      </w:pPr>
      <w:r w:rsidRPr="0068004B">
        <w:rPr>
          <w:rFonts w:ascii="Georgia" w:hAnsi="Georgia" w:cs="Arial"/>
          <w:b/>
          <w:bCs/>
          <w:sz w:val="22"/>
          <w:szCs w:val="22"/>
        </w:rPr>
        <w:br/>
      </w:r>
      <w:r w:rsidR="000F0AFB" w:rsidRPr="0068004B">
        <w:rPr>
          <w:rFonts w:ascii="Georgia" w:hAnsi="Georgia" w:cs="Arial"/>
          <w:b/>
          <w:bCs/>
          <w:sz w:val="22"/>
          <w:szCs w:val="22"/>
        </w:rPr>
        <w:t xml:space="preserve">Table S7. </w:t>
      </w:r>
      <w:r w:rsidR="000F0AFB" w:rsidRPr="0068004B">
        <w:rPr>
          <w:rFonts w:ascii="Georgia" w:hAnsi="Georgia" w:cs="Arial"/>
          <w:sz w:val="22"/>
          <w:szCs w:val="22"/>
        </w:rPr>
        <w:t xml:space="preserve">Regression output </w:t>
      </w:r>
      <w:r w:rsidR="000F0AFB" w:rsidRPr="0068004B">
        <w:rPr>
          <w:rFonts w:ascii="Georgia" w:hAnsi="Georgia"/>
          <w:sz w:val="22"/>
          <w:szCs w:val="22"/>
        </w:rPr>
        <w:t>of COVID-19 pandemic subsample.</w:t>
      </w:r>
    </w:p>
    <w:tbl>
      <w:tblPr>
        <w:tblW w:w="5000" w:type="pct"/>
        <w:jc w:val="center"/>
        <w:tblCellMar>
          <w:left w:w="0" w:type="dxa"/>
          <w:right w:w="0" w:type="dxa"/>
        </w:tblCellMar>
        <w:tblLook w:val="0000" w:firstRow="0" w:lastRow="0" w:firstColumn="0" w:lastColumn="0" w:noHBand="0" w:noVBand="0"/>
      </w:tblPr>
      <w:tblGrid>
        <w:gridCol w:w="2628"/>
        <w:gridCol w:w="1437"/>
        <w:gridCol w:w="1575"/>
        <w:gridCol w:w="1575"/>
        <w:gridCol w:w="1299"/>
      </w:tblGrid>
      <w:tr w:rsidR="000F0AFB" w:rsidRPr="0068004B" w14:paraId="537C8134" w14:textId="77777777" w:rsidTr="00496E9C">
        <w:trPr>
          <w:trHeight w:val="204"/>
          <w:jc w:val="center"/>
        </w:trPr>
        <w:tc>
          <w:tcPr>
            <w:tcW w:w="4237" w:type="pct"/>
            <w:gridSpan w:val="4"/>
            <w:tcBorders>
              <w:top w:val="single" w:sz="4" w:space="0" w:color="auto"/>
              <w:left w:val="single" w:sz="4" w:space="0" w:color="auto"/>
              <w:bottom w:val="nil"/>
              <w:right w:val="nil"/>
            </w:tcBorders>
            <w:vAlign w:val="bottom"/>
          </w:tcPr>
          <w:p w14:paraId="10D12966"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Dependent Variable: GOLD_DLOG</w:t>
            </w:r>
          </w:p>
        </w:tc>
        <w:tc>
          <w:tcPr>
            <w:tcW w:w="763" w:type="pct"/>
            <w:tcBorders>
              <w:top w:val="single" w:sz="4" w:space="0" w:color="auto"/>
              <w:left w:val="nil"/>
              <w:bottom w:val="nil"/>
              <w:right w:val="single" w:sz="4" w:space="0" w:color="auto"/>
            </w:tcBorders>
            <w:vAlign w:val="bottom"/>
          </w:tcPr>
          <w:p w14:paraId="432DEA26"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18D5AE27" w14:textId="77777777" w:rsidTr="00496E9C">
        <w:trPr>
          <w:trHeight w:val="204"/>
          <w:jc w:val="center"/>
        </w:trPr>
        <w:tc>
          <w:tcPr>
            <w:tcW w:w="3312" w:type="pct"/>
            <w:gridSpan w:val="3"/>
            <w:tcBorders>
              <w:top w:val="nil"/>
              <w:left w:val="single" w:sz="4" w:space="0" w:color="auto"/>
              <w:bottom w:val="nil"/>
              <w:right w:val="nil"/>
            </w:tcBorders>
            <w:vAlign w:val="bottom"/>
          </w:tcPr>
          <w:p w14:paraId="6A759A14"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Method: Least Squares</w:t>
            </w:r>
          </w:p>
        </w:tc>
        <w:tc>
          <w:tcPr>
            <w:tcW w:w="925" w:type="pct"/>
            <w:tcBorders>
              <w:top w:val="nil"/>
              <w:left w:val="nil"/>
              <w:bottom w:val="nil"/>
              <w:right w:val="nil"/>
            </w:tcBorders>
            <w:vAlign w:val="bottom"/>
          </w:tcPr>
          <w:p w14:paraId="3CA4EA93"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763" w:type="pct"/>
            <w:tcBorders>
              <w:top w:val="nil"/>
              <w:left w:val="nil"/>
              <w:bottom w:val="nil"/>
              <w:right w:val="single" w:sz="4" w:space="0" w:color="auto"/>
            </w:tcBorders>
            <w:vAlign w:val="bottom"/>
          </w:tcPr>
          <w:p w14:paraId="1DC7E62A"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363395B5" w14:textId="77777777" w:rsidTr="00496E9C">
        <w:trPr>
          <w:trHeight w:val="204"/>
          <w:jc w:val="center"/>
        </w:trPr>
        <w:tc>
          <w:tcPr>
            <w:tcW w:w="4237" w:type="pct"/>
            <w:gridSpan w:val="4"/>
            <w:tcBorders>
              <w:top w:val="nil"/>
              <w:left w:val="single" w:sz="4" w:space="0" w:color="auto"/>
              <w:bottom w:val="nil"/>
              <w:right w:val="nil"/>
            </w:tcBorders>
            <w:vAlign w:val="bottom"/>
          </w:tcPr>
          <w:p w14:paraId="5886E04A"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Date: 05/24/20   Time: 22:52</w:t>
            </w:r>
          </w:p>
        </w:tc>
        <w:tc>
          <w:tcPr>
            <w:tcW w:w="763" w:type="pct"/>
            <w:tcBorders>
              <w:top w:val="nil"/>
              <w:left w:val="nil"/>
              <w:bottom w:val="nil"/>
              <w:right w:val="single" w:sz="4" w:space="0" w:color="auto"/>
            </w:tcBorders>
            <w:vAlign w:val="bottom"/>
          </w:tcPr>
          <w:p w14:paraId="495753B8"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76D94B7D" w14:textId="77777777" w:rsidTr="00496E9C">
        <w:trPr>
          <w:trHeight w:val="204"/>
          <w:jc w:val="center"/>
        </w:trPr>
        <w:tc>
          <w:tcPr>
            <w:tcW w:w="4237" w:type="pct"/>
            <w:gridSpan w:val="4"/>
            <w:tcBorders>
              <w:top w:val="nil"/>
              <w:left w:val="single" w:sz="4" w:space="0" w:color="auto"/>
              <w:bottom w:val="nil"/>
              <w:right w:val="nil"/>
            </w:tcBorders>
            <w:vAlign w:val="bottom"/>
          </w:tcPr>
          <w:p w14:paraId="74030EC0"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Sample (adjusted): 12/23/2019 5/19/2020</w:t>
            </w:r>
          </w:p>
        </w:tc>
        <w:tc>
          <w:tcPr>
            <w:tcW w:w="763" w:type="pct"/>
            <w:tcBorders>
              <w:top w:val="nil"/>
              <w:left w:val="nil"/>
              <w:bottom w:val="nil"/>
              <w:right w:val="single" w:sz="4" w:space="0" w:color="auto"/>
            </w:tcBorders>
            <w:vAlign w:val="bottom"/>
          </w:tcPr>
          <w:p w14:paraId="3459DF53"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5E4B40A3" w14:textId="77777777" w:rsidTr="00710C94">
        <w:trPr>
          <w:trHeight w:val="204"/>
          <w:jc w:val="center"/>
        </w:trPr>
        <w:tc>
          <w:tcPr>
            <w:tcW w:w="5000" w:type="pct"/>
            <w:gridSpan w:val="5"/>
            <w:tcBorders>
              <w:top w:val="nil"/>
              <w:left w:val="single" w:sz="4" w:space="0" w:color="auto"/>
              <w:bottom w:val="nil"/>
              <w:right w:val="single" w:sz="4" w:space="0" w:color="auto"/>
            </w:tcBorders>
            <w:vAlign w:val="bottom"/>
          </w:tcPr>
          <w:p w14:paraId="09320089"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Included observations: 89 after adjustments</w:t>
            </w:r>
          </w:p>
        </w:tc>
      </w:tr>
      <w:tr w:rsidR="000F0AFB" w:rsidRPr="0068004B" w14:paraId="1AE00C85" w14:textId="77777777" w:rsidTr="00496E9C">
        <w:trPr>
          <w:trHeight w:hRule="exact" w:val="81"/>
          <w:jc w:val="center"/>
        </w:trPr>
        <w:tc>
          <w:tcPr>
            <w:tcW w:w="1543" w:type="pct"/>
            <w:tcBorders>
              <w:top w:val="nil"/>
              <w:left w:val="single" w:sz="4" w:space="0" w:color="auto"/>
              <w:bottom w:val="double" w:sz="6" w:space="2" w:color="auto"/>
              <w:right w:val="nil"/>
            </w:tcBorders>
            <w:vAlign w:val="bottom"/>
          </w:tcPr>
          <w:p w14:paraId="07FBA840"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double" w:sz="6" w:space="2" w:color="auto"/>
              <w:right w:val="nil"/>
            </w:tcBorders>
            <w:vAlign w:val="bottom"/>
          </w:tcPr>
          <w:p w14:paraId="5C725C77"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2" w:color="auto"/>
              <w:right w:val="nil"/>
            </w:tcBorders>
            <w:vAlign w:val="bottom"/>
          </w:tcPr>
          <w:p w14:paraId="2A522A6E"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2" w:color="auto"/>
              <w:right w:val="nil"/>
            </w:tcBorders>
            <w:vAlign w:val="bottom"/>
          </w:tcPr>
          <w:p w14:paraId="2D3298B3"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763" w:type="pct"/>
            <w:tcBorders>
              <w:top w:val="nil"/>
              <w:left w:val="nil"/>
              <w:bottom w:val="double" w:sz="6" w:space="2" w:color="auto"/>
              <w:right w:val="single" w:sz="4" w:space="0" w:color="auto"/>
            </w:tcBorders>
            <w:vAlign w:val="bottom"/>
          </w:tcPr>
          <w:p w14:paraId="0918E399"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4893D9CB" w14:textId="77777777" w:rsidTr="00496E9C">
        <w:trPr>
          <w:trHeight w:hRule="exact" w:val="122"/>
          <w:jc w:val="center"/>
        </w:trPr>
        <w:tc>
          <w:tcPr>
            <w:tcW w:w="1543" w:type="pct"/>
            <w:tcBorders>
              <w:top w:val="nil"/>
              <w:left w:val="single" w:sz="4" w:space="0" w:color="auto"/>
              <w:bottom w:val="nil"/>
              <w:right w:val="nil"/>
            </w:tcBorders>
            <w:vAlign w:val="bottom"/>
          </w:tcPr>
          <w:p w14:paraId="204D1D0A"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nil"/>
              <w:right w:val="nil"/>
            </w:tcBorders>
            <w:vAlign w:val="bottom"/>
          </w:tcPr>
          <w:p w14:paraId="495FD07D"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nil"/>
              <w:right w:val="nil"/>
            </w:tcBorders>
            <w:vAlign w:val="bottom"/>
          </w:tcPr>
          <w:p w14:paraId="7BCE2CAA"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nil"/>
              <w:right w:val="nil"/>
            </w:tcBorders>
            <w:vAlign w:val="bottom"/>
          </w:tcPr>
          <w:p w14:paraId="2F946D1F"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763" w:type="pct"/>
            <w:tcBorders>
              <w:top w:val="nil"/>
              <w:left w:val="nil"/>
              <w:bottom w:val="nil"/>
              <w:right w:val="single" w:sz="4" w:space="0" w:color="auto"/>
            </w:tcBorders>
            <w:vAlign w:val="bottom"/>
          </w:tcPr>
          <w:p w14:paraId="6C2AFF5F"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6F934F35" w14:textId="77777777" w:rsidTr="00496E9C">
        <w:trPr>
          <w:trHeight w:val="204"/>
          <w:jc w:val="center"/>
        </w:trPr>
        <w:tc>
          <w:tcPr>
            <w:tcW w:w="1543" w:type="pct"/>
            <w:tcBorders>
              <w:top w:val="nil"/>
              <w:left w:val="single" w:sz="4" w:space="0" w:color="auto"/>
              <w:bottom w:val="nil"/>
              <w:right w:val="nil"/>
            </w:tcBorders>
            <w:vAlign w:val="bottom"/>
          </w:tcPr>
          <w:p w14:paraId="6B172B5E" w14:textId="77777777" w:rsidR="000F0AFB" w:rsidRPr="0068004B" w:rsidRDefault="000F0AFB" w:rsidP="009C7EC6">
            <w:pPr>
              <w:autoSpaceDE w:val="0"/>
              <w:autoSpaceDN w:val="0"/>
              <w:adjustRightInd w:val="0"/>
              <w:jc w:val="center"/>
              <w:rPr>
                <w:rFonts w:ascii="Georgia" w:hAnsi="Georgia" w:cs="Arial"/>
                <w:color w:val="000000"/>
                <w:sz w:val="22"/>
                <w:szCs w:val="22"/>
              </w:rPr>
            </w:pPr>
            <w:r w:rsidRPr="0068004B">
              <w:rPr>
                <w:rFonts w:ascii="Georgia" w:hAnsi="Georgia" w:cs="Arial"/>
                <w:color w:val="000000"/>
                <w:sz w:val="22"/>
                <w:szCs w:val="22"/>
              </w:rPr>
              <w:t>Variable</w:t>
            </w:r>
          </w:p>
        </w:tc>
        <w:tc>
          <w:tcPr>
            <w:tcW w:w="844" w:type="pct"/>
            <w:tcBorders>
              <w:top w:val="nil"/>
              <w:left w:val="nil"/>
              <w:bottom w:val="nil"/>
              <w:right w:val="nil"/>
            </w:tcBorders>
            <w:vAlign w:val="bottom"/>
          </w:tcPr>
          <w:p w14:paraId="72E7A131"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Coefficient</w:t>
            </w:r>
          </w:p>
        </w:tc>
        <w:tc>
          <w:tcPr>
            <w:tcW w:w="925" w:type="pct"/>
            <w:tcBorders>
              <w:top w:val="nil"/>
              <w:left w:val="nil"/>
              <w:bottom w:val="nil"/>
              <w:right w:val="nil"/>
            </w:tcBorders>
            <w:vAlign w:val="bottom"/>
          </w:tcPr>
          <w:p w14:paraId="3B1FD24E"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Std. Error</w:t>
            </w:r>
          </w:p>
        </w:tc>
        <w:tc>
          <w:tcPr>
            <w:tcW w:w="925" w:type="pct"/>
            <w:tcBorders>
              <w:top w:val="nil"/>
              <w:left w:val="nil"/>
              <w:bottom w:val="nil"/>
              <w:right w:val="nil"/>
            </w:tcBorders>
            <w:vAlign w:val="bottom"/>
          </w:tcPr>
          <w:p w14:paraId="4ED3DDC4"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t-Statistic</w:t>
            </w:r>
          </w:p>
        </w:tc>
        <w:tc>
          <w:tcPr>
            <w:tcW w:w="763" w:type="pct"/>
            <w:tcBorders>
              <w:top w:val="nil"/>
              <w:left w:val="nil"/>
              <w:bottom w:val="nil"/>
              <w:right w:val="single" w:sz="4" w:space="0" w:color="auto"/>
            </w:tcBorders>
            <w:vAlign w:val="bottom"/>
          </w:tcPr>
          <w:p w14:paraId="30EF8378"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Prob.  </w:t>
            </w:r>
          </w:p>
        </w:tc>
      </w:tr>
      <w:tr w:rsidR="000F0AFB" w:rsidRPr="0068004B" w14:paraId="09765C1F" w14:textId="77777777" w:rsidTr="00496E9C">
        <w:trPr>
          <w:trHeight w:hRule="exact" w:val="81"/>
          <w:jc w:val="center"/>
        </w:trPr>
        <w:tc>
          <w:tcPr>
            <w:tcW w:w="1543" w:type="pct"/>
            <w:tcBorders>
              <w:top w:val="nil"/>
              <w:left w:val="single" w:sz="4" w:space="0" w:color="auto"/>
              <w:bottom w:val="double" w:sz="6" w:space="2" w:color="auto"/>
              <w:right w:val="nil"/>
            </w:tcBorders>
            <w:vAlign w:val="bottom"/>
          </w:tcPr>
          <w:p w14:paraId="0152A270"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double" w:sz="6" w:space="2" w:color="auto"/>
              <w:right w:val="nil"/>
            </w:tcBorders>
            <w:vAlign w:val="bottom"/>
          </w:tcPr>
          <w:p w14:paraId="5A2E51AB"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2" w:color="auto"/>
              <w:right w:val="nil"/>
            </w:tcBorders>
            <w:vAlign w:val="bottom"/>
          </w:tcPr>
          <w:p w14:paraId="3DFFE2B1"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2" w:color="auto"/>
              <w:right w:val="nil"/>
            </w:tcBorders>
            <w:vAlign w:val="bottom"/>
          </w:tcPr>
          <w:p w14:paraId="1CA86FE1"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763" w:type="pct"/>
            <w:tcBorders>
              <w:top w:val="nil"/>
              <w:left w:val="nil"/>
              <w:bottom w:val="double" w:sz="6" w:space="2" w:color="auto"/>
              <w:right w:val="single" w:sz="4" w:space="0" w:color="auto"/>
            </w:tcBorders>
            <w:vAlign w:val="bottom"/>
          </w:tcPr>
          <w:p w14:paraId="04D8BA79"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522164A7" w14:textId="77777777" w:rsidTr="00496E9C">
        <w:trPr>
          <w:trHeight w:hRule="exact" w:val="122"/>
          <w:jc w:val="center"/>
        </w:trPr>
        <w:tc>
          <w:tcPr>
            <w:tcW w:w="1543" w:type="pct"/>
            <w:tcBorders>
              <w:top w:val="nil"/>
              <w:left w:val="single" w:sz="4" w:space="0" w:color="auto"/>
              <w:bottom w:val="nil"/>
              <w:right w:val="nil"/>
            </w:tcBorders>
            <w:vAlign w:val="bottom"/>
          </w:tcPr>
          <w:p w14:paraId="1CB8D287"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nil"/>
              <w:right w:val="nil"/>
            </w:tcBorders>
            <w:vAlign w:val="bottom"/>
          </w:tcPr>
          <w:p w14:paraId="79714088"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nil"/>
              <w:right w:val="nil"/>
            </w:tcBorders>
            <w:vAlign w:val="bottom"/>
          </w:tcPr>
          <w:p w14:paraId="08C5AA27"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nil"/>
              <w:right w:val="nil"/>
            </w:tcBorders>
            <w:vAlign w:val="bottom"/>
          </w:tcPr>
          <w:p w14:paraId="221D60AD"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763" w:type="pct"/>
            <w:tcBorders>
              <w:top w:val="nil"/>
              <w:left w:val="nil"/>
              <w:bottom w:val="nil"/>
              <w:right w:val="single" w:sz="4" w:space="0" w:color="auto"/>
            </w:tcBorders>
            <w:vAlign w:val="bottom"/>
          </w:tcPr>
          <w:p w14:paraId="5C12A3C3"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4187B1B7" w14:textId="77777777" w:rsidTr="00496E9C">
        <w:trPr>
          <w:trHeight w:val="204"/>
          <w:jc w:val="center"/>
        </w:trPr>
        <w:tc>
          <w:tcPr>
            <w:tcW w:w="1543" w:type="pct"/>
            <w:tcBorders>
              <w:top w:val="nil"/>
              <w:left w:val="single" w:sz="4" w:space="0" w:color="auto"/>
              <w:bottom w:val="nil"/>
              <w:right w:val="nil"/>
            </w:tcBorders>
            <w:vAlign w:val="bottom"/>
          </w:tcPr>
          <w:p w14:paraId="661F3B53" w14:textId="77777777" w:rsidR="000F0AFB" w:rsidRPr="0068004B" w:rsidRDefault="000F0AFB" w:rsidP="009C7EC6">
            <w:pPr>
              <w:autoSpaceDE w:val="0"/>
              <w:autoSpaceDN w:val="0"/>
              <w:adjustRightInd w:val="0"/>
              <w:jc w:val="center"/>
              <w:rPr>
                <w:rFonts w:ascii="Georgia" w:hAnsi="Georgia" w:cs="Arial"/>
                <w:color w:val="000000"/>
                <w:sz w:val="22"/>
                <w:szCs w:val="22"/>
              </w:rPr>
            </w:pPr>
            <w:r w:rsidRPr="0068004B">
              <w:rPr>
                <w:rFonts w:ascii="Georgia" w:hAnsi="Georgia" w:cs="Arial"/>
                <w:color w:val="000000"/>
                <w:sz w:val="22"/>
                <w:szCs w:val="22"/>
              </w:rPr>
              <w:t>C</w:t>
            </w:r>
          </w:p>
        </w:tc>
        <w:tc>
          <w:tcPr>
            <w:tcW w:w="844" w:type="pct"/>
            <w:tcBorders>
              <w:top w:val="nil"/>
              <w:left w:val="nil"/>
              <w:bottom w:val="nil"/>
              <w:right w:val="nil"/>
            </w:tcBorders>
            <w:vAlign w:val="bottom"/>
          </w:tcPr>
          <w:p w14:paraId="5733C521"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0.001393</w:t>
            </w:r>
          </w:p>
        </w:tc>
        <w:tc>
          <w:tcPr>
            <w:tcW w:w="925" w:type="pct"/>
            <w:tcBorders>
              <w:top w:val="nil"/>
              <w:left w:val="nil"/>
              <w:bottom w:val="nil"/>
              <w:right w:val="nil"/>
            </w:tcBorders>
            <w:vAlign w:val="bottom"/>
          </w:tcPr>
          <w:p w14:paraId="781E64FE"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0.001325</w:t>
            </w:r>
          </w:p>
        </w:tc>
        <w:tc>
          <w:tcPr>
            <w:tcW w:w="925" w:type="pct"/>
            <w:tcBorders>
              <w:top w:val="nil"/>
              <w:left w:val="nil"/>
              <w:bottom w:val="nil"/>
              <w:right w:val="nil"/>
            </w:tcBorders>
            <w:vAlign w:val="bottom"/>
          </w:tcPr>
          <w:p w14:paraId="41155497"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1.051184</w:t>
            </w:r>
          </w:p>
        </w:tc>
        <w:tc>
          <w:tcPr>
            <w:tcW w:w="763" w:type="pct"/>
            <w:tcBorders>
              <w:top w:val="nil"/>
              <w:left w:val="nil"/>
              <w:bottom w:val="nil"/>
              <w:right w:val="single" w:sz="4" w:space="0" w:color="auto"/>
            </w:tcBorders>
            <w:vAlign w:val="bottom"/>
          </w:tcPr>
          <w:p w14:paraId="6A5B097B"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0.2961</w:t>
            </w:r>
          </w:p>
        </w:tc>
      </w:tr>
      <w:tr w:rsidR="000F0AFB" w:rsidRPr="0068004B" w14:paraId="3BD144EF" w14:textId="77777777" w:rsidTr="00496E9C">
        <w:trPr>
          <w:trHeight w:val="204"/>
          <w:jc w:val="center"/>
        </w:trPr>
        <w:tc>
          <w:tcPr>
            <w:tcW w:w="1543" w:type="pct"/>
            <w:tcBorders>
              <w:top w:val="nil"/>
              <w:left w:val="single" w:sz="4" w:space="0" w:color="auto"/>
              <w:bottom w:val="nil"/>
              <w:right w:val="nil"/>
            </w:tcBorders>
            <w:vAlign w:val="bottom"/>
          </w:tcPr>
          <w:p w14:paraId="0DB980E4" w14:textId="77777777" w:rsidR="000F0AFB" w:rsidRPr="0068004B" w:rsidRDefault="000F0AFB" w:rsidP="009C7EC6">
            <w:pPr>
              <w:autoSpaceDE w:val="0"/>
              <w:autoSpaceDN w:val="0"/>
              <w:adjustRightInd w:val="0"/>
              <w:jc w:val="center"/>
              <w:rPr>
                <w:rFonts w:ascii="Georgia" w:hAnsi="Georgia" w:cs="Arial"/>
                <w:color w:val="000000"/>
                <w:sz w:val="22"/>
                <w:szCs w:val="22"/>
              </w:rPr>
            </w:pPr>
            <w:r w:rsidRPr="0068004B">
              <w:rPr>
                <w:rFonts w:ascii="Georgia" w:hAnsi="Georgia" w:cs="Arial"/>
                <w:color w:val="000000"/>
                <w:sz w:val="22"/>
                <w:szCs w:val="22"/>
              </w:rPr>
              <w:t>SP500_DLOG</w:t>
            </w:r>
          </w:p>
        </w:tc>
        <w:tc>
          <w:tcPr>
            <w:tcW w:w="844" w:type="pct"/>
            <w:tcBorders>
              <w:top w:val="nil"/>
              <w:left w:val="nil"/>
              <w:bottom w:val="nil"/>
              <w:right w:val="nil"/>
            </w:tcBorders>
            <w:vAlign w:val="bottom"/>
          </w:tcPr>
          <w:p w14:paraId="20926247"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0.225371</w:t>
            </w:r>
          </w:p>
        </w:tc>
        <w:tc>
          <w:tcPr>
            <w:tcW w:w="925" w:type="pct"/>
            <w:tcBorders>
              <w:top w:val="nil"/>
              <w:left w:val="nil"/>
              <w:bottom w:val="nil"/>
              <w:right w:val="nil"/>
            </w:tcBorders>
            <w:vAlign w:val="bottom"/>
          </w:tcPr>
          <w:p w14:paraId="2AD10128"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0.040207</w:t>
            </w:r>
          </w:p>
        </w:tc>
        <w:tc>
          <w:tcPr>
            <w:tcW w:w="925" w:type="pct"/>
            <w:tcBorders>
              <w:top w:val="nil"/>
              <w:left w:val="nil"/>
              <w:bottom w:val="nil"/>
              <w:right w:val="nil"/>
            </w:tcBorders>
            <w:vAlign w:val="bottom"/>
          </w:tcPr>
          <w:p w14:paraId="2F261A53"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5.605325</w:t>
            </w:r>
          </w:p>
        </w:tc>
        <w:tc>
          <w:tcPr>
            <w:tcW w:w="763" w:type="pct"/>
            <w:tcBorders>
              <w:top w:val="nil"/>
              <w:left w:val="nil"/>
              <w:bottom w:val="nil"/>
              <w:right w:val="single" w:sz="4" w:space="0" w:color="auto"/>
            </w:tcBorders>
            <w:vAlign w:val="bottom"/>
          </w:tcPr>
          <w:p w14:paraId="63CC9DDE" w14:textId="05A18A83" w:rsidR="000F0AFB" w:rsidRPr="0068004B" w:rsidRDefault="000F0AFB" w:rsidP="009C7EC6">
            <w:pPr>
              <w:autoSpaceDE w:val="0"/>
              <w:autoSpaceDN w:val="0"/>
              <w:adjustRightInd w:val="0"/>
              <w:ind w:right="20"/>
              <w:jc w:val="right"/>
              <w:rPr>
                <w:rFonts w:ascii="Georgia" w:hAnsi="Georgia" w:cs="Arial"/>
                <w:b/>
                <w:bCs/>
                <w:color w:val="000000"/>
                <w:sz w:val="22"/>
                <w:szCs w:val="22"/>
              </w:rPr>
            </w:pPr>
            <w:r w:rsidRPr="0068004B">
              <w:rPr>
                <w:rFonts w:ascii="Georgia" w:hAnsi="Georgia" w:cs="Arial"/>
                <w:b/>
                <w:bCs/>
                <w:color w:val="000000"/>
                <w:sz w:val="22"/>
                <w:szCs w:val="22"/>
              </w:rPr>
              <w:t>0.0000</w:t>
            </w:r>
            <w:r w:rsidR="00496E9C" w:rsidRPr="0068004B">
              <w:rPr>
                <w:rFonts w:ascii="Georgia" w:hAnsi="Georgia" w:cs="Arial"/>
                <w:b/>
                <w:bCs/>
                <w:color w:val="000000"/>
                <w:sz w:val="22"/>
                <w:szCs w:val="22"/>
              </w:rPr>
              <w:t>*</w:t>
            </w:r>
          </w:p>
        </w:tc>
      </w:tr>
      <w:tr w:rsidR="000F0AFB" w:rsidRPr="0068004B" w14:paraId="06217028" w14:textId="77777777" w:rsidTr="00496E9C">
        <w:trPr>
          <w:trHeight w:hRule="exact" w:val="81"/>
          <w:jc w:val="center"/>
        </w:trPr>
        <w:tc>
          <w:tcPr>
            <w:tcW w:w="1543" w:type="pct"/>
            <w:tcBorders>
              <w:top w:val="nil"/>
              <w:left w:val="single" w:sz="4" w:space="0" w:color="auto"/>
              <w:bottom w:val="double" w:sz="6" w:space="2" w:color="auto"/>
              <w:right w:val="nil"/>
            </w:tcBorders>
            <w:vAlign w:val="bottom"/>
          </w:tcPr>
          <w:p w14:paraId="664E6541"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double" w:sz="6" w:space="2" w:color="auto"/>
              <w:right w:val="nil"/>
            </w:tcBorders>
            <w:vAlign w:val="bottom"/>
          </w:tcPr>
          <w:p w14:paraId="688F660C"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2" w:color="auto"/>
              <w:right w:val="nil"/>
            </w:tcBorders>
            <w:vAlign w:val="bottom"/>
          </w:tcPr>
          <w:p w14:paraId="604AC8BA"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2" w:color="auto"/>
              <w:right w:val="nil"/>
            </w:tcBorders>
            <w:vAlign w:val="bottom"/>
          </w:tcPr>
          <w:p w14:paraId="300376C4"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763" w:type="pct"/>
            <w:tcBorders>
              <w:top w:val="nil"/>
              <w:left w:val="nil"/>
              <w:bottom w:val="double" w:sz="6" w:space="2" w:color="auto"/>
              <w:right w:val="single" w:sz="4" w:space="0" w:color="auto"/>
            </w:tcBorders>
            <w:vAlign w:val="bottom"/>
          </w:tcPr>
          <w:p w14:paraId="0FF005F6"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2E4873D8" w14:textId="77777777" w:rsidTr="00496E9C">
        <w:trPr>
          <w:trHeight w:hRule="exact" w:val="122"/>
          <w:jc w:val="center"/>
        </w:trPr>
        <w:tc>
          <w:tcPr>
            <w:tcW w:w="1543" w:type="pct"/>
            <w:tcBorders>
              <w:top w:val="nil"/>
              <w:left w:val="single" w:sz="4" w:space="0" w:color="auto"/>
              <w:bottom w:val="nil"/>
              <w:right w:val="nil"/>
            </w:tcBorders>
            <w:vAlign w:val="bottom"/>
          </w:tcPr>
          <w:p w14:paraId="4BD87470"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nil"/>
              <w:right w:val="nil"/>
            </w:tcBorders>
            <w:vAlign w:val="bottom"/>
          </w:tcPr>
          <w:p w14:paraId="49F7D895"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nil"/>
              <w:right w:val="nil"/>
            </w:tcBorders>
            <w:vAlign w:val="bottom"/>
          </w:tcPr>
          <w:p w14:paraId="443CBB8C"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nil"/>
              <w:right w:val="nil"/>
            </w:tcBorders>
            <w:vAlign w:val="bottom"/>
          </w:tcPr>
          <w:p w14:paraId="68F3C784"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763" w:type="pct"/>
            <w:tcBorders>
              <w:top w:val="nil"/>
              <w:left w:val="nil"/>
              <w:bottom w:val="nil"/>
              <w:right w:val="single" w:sz="4" w:space="0" w:color="auto"/>
            </w:tcBorders>
            <w:vAlign w:val="bottom"/>
          </w:tcPr>
          <w:p w14:paraId="6B3A151A"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27F2EB2B" w14:textId="77777777" w:rsidTr="00496E9C">
        <w:trPr>
          <w:trHeight w:val="204"/>
          <w:jc w:val="center"/>
        </w:trPr>
        <w:tc>
          <w:tcPr>
            <w:tcW w:w="1543" w:type="pct"/>
            <w:tcBorders>
              <w:top w:val="nil"/>
              <w:left w:val="single" w:sz="4" w:space="0" w:color="auto"/>
              <w:bottom w:val="nil"/>
              <w:right w:val="nil"/>
            </w:tcBorders>
            <w:vAlign w:val="bottom"/>
          </w:tcPr>
          <w:p w14:paraId="2C90E070"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R-squared</w:t>
            </w:r>
          </w:p>
        </w:tc>
        <w:tc>
          <w:tcPr>
            <w:tcW w:w="844" w:type="pct"/>
            <w:tcBorders>
              <w:top w:val="nil"/>
              <w:left w:val="nil"/>
              <w:bottom w:val="nil"/>
              <w:right w:val="nil"/>
            </w:tcBorders>
            <w:vAlign w:val="bottom"/>
          </w:tcPr>
          <w:p w14:paraId="4CFF00A7"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0.265325</w:t>
            </w:r>
          </w:p>
        </w:tc>
        <w:tc>
          <w:tcPr>
            <w:tcW w:w="1850" w:type="pct"/>
            <w:gridSpan w:val="2"/>
            <w:tcBorders>
              <w:top w:val="nil"/>
              <w:left w:val="nil"/>
              <w:bottom w:val="nil"/>
              <w:right w:val="nil"/>
            </w:tcBorders>
            <w:vAlign w:val="bottom"/>
          </w:tcPr>
          <w:p w14:paraId="6DC8E9F2" w14:textId="77777777" w:rsidR="000F0AFB" w:rsidRPr="0068004B" w:rsidRDefault="000F0AFB" w:rsidP="009C7EC6">
            <w:pPr>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Mean dependent var</w:t>
            </w:r>
          </w:p>
        </w:tc>
        <w:tc>
          <w:tcPr>
            <w:tcW w:w="763" w:type="pct"/>
            <w:tcBorders>
              <w:top w:val="nil"/>
              <w:left w:val="nil"/>
              <w:bottom w:val="nil"/>
              <w:right w:val="single" w:sz="4" w:space="0" w:color="auto"/>
            </w:tcBorders>
            <w:vAlign w:val="bottom"/>
          </w:tcPr>
          <w:p w14:paraId="4FC3DC9A"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0.001022</w:t>
            </w:r>
          </w:p>
        </w:tc>
      </w:tr>
      <w:tr w:rsidR="000F0AFB" w:rsidRPr="0068004B" w14:paraId="5D69D261" w14:textId="77777777" w:rsidTr="00496E9C">
        <w:trPr>
          <w:trHeight w:val="204"/>
          <w:jc w:val="center"/>
        </w:trPr>
        <w:tc>
          <w:tcPr>
            <w:tcW w:w="1543" w:type="pct"/>
            <w:tcBorders>
              <w:top w:val="nil"/>
              <w:left w:val="single" w:sz="4" w:space="0" w:color="auto"/>
              <w:bottom w:val="nil"/>
              <w:right w:val="nil"/>
            </w:tcBorders>
            <w:vAlign w:val="bottom"/>
          </w:tcPr>
          <w:p w14:paraId="2D34A7B0"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Adjusted R-squared</w:t>
            </w:r>
          </w:p>
        </w:tc>
        <w:tc>
          <w:tcPr>
            <w:tcW w:w="844" w:type="pct"/>
            <w:tcBorders>
              <w:top w:val="nil"/>
              <w:left w:val="nil"/>
              <w:bottom w:val="nil"/>
              <w:right w:val="nil"/>
            </w:tcBorders>
            <w:vAlign w:val="bottom"/>
          </w:tcPr>
          <w:p w14:paraId="5811E753"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0.256880</w:t>
            </w:r>
          </w:p>
        </w:tc>
        <w:tc>
          <w:tcPr>
            <w:tcW w:w="1850" w:type="pct"/>
            <w:gridSpan w:val="2"/>
            <w:tcBorders>
              <w:top w:val="nil"/>
              <w:left w:val="nil"/>
              <w:bottom w:val="nil"/>
              <w:right w:val="nil"/>
            </w:tcBorders>
            <w:vAlign w:val="bottom"/>
          </w:tcPr>
          <w:p w14:paraId="41E43391" w14:textId="77777777" w:rsidR="000F0AFB" w:rsidRPr="0068004B" w:rsidRDefault="000F0AFB" w:rsidP="009C7EC6">
            <w:pPr>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S.D. dependent var</w:t>
            </w:r>
          </w:p>
        </w:tc>
        <w:tc>
          <w:tcPr>
            <w:tcW w:w="763" w:type="pct"/>
            <w:tcBorders>
              <w:top w:val="nil"/>
              <w:left w:val="nil"/>
              <w:bottom w:val="nil"/>
              <w:right w:val="single" w:sz="4" w:space="0" w:color="auto"/>
            </w:tcBorders>
            <w:vAlign w:val="bottom"/>
          </w:tcPr>
          <w:p w14:paraId="6A9B2866"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0.014485</w:t>
            </w:r>
          </w:p>
        </w:tc>
      </w:tr>
      <w:tr w:rsidR="000F0AFB" w:rsidRPr="0068004B" w14:paraId="48D912B4" w14:textId="77777777" w:rsidTr="00496E9C">
        <w:trPr>
          <w:trHeight w:val="204"/>
          <w:jc w:val="center"/>
        </w:trPr>
        <w:tc>
          <w:tcPr>
            <w:tcW w:w="1543" w:type="pct"/>
            <w:tcBorders>
              <w:top w:val="nil"/>
              <w:left w:val="single" w:sz="4" w:space="0" w:color="auto"/>
              <w:bottom w:val="nil"/>
              <w:right w:val="nil"/>
            </w:tcBorders>
            <w:vAlign w:val="bottom"/>
          </w:tcPr>
          <w:p w14:paraId="3FB8C0B5"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S.E. of regression</w:t>
            </w:r>
          </w:p>
        </w:tc>
        <w:tc>
          <w:tcPr>
            <w:tcW w:w="844" w:type="pct"/>
            <w:tcBorders>
              <w:top w:val="nil"/>
              <w:left w:val="nil"/>
              <w:bottom w:val="nil"/>
              <w:right w:val="nil"/>
            </w:tcBorders>
            <w:vAlign w:val="bottom"/>
          </w:tcPr>
          <w:p w14:paraId="2DC5C80E"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0.012486</w:t>
            </w:r>
          </w:p>
        </w:tc>
        <w:tc>
          <w:tcPr>
            <w:tcW w:w="1850" w:type="pct"/>
            <w:gridSpan w:val="2"/>
            <w:tcBorders>
              <w:top w:val="nil"/>
              <w:left w:val="nil"/>
              <w:bottom w:val="nil"/>
              <w:right w:val="nil"/>
            </w:tcBorders>
            <w:vAlign w:val="bottom"/>
          </w:tcPr>
          <w:p w14:paraId="179894EF" w14:textId="77777777" w:rsidR="000F0AFB" w:rsidRPr="0068004B" w:rsidRDefault="000F0AFB" w:rsidP="009C7EC6">
            <w:pPr>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Akaike info criterion</w:t>
            </w:r>
          </w:p>
        </w:tc>
        <w:tc>
          <w:tcPr>
            <w:tcW w:w="763" w:type="pct"/>
            <w:tcBorders>
              <w:top w:val="nil"/>
              <w:left w:val="nil"/>
              <w:bottom w:val="nil"/>
              <w:right w:val="single" w:sz="4" w:space="0" w:color="auto"/>
            </w:tcBorders>
            <w:vAlign w:val="bottom"/>
          </w:tcPr>
          <w:p w14:paraId="5396521D"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-5.906133</w:t>
            </w:r>
          </w:p>
        </w:tc>
      </w:tr>
      <w:tr w:rsidR="000F0AFB" w:rsidRPr="0068004B" w14:paraId="57DDFBFF" w14:textId="77777777" w:rsidTr="00496E9C">
        <w:trPr>
          <w:trHeight w:val="204"/>
          <w:jc w:val="center"/>
        </w:trPr>
        <w:tc>
          <w:tcPr>
            <w:tcW w:w="1543" w:type="pct"/>
            <w:tcBorders>
              <w:top w:val="nil"/>
              <w:left w:val="single" w:sz="4" w:space="0" w:color="auto"/>
              <w:bottom w:val="nil"/>
              <w:right w:val="nil"/>
            </w:tcBorders>
            <w:vAlign w:val="bottom"/>
          </w:tcPr>
          <w:p w14:paraId="4AAF5A02"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Sum squared resid</w:t>
            </w:r>
          </w:p>
        </w:tc>
        <w:tc>
          <w:tcPr>
            <w:tcW w:w="844" w:type="pct"/>
            <w:tcBorders>
              <w:top w:val="nil"/>
              <w:left w:val="nil"/>
              <w:bottom w:val="nil"/>
              <w:right w:val="nil"/>
            </w:tcBorders>
            <w:vAlign w:val="bottom"/>
          </w:tcPr>
          <w:p w14:paraId="441CD7AB"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0.013564</w:t>
            </w:r>
          </w:p>
        </w:tc>
        <w:tc>
          <w:tcPr>
            <w:tcW w:w="1850" w:type="pct"/>
            <w:gridSpan w:val="2"/>
            <w:tcBorders>
              <w:top w:val="nil"/>
              <w:left w:val="nil"/>
              <w:bottom w:val="nil"/>
              <w:right w:val="nil"/>
            </w:tcBorders>
            <w:vAlign w:val="bottom"/>
          </w:tcPr>
          <w:p w14:paraId="218A85E7" w14:textId="77777777" w:rsidR="000F0AFB" w:rsidRPr="0068004B" w:rsidRDefault="000F0AFB" w:rsidP="009C7EC6">
            <w:pPr>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Schwarz criterion</w:t>
            </w:r>
          </w:p>
        </w:tc>
        <w:tc>
          <w:tcPr>
            <w:tcW w:w="763" w:type="pct"/>
            <w:tcBorders>
              <w:top w:val="nil"/>
              <w:left w:val="nil"/>
              <w:bottom w:val="nil"/>
              <w:right w:val="single" w:sz="4" w:space="0" w:color="auto"/>
            </w:tcBorders>
            <w:vAlign w:val="bottom"/>
          </w:tcPr>
          <w:p w14:paraId="5A3FAD08"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-5.850209</w:t>
            </w:r>
          </w:p>
        </w:tc>
      </w:tr>
      <w:tr w:rsidR="000F0AFB" w:rsidRPr="0068004B" w14:paraId="2C845DD3" w14:textId="77777777" w:rsidTr="00496E9C">
        <w:trPr>
          <w:trHeight w:val="204"/>
          <w:jc w:val="center"/>
        </w:trPr>
        <w:tc>
          <w:tcPr>
            <w:tcW w:w="1543" w:type="pct"/>
            <w:tcBorders>
              <w:top w:val="nil"/>
              <w:left w:val="single" w:sz="4" w:space="0" w:color="auto"/>
              <w:bottom w:val="nil"/>
              <w:right w:val="nil"/>
            </w:tcBorders>
            <w:vAlign w:val="bottom"/>
          </w:tcPr>
          <w:p w14:paraId="7A195BA5"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Log likelihood</w:t>
            </w:r>
          </w:p>
        </w:tc>
        <w:tc>
          <w:tcPr>
            <w:tcW w:w="844" w:type="pct"/>
            <w:tcBorders>
              <w:top w:val="nil"/>
              <w:left w:val="nil"/>
              <w:bottom w:val="nil"/>
              <w:right w:val="nil"/>
            </w:tcBorders>
            <w:vAlign w:val="bottom"/>
          </w:tcPr>
          <w:p w14:paraId="39DDCC5E"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264.8229</w:t>
            </w:r>
          </w:p>
        </w:tc>
        <w:tc>
          <w:tcPr>
            <w:tcW w:w="1850" w:type="pct"/>
            <w:gridSpan w:val="2"/>
            <w:tcBorders>
              <w:top w:val="nil"/>
              <w:left w:val="nil"/>
              <w:bottom w:val="nil"/>
              <w:right w:val="nil"/>
            </w:tcBorders>
            <w:vAlign w:val="bottom"/>
          </w:tcPr>
          <w:p w14:paraId="0CF5FCB5" w14:textId="77777777" w:rsidR="000F0AFB" w:rsidRPr="0068004B" w:rsidRDefault="000F0AFB" w:rsidP="009C7EC6">
            <w:pPr>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Hannan-Quinn criter.</w:t>
            </w:r>
          </w:p>
        </w:tc>
        <w:tc>
          <w:tcPr>
            <w:tcW w:w="763" w:type="pct"/>
            <w:tcBorders>
              <w:top w:val="nil"/>
              <w:left w:val="nil"/>
              <w:bottom w:val="nil"/>
              <w:right w:val="single" w:sz="4" w:space="0" w:color="auto"/>
            </w:tcBorders>
            <w:vAlign w:val="bottom"/>
          </w:tcPr>
          <w:p w14:paraId="53EC54F7"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-5.883592</w:t>
            </w:r>
          </w:p>
        </w:tc>
      </w:tr>
      <w:tr w:rsidR="000F0AFB" w:rsidRPr="0068004B" w14:paraId="791AD9BC" w14:textId="77777777" w:rsidTr="00496E9C">
        <w:trPr>
          <w:trHeight w:val="204"/>
          <w:jc w:val="center"/>
        </w:trPr>
        <w:tc>
          <w:tcPr>
            <w:tcW w:w="1543" w:type="pct"/>
            <w:tcBorders>
              <w:top w:val="nil"/>
              <w:left w:val="single" w:sz="4" w:space="0" w:color="auto"/>
              <w:bottom w:val="nil"/>
              <w:right w:val="nil"/>
            </w:tcBorders>
            <w:vAlign w:val="bottom"/>
          </w:tcPr>
          <w:p w14:paraId="6D10362D"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F-statistic</w:t>
            </w:r>
          </w:p>
        </w:tc>
        <w:tc>
          <w:tcPr>
            <w:tcW w:w="844" w:type="pct"/>
            <w:tcBorders>
              <w:top w:val="nil"/>
              <w:left w:val="nil"/>
              <w:bottom w:val="nil"/>
              <w:right w:val="nil"/>
            </w:tcBorders>
            <w:vAlign w:val="bottom"/>
          </w:tcPr>
          <w:p w14:paraId="21FB43FA"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31.41967</w:t>
            </w:r>
          </w:p>
        </w:tc>
        <w:tc>
          <w:tcPr>
            <w:tcW w:w="1850" w:type="pct"/>
            <w:gridSpan w:val="2"/>
            <w:tcBorders>
              <w:top w:val="nil"/>
              <w:left w:val="nil"/>
              <w:bottom w:val="nil"/>
              <w:right w:val="nil"/>
            </w:tcBorders>
            <w:vAlign w:val="bottom"/>
          </w:tcPr>
          <w:p w14:paraId="3F6B8963" w14:textId="77777777" w:rsidR="000F0AFB" w:rsidRPr="0068004B" w:rsidRDefault="000F0AFB" w:rsidP="009C7EC6">
            <w:pPr>
              <w:autoSpaceDE w:val="0"/>
              <w:autoSpaceDN w:val="0"/>
              <w:adjustRightInd w:val="0"/>
              <w:ind w:right="20"/>
              <w:rPr>
                <w:rFonts w:ascii="Georgia" w:hAnsi="Georgia" w:cs="Arial"/>
                <w:color w:val="000000"/>
                <w:sz w:val="22"/>
                <w:szCs w:val="22"/>
              </w:rPr>
            </w:pPr>
            <w:r w:rsidRPr="0068004B">
              <w:rPr>
                <w:rFonts w:ascii="Georgia" w:hAnsi="Georgia" w:cs="Arial"/>
                <w:color w:val="000000"/>
                <w:sz w:val="22"/>
                <w:szCs w:val="22"/>
              </w:rPr>
              <w:t>    Durbin-Watson stat</w:t>
            </w:r>
          </w:p>
        </w:tc>
        <w:tc>
          <w:tcPr>
            <w:tcW w:w="763" w:type="pct"/>
            <w:tcBorders>
              <w:top w:val="nil"/>
              <w:left w:val="nil"/>
              <w:bottom w:val="nil"/>
              <w:right w:val="single" w:sz="4" w:space="0" w:color="auto"/>
            </w:tcBorders>
            <w:vAlign w:val="bottom"/>
          </w:tcPr>
          <w:p w14:paraId="1B828451"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1.860022</w:t>
            </w:r>
          </w:p>
        </w:tc>
      </w:tr>
      <w:tr w:rsidR="000F0AFB" w:rsidRPr="0068004B" w14:paraId="745C2762" w14:textId="77777777" w:rsidTr="00496E9C">
        <w:trPr>
          <w:trHeight w:val="204"/>
          <w:jc w:val="center"/>
        </w:trPr>
        <w:tc>
          <w:tcPr>
            <w:tcW w:w="1543" w:type="pct"/>
            <w:tcBorders>
              <w:top w:val="nil"/>
              <w:left w:val="single" w:sz="4" w:space="0" w:color="auto"/>
              <w:bottom w:val="nil"/>
              <w:right w:val="nil"/>
            </w:tcBorders>
            <w:vAlign w:val="bottom"/>
          </w:tcPr>
          <w:p w14:paraId="161FF7FC" w14:textId="77777777" w:rsidR="000F0AFB" w:rsidRPr="0068004B" w:rsidRDefault="000F0AFB" w:rsidP="009C7EC6">
            <w:pPr>
              <w:autoSpaceDE w:val="0"/>
              <w:autoSpaceDN w:val="0"/>
              <w:adjustRightInd w:val="0"/>
              <w:rPr>
                <w:rFonts w:ascii="Georgia" w:hAnsi="Georgia" w:cs="Arial"/>
                <w:color w:val="000000"/>
                <w:sz w:val="22"/>
                <w:szCs w:val="22"/>
              </w:rPr>
            </w:pPr>
            <w:r w:rsidRPr="0068004B">
              <w:rPr>
                <w:rFonts w:ascii="Georgia" w:hAnsi="Georgia" w:cs="Arial"/>
                <w:color w:val="000000"/>
                <w:sz w:val="22"/>
                <w:szCs w:val="22"/>
              </w:rPr>
              <w:t>Prob(F-statistic)</w:t>
            </w:r>
          </w:p>
        </w:tc>
        <w:tc>
          <w:tcPr>
            <w:tcW w:w="844" w:type="pct"/>
            <w:tcBorders>
              <w:top w:val="nil"/>
              <w:left w:val="nil"/>
              <w:bottom w:val="nil"/>
              <w:right w:val="nil"/>
            </w:tcBorders>
            <w:vAlign w:val="bottom"/>
          </w:tcPr>
          <w:p w14:paraId="63794D98" w14:textId="77777777" w:rsidR="000F0AFB" w:rsidRPr="0068004B" w:rsidRDefault="000F0AFB" w:rsidP="009C7EC6">
            <w:pPr>
              <w:autoSpaceDE w:val="0"/>
              <w:autoSpaceDN w:val="0"/>
              <w:adjustRightInd w:val="0"/>
              <w:ind w:right="20"/>
              <w:jc w:val="right"/>
              <w:rPr>
                <w:rFonts w:ascii="Georgia" w:hAnsi="Georgia" w:cs="Arial"/>
                <w:color w:val="000000"/>
                <w:sz w:val="22"/>
                <w:szCs w:val="22"/>
              </w:rPr>
            </w:pPr>
            <w:r w:rsidRPr="0068004B">
              <w:rPr>
                <w:rFonts w:ascii="Georgia" w:hAnsi="Georgia" w:cs="Arial"/>
                <w:color w:val="000000"/>
                <w:sz w:val="22"/>
                <w:szCs w:val="22"/>
              </w:rPr>
              <w:t>0.000000</w:t>
            </w:r>
          </w:p>
        </w:tc>
        <w:tc>
          <w:tcPr>
            <w:tcW w:w="925" w:type="pct"/>
            <w:tcBorders>
              <w:top w:val="nil"/>
              <w:left w:val="nil"/>
              <w:bottom w:val="nil"/>
              <w:right w:val="nil"/>
            </w:tcBorders>
            <w:vAlign w:val="bottom"/>
          </w:tcPr>
          <w:p w14:paraId="3FA2B243"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c>
          <w:tcPr>
            <w:tcW w:w="925" w:type="pct"/>
            <w:tcBorders>
              <w:top w:val="nil"/>
              <w:left w:val="nil"/>
              <w:bottom w:val="nil"/>
              <w:right w:val="nil"/>
            </w:tcBorders>
            <w:vAlign w:val="bottom"/>
          </w:tcPr>
          <w:p w14:paraId="5F9D7959"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c>
          <w:tcPr>
            <w:tcW w:w="763" w:type="pct"/>
            <w:tcBorders>
              <w:top w:val="nil"/>
              <w:left w:val="nil"/>
              <w:bottom w:val="nil"/>
              <w:right w:val="single" w:sz="4" w:space="0" w:color="auto"/>
            </w:tcBorders>
            <w:vAlign w:val="bottom"/>
          </w:tcPr>
          <w:p w14:paraId="37453056" w14:textId="77777777" w:rsidR="000F0AFB" w:rsidRPr="0068004B" w:rsidRDefault="000F0AFB" w:rsidP="009C7EC6">
            <w:pPr>
              <w:autoSpaceDE w:val="0"/>
              <w:autoSpaceDN w:val="0"/>
              <w:adjustRightInd w:val="0"/>
              <w:ind w:right="20"/>
              <w:jc w:val="center"/>
              <w:rPr>
                <w:rFonts w:ascii="Georgia" w:hAnsi="Georgia" w:cs="Arial"/>
                <w:color w:val="000000"/>
                <w:sz w:val="22"/>
                <w:szCs w:val="22"/>
              </w:rPr>
            </w:pPr>
          </w:p>
        </w:tc>
      </w:tr>
      <w:tr w:rsidR="000F0AFB" w:rsidRPr="0068004B" w14:paraId="1876224C" w14:textId="77777777" w:rsidTr="00496E9C">
        <w:trPr>
          <w:trHeight w:hRule="exact" w:val="81"/>
          <w:jc w:val="center"/>
        </w:trPr>
        <w:tc>
          <w:tcPr>
            <w:tcW w:w="1543" w:type="pct"/>
            <w:tcBorders>
              <w:top w:val="nil"/>
              <w:left w:val="single" w:sz="4" w:space="0" w:color="auto"/>
              <w:bottom w:val="double" w:sz="6" w:space="0" w:color="auto"/>
              <w:right w:val="nil"/>
            </w:tcBorders>
            <w:vAlign w:val="bottom"/>
          </w:tcPr>
          <w:p w14:paraId="0E5FDA22"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double" w:sz="6" w:space="0" w:color="auto"/>
              <w:right w:val="nil"/>
            </w:tcBorders>
            <w:vAlign w:val="bottom"/>
          </w:tcPr>
          <w:p w14:paraId="0E4003D3"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0" w:color="auto"/>
              <w:right w:val="nil"/>
            </w:tcBorders>
            <w:vAlign w:val="bottom"/>
          </w:tcPr>
          <w:p w14:paraId="48DF7557"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double" w:sz="6" w:space="0" w:color="auto"/>
              <w:right w:val="nil"/>
            </w:tcBorders>
            <w:vAlign w:val="bottom"/>
          </w:tcPr>
          <w:p w14:paraId="3FA57395"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763" w:type="pct"/>
            <w:tcBorders>
              <w:top w:val="nil"/>
              <w:left w:val="nil"/>
              <w:bottom w:val="double" w:sz="6" w:space="0" w:color="auto"/>
              <w:right w:val="single" w:sz="4" w:space="0" w:color="auto"/>
            </w:tcBorders>
            <w:vAlign w:val="bottom"/>
          </w:tcPr>
          <w:p w14:paraId="494FE0F6"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r w:rsidR="000F0AFB" w:rsidRPr="0068004B" w14:paraId="74BE7347" w14:textId="77777777" w:rsidTr="00496E9C">
        <w:trPr>
          <w:trHeight w:hRule="exact" w:val="122"/>
          <w:jc w:val="center"/>
        </w:trPr>
        <w:tc>
          <w:tcPr>
            <w:tcW w:w="1543" w:type="pct"/>
            <w:tcBorders>
              <w:top w:val="nil"/>
              <w:left w:val="single" w:sz="4" w:space="0" w:color="auto"/>
              <w:bottom w:val="single" w:sz="4" w:space="0" w:color="auto"/>
              <w:right w:val="nil"/>
            </w:tcBorders>
            <w:vAlign w:val="bottom"/>
          </w:tcPr>
          <w:p w14:paraId="070E8ACA"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844" w:type="pct"/>
            <w:tcBorders>
              <w:top w:val="nil"/>
              <w:left w:val="nil"/>
              <w:bottom w:val="single" w:sz="4" w:space="0" w:color="auto"/>
              <w:right w:val="nil"/>
            </w:tcBorders>
            <w:vAlign w:val="bottom"/>
          </w:tcPr>
          <w:p w14:paraId="53EF1E4E"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single" w:sz="4" w:space="0" w:color="auto"/>
              <w:right w:val="nil"/>
            </w:tcBorders>
            <w:vAlign w:val="bottom"/>
          </w:tcPr>
          <w:p w14:paraId="176A75A6"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925" w:type="pct"/>
            <w:tcBorders>
              <w:top w:val="nil"/>
              <w:left w:val="nil"/>
              <w:bottom w:val="single" w:sz="4" w:space="0" w:color="auto"/>
              <w:right w:val="nil"/>
            </w:tcBorders>
            <w:vAlign w:val="bottom"/>
          </w:tcPr>
          <w:p w14:paraId="6A301694" w14:textId="77777777" w:rsidR="000F0AFB" w:rsidRPr="0068004B" w:rsidRDefault="000F0AFB" w:rsidP="009C7EC6">
            <w:pPr>
              <w:autoSpaceDE w:val="0"/>
              <w:autoSpaceDN w:val="0"/>
              <w:adjustRightInd w:val="0"/>
              <w:jc w:val="center"/>
              <w:rPr>
                <w:rFonts w:ascii="Georgia" w:hAnsi="Georgia" w:cs="Arial"/>
                <w:color w:val="000000"/>
                <w:sz w:val="22"/>
                <w:szCs w:val="22"/>
              </w:rPr>
            </w:pPr>
          </w:p>
        </w:tc>
        <w:tc>
          <w:tcPr>
            <w:tcW w:w="763" w:type="pct"/>
            <w:tcBorders>
              <w:top w:val="nil"/>
              <w:left w:val="nil"/>
              <w:bottom w:val="single" w:sz="4" w:space="0" w:color="auto"/>
              <w:right w:val="single" w:sz="4" w:space="0" w:color="auto"/>
            </w:tcBorders>
            <w:vAlign w:val="bottom"/>
          </w:tcPr>
          <w:p w14:paraId="51DF0B39" w14:textId="77777777" w:rsidR="000F0AFB" w:rsidRPr="0068004B" w:rsidRDefault="000F0AFB" w:rsidP="009C7EC6">
            <w:pPr>
              <w:autoSpaceDE w:val="0"/>
              <w:autoSpaceDN w:val="0"/>
              <w:adjustRightInd w:val="0"/>
              <w:jc w:val="center"/>
              <w:rPr>
                <w:rFonts w:ascii="Georgia" w:hAnsi="Georgia" w:cs="Arial"/>
                <w:color w:val="000000"/>
                <w:sz w:val="22"/>
                <w:szCs w:val="22"/>
              </w:rPr>
            </w:pPr>
          </w:p>
        </w:tc>
      </w:tr>
    </w:tbl>
    <w:p w14:paraId="4959685F" w14:textId="61737C18" w:rsidR="000F0AFB" w:rsidRPr="0068004B" w:rsidRDefault="00496E9C" w:rsidP="009C7EC6">
      <w:pPr>
        <w:rPr>
          <w:rFonts w:ascii="Georgia" w:hAnsi="Georgia" w:cs="Arial"/>
          <w:sz w:val="22"/>
          <w:szCs w:val="22"/>
        </w:rPr>
      </w:pPr>
      <w:r w:rsidRPr="0068004B">
        <w:rPr>
          <w:rFonts w:ascii="Georgia" w:hAnsi="Georgia" w:cs="Arial"/>
          <w:sz w:val="22"/>
          <w:szCs w:val="22"/>
        </w:rPr>
        <w:t>* Significant at 5% level (p&lt;0.05).</w:t>
      </w:r>
      <w:r w:rsidR="000F0AFB" w:rsidRPr="0068004B">
        <w:rPr>
          <w:rFonts w:ascii="Georgia" w:hAnsi="Georgia" w:cs="Arial"/>
          <w:sz w:val="22"/>
          <w:szCs w:val="22"/>
        </w:rPr>
        <w:br/>
      </w:r>
    </w:p>
    <w:p w14:paraId="0605EED7" w14:textId="641EA5BD" w:rsidR="000F0AFB" w:rsidRPr="0068004B" w:rsidRDefault="00803246" w:rsidP="009C7EC6">
      <w:pPr>
        <w:jc w:val="center"/>
        <w:rPr>
          <w:rFonts w:ascii="Georgia" w:hAnsi="Georgia"/>
          <w:sz w:val="22"/>
          <w:szCs w:val="22"/>
        </w:rPr>
      </w:pPr>
      <w:r w:rsidRPr="0068004B">
        <w:rPr>
          <w:rFonts w:ascii="Georgia" w:hAnsi="Georgia"/>
          <w:sz w:val="22"/>
          <w:szCs w:val="22"/>
        </w:rPr>
        <w:object w:dxaOrig="9253" w:dyaOrig="5761" w14:anchorId="6DD82DB4">
          <v:shape id="_x0000_i1028" type="#_x0000_t75" style="width:373.1pt;height:231.9pt" o:ole="">
            <v:imagedata r:id="rId26" o:title=""/>
          </v:shape>
          <o:OLEObject Type="Embed" ProgID="EViews.Workfile.2" ShapeID="_x0000_i1028" DrawAspect="Content" ObjectID="_1713362428" r:id="rId27"/>
        </w:object>
      </w:r>
    </w:p>
    <w:p w14:paraId="5141937C" w14:textId="448E772E" w:rsidR="000F0AFB" w:rsidRPr="0068004B" w:rsidRDefault="00DE1E88" w:rsidP="009C7EC6">
      <w:pPr>
        <w:tabs>
          <w:tab w:val="left" w:pos="567"/>
        </w:tabs>
        <w:spacing w:after="240"/>
        <w:ind w:right="-1"/>
        <w:jc w:val="center"/>
        <w:rPr>
          <w:rFonts w:ascii="Georgia" w:hAnsi="Georgia" w:cs="Arial"/>
          <w:sz w:val="22"/>
          <w:szCs w:val="22"/>
        </w:rPr>
      </w:pPr>
      <w:r w:rsidRPr="0068004B">
        <w:rPr>
          <w:rFonts w:ascii="Georgia" w:hAnsi="Georgia" w:cs="Arial"/>
          <w:b/>
          <w:bCs/>
          <w:sz w:val="22"/>
          <w:szCs w:val="22"/>
        </w:rPr>
        <w:br/>
      </w:r>
      <w:r w:rsidR="000F0AFB" w:rsidRPr="0068004B">
        <w:rPr>
          <w:rFonts w:ascii="Georgia" w:hAnsi="Georgia" w:cs="Arial"/>
          <w:b/>
          <w:bCs/>
          <w:sz w:val="22"/>
          <w:szCs w:val="22"/>
        </w:rPr>
        <w:t xml:space="preserve">Figure S3. </w:t>
      </w:r>
      <w:r w:rsidR="000F0AFB" w:rsidRPr="0068004B">
        <w:rPr>
          <w:rFonts w:ascii="Georgia" w:hAnsi="Georgia" w:cs="Arial"/>
          <w:sz w:val="22"/>
          <w:szCs w:val="22"/>
        </w:rPr>
        <w:t>Fitted</w:t>
      </w:r>
      <w:r w:rsidR="000F0AFB" w:rsidRPr="0068004B">
        <w:rPr>
          <w:rFonts w:ascii="Georgia" w:hAnsi="Georgia" w:cs="Arial"/>
          <w:b/>
          <w:bCs/>
          <w:sz w:val="22"/>
          <w:szCs w:val="22"/>
        </w:rPr>
        <w:t xml:space="preserve"> </w:t>
      </w:r>
      <w:r w:rsidR="000F0AFB" w:rsidRPr="0068004B">
        <w:rPr>
          <w:rFonts w:ascii="Georgia" w:hAnsi="Georgia" w:cs="Arial"/>
          <w:sz w:val="22"/>
          <w:szCs w:val="22"/>
        </w:rPr>
        <w:t xml:space="preserve">residuals of </w:t>
      </w:r>
      <w:r w:rsidR="000F0AFB" w:rsidRPr="0068004B">
        <w:rPr>
          <w:rFonts w:ascii="Georgia" w:hAnsi="Georgia"/>
          <w:sz w:val="22"/>
          <w:szCs w:val="22"/>
        </w:rPr>
        <w:t xml:space="preserve">COVID-19 subsample (2019-2020) </w:t>
      </w:r>
      <w:r w:rsidR="000F0AFB" w:rsidRPr="0068004B">
        <w:rPr>
          <w:rFonts w:ascii="Georgia" w:hAnsi="Georgia" w:cs="Arial"/>
          <w:sz w:val="22"/>
          <w:szCs w:val="22"/>
        </w:rPr>
        <w:t>regression analysis</w:t>
      </w:r>
      <w:r w:rsidR="000F0AFB" w:rsidRPr="0068004B">
        <w:rPr>
          <w:rFonts w:ascii="Georgia" w:hAnsi="Georgia"/>
          <w:sz w:val="22"/>
          <w:szCs w:val="22"/>
        </w:rPr>
        <w:t>.</w:t>
      </w:r>
    </w:p>
    <w:p w14:paraId="55492891" w14:textId="035DCB8E" w:rsidR="003A1115" w:rsidRPr="0068004B" w:rsidRDefault="003A1115" w:rsidP="009C7EC6">
      <w:pPr>
        <w:pStyle w:val="Prrafodelista"/>
        <w:ind w:left="708" w:hanging="708"/>
        <w:rPr>
          <w:rFonts w:ascii="Georgia" w:hAnsi="Georgia"/>
          <w:sz w:val="22"/>
          <w:szCs w:val="22"/>
        </w:rPr>
      </w:pPr>
      <w:r w:rsidRPr="0068004B">
        <w:rPr>
          <w:rFonts w:ascii="Georgia" w:hAnsi="Georgia"/>
          <w:sz w:val="22"/>
          <w:szCs w:val="22"/>
        </w:rPr>
        <w:br w:type="page"/>
      </w:r>
    </w:p>
    <w:p w14:paraId="06369B82" w14:textId="77777777" w:rsidR="001039E5" w:rsidRPr="0068004B" w:rsidRDefault="001039E5" w:rsidP="009C7EC6">
      <w:pPr>
        <w:pStyle w:val="Prrafodelista"/>
        <w:ind w:left="0"/>
        <w:jc w:val="center"/>
        <w:rPr>
          <w:rFonts w:ascii="Georgia" w:hAnsi="Georgia"/>
          <w:sz w:val="22"/>
          <w:szCs w:val="22"/>
        </w:rPr>
      </w:pPr>
    </w:p>
    <w:p w14:paraId="40F964DE" w14:textId="77777777" w:rsidR="004A3279" w:rsidRPr="0068004B" w:rsidRDefault="004A3279" w:rsidP="009C7EC6">
      <w:pPr>
        <w:pStyle w:val="Prrafodelista"/>
        <w:ind w:left="0"/>
        <w:jc w:val="center"/>
        <w:rPr>
          <w:rFonts w:ascii="Georgia" w:hAnsi="Georgia"/>
          <w:sz w:val="22"/>
          <w:szCs w:val="22"/>
        </w:rPr>
      </w:pPr>
    </w:p>
    <w:p w14:paraId="77D1EF56" w14:textId="77777777" w:rsidR="004A3279" w:rsidRPr="0068004B" w:rsidRDefault="004A3279" w:rsidP="009C7EC6">
      <w:pPr>
        <w:pStyle w:val="Prrafodelista"/>
        <w:ind w:left="0"/>
        <w:jc w:val="center"/>
        <w:rPr>
          <w:rFonts w:ascii="Georgia" w:hAnsi="Georgia"/>
          <w:b/>
          <w:bCs/>
          <w:sz w:val="22"/>
          <w:szCs w:val="22"/>
        </w:rPr>
      </w:pPr>
    </w:p>
    <w:p w14:paraId="5FBD69D7" w14:textId="01798C30" w:rsidR="00B97908" w:rsidRPr="0068004B" w:rsidRDefault="00B97908" w:rsidP="009C7EC6">
      <w:pPr>
        <w:pStyle w:val="Prrafodelista"/>
        <w:ind w:left="0"/>
        <w:jc w:val="center"/>
        <w:rPr>
          <w:rFonts w:ascii="Georgia" w:hAnsi="Georgia"/>
          <w:sz w:val="22"/>
          <w:szCs w:val="22"/>
        </w:rPr>
      </w:pPr>
      <w:r w:rsidRPr="0068004B">
        <w:rPr>
          <w:rFonts w:ascii="Georgia" w:hAnsi="Georgia"/>
          <w:sz w:val="22"/>
          <w:szCs w:val="22"/>
        </w:rPr>
        <w:br w:type="page"/>
      </w:r>
    </w:p>
    <w:p w14:paraId="0E59683B" w14:textId="786CCD1C" w:rsidR="001838ED" w:rsidRPr="0068004B" w:rsidRDefault="00B97908" w:rsidP="009C7EC6">
      <w:pPr>
        <w:pStyle w:val="Prrafodelista"/>
        <w:ind w:left="0"/>
        <w:jc w:val="center"/>
        <w:rPr>
          <w:rFonts w:ascii="Georgia" w:hAnsi="Georgia"/>
          <w:b/>
          <w:bCs/>
          <w:sz w:val="22"/>
          <w:szCs w:val="22"/>
        </w:rPr>
      </w:pPr>
      <w:r w:rsidRPr="0068004B">
        <w:rPr>
          <w:rFonts w:ascii="Georgia" w:hAnsi="Georgia"/>
          <w:b/>
          <w:bCs/>
          <w:sz w:val="22"/>
          <w:szCs w:val="22"/>
        </w:rPr>
        <w:lastRenderedPageBreak/>
        <w:t>Table output (R)</w:t>
      </w:r>
    </w:p>
    <w:p w14:paraId="0105A263" w14:textId="50336324" w:rsidR="00B97908" w:rsidRPr="0068004B" w:rsidRDefault="00B97908" w:rsidP="009C7EC6">
      <w:pPr>
        <w:pStyle w:val="Prrafodelista"/>
        <w:ind w:left="0"/>
        <w:rPr>
          <w:rFonts w:ascii="Georgia" w:hAnsi="Georgia"/>
          <w:sz w:val="22"/>
          <w:szCs w:val="22"/>
        </w:rPr>
      </w:pPr>
    </w:p>
    <w:p w14:paraId="11AD2FDA" w14:textId="784331C0" w:rsidR="00B97908" w:rsidRPr="0068004B" w:rsidRDefault="00B97908" w:rsidP="009C7EC6">
      <w:pPr>
        <w:rPr>
          <w:rFonts w:ascii="Georgia" w:hAnsi="Georgia"/>
          <w:b/>
          <w:bCs/>
          <w:sz w:val="22"/>
          <w:szCs w:val="22"/>
        </w:rPr>
      </w:pPr>
      <w:r w:rsidRPr="0068004B">
        <w:rPr>
          <w:rFonts w:ascii="Georgia" w:hAnsi="Georgia"/>
          <w:b/>
          <w:bCs/>
          <w:sz w:val="22"/>
          <w:szCs w:val="22"/>
        </w:rPr>
        <w:t>Summary statistics</w:t>
      </w:r>
    </w:p>
    <w:p w14:paraId="047CEE0F" w14:textId="29648E20" w:rsidR="00B97908" w:rsidRPr="0068004B" w:rsidRDefault="00B97908" w:rsidP="009C7EC6">
      <w:pPr>
        <w:pStyle w:val="Prrafodelista"/>
        <w:rPr>
          <w:rFonts w:ascii="Georgia" w:hAnsi="Georgia"/>
          <w:sz w:val="22"/>
          <w:szCs w:val="22"/>
        </w:rPr>
      </w:pPr>
      <w:r w:rsidRPr="0068004B">
        <w:rPr>
          <w:rFonts w:ascii="Georgia" w:hAnsi="Georgia"/>
          <w:sz w:val="22"/>
          <w:szCs w:val="22"/>
        </w:rPr>
        <w:t>summary(X1969$`SP500 returns`)</w:t>
      </w:r>
    </w:p>
    <w:p w14:paraId="47C57031"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     Min.   1st Qu.    Median      Mean   3rd Qu.      Max.      NA's </w:t>
      </w:r>
    </w:p>
    <w:p w14:paraId="7C6DF139"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-0.027682 -0.006289 -0.000804 -0.000464  0.004372  0.050224        13 </w:t>
      </w:r>
    </w:p>
    <w:p w14:paraId="20CC075A"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&gt; summary(X1969$`Gold returns`)</w:t>
      </w:r>
    </w:p>
    <w:p w14:paraId="4E42D40C"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     Min.   1st Qu.    Median      Mean   3rd Qu.      Max.      NA's </w:t>
      </w:r>
    </w:p>
    <w:p w14:paraId="74CDADB8"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-0.024231 -0.001133  0.000000  0.000250  0.001198  0.011842        14 </w:t>
      </w:r>
    </w:p>
    <w:p w14:paraId="09575A46" w14:textId="77777777" w:rsidR="00E8797C" w:rsidRPr="0068004B" w:rsidRDefault="00E8797C" w:rsidP="009C7EC6">
      <w:pPr>
        <w:pStyle w:val="Prrafodelista"/>
        <w:rPr>
          <w:rFonts w:ascii="Georgia" w:hAnsi="Georgia"/>
          <w:sz w:val="22"/>
          <w:szCs w:val="22"/>
        </w:rPr>
      </w:pPr>
    </w:p>
    <w:p w14:paraId="118E5220" w14:textId="50FCB277" w:rsidR="00B97908" w:rsidRPr="0068004B" w:rsidRDefault="00B97908" w:rsidP="009C7EC6">
      <w:pPr>
        <w:pStyle w:val="Prrafodelista"/>
        <w:rPr>
          <w:rFonts w:ascii="Georgia" w:hAnsi="Georgia"/>
          <w:sz w:val="22"/>
          <w:szCs w:val="22"/>
        </w:rPr>
      </w:pPr>
      <w:r w:rsidRPr="0068004B">
        <w:rPr>
          <w:rFonts w:ascii="Georgia" w:hAnsi="Georgia"/>
          <w:sz w:val="22"/>
          <w:szCs w:val="22"/>
        </w:rPr>
        <w:t>&gt; summary(X1973$`SP500 returns`)</w:t>
      </w:r>
    </w:p>
    <w:p w14:paraId="1BF146DB"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     Min.   1st Qu.    Median      Mean   3rd Qu.      Max.      NA's </w:t>
      </w:r>
    </w:p>
    <w:p w14:paraId="12380000"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-0.036713 -0.010556 -0.001705 -0.000784  0.007623  0.045959        25 </w:t>
      </w:r>
    </w:p>
    <w:p w14:paraId="0964BB92"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&gt; summary(X1973$`Gold returns`)</w:t>
      </w:r>
    </w:p>
    <w:p w14:paraId="787C9306"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     Min.   1st Qu.    Median      Mean   3rd Qu.      Max.      NA's </w:t>
      </w:r>
    </w:p>
    <w:p w14:paraId="5E2135DA"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-0.071207 -0.009409  0.000000  0.002173  0.012855  0.103261        20 </w:t>
      </w:r>
    </w:p>
    <w:p w14:paraId="5B006442" w14:textId="77777777" w:rsidR="00E8797C" w:rsidRPr="0068004B" w:rsidRDefault="00E8797C" w:rsidP="009C7EC6">
      <w:pPr>
        <w:pStyle w:val="Prrafodelista"/>
        <w:rPr>
          <w:rFonts w:ascii="Georgia" w:hAnsi="Georgia"/>
          <w:sz w:val="22"/>
          <w:szCs w:val="22"/>
        </w:rPr>
      </w:pPr>
    </w:p>
    <w:p w14:paraId="3B1BE2F5" w14:textId="772ED723" w:rsidR="00B97908" w:rsidRPr="0068004B" w:rsidRDefault="00B97908" w:rsidP="009C7EC6">
      <w:pPr>
        <w:pStyle w:val="Prrafodelista"/>
        <w:rPr>
          <w:rFonts w:ascii="Georgia" w:hAnsi="Georgia"/>
          <w:sz w:val="22"/>
          <w:szCs w:val="22"/>
        </w:rPr>
      </w:pPr>
      <w:r w:rsidRPr="0068004B">
        <w:rPr>
          <w:rFonts w:ascii="Georgia" w:hAnsi="Georgia"/>
          <w:sz w:val="22"/>
          <w:szCs w:val="22"/>
        </w:rPr>
        <w:t>&gt; summary(X1980$`SP500 returns`)</w:t>
      </w:r>
    </w:p>
    <w:p w14:paraId="37DEA706"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     Min.   1st Qu.    Median      Mean   3rd Qu.      Max.      NA's </w:t>
      </w:r>
    </w:p>
    <w:p w14:paraId="73BA58BC"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-0.030067 -0.005152  0.001510  0.000887  0.007083  0.036373         8 </w:t>
      </w:r>
    </w:p>
    <w:p w14:paraId="4EEB100B"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&gt; summary(X1980$`Gold returns`)</w:t>
      </w:r>
    </w:p>
    <w:p w14:paraId="2AD357A1"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     Min.   1st Qu.    Median      Mean   3rd Qu.      Max.      NA's </w:t>
      </w:r>
    </w:p>
    <w:p w14:paraId="08D588F8"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-0.132353 -0.020884 -0.004267  0.001501  0.025317  0.133155         9 </w:t>
      </w:r>
    </w:p>
    <w:p w14:paraId="2ACA9A2B" w14:textId="77777777" w:rsidR="00E8797C" w:rsidRPr="0068004B" w:rsidRDefault="00E8797C" w:rsidP="009C7EC6">
      <w:pPr>
        <w:pStyle w:val="Prrafodelista"/>
        <w:rPr>
          <w:rFonts w:ascii="Georgia" w:hAnsi="Georgia"/>
          <w:sz w:val="22"/>
          <w:szCs w:val="22"/>
        </w:rPr>
      </w:pPr>
    </w:p>
    <w:p w14:paraId="02F43E88" w14:textId="39130C46" w:rsidR="00B97908" w:rsidRPr="0068004B" w:rsidRDefault="00B97908" w:rsidP="009C7EC6">
      <w:pPr>
        <w:pStyle w:val="Prrafodelista"/>
        <w:rPr>
          <w:rFonts w:ascii="Georgia" w:hAnsi="Georgia"/>
          <w:sz w:val="22"/>
          <w:szCs w:val="22"/>
        </w:rPr>
      </w:pPr>
      <w:r w:rsidRPr="0068004B">
        <w:rPr>
          <w:rFonts w:ascii="Georgia" w:hAnsi="Georgia"/>
          <w:sz w:val="22"/>
          <w:szCs w:val="22"/>
        </w:rPr>
        <w:t>&gt; summary(X1981$`SP500 returns`)</w:t>
      </w:r>
    </w:p>
    <w:p w14:paraId="6F0F8FDD"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     Min.   1st Qu.    Median      Mean   3rd Qu.      Max.      NA's </w:t>
      </w:r>
    </w:p>
    <w:p w14:paraId="430F14C9"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-0.039689 -0.006282 -0.000652  0.000273  0.005745  0.047555        21 </w:t>
      </w:r>
    </w:p>
    <w:p w14:paraId="349D4B65"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&gt; summary(X1981$`Gold returns`)</w:t>
      </w:r>
    </w:p>
    <w:p w14:paraId="11623C82"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     Min.   1st Qu.    Median      Mean   3rd Qu.      Max.      NA's </w:t>
      </w:r>
    </w:p>
    <w:p w14:paraId="00B80067"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-0.064373 -0.012049 -0.000613  0.000698  0.011083  0.110433        23 </w:t>
      </w:r>
    </w:p>
    <w:p w14:paraId="60ABADAD" w14:textId="77777777" w:rsidR="00E8797C" w:rsidRPr="0068004B" w:rsidRDefault="00E8797C" w:rsidP="009C7EC6">
      <w:pPr>
        <w:pStyle w:val="Prrafodelista"/>
        <w:rPr>
          <w:rFonts w:ascii="Georgia" w:hAnsi="Georgia"/>
          <w:sz w:val="22"/>
          <w:szCs w:val="22"/>
        </w:rPr>
      </w:pPr>
    </w:p>
    <w:p w14:paraId="2DF4133C" w14:textId="39893B10" w:rsidR="00B97908" w:rsidRPr="0068004B" w:rsidRDefault="00B97908" w:rsidP="009C7EC6">
      <w:pPr>
        <w:pStyle w:val="Prrafodelista"/>
        <w:rPr>
          <w:rFonts w:ascii="Georgia" w:hAnsi="Georgia"/>
          <w:sz w:val="22"/>
          <w:szCs w:val="22"/>
        </w:rPr>
      </w:pPr>
      <w:r w:rsidRPr="0068004B">
        <w:rPr>
          <w:rFonts w:ascii="Georgia" w:hAnsi="Georgia"/>
          <w:sz w:val="22"/>
          <w:szCs w:val="22"/>
        </w:rPr>
        <w:t>&gt; summary(X1990$`SP500 returns`)</w:t>
      </w:r>
    </w:p>
    <w:p w14:paraId="0792B7E6"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     Min.   1st Qu.    Median      Mean   3rd Qu.      Max.      NA's </w:t>
      </w:r>
    </w:p>
    <w:p w14:paraId="22A59C08"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-0.030244 -0.007756  0.001310  0.000410  0.007858  0.037322        13 </w:t>
      </w:r>
    </w:p>
    <w:p w14:paraId="465F93D8"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&gt; summary(X1990$`Gold returns`)</w:t>
      </w:r>
    </w:p>
    <w:p w14:paraId="5BB798C0"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     Min.   1st Qu.    Median      Mean   3rd Qu.      Max.      NA's </w:t>
      </w:r>
    </w:p>
    <w:p w14:paraId="2D6BE6A7"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-0.059553 -0.005371  0.001230  0.000597  0.008269  0.038397        10 </w:t>
      </w:r>
    </w:p>
    <w:p w14:paraId="7497986A" w14:textId="77777777" w:rsidR="00E8797C" w:rsidRPr="0068004B" w:rsidRDefault="00E8797C" w:rsidP="009C7EC6">
      <w:pPr>
        <w:pStyle w:val="Prrafodelista"/>
        <w:rPr>
          <w:rFonts w:ascii="Georgia" w:hAnsi="Georgia"/>
          <w:sz w:val="22"/>
          <w:szCs w:val="22"/>
        </w:rPr>
      </w:pPr>
    </w:p>
    <w:p w14:paraId="1F7C5389" w14:textId="3532B006" w:rsidR="00B97908" w:rsidRPr="0068004B" w:rsidRDefault="00B97908" w:rsidP="009C7EC6">
      <w:pPr>
        <w:pStyle w:val="Prrafodelista"/>
        <w:rPr>
          <w:rFonts w:ascii="Georgia" w:hAnsi="Georgia"/>
          <w:sz w:val="22"/>
          <w:szCs w:val="22"/>
        </w:rPr>
      </w:pPr>
      <w:r w:rsidRPr="0068004B">
        <w:rPr>
          <w:rFonts w:ascii="Georgia" w:hAnsi="Georgia"/>
          <w:sz w:val="22"/>
          <w:szCs w:val="22"/>
        </w:rPr>
        <w:t>&gt; summary(X2001$`SP500 returns`)</w:t>
      </w:r>
    </w:p>
    <w:p w14:paraId="7F9D7174"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     Min.   1st Qu.    Median      Mean   3rd Qu.      Max.      NA's </w:t>
      </w:r>
    </w:p>
    <w:p w14:paraId="5616624E"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-0.043181 -0.008970 -0.000287 -0.000269  0.008121  0.043680        14 </w:t>
      </w:r>
    </w:p>
    <w:p w14:paraId="33C62B38"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&gt; summary(X2001$`Gold returns`)</w:t>
      </w:r>
    </w:p>
    <w:p w14:paraId="5474D7DD"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     Min.   1st Qu.    Median      Mean   3rd Qu.      Max.      NA's </w:t>
      </w:r>
    </w:p>
    <w:p w14:paraId="218A0EEE"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-0.034260 -0.004242  0.000000  0.000412  0.004086  0.066850        10 </w:t>
      </w:r>
    </w:p>
    <w:p w14:paraId="19F82651" w14:textId="77777777" w:rsidR="00E8797C" w:rsidRPr="0068004B" w:rsidRDefault="00E8797C" w:rsidP="009C7EC6">
      <w:pPr>
        <w:pStyle w:val="Prrafodelista"/>
        <w:rPr>
          <w:rFonts w:ascii="Georgia" w:hAnsi="Georgia"/>
          <w:sz w:val="22"/>
          <w:szCs w:val="22"/>
        </w:rPr>
      </w:pPr>
    </w:p>
    <w:p w14:paraId="486B8B8A" w14:textId="76BF0A39" w:rsidR="00B97908" w:rsidRPr="0068004B" w:rsidRDefault="00B97908" w:rsidP="009C7EC6">
      <w:pPr>
        <w:pStyle w:val="Prrafodelista"/>
        <w:rPr>
          <w:rFonts w:ascii="Georgia" w:hAnsi="Georgia"/>
          <w:sz w:val="22"/>
          <w:szCs w:val="22"/>
        </w:rPr>
      </w:pPr>
      <w:r w:rsidRPr="0068004B">
        <w:rPr>
          <w:rFonts w:ascii="Georgia" w:hAnsi="Georgia"/>
          <w:sz w:val="22"/>
          <w:szCs w:val="22"/>
        </w:rPr>
        <w:t>&gt; summary(X2007$`SP500 returns`)</w:t>
      </w:r>
    </w:p>
    <w:p w14:paraId="60D5071F"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     Min.   1st Qu.    Median      Mean   3rd Qu.      Max.      NA's </w:t>
      </w:r>
    </w:p>
    <w:p w14:paraId="677F0FDE"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-0.090350 -0.012979  0.000081 -0.000828  0.010584  0.115800        31 </w:t>
      </w:r>
    </w:p>
    <w:p w14:paraId="1090AF2A"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&gt; summary(X2007$`Gold returns`)</w:t>
      </w:r>
    </w:p>
    <w:p w14:paraId="199C86DF"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     Min.   1st Qu.    Median      Mean   3rd Qu.      Max.      NA's </w:t>
      </w:r>
    </w:p>
    <w:p w14:paraId="24EEDDB9"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-0.076624 -0.009145  0.000586  0.000468  0.010078  0.070809        31 </w:t>
      </w:r>
    </w:p>
    <w:p w14:paraId="197D4E4F" w14:textId="77777777" w:rsidR="00E8797C" w:rsidRPr="0068004B" w:rsidRDefault="00E8797C" w:rsidP="009C7EC6">
      <w:pPr>
        <w:pStyle w:val="Prrafodelista"/>
        <w:rPr>
          <w:rFonts w:ascii="Georgia" w:hAnsi="Georgia"/>
          <w:sz w:val="22"/>
          <w:szCs w:val="22"/>
        </w:rPr>
      </w:pPr>
    </w:p>
    <w:p w14:paraId="7ABCCB55" w14:textId="5FE2C3C5" w:rsidR="00B97908" w:rsidRPr="0068004B" w:rsidRDefault="00B97908" w:rsidP="009C7EC6">
      <w:pPr>
        <w:pStyle w:val="Prrafodelista"/>
        <w:rPr>
          <w:rFonts w:ascii="Georgia" w:hAnsi="Georgia"/>
          <w:sz w:val="22"/>
          <w:szCs w:val="22"/>
        </w:rPr>
      </w:pPr>
      <w:r w:rsidRPr="0068004B">
        <w:rPr>
          <w:rFonts w:ascii="Georgia" w:hAnsi="Georgia"/>
          <w:sz w:val="22"/>
          <w:szCs w:val="22"/>
        </w:rPr>
        <w:t>&gt; summary(X2020$`SP500 returns`)</w:t>
      </w:r>
    </w:p>
    <w:p w14:paraId="37D186DF"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    Min.  1st Qu.   Median     Mean  3rd Qu.     Max.     NA's </w:t>
      </w:r>
    </w:p>
    <w:p w14:paraId="7C2FF0C0"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 xml:space="preserve">-5.02192 -0.93316 -0.03794 -0.01010  1.04594  5.26747        3 </w:t>
      </w:r>
    </w:p>
    <w:p w14:paraId="5633EA7D"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t>&gt; summary(X2020$`Gold returns`)</w:t>
      </w:r>
    </w:p>
    <w:p w14:paraId="20B79740" w14:textId="77777777" w:rsidR="00B97908" w:rsidRPr="0068004B" w:rsidRDefault="00B97908" w:rsidP="009C7EC6">
      <w:pPr>
        <w:pStyle w:val="Prrafodelista"/>
        <w:rPr>
          <w:rFonts w:ascii="Georgia" w:hAnsi="Georgia"/>
          <w:sz w:val="22"/>
          <w:szCs w:val="22"/>
        </w:rPr>
      </w:pPr>
      <w:r w:rsidRPr="0068004B">
        <w:rPr>
          <w:rFonts w:ascii="Georgia" w:hAnsi="Georgia"/>
          <w:sz w:val="22"/>
          <w:szCs w:val="22"/>
        </w:rPr>
        <w:lastRenderedPageBreak/>
        <w:t xml:space="preserve">    Min.  1st Qu.   Median     Mean  3rd Qu.     Max.     NA's </w:t>
      </w:r>
    </w:p>
    <w:p w14:paraId="5E6F383D" w14:textId="7731FC32" w:rsidR="00B97908" w:rsidRPr="0068004B" w:rsidRDefault="00B97908" w:rsidP="009C7EC6">
      <w:pPr>
        <w:pStyle w:val="Prrafodelista"/>
        <w:ind w:left="0" w:firstLine="708"/>
        <w:rPr>
          <w:rFonts w:ascii="Georgia" w:hAnsi="Georgia"/>
          <w:sz w:val="22"/>
          <w:szCs w:val="22"/>
        </w:rPr>
      </w:pPr>
      <w:r w:rsidRPr="0068004B">
        <w:rPr>
          <w:rFonts w:ascii="Georgia" w:hAnsi="Georgia"/>
          <w:sz w:val="22"/>
          <w:szCs w:val="22"/>
        </w:rPr>
        <w:t>-11.9841  -3.2705  -0.3349  -0.5385   1.0270   9.3828        2</w:t>
      </w:r>
    </w:p>
    <w:p w14:paraId="53A4FFA7" w14:textId="702B63D0" w:rsidR="00E8797C" w:rsidRPr="0068004B" w:rsidRDefault="00E8797C" w:rsidP="009C7EC6">
      <w:pPr>
        <w:pStyle w:val="Prrafodelista"/>
        <w:ind w:left="0" w:firstLine="708"/>
        <w:rPr>
          <w:rFonts w:ascii="Georgia" w:hAnsi="Georgia"/>
          <w:sz w:val="22"/>
          <w:szCs w:val="22"/>
        </w:rPr>
      </w:pPr>
    </w:p>
    <w:p w14:paraId="53DDF050" w14:textId="35411686" w:rsidR="00E8797C" w:rsidRPr="0068004B" w:rsidRDefault="00E8797C" w:rsidP="009C7EC6">
      <w:pPr>
        <w:rPr>
          <w:rFonts w:ascii="Georgia" w:hAnsi="Georgia"/>
          <w:b/>
          <w:bCs/>
          <w:sz w:val="22"/>
          <w:szCs w:val="22"/>
        </w:rPr>
      </w:pPr>
      <w:r w:rsidRPr="0068004B">
        <w:rPr>
          <w:rFonts w:ascii="Georgia" w:hAnsi="Georgia"/>
          <w:b/>
          <w:bCs/>
          <w:sz w:val="22"/>
          <w:szCs w:val="22"/>
        </w:rPr>
        <w:br w:type="page"/>
      </w:r>
      <w:r w:rsidRPr="0068004B">
        <w:rPr>
          <w:rFonts w:ascii="Georgia" w:hAnsi="Georgia"/>
          <w:b/>
          <w:bCs/>
          <w:sz w:val="22"/>
          <w:szCs w:val="22"/>
        </w:rPr>
        <w:lastRenderedPageBreak/>
        <w:t>Normality (Shapiro-Wilk’s test)</w:t>
      </w:r>
    </w:p>
    <w:p w14:paraId="69ACAD83" w14:textId="6974FCB9" w:rsidR="00264611" w:rsidRPr="0068004B" w:rsidRDefault="00264611" w:rsidP="009C7EC6">
      <w:pPr>
        <w:rPr>
          <w:rFonts w:ascii="Georgia" w:hAnsi="Georgia"/>
          <w:sz w:val="22"/>
          <w:szCs w:val="22"/>
        </w:rPr>
      </w:pPr>
      <w:r w:rsidRPr="0068004B">
        <w:rPr>
          <w:rFonts w:ascii="Georgia" w:hAnsi="Georgia"/>
          <w:b/>
          <w:bCs/>
          <w:sz w:val="22"/>
          <w:szCs w:val="22"/>
        </w:rPr>
        <w:t xml:space="preserve">Null: </w:t>
      </w:r>
      <w:r w:rsidR="00E23128" w:rsidRPr="0068004B">
        <w:rPr>
          <w:rFonts w:ascii="Georgia" w:hAnsi="Georgia"/>
          <w:sz w:val="22"/>
          <w:szCs w:val="22"/>
        </w:rPr>
        <w:t>“the sample distribution is normal”</w:t>
      </w:r>
    </w:p>
    <w:p w14:paraId="46F49626" w14:textId="3237C60A" w:rsidR="00264611" w:rsidRPr="0068004B" w:rsidRDefault="00264611" w:rsidP="009C7EC6">
      <w:pPr>
        <w:rPr>
          <w:rFonts w:ascii="Georgia" w:hAnsi="Georgia"/>
          <w:b/>
          <w:bCs/>
          <w:sz w:val="22"/>
          <w:szCs w:val="22"/>
        </w:rPr>
      </w:pPr>
      <w:r w:rsidRPr="0068004B">
        <w:rPr>
          <w:rFonts w:ascii="Georgia" w:hAnsi="Georgia"/>
          <w:b/>
          <w:bCs/>
          <w:sz w:val="22"/>
          <w:szCs w:val="22"/>
        </w:rPr>
        <w:t>H1:</w:t>
      </w:r>
      <w:r w:rsidR="00E23128" w:rsidRPr="0068004B">
        <w:rPr>
          <w:rFonts w:ascii="Georgia" w:hAnsi="Georgia"/>
          <w:sz w:val="22"/>
          <w:szCs w:val="22"/>
        </w:rPr>
        <w:t xml:space="preserve"> “the sample distribution is not normal”</w:t>
      </w:r>
    </w:p>
    <w:p w14:paraId="60CFA1C3" w14:textId="77777777" w:rsidR="005B2AD0" w:rsidRPr="0068004B" w:rsidRDefault="005B2AD0" w:rsidP="009C7EC6">
      <w:pPr>
        <w:rPr>
          <w:rFonts w:ascii="Georgia" w:hAnsi="Georgia"/>
          <w:sz w:val="22"/>
          <w:szCs w:val="22"/>
        </w:rPr>
      </w:pPr>
    </w:p>
    <w:p w14:paraId="79E58028" w14:textId="30FC798B" w:rsidR="00E23128" w:rsidRPr="0068004B" w:rsidRDefault="00E23128" w:rsidP="009C7EC6">
      <w:pPr>
        <w:rPr>
          <w:rFonts w:ascii="Georgia" w:hAnsi="Georgia"/>
          <w:sz w:val="22"/>
          <w:szCs w:val="22"/>
        </w:rPr>
      </w:pPr>
      <w:r w:rsidRPr="0068004B">
        <w:rPr>
          <w:rFonts w:ascii="Georgia" w:hAnsi="Georgia"/>
          <w:sz w:val="22"/>
          <w:szCs w:val="22"/>
        </w:rPr>
        <w:t>If the test is significant, the distribution is non-normal.</w:t>
      </w:r>
    </w:p>
    <w:p w14:paraId="0B348BD7" w14:textId="77777777" w:rsidR="00E23128" w:rsidRPr="0068004B" w:rsidRDefault="00E23128" w:rsidP="009C7EC6">
      <w:pPr>
        <w:rPr>
          <w:rFonts w:ascii="Georgia" w:hAnsi="Georgia"/>
          <w:b/>
          <w:bCs/>
          <w:sz w:val="22"/>
          <w:szCs w:val="22"/>
        </w:rPr>
      </w:pPr>
    </w:p>
    <w:p w14:paraId="45F26A7C" w14:textId="64A8D203" w:rsidR="00E8797C" w:rsidRPr="0068004B" w:rsidRDefault="00E8797C" w:rsidP="009C7EC6">
      <w:pPr>
        <w:rPr>
          <w:rFonts w:ascii="Georgia" w:hAnsi="Georgia"/>
          <w:sz w:val="22"/>
          <w:szCs w:val="22"/>
          <w:u w:val="single"/>
        </w:rPr>
      </w:pPr>
      <w:r w:rsidRPr="0068004B">
        <w:rPr>
          <w:rFonts w:ascii="Georgia" w:hAnsi="Georgia"/>
          <w:sz w:val="22"/>
          <w:szCs w:val="22"/>
          <w:u w:val="single"/>
        </w:rPr>
        <w:t>data:  X1969$`Gold returns`</w:t>
      </w:r>
      <w:r w:rsidRPr="0068004B">
        <w:rPr>
          <w:rFonts w:ascii="Georgia" w:hAnsi="Georgia"/>
          <w:sz w:val="22"/>
          <w:szCs w:val="22"/>
          <w:u w:val="single"/>
        </w:rPr>
        <w:br/>
        <w:t>W = 0.81745, p-value = 1.204e-15</w:t>
      </w:r>
    </w:p>
    <w:p w14:paraId="218AEB3C" w14:textId="77777777" w:rsidR="00E8797C" w:rsidRPr="0068004B" w:rsidRDefault="00E8797C" w:rsidP="009C7EC6">
      <w:pPr>
        <w:rPr>
          <w:rFonts w:ascii="Georgia" w:hAnsi="Georgia"/>
          <w:sz w:val="22"/>
          <w:szCs w:val="22"/>
          <w:u w:val="single"/>
        </w:rPr>
      </w:pPr>
      <w:r w:rsidRPr="0068004B">
        <w:rPr>
          <w:rFonts w:ascii="Georgia" w:hAnsi="Georgia"/>
          <w:sz w:val="22"/>
          <w:szCs w:val="22"/>
          <w:u w:val="single"/>
        </w:rPr>
        <w:t>data:  X1969$`SP500 returns`</w:t>
      </w:r>
      <w:r w:rsidRPr="0068004B">
        <w:rPr>
          <w:rFonts w:ascii="Georgia" w:hAnsi="Georgia"/>
          <w:sz w:val="22"/>
          <w:szCs w:val="22"/>
          <w:u w:val="single"/>
        </w:rPr>
        <w:br/>
        <w:t>W = 0.96248, p-value = 1.006e-05</w:t>
      </w:r>
    </w:p>
    <w:p w14:paraId="5F437424" w14:textId="77777777" w:rsidR="00E23128" w:rsidRPr="0068004B" w:rsidRDefault="00E23128" w:rsidP="009C7EC6">
      <w:pPr>
        <w:rPr>
          <w:rFonts w:ascii="Georgia" w:hAnsi="Georgia"/>
          <w:sz w:val="22"/>
          <w:szCs w:val="22"/>
        </w:rPr>
      </w:pPr>
    </w:p>
    <w:p w14:paraId="7F672351" w14:textId="5FAF32F9" w:rsidR="00E8797C" w:rsidRPr="0068004B" w:rsidRDefault="00E8797C" w:rsidP="009C7EC6">
      <w:pPr>
        <w:rPr>
          <w:rFonts w:ascii="Georgia" w:hAnsi="Georgia"/>
          <w:sz w:val="22"/>
          <w:szCs w:val="22"/>
        </w:rPr>
      </w:pPr>
      <w:r w:rsidRPr="0068004B">
        <w:rPr>
          <w:rFonts w:ascii="Georgia" w:hAnsi="Georgia"/>
          <w:sz w:val="22"/>
          <w:szCs w:val="22"/>
        </w:rPr>
        <w:t>data:  X1973$`Gold returns`</w:t>
      </w:r>
      <w:r w:rsidRPr="0068004B">
        <w:rPr>
          <w:rFonts w:ascii="Georgia" w:hAnsi="Georgia"/>
          <w:sz w:val="22"/>
          <w:szCs w:val="22"/>
        </w:rPr>
        <w:br/>
        <w:t>W = 0.95767, p-value = 3.753e-08</w:t>
      </w:r>
    </w:p>
    <w:p w14:paraId="224EB398" w14:textId="587C0B4D" w:rsidR="00E8797C" w:rsidRPr="0068004B" w:rsidRDefault="00E8797C" w:rsidP="009C7EC6">
      <w:pPr>
        <w:rPr>
          <w:rFonts w:ascii="Georgia" w:hAnsi="Georgia"/>
          <w:sz w:val="22"/>
          <w:szCs w:val="22"/>
        </w:rPr>
      </w:pPr>
      <w:r w:rsidRPr="0068004B">
        <w:rPr>
          <w:rFonts w:ascii="Georgia" w:hAnsi="Georgia"/>
          <w:sz w:val="22"/>
          <w:szCs w:val="22"/>
        </w:rPr>
        <w:t>data:  X1973$`SP500 returns`</w:t>
      </w:r>
      <w:r w:rsidRPr="0068004B">
        <w:rPr>
          <w:rFonts w:ascii="Georgia" w:hAnsi="Georgia"/>
          <w:sz w:val="22"/>
          <w:szCs w:val="22"/>
        </w:rPr>
        <w:br/>
        <w:t>W = 0.98982, p-value = 0.02364</w:t>
      </w:r>
    </w:p>
    <w:p w14:paraId="4A87A414" w14:textId="77777777" w:rsidR="00E23128" w:rsidRPr="0068004B" w:rsidRDefault="00E23128" w:rsidP="009C7EC6">
      <w:pPr>
        <w:rPr>
          <w:rFonts w:ascii="Georgia" w:hAnsi="Georgia"/>
          <w:sz w:val="22"/>
          <w:szCs w:val="22"/>
        </w:rPr>
      </w:pPr>
    </w:p>
    <w:p w14:paraId="29C59001" w14:textId="39CB6252" w:rsidR="00E8797C" w:rsidRPr="0068004B" w:rsidRDefault="00E8797C" w:rsidP="009C7EC6">
      <w:pPr>
        <w:rPr>
          <w:rFonts w:ascii="Georgia" w:hAnsi="Georgia"/>
          <w:sz w:val="22"/>
          <w:szCs w:val="22"/>
        </w:rPr>
      </w:pPr>
      <w:r w:rsidRPr="0068004B">
        <w:rPr>
          <w:rFonts w:ascii="Georgia" w:hAnsi="Georgia"/>
          <w:sz w:val="22"/>
          <w:szCs w:val="22"/>
        </w:rPr>
        <w:t>data:  X1980$`Gold returns`</w:t>
      </w:r>
      <w:r w:rsidRPr="0068004B">
        <w:rPr>
          <w:rFonts w:ascii="Georgia" w:hAnsi="Georgia"/>
          <w:sz w:val="22"/>
          <w:szCs w:val="22"/>
        </w:rPr>
        <w:br/>
        <w:t>W = 0.9775, p-value = 0.03887</w:t>
      </w:r>
    </w:p>
    <w:p w14:paraId="21466159" w14:textId="4383029F" w:rsidR="00E8797C" w:rsidRPr="0068004B" w:rsidRDefault="00E8797C" w:rsidP="009C7EC6">
      <w:pPr>
        <w:rPr>
          <w:rFonts w:ascii="Georgia" w:hAnsi="Georgia"/>
          <w:sz w:val="22"/>
          <w:szCs w:val="22"/>
        </w:rPr>
      </w:pPr>
      <w:r w:rsidRPr="0068004B">
        <w:rPr>
          <w:rFonts w:ascii="Georgia" w:hAnsi="Georgia"/>
          <w:sz w:val="22"/>
          <w:szCs w:val="22"/>
        </w:rPr>
        <w:t>data:  X1980$`SP500 returns`</w:t>
      </w:r>
      <w:r w:rsidR="00264611" w:rsidRPr="0068004B">
        <w:rPr>
          <w:rFonts w:ascii="Georgia" w:hAnsi="Georgia"/>
          <w:sz w:val="22"/>
          <w:szCs w:val="22"/>
        </w:rPr>
        <w:br/>
      </w:r>
      <w:r w:rsidRPr="0068004B">
        <w:rPr>
          <w:rFonts w:ascii="Georgia" w:hAnsi="Georgia"/>
          <w:sz w:val="22"/>
          <w:szCs w:val="22"/>
        </w:rPr>
        <w:t>W = 0.98717, p-value = 0.3018</w:t>
      </w:r>
    </w:p>
    <w:p w14:paraId="4DBC4091" w14:textId="77777777" w:rsidR="00E23128" w:rsidRPr="0068004B" w:rsidRDefault="00E23128" w:rsidP="009C7EC6">
      <w:pPr>
        <w:rPr>
          <w:rFonts w:ascii="Georgia" w:hAnsi="Georgia"/>
          <w:sz w:val="22"/>
          <w:szCs w:val="22"/>
        </w:rPr>
      </w:pPr>
    </w:p>
    <w:p w14:paraId="66D90CB7" w14:textId="50AE6742" w:rsidR="00E8797C" w:rsidRPr="0068004B" w:rsidRDefault="00E8797C" w:rsidP="009C7EC6">
      <w:pPr>
        <w:rPr>
          <w:rFonts w:ascii="Georgia" w:hAnsi="Georgia"/>
          <w:sz w:val="22"/>
          <w:szCs w:val="22"/>
          <w:u w:val="single"/>
        </w:rPr>
      </w:pPr>
      <w:r w:rsidRPr="0068004B">
        <w:rPr>
          <w:rFonts w:ascii="Georgia" w:hAnsi="Georgia"/>
          <w:sz w:val="22"/>
          <w:szCs w:val="22"/>
          <w:u w:val="single"/>
        </w:rPr>
        <w:t>data:  X1981$`Gold returns`</w:t>
      </w:r>
      <w:r w:rsidR="00264611" w:rsidRPr="0068004B">
        <w:rPr>
          <w:rFonts w:ascii="Georgia" w:hAnsi="Georgia"/>
          <w:sz w:val="22"/>
          <w:szCs w:val="22"/>
          <w:u w:val="single"/>
        </w:rPr>
        <w:br/>
      </w:r>
      <w:r w:rsidRPr="0068004B">
        <w:rPr>
          <w:rFonts w:ascii="Georgia" w:hAnsi="Georgia"/>
          <w:sz w:val="22"/>
          <w:szCs w:val="22"/>
          <w:u w:val="single"/>
        </w:rPr>
        <w:t>W = 0.96561, p-value = 5.446e-07</w:t>
      </w:r>
    </w:p>
    <w:p w14:paraId="6A613C0A" w14:textId="213977A3" w:rsidR="00E8797C" w:rsidRPr="0068004B" w:rsidRDefault="00E8797C" w:rsidP="009C7EC6">
      <w:pPr>
        <w:rPr>
          <w:rFonts w:ascii="Georgia" w:hAnsi="Georgia"/>
          <w:sz w:val="22"/>
          <w:szCs w:val="22"/>
          <w:u w:val="single"/>
        </w:rPr>
      </w:pPr>
      <w:r w:rsidRPr="0068004B">
        <w:rPr>
          <w:rFonts w:ascii="Georgia" w:hAnsi="Georgia"/>
          <w:sz w:val="22"/>
          <w:szCs w:val="22"/>
          <w:u w:val="single"/>
        </w:rPr>
        <w:t>data:  X1981$`SP500 returns`</w:t>
      </w:r>
      <w:r w:rsidR="00831C2D" w:rsidRPr="0068004B">
        <w:rPr>
          <w:rFonts w:ascii="Georgia" w:hAnsi="Georgia"/>
          <w:sz w:val="22"/>
          <w:szCs w:val="22"/>
          <w:u w:val="single"/>
        </w:rPr>
        <w:br/>
      </w:r>
      <w:r w:rsidRPr="0068004B">
        <w:rPr>
          <w:rFonts w:ascii="Georgia" w:hAnsi="Georgia"/>
          <w:sz w:val="22"/>
          <w:szCs w:val="22"/>
          <w:u w:val="single"/>
        </w:rPr>
        <w:t>W = 0.97469, p-value = 1.551e-05</w:t>
      </w:r>
    </w:p>
    <w:p w14:paraId="5ED3054F" w14:textId="77777777" w:rsidR="00E23128" w:rsidRPr="0068004B" w:rsidRDefault="00E23128" w:rsidP="009C7EC6">
      <w:pPr>
        <w:rPr>
          <w:rFonts w:ascii="Georgia" w:hAnsi="Georgia"/>
          <w:sz w:val="22"/>
          <w:szCs w:val="22"/>
        </w:rPr>
      </w:pPr>
    </w:p>
    <w:p w14:paraId="3A6F983B" w14:textId="4A05E29A" w:rsidR="00E8797C" w:rsidRPr="0068004B" w:rsidRDefault="00E8797C" w:rsidP="009C7EC6">
      <w:pPr>
        <w:rPr>
          <w:rFonts w:ascii="Georgia" w:hAnsi="Georgia"/>
          <w:sz w:val="22"/>
          <w:szCs w:val="22"/>
        </w:rPr>
      </w:pPr>
      <w:r w:rsidRPr="0068004B">
        <w:rPr>
          <w:rFonts w:ascii="Georgia" w:hAnsi="Georgia"/>
          <w:sz w:val="22"/>
          <w:szCs w:val="22"/>
        </w:rPr>
        <w:t>data:  X1990$`Gold returns`</w:t>
      </w:r>
      <w:r w:rsidR="00687ED6" w:rsidRPr="0068004B">
        <w:rPr>
          <w:rFonts w:ascii="Georgia" w:hAnsi="Georgia"/>
          <w:sz w:val="22"/>
          <w:szCs w:val="22"/>
        </w:rPr>
        <w:br/>
      </w:r>
      <w:r w:rsidRPr="0068004B">
        <w:rPr>
          <w:rFonts w:ascii="Georgia" w:hAnsi="Georgia"/>
          <w:sz w:val="22"/>
          <w:szCs w:val="22"/>
        </w:rPr>
        <w:t>W = 0.94337, p-value = 3.471e-06</w:t>
      </w:r>
    </w:p>
    <w:p w14:paraId="660DB151" w14:textId="50D2835F" w:rsidR="00E8797C" w:rsidRPr="0068004B" w:rsidRDefault="00E8797C" w:rsidP="009C7EC6">
      <w:pPr>
        <w:rPr>
          <w:rFonts w:ascii="Georgia" w:hAnsi="Georgia"/>
          <w:sz w:val="22"/>
          <w:szCs w:val="22"/>
        </w:rPr>
      </w:pPr>
      <w:r w:rsidRPr="0068004B">
        <w:rPr>
          <w:rFonts w:ascii="Georgia" w:hAnsi="Georgia"/>
          <w:sz w:val="22"/>
          <w:szCs w:val="22"/>
        </w:rPr>
        <w:t>data:  X1990$`SP500 returns`</w:t>
      </w:r>
      <w:r w:rsidR="00E23128" w:rsidRPr="0068004B">
        <w:rPr>
          <w:rFonts w:ascii="Georgia" w:hAnsi="Georgia"/>
          <w:sz w:val="22"/>
          <w:szCs w:val="22"/>
        </w:rPr>
        <w:br/>
      </w:r>
      <w:r w:rsidRPr="0068004B">
        <w:rPr>
          <w:rFonts w:ascii="Georgia" w:hAnsi="Georgia"/>
          <w:sz w:val="22"/>
          <w:szCs w:val="22"/>
        </w:rPr>
        <w:t>W = 0.99364, p-value = 0.6997</w:t>
      </w:r>
    </w:p>
    <w:p w14:paraId="1B28684D" w14:textId="77777777" w:rsidR="00E23128" w:rsidRPr="0068004B" w:rsidRDefault="00E23128" w:rsidP="009C7EC6">
      <w:pPr>
        <w:rPr>
          <w:rFonts w:ascii="Georgia" w:hAnsi="Georgia"/>
          <w:sz w:val="22"/>
          <w:szCs w:val="22"/>
        </w:rPr>
      </w:pPr>
    </w:p>
    <w:p w14:paraId="2592F847" w14:textId="607F9FF5" w:rsidR="00E8797C" w:rsidRPr="0068004B" w:rsidRDefault="00E8797C" w:rsidP="009C7EC6">
      <w:pPr>
        <w:rPr>
          <w:rFonts w:ascii="Georgia" w:hAnsi="Georgia"/>
          <w:sz w:val="22"/>
          <w:szCs w:val="22"/>
        </w:rPr>
      </w:pPr>
      <w:r w:rsidRPr="0068004B">
        <w:rPr>
          <w:rFonts w:ascii="Georgia" w:hAnsi="Georgia"/>
          <w:sz w:val="22"/>
          <w:szCs w:val="22"/>
        </w:rPr>
        <w:t>data:  X2001$`Gold returns`</w:t>
      </w:r>
      <w:r w:rsidR="00E23128" w:rsidRPr="0068004B">
        <w:rPr>
          <w:rFonts w:ascii="Georgia" w:hAnsi="Georgia"/>
          <w:sz w:val="22"/>
          <w:szCs w:val="22"/>
        </w:rPr>
        <w:br/>
      </w:r>
      <w:r w:rsidRPr="0068004B">
        <w:rPr>
          <w:rFonts w:ascii="Georgia" w:hAnsi="Georgia"/>
          <w:sz w:val="22"/>
          <w:szCs w:val="22"/>
        </w:rPr>
        <w:t>W = 0.81305, p-value = 2.391e-13</w:t>
      </w:r>
    </w:p>
    <w:p w14:paraId="043A529F" w14:textId="2CD6D5A6" w:rsidR="00E8797C" w:rsidRPr="0068004B" w:rsidRDefault="00E8797C" w:rsidP="009C7EC6">
      <w:pPr>
        <w:rPr>
          <w:rFonts w:ascii="Georgia" w:hAnsi="Georgia"/>
          <w:sz w:val="22"/>
          <w:szCs w:val="22"/>
        </w:rPr>
      </w:pPr>
      <w:r w:rsidRPr="0068004B">
        <w:rPr>
          <w:rFonts w:ascii="Georgia" w:hAnsi="Georgia"/>
          <w:sz w:val="22"/>
          <w:szCs w:val="22"/>
        </w:rPr>
        <w:t>data:  X2001$`SP500 returns`</w:t>
      </w:r>
      <w:r w:rsidR="00E23128" w:rsidRPr="0068004B">
        <w:rPr>
          <w:rFonts w:ascii="Georgia" w:hAnsi="Georgia"/>
          <w:sz w:val="22"/>
          <w:szCs w:val="22"/>
        </w:rPr>
        <w:br/>
      </w:r>
      <w:r w:rsidRPr="0068004B">
        <w:rPr>
          <w:rFonts w:ascii="Georgia" w:hAnsi="Georgia"/>
          <w:sz w:val="22"/>
          <w:szCs w:val="22"/>
        </w:rPr>
        <w:t>W = 0.99183, p-value = 0.4809</w:t>
      </w:r>
    </w:p>
    <w:p w14:paraId="4DA3C59E" w14:textId="77777777" w:rsidR="00E23128" w:rsidRPr="0068004B" w:rsidRDefault="00E23128" w:rsidP="009C7EC6">
      <w:pPr>
        <w:rPr>
          <w:rFonts w:ascii="Georgia" w:hAnsi="Georgia"/>
          <w:sz w:val="22"/>
          <w:szCs w:val="22"/>
        </w:rPr>
      </w:pPr>
    </w:p>
    <w:p w14:paraId="6DB89952" w14:textId="783613D5" w:rsidR="00E8797C" w:rsidRPr="0068004B" w:rsidRDefault="00E8797C" w:rsidP="009C7EC6">
      <w:pPr>
        <w:rPr>
          <w:rFonts w:ascii="Georgia" w:hAnsi="Georgia"/>
          <w:sz w:val="22"/>
          <w:szCs w:val="22"/>
          <w:u w:val="single"/>
        </w:rPr>
      </w:pPr>
      <w:r w:rsidRPr="0068004B">
        <w:rPr>
          <w:rFonts w:ascii="Georgia" w:hAnsi="Georgia"/>
          <w:sz w:val="22"/>
          <w:szCs w:val="22"/>
          <w:u w:val="single"/>
        </w:rPr>
        <w:t>data:  X2007$`Gold returns`</w:t>
      </w:r>
      <w:r w:rsidR="00E23128" w:rsidRPr="0068004B">
        <w:rPr>
          <w:rFonts w:ascii="Georgia" w:hAnsi="Georgia"/>
          <w:sz w:val="22"/>
          <w:szCs w:val="22"/>
          <w:u w:val="single"/>
        </w:rPr>
        <w:br/>
      </w:r>
      <w:r w:rsidRPr="0068004B">
        <w:rPr>
          <w:rFonts w:ascii="Georgia" w:hAnsi="Georgia"/>
          <w:sz w:val="22"/>
          <w:szCs w:val="22"/>
          <w:u w:val="single"/>
        </w:rPr>
        <w:t>W = 0.97588, p-value = 9.948e-06</w:t>
      </w:r>
    </w:p>
    <w:p w14:paraId="0BB85D9E" w14:textId="1676A8AA" w:rsidR="00E8797C" w:rsidRPr="0068004B" w:rsidRDefault="00E8797C" w:rsidP="009C7EC6">
      <w:pPr>
        <w:rPr>
          <w:rFonts w:ascii="Georgia" w:hAnsi="Georgia"/>
          <w:sz w:val="22"/>
          <w:szCs w:val="22"/>
          <w:u w:val="single"/>
        </w:rPr>
      </w:pPr>
      <w:r w:rsidRPr="0068004B">
        <w:rPr>
          <w:rFonts w:ascii="Georgia" w:hAnsi="Georgia"/>
          <w:sz w:val="22"/>
          <w:szCs w:val="22"/>
          <w:u w:val="single"/>
        </w:rPr>
        <w:t>data:  X2007$`SP500 returns`</w:t>
      </w:r>
      <w:r w:rsidR="00E23128" w:rsidRPr="0068004B">
        <w:rPr>
          <w:rFonts w:ascii="Georgia" w:hAnsi="Georgia"/>
          <w:sz w:val="22"/>
          <w:szCs w:val="22"/>
          <w:u w:val="single"/>
        </w:rPr>
        <w:br/>
      </w:r>
      <w:r w:rsidRPr="0068004B">
        <w:rPr>
          <w:rFonts w:ascii="Georgia" w:hAnsi="Georgia"/>
          <w:sz w:val="22"/>
          <w:szCs w:val="22"/>
          <w:u w:val="single"/>
        </w:rPr>
        <w:t>W = 0.94899, p-value = 7.714e-10</w:t>
      </w:r>
    </w:p>
    <w:p w14:paraId="3E881585" w14:textId="77777777" w:rsidR="00E23128" w:rsidRPr="0068004B" w:rsidRDefault="00E23128" w:rsidP="009C7EC6">
      <w:pPr>
        <w:rPr>
          <w:rFonts w:ascii="Georgia" w:hAnsi="Georgia"/>
          <w:sz w:val="22"/>
          <w:szCs w:val="22"/>
        </w:rPr>
      </w:pPr>
    </w:p>
    <w:p w14:paraId="022C77AF" w14:textId="1EE12654" w:rsidR="00E8797C" w:rsidRPr="0068004B" w:rsidRDefault="00E8797C" w:rsidP="009C7EC6">
      <w:pPr>
        <w:rPr>
          <w:rFonts w:ascii="Georgia" w:hAnsi="Georgia"/>
          <w:sz w:val="22"/>
          <w:szCs w:val="22"/>
        </w:rPr>
      </w:pPr>
      <w:r w:rsidRPr="0068004B">
        <w:rPr>
          <w:rFonts w:ascii="Georgia" w:hAnsi="Georgia"/>
          <w:sz w:val="22"/>
          <w:szCs w:val="22"/>
        </w:rPr>
        <w:t>data:  X2020$`Gold returns`</w:t>
      </w:r>
      <w:r w:rsidR="00E23128" w:rsidRPr="0068004B">
        <w:rPr>
          <w:rFonts w:ascii="Georgia" w:hAnsi="Georgia"/>
          <w:sz w:val="22"/>
          <w:szCs w:val="22"/>
        </w:rPr>
        <w:br/>
      </w:r>
      <w:r w:rsidRPr="0068004B">
        <w:rPr>
          <w:rFonts w:ascii="Georgia" w:hAnsi="Georgia"/>
          <w:sz w:val="22"/>
          <w:szCs w:val="22"/>
        </w:rPr>
        <w:t>W = 0.96834, p-value = 0.2902</w:t>
      </w:r>
    </w:p>
    <w:p w14:paraId="4914FFE6" w14:textId="4133F621" w:rsidR="00E8797C" w:rsidRPr="0068004B" w:rsidRDefault="00E8797C" w:rsidP="009C7EC6">
      <w:pPr>
        <w:rPr>
          <w:rFonts w:ascii="Georgia" w:hAnsi="Georgia"/>
          <w:sz w:val="22"/>
          <w:szCs w:val="22"/>
        </w:rPr>
      </w:pPr>
      <w:r w:rsidRPr="0068004B">
        <w:rPr>
          <w:rFonts w:ascii="Georgia" w:hAnsi="Georgia"/>
          <w:sz w:val="22"/>
          <w:szCs w:val="22"/>
        </w:rPr>
        <w:t>data:  X2020$`SP500 returns`</w:t>
      </w:r>
      <w:r w:rsidR="00E23128" w:rsidRPr="0068004B">
        <w:rPr>
          <w:rFonts w:ascii="Georgia" w:hAnsi="Georgia"/>
          <w:sz w:val="22"/>
          <w:szCs w:val="22"/>
        </w:rPr>
        <w:br/>
      </w:r>
      <w:r w:rsidRPr="0068004B">
        <w:rPr>
          <w:rFonts w:ascii="Georgia" w:hAnsi="Georgia"/>
          <w:sz w:val="22"/>
          <w:szCs w:val="22"/>
        </w:rPr>
        <w:t>W = 0.95137, p-value = 0.07818</w:t>
      </w:r>
    </w:p>
    <w:p w14:paraId="01761766" w14:textId="2A6C5B81" w:rsidR="002066E8" w:rsidRPr="0068004B" w:rsidRDefault="002066E8" w:rsidP="009C7EC6">
      <w:pPr>
        <w:rPr>
          <w:rFonts w:ascii="Georgia" w:hAnsi="Georgia"/>
          <w:sz w:val="22"/>
          <w:szCs w:val="22"/>
        </w:rPr>
      </w:pPr>
    </w:p>
    <w:p w14:paraId="1D65C366" w14:textId="77777777" w:rsidR="002066E8" w:rsidRPr="0068004B" w:rsidRDefault="002066E8" w:rsidP="009C7EC6">
      <w:pPr>
        <w:rPr>
          <w:rFonts w:ascii="Georgia" w:hAnsi="Georgia"/>
          <w:b/>
          <w:bCs/>
          <w:sz w:val="22"/>
          <w:szCs w:val="22"/>
        </w:rPr>
      </w:pPr>
    </w:p>
    <w:p w14:paraId="40E4D38A" w14:textId="77777777" w:rsidR="00572079" w:rsidRPr="0068004B" w:rsidRDefault="00572079" w:rsidP="009C7EC6">
      <w:pPr>
        <w:rPr>
          <w:rFonts w:ascii="Georgia" w:hAnsi="Georgia"/>
          <w:b/>
          <w:bCs/>
          <w:sz w:val="22"/>
          <w:szCs w:val="22"/>
        </w:rPr>
      </w:pPr>
      <w:r w:rsidRPr="0068004B">
        <w:rPr>
          <w:rFonts w:ascii="Georgia" w:hAnsi="Georgia"/>
          <w:b/>
          <w:bCs/>
          <w:sz w:val="22"/>
          <w:szCs w:val="22"/>
        </w:rPr>
        <w:br w:type="page"/>
      </w:r>
    </w:p>
    <w:p w14:paraId="19FF273A" w14:textId="663CADCF" w:rsidR="002066E8" w:rsidRPr="0068004B" w:rsidRDefault="002066E8" w:rsidP="009C7EC6">
      <w:pPr>
        <w:rPr>
          <w:rFonts w:ascii="Georgia" w:hAnsi="Georgia"/>
          <w:b/>
          <w:bCs/>
          <w:sz w:val="22"/>
          <w:szCs w:val="22"/>
        </w:rPr>
      </w:pPr>
      <w:r w:rsidRPr="0068004B">
        <w:rPr>
          <w:rFonts w:ascii="Georgia" w:hAnsi="Georgia"/>
          <w:b/>
          <w:bCs/>
          <w:sz w:val="22"/>
          <w:szCs w:val="22"/>
        </w:rPr>
        <w:lastRenderedPageBreak/>
        <w:t>Autocorrelation (Durbin-Watson test)</w:t>
      </w:r>
    </w:p>
    <w:p w14:paraId="51116EC5" w14:textId="7E89F10C" w:rsidR="00C0255D" w:rsidRPr="0068004B" w:rsidRDefault="00C0255D" w:rsidP="009C7EC6">
      <w:pPr>
        <w:rPr>
          <w:rFonts w:ascii="Georgia" w:hAnsi="Georgia"/>
          <w:sz w:val="22"/>
          <w:szCs w:val="22"/>
        </w:rPr>
      </w:pPr>
      <w:r w:rsidRPr="0068004B">
        <w:rPr>
          <w:rFonts w:ascii="Georgia" w:hAnsi="Georgia"/>
          <w:b/>
          <w:bCs/>
          <w:sz w:val="22"/>
          <w:szCs w:val="22"/>
        </w:rPr>
        <w:t xml:space="preserve">Null: </w:t>
      </w:r>
      <w:r w:rsidRPr="0068004B">
        <w:rPr>
          <w:rFonts w:ascii="Georgia" w:hAnsi="Georgia"/>
          <w:sz w:val="22"/>
          <w:szCs w:val="22"/>
        </w:rPr>
        <w:t>“no autocorrelation”</w:t>
      </w:r>
    </w:p>
    <w:p w14:paraId="24D35D80" w14:textId="1CAB56DD" w:rsidR="00C0255D" w:rsidRPr="0068004B" w:rsidRDefault="00C0255D" w:rsidP="009C7EC6">
      <w:pPr>
        <w:rPr>
          <w:rFonts w:ascii="Georgia" w:hAnsi="Georgia"/>
          <w:b/>
          <w:bCs/>
          <w:sz w:val="22"/>
          <w:szCs w:val="22"/>
        </w:rPr>
      </w:pPr>
      <w:r w:rsidRPr="0068004B">
        <w:rPr>
          <w:rFonts w:ascii="Georgia" w:hAnsi="Georgia"/>
          <w:b/>
          <w:bCs/>
          <w:sz w:val="22"/>
          <w:szCs w:val="22"/>
        </w:rPr>
        <w:t>H1:</w:t>
      </w:r>
      <w:r w:rsidRPr="0068004B">
        <w:rPr>
          <w:rFonts w:ascii="Georgia" w:hAnsi="Georgia"/>
          <w:sz w:val="22"/>
          <w:szCs w:val="22"/>
        </w:rPr>
        <w:t xml:space="preserve"> “data are autocorrelated”</w:t>
      </w:r>
    </w:p>
    <w:p w14:paraId="65245205" w14:textId="3D6B7CAF" w:rsidR="00C0255D" w:rsidRPr="0068004B" w:rsidRDefault="00C0255D" w:rsidP="009C7EC6">
      <w:pPr>
        <w:rPr>
          <w:rFonts w:ascii="Georgia" w:hAnsi="Georgia"/>
          <w:b/>
          <w:bCs/>
          <w:sz w:val="22"/>
          <w:szCs w:val="22"/>
        </w:rPr>
      </w:pPr>
    </w:p>
    <w:p w14:paraId="76F40E9A" w14:textId="77777777" w:rsidR="00C0255D" w:rsidRPr="0068004B" w:rsidRDefault="00C0255D" w:rsidP="009C7EC6">
      <w:pPr>
        <w:rPr>
          <w:rFonts w:ascii="Georgia" w:hAnsi="Georgia"/>
          <w:sz w:val="22"/>
          <w:szCs w:val="22"/>
        </w:rPr>
      </w:pPr>
      <w:r w:rsidRPr="0068004B">
        <w:rPr>
          <w:rFonts w:ascii="Georgia" w:hAnsi="Georgia"/>
          <w:sz w:val="22"/>
          <w:szCs w:val="22"/>
        </w:rPr>
        <w:t>data:  lm.returns.1969</w:t>
      </w:r>
    </w:p>
    <w:p w14:paraId="0BE13278" w14:textId="31212CA6" w:rsidR="00C0255D" w:rsidRPr="0068004B" w:rsidRDefault="00C0255D" w:rsidP="009C7EC6">
      <w:pPr>
        <w:rPr>
          <w:rFonts w:ascii="Georgia" w:hAnsi="Georgia"/>
          <w:sz w:val="22"/>
          <w:szCs w:val="22"/>
        </w:rPr>
      </w:pPr>
      <w:r w:rsidRPr="0068004B">
        <w:rPr>
          <w:rFonts w:ascii="Georgia" w:hAnsi="Georgia"/>
          <w:sz w:val="22"/>
          <w:szCs w:val="22"/>
        </w:rPr>
        <w:t>DW = 1.6442, p-value = 0.003596</w:t>
      </w:r>
    </w:p>
    <w:p w14:paraId="60BAA429" w14:textId="77777777" w:rsidR="00C0255D" w:rsidRPr="0068004B" w:rsidRDefault="00C0255D" w:rsidP="009C7EC6">
      <w:pPr>
        <w:rPr>
          <w:rFonts w:ascii="Georgia" w:hAnsi="Georgia"/>
          <w:sz w:val="22"/>
          <w:szCs w:val="22"/>
        </w:rPr>
      </w:pPr>
    </w:p>
    <w:p w14:paraId="7A5FD771" w14:textId="77777777" w:rsidR="00C0255D" w:rsidRPr="0068004B" w:rsidRDefault="00C0255D" w:rsidP="009C7EC6">
      <w:pPr>
        <w:rPr>
          <w:rFonts w:ascii="Georgia" w:hAnsi="Georgia"/>
          <w:sz w:val="22"/>
          <w:szCs w:val="22"/>
        </w:rPr>
      </w:pPr>
      <w:r w:rsidRPr="0068004B">
        <w:rPr>
          <w:rFonts w:ascii="Georgia" w:hAnsi="Georgia"/>
          <w:sz w:val="22"/>
          <w:szCs w:val="22"/>
        </w:rPr>
        <w:t>data:  lm.returns.1973</w:t>
      </w:r>
    </w:p>
    <w:p w14:paraId="49D91378" w14:textId="77777777" w:rsidR="00C0255D" w:rsidRPr="0068004B" w:rsidRDefault="00C0255D" w:rsidP="009C7EC6">
      <w:pPr>
        <w:rPr>
          <w:rFonts w:ascii="Georgia" w:hAnsi="Georgia"/>
          <w:sz w:val="22"/>
          <w:szCs w:val="22"/>
        </w:rPr>
      </w:pPr>
      <w:r w:rsidRPr="0068004B">
        <w:rPr>
          <w:rFonts w:ascii="Georgia" w:hAnsi="Georgia"/>
          <w:sz w:val="22"/>
          <w:szCs w:val="22"/>
        </w:rPr>
        <w:t>DW = 1.969, p-value = 0.3859</w:t>
      </w:r>
    </w:p>
    <w:p w14:paraId="7C2A1B4B" w14:textId="77777777" w:rsidR="00C0255D" w:rsidRPr="0068004B" w:rsidRDefault="00C0255D" w:rsidP="009C7EC6">
      <w:pPr>
        <w:rPr>
          <w:rFonts w:ascii="Georgia" w:hAnsi="Georgia"/>
          <w:sz w:val="22"/>
          <w:szCs w:val="22"/>
        </w:rPr>
      </w:pPr>
    </w:p>
    <w:p w14:paraId="7665F9DD" w14:textId="77777777" w:rsidR="00C0255D" w:rsidRPr="0068004B" w:rsidRDefault="00C0255D" w:rsidP="009C7EC6">
      <w:pPr>
        <w:rPr>
          <w:rFonts w:ascii="Georgia" w:hAnsi="Georgia"/>
          <w:sz w:val="22"/>
          <w:szCs w:val="22"/>
        </w:rPr>
      </w:pPr>
      <w:r w:rsidRPr="0068004B">
        <w:rPr>
          <w:rFonts w:ascii="Georgia" w:hAnsi="Georgia"/>
          <w:sz w:val="22"/>
          <w:szCs w:val="22"/>
        </w:rPr>
        <w:t>data:  lm.returns.1980</w:t>
      </w:r>
    </w:p>
    <w:p w14:paraId="412F8999" w14:textId="77777777" w:rsidR="00C0255D" w:rsidRPr="0068004B" w:rsidRDefault="00C0255D" w:rsidP="009C7EC6">
      <w:pPr>
        <w:rPr>
          <w:rFonts w:ascii="Georgia" w:hAnsi="Georgia"/>
          <w:sz w:val="22"/>
          <w:szCs w:val="22"/>
        </w:rPr>
      </w:pPr>
      <w:r w:rsidRPr="0068004B">
        <w:rPr>
          <w:rFonts w:ascii="Georgia" w:hAnsi="Georgia"/>
          <w:sz w:val="22"/>
          <w:szCs w:val="22"/>
        </w:rPr>
        <w:t>DW = 2.1873, p-value = 0.8493</w:t>
      </w:r>
    </w:p>
    <w:p w14:paraId="5D7E9B2A" w14:textId="77777777" w:rsidR="00C0255D" w:rsidRPr="0068004B" w:rsidRDefault="00C0255D" w:rsidP="009C7EC6">
      <w:pPr>
        <w:rPr>
          <w:rFonts w:ascii="Georgia" w:hAnsi="Georgia"/>
          <w:sz w:val="22"/>
          <w:szCs w:val="22"/>
        </w:rPr>
      </w:pPr>
    </w:p>
    <w:p w14:paraId="6BDD4FD5" w14:textId="73389A26" w:rsidR="00C0255D" w:rsidRPr="0068004B" w:rsidRDefault="00C0255D" w:rsidP="009C7EC6">
      <w:pPr>
        <w:rPr>
          <w:rFonts w:ascii="Georgia" w:hAnsi="Georgia"/>
          <w:sz w:val="22"/>
          <w:szCs w:val="22"/>
        </w:rPr>
      </w:pPr>
      <w:r w:rsidRPr="0068004B">
        <w:rPr>
          <w:rFonts w:ascii="Georgia" w:hAnsi="Georgia"/>
          <w:sz w:val="22"/>
          <w:szCs w:val="22"/>
        </w:rPr>
        <w:t>data:  lm.returns.1981</w:t>
      </w:r>
    </w:p>
    <w:p w14:paraId="244C978A" w14:textId="77777777" w:rsidR="00C0255D" w:rsidRPr="0068004B" w:rsidRDefault="00C0255D" w:rsidP="009C7EC6">
      <w:pPr>
        <w:rPr>
          <w:rFonts w:ascii="Georgia" w:hAnsi="Georgia"/>
          <w:sz w:val="22"/>
          <w:szCs w:val="22"/>
        </w:rPr>
      </w:pPr>
      <w:r w:rsidRPr="0068004B">
        <w:rPr>
          <w:rFonts w:ascii="Georgia" w:hAnsi="Georgia"/>
          <w:sz w:val="22"/>
          <w:szCs w:val="22"/>
        </w:rPr>
        <w:t>DW = 2.5128, p-value = 1</w:t>
      </w:r>
    </w:p>
    <w:p w14:paraId="5064DD37" w14:textId="77777777" w:rsidR="00C0255D" w:rsidRPr="0068004B" w:rsidRDefault="00C0255D" w:rsidP="009C7EC6">
      <w:pPr>
        <w:rPr>
          <w:rFonts w:ascii="Georgia" w:hAnsi="Georgia"/>
          <w:sz w:val="22"/>
          <w:szCs w:val="22"/>
        </w:rPr>
      </w:pPr>
    </w:p>
    <w:p w14:paraId="0BFC6C04" w14:textId="5D1381BB" w:rsidR="00C0255D" w:rsidRPr="0068004B" w:rsidRDefault="00C0255D" w:rsidP="009C7EC6">
      <w:pPr>
        <w:rPr>
          <w:rFonts w:ascii="Georgia" w:hAnsi="Georgia"/>
          <w:sz w:val="22"/>
          <w:szCs w:val="22"/>
        </w:rPr>
      </w:pPr>
      <w:r w:rsidRPr="0068004B">
        <w:rPr>
          <w:rFonts w:ascii="Georgia" w:hAnsi="Georgia"/>
          <w:sz w:val="22"/>
          <w:szCs w:val="22"/>
        </w:rPr>
        <w:t>data:  lm.returns.1990</w:t>
      </w:r>
    </w:p>
    <w:p w14:paraId="6DC8840E" w14:textId="77777777" w:rsidR="00C0255D" w:rsidRPr="0068004B" w:rsidRDefault="00C0255D" w:rsidP="009C7EC6">
      <w:pPr>
        <w:rPr>
          <w:rFonts w:ascii="Georgia" w:hAnsi="Georgia"/>
          <w:sz w:val="22"/>
          <w:szCs w:val="22"/>
        </w:rPr>
      </w:pPr>
      <w:r w:rsidRPr="0068004B">
        <w:rPr>
          <w:rFonts w:ascii="Georgia" w:hAnsi="Georgia"/>
          <w:sz w:val="22"/>
          <w:szCs w:val="22"/>
        </w:rPr>
        <w:t>DW = 2.0749, p-value = 0.678</w:t>
      </w:r>
    </w:p>
    <w:p w14:paraId="65ABD4D1" w14:textId="77777777" w:rsidR="00C0255D" w:rsidRPr="0068004B" w:rsidRDefault="00C0255D" w:rsidP="009C7EC6">
      <w:pPr>
        <w:rPr>
          <w:rFonts w:ascii="Georgia" w:hAnsi="Georgia"/>
          <w:sz w:val="22"/>
          <w:szCs w:val="22"/>
        </w:rPr>
      </w:pPr>
    </w:p>
    <w:p w14:paraId="0C1035D6" w14:textId="77777777" w:rsidR="00C0255D" w:rsidRPr="0068004B" w:rsidRDefault="00C0255D" w:rsidP="009C7EC6">
      <w:pPr>
        <w:rPr>
          <w:rFonts w:ascii="Georgia" w:hAnsi="Georgia"/>
          <w:sz w:val="22"/>
          <w:szCs w:val="22"/>
        </w:rPr>
      </w:pPr>
      <w:r w:rsidRPr="0068004B">
        <w:rPr>
          <w:rFonts w:ascii="Georgia" w:hAnsi="Georgia"/>
          <w:sz w:val="22"/>
          <w:szCs w:val="22"/>
        </w:rPr>
        <w:t>data:  lm.returns.2001</w:t>
      </w:r>
    </w:p>
    <w:p w14:paraId="64EE1966" w14:textId="77777777" w:rsidR="00C0255D" w:rsidRPr="0068004B" w:rsidRDefault="00C0255D" w:rsidP="009C7EC6">
      <w:pPr>
        <w:rPr>
          <w:rFonts w:ascii="Georgia" w:hAnsi="Georgia"/>
          <w:sz w:val="22"/>
          <w:szCs w:val="22"/>
        </w:rPr>
      </w:pPr>
      <w:r w:rsidRPr="0068004B">
        <w:rPr>
          <w:rFonts w:ascii="Georgia" w:hAnsi="Georgia"/>
          <w:sz w:val="22"/>
          <w:szCs w:val="22"/>
        </w:rPr>
        <w:t>DW = 2.075, p-value = 0.681</w:t>
      </w:r>
    </w:p>
    <w:p w14:paraId="0F1E0CFF" w14:textId="77777777" w:rsidR="00C0255D" w:rsidRPr="0068004B" w:rsidRDefault="00C0255D" w:rsidP="009C7EC6">
      <w:pPr>
        <w:rPr>
          <w:rFonts w:ascii="Georgia" w:hAnsi="Georgia"/>
          <w:sz w:val="22"/>
          <w:szCs w:val="22"/>
        </w:rPr>
      </w:pPr>
    </w:p>
    <w:p w14:paraId="390EE464" w14:textId="4887719A" w:rsidR="00C0255D" w:rsidRPr="0068004B" w:rsidRDefault="00C0255D" w:rsidP="009C7EC6">
      <w:pPr>
        <w:rPr>
          <w:rFonts w:ascii="Georgia" w:hAnsi="Georgia"/>
          <w:sz w:val="22"/>
          <w:szCs w:val="22"/>
        </w:rPr>
      </w:pPr>
      <w:r w:rsidRPr="0068004B">
        <w:rPr>
          <w:rFonts w:ascii="Georgia" w:hAnsi="Georgia"/>
          <w:sz w:val="22"/>
          <w:szCs w:val="22"/>
        </w:rPr>
        <w:t>data:  lm.returns.2007</w:t>
      </w:r>
    </w:p>
    <w:p w14:paraId="0B5C99C3" w14:textId="77777777" w:rsidR="00C0255D" w:rsidRPr="0068004B" w:rsidRDefault="00C0255D" w:rsidP="009C7EC6">
      <w:pPr>
        <w:rPr>
          <w:rFonts w:ascii="Georgia" w:hAnsi="Georgia"/>
          <w:sz w:val="22"/>
          <w:szCs w:val="22"/>
        </w:rPr>
      </w:pPr>
      <w:r w:rsidRPr="0068004B">
        <w:rPr>
          <w:rFonts w:ascii="Georgia" w:hAnsi="Georgia"/>
          <w:sz w:val="22"/>
          <w:szCs w:val="22"/>
        </w:rPr>
        <w:t>DW = 1.966, p-value = 0.3787</w:t>
      </w:r>
    </w:p>
    <w:p w14:paraId="0C525D20" w14:textId="77777777" w:rsidR="00C0255D" w:rsidRPr="0068004B" w:rsidRDefault="00C0255D" w:rsidP="009C7EC6">
      <w:pPr>
        <w:rPr>
          <w:rFonts w:ascii="Georgia" w:hAnsi="Georgia"/>
          <w:sz w:val="22"/>
          <w:szCs w:val="22"/>
        </w:rPr>
      </w:pPr>
    </w:p>
    <w:p w14:paraId="30662883" w14:textId="0EE54345" w:rsidR="00C0255D" w:rsidRPr="0068004B" w:rsidRDefault="00C0255D" w:rsidP="009C7EC6">
      <w:pPr>
        <w:rPr>
          <w:rFonts w:ascii="Georgia" w:hAnsi="Georgia"/>
          <w:sz w:val="22"/>
          <w:szCs w:val="22"/>
        </w:rPr>
      </w:pPr>
      <w:r w:rsidRPr="0068004B">
        <w:rPr>
          <w:rFonts w:ascii="Georgia" w:hAnsi="Georgia"/>
          <w:sz w:val="22"/>
          <w:szCs w:val="22"/>
        </w:rPr>
        <w:t>data:  lm.returns.2020</w:t>
      </w:r>
    </w:p>
    <w:p w14:paraId="5A2D01A1" w14:textId="77777777" w:rsidR="00C0255D" w:rsidRPr="0068004B" w:rsidRDefault="00C0255D" w:rsidP="009C7EC6">
      <w:pPr>
        <w:rPr>
          <w:rFonts w:ascii="Georgia" w:hAnsi="Georgia"/>
          <w:sz w:val="22"/>
          <w:szCs w:val="22"/>
        </w:rPr>
      </w:pPr>
      <w:r w:rsidRPr="0068004B">
        <w:rPr>
          <w:rFonts w:ascii="Georgia" w:hAnsi="Georgia"/>
          <w:sz w:val="22"/>
          <w:szCs w:val="22"/>
        </w:rPr>
        <w:t>DW = 2.5219, p-value = 0.9559</w:t>
      </w:r>
    </w:p>
    <w:p w14:paraId="5F9B0A82" w14:textId="1EE70AA9" w:rsidR="00C0255D" w:rsidRPr="0068004B" w:rsidRDefault="00C0255D" w:rsidP="009C7EC6">
      <w:pPr>
        <w:rPr>
          <w:rFonts w:ascii="Georgia" w:hAnsi="Georgia"/>
          <w:sz w:val="22"/>
          <w:szCs w:val="22"/>
        </w:rPr>
      </w:pPr>
    </w:p>
    <w:p w14:paraId="2090C618" w14:textId="3065C6DC" w:rsidR="00572079" w:rsidRPr="0068004B" w:rsidRDefault="00572079" w:rsidP="009C7EC6">
      <w:pPr>
        <w:rPr>
          <w:rFonts w:ascii="Georgia" w:hAnsi="Georgia"/>
          <w:sz w:val="22"/>
          <w:szCs w:val="22"/>
        </w:rPr>
      </w:pPr>
      <w:r w:rsidRPr="0068004B">
        <w:rPr>
          <w:rFonts w:ascii="Georgia" w:hAnsi="Georgia"/>
          <w:sz w:val="22"/>
          <w:szCs w:val="22"/>
          <w:highlight w:val="yellow"/>
        </w:rPr>
        <w:t>No evidence of serial correlation, except in 1969 data.</w:t>
      </w:r>
    </w:p>
    <w:p w14:paraId="4B8AA131" w14:textId="77777777" w:rsidR="00572079" w:rsidRPr="0068004B" w:rsidRDefault="00572079" w:rsidP="009C7EC6">
      <w:pPr>
        <w:rPr>
          <w:rFonts w:ascii="Georgia" w:hAnsi="Georgia"/>
          <w:sz w:val="22"/>
          <w:szCs w:val="22"/>
        </w:rPr>
      </w:pPr>
    </w:p>
    <w:p w14:paraId="2D119E36" w14:textId="77777777" w:rsidR="00572079" w:rsidRPr="0068004B" w:rsidRDefault="00572079" w:rsidP="009C7EC6">
      <w:pPr>
        <w:rPr>
          <w:rFonts w:ascii="Georgia" w:hAnsi="Georgia"/>
          <w:b/>
          <w:sz w:val="22"/>
          <w:szCs w:val="22"/>
        </w:rPr>
      </w:pPr>
      <w:bookmarkStart w:id="16" w:name="_Hlk102137131"/>
      <w:r w:rsidRPr="0068004B">
        <w:rPr>
          <w:rFonts w:ascii="Georgia" w:hAnsi="Georgia"/>
          <w:b/>
          <w:sz w:val="22"/>
          <w:szCs w:val="22"/>
        </w:rPr>
        <w:br w:type="page"/>
      </w:r>
    </w:p>
    <w:p w14:paraId="304B7676" w14:textId="3DB03C99" w:rsidR="00551827" w:rsidRPr="0068004B" w:rsidRDefault="00551827" w:rsidP="009C7EC6">
      <w:pPr>
        <w:rPr>
          <w:rFonts w:ascii="Georgia" w:hAnsi="Georgia"/>
          <w:b/>
          <w:sz w:val="22"/>
          <w:szCs w:val="22"/>
        </w:rPr>
      </w:pPr>
      <w:r w:rsidRPr="0068004B">
        <w:rPr>
          <w:rFonts w:ascii="Georgia" w:hAnsi="Georgia"/>
          <w:b/>
          <w:sz w:val="22"/>
          <w:szCs w:val="22"/>
        </w:rPr>
        <w:lastRenderedPageBreak/>
        <w:t>Results of linear model</w:t>
      </w:r>
      <w:r w:rsidR="007D0BB7" w:rsidRPr="0068004B">
        <w:rPr>
          <w:rFonts w:ascii="Georgia" w:hAnsi="Georgia"/>
          <w:b/>
          <w:sz w:val="22"/>
          <w:szCs w:val="22"/>
        </w:rPr>
        <w:t>: gold~sp500</w:t>
      </w:r>
    </w:p>
    <w:p w14:paraId="45395A95" w14:textId="059170BF" w:rsidR="007D0BB7" w:rsidRPr="0068004B" w:rsidRDefault="007D0BB7" w:rsidP="009C7EC6">
      <w:pPr>
        <w:rPr>
          <w:rFonts w:ascii="Georgia" w:hAnsi="Georgia"/>
          <w:b/>
          <w:sz w:val="22"/>
          <w:szCs w:val="22"/>
        </w:rPr>
      </w:pPr>
    </w:p>
    <w:p w14:paraId="2BE7CD15" w14:textId="17EF5549" w:rsidR="00551827" w:rsidRPr="0068004B" w:rsidRDefault="00572079" w:rsidP="009C7EC6">
      <w:pPr>
        <w:rPr>
          <w:rFonts w:ascii="Georgia" w:hAnsi="Georgia"/>
          <w:bCs/>
          <w:sz w:val="22"/>
          <w:szCs w:val="22"/>
        </w:rPr>
      </w:pPr>
      <w:r w:rsidRPr="0068004B">
        <w:rPr>
          <w:rFonts w:ascii="Georgia" w:hAnsi="Georgia"/>
          <w:bCs/>
          <w:sz w:val="22"/>
          <w:szCs w:val="22"/>
        </w:rPr>
        <w:t>g</w:t>
      </w:r>
      <w:r w:rsidR="008234A6" w:rsidRPr="0068004B">
        <w:rPr>
          <w:rFonts w:ascii="Georgia" w:hAnsi="Georgia"/>
          <w:bCs/>
          <w:sz w:val="22"/>
          <w:szCs w:val="22"/>
        </w:rPr>
        <w:t>old returns = alpha + beta(</w:t>
      </w:r>
      <w:proofErr w:type="spellStart"/>
      <w:r w:rsidR="008234A6" w:rsidRPr="0068004B">
        <w:rPr>
          <w:rFonts w:ascii="Georgia" w:hAnsi="Georgia"/>
          <w:bCs/>
          <w:sz w:val="22"/>
          <w:szCs w:val="22"/>
        </w:rPr>
        <w:t>s&amp;p</w:t>
      </w:r>
      <w:proofErr w:type="spellEnd"/>
      <w:r w:rsidR="008234A6" w:rsidRPr="0068004B">
        <w:rPr>
          <w:rFonts w:ascii="Georgia" w:hAnsi="Georgia"/>
          <w:bCs/>
          <w:sz w:val="22"/>
          <w:szCs w:val="22"/>
        </w:rPr>
        <w:t xml:space="preserve"> 500 returns)</w:t>
      </w:r>
    </w:p>
    <w:p w14:paraId="1CA2C838" w14:textId="77777777" w:rsidR="00551827" w:rsidRPr="0068004B" w:rsidRDefault="00551827" w:rsidP="009C7EC6">
      <w:pPr>
        <w:rPr>
          <w:rFonts w:ascii="Georgia" w:hAnsi="Georgia"/>
          <w:b/>
          <w:sz w:val="22"/>
          <w:szCs w:val="22"/>
        </w:rPr>
      </w:pPr>
    </w:p>
    <w:p w14:paraId="4C98D93B" w14:textId="79C36BA3" w:rsidR="00C92245" w:rsidRPr="0068004B" w:rsidRDefault="00C92245" w:rsidP="009C7EC6">
      <w:pPr>
        <w:rPr>
          <w:rFonts w:ascii="Georgia" w:hAnsi="Georgia"/>
          <w:b/>
          <w:sz w:val="22"/>
          <w:szCs w:val="22"/>
        </w:rPr>
      </w:pPr>
      <w:r w:rsidRPr="0068004B">
        <w:rPr>
          <w:rFonts w:ascii="Georgia" w:hAnsi="Georgia"/>
          <w:b/>
          <w:sz w:val="22"/>
          <w:szCs w:val="22"/>
        </w:rPr>
        <w:t>1969</w:t>
      </w:r>
    </w:p>
    <w:p w14:paraId="0CF782CC" w14:textId="77777777" w:rsidR="00C92245" w:rsidRPr="0068004B" w:rsidRDefault="00C92245" w:rsidP="009C7EC6">
      <w:pPr>
        <w:rPr>
          <w:rFonts w:ascii="Georgia" w:hAnsi="Georgia"/>
          <w:bCs/>
          <w:sz w:val="22"/>
          <w:szCs w:val="22"/>
        </w:rPr>
      </w:pPr>
      <w:r w:rsidRPr="0068004B">
        <w:rPr>
          <w:rFonts w:ascii="Georgia" w:hAnsi="Georgia"/>
          <w:bCs/>
          <w:sz w:val="22"/>
          <w:szCs w:val="22"/>
        </w:rPr>
        <w:t>Residuals:</w:t>
      </w:r>
    </w:p>
    <w:p w14:paraId="0E6174A6"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Min         1Q     Median         3Q        Max </w:t>
      </w:r>
    </w:p>
    <w:p w14:paraId="4BC4C20C"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-0.0245343 -0.0013111 -0.0002234  0.0010950  0.0116145 </w:t>
      </w:r>
    </w:p>
    <w:p w14:paraId="5655139C" w14:textId="77777777" w:rsidR="00C92245" w:rsidRPr="0068004B" w:rsidRDefault="00C92245" w:rsidP="009C7EC6">
      <w:pPr>
        <w:rPr>
          <w:rFonts w:ascii="Georgia" w:hAnsi="Georgia"/>
          <w:bCs/>
          <w:sz w:val="22"/>
          <w:szCs w:val="22"/>
        </w:rPr>
      </w:pPr>
    </w:p>
    <w:p w14:paraId="18DE2BEE" w14:textId="77777777" w:rsidR="00C92245" w:rsidRPr="0068004B" w:rsidRDefault="00C92245" w:rsidP="009C7EC6">
      <w:pPr>
        <w:rPr>
          <w:rFonts w:ascii="Georgia" w:hAnsi="Georgia"/>
          <w:bCs/>
          <w:sz w:val="22"/>
          <w:szCs w:val="22"/>
        </w:rPr>
      </w:pPr>
      <w:r w:rsidRPr="0068004B">
        <w:rPr>
          <w:rFonts w:ascii="Georgia" w:hAnsi="Georgia"/>
          <w:bCs/>
          <w:sz w:val="22"/>
          <w:szCs w:val="22"/>
        </w:rPr>
        <w:t>Coefficients:</w:t>
      </w:r>
    </w:p>
    <w:p w14:paraId="1E47FE4A"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Estimate Std. Error t value Pr(&gt;|t|)</w:t>
      </w:r>
    </w:p>
    <w:p w14:paraId="4AF31288" w14:textId="77777777" w:rsidR="00C92245" w:rsidRPr="0068004B" w:rsidRDefault="00C92245" w:rsidP="009C7EC6">
      <w:pPr>
        <w:rPr>
          <w:rFonts w:ascii="Georgia" w:hAnsi="Georgia"/>
          <w:bCs/>
          <w:sz w:val="22"/>
          <w:szCs w:val="22"/>
        </w:rPr>
      </w:pPr>
      <w:r w:rsidRPr="0068004B">
        <w:rPr>
          <w:rFonts w:ascii="Georgia" w:hAnsi="Georgia"/>
          <w:bCs/>
          <w:sz w:val="22"/>
          <w:szCs w:val="22"/>
        </w:rPr>
        <w:t>(Intercept)            0.0002871  0.0002325   1.235    0.218</w:t>
      </w:r>
    </w:p>
    <w:p w14:paraId="6A1AC757" w14:textId="77777777" w:rsidR="00C92245" w:rsidRPr="0068004B" w:rsidRDefault="00C92245" w:rsidP="009C7EC6">
      <w:pPr>
        <w:rPr>
          <w:rFonts w:ascii="Georgia" w:hAnsi="Georgia"/>
          <w:bCs/>
          <w:sz w:val="22"/>
          <w:szCs w:val="22"/>
        </w:rPr>
      </w:pPr>
      <w:r w:rsidRPr="0068004B">
        <w:rPr>
          <w:rFonts w:ascii="Georgia" w:hAnsi="Georgia"/>
          <w:bCs/>
          <w:sz w:val="22"/>
          <w:szCs w:val="22"/>
        </w:rPr>
        <w:t>X1969$`SP500 returns` -0.0127037  0.0238235  -0.533    0.594</w:t>
      </w:r>
    </w:p>
    <w:p w14:paraId="205E4FF1" w14:textId="77777777" w:rsidR="00C92245" w:rsidRPr="0068004B" w:rsidRDefault="00C92245" w:rsidP="009C7EC6">
      <w:pPr>
        <w:rPr>
          <w:rFonts w:ascii="Georgia" w:hAnsi="Georgia"/>
          <w:bCs/>
          <w:sz w:val="22"/>
          <w:szCs w:val="22"/>
        </w:rPr>
      </w:pPr>
    </w:p>
    <w:p w14:paraId="5D2D8347" w14:textId="77777777" w:rsidR="00C92245" w:rsidRPr="0068004B" w:rsidRDefault="00C92245" w:rsidP="009C7EC6">
      <w:pPr>
        <w:rPr>
          <w:rFonts w:ascii="Georgia" w:hAnsi="Georgia"/>
          <w:bCs/>
          <w:sz w:val="22"/>
          <w:szCs w:val="22"/>
        </w:rPr>
      </w:pPr>
      <w:r w:rsidRPr="0068004B">
        <w:rPr>
          <w:rFonts w:ascii="Georgia" w:hAnsi="Georgia"/>
          <w:bCs/>
          <w:sz w:val="22"/>
          <w:szCs w:val="22"/>
        </w:rPr>
        <w:t>Residual standard error: 0.003463 on 220 degrees of freedom</w:t>
      </w:r>
    </w:p>
    <w:p w14:paraId="36121382"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(20 observations deleted due to missingness)</w:t>
      </w:r>
    </w:p>
    <w:p w14:paraId="6E833E76" w14:textId="77777777" w:rsidR="00C92245" w:rsidRPr="0068004B" w:rsidRDefault="00C92245" w:rsidP="009C7EC6">
      <w:pPr>
        <w:rPr>
          <w:rFonts w:ascii="Georgia" w:hAnsi="Georgia"/>
          <w:bCs/>
          <w:sz w:val="22"/>
          <w:szCs w:val="22"/>
        </w:rPr>
      </w:pPr>
      <w:r w:rsidRPr="0068004B">
        <w:rPr>
          <w:rFonts w:ascii="Georgia" w:hAnsi="Georgia"/>
          <w:bCs/>
          <w:sz w:val="22"/>
          <w:szCs w:val="22"/>
        </w:rPr>
        <w:t>Multiple R-squared:  0.001291,</w:t>
      </w:r>
      <w:r w:rsidRPr="0068004B">
        <w:rPr>
          <w:rFonts w:ascii="Georgia" w:hAnsi="Georgia"/>
          <w:bCs/>
          <w:sz w:val="22"/>
          <w:szCs w:val="22"/>
        </w:rPr>
        <w:tab/>
        <w:t xml:space="preserve">Adjusted R-squared:  -0.003249 </w:t>
      </w:r>
    </w:p>
    <w:p w14:paraId="3C0025B6" w14:textId="77777777" w:rsidR="00C92245" w:rsidRPr="0068004B" w:rsidRDefault="00C92245" w:rsidP="009C7EC6">
      <w:pPr>
        <w:rPr>
          <w:rFonts w:ascii="Georgia" w:hAnsi="Georgia"/>
          <w:bCs/>
          <w:sz w:val="22"/>
          <w:szCs w:val="22"/>
        </w:rPr>
      </w:pPr>
      <w:r w:rsidRPr="0068004B">
        <w:rPr>
          <w:rFonts w:ascii="Georgia" w:hAnsi="Georgia"/>
          <w:bCs/>
          <w:sz w:val="22"/>
          <w:szCs w:val="22"/>
        </w:rPr>
        <w:t>F-statistic: 0.2843 on 1 and 220 DF,  p-value: 0.5944</w:t>
      </w:r>
    </w:p>
    <w:p w14:paraId="6CB37FDF" w14:textId="733CD6DD" w:rsidR="00C92245" w:rsidRPr="0068004B" w:rsidRDefault="00C92245" w:rsidP="009C7EC6">
      <w:pPr>
        <w:rPr>
          <w:rFonts w:ascii="Georgia" w:hAnsi="Georgia"/>
          <w:bCs/>
          <w:sz w:val="22"/>
          <w:szCs w:val="22"/>
        </w:rPr>
      </w:pPr>
    </w:p>
    <w:p w14:paraId="24AD3D85" w14:textId="3A3ABA2B" w:rsidR="00C92245" w:rsidRPr="0068004B" w:rsidRDefault="00C92245" w:rsidP="009C7EC6">
      <w:pPr>
        <w:rPr>
          <w:rFonts w:ascii="Georgia" w:hAnsi="Georgia"/>
          <w:b/>
          <w:sz w:val="22"/>
          <w:szCs w:val="22"/>
        </w:rPr>
      </w:pPr>
      <w:r w:rsidRPr="0068004B">
        <w:rPr>
          <w:rFonts w:ascii="Georgia" w:hAnsi="Georgia"/>
          <w:b/>
          <w:sz w:val="22"/>
          <w:szCs w:val="22"/>
        </w:rPr>
        <w:t>1973</w:t>
      </w:r>
    </w:p>
    <w:p w14:paraId="05BF9F7A" w14:textId="77777777" w:rsidR="00C92245" w:rsidRPr="0068004B" w:rsidRDefault="00C92245" w:rsidP="009C7EC6">
      <w:pPr>
        <w:rPr>
          <w:rFonts w:ascii="Georgia" w:hAnsi="Georgia"/>
          <w:bCs/>
          <w:sz w:val="22"/>
          <w:szCs w:val="22"/>
        </w:rPr>
      </w:pPr>
      <w:r w:rsidRPr="0068004B">
        <w:rPr>
          <w:rFonts w:ascii="Georgia" w:hAnsi="Georgia"/>
          <w:bCs/>
          <w:sz w:val="22"/>
          <w:szCs w:val="22"/>
        </w:rPr>
        <w:t>Residuals:</w:t>
      </w:r>
    </w:p>
    <w:p w14:paraId="2355D042"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Min        1Q    Median        3Q       Max </w:t>
      </w:r>
    </w:p>
    <w:p w14:paraId="2E232BA6"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-0.072789 -0.011316 -0.002322  0.010459  0.100034 </w:t>
      </w:r>
    </w:p>
    <w:p w14:paraId="164E5793" w14:textId="77777777" w:rsidR="00C92245" w:rsidRPr="0068004B" w:rsidRDefault="00C92245" w:rsidP="009C7EC6">
      <w:pPr>
        <w:rPr>
          <w:rFonts w:ascii="Georgia" w:hAnsi="Georgia"/>
          <w:bCs/>
          <w:sz w:val="22"/>
          <w:szCs w:val="22"/>
        </w:rPr>
      </w:pPr>
    </w:p>
    <w:p w14:paraId="568254D4" w14:textId="77777777" w:rsidR="00C92245" w:rsidRPr="0068004B" w:rsidRDefault="00C92245" w:rsidP="009C7EC6">
      <w:pPr>
        <w:rPr>
          <w:rFonts w:ascii="Georgia" w:hAnsi="Georgia"/>
          <w:bCs/>
          <w:sz w:val="22"/>
          <w:szCs w:val="22"/>
        </w:rPr>
      </w:pPr>
      <w:r w:rsidRPr="0068004B">
        <w:rPr>
          <w:rFonts w:ascii="Georgia" w:hAnsi="Georgia"/>
          <w:bCs/>
          <w:sz w:val="22"/>
          <w:szCs w:val="22"/>
        </w:rPr>
        <w:t>Coefficients:</w:t>
      </w:r>
    </w:p>
    <w:p w14:paraId="60FD2C38"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Estimate Std. Error t value Pr(&gt;|t|)  </w:t>
      </w:r>
    </w:p>
    <w:p w14:paraId="6B964D10" w14:textId="77777777" w:rsidR="00C92245" w:rsidRPr="0068004B" w:rsidRDefault="00C92245" w:rsidP="009C7EC6">
      <w:pPr>
        <w:rPr>
          <w:rFonts w:ascii="Georgia" w:hAnsi="Georgia"/>
          <w:bCs/>
          <w:sz w:val="22"/>
          <w:szCs w:val="22"/>
        </w:rPr>
      </w:pPr>
      <w:r w:rsidRPr="0068004B">
        <w:rPr>
          <w:rFonts w:ascii="Georgia" w:hAnsi="Georgia"/>
          <w:bCs/>
          <w:sz w:val="22"/>
          <w:szCs w:val="22"/>
        </w:rPr>
        <w:t>(Intercept)           0.002360   0.001132   2.085   0.0379 *</w:t>
      </w:r>
    </w:p>
    <w:p w14:paraId="00174E29"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X1973$`SP500 returns` 0.042534   0.081808   0.520   0.6035  </w:t>
      </w:r>
    </w:p>
    <w:p w14:paraId="191E2B60" w14:textId="77777777" w:rsidR="00C92245" w:rsidRPr="0068004B" w:rsidRDefault="00C92245" w:rsidP="009C7EC6">
      <w:pPr>
        <w:rPr>
          <w:rFonts w:ascii="Georgia" w:hAnsi="Georgia"/>
          <w:bCs/>
          <w:sz w:val="22"/>
          <w:szCs w:val="22"/>
        </w:rPr>
      </w:pPr>
      <w:r w:rsidRPr="0068004B">
        <w:rPr>
          <w:rFonts w:ascii="Georgia" w:hAnsi="Georgia"/>
          <w:bCs/>
          <w:sz w:val="22"/>
          <w:szCs w:val="22"/>
        </w:rPr>
        <w:t>---</w:t>
      </w:r>
    </w:p>
    <w:p w14:paraId="3572C95C" w14:textId="77777777" w:rsidR="00C92245" w:rsidRPr="0068004B" w:rsidRDefault="00C92245" w:rsidP="009C7EC6">
      <w:pPr>
        <w:rPr>
          <w:rFonts w:ascii="Georgia" w:hAnsi="Georgia"/>
          <w:bCs/>
          <w:sz w:val="22"/>
          <w:szCs w:val="22"/>
        </w:rPr>
      </w:pPr>
      <w:proofErr w:type="spellStart"/>
      <w:r w:rsidRPr="0068004B">
        <w:rPr>
          <w:rFonts w:ascii="Georgia" w:hAnsi="Georgia"/>
          <w:bCs/>
          <w:sz w:val="22"/>
          <w:szCs w:val="22"/>
        </w:rPr>
        <w:t>Signif</w:t>
      </w:r>
      <w:proofErr w:type="spellEnd"/>
      <w:r w:rsidRPr="0068004B">
        <w:rPr>
          <w:rFonts w:ascii="Georgia" w:hAnsi="Georgia"/>
          <w:bCs/>
          <w:sz w:val="22"/>
          <w:szCs w:val="22"/>
        </w:rPr>
        <w:t>. codes:  0 ‘***’ 0.001 ‘**’ 0.01 ‘*’ 0.05 ‘.’ 0.1 ‘ ’ 1</w:t>
      </w:r>
    </w:p>
    <w:p w14:paraId="0FA39A7F" w14:textId="77777777" w:rsidR="00C92245" w:rsidRPr="0068004B" w:rsidRDefault="00C92245" w:rsidP="009C7EC6">
      <w:pPr>
        <w:rPr>
          <w:rFonts w:ascii="Georgia" w:hAnsi="Georgia"/>
          <w:bCs/>
          <w:sz w:val="22"/>
          <w:szCs w:val="22"/>
        </w:rPr>
      </w:pPr>
    </w:p>
    <w:p w14:paraId="126AB3C2" w14:textId="77777777" w:rsidR="00C92245" w:rsidRPr="0068004B" w:rsidRDefault="00C92245" w:rsidP="009C7EC6">
      <w:pPr>
        <w:rPr>
          <w:rFonts w:ascii="Georgia" w:hAnsi="Georgia"/>
          <w:bCs/>
          <w:sz w:val="22"/>
          <w:szCs w:val="22"/>
        </w:rPr>
      </w:pPr>
      <w:r w:rsidRPr="0068004B">
        <w:rPr>
          <w:rFonts w:ascii="Georgia" w:hAnsi="Georgia"/>
          <w:bCs/>
          <w:sz w:val="22"/>
          <w:szCs w:val="22"/>
        </w:rPr>
        <w:t>Residual standard error: 0.02011 on 315 degrees of freedom</w:t>
      </w:r>
    </w:p>
    <w:p w14:paraId="227EE71B"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(32 observations deleted due to missingness)</w:t>
      </w:r>
    </w:p>
    <w:p w14:paraId="7974B12D" w14:textId="77777777" w:rsidR="00C92245" w:rsidRPr="0068004B" w:rsidRDefault="00C92245" w:rsidP="009C7EC6">
      <w:pPr>
        <w:rPr>
          <w:rFonts w:ascii="Georgia" w:hAnsi="Georgia"/>
          <w:bCs/>
          <w:sz w:val="22"/>
          <w:szCs w:val="22"/>
        </w:rPr>
      </w:pPr>
      <w:r w:rsidRPr="0068004B">
        <w:rPr>
          <w:rFonts w:ascii="Georgia" w:hAnsi="Georgia"/>
          <w:bCs/>
          <w:sz w:val="22"/>
          <w:szCs w:val="22"/>
        </w:rPr>
        <w:t>Multiple R-squared:  0.0008574,</w:t>
      </w:r>
      <w:r w:rsidRPr="0068004B">
        <w:rPr>
          <w:rFonts w:ascii="Georgia" w:hAnsi="Georgia"/>
          <w:bCs/>
          <w:sz w:val="22"/>
          <w:szCs w:val="22"/>
        </w:rPr>
        <w:tab/>
        <w:t xml:space="preserve">Adjusted R-squared:  -0.002314 </w:t>
      </w:r>
    </w:p>
    <w:p w14:paraId="0CBDF84C" w14:textId="77777777" w:rsidR="00C92245" w:rsidRPr="0068004B" w:rsidRDefault="00C92245" w:rsidP="009C7EC6">
      <w:pPr>
        <w:rPr>
          <w:rFonts w:ascii="Georgia" w:hAnsi="Georgia"/>
          <w:bCs/>
          <w:sz w:val="22"/>
          <w:szCs w:val="22"/>
        </w:rPr>
      </w:pPr>
      <w:r w:rsidRPr="0068004B">
        <w:rPr>
          <w:rFonts w:ascii="Georgia" w:hAnsi="Georgia"/>
          <w:bCs/>
          <w:sz w:val="22"/>
          <w:szCs w:val="22"/>
        </w:rPr>
        <w:t>F-statistic: 0.2703 on 1 and 315 DF,  p-value: 0.6035</w:t>
      </w:r>
    </w:p>
    <w:p w14:paraId="6EEB3347" w14:textId="77777777" w:rsidR="00C92245" w:rsidRPr="0068004B" w:rsidRDefault="00C92245" w:rsidP="009C7EC6">
      <w:pPr>
        <w:rPr>
          <w:rFonts w:ascii="Georgia" w:hAnsi="Georgia"/>
          <w:bCs/>
          <w:sz w:val="22"/>
          <w:szCs w:val="22"/>
        </w:rPr>
      </w:pPr>
    </w:p>
    <w:p w14:paraId="1BC38A1B" w14:textId="2F25A2CA" w:rsidR="00C92245" w:rsidRPr="0068004B" w:rsidRDefault="00C92245" w:rsidP="009C7EC6">
      <w:pPr>
        <w:rPr>
          <w:rFonts w:ascii="Georgia" w:hAnsi="Georgia"/>
          <w:b/>
          <w:sz w:val="22"/>
          <w:szCs w:val="22"/>
        </w:rPr>
      </w:pPr>
      <w:r w:rsidRPr="0068004B">
        <w:rPr>
          <w:rFonts w:ascii="Georgia" w:hAnsi="Georgia"/>
          <w:b/>
          <w:sz w:val="22"/>
          <w:szCs w:val="22"/>
        </w:rPr>
        <w:t>1980</w:t>
      </w:r>
    </w:p>
    <w:p w14:paraId="0F4638C9" w14:textId="77777777" w:rsidR="00C92245" w:rsidRPr="0068004B" w:rsidRDefault="00C92245" w:rsidP="009C7EC6">
      <w:pPr>
        <w:rPr>
          <w:rFonts w:ascii="Georgia" w:hAnsi="Georgia"/>
          <w:bCs/>
          <w:sz w:val="22"/>
          <w:szCs w:val="22"/>
        </w:rPr>
      </w:pPr>
      <w:r w:rsidRPr="0068004B">
        <w:rPr>
          <w:rFonts w:ascii="Georgia" w:hAnsi="Georgia"/>
          <w:bCs/>
          <w:sz w:val="22"/>
          <w:szCs w:val="22"/>
        </w:rPr>
        <w:t>Residuals:</w:t>
      </w:r>
    </w:p>
    <w:p w14:paraId="13FD2DB8"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Min        1Q    Median        3Q       Max </w:t>
      </w:r>
    </w:p>
    <w:p w14:paraId="72CFB63F"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-0.133166 -0.021354 -0.005268  0.024488  0.132318 </w:t>
      </w:r>
    </w:p>
    <w:p w14:paraId="258F76E4" w14:textId="77777777" w:rsidR="00C92245" w:rsidRPr="0068004B" w:rsidRDefault="00C92245" w:rsidP="009C7EC6">
      <w:pPr>
        <w:rPr>
          <w:rFonts w:ascii="Georgia" w:hAnsi="Georgia"/>
          <w:bCs/>
          <w:sz w:val="22"/>
          <w:szCs w:val="22"/>
        </w:rPr>
      </w:pPr>
    </w:p>
    <w:p w14:paraId="0BD0C0CE" w14:textId="77777777" w:rsidR="00C92245" w:rsidRPr="0068004B" w:rsidRDefault="00C92245" w:rsidP="009C7EC6">
      <w:pPr>
        <w:rPr>
          <w:rFonts w:ascii="Georgia" w:hAnsi="Georgia"/>
          <w:bCs/>
          <w:sz w:val="22"/>
          <w:szCs w:val="22"/>
        </w:rPr>
      </w:pPr>
      <w:r w:rsidRPr="0068004B">
        <w:rPr>
          <w:rFonts w:ascii="Georgia" w:hAnsi="Georgia"/>
          <w:bCs/>
          <w:sz w:val="22"/>
          <w:szCs w:val="22"/>
        </w:rPr>
        <w:t>Coefficients:</w:t>
      </w:r>
    </w:p>
    <w:p w14:paraId="6281463F"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Estimate Std. Error t value Pr(&gt;|t|)</w:t>
      </w:r>
    </w:p>
    <w:p w14:paraId="1470CD8F" w14:textId="77777777" w:rsidR="00C92245" w:rsidRPr="0068004B" w:rsidRDefault="00C92245" w:rsidP="009C7EC6">
      <w:pPr>
        <w:rPr>
          <w:rFonts w:ascii="Georgia" w:hAnsi="Georgia"/>
          <w:bCs/>
          <w:sz w:val="22"/>
          <w:szCs w:val="22"/>
        </w:rPr>
      </w:pPr>
      <w:r w:rsidRPr="0068004B">
        <w:rPr>
          <w:rFonts w:ascii="Georgia" w:hAnsi="Georgia"/>
          <w:bCs/>
          <w:sz w:val="22"/>
          <w:szCs w:val="22"/>
        </w:rPr>
        <w:t>(Intercept)           0.001596   0.003926   0.406    0.685</w:t>
      </w:r>
    </w:p>
    <w:p w14:paraId="468AA54A" w14:textId="77777777" w:rsidR="00C92245" w:rsidRPr="0068004B" w:rsidRDefault="00C92245" w:rsidP="009C7EC6">
      <w:pPr>
        <w:rPr>
          <w:rFonts w:ascii="Georgia" w:hAnsi="Georgia"/>
          <w:bCs/>
          <w:sz w:val="22"/>
          <w:szCs w:val="22"/>
        </w:rPr>
      </w:pPr>
      <w:r w:rsidRPr="0068004B">
        <w:rPr>
          <w:rFonts w:ascii="Georgia" w:hAnsi="Georgia"/>
          <w:bCs/>
          <w:sz w:val="22"/>
          <w:szCs w:val="22"/>
        </w:rPr>
        <w:t>X1980$`SP500 returns` 0.148801   0.376442   0.395    0.693</w:t>
      </w:r>
    </w:p>
    <w:p w14:paraId="4FF3E684" w14:textId="77777777" w:rsidR="00C92245" w:rsidRPr="0068004B" w:rsidRDefault="00C92245" w:rsidP="009C7EC6">
      <w:pPr>
        <w:rPr>
          <w:rFonts w:ascii="Georgia" w:hAnsi="Georgia"/>
          <w:bCs/>
          <w:sz w:val="22"/>
          <w:szCs w:val="22"/>
        </w:rPr>
      </w:pPr>
    </w:p>
    <w:p w14:paraId="5ADF3F9A" w14:textId="77777777" w:rsidR="00C92245" w:rsidRPr="0068004B" w:rsidRDefault="00C92245" w:rsidP="009C7EC6">
      <w:pPr>
        <w:rPr>
          <w:rFonts w:ascii="Georgia" w:hAnsi="Georgia"/>
          <w:bCs/>
          <w:sz w:val="22"/>
          <w:szCs w:val="22"/>
        </w:rPr>
      </w:pPr>
      <w:r w:rsidRPr="0068004B">
        <w:rPr>
          <w:rFonts w:ascii="Georgia" w:hAnsi="Georgia"/>
          <w:bCs/>
          <w:sz w:val="22"/>
          <w:szCs w:val="22"/>
        </w:rPr>
        <w:t>Residual standard error: 0.04289 on 118 degrees of freedom</w:t>
      </w:r>
    </w:p>
    <w:p w14:paraId="4197D521"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(11 observations deleted due to missingness)</w:t>
      </w:r>
    </w:p>
    <w:p w14:paraId="78D83930" w14:textId="77777777" w:rsidR="00C92245" w:rsidRPr="0068004B" w:rsidRDefault="00C92245" w:rsidP="009C7EC6">
      <w:pPr>
        <w:rPr>
          <w:rFonts w:ascii="Georgia" w:hAnsi="Georgia"/>
          <w:bCs/>
          <w:sz w:val="22"/>
          <w:szCs w:val="22"/>
        </w:rPr>
      </w:pPr>
      <w:r w:rsidRPr="0068004B">
        <w:rPr>
          <w:rFonts w:ascii="Georgia" w:hAnsi="Georgia"/>
          <w:bCs/>
          <w:sz w:val="22"/>
          <w:szCs w:val="22"/>
        </w:rPr>
        <w:t>Multiple R-squared:  0.001322,</w:t>
      </w:r>
      <w:r w:rsidRPr="0068004B">
        <w:rPr>
          <w:rFonts w:ascii="Georgia" w:hAnsi="Georgia"/>
          <w:bCs/>
          <w:sz w:val="22"/>
          <w:szCs w:val="22"/>
        </w:rPr>
        <w:tab/>
        <w:t xml:space="preserve">Adjusted R-squared:  -0.007141 </w:t>
      </w:r>
    </w:p>
    <w:p w14:paraId="1A16DD5A" w14:textId="7D48DEE9" w:rsidR="00C92245" w:rsidRPr="0068004B" w:rsidRDefault="00C92245" w:rsidP="009C7EC6">
      <w:pPr>
        <w:rPr>
          <w:rFonts w:ascii="Georgia" w:hAnsi="Georgia"/>
          <w:bCs/>
          <w:sz w:val="22"/>
          <w:szCs w:val="22"/>
        </w:rPr>
      </w:pPr>
      <w:r w:rsidRPr="0068004B">
        <w:rPr>
          <w:rFonts w:ascii="Georgia" w:hAnsi="Georgia"/>
          <w:bCs/>
          <w:sz w:val="22"/>
          <w:szCs w:val="22"/>
        </w:rPr>
        <w:t>F-statistic: 0.1562 on 1 and 118 DF,  p-value: 0.6933</w:t>
      </w:r>
    </w:p>
    <w:p w14:paraId="6F9C88D4" w14:textId="633A1457" w:rsidR="00CE233D" w:rsidRPr="0068004B" w:rsidRDefault="00CE233D" w:rsidP="009C7EC6">
      <w:pPr>
        <w:rPr>
          <w:rFonts w:ascii="Georgia" w:hAnsi="Georgia"/>
          <w:bCs/>
          <w:sz w:val="22"/>
          <w:szCs w:val="22"/>
        </w:rPr>
      </w:pPr>
    </w:p>
    <w:p w14:paraId="462B3A07" w14:textId="77777777" w:rsidR="00CE233D" w:rsidRPr="0068004B" w:rsidRDefault="00CE233D" w:rsidP="009C7EC6">
      <w:pPr>
        <w:rPr>
          <w:rFonts w:ascii="Georgia" w:hAnsi="Georgia"/>
          <w:bCs/>
          <w:sz w:val="22"/>
          <w:szCs w:val="22"/>
        </w:rPr>
      </w:pPr>
    </w:p>
    <w:p w14:paraId="707A564F" w14:textId="77777777" w:rsidR="00C92245" w:rsidRPr="0068004B" w:rsidRDefault="00C92245" w:rsidP="009C7EC6">
      <w:pPr>
        <w:rPr>
          <w:rFonts w:ascii="Georgia" w:hAnsi="Georgia"/>
          <w:bCs/>
          <w:sz w:val="22"/>
          <w:szCs w:val="22"/>
        </w:rPr>
      </w:pPr>
    </w:p>
    <w:p w14:paraId="0F0D2D96" w14:textId="097788CA" w:rsidR="00C92245" w:rsidRPr="0068004B" w:rsidRDefault="00C92245" w:rsidP="009C7EC6">
      <w:pPr>
        <w:rPr>
          <w:rFonts w:ascii="Georgia" w:hAnsi="Georgia"/>
          <w:b/>
          <w:sz w:val="22"/>
          <w:szCs w:val="22"/>
        </w:rPr>
      </w:pPr>
      <w:r w:rsidRPr="0068004B">
        <w:rPr>
          <w:rFonts w:ascii="Georgia" w:hAnsi="Georgia"/>
          <w:b/>
          <w:sz w:val="22"/>
          <w:szCs w:val="22"/>
        </w:rPr>
        <w:t>1981</w:t>
      </w:r>
    </w:p>
    <w:p w14:paraId="51BF4128" w14:textId="77777777" w:rsidR="00C92245" w:rsidRPr="0068004B" w:rsidRDefault="00C92245" w:rsidP="009C7EC6">
      <w:pPr>
        <w:rPr>
          <w:rFonts w:ascii="Georgia" w:hAnsi="Georgia"/>
          <w:bCs/>
          <w:sz w:val="22"/>
          <w:szCs w:val="22"/>
        </w:rPr>
      </w:pPr>
      <w:r w:rsidRPr="0068004B">
        <w:rPr>
          <w:rFonts w:ascii="Georgia" w:hAnsi="Georgia"/>
          <w:bCs/>
          <w:sz w:val="22"/>
          <w:szCs w:val="22"/>
        </w:rPr>
        <w:t>Residuals:</w:t>
      </w:r>
    </w:p>
    <w:p w14:paraId="31337F43"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Min        1Q    Median        3Q       Max </w:t>
      </w:r>
    </w:p>
    <w:p w14:paraId="1FA5FE1D" w14:textId="77777777" w:rsidR="00C92245" w:rsidRPr="0068004B" w:rsidRDefault="00C92245" w:rsidP="009C7EC6">
      <w:pPr>
        <w:rPr>
          <w:rFonts w:ascii="Georgia" w:hAnsi="Georgia"/>
          <w:bCs/>
          <w:sz w:val="22"/>
          <w:szCs w:val="22"/>
        </w:rPr>
      </w:pPr>
      <w:r w:rsidRPr="0068004B">
        <w:rPr>
          <w:rFonts w:ascii="Georgia" w:hAnsi="Georgia"/>
          <w:bCs/>
          <w:sz w:val="22"/>
          <w:szCs w:val="22"/>
        </w:rPr>
        <w:lastRenderedPageBreak/>
        <w:t xml:space="preserve">-0.075446 -0.012301 -0.002293  0.010852  0.101344 </w:t>
      </w:r>
    </w:p>
    <w:p w14:paraId="3E127108" w14:textId="77777777" w:rsidR="00C92245" w:rsidRPr="0068004B" w:rsidRDefault="00C92245" w:rsidP="009C7EC6">
      <w:pPr>
        <w:rPr>
          <w:rFonts w:ascii="Georgia" w:hAnsi="Georgia"/>
          <w:bCs/>
          <w:sz w:val="22"/>
          <w:szCs w:val="22"/>
        </w:rPr>
      </w:pPr>
    </w:p>
    <w:p w14:paraId="64871938" w14:textId="77777777" w:rsidR="00C92245" w:rsidRPr="0068004B" w:rsidRDefault="00C92245" w:rsidP="009C7EC6">
      <w:pPr>
        <w:rPr>
          <w:rFonts w:ascii="Georgia" w:hAnsi="Georgia"/>
          <w:bCs/>
          <w:sz w:val="22"/>
          <w:szCs w:val="22"/>
        </w:rPr>
      </w:pPr>
      <w:r w:rsidRPr="0068004B">
        <w:rPr>
          <w:rFonts w:ascii="Georgia" w:hAnsi="Georgia"/>
          <w:bCs/>
          <w:sz w:val="22"/>
          <w:szCs w:val="22"/>
        </w:rPr>
        <w:t>Coefficients:</w:t>
      </w:r>
    </w:p>
    <w:p w14:paraId="2DDF66F7"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Estimate Std. Error t value Pr(&gt;|t|)    </w:t>
      </w:r>
    </w:p>
    <w:p w14:paraId="6E7DE19A"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(Intercept)           0.0005329  0.0011211   0.475    0.635    </w:t>
      </w:r>
    </w:p>
    <w:p w14:paraId="6E44C2E9" w14:textId="77777777" w:rsidR="00C92245" w:rsidRPr="0068004B" w:rsidRDefault="00C92245" w:rsidP="009C7EC6">
      <w:pPr>
        <w:rPr>
          <w:rFonts w:ascii="Georgia" w:hAnsi="Georgia"/>
          <w:bCs/>
          <w:sz w:val="22"/>
          <w:szCs w:val="22"/>
        </w:rPr>
      </w:pPr>
      <w:r w:rsidRPr="0068004B">
        <w:rPr>
          <w:rFonts w:ascii="Georgia" w:hAnsi="Georgia"/>
          <w:bCs/>
          <w:sz w:val="22"/>
          <w:szCs w:val="22"/>
        </w:rPr>
        <w:t>X1981$`SP500 returns` 0.4306549  0.1073978   4.010  7.6e-05 ***</w:t>
      </w:r>
    </w:p>
    <w:p w14:paraId="5EF6491F" w14:textId="77777777" w:rsidR="00C92245" w:rsidRPr="0068004B" w:rsidRDefault="00C92245" w:rsidP="009C7EC6">
      <w:pPr>
        <w:rPr>
          <w:rFonts w:ascii="Georgia" w:hAnsi="Georgia"/>
          <w:bCs/>
          <w:sz w:val="22"/>
          <w:szCs w:val="22"/>
        </w:rPr>
      </w:pPr>
      <w:r w:rsidRPr="0068004B">
        <w:rPr>
          <w:rFonts w:ascii="Georgia" w:hAnsi="Georgia"/>
          <w:bCs/>
          <w:sz w:val="22"/>
          <w:szCs w:val="22"/>
        </w:rPr>
        <w:t>---</w:t>
      </w:r>
    </w:p>
    <w:p w14:paraId="29601A6E" w14:textId="77777777" w:rsidR="00C92245" w:rsidRPr="0068004B" w:rsidRDefault="00C92245" w:rsidP="009C7EC6">
      <w:pPr>
        <w:rPr>
          <w:rFonts w:ascii="Georgia" w:hAnsi="Georgia"/>
          <w:bCs/>
          <w:sz w:val="22"/>
          <w:szCs w:val="22"/>
        </w:rPr>
      </w:pPr>
      <w:proofErr w:type="spellStart"/>
      <w:r w:rsidRPr="0068004B">
        <w:rPr>
          <w:rFonts w:ascii="Georgia" w:hAnsi="Georgia"/>
          <w:bCs/>
          <w:sz w:val="22"/>
          <w:szCs w:val="22"/>
        </w:rPr>
        <w:t>Signif</w:t>
      </w:r>
      <w:proofErr w:type="spellEnd"/>
      <w:r w:rsidRPr="0068004B">
        <w:rPr>
          <w:rFonts w:ascii="Georgia" w:hAnsi="Georgia"/>
          <w:bCs/>
          <w:sz w:val="22"/>
          <w:szCs w:val="22"/>
        </w:rPr>
        <w:t>. codes:  0 ‘***’ 0.001 ‘**’ 0.01 ‘*’ 0.05 ‘.’ 0.1 ‘ ’ 1</w:t>
      </w:r>
    </w:p>
    <w:p w14:paraId="66E2C493" w14:textId="77777777" w:rsidR="00C92245" w:rsidRPr="0068004B" w:rsidRDefault="00C92245" w:rsidP="009C7EC6">
      <w:pPr>
        <w:rPr>
          <w:rFonts w:ascii="Georgia" w:hAnsi="Georgia"/>
          <w:bCs/>
          <w:sz w:val="22"/>
          <w:szCs w:val="22"/>
        </w:rPr>
      </w:pPr>
    </w:p>
    <w:p w14:paraId="249C3AB5" w14:textId="77777777" w:rsidR="00C92245" w:rsidRPr="0068004B" w:rsidRDefault="00C92245" w:rsidP="009C7EC6">
      <w:pPr>
        <w:rPr>
          <w:rFonts w:ascii="Georgia" w:hAnsi="Georgia"/>
          <w:bCs/>
          <w:sz w:val="22"/>
          <w:szCs w:val="22"/>
        </w:rPr>
      </w:pPr>
      <w:r w:rsidRPr="0068004B">
        <w:rPr>
          <w:rFonts w:ascii="Georgia" w:hAnsi="Georgia"/>
          <w:bCs/>
          <w:sz w:val="22"/>
          <w:szCs w:val="22"/>
        </w:rPr>
        <w:t>Residual standard error: 0.01989 on 313 degrees of freedom</w:t>
      </w:r>
    </w:p>
    <w:p w14:paraId="1884FC89"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(35 observations deleted due to missingness)</w:t>
      </w:r>
    </w:p>
    <w:p w14:paraId="40D8D1E3" w14:textId="77777777" w:rsidR="00C92245" w:rsidRPr="0068004B" w:rsidRDefault="00C92245" w:rsidP="009C7EC6">
      <w:pPr>
        <w:rPr>
          <w:rFonts w:ascii="Georgia" w:hAnsi="Georgia"/>
          <w:bCs/>
          <w:sz w:val="22"/>
          <w:szCs w:val="22"/>
        </w:rPr>
      </w:pPr>
      <w:r w:rsidRPr="0068004B">
        <w:rPr>
          <w:rFonts w:ascii="Georgia" w:hAnsi="Georgia"/>
          <w:bCs/>
          <w:sz w:val="22"/>
          <w:szCs w:val="22"/>
        </w:rPr>
        <w:t>Multiple R-squared:  0.04886,</w:t>
      </w:r>
      <w:r w:rsidRPr="0068004B">
        <w:rPr>
          <w:rFonts w:ascii="Georgia" w:hAnsi="Georgia"/>
          <w:bCs/>
          <w:sz w:val="22"/>
          <w:szCs w:val="22"/>
        </w:rPr>
        <w:tab/>
        <w:t xml:space="preserve">Adjusted R-squared:  0.04582 </w:t>
      </w:r>
    </w:p>
    <w:p w14:paraId="58F8BB31" w14:textId="77777777" w:rsidR="00C92245" w:rsidRPr="0068004B" w:rsidRDefault="00C92245" w:rsidP="009C7EC6">
      <w:pPr>
        <w:rPr>
          <w:rFonts w:ascii="Georgia" w:hAnsi="Georgia"/>
          <w:bCs/>
          <w:sz w:val="22"/>
          <w:szCs w:val="22"/>
        </w:rPr>
      </w:pPr>
      <w:r w:rsidRPr="0068004B">
        <w:rPr>
          <w:rFonts w:ascii="Georgia" w:hAnsi="Georgia"/>
          <w:bCs/>
          <w:sz w:val="22"/>
          <w:szCs w:val="22"/>
        </w:rPr>
        <w:t>F-statistic: 16.08 on 1 and 313 DF,  p-value: 7.601e-05</w:t>
      </w:r>
    </w:p>
    <w:p w14:paraId="59323CD0" w14:textId="77777777" w:rsidR="00C92245" w:rsidRPr="0068004B" w:rsidRDefault="00C92245" w:rsidP="009C7EC6">
      <w:pPr>
        <w:rPr>
          <w:rFonts w:ascii="Georgia" w:hAnsi="Georgia"/>
          <w:bCs/>
          <w:sz w:val="22"/>
          <w:szCs w:val="22"/>
        </w:rPr>
      </w:pPr>
    </w:p>
    <w:p w14:paraId="20222334" w14:textId="0356ED04" w:rsidR="00C92245" w:rsidRPr="0068004B" w:rsidRDefault="00C92245" w:rsidP="009C7EC6">
      <w:pPr>
        <w:rPr>
          <w:rFonts w:ascii="Georgia" w:hAnsi="Georgia"/>
          <w:b/>
          <w:sz w:val="22"/>
          <w:szCs w:val="22"/>
        </w:rPr>
      </w:pPr>
      <w:r w:rsidRPr="0068004B">
        <w:rPr>
          <w:rFonts w:ascii="Georgia" w:hAnsi="Georgia"/>
          <w:b/>
          <w:sz w:val="22"/>
          <w:szCs w:val="22"/>
        </w:rPr>
        <w:t>1990</w:t>
      </w:r>
    </w:p>
    <w:p w14:paraId="0B38028B" w14:textId="77777777" w:rsidR="00C92245" w:rsidRPr="0068004B" w:rsidRDefault="00C92245" w:rsidP="009C7EC6">
      <w:pPr>
        <w:rPr>
          <w:rFonts w:ascii="Georgia" w:hAnsi="Georgia"/>
          <w:bCs/>
          <w:sz w:val="22"/>
          <w:szCs w:val="22"/>
        </w:rPr>
      </w:pPr>
      <w:r w:rsidRPr="0068004B">
        <w:rPr>
          <w:rFonts w:ascii="Georgia" w:hAnsi="Georgia"/>
          <w:bCs/>
          <w:sz w:val="22"/>
          <w:szCs w:val="22"/>
        </w:rPr>
        <w:t>Residuals:</w:t>
      </w:r>
    </w:p>
    <w:p w14:paraId="7EC64950"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Min        1Q    Median        3Q       Max </w:t>
      </w:r>
    </w:p>
    <w:p w14:paraId="17F77275"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-0.050387 -0.006284  0.000088  0.006925  0.040252 </w:t>
      </w:r>
    </w:p>
    <w:p w14:paraId="0AEEB7AB" w14:textId="77777777" w:rsidR="00C92245" w:rsidRPr="0068004B" w:rsidRDefault="00C92245" w:rsidP="009C7EC6">
      <w:pPr>
        <w:rPr>
          <w:rFonts w:ascii="Georgia" w:hAnsi="Georgia"/>
          <w:bCs/>
          <w:sz w:val="22"/>
          <w:szCs w:val="22"/>
        </w:rPr>
      </w:pPr>
    </w:p>
    <w:p w14:paraId="0308C157" w14:textId="77777777" w:rsidR="00C92245" w:rsidRPr="0068004B" w:rsidRDefault="00C92245" w:rsidP="009C7EC6">
      <w:pPr>
        <w:rPr>
          <w:rFonts w:ascii="Georgia" w:hAnsi="Georgia"/>
          <w:bCs/>
          <w:sz w:val="22"/>
          <w:szCs w:val="22"/>
        </w:rPr>
      </w:pPr>
      <w:r w:rsidRPr="0068004B">
        <w:rPr>
          <w:rFonts w:ascii="Georgia" w:hAnsi="Georgia"/>
          <w:bCs/>
          <w:sz w:val="22"/>
          <w:szCs w:val="22"/>
        </w:rPr>
        <w:t>Coefficients:</w:t>
      </w:r>
    </w:p>
    <w:p w14:paraId="01EDCC26"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Estimate Std. Error t value Pr(&gt;|t|)   </w:t>
      </w:r>
    </w:p>
    <w:p w14:paraId="1ABD815C"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(Intercept)            0.0007838  0.0009571   0.819  0.41410   </w:t>
      </w:r>
    </w:p>
    <w:p w14:paraId="73186FB2" w14:textId="77777777" w:rsidR="00C92245" w:rsidRPr="0068004B" w:rsidRDefault="00C92245" w:rsidP="009C7EC6">
      <w:pPr>
        <w:rPr>
          <w:rFonts w:ascii="Georgia" w:hAnsi="Georgia"/>
          <w:bCs/>
          <w:sz w:val="22"/>
          <w:szCs w:val="22"/>
        </w:rPr>
      </w:pPr>
      <w:r w:rsidRPr="0068004B">
        <w:rPr>
          <w:rFonts w:ascii="Georgia" w:hAnsi="Georgia"/>
          <w:bCs/>
          <w:sz w:val="22"/>
          <w:szCs w:val="22"/>
        </w:rPr>
        <w:t>X1990$`SP500 returns` -0.2665940  0.0827910  -3.220  0.00156 **</w:t>
      </w:r>
    </w:p>
    <w:p w14:paraId="0B81EA97" w14:textId="77777777" w:rsidR="00C92245" w:rsidRPr="0068004B" w:rsidRDefault="00C92245" w:rsidP="009C7EC6">
      <w:pPr>
        <w:rPr>
          <w:rFonts w:ascii="Georgia" w:hAnsi="Georgia"/>
          <w:bCs/>
          <w:sz w:val="22"/>
          <w:szCs w:val="22"/>
        </w:rPr>
      </w:pPr>
      <w:r w:rsidRPr="0068004B">
        <w:rPr>
          <w:rFonts w:ascii="Georgia" w:hAnsi="Georgia"/>
          <w:bCs/>
          <w:sz w:val="22"/>
          <w:szCs w:val="22"/>
        </w:rPr>
        <w:t>---</w:t>
      </w:r>
    </w:p>
    <w:p w14:paraId="12115E20" w14:textId="77777777" w:rsidR="00C92245" w:rsidRPr="0068004B" w:rsidRDefault="00C92245" w:rsidP="009C7EC6">
      <w:pPr>
        <w:rPr>
          <w:rFonts w:ascii="Georgia" w:hAnsi="Georgia"/>
          <w:bCs/>
          <w:sz w:val="22"/>
          <w:szCs w:val="22"/>
        </w:rPr>
      </w:pPr>
      <w:proofErr w:type="spellStart"/>
      <w:r w:rsidRPr="0068004B">
        <w:rPr>
          <w:rFonts w:ascii="Georgia" w:hAnsi="Georgia"/>
          <w:bCs/>
          <w:sz w:val="22"/>
          <w:szCs w:val="22"/>
        </w:rPr>
        <w:t>Signif</w:t>
      </w:r>
      <w:proofErr w:type="spellEnd"/>
      <w:r w:rsidRPr="0068004B">
        <w:rPr>
          <w:rFonts w:ascii="Georgia" w:hAnsi="Georgia"/>
          <w:bCs/>
          <w:sz w:val="22"/>
          <w:szCs w:val="22"/>
        </w:rPr>
        <w:t>. codes:  0 ‘***’ 0.001 ‘**’ 0.01 ‘*’ 0.05 ‘.’ 0.1 ‘ ’ 1</w:t>
      </w:r>
    </w:p>
    <w:p w14:paraId="3F54BF1A" w14:textId="77777777" w:rsidR="00C92245" w:rsidRPr="0068004B" w:rsidRDefault="00C92245" w:rsidP="009C7EC6">
      <w:pPr>
        <w:rPr>
          <w:rFonts w:ascii="Georgia" w:hAnsi="Georgia"/>
          <w:bCs/>
          <w:sz w:val="22"/>
          <w:szCs w:val="22"/>
        </w:rPr>
      </w:pPr>
    </w:p>
    <w:p w14:paraId="31341B3E" w14:textId="77777777" w:rsidR="00C92245" w:rsidRPr="0068004B" w:rsidRDefault="00C92245" w:rsidP="009C7EC6">
      <w:pPr>
        <w:rPr>
          <w:rFonts w:ascii="Georgia" w:hAnsi="Georgia"/>
          <w:bCs/>
          <w:sz w:val="22"/>
          <w:szCs w:val="22"/>
        </w:rPr>
      </w:pPr>
      <w:r w:rsidRPr="0068004B">
        <w:rPr>
          <w:rFonts w:ascii="Georgia" w:hAnsi="Georgia"/>
          <w:bCs/>
          <w:sz w:val="22"/>
          <w:szCs w:val="22"/>
        </w:rPr>
        <w:t>Residual standard error: 0.01203 on 156 degrees of freedom</w:t>
      </w:r>
    </w:p>
    <w:p w14:paraId="3705E859"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(18 observations deleted due to missingness)</w:t>
      </w:r>
    </w:p>
    <w:p w14:paraId="78AF7B77" w14:textId="77777777" w:rsidR="00C92245" w:rsidRPr="0068004B" w:rsidRDefault="00C92245" w:rsidP="009C7EC6">
      <w:pPr>
        <w:rPr>
          <w:rFonts w:ascii="Georgia" w:hAnsi="Georgia"/>
          <w:bCs/>
          <w:sz w:val="22"/>
          <w:szCs w:val="22"/>
        </w:rPr>
      </w:pPr>
      <w:r w:rsidRPr="0068004B">
        <w:rPr>
          <w:rFonts w:ascii="Georgia" w:hAnsi="Georgia"/>
          <w:bCs/>
          <w:sz w:val="22"/>
          <w:szCs w:val="22"/>
        </w:rPr>
        <w:t>Multiple R-squared:  0.06232,</w:t>
      </w:r>
      <w:r w:rsidRPr="0068004B">
        <w:rPr>
          <w:rFonts w:ascii="Georgia" w:hAnsi="Georgia"/>
          <w:bCs/>
          <w:sz w:val="22"/>
          <w:szCs w:val="22"/>
        </w:rPr>
        <w:tab/>
        <w:t xml:space="preserve">Adjusted R-squared:  0.05631 </w:t>
      </w:r>
    </w:p>
    <w:p w14:paraId="7F207BF6" w14:textId="77777777" w:rsidR="00C92245" w:rsidRPr="0068004B" w:rsidRDefault="00C92245" w:rsidP="009C7EC6">
      <w:pPr>
        <w:rPr>
          <w:rFonts w:ascii="Georgia" w:hAnsi="Georgia"/>
          <w:bCs/>
          <w:sz w:val="22"/>
          <w:szCs w:val="22"/>
        </w:rPr>
      </w:pPr>
      <w:r w:rsidRPr="0068004B">
        <w:rPr>
          <w:rFonts w:ascii="Georgia" w:hAnsi="Georgia"/>
          <w:bCs/>
          <w:sz w:val="22"/>
          <w:szCs w:val="22"/>
        </w:rPr>
        <w:t>F-statistic: 10.37 on 1 and 156 DF,  p-value: 0.00156</w:t>
      </w:r>
    </w:p>
    <w:p w14:paraId="1C4096C3" w14:textId="77777777" w:rsidR="00C92245" w:rsidRPr="0068004B" w:rsidRDefault="00C92245" w:rsidP="009C7EC6">
      <w:pPr>
        <w:rPr>
          <w:rFonts w:ascii="Georgia" w:hAnsi="Georgia"/>
          <w:bCs/>
          <w:sz w:val="22"/>
          <w:szCs w:val="22"/>
        </w:rPr>
      </w:pPr>
    </w:p>
    <w:p w14:paraId="3D9A4A19" w14:textId="5584CFFB" w:rsidR="00C92245" w:rsidRPr="0068004B" w:rsidRDefault="00C92245" w:rsidP="009C7EC6">
      <w:pPr>
        <w:rPr>
          <w:rFonts w:ascii="Georgia" w:hAnsi="Georgia"/>
          <w:b/>
          <w:sz w:val="22"/>
          <w:szCs w:val="22"/>
        </w:rPr>
      </w:pPr>
      <w:r w:rsidRPr="0068004B">
        <w:rPr>
          <w:rFonts w:ascii="Georgia" w:hAnsi="Georgia"/>
          <w:b/>
          <w:sz w:val="22"/>
          <w:szCs w:val="22"/>
        </w:rPr>
        <w:t>2001</w:t>
      </w:r>
    </w:p>
    <w:p w14:paraId="607CC4B6" w14:textId="77777777" w:rsidR="00C92245" w:rsidRPr="0068004B" w:rsidRDefault="00C92245" w:rsidP="009C7EC6">
      <w:pPr>
        <w:rPr>
          <w:rFonts w:ascii="Georgia" w:hAnsi="Georgia"/>
          <w:bCs/>
          <w:sz w:val="22"/>
          <w:szCs w:val="22"/>
        </w:rPr>
      </w:pPr>
      <w:r w:rsidRPr="0068004B">
        <w:rPr>
          <w:rFonts w:ascii="Georgia" w:hAnsi="Georgia"/>
          <w:bCs/>
          <w:sz w:val="22"/>
          <w:szCs w:val="22"/>
        </w:rPr>
        <w:t>Residuals:</w:t>
      </w:r>
    </w:p>
    <w:p w14:paraId="2D936005"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Min        1Q    Median        3Q       Max </w:t>
      </w:r>
    </w:p>
    <w:p w14:paraId="09D77ADC"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-0.034779 -0.004191 -0.000068  0.003941  0.067580 </w:t>
      </w:r>
    </w:p>
    <w:p w14:paraId="2A90F1A3" w14:textId="77777777" w:rsidR="00C92245" w:rsidRPr="0068004B" w:rsidRDefault="00C92245" w:rsidP="009C7EC6">
      <w:pPr>
        <w:rPr>
          <w:rFonts w:ascii="Georgia" w:hAnsi="Georgia"/>
          <w:bCs/>
          <w:sz w:val="22"/>
          <w:szCs w:val="22"/>
        </w:rPr>
      </w:pPr>
    </w:p>
    <w:p w14:paraId="1592B809" w14:textId="77777777" w:rsidR="00C92245" w:rsidRPr="0068004B" w:rsidRDefault="00C92245" w:rsidP="009C7EC6">
      <w:pPr>
        <w:rPr>
          <w:rFonts w:ascii="Georgia" w:hAnsi="Georgia"/>
          <w:bCs/>
          <w:sz w:val="22"/>
          <w:szCs w:val="22"/>
        </w:rPr>
      </w:pPr>
      <w:r w:rsidRPr="0068004B">
        <w:rPr>
          <w:rFonts w:ascii="Georgia" w:hAnsi="Georgia"/>
          <w:bCs/>
          <w:sz w:val="22"/>
          <w:szCs w:val="22"/>
        </w:rPr>
        <w:t>Coefficients:</w:t>
      </w:r>
    </w:p>
    <w:p w14:paraId="38AADF20"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Estimate Std. Error t value Pr(&gt;|t|)</w:t>
      </w:r>
    </w:p>
    <w:p w14:paraId="0E3EAEC3" w14:textId="77777777" w:rsidR="00C92245" w:rsidRPr="0068004B" w:rsidRDefault="00C92245" w:rsidP="009C7EC6">
      <w:pPr>
        <w:rPr>
          <w:rFonts w:ascii="Georgia" w:hAnsi="Georgia"/>
          <w:bCs/>
          <w:sz w:val="22"/>
          <w:szCs w:val="22"/>
        </w:rPr>
      </w:pPr>
      <w:r w:rsidRPr="0068004B">
        <w:rPr>
          <w:rFonts w:ascii="Georgia" w:hAnsi="Georgia"/>
          <w:bCs/>
          <w:sz w:val="22"/>
          <w:szCs w:val="22"/>
        </w:rPr>
        <w:t>(Intercept)           -8.796e-06  7.509e-04  -0.012    0.991</w:t>
      </w:r>
    </w:p>
    <w:p w14:paraId="15C3240B" w14:textId="77777777" w:rsidR="00C92245" w:rsidRPr="0068004B" w:rsidRDefault="00C92245" w:rsidP="009C7EC6">
      <w:pPr>
        <w:rPr>
          <w:rFonts w:ascii="Georgia" w:hAnsi="Georgia"/>
          <w:bCs/>
          <w:sz w:val="22"/>
          <w:szCs w:val="22"/>
        </w:rPr>
      </w:pPr>
      <w:r w:rsidRPr="0068004B">
        <w:rPr>
          <w:rFonts w:ascii="Georgia" w:hAnsi="Georgia"/>
          <w:bCs/>
          <w:sz w:val="22"/>
          <w:szCs w:val="22"/>
        </w:rPr>
        <w:t>X2001$`SP500 returns` -4.467e-02  5.304e-02  -0.842    0.401</w:t>
      </w:r>
    </w:p>
    <w:p w14:paraId="7A4A6C1F" w14:textId="77777777" w:rsidR="00C92245" w:rsidRPr="0068004B" w:rsidRDefault="00C92245" w:rsidP="009C7EC6">
      <w:pPr>
        <w:rPr>
          <w:rFonts w:ascii="Georgia" w:hAnsi="Georgia"/>
          <w:bCs/>
          <w:sz w:val="22"/>
          <w:szCs w:val="22"/>
        </w:rPr>
      </w:pPr>
    </w:p>
    <w:p w14:paraId="1422CEF6" w14:textId="77777777" w:rsidR="00C92245" w:rsidRPr="0068004B" w:rsidRDefault="00C92245" w:rsidP="009C7EC6">
      <w:pPr>
        <w:rPr>
          <w:rFonts w:ascii="Georgia" w:hAnsi="Georgia"/>
          <w:bCs/>
          <w:sz w:val="22"/>
          <w:szCs w:val="22"/>
        </w:rPr>
      </w:pPr>
      <w:r w:rsidRPr="0068004B">
        <w:rPr>
          <w:rFonts w:ascii="Georgia" w:hAnsi="Georgia"/>
          <w:bCs/>
          <w:sz w:val="22"/>
          <w:szCs w:val="22"/>
        </w:rPr>
        <w:t>Residual standard error: 0.009438 on 156 degrees of freedom</w:t>
      </w:r>
    </w:p>
    <w:p w14:paraId="166A63D9"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(19 observations deleted due to missingness)</w:t>
      </w:r>
    </w:p>
    <w:p w14:paraId="0A854351" w14:textId="77777777" w:rsidR="00C92245" w:rsidRPr="0068004B" w:rsidRDefault="00C92245" w:rsidP="009C7EC6">
      <w:pPr>
        <w:rPr>
          <w:rFonts w:ascii="Georgia" w:hAnsi="Georgia"/>
          <w:bCs/>
          <w:sz w:val="22"/>
          <w:szCs w:val="22"/>
        </w:rPr>
      </w:pPr>
      <w:r w:rsidRPr="0068004B">
        <w:rPr>
          <w:rFonts w:ascii="Georgia" w:hAnsi="Georgia"/>
          <w:bCs/>
          <w:sz w:val="22"/>
          <w:szCs w:val="22"/>
        </w:rPr>
        <w:t>Multiple R-squared:  0.004527,</w:t>
      </w:r>
      <w:r w:rsidRPr="0068004B">
        <w:rPr>
          <w:rFonts w:ascii="Georgia" w:hAnsi="Georgia"/>
          <w:bCs/>
          <w:sz w:val="22"/>
          <w:szCs w:val="22"/>
        </w:rPr>
        <w:tab/>
        <w:t xml:space="preserve">Adjusted R-squared:  -0.001854 </w:t>
      </w:r>
    </w:p>
    <w:p w14:paraId="357438D8" w14:textId="77777777" w:rsidR="00C92245" w:rsidRPr="0068004B" w:rsidRDefault="00C92245" w:rsidP="009C7EC6">
      <w:pPr>
        <w:rPr>
          <w:rFonts w:ascii="Georgia" w:hAnsi="Georgia"/>
          <w:bCs/>
          <w:sz w:val="22"/>
          <w:szCs w:val="22"/>
        </w:rPr>
      </w:pPr>
      <w:r w:rsidRPr="0068004B">
        <w:rPr>
          <w:rFonts w:ascii="Georgia" w:hAnsi="Georgia"/>
          <w:bCs/>
          <w:sz w:val="22"/>
          <w:szCs w:val="22"/>
        </w:rPr>
        <w:t>F-statistic: 0.7094 on 1 and 156 DF,  p-value: 0.4009</w:t>
      </w:r>
    </w:p>
    <w:p w14:paraId="46B575B5" w14:textId="77777777" w:rsidR="00C92245" w:rsidRPr="0068004B" w:rsidRDefault="00C92245" w:rsidP="009C7EC6">
      <w:pPr>
        <w:rPr>
          <w:rFonts w:ascii="Georgia" w:hAnsi="Georgia"/>
          <w:bCs/>
          <w:sz w:val="22"/>
          <w:szCs w:val="22"/>
        </w:rPr>
      </w:pPr>
    </w:p>
    <w:p w14:paraId="4FF44033" w14:textId="33BA076E" w:rsidR="00C92245" w:rsidRPr="0068004B" w:rsidRDefault="00C92245" w:rsidP="009C7EC6">
      <w:pPr>
        <w:rPr>
          <w:rFonts w:ascii="Georgia" w:hAnsi="Georgia"/>
          <w:b/>
          <w:sz w:val="22"/>
          <w:szCs w:val="22"/>
        </w:rPr>
      </w:pPr>
      <w:r w:rsidRPr="0068004B">
        <w:rPr>
          <w:rFonts w:ascii="Georgia" w:hAnsi="Georgia"/>
          <w:b/>
          <w:sz w:val="22"/>
          <w:szCs w:val="22"/>
        </w:rPr>
        <w:t>2007</w:t>
      </w:r>
    </w:p>
    <w:p w14:paraId="5812D921" w14:textId="77777777" w:rsidR="00C92245" w:rsidRPr="0068004B" w:rsidRDefault="00C92245" w:rsidP="009C7EC6">
      <w:pPr>
        <w:rPr>
          <w:rFonts w:ascii="Georgia" w:hAnsi="Georgia"/>
          <w:bCs/>
          <w:sz w:val="22"/>
          <w:szCs w:val="22"/>
        </w:rPr>
      </w:pPr>
      <w:r w:rsidRPr="0068004B">
        <w:rPr>
          <w:rFonts w:ascii="Georgia" w:hAnsi="Georgia"/>
          <w:bCs/>
          <w:sz w:val="22"/>
          <w:szCs w:val="22"/>
        </w:rPr>
        <w:t>Residuals:</w:t>
      </w:r>
    </w:p>
    <w:p w14:paraId="6620992F"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Min        1Q    Median        3Q       Max </w:t>
      </w:r>
    </w:p>
    <w:p w14:paraId="0BA183E2"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-0.069990 -0.008694  0.000211  0.009879  0.069599 </w:t>
      </w:r>
    </w:p>
    <w:p w14:paraId="4E4D267B" w14:textId="77777777" w:rsidR="00C92245" w:rsidRPr="0068004B" w:rsidRDefault="00C92245" w:rsidP="009C7EC6">
      <w:pPr>
        <w:rPr>
          <w:rFonts w:ascii="Georgia" w:hAnsi="Georgia"/>
          <w:bCs/>
          <w:sz w:val="22"/>
          <w:szCs w:val="22"/>
        </w:rPr>
      </w:pPr>
    </w:p>
    <w:p w14:paraId="00CA0B10" w14:textId="77777777" w:rsidR="00C92245" w:rsidRPr="0068004B" w:rsidRDefault="00C92245" w:rsidP="009C7EC6">
      <w:pPr>
        <w:rPr>
          <w:rFonts w:ascii="Georgia" w:hAnsi="Georgia"/>
          <w:bCs/>
          <w:sz w:val="22"/>
          <w:szCs w:val="22"/>
        </w:rPr>
      </w:pPr>
      <w:r w:rsidRPr="0068004B">
        <w:rPr>
          <w:rFonts w:ascii="Georgia" w:hAnsi="Georgia"/>
          <w:bCs/>
          <w:sz w:val="22"/>
          <w:szCs w:val="22"/>
        </w:rPr>
        <w:t>Coefficients:</w:t>
      </w:r>
    </w:p>
    <w:p w14:paraId="62171823"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Estimate Std. Error t value Pr(&gt;|t|)</w:t>
      </w:r>
    </w:p>
    <w:p w14:paraId="2B05E0D1" w14:textId="77777777" w:rsidR="00C92245" w:rsidRPr="0068004B" w:rsidRDefault="00C92245" w:rsidP="009C7EC6">
      <w:pPr>
        <w:rPr>
          <w:rFonts w:ascii="Georgia" w:hAnsi="Georgia"/>
          <w:bCs/>
          <w:sz w:val="22"/>
          <w:szCs w:val="22"/>
        </w:rPr>
      </w:pPr>
      <w:r w:rsidRPr="0068004B">
        <w:rPr>
          <w:rFonts w:ascii="Georgia" w:hAnsi="Georgia"/>
          <w:bCs/>
          <w:sz w:val="22"/>
          <w:szCs w:val="22"/>
        </w:rPr>
        <w:t>(Intercept)            0.0004195  0.0010094   0.416    0.678</w:t>
      </w:r>
    </w:p>
    <w:p w14:paraId="1B8E78A9" w14:textId="77777777" w:rsidR="00C92245" w:rsidRPr="0068004B" w:rsidRDefault="00C92245" w:rsidP="009C7EC6">
      <w:pPr>
        <w:rPr>
          <w:rFonts w:ascii="Georgia" w:hAnsi="Georgia"/>
          <w:bCs/>
          <w:sz w:val="22"/>
          <w:szCs w:val="22"/>
        </w:rPr>
      </w:pPr>
      <w:r w:rsidRPr="0068004B">
        <w:rPr>
          <w:rFonts w:ascii="Georgia" w:hAnsi="Georgia"/>
          <w:bCs/>
          <w:sz w:val="22"/>
          <w:szCs w:val="22"/>
        </w:rPr>
        <w:t>X2007$`SP500 returns` -0.0609121  0.0402921  -1.512    0.132</w:t>
      </w:r>
    </w:p>
    <w:p w14:paraId="43B7B0DA" w14:textId="77777777" w:rsidR="00C92245" w:rsidRPr="0068004B" w:rsidRDefault="00C92245" w:rsidP="009C7EC6">
      <w:pPr>
        <w:rPr>
          <w:rFonts w:ascii="Georgia" w:hAnsi="Georgia"/>
          <w:bCs/>
          <w:sz w:val="22"/>
          <w:szCs w:val="22"/>
        </w:rPr>
      </w:pPr>
    </w:p>
    <w:p w14:paraId="790883A4" w14:textId="77777777" w:rsidR="00C92245" w:rsidRPr="0068004B" w:rsidRDefault="00C92245" w:rsidP="009C7EC6">
      <w:pPr>
        <w:rPr>
          <w:rFonts w:ascii="Georgia" w:hAnsi="Georgia"/>
          <w:bCs/>
          <w:sz w:val="22"/>
          <w:szCs w:val="22"/>
        </w:rPr>
      </w:pPr>
      <w:r w:rsidRPr="0068004B">
        <w:rPr>
          <w:rFonts w:ascii="Georgia" w:hAnsi="Georgia"/>
          <w:bCs/>
          <w:sz w:val="22"/>
          <w:szCs w:val="22"/>
        </w:rPr>
        <w:lastRenderedPageBreak/>
        <w:t>Residual standard error: 0.01879 on 345 degrees of freedom</w:t>
      </w:r>
    </w:p>
    <w:p w14:paraId="56AF32B9"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(45 observations deleted due to missingness)</w:t>
      </w:r>
    </w:p>
    <w:p w14:paraId="1A39BEB2" w14:textId="77777777" w:rsidR="00C92245" w:rsidRPr="0068004B" w:rsidRDefault="00C92245" w:rsidP="009C7EC6">
      <w:pPr>
        <w:rPr>
          <w:rFonts w:ascii="Georgia" w:hAnsi="Georgia"/>
          <w:bCs/>
          <w:sz w:val="22"/>
          <w:szCs w:val="22"/>
        </w:rPr>
      </w:pPr>
      <w:r w:rsidRPr="0068004B">
        <w:rPr>
          <w:rFonts w:ascii="Georgia" w:hAnsi="Georgia"/>
          <w:bCs/>
          <w:sz w:val="22"/>
          <w:szCs w:val="22"/>
        </w:rPr>
        <w:t>Multiple R-squared:  0.006581,</w:t>
      </w:r>
      <w:r w:rsidRPr="0068004B">
        <w:rPr>
          <w:rFonts w:ascii="Georgia" w:hAnsi="Georgia"/>
          <w:bCs/>
          <w:sz w:val="22"/>
          <w:szCs w:val="22"/>
        </w:rPr>
        <w:tab/>
        <w:t xml:space="preserve">Adjusted R-squared:  0.003701 </w:t>
      </w:r>
    </w:p>
    <w:p w14:paraId="34558430" w14:textId="77777777" w:rsidR="00C92245" w:rsidRPr="0068004B" w:rsidRDefault="00C92245" w:rsidP="009C7EC6">
      <w:pPr>
        <w:rPr>
          <w:rFonts w:ascii="Georgia" w:hAnsi="Georgia"/>
          <w:bCs/>
          <w:sz w:val="22"/>
          <w:szCs w:val="22"/>
        </w:rPr>
      </w:pPr>
      <w:r w:rsidRPr="0068004B">
        <w:rPr>
          <w:rFonts w:ascii="Georgia" w:hAnsi="Georgia"/>
          <w:bCs/>
          <w:sz w:val="22"/>
          <w:szCs w:val="22"/>
        </w:rPr>
        <w:t>F-statistic: 2.285 on 1 and 345 DF,  p-value: 0.1315</w:t>
      </w:r>
    </w:p>
    <w:p w14:paraId="4FBCF0E4" w14:textId="77777777" w:rsidR="00C92245" w:rsidRPr="0068004B" w:rsidRDefault="00C92245" w:rsidP="009C7EC6">
      <w:pPr>
        <w:rPr>
          <w:rFonts w:ascii="Georgia" w:hAnsi="Georgia"/>
          <w:bCs/>
          <w:sz w:val="22"/>
          <w:szCs w:val="22"/>
        </w:rPr>
      </w:pPr>
    </w:p>
    <w:p w14:paraId="0014C1D2" w14:textId="5A6C5D15" w:rsidR="00C92245" w:rsidRPr="0068004B" w:rsidRDefault="00C92245" w:rsidP="009C7EC6">
      <w:pPr>
        <w:rPr>
          <w:rFonts w:ascii="Georgia" w:hAnsi="Georgia"/>
          <w:b/>
          <w:sz w:val="22"/>
          <w:szCs w:val="22"/>
        </w:rPr>
      </w:pPr>
      <w:r w:rsidRPr="0068004B">
        <w:rPr>
          <w:rFonts w:ascii="Georgia" w:hAnsi="Georgia"/>
          <w:b/>
          <w:sz w:val="22"/>
          <w:szCs w:val="22"/>
        </w:rPr>
        <w:t>2020</w:t>
      </w:r>
    </w:p>
    <w:p w14:paraId="69048886" w14:textId="77777777" w:rsidR="00C92245" w:rsidRPr="0068004B" w:rsidRDefault="00C92245" w:rsidP="009C7EC6">
      <w:pPr>
        <w:rPr>
          <w:rFonts w:ascii="Georgia" w:hAnsi="Georgia"/>
          <w:bCs/>
          <w:sz w:val="22"/>
          <w:szCs w:val="22"/>
        </w:rPr>
      </w:pPr>
      <w:r w:rsidRPr="0068004B">
        <w:rPr>
          <w:rFonts w:ascii="Georgia" w:hAnsi="Georgia"/>
          <w:bCs/>
          <w:sz w:val="22"/>
          <w:szCs w:val="22"/>
        </w:rPr>
        <w:t>Residuals:</w:t>
      </w:r>
    </w:p>
    <w:p w14:paraId="6DF663A1"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Min      1Q  Median      3Q     Max </w:t>
      </w:r>
    </w:p>
    <w:p w14:paraId="2059075C"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-6.1760 -2.5963 -0.2191  2.3920 10.5005 </w:t>
      </w:r>
    </w:p>
    <w:p w14:paraId="127C0F3E" w14:textId="77777777" w:rsidR="00C92245" w:rsidRPr="0068004B" w:rsidRDefault="00C92245" w:rsidP="009C7EC6">
      <w:pPr>
        <w:rPr>
          <w:rFonts w:ascii="Georgia" w:hAnsi="Georgia"/>
          <w:bCs/>
          <w:sz w:val="22"/>
          <w:szCs w:val="22"/>
        </w:rPr>
      </w:pPr>
    </w:p>
    <w:p w14:paraId="3C61878E" w14:textId="77777777" w:rsidR="00C92245" w:rsidRPr="0068004B" w:rsidRDefault="00C92245" w:rsidP="009C7EC6">
      <w:pPr>
        <w:rPr>
          <w:rFonts w:ascii="Georgia" w:hAnsi="Georgia"/>
          <w:bCs/>
          <w:sz w:val="22"/>
          <w:szCs w:val="22"/>
        </w:rPr>
      </w:pPr>
      <w:r w:rsidRPr="0068004B">
        <w:rPr>
          <w:rFonts w:ascii="Georgia" w:hAnsi="Georgia"/>
          <w:bCs/>
          <w:sz w:val="22"/>
          <w:szCs w:val="22"/>
        </w:rPr>
        <w:t>Coefficients:</w:t>
      </w:r>
    </w:p>
    <w:p w14:paraId="049A17C0"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Estimate Std. Error t value Pr(&gt;|t|)    </w:t>
      </w:r>
    </w:p>
    <w:p w14:paraId="268DC6F7"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(Intercept)            -0.5579     0.6004  -0.929 0.358569    </w:t>
      </w:r>
    </w:p>
    <w:p w14:paraId="2816BDA2" w14:textId="77777777" w:rsidR="00C92245" w:rsidRPr="0068004B" w:rsidRDefault="00C92245" w:rsidP="009C7EC6">
      <w:pPr>
        <w:rPr>
          <w:rFonts w:ascii="Georgia" w:hAnsi="Georgia"/>
          <w:bCs/>
          <w:sz w:val="22"/>
          <w:szCs w:val="22"/>
        </w:rPr>
      </w:pPr>
      <w:r w:rsidRPr="0068004B">
        <w:rPr>
          <w:rFonts w:ascii="Georgia" w:hAnsi="Georgia"/>
          <w:bCs/>
          <w:sz w:val="22"/>
          <w:szCs w:val="22"/>
        </w:rPr>
        <w:t>X2020$`SP500 returns`   1.3031     0.3213   4.056 0.000239 ***</w:t>
      </w:r>
    </w:p>
    <w:p w14:paraId="0B75C9C5" w14:textId="77777777" w:rsidR="00C92245" w:rsidRPr="0068004B" w:rsidRDefault="00C92245" w:rsidP="009C7EC6">
      <w:pPr>
        <w:rPr>
          <w:rFonts w:ascii="Georgia" w:hAnsi="Georgia"/>
          <w:bCs/>
          <w:sz w:val="22"/>
          <w:szCs w:val="22"/>
        </w:rPr>
      </w:pPr>
      <w:r w:rsidRPr="0068004B">
        <w:rPr>
          <w:rFonts w:ascii="Georgia" w:hAnsi="Georgia"/>
          <w:bCs/>
          <w:sz w:val="22"/>
          <w:szCs w:val="22"/>
        </w:rPr>
        <w:t>---</w:t>
      </w:r>
    </w:p>
    <w:p w14:paraId="40CA3CD8" w14:textId="77777777" w:rsidR="00C92245" w:rsidRPr="0068004B" w:rsidRDefault="00C92245" w:rsidP="009C7EC6">
      <w:pPr>
        <w:rPr>
          <w:rFonts w:ascii="Georgia" w:hAnsi="Georgia"/>
          <w:bCs/>
          <w:sz w:val="22"/>
          <w:szCs w:val="22"/>
        </w:rPr>
      </w:pPr>
      <w:proofErr w:type="spellStart"/>
      <w:r w:rsidRPr="0068004B">
        <w:rPr>
          <w:rFonts w:ascii="Georgia" w:hAnsi="Georgia"/>
          <w:bCs/>
          <w:sz w:val="22"/>
          <w:szCs w:val="22"/>
        </w:rPr>
        <w:t>Signif</w:t>
      </w:r>
      <w:proofErr w:type="spellEnd"/>
      <w:r w:rsidRPr="0068004B">
        <w:rPr>
          <w:rFonts w:ascii="Georgia" w:hAnsi="Georgia"/>
          <w:bCs/>
          <w:sz w:val="22"/>
          <w:szCs w:val="22"/>
        </w:rPr>
        <w:t>. codes:  0 ‘***’ 0.001 ‘**’ 0.01 ‘*’ 0.05 ‘.’ 0.1 ‘ ’ 1</w:t>
      </w:r>
    </w:p>
    <w:p w14:paraId="298CFFBD" w14:textId="77777777" w:rsidR="00C92245" w:rsidRPr="0068004B" w:rsidRDefault="00C92245" w:rsidP="009C7EC6">
      <w:pPr>
        <w:rPr>
          <w:rFonts w:ascii="Georgia" w:hAnsi="Georgia"/>
          <w:bCs/>
          <w:sz w:val="22"/>
          <w:szCs w:val="22"/>
        </w:rPr>
      </w:pPr>
    </w:p>
    <w:p w14:paraId="213BC443" w14:textId="77777777" w:rsidR="00C92245" w:rsidRPr="0068004B" w:rsidRDefault="00C92245" w:rsidP="009C7EC6">
      <w:pPr>
        <w:rPr>
          <w:rFonts w:ascii="Georgia" w:hAnsi="Georgia"/>
          <w:bCs/>
          <w:sz w:val="22"/>
          <w:szCs w:val="22"/>
        </w:rPr>
      </w:pPr>
      <w:r w:rsidRPr="0068004B">
        <w:rPr>
          <w:rFonts w:ascii="Georgia" w:hAnsi="Georgia"/>
          <w:bCs/>
          <w:sz w:val="22"/>
          <w:szCs w:val="22"/>
        </w:rPr>
        <w:t>Residual standard error: 3.797 on 38 degrees of freedom</w:t>
      </w:r>
    </w:p>
    <w:p w14:paraId="0CE50693" w14:textId="77777777" w:rsidR="00C92245" w:rsidRPr="0068004B" w:rsidRDefault="00C92245" w:rsidP="009C7EC6">
      <w:pPr>
        <w:rPr>
          <w:rFonts w:ascii="Georgia" w:hAnsi="Georgia"/>
          <w:bCs/>
          <w:sz w:val="22"/>
          <w:szCs w:val="22"/>
        </w:rPr>
      </w:pPr>
      <w:r w:rsidRPr="0068004B">
        <w:rPr>
          <w:rFonts w:ascii="Georgia" w:hAnsi="Georgia"/>
          <w:bCs/>
          <w:sz w:val="22"/>
          <w:szCs w:val="22"/>
        </w:rPr>
        <w:t xml:space="preserve">  (4 observations deleted due to missingness)</w:t>
      </w:r>
    </w:p>
    <w:p w14:paraId="4939ECC6" w14:textId="77777777" w:rsidR="00C92245" w:rsidRPr="0068004B" w:rsidRDefault="00C92245" w:rsidP="009C7EC6">
      <w:pPr>
        <w:rPr>
          <w:rFonts w:ascii="Georgia" w:hAnsi="Georgia"/>
          <w:bCs/>
          <w:sz w:val="22"/>
          <w:szCs w:val="22"/>
        </w:rPr>
      </w:pPr>
      <w:r w:rsidRPr="0068004B">
        <w:rPr>
          <w:rFonts w:ascii="Georgia" w:hAnsi="Georgia"/>
          <w:bCs/>
          <w:sz w:val="22"/>
          <w:szCs w:val="22"/>
        </w:rPr>
        <w:t>Multiple R-squared:  0.3021,</w:t>
      </w:r>
      <w:r w:rsidRPr="0068004B">
        <w:rPr>
          <w:rFonts w:ascii="Georgia" w:hAnsi="Georgia"/>
          <w:bCs/>
          <w:sz w:val="22"/>
          <w:szCs w:val="22"/>
        </w:rPr>
        <w:tab/>
        <w:t xml:space="preserve">Adjusted R-squared:  0.2837 </w:t>
      </w:r>
    </w:p>
    <w:p w14:paraId="60741689" w14:textId="7BF2F5D1" w:rsidR="00C92245" w:rsidRPr="0068004B" w:rsidRDefault="00C92245" w:rsidP="009C7EC6">
      <w:pPr>
        <w:rPr>
          <w:rFonts w:ascii="Georgia" w:hAnsi="Georgia"/>
          <w:bCs/>
          <w:sz w:val="22"/>
          <w:szCs w:val="22"/>
        </w:rPr>
      </w:pPr>
      <w:r w:rsidRPr="0068004B">
        <w:rPr>
          <w:rFonts w:ascii="Georgia" w:hAnsi="Georgia"/>
          <w:bCs/>
          <w:sz w:val="22"/>
          <w:szCs w:val="22"/>
        </w:rPr>
        <w:t>F-statistic: 16.45 on 1 and 38 DF,  p-value: 0.0002394</w:t>
      </w:r>
    </w:p>
    <w:p w14:paraId="32CD4425" w14:textId="07BC049B" w:rsidR="007D0BB7" w:rsidRPr="0068004B" w:rsidRDefault="007D0BB7" w:rsidP="009C7EC6">
      <w:pPr>
        <w:rPr>
          <w:rFonts w:ascii="Georgia" w:hAnsi="Georgia"/>
          <w:bCs/>
          <w:sz w:val="22"/>
          <w:szCs w:val="22"/>
        </w:rPr>
      </w:pPr>
    </w:p>
    <w:p w14:paraId="7D820913" w14:textId="197F7D6B" w:rsidR="00CE233D" w:rsidRPr="0068004B" w:rsidRDefault="00713DD0" w:rsidP="009C7EC6">
      <w:pPr>
        <w:tabs>
          <w:tab w:val="left" w:pos="4986"/>
        </w:tabs>
        <w:rPr>
          <w:rFonts w:ascii="Georgia" w:hAnsi="Georgia"/>
          <w:sz w:val="22"/>
          <w:szCs w:val="22"/>
        </w:rPr>
      </w:pPr>
      <w:r w:rsidRPr="0068004B">
        <w:rPr>
          <w:rFonts w:ascii="Georgia" w:hAnsi="Georgia"/>
          <w:sz w:val="22"/>
          <w:szCs w:val="22"/>
        </w:rPr>
        <w:tab/>
      </w:r>
    </w:p>
    <w:p w14:paraId="27E4C518" w14:textId="37C43716" w:rsidR="00CE233D" w:rsidRPr="0068004B" w:rsidRDefault="00CE233D" w:rsidP="009C7EC6">
      <w:pPr>
        <w:rPr>
          <w:rFonts w:ascii="Georgia" w:hAnsi="Georgia"/>
          <w:sz w:val="22"/>
          <w:szCs w:val="22"/>
        </w:rPr>
      </w:pPr>
      <w:r w:rsidRPr="0068004B">
        <w:rPr>
          <w:rFonts w:ascii="Georgia" w:hAnsi="Georgia"/>
          <w:sz w:val="22"/>
          <w:szCs w:val="22"/>
        </w:rPr>
        <w:t>gold = a + (b * -0.01010)</w:t>
      </w:r>
    </w:p>
    <w:p w14:paraId="3007219B" w14:textId="3EBCA81C" w:rsidR="00CE233D" w:rsidRPr="0068004B" w:rsidRDefault="00CE233D" w:rsidP="009C7EC6">
      <w:pPr>
        <w:rPr>
          <w:rFonts w:ascii="Georgia" w:hAnsi="Georgia"/>
          <w:sz w:val="22"/>
          <w:szCs w:val="22"/>
        </w:rPr>
      </w:pPr>
      <w:r w:rsidRPr="0068004B">
        <w:rPr>
          <w:rFonts w:ascii="Georgia" w:hAnsi="Georgia"/>
          <w:sz w:val="22"/>
          <w:szCs w:val="22"/>
        </w:rPr>
        <w:t xml:space="preserve">gold = </w:t>
      </w:r>
      <w:r w:rsidR="005B514D" w:rsidRPr="0068004B">
        <w:rPr>
          <w:rFonts w:ascii="Georgia" w:hAnsi="Georgia"/>
          <w:bCs/>
          <w:sz w:val="22"/>
          <w:szCs w:val="22"/>
        </w:rPr>
        <w:t>-0.5579</w:t>
      </w:r>
      <w:r w:rsidRPr="0068004B">
        <w:rPr>
          <w:rFonts w:ascii="Georgia" w:hAnsi="Georgia"/>
          <w:sz w:val="22"/>
          <w:szCs w:val="22"/>
        </w:rPr>
        <w:t xml:space="preserve"> + (</w:t>
      </w:r>
      <w:r w:rsidR="005B514D" w:rsidRPr="0068004B">
        <w:rPr>
          <w:rFonts w:ascii="Georgia" w:hAnsi="Georgia"/>
          <w:bCs/>
          <w:sz w:val="22"/>
          <w:szCs w:val="22"/>
        </w:rPr>
        <w:t>1.3031</w:t>
      </w:r>
      <w:r w:rsidRPr="0068004B">
        <w:rPr>
          <w:rFonts w:ascii="Georgia" w:hAnsi="Georgia"/>
          <w:sz w:val="22"/>
          <w:szCs w:val="22"/>
        </w:rPr>
        <w:t xml:space="preserve"> * -0.01010)</w:t>
      </w:r>
    </w:p>
    <w:p w14:paraId="1CA1083C" w14:textId="38D21574" w:rsidR="00CE233D" w:rsidRPr="0068004B" w:rsidRDefault="005B514D" w:rsidP="009C7EC6">
      <w:pPr>
        <w:rPr>
          <w:rFonts w:ascii="Georgia" w:hAnsi="Georgia"/>
          <w:bCs/>
          <w:sz w:val="22"/>
          <w:szCs w:val="22"/>
        </w:rPr>
      </w:pPr>
      <w:r w:rsidRPr="0068004B">
        <w:rPr>
          <w:rFonts w:ascii="Georgia" w:hAnsi="Georgia"/>
          <w:bCs/>
          <w:sz w:val="22"/>
          <w:szCs w:val="22"/>
        </w:rPr>
        <w:t>gold = -0.57106131</w:t>
      </w:r>
    </w:p>
    <w:p w14:paraId="06A8B8A4" w14:textId="6E8DD9C1" w:rsidR="007D0BB7" w:rsidRPr="0068004B" w:rsidRDefault="007D0BB7" w:rsidP="009C7EC6">
      <w:pPr>
        <w:rPr>
          <w:rFonts w:ascii="Georgia" w:hAnsi="Georgia"/>
          <w:bCs/>
          <w:sz w:val="22"/>
          <w:szCs w:val="22"/>
        </w:rPr>
      </w:pPr>
    </w:p>
    <w:p w14:paraId="52E7C06A" w14:textId="67C51D7C" w:rsidR="005B514D" w:rsidRPr="0068004B" w:rsidRDefault="005B514D" w:rsidP="009C7EC6">
      <w:pPr>
        <w:rPr>
          <w:rFonts w:ascii="Georgia" w:hAnsi="Georgia"/>
          <w:bCs/>
          <w:sz w:val="22"/>
          <w:szCs w:val="22"/>
        </w:rPr>
      </w:pPr>
      <w:r w:rsidRPr="0068004B">
        <w:rPr>
          <w:rFonts w:ascii="Georgia" w:hAnsi="Georgia"/>
          <w:bCs/>
          <w:sz w:val="22"/>
          <w:szCs w:val="22"/>
        </w:rPr>
        <w:t xml:space="preserve">Gold </w:t>
      </w:r>
      <w:bookmarkEnd w:id="16"/>
    </w:p>
    <w:sectPr w:rsidR="005B514D" w:rsidRPr="0068004B" w:rsidSect="00155E35">
      <w:headerReference w:type="default" r:id="rId28"/>
      <w:footerReference w:type="default" r:id="rId2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date="2022-05-03T12:55:00Z" w:initials="A">
    <w:p w14:paraId="78C2CCC1" w14:textId="77777777" w:rsidR="00572079" w:rsidRDefault="00572079">
      <w:pPr>
        <w:pStyle w:val="Textocomentario"/>
      </w:pPr>
      <w:r>
        <w:rPr>
          <w:rStyle w:val="Refdecomentario"/>
        </w:rPr>
        <w:annotationRef/>
      </w:r>
      <w:r>
        <w:t>Abstract (300)                  DOUBLE</w:t>
      </w:r>
    </w:p>
    <w:p w14:paraId="643610A1" w14:textId="77777777" w:rsidR="00572079" w:rsidRDefault="00572079">
      <w:pPr>
        <w:pStyle w:val="Textocomentario"/>
      </w:pPr>
      <w:r>
        <w:t>Introduction (1000)          DOUBLE</w:t>
      </w:r>
    </w:p>
    <w:p w14:paraId="0928EEE5" w14:textId="77777777" w:rsidR="00572079" w:rsidRDefault="00572079">
      <w:pPr>
        <w:pStyle w:val="Textocomentario"/>
      </w:pPr>
      <w:r>
        <w:t>Literature review (1000)     ******</w:t>
      </w:r>
    </w:p>
    <w:p w14:paraId="02618B15" w14:textId="77777777" w:rsidR="00572079" w:rsidRDefault="00572079">
      <w:pPr>
        <w:pStyle w:val="Textocomentario"/>
      </w:pPr>
      <w:r>
        <w:t>Research design (400)      DOUBLE</w:t>
      </w:r>
    </w:p>
    <w:p w14:paraId="73214778" w14:textId="77777777" w:rsidR="00572079" w:rsidRDefault="00572079">
      <w:pPr>
        <w:pStyle w:val="Textocomentario"/>
      </w:pPr>
      <w:r>
        <w:t>Results (1000)                  ******</w:t>
      </w:r>
    </w:p>
    <w:p w14:paraId="5EBFB231" w14:textId="77777777" w:rsidR="00572079" w:rsidRDefault="00572079">
      <w:pPr>
        <w:pStyle w:val="Textocomentario"/>
      </w:pPr>
      <w:r>
        <w:t>Discussion (1000)             ******</w:t>
      </w:r>
    </w:p>
    <w:p w14:paraId="7B23EC6C" w14:textId="77777777" w:rsidR="00572079" w:rsidRDefault="00572079" w:rsidP="00F96864">
      <w:pPr>
        <w:pStyle w:val="Textocomentario"/>
      </w:pPr>
      <w:r>
        <w:t>Conclusion (500)              DOUBLE</w:t>
      </w:r>
    </w:p>
  </w:comment>
  <w:comment w:id="2" w:author="Author" w:date="2022-05-06T15:32:00Z" w:initials="A">
    <w:p w14:paraId="770B274F" w14:textId="77777777" w:rsidR="00062DE1" w:rsidRDefault="00062DE1" w:rsidP="00436915">
      <w:pPr>
        <w:pStyle w:val="Textocomentario"/>
      </w:pPr>
      <w:r>
        <w:rPr>
          <w:rStyle w:val="Refdecomentario"/>
        </w:rPr>
        <w:annotationRef/>
      </w:r>
      <w:r>
        <w:t>Reboredo (2013</w:t>
      </w:r>
    </w:p>
  </w:comment>
  <w:comment w:id="4" w:author="Author" w:date="2022-04-25T20:54:00Z" w:initials="A">
    <w:p w14:paraId="44AF3178" w14:textId="01EFEFD9" w:rsidR="000E4ABD" w:rsidRDefault="00D24ADC">
      <w:pPr>
        <w:pStyle w:val="Textocomentario"/>
      </w:pPr>
      <w:r>
        <w:rPr>
          <w:rStyle w:val="Refdecomentario"/>
        </w:rPr>
        <w:annotationRef/>
      </w:r>
      <w:hyperlink r:id="rId1" w:history="1">
        <w:r w:rsidR="000E4ABD" w:rsidRPr="0044218C">
          <w:rPr>
            <w:rStyle w:val="Hipervnculo"/>
            <w:b/>
            <w:bCs/>
          </w:rPr>
          <w:t>https://digitalcommons.latech.edu/cgi/viewcontent.cgi?article=1015&amp;context=mathematics-senior-capstone-papers</w:t>
        </w:r>
      </w:hyperlink>
      <w:r w:rsidR="000E4ABD">
        <w:rPr>
          <w:b/>
          <w:bCs/>
        </w:rPr>
        <w:t xml:space="preserve"> </w:t>
      </w:r>
    </w:p>
    <w:p w14:paraId="1009A309" w14:textId="77777777" w:rsidR="000E4ABD" w:rsidRDefault="000E4ABD">
      <w:pPr>
        <w:pStyle w:val="Textocomentario"/>
      </w:pPr>
    </w:p>
    <w:p w14:paraId="5CC04CF6" w14:textId="77777777" w:rsidR="000E4ABD" w:rsidRDefault="000E4ABD" w:rsidP="0044218C">
      <w:pPr>
        <w:pStyle w:val="Textocomentario"/>
      </w:pPr>
      <w:r>
        <w:t>During the process of data collection, recording or calculation, some data may be missing or error. If analyzing the data without preprocessing, the result will be completely different from the expected data. Thus, propressing data is an important step. In this project, the preprocessing include filling the missing data, fixing the outliers and plotting data.</w:t>
      </w:r>
    </w:p>
  </w:comment>
  <w:comment w:id="5" w:author="Author" w:date="2022-05-06T15:28:00Z" w:initials="A">
    <w:p w14:paraId="59DB1511" w14:textId="77777777" w:rsidR="00062DE1" w:rsidRDefault="00062DE1" w:rsidP="00A87A30">
      <w:pPr>
        <w:pStyle w:val="Textocomentario"/>
      </w:pPr>
      <w:r>
        <w:rPr>
          <w:rStyle w:val="Refdecomentario"/>
        </w:rPr>
        <w:annotationRef/>
      </w:r>
      <w:r>
        <w:t>Reboredo (2013)</w:t>
      </w:r>
    </w:p>
  </w:comment>
  <w:comment w:id="6" w:author="Author" w:date="2022-04-26T12:39:00Z" w:initials="A">
    <w:p w14:paraId="3175AB8A" w14:textId="44C40BF6" w:rsidR="00BE0CE7" w:rsidRDefault="00BE0CE7" w:rsidP="00BE0CE7">
      <w:pPr>
        <w:pStyle w:val="Textocomentario"/>
      </w:pPr>
      <w:r>
        <w:rPr>
          <w:rStyle w:val="Refdecomentario"/>
        </w:rPr>
        <w:annotationRef/>
      </w:r>
      <w:r>
        <w:rPr>
          <w:color w:val="000000"/>
        </w:rPr>
        <w:t>Perception refers to a series of actions carried out with an awareness of internal and external environments. In the perception dimension, the results of the model analysis confirmed H1(a) and H1(b). Specifically, the perception of the natural environment positively affected willingness to participate in behavior at a significance level of 0.001, and through a willingness to participate in behavior, had an indirect effect on participation. That is, for each additional unit of natural environment perception, willingness to participate in behavior increased by 0.427 units. At the 0.001 significance level, social environment perception positively affected willingness to participate in behavior and had an indirect effect on participation behavior through willingness to participate in behavior. In the perception dimension, social environment perception had a greater impact on willingness to participate in behavior than natural environment perception. In terms of the mediation effect, the mediating effect of natural environment perception (0.361) was stronger than that of social environment perception (0.332). The villagers' perception of their own living environment reflected their realistic needs for ecological livability. On the one hand, from the perspective of urban-rural integration, there is room for improvement in the rural environment and landscape, with villagers being particularly worried about their own living environment. On the other hand, a good social atmosphere can effectively promote communication among villagers, which is conducive to the establishment of civil environmental landscape organizations, thereby enhancing the enthusiasm of villagers to participate in the construction of rural landscapes.</w:t>
      </w:r>
    </w:p>
  </w:comment>
  <w:comment w:id="8" w:author="Author" w:date="2022-04-26T12:32:00Z" w:initials="A">
    <w:p w14:paraId="1F33B312" w14:textId="0A0778FB" w:rsidR="00B635EF" w:rsidRDefault="00B635EF" w:rsidP="00B635EF">
      <w:pPr>
        <w:pStyle w:val="Textocomentario"/>
      </w:pPr>
      <w:r>
        <w:rPr>
          <w:rStyle w:val="Refdecomentario"/>
        </w:rPr>
        <w:annotationRef/>
      </w:r>
      <w:r>
        <w:t>Please define the acronym “SRMR” in full,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23EC6C" w15:done="0"/>
  <w15:commentEx w15:paraId="770B274F" w15:done="0"/>
  <w15:commentEx w15:paraId="5CC04CF6" w15:done="0"/>
  <w15:commentEx w15:paraId="59DB1511" w15:done="0"/>
  <w15:commentEx w15:paraId="3175AB8A" w15:done="0"/>
  <w15:commentEx w15:paraId="1F33B3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A4DE" w16cex:dateUtc="2022-05-03T11:55:00Z"/>
  <w16cex:commentExtensible w16cex:durableId="261FBE01" w16cex:dateUtc="2022-05-06T14:32:00Z"/>
  <w16cex:commentExtensible w16cex:durableId="26118901" w16cex:dateUtc="2022-04-25T19:54:00Z"/>
  <w16cex:commentExtensible w16cex:durableId="261FBD29" w16cex:dateUtc="2022-05-06T14:28:00Z"/>
  <w16cex:commentExtensible w16cex:durableId="26126692" w16cex:dateUtc="2022-04-26T11:39:00Z"/>
  <w16cex:commentExtensible w16cex:durableId="261264DD" w16cex:dateUtc="2022-04-26T1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23EC6C" w16cid:durableId="261BA4DE"/>
  <w16cid:commentId w16cid:paraId="770B274F" w16cid:durableId="261FBE01"/>
  <w16cid:commentId w16cid:paraId="5CC04CF6" w16cid:durableId="26118901"/>
  <w16cid:commentId w16cid:paraId="59DB1511" w16cid:durableId="261FBD29"/>
  <w16cid:commentId w16cid:paraId="3175AB8A" w16cid:durableId="26126692"/>
  <w16cid:commentId w16cid:paraId="1F33B312" w16cid:durableId="261264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D9014" w14:textId="77777777" w:rsidR="00EE1CAF" w:rsidRDefault="00EE1CAF" w:rsidP="00127B8A">
      <w:r>
        <w:separator/>
      </w:r>
    </w:p>
  </w:endnote>
  <w:endnote w:type="continuationSeparator" w:id="0">
    <w:p w14:paraId="3273C587" w14:textId="77777777" w:rsidR="00EE1CAF" w:rsidRDefault="00EE1CAF" w:rsidP="0012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Pr>
      <w:id w:val="510719766"/>
      <w:docPartObj>
        <w:docPartGallery w:val="Page Numbers (Bottom of Page)"/>
        <w:docPartUnique/>
      </w:docPartObj>
    </w:sdtPr>
    <w:sdtContent>
      <w:p w14:paraId="08EB9B7A" w14:textId="2F225946" w:rsidR="008754E7" w:rsidRPr="00127B8A" w:rsidRDefault="008754E7" w:rsidP="00127B8A">
        <w:pPr>
          <w:pStyle w:val="Piedepgina"/>
          <w:jc w:val="center"/>
          <w:rPr>
            <w:rFonts w:asciiTheme="minorBidi" w:hAnsiTheme="minorBidi"/>
            <w:sz w:val="20"/>
            <w:szCs w:val="20"/>
          </w:rPr>
        </w:pPr>
        <w:r w:rsidRPr="00127B8A">
          <w:rPr>
            <w:rFonts w:asciiTheme="minorBidi" w:hAnsiTheme="minorBidi"/>
            <w:sz w:val="20"/>
            <w:szCs w:val="20"/>
          </w:rPr>
          <w:fldChar w:fldCharType="begin"/>
        </w:r>
        <w:r w:rsidRPr="00127B8A">
          <w:rPr>
            <w:rFonts w:asciiTheme="minorBidi" w:hAnsiTheme="minorBidi"/>
            <w:sz w:val="20"/>
            <w:szCs w:val="20"/>
          </w:rPr>
          <w:instrText>PAGE   \* MERGEFORMAT</w:instrText>
        </w:r>
        <w:r w:rsidRPr="00127B8A">
          <w:rPr>
            <w:rFonts w:asciiTheme="minorBidi" w:hAnsiTheme="minorBidi"/>
            <w:sz w:val="20"/>
            <w:szCs w:val="20"/>
          </w:rPr>
          <w:fldChar w:fldCharType="separate"/>
        </w:r>
        <w:r w:rsidRPr="00127B8A">
          <w:rPr>
            <w:rFonts w:asciiTheme="minorBidi" w:hAnsiTheme="minorBidi"/>
            <w:sz w:val="20"/>
            <w:szCs w:val="20"/>
            <w:lang w:val="es-ES"/>
          </w:rPr>
          <w:t>2</w:t>
        </w:r>
        <w:r w:rsidRPr="00127B8A">
          <w:rPr>
            <w:rFonts w:asciiTheme="minorBidi" w:hAnsiTheme="minorBidi"/>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CA5EE" w14:textId="77777777" w:rsidR="00EE1CAF" w:rsidRDefault="00EE1CAF" w:rsidP="00127B8A">
      <w:r>
        <w:separator/>
      </w:r>
    </w:p>
  </w:footnote>
  <w:footnote w:type="continuationSeparator" w:id="0">
    <w:p w14:paraId="2B925A01" w14:textId="77777777" w:rsidR="00EE1CAF" w:rsidRDefault="00EE1CAF" w:rsidP="00127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FA43A" w14:textId="6E3E2929" w:rsidR="00EC5B30" w:rsidRPr="00EC5B30" w:rsidRDefault="00EC5B30" w:rsidP="00EC5B30">
    <w:pPr>
      <w:widowControl w:val="0"/>
      <w:jc w:val="center"/>
      <w:rPr>
        <w:rFonts w:ascii="Georgia" w:eastAsia="SimSun" w:hAnsi="Georgia"/>
        <w:kern w:val="2"/>
        <w:sz w:val="18"/>
        <w:szCs w:val="18"/>
        <w:lang w:eastAsia="zh-CN"/>
      </w:rPr>
    </w:pPr>
    <w:r w:rsidRPr="00340EFE">
      <w:rPr>
        <w:rFonts w:ascii="Georgia" w:eastAsia="SimSun" w:hAnsi="Georgia"/>
        <w:kern w:val="2"/>
        <w:sz w:val="18"/>
        <w:szCs w:val="18"/>
        <w:lang w:eastAsia="zh-CN"/>
      </w:rPr>
      <w:t xml:space="preserve">BSc Project </w:t>
    </w:r>
    <w:r>
      <w:rPr>
        <w:rFonts w:ascii="Georgia" w:eastAsia="SimSun" w:hAnsi="Georgia"/>
        <w:kern w:val="2"/>
        <w:sz w:val="18"/>
        <w:szCs w:val="18"/>
        <w:lang w:eastAsia="zh-CN"/>
      </w:rPr>
      <w:tab/>
    </w:r>
    <w:r>
      <w:rPr>
        <w:rFonts w:ascii="Georgia" w:eastAsia="SimSun" w:hAnsi="Georgia"/>
        <w:kern w:val="2"/>
        <w:sz w:val="18"/>
        <w:szCs w:val="18"/>
        <w:lang w:eastAsia="zh-CN"/>
      </w:rPr>
      <w:tab/>
    </w:r>
    <w:r>
      <w:rPr>
        <w:rFonts w:ascii="Georgia" w:eastAsia="SimSun" w:hAnsi="Georgia"/>
        <w:kern w:val="2"/>
        <w:sz w:val="18"/>
        <w:szCs w:val="18"/>
        <w:lang w:eastAsia="zh-CN"/>
      </w:rPr>
      <w:tab/>
    </w:r>
    <w:r>
      <w:rPr>
        <w:rFonts w:ascii="Georgia" w:eastAsia="SimSun" w:hAnsi="Georgia"/>
        <w:kern w:val="2"/>
        <w:sz w:val="18"/>
        <w:szCs w:val="18"/>
        <w:lang w:eastAsia="zh-CN"/>
      </w:rPr>
      <w:tab/>
    </w:r>
    <w:r>
      <w:rPr>
        <w:rFonts w:ascii="Georgia" w:eastAsia="SimSun" w:hAnsi="Georgia"/>
        <w:kern w:val="2"/>
        <w:sz w:val="18"/>
        <w:szCs w:val="18"/>
        <w:lang w:eastAsia="zh-CN"/>
      </w:rPr>
      <w:tab/>
    </w:r>
    <w:r>
      <w:rPr>
        <w:rFonts w:ascii="Georgia" w:eastAsia="SimSun" w:hAnsi="Georgia"/>
        <w:kern w:val="2"/>
        <w:sz w:val="18"/>
        <w:szCs w:val="18"/>
        <w:lang w:eastAsia="zh-CN"/>
      </w:rPr>
      <w:tab/>
    </w:r>
    <w:r>
      <w:rPr>
        <w:rFonts w:ascii="Georgia" w:eastAsia="SimSun" w:hAnsi="Georgia"/>
        <w:kern w:val="2"/>
        <w:sz w:val="18"/>
        <w:szCs w:val="18"/>
        <w:lang w:eastAsia="zh-CN"/>
      </w:rPr>
      <w:tab/>
    </w:r>
    <w:r>
      <w:rPr>
        <w:rFonts w:ascii="Georgia" w:eastAsia="SimSun" w:hAnsi="Georgia"/>
        <w:kern w:val="2"/>
        <w:sz w:val="18"/>
        <w:szCs w:val="18"/>
        <w:lang w:eastAsia="zh-CN"/>
      </w:rPr>
      <w:tab/>
    </w:r>
    <w:r>
      <w:rPr>
        <w:rFonts w:ascii="Georgia" w:eastAsia="SimSun" w:hAnsi="Georgia"/>
        <w:kern w:val="2"/>
        <w:sz w:val="18"/>
        <w:szCs w:val="18"/>
        <w:lang w:eastAsia="zh-CN"/>
      </w:rPr>
      <w:tab/>
    </w:r>
    <w:r w:rsidRPr="00340EFE">
      <w:rPr>
        <w:rFonts w:ascii="Georgia" w:eastAsia="SimSun" w:hAnsi="Georgia"/>
        <w:kern w:val="2"/>
        <w:sz w:val="18"/>
        <w:szCs w:val="18"/>
        <w:lang w:eastAsia="zh-CN"/>
      </w:rPr>
      <w:t>EMEC025S6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D35"/>
    <w:multiLevelType w:val="multilevel"/>
    <w:tmpl w:val="654C786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313B7"/>
    <w:multiLevelType w:val="hybridMultilevel"/>
    <w:tmpl w:val="BD166772"/>
    <w:lvl w:ilvl="0" w:tplc="9D5431E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D5792"/>
    <w:multiLevelType w:val="hybridMultilevel"/>
    <w:tmpl w:val="F4642F44"/>
    <w:lvl w:ilvl="0" w:tplc="30FE065A">
      <w:start w:val="1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20E5A"/>
    <w:multiLevelType w:val="hybridMultilevel"/>
    <w:tmpl w:val="A40E3574"/>
    <w:lvl w:ilvl="0" w:tplc="B5B43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A388A"/>
    <w:multiLevelType w:val="hybridMultilevel"/>
    <w:tmpl w:val="59928C12"/>
    <w:lvl w:ilvl="0" w:tplc="DD802058">
      <w:start w:val="1"/>
      <w:numFmt w:val="bullet"/>
      <w:lvlText w:val="-"/>
      <w:lvlJc w:val="left"/>
      <w:pPr>
        <w:ind w:left="720" w:hanging="360"/>
      </w:pPr>
      <w:rPr>
        <w:rFonts w:ascii="Georgia" w:eastAsia="SimSun"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72AB9"/>
    <w:multiLevelType w:val="hybridMultilevel"/>
    <w:tmpl w:val="E5BE2BF8"/>
    <w:lvl w:ilvl="0" w:tplc="B20060E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51C01"/>
    <w:multiLevelType w:val="hybridMultilevel"/>
    <w:tmpl w:val="47BEC602"/>
    <w:lvl w:ilvl="0" w:tplc="EA1CB1CA">
      <w:start w:val="3"/>
      <w:numFmt w:val="bullet"/>
      <w:lvlText w:val="-"/>
      <w:lvlJc w:val="left"/>
      <w:pPr>
        <w:ind w:left="720" w:hanging="360"/>
      </w:pPr>
      <w:rPr>
        <w:rFonts w:ascii="Georgia" w:eastAsia="SimSun"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235278">
    <w:abstractNumId w:val="5"/>
  </w:num>
  <w:num w:numId="2" w16cid:durableId="1903058946">
    <w:abstractNumId w:val="1"/>
  </w:num>
  <w:num w:numId="3" w16cid:durableId="163471286">
    <w:abstractNumId w:val="2"/>
  </w:num>
  <w:num w:numId="4" w16cid:durableId="1651322672">
    <w:abstractNumId w:val="6"/>
  </w:num>
  <w:num w:numId="5" w16cid:durableId="1564871529">
    <w:abstractNumId w:val="0"/>
  </w:num>
  <w:num w:numId="6" w16cid:durableId="1267889151">
    <w:abstractNumId w:val="3"/>
  </w:num>
  <w:num w:numId="7" w16cid:durableId="102860286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F2CB4"/>
    <w:rsid w:val="00001758"/>
    <w:rsid w:val="0000256D"/>
    <w:rsid w:val="000030A5"/>
    <w:rsid w:val="000031A9"/>
    <w:rsid w:val="00005E1B"/>
    <w:rsid w:val="00013E63"/>
    <w:rsid w:val="00023FFC"/>
    <w:rsid w:val="00024BBF"/>
    <w:rsid w:val="0002794D"/>
    <w:rsid w:val="00030328"/>
    <w:rsid w:val="00031D31"/>
    <w:rsid w:val="00035860"/>
    <w:rsid w:val="00037636"/>
    <w:rsid w:val="000433D5"/>
    <w:rsid w:val="0004707B"/>
    <w:rsid w:val="0004773B"/>
    <w:rsid w:val="000565C7"/>
    <w:rsid w:val="00062DE1"/>
    <w:rsid w:val="00066E95"/>
    <w:rsid w:val="00067126"/>
    <w:rsid w:val="00067B5B"/>
    <w:rsid w:val="00070C61"/>
    <w:rsid w:val="000761C7"/>
    <w:rsid w:val="00082DB0"/>
    <w:rsid w:val="00083768"/>
    <w:rsid w:val="00090BF2"/>
    <w:rsid w:val="00097044"/>
    <w:rsid w:val="0009794F"/>
    <w:rsid w:val="000A1D5F"/>
    <w:rsid w:val="000A1DA1"/>
    <w:rsid w:val="000A1DA3"/>
    <w:rsid w:val="000A268C"/>
    <w:rsid w:val="000A28D7"/>
    <w:rsid w:val="000A4ED0"/>
    <w:rsid w:val="000A714E"/>
    <w:rsid w:val="000A716E"/>
    <w:rsid w:val="000B1CB0"/>
    <w:rsid w:val="000B244F"/>
    <w:rsid w:val="000B2737"/>
    <w:rsid w:val="000B399C"/>
    <w:rsid w:val="000B58DA"/>
    <w:rsid w:val="000B7593"/>
    <w:rsid w:val="000C09CE"/>
    <w:rsid w:val="000C20CF"/>
    <w:rsid w:val="000C5E6E"/>
    <w:rsid w:val="000C7024"/>
    <w:rsid w:val="000D3A46"/>
    <w:rsid w:val="000D6581"/>
    <w:rsid w:val="000E04B4"/>
    <w:rsid w:val="000E276F"/>
    <w:rsid w:val="000E2A4D"/>
    <w:rsid w:val="000E36BE"/>
    <w:rsid w:val="000E4ABD"/>
    <w:rsid w:val="000E500E"/>
    <w:rsid w:val="000E59E4"/>
    <w:rsid w:val="000E777A"/>
    <w:rsid w:val="000F0AFB"/>
    <w:rsid w:val="000F28C6"/>
    <w:rsid w:val="00101844"/>
    <w:rsid w:val="00102471"/>
    <w:rsid w:val="00102D60"/>
    <w:rsid w:val="001039E5"/>
    <w:rsid w:val="001101D3"/>
    <w:rsid w:val="00111158"/>
    <w:rsid w:val="00111A94"/>
    <w:rsid w:val="00120112"/>
    <w:rsid w:val="00123438"/>
    <w:rsid w:val="00124133"/>
    <w:rsid w:val="00124C48"/>
    <w:rsid w:val="0012742B"/>
    <w:rsid w:val="00127B8A"/>
    <w:rsid w:val="0013146F"/>
    <w:rsid w:val="001366C9"/>
    <w:rsid w:val="00140510"/>
    <w:rsid w:val="001435F4"/>
    <w:rsid w:val="0014789E"/>
    <w:rsid w:val="00155B66"/>
    <w:rsid w:val="00155E35"/>
    <w:rsid w:val="00157192"/>
    <w:rsid w:val="00160AEB"/>
    <w:rsid w:val="00162814"/>
    <w:rsid w:val="00162C74"/>
    <w:rsid w:val="00172943"/>
    <w:rsid w:val="00172EC6"/>
    <w:rsid w:val="00181F86"/>
    <w:rsid w:val="001838ED"/>
    <w:rsid w:val="001843A2"/>
    <w:rsid w:val="001866BC"/>
    <w:rsid w:val="00187A69"/>
    <w:rsid w:val="001924FB"/>
    <w:rsid w:val="00196160"/>
    <w:rsid w:val="001969B9"/>
    <w:rsid w:val="00196AA2"/>
    <w:rsid w:val="001A0633"/>
    <w:rsid w:val="001A1876"/>
    <w:rsid w:val="001A2F60"/>
    <w:rsid w:val="001A5FFC"/>
    <w:rsid w:val="001B26C0"/>
    <w:rsid w:val="001B320E"/>
    <w:rsid w:val="001B444F"/>
    <w:rsid w:val="001C2ADB"/>
    <w:rsid w:val="001C3A6F"/>
    <w:rsid w:val="001D0D3D"/>
    <w:rsid w:val="001D2E30"/>
    <w:rsid w:val="001E15EC"/>
    <w:rsid w:val="001E3508"/>
    <w:rsid w:val="001E6813"/>
    <w:rsid w:val="001F19F0"/>
    <w:rsid w:val="001F1CBB"/>
    <w:rsid w:val="001F3242"/>
    <w:rsid w:val="002013C5"/>
    <w:rsid w:val="002066E8"/>
    <w:rsid w:val="002134E1"/>
    <w:rsid w:val="00215EDE"/>
    <w:rsid w:val="0021605D"/>
    <w:rsid w:val="00217175"/>
    <w:rsid w:val="0021785C"/>
    <w:rsid w:val="00220151"/>
    <w:rsid w:val="00221D37"/>
    <w:rsid w:val="002308DD"/>
    <w:rsid w:val="00230D8A"/>
    <w:rsid w:val="00234673"/>
    <w:rsid w:val="002354DB"/>
    <w:rsid w:val="00241F8A"/>
    <w:rsid w:val="00253E63"/>
    <w:rsid w:val="00264611"/>
    <w:rsid w:val="0026628F"/>
    <w:rsid w:val="002677A8"/>
    <w:rsid w:val="00271D42"/>
    <w:rsid w:val="00273BC9"/>
    <w:rsid w:val="0027789A"/>
    <w:rsid w:val="00282B31"/>
    <w:rsid w:val="00284E2C"/>
    <w:rsid w:val="00285F18"/>
    <w:rsid w:val="002865D2"/>
    <w:rsid w:val="00286D08"/>
    <w:rsid w:val="002926D0"/>
    <w:rsid w:val="00293CB5"/>
    <w:rsid w:val="002A1142"/>
    <w:rsid w:val="002A3F33"/>
    <w:rsid w:val="002B5A33"/>
    <w:rsid w:val="002B7AA1"/>
    <w:rsid w:val="002D00E2"/>
    <w:rsid w:val="002D57E5"/>
    <w:rsid w:val="002D777C"/>
    <w:rsid w:val="002D7AF7"/>
    <w:rsid w:val="002E53CB"/>
    <w:rsid w:val="002F194F"/>
    <w:rsid w:val="002F205D"/>
    <w:rsid w:val="00300D57"/>
    <w:rsid w:val="00305A89"/>
    <w:rsid w:val="0031491D"/>
    <w:rsid w:val="00323BDE"/>
    <w:rsid w:val="00327309"/>
    <w:rsid w:val="00330AF4"/>
    <w:rsid w:val="003330E6"/>
    <w:rsid w:val="00336615"/>
    <w:rsid w:val="00337AD0"/>
    <w:rsid w:val="00340EFE"/>
    <w:rsid w:val="0034235D"/>
    <w:rsid w:val="0034302E"/>
    <w:rsid w:val="00343FCD"/>
    <w:rsid w:val="00351820"/>
    <w:rsid w:val="003523A6"/>
    <w:rsid w:val="00354BF3"/>
    <w:rsid w:val="003561F0"/>
    <w:rsid w:val="00356968"/>
    <w:rsid w:val="00362C3B"/>
    <w:rsid w:val="00363BDF"/>
    <w:rsid w:val="00366DCF"/>
    <w:rsid w:val="00372744"/>
    <w:rsid w:val="0037634D"/>
    <w:rsid w:val="00377D79"/>
    <w:rsid w:val="003806BA"/>
    <w:rsid w:val="003813C9"/>
    <w:rsid w:val="00384E13"/>
    <w:rsid w:val="003860AA"/>
    <w:rsid w:val="003904EF"/>
    <w:rsid w:val="00392C6C"/>
    <w:rsid w:val="00395394"/>
    <w:rsid w:val="00395F3E"/>
    <w:rsid w:val="003A0BA1"/>
    <w:rsid w:val="003A0CB8"/>
    <w:rsid w:val="003A1115"/>
    <w:rsid w:val="003A73B7"/>
    <w:rsid w:val="003A768A"/>
    <w:rsid w:val="003B0009"/>
    <w:rsid w:val="003B08D3"/>
    <w:rsid w:val="003B76EF"/>
    <w:rsid w:val="003C49EA"/>
    <w:rsid w:val="003D0131"/>
    <w:rsid w:val="003D073A"/>
    <w:rsid w:val="003D281C"/>
    <w:rsid w:val="003D3ADA"/>
    <w:rsid w:val="003D5F2B"/>
    <w:rsid w:val="003D75F4"/>
    <w:rsid w:val="003E1CFB"/>
    <w:rsid w:val="003E6283"/>
    <w:rsid w:val="003F1B50"/>
    <w:rsid w:val="003F4401"/>
    <w:rsid w:val="003F5C61"/>
    <w:rsid w:val="003F5EFC"/>
    <w:rsid w:val="003F6A70"/>
    <w:rsid w:val="00400263"/>
    <w:rsid w:val="0040052B"/>
    <w:rsid w:val="004019C5"/>
    <w:rsid w:val="00404A57"/>
    <w:rsid w:val="00412232"/>
    <w:rsid w:val="00416199"/>
    <w:rsid w:val="00425894"/>
    <w:rsid w:val="00434716"/>
    <w:rsid w:val="00437284"/>
    <w:rsid w:val="00440B7C"/>
    <w:rsid w:val="0044542D"/>
    <w:rsid w:val="004516AC"/>
    <w:rsid w:val="00452EEE"/>
    <w:rsid w:val="00453B48"/>
    <w:rsid w:val="00453E17"/>
    <w:rsid w:val="0045777F"/>
    <w:rsid w:val="00457894"/>
    <w:rsid w:val="00460B12"/>
    <w:rsid w:val="004655DB"/>
    <w:rsid w:val="0046731B"/>
    <w:rsid w:val="00471FFD"/>
    <w:rsid w:val="0047474B"/>
    <w:rsid w:val="004828DD"/>
    <w:rsid w:val="004839FB"/>
    <w:rsid w:val="00485FDF"/>
    <w:rsid w:val="0049013F"/>
    <w:rsid w:val="00491A63"/>
    <w:rsid w:val="00495F5F"/>
    <w:rsid w:val="004965F4"/>
    <w:rsid w:val="004968A8"/>
    <w:rsid w:val="00496E9C"/>
    <w:rsid w:val="004A3279"/>
    <w:rsid w:val="004A4811"/>
    <w:rsid w:val="004A4D68"/>
    <w:rsid w:val="004A5629"/>
    <w:rsid w:val="004B192F"/>
    <w:rsid w:val="004B5942"/>
    <w:rsid w:val="004B7F00"/>
    <w:rsid w:val="004B7F79"/>
    <w:rsid w:val="004C0702"/>
    <w:rsid w:val="004C65B3"/>
    <w:rsid w:val="004C7164"/>
    <w:rsid w:val="004D52FE"/>
    <w:rsid w:val="004E0DD0"/>
    <w:rsid w:val="004E59B5"/>
    <w:rsid w:val="004F2415"/>
    <w:rsid w:val="00501AC6"/>
    <w:rsid w:val="00501DD7"/>
    <w:rsid w:val="00503B1D"/>
    <w:rsid w:val="00506376"/>
    <w:rsid w:val="00506880"/>
    <w:rsid w:val="00517279"/>
    <w:rsid w:val="005219EC"/>
    <w:rsid w:val="00521AEA"/>
    <w:rsid w:val="005233C8"/>
    <w:rsid w:val="005307DF"/>
    <w:rsid w:val="00531E1D"/>
    <w:rsid w:val="005404F9"/>
    <w:rsid w:val="00540AE1"/>
    <w:rsid w:val="005418D9"/>
    <w:rsid w:val="00551827"/>
    <w:rsid w:val="0055248C"/>
    <w:rsid w:val="005536D7"/>
    <w:rsid w:val="00563EF3"/>
    <w:rsid w:val="0057039E"/>
    <w:rsid w:val="00572079"/>
    <w:rsid w:val="005722AE"/>
    <w:rsid w:val="005725F6"/>
    <w:rsid w:val="005753C1"/>
    <w:rsid w:val="0058432B"/>
    <w:rsid w:val="00585B32"/>
    <w:rsid w:val="00587607"/>
    <w:rsid w:val="00595D9D"/>
    <w:rsid w:val="005A1030"/>
    <w:rsid w:val="005A2EE5"/>
    <w:rsid w:val="005A471E"/>
    <w:rsid w:val="005A4AFF"/>
    <w:rsid w:val="005A6C46"/>
    <w:rsid w:val="005B2AD0"/>
    <w:rsid w:val="005B514D"/>
    <w:rsid w:val="005B6582"/>
    <w:rsid w:val="005B71F2"/>
    <w:rsid w:val="005B7EAA"/>
    <w:rsid w:val="005C3F82"/>
    <w:rsid w:val="005C7499"/>
    <w:rsid w:val="005D393C"/>
    <w:rsid w:val="005D44EC"/>
    <w:rsid w:val="005D7624"/>
    <w:rsid w:val="005D7C80"/>
    <w:rsid w:val="005E22DA"/>
    <w:rsid w:val="005E4BB0"/>
    <w:rsid w:val="005E7553"/>
    <w:rsid w:val="005F1143"/>
    <w:rsid w:val="005F56F9"/>
    <w:rsid w:val="006008D1"/>
    <w:rsid w:val="0061184B"/>
    <w:rsid w:val="006119DD"/>
    <w:rsid w:val="00612C96"/>
    <w:rsid w:val="006205A9"/>
    <w:rsid w:val="00621FB4"/>
    <w:rsid w:val="00622E28"/>
    <w:rsid w:val="00623636"/>
    <w:rsid w:val="006272C8"/>
    <w:rsid w:val="006277F3"/>
    <w:rsid w:val="00627947"/>
    <w:rsid w:val="006325CE"/>
    <w:rsid w:val="006332CA"/>
    <w:rsid w:val="006346DA"/>
    <w:rsid w:val="00636A61"/>
    <w:rsid w:val="0064174C"/>
    <w:rsid w:val="00643824"/>
    <w:rsid w:val="00646D42"/>
    <w:rsid w:val="00650869"/>
    <w:rsid w:val="0065439A"/>
    <w:rsid w:val="00654A7D"/>
    <w:rsid w:val="006610A6"/>
    <w:rsid w:val="006629C2"/>
    <w:rsid w:val="00665DE7"/>
    <w:rsid w:val="0067046F"/>
    <w:rsid w:val="00671E60"/>
    <w:rsid w:val="006720EB"/>
    <w:rsid w:val="00675D1C"/>
    <w:rsid w:val="0067715F"/>
    <w:rsid w:val="00677C2C"/>
    <w:rsid w:val="0068004B"/>
    <w:rsid w:val="006820FC"/>
    <w:rsid w:val="00685179"/>
    <w:rsid w:val="00687ED6"/>
    <w:rsid w:val="0069075E"/>
    <w:rsid w:val="006A5541"/>
    <w:rsid w:val="006A5E88"/>
    <w:rsid w:val="006A6D45"/>
    <w:rsid w:val="006B1592"/>
    <w:rsid w:val="006B28CE"/>
    <w:rsid w:val="006B5F77"/>
    <w:rsid w:val="006B7466"/>
    <w:rsid w:val="006C23CC"/>
    <w:rsid w:val="006C59E9"/>
    <w:rsid w:val="006C655D"/>
    <w:rsid w:val="006C7715"/>
    <w:rsid w:val="006D2FF2"/>
    <w:rsid w:val="006E1E4A"/>
    <w:rsid w:val="006E2787"/>
    <w:rsid w:val="006E61F5"/>
    <w:rsid w:val="006E7014"/>
    <w:rsid w:val="006E7350"/>
    <w:rsid w:val="006F10EB"/>
    <w:rsid w:val="006F4D07"/>
    <w:rsid w:val="006F4F1A"/>
    <w:rsid w:val="006F4F8B"/>
    <w:rsid w:val="006F6FE5"/>
    <w:rsid w:val="006F7FB7"/>
    <w:rsid w:val="0070503E"/>
    <w:rsid w:val="00705133"/>
    <w:rsid w:val="0070741A"/>
    <w:rsid w:val="00710B16"/>
    <w:rsid w:val="00710C94"/>
    <w:rsid w:val="0071287C"/>
    <w:rsid w:val="00713372"/>
    <w:rsid w:val="00713B26"/>
    <w:rsid w:val="00713DD0"/>
    <w:rsid w:val="00716141"/>
    <w:rsid w:val="00717A07"/>
    <w:rsid w:val="007264AF"/>
    <w:rsid w:val="0072661F"/>
    <w:rsid w:val="00726B58"/>
    <w:rsid w:val="00727900"/>
    <w:rsid w:val="00735DE9"/>
    <w:rsid w:val="00736302"/>
    <w:rsid w:val="00742440"/>
    <w:rsid w:val="00743C4D"/>
    <w:rsid w:val="0074497C"/>
    <w:rsid w:val="0074721D"/>
    <w:rsid w:val="007503BD"/>
    <w:rsid w:val="007554D1"/>
    <w:rsid w:val="0075710C"/>
    <w:rsid w:val="00757AFE"/>
    <w:rsid w:val="007614F8"/>
    <w:rsid w:val="00765BC2"/>
    <w:rsid w:val="00771872"/>
    <w:rsid w:val="00773702"/>
    <w:rsid w:val="0077620F"/>
    <w:rsid w:val="00784917"/>
    <w:rsid w:val="00785468"/>
    <w:rsid w:val="00786943"/>
    <w:rsid w:val="00786A1E"/>
    <w:rsid w:val="007872AA"/>
    <w:rsid w:val="00792FED"/>
    <w:rsid w:val="00793065"/>
    <w:rsid w:val="0079364F"/>
    <w:rsid w:val="00793EBA"/>
    <w:rsid w:val="007963F5"/>
    <w:rsid w:val="00796699"/>
    <w:rsid w:val="00796EC1"/>
    <w:rsid w:val="00796F2B"/>
    <w:rsid w:val="007A4FF8"/>
    <w:rsid w:val="007B65BD"/>
    <w:rsid w:val="007C03E3"/>
    <w:rsid w:val="007C1788"/>
    <w:rsid w:val="007C391E"/>
    <w:rsid w:val="007C5084"/>
    <w:rsid w:val="007C67BA"/>
    <w:rsid w:val="007D0BB7"/>
    <w:rsid w:val="007D0E01"/>
    <w:rsid w:val="007D46EB"/>
    <w:rsid w:val="007E1984"/>
    <w:rsid w:val="007E3425"/>
    <w:rsid w:val="007E37B0"/>
    <w:rsid w:val="007F046D"/>
    <w:rsid w:val="007F163C"/>
    <w:rsid w:val="007F7F55"/>
    <w:rsid w:val="00803246"/>
    <w:rsid w:val="00804CA6"/>
    <w:rsid w:val="008059B9"/>
    <w:rsid w:val="0081278A"/>
    <w:rsid w:val="00812AC8"/>
    <w:rsid w:val="0081446B"/>
    <w:rsid w:val="00814B68"/>
    <w:rsid w:val="00815E49"/>
    <w:rsid w:val="00816EE1"/>
    <w:rsid w:val="00817640"/>
    <w:rsid w:val="00821305"/>
    <w:rsid w:val="00821F06"/>
    <w:rsid w:val="008234A6"/>
    <w:rsid w:val="00823D5D"/>
    <w:rsid w:val="00824B0F"/>
    <w:rsid w:val="008257DD"/>
    <w:rsid w:val="00826B06"/>
    <w:rsid w:val="00831C2D"/>
    <w:rsid w:val="00837B31"/>
    <w:rsid w:val="0084098A"/>
    <w:rsid w:val="00844A60"/>
    <w:rsid w:val="00850357"/>
    <w:rsid w:val="00851034"/>
    <w:rsid w:val="0085747C"/>
    <w:rsid w:val="00863B85"/>
    <w:rsid w:val="00867932"/>
    <w:rsid w:val="00870A7B"/>
    <w:rsid w:val="00874B9D"/>
    <w:rsid w:val="008754E7"/>
    <w:rsid w:val="00882D4A"/>
    <w:rsid w:val="00884A1B"/>
    <w:rsid w:val="00885B2E"/>
    <w:rsid w:val="0088651B"/>
    <w:rsid w:val="008931F1"/>
    <w:rsid w:val="008971B4"/>
    <w:rsid w:val="008A2139"/>
    <w:rsid w:val="008A60E9"/>
    <w:rsid w:val="008A62B5"/>
    <w:rsid w:val="008B07A3"/>
    <w:rsid w:val="008B1DA1"/>
    <w:rsid w:val="008B28A0"/>
    <w:rsid w:val="008B5207"/>
    <w:rsid w:val="008B6FD2"/>
    <w:rsid w:val="008C1C84"/>
    <w:rsid w:val="008C2C3A"/>
    <w:rsid w:val="008C7103"/>
    <w:rsid w:val="008D19B4"/>
    <w:rsid w:val="008D487D"/>
    <w:rsid w:val="008E426E"/>
    <w:rsid w:val="008E4352"/>
    <w:rsid w:val="008E7A7A"/>
    <w:rsid w:val="008F05FD"/>
    <w:rsid w:val="008F0E80"/>
    <w:rsid w:val="008F2851"/>
    <w:rsid w:val="008F2876"/>
    <w:rsid w:val="008F2F84"/>
    <w:rsid w:val="00901952"/>
    <w:rsid w:val="0090215E"/>
    <w:rsid w:val="00902EE0"/>
    <w:rsid w:val="009118BB"/>
    <w:rsid w:val="009151E9"/>
    <w:rsid w:val="00916B74"/>
    <w:rsid w:val="00923E12"/>
    <w:rsid w:val="009325A6"/>
    <w:rsid w:val="00940453"/>
    <w:rsid w:val="00942506"/>
    <w:rsid w:val="00942773"/>
    <w:rsid w:val="00943D6E"/>
    <w:rsid w:val="009454EB"/>
    <w:rsid w:val="00946D6F"/>
    <w:rsid w:val="009472B5"/>
    <w:rsid w:val="00947F93"/>
    <w:rsid w:val="00950B70"/>
    <w:rsid w:val="0095131C"/>
    <w:rsid w:val="00951FED"/>
    <w:rsid w:val="00953B74"/>
    <w:rsid w:val="00955250"/>
    <w:rsid w:val="009569C8"/>
    <w:rsid w:val="009645C4"/>
    <w:rsid w:val="00964A7C"/>
    <w:rsid w:val="00965C35"/>
    <w:rsid w:val="00982501"/>
    <w:rsid w:val="009850B6"/>
    <w:rsid w:val="009873E6"/>
    <w:rsid w:val="00995F4A"/>
    <w:rsid w:val="009979F7"/>
    <w:rsid w:val="009A0DC6"/>
    <w:rsid w:val="009A2350"/>
    <w:rsid w:val="009A2BB5"/>
    <w:rsid w:val="009A2C88"/>
    <w:rsid w:val="009A5D6F"/>
    <w:rsid w:val="009A61AE"/>
    <w:rsid w:val="009B5B06"/>
    <w:rsid w:val="009B62B0"/>
    <w:rsid w:val="009B76DA"/>
    <w:rsid w:val="009B7F84"/>
    <w:rsid w:val="009C20B7"/>
    <w:rsid w:val="009C2AFF"/>
    <w:rsid w:val="009C7EC6"/>
    <w:rsid w:val="009D7FE7"/>
    <w:rsid w:val="009E6502"/>
    <w:rsid w:val="009F12D1"/>
    <w:rsid w:val="009F425F"/>
    <w:rsid w:val="00A00FCF"/>
    <w:rsid w:val="00A02584"/>
    <w:rsid w:val="00A10028"/>
    <w:rsid w:val="00A109A7"/>
    <w:rsid w:val="00A1104E"/>
    <w:rsid w:val="00A172E8"/>
    <w:rsid w:val="00A2002A"/>
    <w:rsid w:val="00A2051D"/>
    <w:rsid w:val="00A24508"/>
    <w:rsid w:val="00A247B5"/>
    <w:rsid w:val="00A24AEB"/>
    <w:rsid w:val="00A26FEB"/>
    <w:rsid w:val="00A30E46"/>
    <w:rsid w:val="00A313A5"/>
    <w:rsid w:val="00A34CC5"/>
    <w:rsid w:val="00A36CA8"/>
    <w:rsid w:val="00A4000A"/>
    <w:rsid w:val="00A40BD8"/>
    <w:rsid w:val="00A417A7"/>
    <w:rsid w:val="00A427F7"/>
    <w:rsid w:val="00A43349"/>
    <w:rsid w:val="00A4464C"/>
    <w:rsid w:val="00A555F2"/>
    <w:rsid w:val="00A56E21"/>
    <w:rsid w:val="00A62681"/>
    <w:rsid w:val="00A74C00"/>
    <w:rsid w:val="00A7740F"/>
    <w:rsid w:val="00A818E5"/>
    <w:rsid w:val="00A82056"/>
    <w:rsid w:val="00A8444E"/>
    <w:rsid w:val="00A907BF"/>
    <w:rsid w:val="00A94D12"/>
    <w:rsid w:val="00A96544"/>
    <w:rsid w:val="00A968DE"/>
    <w:rsid w:val="00AA217E"/>
    <w:rsid w:val="00AA348F"/>
    <w:rsid w:val="00AB74B5"/>
    <w:rsid w:val="00AC493E"/>
    <w:rsid w:val="00AC716A"/>
    <w:rsid w:val="00AD14C5"/>
    <w:rsid w:val="00AD1997"/>
    <w:rsid w:val="00AD4175"/>
    <w:rsid w:val="00AD47FE"/>
    <w:rsid w:val="00AE2DC9"/>
    <w:rsid w:val="00AE3E99"/>
    <w:rsid w:val="00AE66BC"/>
    <w:rsid w:val="00AE7817"/>
    <w:rsid w:val="00AF1AC6"/>
    <w:rsid w:val="00AF33F0"/>
    <w:rsid w:val="00AF3E72"/>
    <w:rsid w:val="00AF791B"/>
    <w:rsid w:val="00B026AE"/>
    <w:rsid w:val="00B05EA4"/>
    <w:rsid w:val="00B0717A"/>
    <w:rsid w:val="00B1681A"/>
    <w:rsid w:val="00B223BB"/>
    <w:rsid w:val="00B2559C"/>
    <w:rsid w:val="00B31F2C"/>
    <w:rsid w:val="00B44126"/>
    <w:rsid w:val="00B46B7B"/>
    <w:rsid w:val="00B509A6"/>
    <w:rsid w:val="00B52B9A"/>
    <w:rsid w:val="00B55D96"/>
    <w:rsid w:val="00B635EF"/>
    <w:rsid w:val="00B636A9"/>
    <w:rsid w:val="00B71ECB"/>
    <w:rsid w:val="00B7633B"/>
    <w:rsid w:val="00B807AA"/>
    <w:rsid w:val="00B80CA3"/>
    <w:rsid w:val="00B8108A"/>
    <w:rsid w:val="00B81467"/>
    <w:rsid w:val="00B83288"/>
    <w:rsid w:val="00B85A44"/>
    <w:rsid w:val="00B95408"/>
    <w:rsid w:val="00B967EA"/>
    <w:rsid w:val="00B97908"/>
    <w:rsid w:val="00BA1286"/>
    <w:rsid w:val="00BA1C78"/>
    <w:rsid w:val="00BA74D2"/>
    <w:rsid w:val="00BB11E4"/>
    <w:rsid w:val="00BB328A"/>
    <w:rsid w:val="00BC16BA"/>
    <w:rsid w:val="00BC5640"/>
    <w:rsid w:val="00BC72CB"/>
    <w:rsid w:val="00BD1AAF"/>
    <w:rsid w:val="00BD24A5"/>
    <w:rsid w:val="00BD381B"/>
    <w:rsid w:val="00BD382F"/>
    <w:rsid w:val="00BD3ECA"/>
    <w:rsid w:val="00BD4369"/>
    <w:rsid w:val="00BD5716"/>
    <w:rsid w:val="00BE0CE7"/>
    <w:rsid w:val="00BE32D9"/>
    <w:rsid w:val="00BF0404"/>
    <w:rsid w:val="00BF0FF4"/>
    <w:rsid w:val="00BF28F5"/>
    <w:rsid w:val="00BF516F"/>
    <w:rsid w:val="00C01EDC"/>
    <w:rsid w:val="00C0255D"/>
    <w:rsid w:val="00C03365"/>
    <w:rsid w:val="00C051B7"/>
    <w:rsid w:val="00C074C4"/>
    <w:rsid w:val="00C113B8"/>
    <w:rsid w:val="00C15DDC"/>
    <w:rsid w:val="00C160DC"/>
    <w:rsid w:val="00C16C68"/>
    <w:rsid w:val="00C16FC3"/>
    <w:rsid w:val="00C21004"/>
    <w:rsid w:val="00C226CD"/>
    <w:rsid w:val="00C22DE5"/>
    <w:rsid w:val="00C25537"/>
    <w:rsid w:val="00C273A6"/>
    <w:rsid w:val="00C3156E"/>
    <w:rsid w:val="00C33C91"/>
    <w:rsid w:val="00C34338"/>
    <w:rsid w:val="00C439ED"/>
    <w:rsid w:val="00C50DA7"/>
    <w:rsid w:val="00C5702D"/>
    <w:rsid w:val="00C57DBC"/>
    <w:rsid w:val="00C57F7B"/>
    <w:rsid w:val="00C63FBE"/>
    <w:rsid w:val="00C770E4"/>
    <w:rsid w:val="00C82126"/>
    <w:rsid w:val="00C832BE"/>
    <w:rsid w:val="00C833C4"/>
    <w:rsid w:val="00C8411F"/>
    <w:rsid w:val="00C87DCA"/>
    <w:rsid w:val="00C92245"/>
    <w:rsid w:val="00C96073"/>
    <w:rsid w:val="00C9763F"/>
    <w:rsid w:val="00CA1EA4"/>
    <w:rsid w:val="00CA4A3F"/>
    <w:rsid w:val="00CA5D0A"/>
    <w:rsid w:val="00CA7272"/>
    <w:rsid w:val="00CB7989"/>
    <w:rsid w:val="00CB7A52"/>
    <w:rsid w:val="00CC06C0"/>
    <w:rsid w:val="00CC0C8A"/>
    <w:rsid w:val="00CC1A2A"/>
    <w:rsid w:val="00CC1F12"/>
    <w:rsid w:val="00CC2940"/>
    <w:rsid w:val="00CD07A1"/>
    <w:rsid w:val="00CD346F"/>
    <w:rsid w:val="00CE19C1"/>
    <w:rsid w:val="00CE233D"/>
    <w:rsid w:val="00CE4875"/>
    <w:rsid w:val="00CF2958"/>
    <w:rsid w:val="00CF3568"/>
    <w:rsid w:val="00CF4268"/>
    <w:rsid w:val="00CF429E"/>
    <w:rsid w:val="00CF7E5E"/>
    <w:rsid w:val="00D01C7E"/>
    <w:rsid w:val="00D04C38"/>
    <w:rsid w:val="00D10AAF"/>
    <w:rsid w:val="00D134A6"/>
    <w:rsid w:val="00D147C3"/>
    <w:rsid w:val="00D24ADC"/>
    <w:rsid w:val="00D262A5"/>
    <w:rsid w:val="00D26DF6"/>
    <w:rsid w:val="00D2789A"/>
    <w:rsid w:val="00D37CBB"/>
    <w:rsid w:val="00D40643"/>
    <w:rsid w:val="00D4531C"/>
    <w:rsid w:val="00D459B7"/>
    <w:rsid w:val="00D47510"/>
    <w:rsid w:val="00D53DB5"/>
    <w:rsid w:val="00D54029"/>
    <w:rsid w:val="00D54EC9"/>
    <w:rsid w:val="00D572E2"/>
    <w:rsid w:val="00D62362"/>
    <w:rsid w:val="00D626FA"/>
    <w:rsid w:val="00D66253"/>
    <w:rsid w:val="00D7176C"/>
    <w:rsid w:val="00D71A66"/>
    <w:rsid w:val="00D73764"/>
    <w:rsid w:val="00D751A5"/>
    <w:rsid w:val="00D75BB9"/>
    <w:rsid w:val="00D80518"/>
    <w:rsid w:val="00D8319E"/>
    <w:rsid w:val="00D925E9"/>
    <w:rsid w:val="00D942F8"/>
    <w:rsid w:val="00D97B93"/>
    <w:rsid w:val="00DA2386"/>
    <w:rsid w:val="00DA3DA3"/>
    <w:rsid w:val="00DA4D23"/>
    <w:rsid w:val="00DA663C"/>
    <w:rsid w:val="00DA6B48"/>
    <w:rsid w:val="00DA75B6"/>
    <w:rsid w:val="00DB2F4B"/>
    <w:rsid w:val="00DB7475"/>
    <w:rsid w:val="00DC09B4"/>
    <w:rsid w:val="00DC208E"/>
    <w:rsid w:val="00DD265C"/>
    <w:rsid w:val="00DE1E88"/>
    <w:rsid w:val="00DE3339"/>
    <w:rsid w:val="00DE44D6"/>
    <w:rsid w:val="00DE4D2B"/>
    <w:rsid w:val="00DF2160"/>
    <w:rsid w:val="00E01F23"/>
    <w:rsid w:val="00E02F8A"/>
    <w:rsid w:val="00E049F9"/>
    <w:rsid w:val="00E10FCF"/>
    <w:rsid w:val="00E12847"/>
    <w:rsid w:val="00E14331"/>
    <w:rsid w:val="00E169AE"/>
    <w:rsid w:val="00E175F6"/>
    <w:rsid w:val="00E177EB"/>
    <w:rsid w:val="00E17E61"/>
    <w:rsid w:val="00E23128"/>
    <w:rsid w:val="00E252A3"/>
    <w:rsid w:val="00E25EF8"/>
    <w:rsid w:val="00E26DB2"/>
    <w:rsid w:val="00E30860"/>
    <w:rsid w:val="00E30B5F"/>
    <w:rsid w:val="00E350FC"/>
    <w:rsid w:val="00E37FCB"/>
    <w:rsid w:val="00E4088B"/>
    <w:rsid w:val="00E41CCF"/>
    <w:rsid w:val="00E439C7"/>
    <w:rsid w:val="00E4439E"/>
    <w:rsid w:val="00E47BE8"/>
    <w:rsid w:val="00E53079"/>
    <w:rsid w:val="00E61C33"/>
    <w:rsid w:val="00E64E10"/>
    <w:rsid w:val="00E730EE"/>
    <w:rsid w:val="00E73F42"/>
    <w:rsid w:val="00E7684B"/>
    <w:rsid w:val="00E773B1"/>
    <w:rsid w:val="00E8313B"/>
    <w:rsid w:val="00E83691"/>
    <w:rsid w:val="00E837E5"/>
    <w:rsid w:val="00E83B41"/>
    <w:rsid w:val="00E8797C"/>
    <w:rsid w:val="00E92FF1"/>
    <w:rsid w:val="00E94DA3"/>
    <w:rsid w:val="00E962F7"/>
    <w:rsid w:val="00EA4A58"/>
    <w:rsid w:val="00EA575F"/>
    <w:rsid w:val="00EA6698"/>
    <w:rsid w:val="00EB19BD"/>
    <w:rsid w:val="00EB1A03"/>
    <w:rsid w:val="00EB4B93"/>
    <w:rsid w:val="00EB67D1"/>
    <w:rsid w:val="00EC04EB"/>
    <w:rsid w:val="00EC2F3B"/>
    <w:rsid w:val="00EC3AC0"/>
    <w:rsid w:val="00EC5B30"/>
    <w:rsid w:val="00EC5D93"/>
    <w:rsid w:val="00ED1C09"/>
    <w:rsid w:val="00ED34BB"/>
    <w:rsid w:val="00ED7EFA"/>
    <w:rsid w:val="00ED7F18"/>
    <w:rsid w:val="00EE1CAF"/>
    <w:rsid w:val="00EE36CF"/>
    <w:rsid w:val="00EE3A6D"/>
    <w:rsid w:val="00EF13AB"/>
    <w:rsid w:val="00EF2AF7"/>
    <w:rsid w:val="00EF2CB4"/>
    <w:rsid w:val="00EF37C4"/>
    <w:rsid w:val="00EF46B3"/>
    <w:rsid w:val="00EF5696"/>
    <w:rsid w:val="00F06442"/>
    <w:rsid w:val="00F122BB"/>
    <w:rsid w:val="00F13343"/>
    <w:rsid w:val="00F20538"/>
    <w:rsid w:val="00F240F0"/>
    <w:rsid w:val="00F25DBE"/>
    <w:rsid w:val="00F30AFC"/>
    <w:rsid w:val="00F31860"/>
    <w:rsid w:val="00F33038"/>
    <w:rsid w:val="00F34425"/>
    <w:rsid w:val="00F37DF6"/>
    <w:rsid w:val="00F472DC"/>
    <w:rsid w:val="00F51EB5"/>
    <w:rsid w:val="00F55D92"/>
    <w:rsid w:val="00F56ACA"/>
    <w:rsid w:val="00F572A3"/>
    <w:rsid w:val="00F624BC"/>
    <w:rsid w:val="00F73A74"/>
    <w:rsid w:val="00F771D0"/>
    <w:rsid w:val="00F857EE"/>
    <w:rsid w:val="00F94EEA"/>
    <w:rsid w:val="00F959BA"/>
    <w:rsid w:val="00F95DD4"/>
    <w:rsid w:val="00F95F29"/>
    <w:rsid w:val="00FA214F"/>
    <w:rsid w:val="00FA241B"/>
    <w:rsid w:val="00FB2A68"/>
    <w:rsid w:val="00FC0EBD"/>
    <w:rsid w:val="00FC371B"/>
    <w:rsid w:val="00FC7C76"/>
    <w:rsid w:val="00FD36BD"/>
    <w:rsid w:val="00FE33B7"/>
    <w:rsid w:val="00FE36E8"/>
    <w:rsid w:val="00FF0587"/>
    <w:rsid w:val="00FF139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844DBFF"/>
  <w15:docId w15:val="{C4F11B1E-E2F5-4806-A390-F178E074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A89"/>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uiPriority w:val="59"/>
    <w:rsid w:val="00EF2CB4"/>
    <w:pPr>
      <w:spacing w:after="0" w:line="240" w:lineRule="auto"/>
    </w:pPr>
    <w:rPr>
      <w:rFonts w:eastAsia="SimSun"/>
      <w:kern w:val="2"/>
      <w:sz w:val="21"/>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EF2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unhideWhenUsed/>
    <w:rsid w:val="0065439A"/>
    <w:rPr>
      <w:sz w:val="16"/>
      <w:szCs w:val="16"/>
    </w:rPr>
  </w:style>
  <w:style w:type="paragraph" w:styleId="Textocomentario">
    <w:name w:val="annotation text"/>
    <w:basedOn w:val="Normal"/>
    <w:link w:val="TextocomentarioCar"/>
    <w:uiPriority w:val="99"/>
    <w:unhideWhenUsed/>
    <w:rsid w:val="0065439A"/>
    <w:rPr>
      <w:sz w:val="20"/>
      <w:szCs w:val="20"/>
    </w:rPr>
  </w:style>
  <w:style w:type="character" w:customStyle="1" w:styleId="TextocomentarioCar">
    <w:name w:val="Texto comentario Car"/>
    <w:basedOn w:val="Fuentedeprrafopredeter"/>
    <w:link w:val="Textocomentario"/>
    <w:uiPriority w:val="99"/>
    <w:rsid w:val="0065439A"/>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65439A"/>
    <w:rPr>
      <w:b/>
      <w:bCs/>
    </w:rPr>
  </w:style>
  <w:style w:type="character" w:customStyle="1" w:styleId="AsuntodelcomentarioCar">
    <w:name w:val="Asunto del comentario Car"/>
    <w:basedOn w:val="TextocomentarioCar"/>
    <w:link w:val="Asuntodelcomentario"/>
    <w:uiPriority w:val="99"/>
    <w:semiHidden/>
    <w:rsid w:val="0065439A"/>
    <w:rPr>
      <w:b/>
      <w:bCs/>
      <w:sz w:val="20"/>
      <w:szCs w:val="20"/>
      <w:lang w:val="en-GB"/>
    </w:rPr>
  </w:style>
  <w:style w:type="paragraph" w:styleId="Textodeglobo">
    <w:name w:val="Balloon Text"/>
    <w:basedOn w:val="Normal"/>
    <w:link w:val="TextodegloboCar"/>
    <w:uiPriority w:val="99"/>
    <w:semiHidden/>
    <w:unhideWhenUsed/>
    <w:rsid w:val="006543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439A"/>
    <w:rPr>
      <w:rFonts w:ascii="Segoe UI" w:hAnsi="Segoe UI" w:cs="Segoe UI"/>
      <w:sz w:val="18"/>
      <w:szCs w:val="18"/>
      <w:lang w:val="en-GB"/>
    </w:rPr>
  </w:style>
  <w:style w:type="paragraph" w:styleId="Prrafodelista">
    <w:name w:val="List Paragraph"/>
    <w:basedOn w:val="Normal"/>
    <w:uiPriority w:val="34"/>
    <w:qFormat/>
    <w:rsid w:val="00BA1286"/>
    <w:pPr>
      <w:ind w:left="720"/>
      <w:contextualSpacing/>
    </w:pPr>
  </w:style>
  <w:style w:type="paragraph" w:styleId="Encabezado">
    <w:name w:val="header"/>
    <w:basedOn w:val="Normal"/>
    <w:link w:val="EncabezadoCar"/>
    <w:uiPriority w:val="99"/>
    <w:unhideWhenUsed/>
    <w:rsid w:val="00127B8A"/>
    <w:pPr>
      <w:tabs>
        <w:tab w:val="center" w:pos="4252"/>
        <w:tab w:val="right" w:pos="8504"/>
      </w:tabs>
    </w:pPr>
  </w:style>
  <w:style w:type="character" w:customStyle="1" w:styleId="EncabezadoCar">
    <w:name w:val="Encabezado Car"/>
    <w:basedOn w:val="Fuentedeprrafopredeter"/>
    <w:link w:val="Encabezado"/>
    <w:uiPriority w:val="99"/>
    <w:rsid w:val="00127B8A"/>
    <w:rPr>
      <w:lang w:val="en-GB"/>
    </w:rPr>
  </w:style>
  <w:style w:type="paragraph" w:styleId="Piedepgina">
    <w:name w:val="footer"/>
    <w:basedOn w:val="Normal"/>
    <w:link w:val="PiedepginaCar"/>
    <w:uiPriority w:val="99"/>
    <w:unhideWhenUsed/>
    <w:rsid w:val="00127B8A"/>
    <w:pPr>
      <w:tabs>
        <w:tab w:val="center" w:pos="4252"/>
        <w:tab w:val="right" w:pos="8504"/>
      </w:tabs>
    </w:pPr>
  </w:style>
  <w:style w:type="character" w:customStyle="1" w:styleId="PiedepginaCar">
    <w:name w:val="Pie de página Car"/>
    <w:basedOn w:val="Fuentedeprrafopredeter"/>
    <w:link w:val="Piedepgina"/>
    <w:uiPriority w:val="99"/>
    <w:rsid w:val="00127B8A"/>
    <w:rPr>
      <w:lang w:val="en-GB"/>
    </w:rPr>
  </w:style>
  <w:style w:type="character" w:styleId="Hipervnculo">
    <w:name w:val="Hyperlink"/>
    <w:basedOn w:val="Fuentedeprrafopredeter"/>
    <w:uiPriority w:val="99"/>
    <w:unhideWhenUsed/>
    <w:rsid w:val="000C09CE"/>
    <w:rPr>
      <w:color w:val="0563C1" w:themeColor="hyperlink"/>
      <w:u w:val="single"/>
    </w:rPr>
  </w:style>
  <w:style w:type="character" w:styleId="Mencinsinresolver">
    <w:name w:val="Unresolved Mention"/>
    <w:basedOn w:val="Fuentedeprrafopredeter"/>
    <w:uiPriority w:val="99"/>
    <w:semiHidden/>
    <w:unhideWhenUsed/>
    <w:rsid w:val="000C09CE"/>
    <w:rPr>
      <w:color w:val="605E5C"/>
      <w:shd w:val="clear" w:color="auto" w:fill="E1DFDD"/>
    </w:rPr>
  </w:style>
  <w:style w:type="paragraph" w:customStyle="1" w:styleId="33">
    <w:name w:val="33一级标题"/>
    <w:basedOn w:val="Normal"/>
    <w:link w:val="330"/>
    <w:qFormat/>
    <w:rsid w:val="00340EFE"/>
    <w:pPr>
      <w:widowControl w:val="0"/>
      <w:spacing w:beforeLines="100" w:before="100" w:afterLines="100" w:after="100" w:line="360" w:lineRule="auto"/>
      <w:jc w:val="both"/>
    </w:pPr>
    <w:rPr>
      <w:b/>
      <w:kern w:val="2"/>
      <w:sz w:val="21"/>
      <w:lang w:eastAsia="zh-CN"/>
    </w:rPr>
  </w:style>
  <w:style w:type="character" w:customStyle="1" w:styleId="330">
    <w:name w:val="33一级标题 字符"/>
    <w:basedOn w:val="Fuentedeprrafopredeter"/>
    <w:link w:val="33"/>
    <w:rsid w:val="00340EFE"/>
    <w:rPr>
      <w:rFonts w:ascii="Times New Roman" w:eastAsia="Times New Roman" w:hAnsi="Times New Roman" w:cs="Times New Roman"/>
      <w:b/>
      <w:kern w:val="2"/>
      <w:sz w:val="21"/>
      <w:lang w:val="en-US" w:eastAsia="zh-CN"/>
    </w:rPr>
  </w:style>
  <w:style w:type="paragraph" w:customStyle="1" w:styleId="33-jc">
    <w:name w:val="33-jc正文"/>
    <w:basedOn w:val="Normal"/>
    <w:link w:val="33-jc0"/>
    <w:qFormat/>
    <w:rsid w:val="005F56F9"/>
    <w:pPr>
      <w:widowControl w:val="0"/>
      <w:ind w:firstLineChars="200" w:firstLine="200"/>
      <w:jc w:val="both"/>
    </w:pPr>
    <w:rPr>
      <w:kern w:val="2"/>
      <w:sz w:val="21"/>
      <w:szCs w:val="20"/>
      <w:lang w:eastAsia="zh-CN"/>
    </w:rPr>
  </w:style>
  <w:style w:type="character" w:customStyle="1" w:styleId="33-jc0">
    <w:name w:val="33-jc正文 字符"/>
    <w:basedOn w:val="Fuentedeprrafopredeter"/>
    <w:link w:val="33-jc"/>
    <w:rsid w:val="005F56F9"/>
    <w:rPr>
      <w:rFonts w:ascii="Times New Roman" w:eastAsia="Times New Roman" w:hAnsi="Times New Roman" w:cs="Times New Roman"/>
      <w:kern w:val="2"/>
      <w:sz w:val="21"/>
      <w:szCs w:val="20"/>
      <w:lang w:val="en-US" w:eastAsia="zh-CN"/>
    </w:rPr>
  </w:style>
  <w:style w:type="paragraph" w:customStyle="1" w:styleId="33-">
    <w:name w:val="33-二级标题"/>
    <w:basedOn w:val="Normal"/>
    <w:link w:val="33-0"/>
    <w:qFormat/>
    <w:rsid w:val="00B635EF"/>
    <w:pPr>
      <w:widowControl w:val="0"/>
      <w:spacing w:beforeLines="50" w:before="50" w:afterLines="50" w:after="50"/>
      <w:jc w:val="both"/>
    </w:pPr>
    <w:rPr>
      <w:i/>
      <w:kern w:val="2"/>
      <w:sz w:val="21"/>
      <w:lang w:eastAsia="zh-CN"/>
    </w:rPr>
  </w:style>
  <w:style w:type="character" w:customStyle="1" w:styleId="33-0">
    <w:name w:val="33-二级标题 字符"/>
    <w:basedOn w:val="Fuentedeprrafopredeter"/>
    <w:link w:val="33-"/>
    <w:rsid w:val="00B635EF"/>
    <w:rPr>
      <w:rFonts w:ascii="Times New Roman" w:eastAsia="Times New Roman" w:hAnsi="Times New Roman" w:cs="Times New Roman"/>
      <w:i/>
      <w:kern w:val="2"/>
      <w:sz w:val="21"/>
      <w:lang w:val="en-US" w:eastAsia="zh-CN"/>
    </w:rPr>
  </w:style>
  <w:style w:type="paragraph" w:styleId="NormalWeb">
    <w:name w:val="Normal (Web)"/>
    <w:basedOn w:val="Normal"/>
    <w:uiPriority w:val="99"/>
    <w:semiHidden/>
    <w:unhideWhenUsed/>
    <w:rsid w:val="003A73B7"/>
  </w:style>
  <w:style w:type="paragraph" w:customStyle="1" w:styleId="b-post">
    <w:name w:val="b-post"/>
    <w:basedOn w:val="Normal"/>
    <w:rsid w:val="002B7AA1"/>
    <w:pPr>
      <w:spacing w:before="100" w:beforeAutospacing="1" w:after="100" w:afterAutospacing="1"/>
    </w:pPr>
  </w:style>
  <w:style w:type="character" w:styleId="Textoennegrita">
    <w:name w:val="Strong"/>
    <w:basedOn w:val="Fuentedeprrafopredeter"/>
    <w:uiPriority w:val="22"/>
    <w:qFormat/>
    <w:rsid w:val="002B7AA1"/>
    <w:rPr>
      <w:b/>
      <w:bCs/>
    </w:rPr>
  </w:style>
  <w:style w:type="paragraph" w:customStyle="1" w:styleId="b-userinfoadditional-info">
    <w:name w:val="b-userinfo__additional-info"/>
    <w:basedOn w:val="Normal"/>
    <w:rsid w:val="002B7AA1"/>
    <w:pPr>
      <w:spacing w:before="100" w:beforeAutospacing="1" w:after="100" w:afterAutospacing="1"/>
    </w:pPr>
  </w:style>
  <w:style w:type="paragraph" w:customStyle="1" w:styleId="b-userinfoicon">
    <w:name w:val="b-userinfo__icon"/>
    <w:basedOn w:val="Normal"/>
    <w:rsid w:val="002B7AA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333">
      <w:bodyDiv w:val="1"/>
      <w:marLeft w:val="0"/>
      <w:marRight w:val="0"/>
      <w:marTop w:val="0"/>
      <w:marBottom w:val="0"/>
      <w:divBdr>
        <w:top w:val="none" w:sz="0" w:space="0" w:color="auto"/>
        <w:left w:val="none" w:sz="0" w:space="0" w:color="auto"/>
        <w:bottom w:val="none" w:sz="0" w:space="0" w:color="auto"/>
        <w:right w:val="none" w:sz="0" w:space="0" w:color="auto"/>
      </w:divBdr>
    </w:div>
    <w:div w:id="230971087">
      <w:bodyDiv w:val="1"/>
      <w:marLeft w:val="0"/>
      <w:marRight w:val="0"/>
      <w:marTop w:val="0"/>
      <w:marBottom w:val="0"/>
      <w:divBdr>
        <w:top w:val="none" w:sz="0" w:space="0" w:color="auto"/>
        <w:left w:val="none" w:sz="0" w:space="0" w:color="auto"/>
        <w:bottom w:val="none" w:sz="0" w:space="0" w:color="auto"/>
        <w:right w:val="none" w:sz="0" w:space="0" w:color="auto"/>
      </w:divBdr>
    </w:div>
    <w:div w:id="246621473">
      <w:bodyDiv w:val="1"/>
      <w:marLeft w:val="0"/>
      <w:marRight w:val="0"/>
      <w:marTop w:val="0"/>
      <w:marBottom w:val="0"/>
      <w:divBdr>
        <w:top w:val="none" w:sz="0" w:space="0" w:color="auto"/>
        <w:left w:val="none" w:sz="0" w:space="0" w:color="auto"/>
        <w:bottom w:val="none" w:sz="0" w:space="0" w:color="auto"/>
        <w:right w:val="none" w:sz="0" w:space="0" w:color="auto"/>
      </w:divBdr>
    </w:div>
    <w:div w:id="300229685">
      <w:bodyDiv w:val="1"/>
      <w:marLeft w:val="0"/>
      <w:marRight w:val="0"/>
      <w:marTop w:val="0"/>
      <w:marBottom w:val="0"/>
      <w:divBdr>
        <w:top w:val="none" w:sz="0" w:space="0" w:color="auto"/>
        <w:left w:val="none" w:sz="0" w:space="0" w:color="auto"/>
        <w:bottom w:val="none" w:sz="0" w:space="0" w:color="auto"/>
        <w:right w:val="none" w:sz="0" w:space="0" w:color="auto"/>
      </w:divBdr>
    </w:div>
    <w:div w:id="316157193">
      <w:bodyDiv w:val="1"/>
      <w:marLeft w:val="0"/>
      <w:marRight w:val="0"/>
      <w:marTop w:val="0"/>
      <w:marBottom w:val="0"/>
      <w:divBdr>
        <w:top w:val="none" w:sz="0" w:space="0" w:color="auto"/>
        <w:left w:val="none" w:sz="0" w:space="0" w:color="auto"/>
        <w:bottom w:val="none" w:sz="0" w:space="0" w:color="auto"/>
        <w:right w:val="none" w:sz="0" w:space="0" w:color="auto"/>
      </w:divBdr>
    </w:div>
    <w:div w:id="338584711">
      <w:bodyDiv w:val="1"/>
      <w:marLeft w:val="0"/>
      <w:marRight w:val="0"/>
      <w:marTop w:val="0"/>
      <w:marBottom w:val="0"/>
      <w:divBdr>
        <w:top w:val="none" w:sz="0" w:space="0" w:color="auto"/>
        <w:left w:val="none" w:sz="0" w:space="0" w:color="auto"/>
        <w:bottom w:val="none" w:sz="0" w:space="0" w:color="auto"/>
        <w:right w:val="none" w:sz="0" w:space="0" w:color="auto"/>
      </w:divBdr>
    </w:div>
    <w:div w:id="353655137">
      <w:bodyDiv w:val="1"/>
      <w:marLeft w:val="0"/>
      <w:marRight w:val="0"/>
      <w:marTop w:val="0"/>
      <w:marBottom w:val="0"/>
      <w:divBdr>
        <w:top w:val="none" w:sz="0" w:space="0" w:color="auto"/>
        <w:left w:val="none" w:sz="0" w:space="0" w:color="auto"/>
        <w:bottom w:val="none" w:sz="0" w:space="0" w:color="auto"/>
        <w:right w:val="none" w:sz="0" w:space="0" w:color="auto"/>
      </w:divBdr>
    </w:div>
    <w:div w:id="362487703">
      <w:bodyDiv w:val="1"/>
      <w:marLeft w:val="0"/>
      <w:marRight w:val="0"/>
      <w:marTop w:val="0"/>
      <w:marBottom w:val="0"/>
      <w:divBdr>
        <w:top w:val="none" w:sz="0" w:space="0" w:color="auto"/>
        <w:left w:val="none" w:sz="0" w:space="0" w:color="auto"/>
        <w:bottom w:val="none" w:sz="0" w:space="0" w:color="auto"/>
        <w:right w:val="none" w:sz="0" w:space="0" w:color="auto"/>
      </w:divBdr>
    </w:div>
    <w:div w:id="410810462">
      <w:bodyDiv w:val="1"/>
      <w:marLeft w:val="0"/>
      <w:marRight w:val="0"/>
      <w:marTop w:val="0"/>
      <w:marBottom w:val="0"/>
      <w:divBdr>
        <w:top w:val="none" w:sz="0" w:space="0" w:color="auto"/>
        <w:left w:val="none" w:sz="0" w:space="0" w:color="auto"/>
        <w:bottom w:val="none" w:sz="0" w:space="0" w:color="auto"/>
        <w:right w:val="none" w:sz="0" w:space="0" w:color="auto"/>
      </w:divBdr>
    </w:div>
    <w:div w:id="424230878">
      <w:bodyDiv w:val="1"/>
      <w:marLeft w:val="0"/>
      <w:marRight w:val="0"/>
      <w:marTop w:val="0"/>
      <w:marBottom w:val="0"/>
      <w:divBdr>
        <w:top w:val="none" w:sz="0" w:space="0" w:color="auto"/>
        <w:left w:val="none" w:sz="0" w:space="0" w:color="auto"/>
        <w:bottom w:val="none" w:sz="0" w:space="0" w:color="auto"/>
        <w:right w:val="none" w:sz="0" w:space="0" w:color="auto"/>
      </w:divBdr>
    </w:div>
    <w:div w:id="424493678">
      <w:bodyDiv w:val="1"/>
      <w:marLeft w:val="0"/>
      <w:marRight w:val="0"/>
      <w:marTop w:val="0"/>
      <w:marBottom w:val="0"/>
      <w:divBdr>
        <w:top w:val="none" w:sz="0" w:space="0" w:color="auto"/>
        <w:left w:val="none" w:sz="0" w:space="0" w:color="auto"/>
        <w:bottom w:val="none" w:sz="0" w:space="0" w:color="auto"/>
        <w:right w:val="none" w:sz="0" w:space="0" w:color="auto"/>
      </w:divBdr>
    </w:div>
    <w:div w:id="473832289">
      <w:bodyDiv w:val="1"/>
      <w:marLeft w:val="0"/>
      <w:marRight w:val="0"/>
      <w:marTop w:val="0"/>
      <w:marBottom w:val="0"/>
      <w:divBdr>
        <w:top w:val="none" w:sz="0" w:space="0" w:color="auto"/>
        <w:left w:val="none" w:sz="0" w:space="0" w:color="auto"/>
        <w:bottom w:val="none" w:sz="0" w:space="0" w:color="auto"/>
        <w:right w:val="none" w:sz="0" w:space="0" w:color="auto"/>
      </w:divBdr>
    </w:div>
    <w:div w:id="532352029">
      <w:bodyDiv w:val="1"/>
      <w:marLeft w:val="0"/>
      <w:marRight w:val="0"/>
      <w:marTop w:val="0"/>
      <w:marBottom w:val="0"/>
      <w:divBdr>
        <w:top w:val="none" w:sz="0" w:space="0" w:color="auto"/>
        <w:left w:val="none" w:sz="0" w:space="0" w:color="auto"/>
        <w:bottom w:val="none" w:sz="0" w:space="0" w:color="auto"/>
        <w:right w:val="none" w:sz="0" w:space="0" w:color="auto"/>
      </w:divBdr>
    </w:div>
    <w:div w:id="532697733">
      <w:bodyDiv w:val="1"/>
      <w:marLeft w:val="0"/>
      <w:marRight w:val="0"/>
      <w:marTop w:val="0"/>
      <w:marBottom w:val="0"/>
      <w:divBdr>
        <w:top w:val="none" w:sz="0" w:space="0" w:color="auto"/>
        <w:left w:val="none" w:sz="0" w:space="0" w:color="auto"/>
        <w:bottom w:val="none" w:sz="0" w:space="0" w:color="auto"/>
        <w:right w:val="none" w:sz="0" w:space="0" w:color="auto"/>
      </w:divBdr>
    </w:div>
    <w:div w:id="555092860">
      <w:bodyDiv w:val="1"/>
      <w:marLeft w:val="0"/>
      <w:marRight w:val="0"/>
      <w:marTop w:val="0"/>
      <w:marBottom w:val="0"/>
      <w:divBdr>
        <w:top w:val="none" w:sz="0" w:space="0" w:color="auto"/>
        <w:left w:val="none" w:sz="0" w:space="0" w:color="auto"/>
        <w:bottom w:val="none" w:sz="0" w:space="0" w:color="auto"/>
        <w:right w:val="none" w:sz="0" w:space="0" w:color="auto"/>
      </w:divBdr>
    </w:div>
    <w:div w:id="696082747">
      <w:bodyDiv w:val="1"/>
      <w:marLeft w:val="0"/>
      <w:marRight w:val="0"/>
      <w:marTop w:val="0"/>
      <w:marBottom w:val="0"/>
      <w:divBdr>
        <w:top w:val="none" w:sz="0" w:space="0" w:color="auto"/>
        <w:left w:val="none" w:sz="0" w:space="0" w:color="auto"/>
        <w:bottom w:val="none" w:sz="0" w:space="0" w:color="auto"/>
        <w:right w:val="none" w:sz="0" w:space="0" w:color="auto"/>
      </w:divBdr>
    </w:div>
    <w:div w:id="741367224">
      <w:bodyDiv w:val="1"/>
      <w:marLeft w:val="0"/>
      <w:marRight w:val="0"/>
      <w:marTop w:val="0"/>
      <w:marBottom w:val="0"/>
      <w:divBdr>
        <w:top w:val="none" w:sz="0" w:space="0" w:color="auto"/>
        <w:left w:val="none" w:sz="0" w:space="0" w:color="auto"/>
        <w:bottom w:val="none" w:sz="0" w:space="0" w:color="auto"/>
        <w:right w:val="none" w:sz="0" w:space="0" w:color="auto"/>
      </w:divBdr>
    </w:div>
    <w:div w:id="786849376">
      <w:bodyDiv w:val="1"/>
      <w:marLeft w:val="0"/>
      <w:marRight w:val="0"/>
      <w:marTop w:val="0"/>
      <w:marBottom w:val="0"/>
      <w:divBdr>
        <w:top w:val="none" w:sz="0" w:space="0" w:color="auto"/>
        <w:left w:val="none" w:sz="0" w:space="0" w:color="auto"/>
        <w:bottom w:val="none" w:sz="0" w:space="0" w:color="auto"/>
        <w:right w:val="none" w:sz="0" w:space="0" w:color="auto"/>
      </w:divBdr>
    </w:div>
    <w:div w:id="924680136">
      <w:bodyDiv w:val="1"/>
      <w:marLeft w:val="0"/>
      <w:marRight w:val="0"/>
      <w:marTop w:val="0"/>
      <w:marBottom w:val="0"/>
      <w:divBdr>
        <w:top w:val="none" w:sz="0" w:space="0" w:color="auto"/>
        <w:left w:val="none" w:sz="0" w:space="0" w:color="auto"/>
        <w:bottom w:val="none" w:sz="0" w:space="0" w:color="auto"/>
        <w:right w:val="none" w:sz="0" w:space="0" w:color="auto"/>
      </w:divBdr>
    </w:div>
    <w:div w:id="1060442701">
      <w:bodyDiv w:val="1"/>
      <w:marLeft w:val="0"/>
      <w:marRight w:val="0"/>
      <w:marTop w:val="0"/>
      <w:marBottom w:val="0"/>
      <w:divBdr>
        <w:top w:val="none" w:sz="0" w:space="0" w:color="auto"/>
        <w:left w:val="none" w:sz="0" w:space="0" w:color="auto"/>
        <w:bottom w:val="none" w:sz="0" w:space="0" w:color="auto"/>
        <w:right w:val="none" w:sz="0" w:space="0" w:color="auto"/>
      </w:divBdr>
    </w:div>
    <w:div w:id="1063606627">
      <w:bodyDiv w:val="1"/>
      <w:marLeft w:val="0"/>
      <w:marRight w:val="0"/>
      <w:marTop w:val="0"/>
      <w:marBottom w:val="0"/>
      <w:divBdr>
        <w:top w:val="none" w:sz="0" w:space="0" w:color="auto"/>
        <w:left w:val="none" w:sz="0" w:space="0" w:color="auto"/>
        <w:bottom w:val="none" w:sz="0" w:space="0" w:color="auto"/>
        <w:right w:val="none" w:sz="0" w:space="0" w:color="auto"/>
      </w:divBdr>
      <w:divsChild>
        <w:div w:id="847519864">
          <w:marLeft w:val="0"/>
          <w:marRight w:val="0"/>
          <w:marTop w:val="0"/>
          <w:marBottom w:val="0"/>
          <w:divBdr>
            <w:top w:val="none" w:sz="0" w:space="0" w:color="auto"/>
            <w:left w:val="none" w:sz="0" w:space="0" w:color="auto"/>
            <w:bottom w:val="none" w:sz="0" w:space="0" w:color="auto"/>
            <w:right w:val="none" w:sz="0" w:space="0" w:color="auto"/>
          </w:divBdr>
          <w:divsChild>
            <w:div w:id="1029719817">
              <w:marLeft w:val="2400"/>
              <w:marRight w:val="0"/>
              <w:marTop w:val="0"/>
              <w:marBottom w:val="0"/>
              <w:divBdr>
                <w:top w:val="none" w:sz="0" w:space="0" w:color="auto"/>
                <w:left w:val="none" w:sz="0" w:space="0" w:color="auto"/>
                <w:bottom w:val="none" w:sz="0" w:space="0" w:color="auto"/>
                <w:right w:val="none" w:sz="0" w:space="0" w:color="auto"/>
              </w:divBdr>
              <w:divsChild>
                <w:div w:id="500700523">
                  <w:marLeft w:val="0"/>
                  <w:marRight w:val="0"/>
                  <w:marTop w:val="0"/>
                  <w:marBottom w:val="0"/>
                  <w:divBdr>
                    <w:top w:val="none" w:sz="0" w:space="0" w:color="auto"/>
                    <w:left w:val="none" w:sz="0" w:space="0" w:color="auto"/>
                    <w:bottom w:val="none" w:sz="0" w:space="0" w:color="auto"/>
                    <w:right w:val="none" w:sz="0" w:space="0" w:color="auto"/>
                  </w:divBdr>
                  <w:divsChild>
                    <w:div w:id="235944628">
                      <w:marLeft w:val="225"/>
                      <w:marRight w:val="225"/>
                      <w:marTop w:val="0"/>
                      <w:marBottom w:val="0"/>
                      <w:divBdr>
                        <w:top w:val="none" w:sz="0" w:space="0" w:color="auto"/>
                        <w:left w:val="none" w:sz="0" w:space="0" w:color="auto"/>
                        <w:bottom w:val="none" w:sz="0" w:space="0" w:color="auto"/>
                        <w:right w:val="none" w:sz="0" w:space="0" w:color="auto"/>
                      </w:divBdr>
                      <w:divsChild>
                        <w:div w:id="608702719">
                          <w:marLeft w:val="0"/>
                          <w:marRight w:val="0"/>
                          <w:marTop w:val="0"/>
                          <w:marBottom w:val="0"/>
                          <w:divBdr>
                            <w:top w:val="none" w:sz="0" w:space="0" w:color="auto"/>
                            <w:left w:val="none" w:sz="0" w:space="0" w:color="auto"/>
                            <w:bottom w:val="none" w:sz="0" w:space="0" w:color="auto"/>
                            <w:right w:val="none" w:sz="0" w:space="0" w:color="auto"/>
                          </w:divBdr>
                          <w:divsChild>
                            <w:div w:id="903102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81470864">
                      <w:marLeft w:val="0"/>
                      <w:marRight w:val="0"/>
                      <w:marTop w:val="0"/>
                      <w:marBottom w:val="0"/>
                      <w:divBdr>
                        <w:top w:val="none" w:sz="0" w:space="0" w:color="auto"/>
                        <w:left w:val="none" w:sz="0" w:space="0" w:color="auto"/>
                        <w:bottom w:val="none" w:sz="0" w:space="0" w:color="auto"/>
                        <w:right w:val="none" w:sz="0" w:space="0" w:color="auto"/>
                      </w:divBdr>
                      <w:divsChild>
                        <w:div w:id="336269321">
                          <w:marLeft w:val="0"/>
                          <w:marRight w:val="0"/>
                          <w:marTop w:val="0"/>
                          <w:marBottom w:val="0"/>
                          <w:divBdr>
                            <w:top w:val="none" w:sz="0" w:space="0" w:color="auto"/>
                            <w:left w:val="none" w:sz="0" w:space="0" w:color="auto"/>
                            <w:bottom w:val="none" w:sz="0" w:space="0" w:color="auto"/>
                            <w:right w:val="none" w:sz="0" w:space="0" w:color="auto"/>
                          </w:divBdr>
                          <w:divsChild>
                            <w:div w:id="8891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158286">
          <w:marLeft w:val="0"/>
          <w:marRight w:val="0"/>
          <w:marTop w:val="0"/>
          <w:marBottom w:val="0"/>
          <w:divBdr>
            <w:top w:val="none" w:sz="0" w:space="0" w:color="auto"/>
            <w:left w:val="none" w:sz="0" w:space="0" w:color="auto"/>
            <w:bottom w:val="none" w:sz="0" w:space="0" w:color="auto"/>
            <w:right w:val="none" w:sz="0" w:space="0" w:color="auto"/>
          </w:divBdr>
          <w:divsChild>
            <w:div w:id="596475890">
              <w:marLeft w:val="0"/>
              <w:marRight w:val="0"/>
              <w:marTop w:val="0"/>
              <w:marBottom w:val="0"/>
              <w:divBdr>
                <w:top w:val="none" w:sz="0" w:space="0" w:color="auto"/>
                <w:left w:val="none" w:sz="0" w:space="0" w:color="auto"/>
                <w:bottom w:val="none" w:sz="0" w:space="0" w:color="auto"/>
                <w:right w:val="none" w:sz="0" w:space="0" w:color="auto"/>
              </w:divBdr>
              <w:divsChild>
                <w:div w:id="225796714">
                  <w:marLeft w:val="0"/>
                  <w:marRight w:val="0"/>
                  <w:marTop w:val="0"/>
                  <w:marBottom w:val="0"/>
                  <w:divBdr>
                    <w:top w:val="none" w:sz="0" w:space="0" w:color="auto"/>
                    <w:left w:val="none" w:sz="0" w:space="0" w:color="auto"/>
                    <w:bottom w:val="none" w:sz="0" w:space="0" w:color="auto"/>
                    <w:right w:val="none" w:sz="0" w:space="0" w:color="auto"/>
                  </w:divBdr>
                  <w:divsChild>
                    <w:div w:id="10291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6095">
              <w:marLeft w:val="2400"/>
              <w:marRight w:val="0"/>
              <w:marTop w:val="0"/>
              <w:marBottom w:val="0"/>
              <w:divBdr>
                <w:top w:val="none" w:sz="0" w:space="0" w:color="auto"/>
                <w:left w:val="none" w:sz="0" w:space="0" w:color="auto"/>
                <w:bottom w:val="none" w:sz="0" w:space="0" w:color="auto"/>
                <w:right w:val="none" w:sz="0" w:space="0" w:color="auto"/>
              </w:divBdr>
              <w:divsChild>
                <w:div w:id="1642341196">
                  <w:marLeft w:val="0"/>
                  <w:marRight w:val="0"/>
                  <w:marTop w:val="0"/>
                  <w:marBottom w:val="0"/>
                  <w:divBdr>
                    <w:top w:val="none" w:sz="0" w:space="0" w:color="auto"/>
                    <w:left w:val="none" w:sz="0" w:space="0" w:color="auto"/>
                    <w:bottom w:val="none" w:sz="0" w:space="0" w:color="auto"/>
                    <w:right w:val="none" w:sz="0" w:space="0" w:color="auto"/>
                  </w:divBdr>
                  <w:divsChild>
                    <w:div w:id="1378237964">
                      <w:marLeft w:val="0"/>
                      <w:marRight w:val="0"/>
                      <w:marTop w:val="0"/>
                      <w:marBottom w:val="0"/>
                      <w:divBdr>
                        <w:top w:val="none" w:sz="0" w:space="0" w:color="auto"/>
                        <w:left w:val="none" w:sz="0" w:space="0" w:color="auto"/>
                        <w:bottom w:val="none" w:sz="0" w:space="0" w:color="auto"/>
                        <w:right w:val="none" w:sz="0" w:space="0" w:color="auto"/>
                      </w:divBdr>
                      <w:divsChild>
                        <w:div w:id="1888908891">
                          <w:marLeft w:val="0"/>
                          <w:marRight w:val="0"/>
                          <w:marTop w:val="0"/>
                          <w:marBottom w:val="0"/>
                          <w:divBdr>
                            <w:top w:val="none" w:sz="0" w:space="0" w:color="auto"/>
                            <w:left w:val="none" w:sz="0" w:space="0" w:color="auto"/>
                            <w:bottom w:val="none" w:sz="0" w:space="0" w:color="auto"/>
                            <w:right w:val="none" w:sz="0" w:space="0" w:color="auto"/>
                          </w:divBdr>
                          <w:divsChild>
                            <w:div w:id="105120999">
                              <w:marLeft w:val="0"/>
                              <w:marRight w:val="0"/>
                              <w:marTop w:val="0"/>
                              <w:marBottom w:val="0"/>
                              <w:divBdr>
                                <w:top w:val="none" w:sz="0" w:space="0" w:color="auto"/>
                                <w:left w:val="none" w:sz="0" w:space="0" w:color="auto"/>
                                <w:bottom w:val="none" w:sz="0" w:space="0" w:color="auto"/>
                                <w:right w:val="none" w:sz="0" w:space="0" w:color="auto"/>
                              </w:divBdr>
                            </w:div>
                            <w:div w:id="623658178">
                              <w:marLeft w:val="0"/>
                              <w:marRight w:val="0"/>
                              <w:marTop w:val="0"/>
                              <w:marBottom w:val="0"/>
                              <w:divBdr>
                                <w:top w:val="none" w:sz="0" w:space="0" w:color="auto"/>
                                <w:left w:val="none" w:sz="0" w:space="0" w:color="auto"/>
                                <w:bottom w:val="none" w:sz="0" w:space="0" w:color="auto"/>
                                <w:right w:val="none" w:sz="0" w:space="0" w:color="auto"/>
                              </w:divBdr>
                              <w:divsChild>
                                <w:div w:id="3786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2260">
                          <w:marLeft w:val="0"/>
                          <w:marRight w:val="0"/>
                          <w:marTop w:val="0"/>
                          <w:marBottom w:val="0"/>
                          <w:divBdr>
                            <w:top w:val="none" w:sz="0" w:space="0" w:color="auto"/>
                            <w:left w:val="none" w:sz="0" w:space="0" w:color="auto"/>
                            <w:bottom w:val="none" w:sz="0" w:space="0" w:color="auto"/>
                            <w:right w:val="none" w:sz="0" w:space="0" w:color="auto"/>
                          </w:divBdr>
                          <w:divsChild>
                            <w:div w:id="6838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607312">
      <w:bodyDiv w:val="1"/>
      <w:marLeft w:val="0"/>
      <w:marRight w:val="0"/>
      <w:marTop w:val="0"/>
      <w:marBottom w:val="0"/>
      <w:divBdr>
        <w:top w:val="none" w:sz="0" w:space="0" w:color="auto"/>
        <w:left w:val="none" w:sz="0" w:space="0" w:color="auto"/>
        <w:bottom w:val="none" w:sz="0" w:space="0" w:color="auto"/>
        <w:right w:val="none" w:sz="0" w:space="0" w:color="auto"/>
      </w:divBdr>
    </w:div>
    <w:div w:id="1122579404">
      <w:bodyDiv w:val="1"/>
      <w:marLeft w:val="0"/>
      <w:marRight w:val="0"/>
      <w:marTop w:val="0"/>
      <w:marBottom w:val="0"/>
      <w:divBdr>
        <w:top w:val="none" w:sz="0" w:space="0" w:color="auto"/>
        <w:left w:val="none" w:sz="0" w:space="0" w:color="auto"/>
        <w:bottom w:val="none" w:sz="0" w:space="0" w:color="auto"/>
        <w:right w:val="none" w:sz="0" w:space="0" w:color="auto"/>
      </w:divBdr>
    </w:div>
    <w:div w:id="1143961349">
      <w:bodyDiv w:val="1"/>
      <w:marLeft w:val="0"/>
      <w:marRight w:val="0"/>
      <w:marTop w:val="0"/>
      <w:marBottom w:val="0"/>
      <w:divBdr>
        <w:top w:val="none" w:sz="0" w:space="0" w:color="auto"/>
        <w:left w:val="none" w:sz="0" w:space="0" w:color="auto"/>
        <w:bottom w:val="none" w:sz="0" w:space="0" w:color="auto"/>
        <w:right w:val="none" w:sz="0" w:space="0" w:color="auto"/>
      </w:divBdr>
    </w:div>
    <w:div w:id="1196040431">
      <w:bodyDiv w:val="1"/>
      <w:marLeft w:val="0"/>
      <w:marRight w:val="0"/>
      <w:marTop w:val="0"/>
      <w:marBottom w:val="0"/>
      <w:divBdr>
        <w:top w:val="none" w:sz="0" w:space="0" w:color="auto"/>
        <w:left w:val="none" w:sz="0" w:space="0" w:color="auto"/>
        <w:bottom w:val="none" w:sz="0" w:space="0" w:color="auto"/>
        <w:right w:val="none" w:sz="0" w:space="0" w:color="auto"/>
      </w:divBdr>
    </w:div>
    <w:div w:id="1237858257">
      <w:bodyDiv w:val="1"/>
      <w:marLeft w:val="0"/>
      <w:marRight w:val="0"/>
      <w:marTop w:val="0"/>
      <w:marBottom w:val="0"/>
      <w:divBdr>
        <w:top w:val="none" w:sz="0" w:space="0" w:color="auto"/>
        <w:left w:val="none" w:sz="0" w:space="0" w:color="auto"/>
        <w:bottom w:val="none" w:sz="0" w:space="0" w:color="auto"/>
        <w:right w:val="none" w:sz="0" w:space="0" w:color="auto"/>
      </w:divBdr>
    </w:div>
    <w:div w:id="1255015539">
      <w:bodyDiv w:val="1"/>
      <w:marLeft w:val="0"/>
      <w:marRight w:val="0"/>
      <w:marTop w:val="0"/>
      <w:marBottom w:val="0"/>
      <w:divBdr>
        <w:top w:val="none" w:sz="0" w:space="0" w:color="auto"/>
        <w:left w:val="none" w:sz="0" w:space="0" w:color="auto"/>
        <w:bottom w:val="none" w:sz="0" w:space="0" w:color="auto"/>
        <w:right w:val="none" w:sz="0" w:space="0" w:color="auto"/>
      </w:divBdr>
    </w:div>
    <w:div w:id="1275555471">
      <w:bodyDiv w:val="1"/>
      <w:marLeft w:val="0"/>
      <w:marRight w:val="0"/>
      <w:marTop w:val="0"/>
      <w:marBottom w:val="0"/>
      <w:divBdr>
        <w:top w:val="none" w:sz="0" w:space="0" w:color="auto"/>
        <w:left w:val="none" w:sz="0" w:space="0" w:color="auto"/>
        <w:bottom w:val="none" w:sz="0" w:space="0" w:color="auto"/>
        <w:right w:val="none" w:sz="0" w:space="0" w:color="auto"/>
      </w:divBdr>
    </w:div>
    <w:div w:id="1306471953">
      <w:bodyDiv w:val="1"/>
      <w:marLeft w:val="0"/>
      <w:marRight w:val="0"/>
      <w:marTop w:val="0"/>
      <w:marBottom w:val="0"/>
      <w:divBdr>
        <w:top w:val="none" w:sz="0" w:space="0" w:color="auto"/>
        <w:left w:val="none" w:sz="0" w:space="0" w:color="auto"/>
        <w:bottom w:val="none" w:sz="0" w:space="0" w:color="auto"/>
        <w:right w:val="none" w:sz="0" w:space="0" w:color="auto"/>
      </w:divBdr>
    </w:div>
    <w:div w:id="1324047699">
      <w:bodyDiv w:val="1"/>
      <w:marLeft w:val="0"/>
      <w:marRight w:val="0"/>
      <w:marTop w:val="0"/>
      <w:marBottom w:val="0"/>
      <w:divBdr>
        <w:top w:val="none" w:sz="0" w:space="0" w:color="auto"/>
        <w:left w:val="none" w:sz="0" w:space="0" w:color="auto"/>
        <w:bottom w:val="none" w:sz="0" w:space="0" w:color="auto"/>
        <w:right w:val="none" w:sz="0" w:space="0" w:color="auto"/>
      </w:divBdr>
      <w:divsChild>
        <w:div w:id="2059085442">
          <w:marLeft w:val="0"/>
          <w:marRight w:val="0"/>
          <w:marTop w:val="0"/>
          <w:marBottom w:val="0"/>
          <w:divBdr>
            <w:top w:val="none" w:sz="0" w:space="0" w:color="auto"/>
            <w:left w:val="none" w:sz="0" w:space="0" w:color="auto"/>
            <w:bottom w:val="none" w:sz="0" w:space="0" w:color="auto"/>
            <w:right w:val="none" w:sz="0" w:space="0" w:color="auto"/>
          </w:divBdr>
          <w:divsChild>
            <w:div w:id="1929266938">
              <w:marLeft w:val="0"/>
              <w:marRight w:val="0"/>
              <w:marTop w:val="0"/>
              <w:marBottom w:val="120"/>
              <w:divBdr>
                <w:top w:val="none" w:sz="0" w:space="0" w:color="auto"/>
                <w:left w:val="none" w:sz="0" w:space="0" w:color="auto"/>
                <w:bottom w:val="none" w:sz="0" w:space="0" w:color="auto"/>
                <w:right w:val="none" w:sz="0" w:space="0" w:color="auto"/>
              </w:divBdr>
              <w:divsChild>
                <w:div w:id="19049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03794">
      <w:bodyDiv w:val="1"/>
      <w:marLeft w:val="0"/>
      <w:marRight w:val="0"/>
      <w:marTop w:val="0"/>
      <w:marBottom w:val="0"/>
      <w:divBdr>
        <w:top w:val="none" w:sz="0" w:space="0" w:color="auto"/>
        <w:left w:val="none" w:sz="0" w:space="0" w:color="auto"/>
        <w:bottom w:val="none" w:sz="0" w:space="0" w:color="auto"/>
        <w:right w:val="none" w:sz="0" w:space="0" w:color="auto"/>
      </w:divBdr>
    </w:div>
    <w:div w:id="1571964930">
      <w:bodyDiv w:val="1"/>
      <w:marLeft w:val="0"/>
      <w:marRight w:val="0"/>
      <w:marTop w:val="0"/>
      <w:marBottom w:val="0"/>
      <w:divBdr>
        <w:top w:val="none" w:sz="0" w:space="0" w:color="auto"/>
        <w:left w:val="none" w:sz="0" w:space="0" w:color="auto"/>
        <w:bottom w:val="none" w:sz="0" w:space="0" w:color="auto"/>
        <w:right w:val="none" w:sz="0" w:space="0" w:color="auto"/>
      </w:divBdr>
    </w:div>
    <w:div w:id="1578201852">
      <w:bodyDiv w:val="1"/>
      <w:marLeft w:val="0"/>
      <w:marRight w:val="0"/>
      <w:marTop w:val="0"/>
      <w:marBottom w:val="0"/>
      <w:divBdr>
        <w:top w:val="none" w:sz="0" w:space="0" w:color="auto"/>
        <w:left w:val="none" w:sz="0" w:space="0" w:color="auto"/>
        <w:bottom w:val="none" w:sz="0" w:space="0" w:color="auto"/>
        <w:right w:val="none" w:sz="0" w:space="0" w:color="auto"/>
      </w:divBdr>
    </w:div>
    <w:div w:id="1711295118">
      <w:bodyDiv w:val="1"/>
      <w:marLeft w:val="0"/>
      <w:marRight w:val="0"/>
      <w:marTop w:val="0"/>
      <w:marBottom w:val="0"/>
      <w:divBdr>
        <w:top w:val="none" w:sz="0" w:space="0" w:color="auto"/>
        <w:left w:val="none" w:sz="0" w:space="0" w:color="auto"/>
        <w:bottom w:val="none" w:sz="0" w:space="0" w:color="auto"/>
        <w:right w:val="none" w:sz="0" w:space="0" w:color="auto"/>
      </w:divBdr>
    </w:div>
    <w:div w:id="1737782139">
      <w:bodyDiv w:val="1"/>
      <w:marLeft w:val="0"/>
      <w:marRight w:val="0"/>
      <w:marTop w:val="0"/>
      <w:marBottom w:val="0"/>
      <w:divBdr>
        <w:top w:val="none" w:sz="0" w:space="0" w:color="auto"/>
        <w:left w:val="none" w:sz="0" w:space="0" w:color="auto"/>
        <w:bottom w:val="none" w:sz="0" w:space="0" w:color="auto"/>
        <w:right w:val="none" w:sz="0" w:space="0" w:color="auto"/>
      </w:divBdr>
    </w:div>
    <w:div w:id="1760326547">
      <w:bodyDiv w:val="1"/>
      <w:marLeft w:val="0"/>
      <w:marRight w:val="0"/>
      <w:marTop w:val="0"/>
      <w:marBottom w:val="0"/>
      <w:divBdr>
        <w:top w:val="none" w:sz="0" w:space="0" w:color="auto"/>
        <w:left w:val="none" w:sz="0" w:space="0" w:color="auto"/>
        <w:bottom w:val="none" w:sz="0" w:space="0" w:color="auto"/>
        <w:right w:val="none" w:sz="0" w:space="0" w:color="auto"/>
      </w:divBdr>
    </w:div>
    <w:div w:id="1901020335">
      <w:bodyDiv w:val="1"/>
      <w:marLeft w:val="0"/>
      <w:marRight w:val="0"/>
      <w:marTop w:val="0"/>
      <w:marBottom w:val="0"/>
      <w:divBdr>
        <w:top w:val="none" w:sz="0" w:space="0" w:color="auto"/>
        <w:left w:val="none" w:sz="0" w:space="0" w:color="auto"/>
        <w:bottom w:val="none" w:sz="0" w:space="0" w:color="auto"/>
        <w:right w:val="none" w:sz="0" w:space="0" w:color="auto"/>
      </w:divBdr>
    </w:div>
    <w:div w:id="1948804588">
      <w:bodyDiv w:val="1"/>
      <w:marLeft w:val="0"/>
      <w:marRight w:val="0"/>
      <w:marTop w:val="0"/>
      <w:marBottom w:val="0"/>
      <w:divBdr>
        <w:top w:val="none" w:sz="0" w:space="0" w:color="auto"/>
        <w:left w:val="none" w:sz="0" w:space="0" w:color="auto"/>
        <w:bottom w:val="none" w:sz="0" w:space="0" w:color="auto"/>
        <w:right w:val="none" w:sz="0" w:space="0" w:color="auto"/>
      </w:divBdr>
    </w:div>
    <w:div w:id="1975912360">
      <w:bodyDiv w:val="1"/>
      <w:marLeft w:val="0"/>
      <w:marRight w:val="0"/>
      <w:marTop w:val="0"/>
      <w:marBottom w:val="0"/>
      <w:divBdr>
        <w:top w:val="none" w:sz="0" w:space="0" w:color="auto"/>
        <w:left w:val="none" w:sz="0" w:space="0" w:color="auto"/>
        <w:bottom w:val="none" w:sz="0" w:space="0" w:color="auto"/>
        <w:right w:val="none" w:sz="0" w:space="0" w:color="auto"/>
      </w:divBdr>
    </w:div>
    <w:div w:id="1982538667">
      <w:bodyDiv w:val="1"/>
      <w:marLeft w:val="0"/>
      <w:marRight w:val="0"/>
      <w:marTop w:val="0"/>
      <w:marBottom w:val="0"/>
      <w:divBdr>
        <w:top w:val="none" w:sz="0" w:space="0" w:color="auto"/>
        <w:left w:val="none" w:sz="0" w:space="0" w:color="auto"/>
        <w:bottom w:val="none" w:sz="0" w:space="0" w:color="auto"/>
        <w:right w:val="none" w:sz="0" w:space="0" w:color="auto"/>
      </w:divBdr>
      <w:divsChild>
        <w:div w:id="236987027">
          <w:marLeft w:val="0"/>
          <w:marRight w:val="0"/>
          <w:marTop w:val="0"/>
          <w:marBottom w:val="0"/>
          <w:divBdr>
            <w:top w:val="none" w:sz="0" w:space="0" w:color="auto"/>
            <w:left w:val="none" w:sz="0" w:space="0" w:color="auto"/>
            <w:bottom w:val="none" w:sz="0" w:space="0" w:color="auto"/>
            <w:right w:val="none" w:sz="0" w:space="0" w:color="auto"/>
          </w:divBdr>
          <w:divsChild>
            <w:div w:id="1255826499">
              <w:marLeft w:val="2400"/>
              <w:marRight w:val="0"/>
              <w:marTop w:val="0"/>
              <w:marBottom w:val="0"/>
              <w:divBdr>
                <w:top w:val="none" w:sz="0" w:space="0" w:color="auto"/>
                <w:left w:val="none" w:sz="0" w:space="0" w:color="auto"/>
                <w:bottom w:val="none" w:sz="0" w:space="0" w:color="auto"/>
                <w:right w:val="none" w:sz="0" w:space="0" w:color="auto"/>
              </w:divBdr>
              <w:divsChild>
                <w:div w:id="1026326022">
                  <w:marLeft w:val="0"/>
                  <w:marRight w:val="0"/>
                  <w:marTop w:val="0"/>
                  <w:marBottom w:val="0"/>
                  <w:divBdr>
                    <w:top w:val="none" w:sz="0" w:space="0" w:color="auto"/>
                    <w:left w:val="none" w:sz="0" w:space="0" w:color="auto"/>
                    <w:bottom w:val="none" w:sz="0" w:space="0" w:color="auto"/>
                    <w:right w:val="none" w:sz="0" w:space="0" w:color="auto"/>
                  </w:divBdr>
                  <w:divsChild>
                    <w:div w:id="827012962">
                      <w:marLeft w:val="225"/>
                      <w:marRight w:val="225"/>
                      <w:marTop w:val="0"/>
                      <w:marBottom w:val="0"/>
                      <w:divBdr>
                        <w:top w:val="none" w:sz="0" w:space="0" w:color="auto"/>
                        <w:left w:val="none" w:sz="0" w:space="0" w:color="auto"/>
                        <w:bottom w:val="none" w:sz="0" w:space="0" w:color="auto"/>
                        <w:right w:val="none" w:sz="0" w:space="0" w:color="auto"/>
                      </w:divBdr>
                      <w:divsChild>
                        <w:div w:id="508908808">
                          <w:marLeft w:val="0"/>
                          <w:marRight w:val="0"/>
                          <w:marTop w:val="0"/>
                          <w:marBottom w:val="0"/>
                          <w:divBdr>
                            <w:top w:val="none" w:sz="0" w:space="0" w:color="auto"/>
                            <w:left w:val="none" w:sz="0" w:space="0" w:color="auto"/>
                            <w:bottom w:val="none" w:sz="0" w:space="0" w:color="auto"/>
                            <w:right w:val="none" w:sz="0" w:space="0" w:color="auto"/>
                          </w:divBdr>
                          <w:divsChild>
                            <w:div w:id="20708387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7695472">
                      <w:marLeft w:val="0"/>
                      <w:marRight w:val="0"/>
                      <w:marTop w:val="0"/>
                      <w:marBottom w:val="0"/>
                      <w:divBdr>
                        <w:top w:val="none" w:sz="0" w:space="0" w:color="auto"/>
                        <w:left w:val="none" w:sz="0" w:space="0" w:color="auto"/>
                        <w:bottom w:val="none" w:sz="0" w:space="0" w:color="auto"/>
                        <w:right w:val="none" w:sz="0" w:space="0" w:color="auto"/>
                      </w:divBdr>
                      <w:divsChild>
                        <w:div w:id="676732847">
                          <w:marLeft w:val="0"/>
                          <w:marRight w:val="0"/>
                          <w:marTop w:val="0"/>
                          <w:marBottom w:val="0"/>
                          <w:divBdr>
                            <w:top w:val="none" w:sz="0" w:space="0" w:color="auto"/>
                            <w:left w:val="none" w:sz="0" w:space="0" w:color="auto"/>
                            <w:bottom w:val="none" w:sz="0" w:space="0" w:color="auto"/>
                            <w:right w:val="none" w:sz="0" w:space="0" w:color="auto"/>
                          </w:divBdr>
                          <w:divsChild>
                            <w:div w:id="18731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26067">
          <w:marLeft w:val="0"/>
          <w:marRight w:val="0"/>
          <w:marTop w:val="0"/>
          <w:marBottom w:val="0"/>
          <w:divBdr>
            <w:top w:val="none" w:sz="0" w:space="0" w:color="auto"/>
            <w:left w:val="none" w:sz="0" w:space="0" w:color="auto"/>
            <w:bottom w:val="none" w:sz="0" w:space="0" w:color="auto"/>
            <w:right w:val="none" w:sz="0" w:space="0" w:color="auto"/>
          </w:divBdr>
          <w:divsChild>
            <w:div w:id="640958526">
              <w:marLeft w:val="2400"/>
              <w:marRight w:val="0"/>
              <w:marTop w:val="0"/>
              <w:marBottom w:val="0"/>
              <w:divBdr>
                <w:top w:val="none" w:sz="0" w:space="0" w:color="auto"/>
                <w:left w:val="none" w:sz="0" w:space="0" w:color="auto"/>
                <w:bottom w:val="none" w:sz="0" w:space="0" w:color="auto"/>
                <w:right w:val="none" w:sz="0" w:space="0" w:color="auto"/>
              </w:divBdr>
              <w:divsChild>
                <w:div w:id="1175992218">
                  <w:marLeft w:val="0"/>
                  <w:marRight w:val="0"/>
                  <w:marTop w:val="0"/>
                  <w:marBottom w:val="0"/>
                  <w:divBdr>
                    <w:top w:val="none" w:sz="0" w:space="0" w:color="auto"/>
                    <w:left w:val="none" w:sz="0" w:space="0" w:color="auto"/>
                    <w:bottom w:val="none" w:sz="0" w:space="0" w:color="auto"/>
                    <w:right w:val="none" w:sz="0" w:space="0" w:color="auto"/>
                  </w:divBdr>
                  <w:divsChild>
                    <w:div w:id="496506456">
                      <w:marLeft w:val="0"/>
                      <w:marRight w:val="0"/>
                      <w:marTop w:val="0"/>
                      <w:marBottom w:val="0"/>
                      <w:divBdr>
                        <w:top w:val="none" w:sz="0" w:space="0" w:color="auto"/>
                        <w:left w:val="none" w:sz="0" w:space="0" w:color="auto"/>
                        <w:bottom w:val="none" w:sz="0" w:space="0" w:color="auto"/>
                        <w:right w:val="none" w:sz="0" w:space="0" w:color="auto"/>
                      </w:divBdr>
                      <w:divsChild>
                        <w:div w:id="814756999">
                          <w:marLeft w:val="0"/>
                          <w:marRight w:val="0"/>
                          <w:marTop w:val="0"/>
                          <w:marBottom w:val="0"/>
                          <w:divBdr>
                            <w:top w:val="none" w:sz="0" w:space="0" w:color="auto"/>
                            <w:left w:val="none" w:sz="0" w:space="0" w:color="auto"/>
                            <w:bottom w:val="none" w:sz="0" w:space="0" w:color="auto"/>
                            <w:right w:val="none" w:sz="0" w:space="0" w:color="auto"/>
                          </w:divBdr>
                          <w:divsChild>
                            <w:div w:id="37777307">
                              <w:marLeft w:val="0"/>
                              <w:marRight w:val="0"/>
                              <w:marTop w:val="0"/>
                              <w:marBottom w:val="0"/>
                              <w:divBdr>
                                <w:top w:val="none" w:sz="0" w:space="0" w:color="auto"/>
                                <w:left w:val="none" w:sz="0" w:space="0" w:color="auto"/>
                                <w:bottom w:val="none" w:sz="0" w:space="0" w:color="auto"/>
                                <w:right w:val="none" w:sz="0" w:space="0" w:color="auto"/>
                              </w:divBdr>
                              <w:divsChild>
                                <w:div w:id="803501972">
                                  <w:marLeft w:val="0"/>
                                  <w:marRight w:val="0"/>
                                  <w:marTop w:val="0"/>
                                  <w:marBottom w:val="0"/>
                                  <w:divBdr>
                                    <w:top w:val="none" w:sz="0" w:space="0" w:color="auto"/>
                                    <w:left w:val="none" w:sz="0" w:space="0" w:color="auto"/>
                                    <w:bottom w:val="none" w:sz="0" w:space="0" w:color="auto"/>
                                    <w:right w:val="none" w:sz="0" w:space="0" w:color="auto"/>
                                  </w:divBdr>
                                </w:div>
                              </w:divsChild>
                            </w:div>
                            <w:div w:id="486168513">
                              <w:marLeft w:val="0"/>
                              <w:marRight w:val="0"/>
                              <w:marTop w:val="0"/>
                              <w:marBottom w:val="0"/>
                              <w:divBdr>
                                <w:top w:val="none" w:sz="0" w:space="0" w:color="auto"/>
                                <w:left w:val="none" w:sz="0" w:space="0" w:color="auto"/>
                                <w:bottom w:val="none" w:sz="0" w:space="0" w:color="auto"/>
                                <w:right w:val="none" w:sz="0" w:space="0" w:color="auto"/>
                              </w:divBdr>
                            </w:div>
                          </w:divsChild>
                        </w:div>
                        <w:div w:id="1928072677">
                          <w:marLeft w:val="0"/>
                          <w:marRight w:val="0"/>
                          <w:marTop w:val="0"/>
                          <w:marBottom w:val="0"/>
                          <w:divBdr>
                            <w:top w:val="none" w:sz="0" w:space="0" w:color="auto"/>
                            <w:left w:val="none" w:sz="0" w:space="0" w:color="auto"/>
                            <w:bottom w:val="none" w:sz="0" w:space="0" w:color="auto"/>
                            <w:right w:val="none" w:sz="0" w:space="0" w:color="auto"/>
                          </w:divBdr>
                          <w:divsChild>
                            <w:div w:id="11584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8886">
              <w:marLeft w:val="0"/>
              <w:marRight w:val="0"/>
              <w:marTop w:val="0"/>
              <w:marBottom w:val="0"/>
              <w:divBdr>
                <w:top w:val="none" w:sz="0" w:space="0" w:color="auto"/>
                <w:left w:val="none" w:sz="0" w:space="0" w:color="auto"/>
                <w:bottom w:val="none" w:sz="0" w:space="0" w:color="auto"/>
                <w:right w:val="none" w:sz="0" w:space="0" w:color="auto"/>
              </w:divBdr>
              <w:divsChild>
                <w:div w:id="831263110">
                  <w:marLeft w:val="0"/>
                  <w:marRight w:val="0"/>
                  <w:marTop w:val="0"/>
                  <w:marBottom w:val="0"/>
                  <w:divBdr>
                    <w:top w:val="none" w:sz="0" w:space="0" w:color="auto"/>
                    <w:left w:val="none" w:sz="0" w:space="0" w:color="auto"/>
                    <w:bottom w:val="none" w:sz="0" w:space="0" w:color="auto"/>
                    <w:right w:val="none" w:sz="0" w:space="0" w:color="auto"/>
                  </w:divBdr>
                  <w:divsChild>
                    <w:div w:id="17337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024699">
      <w:bodyDiv w:val="1"/>
      <w:marLeft w:val="0"/>
      <w:marRight w:val="0"/>
      <w:marTop w:val="0"/>
      <w:marBottom w:val="0"/>
      <w:divBdr>
        <w:top w:val="none" w:sz="0" w:space="0" w:color="auto"/>
        <w:left w:val="none" w:sz="0" w:space="0" w:color="auto"/>
        <w:bottom w:val="none" w:sz="0" w:space="0" w:color="auto"/>
        <w:right w:val="none" w:sz="0" w:space="0" w:color="auto"/>
      </w:divBdr>
    </w:div>
    <w:div w:id="2002653600">
      <w:bodyDiv w:val="1"/>
      <w:marLeft w:val="0"/>
      <w:marRight w:val="0"/>
      <w:marTop w:val="0"/>
      <w:marBottom w:val="0"/>
      <w:divBdr>
        <w:top w:val="none" w:sz="0" w:space="0" w:color="auto"/>
        <w:left w:val="none" w:sz="0" w:space="0" w:color="auto"/>
        <w:bottom w:val="none" w:sz="0" w:space="0" w:color="auto"/>
        <w:right w:val="none" w:sz="0" w:space="0" w:color="auto"/>
      </w:divBdr>
    </w:div>
    <w:div w:id="2015761530">
      <w:bodyDiv w:val="1"/>
      <w:marLeft w:val="0"/>
      <w:marRight w:val="0"/>
      <w:marTop w:val="0"/>
      <w:marBottom w:val="0"/>
      <w:divBdr>
        <w:top w:val="none" w:sz="0" w:space="0" w:color="auto"/>
        <w:left w:val="none" w:sz="0" w:space="0" w:color="auto"/>
        <w:bottom w:val="none" w:sz="0" w:space="0" w:color="auto"/>
        <w:right w:val="none" w:sz="0" w:space="0" w:color="auto"/>
      </w:divBdr>
      <w:divsChild>
        <w:div w:id="1298022852">
          <w:marLeft w:val="0"/>
          <w:marRight w:val="0"/>
          <w:marTop w:val="0"/>
          <w:marBottom w:val="0"/>
          <w:divBdr>
            <w:top w:val="none" w:sz="0" w:space="0" w:color="auto"/>
            <w:left w:val="none" w:sz="0" w:space="0" w:color="auto"/>
            <w:bottom w:val="none" w:sz="0" w:space="0" w:color="auto"/>
            <w:right w:val="none" w:sz="0" w:space="0" w:color="auto"/>
          </w:divBdr>
          <w:divsChild>
            <w:div w:id="1290162147">
              <w:marLeft w:val="2400"/>
              <w:marRight w:val="0"/>
              <w:marTop w:val="0"/>
              <w:marBottom w:val="0"/>
              <w:divBdr>
                <w:top w:val="none" w:sz="0" w:space="0" w:color="auto"/>
                <w:left w:val="none" w:sz="0" w:space="0" w:color="auto"/>
                <w:bottom w:val="none" w:sz="0" w:space="0" w:color="auto"/>
                <w:right w:val="none" w:sz="0" w:space="0" w:color="auto"/>
              </w:divBdr>
              <w:divsChild>
                <w:div w:id="1423261065">
                  <w:marLeft w:val="0"/>
                  <w:marRight w:val="0"/>
                  <w:marTop w:val="0"/>
                  <w:marBottom w:val="0"/>
                  <w:divBdr>
                    <w:top w:val="none" w:sz="0" w:space="0" w:color="auto"/>
                    <w:left w:val="none" w:sz="0" w:space="0" w:color="auto"/>
                    <w:bottom w:val="none" w:sz="0" w:space="0" w:color="auto"/>
                    <w:right w:val="none" w:sz="0" w:space="0" w:color="auto"/>
                  </w:divBdr>
                  <w:divsChild>
                    <w:div w:id="679964578">
                      <w:marLeft w:val="225"/>
                      <w:marRight w:val="225"/>
                      <w:marTop w:val="0"/>
                      <w:marBottom w:val="0"/>
                      <w:divBdr>
                        <w:top w:val="none" w:sz="0" w:space="0" w:color="auto"/>
                        <w:left w:val="none" w:sz="0" w:space="0" w:color="auto"/>
                        <w:bottom w:val="none" w:sz="0" w:space="0" w:color="auto"/>
                        <w:right w:val="none" w:sz="0" w:space="0" w:color="auto"/>
                      </w:divBdr>
                      <w:divsChild>
                        <w:div w:id="1349984006">
                          <w:marLeft w:val="0"/>
                          <w:marRight w:val="0"/>
                          <w:marTop w:val="0"/>
                          <w:marBottom w:val="0"/>
                          <w:divBdr>
                            <w:top w:val="none" w:sz="0" w:space="0" w:color="auto"/>
                            <w:left w:val="none" w:sz="0" w:space="0" w:color="auto"/>
                            <w:bottom w:val="none" w:sz="0" w:space="0" w:color="auto"/>
                            <w:right w:val="none" w:sz="0" w:space="0" w:color="auto"/>
                          </w:divBdr>
                          <w:divsChild>
                            <w:div w:id="19796460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06042712">
                      <w:marLeft w:val="0"/>
                      <w:marRight w:val="0"/>
                      <w:marTop w:val="0"/>
                      <w:marBottom w:val="0"/>
                      <w:divBdr>
                        <w:top w:val="none" w:sz="0" w:space="0" w:color="auto"/>
                        <w:left w:val="none" w:sz="0" w:space="0" w:color="auto"/>
                        <w:bottom w:val="none" w:sz="0" w:space="0" w:color="auto"/>
                        <w:right w:val="none" w:sz="0" w:space="0" w:color="auto"/>
                      </w:divBdr>
                      <w:divsChild>
                        <w:div w:id="885217159">
                          <w:marLeft w:val="0"/>
                          <w:marRight w:val="0"/>
                          <w:marTop w:val="0"/>
                          <w:marBottom w:val="0"/>
                          <w:divBdr>
                            <w:top w:val="none" w:sz="0" w:space="0" w:color="auto"/>
                            <w:left w:val="none" w:sz="0" w:space="0" w:color="auto"/>
                            <w:bottom w:val="none" w:sz="0" w:space="0" w:color="auto"/>
                            <w:right w:val="none" w:sz="0" w:space="0" w:color="auto"/>
                          </w:divBdr>
                          <w:divsChild>
                            <w:div w:id="19300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658821">
          <w:marLeft w:val="0"/>
          <w:marRight w:val="0"/>
          <w:marTop w:val="0"/>
          <w:marBottom w:val="0"/>
          <w:divBdr>
            <w:top w:val="none" w:sz="0" w:space="0" w:color="auto"/>
            <w:left w:val="none" w:sz="0" w:space="0" w:color="auto"/>
            <w:bottom w:val="none" w:sz="0" w:space="0" w:color="auto"/>
            <w:right w:val="none" w:sz="0" w:space="0" w:color="auto"/>
          </w:divBdr>
          <w:divsChild>
            <w:div w:id="881022483">
              <w:marLeft w:val="0"/>
              <w:marRight w:val="0"/>
              <w:marTop w:val="0"/>
              <w:marBottom w:val="0"/>
              <w:divBdr>
                <w:top w:val="none" w:sz="0" w:space="0" w:color="auto"/>
                <w:left w:val="none" w:sz="0" w:space="0" w:color="auto"/>
                <w:bottom w:val="none" w:sz="0" w:space="0" w:color="auto"/>
                <w:right w:val="none" w:sz="0" w:space="0" w:color="auto"/>
              </w:divBdr>
              <w:divsChild>
                <w:div w:id="1322929546">
                  <w:marLeft w:val="0"/>
                  <w:marRight w:val="0"/>
                  <w:marTop w:val="0"/>
                  <w:marBottom w:val="0"/>
                  <w:divBdr>
                    <w:top w:val="none" w:sz="0" w:space="0" w:color="auto"/>
                    <w:left w:val="none" w:sz="0" w:space="0" w:color="auto"/>
                    <w:bottom w:val="none" w:sz="0" w:space="0" w:color="auto"/>
                    <w:right w:val="none" w:sz="0" w:space="0" w:color="auto"/>
                  </w:divBdr>
                  <w:divsChild>
                    <w:div w:id="5763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5696">
              <w:marLeft w:val="2400"/>
              <w:marRight w:val="0"/>
              <w:marTop w:val="0"/>
              <w:marBottom w:val="0"/>
              <w:divBdr>
                <w:top w:val="none" w:sz="0" w:space="0" w:color="auto"/>
                <w:left w:val="none" w:sz="0" w:space="0" w:color="auto"/>
                <w:bottom w:val="none" w:sz="0" w:space="0" w:color="auto"/>
                <w:right w:val="none" w:sz="0" w:space="0" w:color="auto"/>
              </w:divBdr>
              <w:divsChild>
                <w:div w:id="2008973182">
                  <w:marLeft w:val="0"/>
                  <w:marRight w:val="0"/>
                  <w:marTop w:val="0"/>
                  <w:marBottom w:val="0"/>
                  <w:divBdr>
                    <w:top w:val="none" w:sz="0" w:space="0" w:color="auto"/>
                    <w:left w:val="none" w:sz="0" w:space="0" w:color="auto"/>
                    <w:bottom w:val="none" w:sz="0" w:space="0" w:color="auto"/>
                    <w:right w:val="none" w:sz="0" w:space="0" w:color="auto"/>
                  </w:divBdr>
                  <w:divsChild>
                    <w:div w:id="1091731174">
                      <w:marLeft w:val="0"/>
                      <w:marRight w:val="0"/>
                      <w:marTop w:val="0"/>
                      <w:marBottom w:val="0"/>
                      <w:divBdr>
                        <w:top w:val="none" w:sz="0" w:space="0" w:color="auto"/>
                        <w:left w:val="none" w:sz="0" w:space="0" w:color="auto"/>
                        <w:bottom w:val="none" w:sz="0" w:space="0" w:color="auto"/>
                        <w:right w:val="none" w:sz="0" w:space="0" w:color="auto"/>
                      </w:divBdr>
                      <w:divsChild>
                        <w:div w:id="215507281">
                          <w:marLeft w:val="0"/>
                          <w:marRight w:val="0"/>
                          <w:marTop w:val="0"/>
                          <w:marBottom w:val="0"/>
                          <w:divBdr>
                            <w:top w:val="none" w:sz="0" w:space="0" w:color="auto"/>
                            <w:left w:val="none" w:sz="0" w:space="0" w:color="auto"/>
                            <w:bottom w:val="none" w:sz="0" w:space="0" w:color="auto"/>
                            <w:right w:val="none" w:sz="0" w:space="0" w:color="auto"/>
                          </w:divBdr>
                          <w:divsChild>
                            <w:div w:id="1042293593">
                              <w:marLeft w:val="0"/>
                              <w:marRight w:val="0"/>
                              <w:marTop w:val="0"/>
                              <w:marBottom w:val="0"/>
                              <w:divBdr>
                                <w:top w:val="none" w:sz="0" w:space="0" w:color="auto"/>
                                <w:left w:val="none" w:sz="0" w:space="0" w:color="auto"/>
                                <w:bottom w:val="none" w:sz="0" w:space="0" w:color="auto"/>
                                <w:right w:val="none" w:sz="0" w:space="0" w:color="auto"/>
                              </w:divBdr>
                            </w:div>
                            <w:div w:id="1539707005">
                              <w:marLeft w:val="0"/>
                              <w:marRight w:val="0"/>
                              <w:marTop w:val="0"/>
                              <w:marBottom w:val="0"/>
                              <w:divBdr>
                                <w:top w:val="none" w:sz="0" w:space="0" w:color="auto"/>
                                <w:left w:val="none" w:sz="0" w:space="0" w:color="auto"/>
                                <w:bottom w:val="none" w:sz="0" w:space="0" w:color="auto"/>
                                <w:right w:val="none" w:sz="0" w:space="0" w:color="auto"/>
                              </w:divBdr>
                              <w:divsChild>
                                <w:div w:id="5659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82489">
                          <w:marLeft w:val="0"/>
                          <w:marRight w:val="0"/>
                          <w:marTop w:val="0"/>
                          <w:marBottom w:val="0"/>
                          <w:divBdr>
                            <w:top w:val="none" w:sz="0" w:space="0" w:color="auto"/>
                            <w:left w:val="none" w:sz="0" w:space="0" w:color="auto"/>
                            <w:bottom w:val="none" w:sz="0" w:space="0" w:color="auto"/>
                            <w:right w:val="none" w:sz="0" w:space="0" w:color="auto"/>
                          </w:divBdr>
                          <w:divsChild>
                            <w:div w:id="1070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847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igitalcommons.latech.edu/cgi/viewcontent.cgi?article=1015&amp;context=mathematics-senior-capstone-paper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oleObject" Target="embeddings/oleObject2.bin"/><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emf"/><Relationship Id="rId27" Type="http://schemas.openxmlformats.org/officeDocument/2006/relationships/oleObject" Target="embeddings/oleObject4.bin"/><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0CE9D-29B0-434C-82C3-60D3045B3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9653</TotalTime>
  <Pages>35</Pages>
  <Words>8094</Words>
  <Characters>46142</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48</cp:revision>
  <dcterms:created xsi:type="dcterms:W3CDTF">2022-04-21T13:50:00Z</dcterms:created>
  <dcterms:modified xsi:type="dcterms:W3CDTF">2022-05-06T16:11:00Z</dcterms:modified>
</cp:coreProperties>
</file>