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모델 2 학습 및 검증 결과: 소형 LSTM-Autoencoder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핵심 요약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판정 성능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검증 데이터에서 F1-score 0.917. 이상 13개 중 11개를 탐지하고, 정상 208개 중 오경보는 0개였다.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오경보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정상 상태 A(176개)와 정상 운전 변화인 상태 B(32개) 모두에서 오경보가 발생하지 않았다.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미탐지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이상 윈도 2개(1048, 1051)를 놓쳤으며, 이상 구간 7개 중 6개에서 경보가 울렸다.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학습 수렴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최대 학습 횟수를 300회에서 1,000회로 늘려 조기 종료(440회, 최적 420회)가 작동하도록 하였고, 그 결과 F1-score가 0.870에서 0.917로 향상되었다.</w:t>
      </w:r>
    </w:p>
    <w:p>
      <w:pPr>
        <w:shd w:fill="EAF1E4" w:color="auto" w:val="clear"/>
        <w:spacing w:after="80" w:line="320"/>
        <w:ind w:left="200" w:right="2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Isolation Forest와의 관계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두 모델 모두 윈도 1048을 놓쳤으나, 1051은 Isolation Forest만 탐지하는 등 오판 윈도가 일부 달라 앙상블에서 서로 보완할 가능성이 있다.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※ 모든 결과는 검증 데이터 기준이며, 확률 보정과 기준선 결정에 같은 데이터를 사용하였으므로 실제보다 좋게 나타났을 수 있다. 최종 성능은 테스트 데이터로 확인한다.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모델과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소형 LSTM-Autoencoder: 인코더 LSTM(16) → 압축(8) → 디코더 LSTM(16) → 출력, 파라미터 3,851개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원신호 3채널 (상부 진동, 하부 진동, 전류)의 16시점 값 = 윈도당 48개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스케일링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변수마다 학습 정상 데이터의 평균·표준편차로 표준화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설정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Adam(학습률 0.001), 묶음 크기 32, 손실 함수 평균 제곱 오차, 난수 시드 42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조기 종료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정상 윈도의 복원 오차가 20회 연속 개선되지 않으면 종료하고 최적 시점으로 복원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623개 (상태 A 531, 상태 B 92)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데이터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221개 (상태 A 176, 상태 B 32, 이상 13 / 이상 구간 7개)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점수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윈도의 복원 오차 (48개 값의 평균 제곱 오차, 클수록 이상)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확률 보정·기준선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공통 평가 모듈 (학습 정상 오차로 표준화 후 로지스틱 회귀, 검증 F1-score 최대 기준선)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1. 모델과 데이터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 윈도는 Isolation Forest와 동일한 전처리와 데이터 분할로 추출하였으며, 원신호로 다시 계산한 RMS가 Isolation Forest의 특징값과 일치(최대 차이 6.5×10⁻⁶)하여 두 모델이 같은 윈도로 평가됨을 확인하였다.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학습 과정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2.1 학습 수렴 문제와 조치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 (최대 300회)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2차 (최대 1,000회)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 종료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300회 (최대 횟수에서 강제 종료)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440회 (조기 종료 작동)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최적 시점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300회 (마지막)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420회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정상 오차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0.3627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0.3268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시간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52초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77초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2. 학습 수렴 비교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1차 학습에서는 최대 학습 횟수(300회)까지 검증 정상 오차가 계속 감소하여(200회 0.4215 → 300회 0.3627) 조기 종료가 작동하지 않았다. 학습이 수렴하지 않은 상태로 판단하여 최대 학습 횟수를 1,000회로 늘렸으며, 학습 종료 시점은 조기 종료 기준으로 결정되도록 하였다. 이 판단에는 검증 데이터의 정상 윈도 오차만 사용하였고 이상 데이터의 성적은 사용하지 않았다.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2.2 학습 곡선</w:t>
      </w:r>
    </w:p>
    <w:p>
      <w:pPr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loss" descr="LSTM-Autoencoder 학습 곡선" title="학습 곡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1. LSTM-Autoencoder 학습 곡선 (2차)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학습 오차와 검증 정상 오차가 비슷한 간격을 유지하며 함께 감소하였고, 300회 이후 기울기가 완만해지며 수렴하였다. 학습 오차만 줄고 검증 오차가 증가하는 과적합의 징후는 나타나지 않았다.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평가 지표 결과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노란색으로 표시한 행은 모델 선택 기준이다. 다른 종류의 모델과 비교할 때 기준 ③은 윈도당 추론 시간이다.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cantSplit/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2차 (최종)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의미와 해석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F1-score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0.870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0.917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수렴 후 향상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 오경보율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(0/32)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(0/32)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 운전 변화를 이상으로 착각하지 않음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윈도당 추론 시간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0.034ms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0.030ms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윈도를 묶어 계산하여 빠름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오경보율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(0/176)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 (0/176)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평상 운전에서 헛경보 없음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미탐지율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0.231 (3/13)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0.154 (2/13)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미탐지 1개 감소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정밀도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1.000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이상으로 판정한 것이 모두 실제 이상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재현율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0.846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 이상 13개 중 11개 탐지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MCC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0.871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0.916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종합 지표도 향상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PR-AUC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0.928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0.935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기준선과 무관한 구분 능력 향상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Brier 점수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0.0154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0.0117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확률의 정확도 향상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구간 탐지율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0.714 (5/7)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0.857 (6/7)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이상 구간 1개 추가 탐지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시간당 오경보 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정상 데이터 약 5.5분 동안 헛경보 없음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시간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52초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77초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Isolation Forest(약 0.4초)보다 훨씬 김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3. 검증 데이터 평가 지표 (괄호 안은 개수)</w:t>
      </w:r>
    </w:p>
    <w:p>
      <w:pPr>
        <w:pStyle w:val="Heading3"/>
        <w:spacing w:after="120" w:before="22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판정 결과 (혼동행렬)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판정: 정상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판정: 이상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실제: 정상 A (176)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실제: 정상 B (32)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실제: 이상 (13)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 (미탐지)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4. 판정 결과 (2차)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기준선(이상 확률)은 43.4%로 정해졌다. 이상 확률의 중앙값은 정상 A 0.4%, 정상 B 0.2%, 이상 약 100%로 정상과 이상이 뚜렷하게 구분되었다.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오판 분석 (Isolation Forest와 비교)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700"/>
        <w:gridCol w:w="1500"/>
        <w:gridCol w:w="1700"/>
        <w:gridCol w:w="1626"/>
      </w:tblGrid>
      <w:tr>
        <w:trPr>
          <w:cantSplit/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윈도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LSTM-AE 확률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LSTM-AE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IF_F2 확률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IF_F2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1048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X_3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2.9%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미탐지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0.2%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미탐지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1051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X_6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5.1%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미탐지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60.0%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탐지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1055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X_8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43.4%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탐지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68.6%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탐지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5. 이상 확률이 낮은 이상 윈도의 비교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윈도 1048</w:t>
      </w:r>
      <w:r>
        <w:rPr>
          <w:rFonts w:ascii="Malgun Gothic" w:cs="Malgun Gothic" w:eastAsia="Malgun Gothic" w:hAnsi="Malgun Gothic"/>
          <w:sz w:val="21"/>
          <w:szCs w:val="21"/>
        </w:rPr>
        <w:t xml:space="preserve">은 두 모델 모두 탐지하지 못하였다. 특징값으로도 원신호로도 정상과 비슷하게 보이는 윈도로, 이상 구간 X_3의 유일한 윈도여서 이 구간 전체가 미탐지되었다. 미탐지 조건 분석의 핵심 대상이다.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윈도 1051</w:t>
      </w:r>
      <w:r>
        <w:rPr>
          <w:rFonts w:ascii="Malgun Gothic" w:cs="Malgun Gothic" w:eastAsia="Malgun Gothic" w:hAnsi="Malgun Gothic"/>
          <w:sz w:val="21"/>
          <w:szCs w:val="21"/>
        </w:rPr>
        <w:t xml:space="preserve">은 Isolation Forest만 탐지하였다. 같은 구간 X_6의 다른 윈도는 탐지되어 구간 단위로는 경보가 울렸다.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윈도 1055</w:t>
      </w:r>
      <w:r>
        <w:rPr>
          <w:rFonts w:ascii="Malgun Gothic" w:cs="Malgun Gothic" w:eastAsia="Malgun Gothic" w:hAnsi="Malgun Gothic"/>
          <w:sz w:val="21"/>
          <w:szCs w:val="21"/>
        </w:rPr>
        <w:t xml:space="preserve">는 1차 학습에서는 미탐지였으나 2차 학습에서 탐지되어 구간 X_8도 탐지되었다. 다만 이상 확률(43.4%)이 기준선과 같은 값으로, 경계에서 아슬아슬하게 탐지된 사례이다.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정상 윈도 중 이상 확률이 가장 높은 윈도는 677(상태 A, 39.6%)로, Isolation Forest의 629와 달랐다. 두 모델이 미탐지와 경계 사례에서 서로 다른 윈도를 보인다는 점은 앙상블에서 서로의 오판을 보완할 가능성을 시사한다.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Isolation Forest와의 비교 (중간 점검)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4426"/>
      </w:tblGrid>
      <w:tr>
        <w:trPr>
          <w:cantSplit/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선택 단계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IF_F2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LSTM-AE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F1-score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0.960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0.917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차이 0.043, 0.05 이내이므로 둘 다 후보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B 오경보율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둘 다 후보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 추론 시간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0.110ms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0.030ms</w:t>
            </w:r>
          </w:p>
        </w:tc>
        <w:tc>
          <w:tcPr>
            <w:tcW w:type="dxa" w:w="4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다른 종류의 모델 → 추론 시간이 짧은 LSTM-AE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6. 사전에 정한 선택 규칙의 중간 적용 (최종 비교 아님)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두 모델에 사전에 정한 선택 규칙을 적용하면 LSTM-Autoencoder가 선택된다. 미탐지가 1개 더 많지만 그 차이(윈도 1개)는 사전에 정한 기준상 우연과 구분할 수 없는 수준이며, 추론 시간은 약 4배 짧다. 다만 학습 시간은 LSTM-Autoencoder(77초)가 Isolation Forest(약 0.4초)보다 훨씬 길다. 현장에서는 판정이 수시로 이루어지고 재학습은 드물게 이루어지므로, 추론 시간을 선택 기준으로 삼은 것은 합리적이라고 판단하였다. 최종 선택은 세 번째 모델과 앙상블을 포함한 비교에서 결정한다.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생성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model_LSTM_AE.pt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학습된 모델의 가중치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model_LSTM_AE_meta.joblib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스케일링 기준, 확률 보정기, 기준선, 모델 설정 (가중치 파일과 함께 사용)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val_predictions_LSTM_AE.csv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윈도별 이상 점수, 이상 확률, 예측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loss_history_LSTM_AE.csv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횟수별 학습 오차와 검증 정상 오차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fig_loss_LSTM_AE.png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곡선 그림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results/LSTM_AE.json</w:t>
            </w:r>
          </w:p>
        </w:tc>
        <w:tc>
          <w:tcPr>
            <w:tcW w:type="dxa" w:w="5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비교용 검증 결과 (공통 형식)</w:t>
            </w:r>
          </w:p>
        </w:tc>
      </w:tr>
    </w:tbl>
    <w:p>
      <w:pPr>
        <w:spacing w:after="22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7. 생성 파일</w:t>
      </w:r>
    </w:p>
    <w:p>
      <w:pPr>
        <w:pStyle w:val="Heading2"/>
        <w:spacing w:after="140" w:before="32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해석 시 유의사항</w:t>
      </w:r>
    </w:p>
    <w:p>
      <w:pPr>
        <w:spacing w:after="140" w:line="330"/>
        <w:jc w:val="both"/>
      </w:pPr>
      <w:r>
        <w:rPr>
          <w:rFonts w:ascii="Malgun Gothic" w:cs="Malgun Gothic" w:eastAsia="Malgun Gothic" w:hAnsi="Malgun Gothic"/>
          <w:sz w:val="21"/>
          <w:szCs w:val="21"/>
        </w:rPr>
        <w:t xml:space="preserve">첫째, 확률 보정과 기준선을 검증 데이터로 정하고 같은 데이터로 평가하였으므로 검증 성능은 실제보다 좋게 나타날 수 있다. 둘째, 검증 데이터의 이상은 13개(7개 구간)로 적어, 이상 윈도 1개가 재현율을 약 7.7%p 변화시킨다. 셋째, 신경망은 난수를 고정하였으나 컴퓨터 환경에 따라 결과가 조금 달라질 수 있다. 넷째, 추론 시간은 측정한 컴퓨터의 성능에 따라 달라지므로, 모델 간 비교는 같은 컴퓨터에서 측정한 값으로 한다. 최종 성능과 신뢰구간은 모든 모델의 개선과 앙상블, 최종 선택이 끝난 뒤 테스트 데이터로 평가한다.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3d68b4fbe0d04af5bf78b2c60df408c63a6b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2026-10-06T12:30:54.772Z</dcterms:created>
  <dcterms:modified xsi:type="dcterms:W3CDTF">2026-10-06T12:30:54.778Z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