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F605C" w14:textId="2AF38678" w:rsidR="003E5554" w:rsidRDefault="003E5554" w:rsidP="003E5554">
      <w:pPr>
        <w:spacing w:before="220" w:after="220"/>
        <w:jc w:val="right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  <w:t>Neil Kristensen</w:t>
      </w:r>
    </w:p>
    <w:p w14:paraId="46D5212A" w14:textId="5B7A7EDC" w:rsidR="003E5554" w:rsidRDefault="003E5554" w:rsidP="003E5554">
      <w:pPr>
        <w:spacing w:before="220" w:after="220"/>
        <w:jc w:val="right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>Questionanaire</w:t>
      </w:r>
      <w:bookmarkStart w:id="0" w:name="_GoBack"/>
      <w:bookmarkEnd w:id="0"/>
    </w:p>
    <w:p w14:paraId="7C554602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Data collection</w:t>
      </w:r>
    </w:p>
    <w:p w14:paraId="6E6BB42F" w14:textId="6EA5A80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When your team started, how did your team decide what to annotate and how to annotate </w:t>
      </w:r>
      <w:r w:rsidR="00CD7F19" w:rsidRPr="003E5554">
        <w:rPr>
          <w:rFonts w:asciiTheme="majorHAnsi" w:hAnsiTheme="majorHAnsi" w:cstheme="majorHAnsi"/>
          <w:color w:val="000000"/>
          <w:sz w:val="20"/>
          <w:szCs w:val="20"/>
        </w:rPr>
        <w:t>it</w:t>
      </w:r>
      <w:r w:rsidRPr="003E5554">
        <w:rPr>
          <w:rFonts w:asciiTheme="majorHAnsi" w:hAnsiTheme="majorHAnsi" w:cstheme="majorHAnsi"/>
          <w:color w:val="000000"/>
          <w:sz w:val="20"/>
          <w:szCs w:val="20"/>
        </w:rPr>
        <w:t>?</w:t>
      </w:r>
    </w:p>
    <w:p w14:paraId="34EC59D9" w14:textId="6CCE009F" w:rsidR="00003606" w:rsidRPr="003E5554" w:rsidRDefault="00CE0625" w:rsidP="00CE0625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sz w:val="20"/>
          <w:szCs w:val="20"/>
        </w:rPr>
        <w:t xml:space="preserve">We didn’t coordinate what to annotate and pretty much just skipped over what our other teammates had done. </w:t>
      </w:r>
    </w:p>
    <w:p w14:paraId="6A3FAD86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27F0E9C3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6044AFE2" w14:textId="7777777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How did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 help or hinder your team in annotating data?</w:t>
      </w:r>
    </w:p>
    <w:p w14:paraId="461C6D55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4B9B35DD" w14:textId="1D6CD11F" w:rsidR="00003606" w:rsidRPr="003E5554" w:rsidRDefault="00CE0625" w:rsidP="00CE0625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3E5554">
        <w:rPr>
          <w:rFonts w:asciiTheme="majorHAnsi" w:hAnsiTheme="majorHAnsi" w:cstheme="majorHAnsi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sz w:val="20"/>
          <w:szCs w:val="20"/>
        </w:rPr>
        <w:t xml:space="preserve"> color coordinated our data so we could see what was an event, relationship, person, place etc. </w:t>
      </w:r>
    </w:p>
    <w:p w14:paraId="1C6E2CEA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49BDC760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Data analysis</w:t>
      </w:r>
    </w:p>
    <w:p w14:paraId="10969AD3" w14:textId="7777777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How did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 help or hinder your team in finding relationships of importance between entities?</w:t>
      </w:r>
    </w:p>
    <w:p w14:paraId="7CBE482C" w14:textId="5F652146" w:rsidR="00003606" w:rsidRPr="003E5554" w:rsidRDefault="00CE0625" w:rsidP="00CE0625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3E5554">
        <w:rPr>
          <w:rFonts w:asciiTheme="majorHAnsi" w:hAnsiTheme="majorHAnsi" w:cstheme="majorHAnsi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sz w:val="20"/>
          <w:szCs w:val="20"/>
        </w:rPr>
        <w:t xml:space="preserve"> helped us visually see the relationships between people instead of trying to remember them in our head. </w:t>
      </w:r>
    </w:p>
    <w:p w14:paraId="2AE3B0AE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7BFDBDE0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506A4332" w14:textId="7777777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How did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 help or hinder your team in finding evidence to eliminate suspects?</w:t>
      </w:r>
    </w:p>
    <w:p w14:paraId="17A0A2B8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088F2040" w14:textId="5A0C90B7" w:rsidR="00003606" w:rsidRPr="003E5554" w:rsidRDefault="00CE0625" w:rsidP="00CE0625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sz w:val="20"/>
          <w:szCs w:val="20"/>
        </w:rPr>
        <w:t xml:space="preserve">Sped up the process by allowing us to work independently then come together later and present our findings. </w:t>
      </w:r>
    </w:p>
    <w:p w14:paraId="75D4DB96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01F90D5F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4A829D00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Hypothesis development</w:t>
      </w:r>
    </w:p>
    <w:p w14:paraId="0FCDD848" w14:textId="7777777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How did you develop hypotheses as a team using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? If your team had never created a hypothesis in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>, explain why your team did not believe the function be helpful.</w:t>
      </w:r>
    </w:p>
    <w:p w14:paraId="66EEED03" w14:textId="0EF7F8B2" w:rsidR="00003606" w:rsidRPr="003E5554" w:rsidRDefault="00CE0625" w:rsidP="00CE0625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sz w:val="20"/>
          <w:szCs w:val="20"/>
        </w:rPr>
        <w:t xml:space="preserve">We didn’t use the hypothesis tool because we made many hypotheses and decided it would get too cluttered in </w:t>
      </w:r>
      <w:proofErr w:type="spellStart"/>
      <w:r w:rsidRPr="003E5554">
        <w:rPr>
          <w:rFonts w:asciiTheme="majorHAnsi" w:hAnsiTheme="majorHAnsi" w:cstheme="majorHAnsi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sz w:val="20"/>
          <w:szCs w:val="20"/>
        </w:rPr>
        <w:t xml:space="preserve"> so we just communicated them. </w:t>
      </w:r>
    </w:p>
    <w:p w14:paraId="77078865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770871A4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19FC9099" w14:textId="7777777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Think of a time when your teammate shared a hypothesis in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>, how did you respond?</w:t>
      </w:r>
    </w:p>
    <w:p w14:paraId="09440657" w14:textId="361CBB28" w:rsidR="00003606" w:rsidRPr="003E5554" w:rsidRDefault="00CE0625" w:rsidP="00CE0625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sz w:val="20"/>
          <w:szCs w:val="20"/>
        </w:rPr>
        <w:t xml:space="preserve">I responded by first taking a look at the evidence he used to form it. </w:t>
      </w:r>
    </w:p>
    <w:p w14:paraId="11B3F965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40735D9A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24DAA27B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Coordination</w:t>
      </w:r>
    </w:p>
    <w:p w14:paraId="729811BC" w14:textId="77777777" w:rsidR="00B90E3C" w:rsidRPr="003E5554" w:rsidRDefault="00B90E3C" w:rsidP="00B90E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</w:rPr>
      </w:pPr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Give an example of how </w:t>
      </w:r>
      <w:proofErr w:type="spellStart"/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helped you stay aware of your teammates’ activities</w:t>
      </w:r>
    </w:p>
    <w:p w14:paraId="4EED5D52" w14:textId="77777777" w:rsidR="00003606" w:rsidRPr="003E5554" w:rsidRDefault="00003606" w:rsidP="00B90E3C">
      <w:pPr>
        <w:pStyle w:val="ListParagraph"/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</w:p>
    <w:p w14:paraId="0376F5F1" w14:textId="74E952DC" w:rsidR="007677F6" w:rsidRPr="003E5554" w:rsidRDefault="007677F6" w:rsidP="00B90E3C">
      <w:pPr>
        <w:pStyle w:val="ListParagraph"/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>I could see where my team member was looking, whether it be the network</w:t>
      </w:r>
      <w:r w:rsidR="00CE0625"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 map, document page, or timeline. </w:t>
      </w:r>
    </w:p>
    <w:p w14:paraId="0321EEBB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47D02A8A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17FCC93A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57C07F6D" w14:textId="77777777" w:rsidR="00B90E3C" w:rsidRPr="003E5554" w:rsidRDefault="00B90E3C" w:rsidP="00B90E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</w:rPr>
      </w:pPr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Give an example of when you had a problem coordinating with your team when using </w:t>
      </w:r>
      <w:proofErr w:type="spellStart"/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>CAnalytics</w:t>
      </w:r>
      <w:proofErr w:type="spellEnd"/>
    </w:p>
    <w:p w14:paraId="0EE54BC5" w14:textId="429C5BB5" w:rsidR="00003606" w:rsidRPr="003E5554" w:rsidRDefault="007677F6" w:rsidP="007677F6">
      <w:pPr>
        <w:spacing w:before="220" w:after="220"/>
        <w:ind w:left="7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When one other person wanted to show us a description on their task we couldn’t share that info, we had to look at their screen. </w:t>
      </w:r>
    </w:p>
    <w:p w14:paraId="0D988FDF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30D4268B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55D775BE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45CCCC4B" w14:textId="77777777" w:rsidR="00B90E3C" w:rsidRPr="003E5554" w:rsidRDefault="00B90E3C" w:rsidP="00B90E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</w:rPr>
      </w:pPr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How does your experience with your team differ when you were using </w:t>
      </w:r>
      <w:proofErr w:type="spellStart"/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versus your prior information analysis experience (e.g. when using Analyst’s Notebook, PARC ACH, Google Doc)</w:t>
      </w:r>
    </w:p>
    <w:p w14:paraId="5CC64404" w14:textId="77777777" w:rsidR="00003606" w:rsidRPr="003E5554" w:rsidRDefault="00003606" w:rsidP="00B90E3C">
      <w:pPr>
        <w:pStyle w:val="ListParagraph"/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</w:p>
    <w:p w14:paraId="3D2C4770" w14:textId="12AB20BD" w:rsidR="00003606" w:rsidRPr="003E5554" w:rsidRDefault="007677F6" w:rsidP="007677F6">
      <w:pPr>
        <w:spacing w:before="220" w:after="220"/>
        <w:ind w:left="72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sz w:val="20"/>
          <w:szCs w:val="20"/>
        </w:rPr>
        <w:t xml:space="preserve">We do not have to talk as much when using </w:t>
      </w:r>
      <w:proofErr w:type="spellStart"/>
      <w:r w:rsidRPr="003E5554">
        <w:rPr>
          <w:rFonts w:asciiTheme="majorHAnsi" w:hAnsiTheme="majorHAnsi" w:cstheme="majorHAnsi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sz w:val="20"/>
          <w:szCs w:val="20"/>
        </w:rPr>
        <w:t xml:space="preserve"> because we can see what everyone is doing. Also, since everyone has a specific task we can just work independently till the end when we need to converse. </w:t>
      </w:r>
    </w:p>
    <w:p w14:paraId="66BD626F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0A7638DC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746FFF0D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0798793B" w14:textId="77777777" w:rsidR="00003606" w:rsidRPr="003E5554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Theme="majorHAnsi" w:hAnsiTheme="majorHAnsi" w:cstheme="majorHAnsi"/>
          <w:color w:val="000000"/>
          <w:sz w:val="20"/>
          <w:szCs w:val="20"/>
        </w:rPr>
      </w:pPr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Did you use any other tools in the project (e.g. Google Doc,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Groupme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, Analyst's Notebook, </w:t>
      </w:r>
      <w:proofErr w:type="gram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PARC</w:t>
      </w:r>
      <w:proofErr w:type="gram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 ACH)? List any tools you used in addition to </w:t>
      </w:r>
      <w:proofErr w:type="spellStart"/>
      <w:r w:rsidRPr="003E5554">
        <w:rPr>
          <w:rFonts w:asciiTheme="majorHAnsi" w:hAnsiTheme="majorHAnsi" w:cstheme="majorHAnsi"/>
          <w:color w:val="000000"/>
          <w:sz w:val="20"/>
          <w:szCs w:val="20"/>
        </w:rPr>
        <w:t>CAnalytics</w:t>
      </w:r>
      <w:proofErr w:type="spellEnd"/>
      <w:r w:rsidRPr="003E5554">
        <w:rPr>
          <w:rFonts w:asciiTheme="majorHAnsi" w:hAnsiTheme="majorHAnsi" w:cstheme="majorHAnsi"/>
          <w:color w:val="000000"/>
          <w:sz w:val="20"/>
          <w:szCs w:val="20"/>
        </w:rPr>
        <w:t xml:space="preserve"> and describe what you used them for.</w:t>
      </w:r>
    </w:p>
    <w:p w14:paraId="7F6F884C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74CCD0D4" w14:textId="707FE4A8" w:rsidR="00003606" w:rsidRPr="003E5554" w:rsidRDefault="007677F6" w:rsidP="007677F6">
      <w:pPr>
        <w:spacing w:before="220" w:after="220"/>
        <w:ind w:left="360" w:firstLine="360"/>
        <w:rPr>
          <w:rFonts w:asciiTheme="majorHAnsi" w:hAnsiTheme="majorHAnsi" w:cstheme="majorHAnsi"/>
          <w:sz w:val="20"/>
          <w:szCs w:val="20"/>
        </w:rPr>
      </w:pPr>
      <w:r w:rsidRPr="003E5554">
        <w:rPr>
          <w:rFonts w:asciiTheme="majorHAnsi" w:hAnsiTheme="majorHAnsi" w:cstheme="majorHAnsi"/>
          <w:sz w:val="20"/>
          <w:szCs w:val="20"/>
        </w:rPr>
        <w:lastRenderedPageBreak/>
        <w:t xml:space="preserve">We did not use any other tools within the project. </w:t>
      </w:r>
    </w:p>
    <w:p w14:paraId="707453B7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39BC99AE" w14:textId="77777777" w:rsidR="00003606" w:rsidRPr="003E5554" w:rsidRDefault="00003606" w:rsidP="00003606">
      <w:pPr>
        <w:spacing w:before="220" w:after="220"/>
        <w:rPr>
          <w:rFonts w:asciiTheme="majorHAnsi" w:hAnsiTheme="majorHAnsi" w:cstheme="majorHAnsi"/>
          <w:sz w:val="20"/>
          <w:szCs w:val="20"/>
        </w:rPr>
      </w:pPr>
    </w:p>
    <w:p w14:paraId="136067FA" w14:textId="77777777" w:rsidR="00003606" w:rsidRPr="003E5554" w:rsidRDefault="00003606" w:rsidP="00003606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7481AB66" w14:textId="77777777" w:rsidR="00003606" w:rsidRPr="003E5554" w:rsidRDefault="00003606" w:rsidP="00003606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2D995022" w14:textId="77777777" w:rsidR="002D128A" w:rsidRPr="003E5554" w:rsidRDefault="002D128A">
      <w:pPr>
        <w:rPr>
          <w:rFonts w:asciiTheme="majorHAnsi" w:hAnsiTheme="majorHAnsi" w:cstheme="majorHAnsi"/>
        </w:rPr>
      </w:pPr>
    </w:p>
    <w:sectPr w:rsidR="002D128A" w:rsidRPr="003E5554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42419"/>
    <w:multiLevelType w:val="hybridMultilevel"/>
    <w:tmpl w:val="B2F28A04"/>
    <w:lvl w:ilvl="0" w:tplc="0CDA5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06"/>
    <w:rsid w:val="00003606"/>
    <w:rsid w:val="002D128A"/>
    <w:rsid w:val="003E5554"/>
    <w:rsid w:val="007677F6"/>
    <w:rsid w:val="00B90E3C"/>
    <w:rsid w:val="00CD7F19"/>
    <w:rsid w:val="00C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FD1C5"/>
  <w14:defaultImageDpi w14:val="300"/>
  <w15:docId w15:val="{5AAC7AF2-11DF-48FF-AAD6-33A3DD84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41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Neil Kristensen</cp:lastModifiedBy>
  <cp:revision>2</cp:revision>
  <dcterms:created xsi:type="dcterms:W3CDTF">2016-11-24T20:32:00Z</dcterms:created>
  <dcterms:modified xsi:type="dcterms:W3CDTF">2016-11-24T20:32:00Z</dcterms:modified>
</cp:coreProperties>
</file>