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ECBBF" w14:textId="77777777" w:rsidR="00107C20" w:rsidRPr="00574ED4" w:rsidRDefault="00107C20" w:rsidP="008B062F">
      <w:pPr>
        <w:ind w:firstLine="480"/>
      </w:pPr>
    </w:p>
    <w:p w14:paraId="62BB39A6" w14:textId="77777777" w:rsidR="00107C20" w:rsidRPr="00574ED4" w:rsidRDefault="00107C20" w:rsidP="008B062F">
      <w:pPr>
        <w:ind w:firstLine="480"/>
      </w:pPr>
    </w:p>
    <w:bookmarkStart w:id="0" w:name="_1064953734"/>
    <w:bookmarkEnd w:id="0"/>
    <w:p w14:paraId="439F7849" w14:textId="77777777" w:rsidR="00107C20" w:rsidRPr="00574ED4" w:rsidRDefault="00107C20" w:rsidP="00420D38">
      <w:pPr>
        <w:ind w:firstLineChars="0" w:firstLine="0"/>
        <w:jc w:val="center"/>
        <w:rPr>
          <w:rFonts w:eastAsia="黑体"/>
          <w:sz w:val="34"/>
        </w:rPr>
      </w:pPr>
      <w:r w:rsidRPr="00574ED4">
        <w:object w:dxaOrig="3172" w:dyaOrig="721" w14:anchorId="430E91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20439338" r:id="rId9"/>
        </w:object>
      </w:r>
    </w:p>
    <w:p w14:paraId="57D66056" w14:textId="77777777" w:rsidR="00107C20" w:rsidRPr="00574ED4" w:rsidRDefault="00107C20" w:rsidP="008B062F">
      <w:pPr>
        <w:ind w:firstLine="480"/>
      </w:pPr>
    </w:p>
    <w:p w14:paraId="563A9896" w14:textId="77777777" w:rsidR="00107C20" w:rsidRPr="00574ED4" w:rsidRDefault="00107C20" w:rsidP="008B062F">
      <w:pPr>
        <w:ind w:firstLine="480"/>
      </w:pPr>
    </w:p>
    <w:p w14:paraId="20FC8810" w14:textId="77777777" w:rsidR="00107C20" w:rsidRPr="00574ED4" w:rsidRDefault="00107C20" w:rsidP="00420D38">
      <w:pPr>
        <w:pStyle w:val="11"/>
        <w:ind w:firstLineChars="0" w:firstLine="0"/>
      </w:pPr>
      <w:r w:rsidRPr="00574ED4">
        <w:t>本科生毕业设计</w:t>
      </w:r>
    </w:p>
    <w:p w14:paraId="12FC91ED" w14:textId="77777777" w:rsidR="00107C20" w:rsidRDefault="00107C20" w:rsidP="008B062F">
      <w:pPr>
        <w:ind w:firstLine="480"/>
      </w:pPr>
    </w:p>
    <w:p w14:paraId="7E76E8D7" w14:textId="77777777" w:rsidR="00107C20" w:rsidRPr="00574ED4" w:rsidRDefault="00107C20" w:rsidP="008B062F">
      <w:pPr>
        <w:ind w:firstLine="480"/>
      </w:pPr>
    </w:p>
    <w:tbl>
      <w:tblPr>
        <w:tblStyle w:val="a5"/>
        <w:tblW w:w="0" w:type="auto"/>
        <w:tblInd w:w="1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3"/>
      </w:tblGrid>
      <w:tr w:rsidR="00107C20" w:rsidRPr="005979B8" w14:paraId="41526DA2" w14:textId="77777777" w:rsidTr="00974F17">
        <w:trPr>
          <w:trHeight w:hRule="exact" w:val="1363"/>
        </w:trPr>
        <w:tc>
          <w:tcPr>
            <w:tcW w:w="5853" w:type="dxa"/>
          </w:tcPr>
          <w:p w14:paraId="32CF85B4" w14:textId="5AF58A1C" w:rsidR="005979B8" w:rsidRDefault="00954E2E" w:rsidP="00974F17">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0A78A3">
                  <w:rPr>
                    <w:rFonts w:hint="eastAsia"/>
                  </w:rPr>
                  <w:t>高效视频编码器在多核异构</w:t>
                </w:r>
                <w:r w:rsidR="00C52D61">
                  <w:rPr>
                    <w:rFonts w:hint="eastAsia"/>
                  </w:rPr>
                  <w:t>系统</w:t>
                </w:r>
                <w:r w:rsidR="000A78A3">
                  <w:rPr>
                    <w:rFonts w:hint="eastAsia"/>
                  </w:rPr>
                  <w:t>上</w:t>
                </w:r>
                <w:r w:rsidR="00AE518C">
                  <w:rPr>
                    <w:rFonts w:hint="eastAsia"/>
                  </w:rPr>
                  <w:t>的并行优化</w:t>
                </w:r>
              </w:sdtContent>
            </w:sdt>
          </w:p>
          <w:p w14:paraId="5E491F22" w14:textId="77777777" w:rsidR="00107C20" w:rsidRDefault="00107C20" w:rsidP="008B062F">
            <w:pPr>
              <w:pStyle w:val="21"/>
              <w:ind w:firstLine="883"/>
            </w:pPr>
            <w:r>
              <w:tab/>
            </w:r>
          </w:p>
          <w:p w14:paraId="363C45E7" w14:textId="77777777" w:rsidR="00107C20" w:rsidRPr="00EF374A" w:rsidRDefault="00107C20" w:rsidP="008B062F">
            <w:pPr>
              <w:pStyle w:val="21"/>
              <w:ind w:firstLine="883"/>
            </w:pPr>
          </w:p>
        </w:tc>
      </w:tr>
    </w:tbl>
    <w:p w14:paraId="1244BAF8" w14:textId="77777777" w:rsidR="00107C20" w:rsidRDefault="00107C20" w:rsidP="008B062F">
      <w:pPr>
        <w:ind w:firstLine="480"/>
      </w:pPr>
    </w:p>
    <w:p w14:paraId="71C56AC5" w14:textId="77777777" w:rsidR="00107C20" w:rsidRPr="00EF374A" w:rsidRDefault="00107C20" w:rsidP="008B062F">
      <w:pPr>
        <w:ind w:firstLine="480"/>
      </w:pPr>
    </w:p>
    <w:p w14:paraId="3D9E0DFD" w14:textId="77777777" w:rsidR="00B63FA5" w:rsidRDefault="00B63FA5" w:rsidP="008B062F">
      <w:pPr>
        <w:ind w:firstLine="48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11FF1F36" w14:textId="77777777" w:rsidTr="00BB2088">
        <w:trPr>
          <w:trHeight w:hRule="exact" w:val="851"/>
          <w:jc w:val="center"/>
        </w:trPr>
        <w:tc>
          <w:tcPr>
            <w:tcW w:w="1560" w:type="dxa"/>
            <w:noWrap/>
            <w:vAlign w:val="bottom"/>
          </w:tcPr>
          <w:p w14:paraId="738B77A7"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487A2C37" w14:textId="77777777" w:rsidR="00B63FA5" w:rsidRPr="008B3985" w:rsidRDefault="00954E2E"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B0A4D86" w14:textId="77777777" w:rsidTr="00BB2088">
        <w:trPr>
          <w:trHeight w:hRule="exact" w:val="851"/>
          <w:jc w:val="center"/>
        </w:trPr>
        <w:tc>
          <w:tcPr>
            <w:tcW w:w="1560" w:type="dxa"/>
            <w:noWrap/>
            <w:vAlign w:val="bottom"/>
          </w:tcPr>
          <w:p w14:paraId="035D1D4F"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263A0624" w14:textId="77777777" w:rsidR="00B63FA5" w:rsidRPr="008B3985" w:rsidRDefault="00954E2E"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B63FA5">
                  <w:rPr>
                    <w:rFonts w:hint="eastAsia"/>
                  </w:rPr>
                  <w:t>卓越1</w:t>
                </w:r>
                <w:r w:rsidR="00D70DB7">
                  <w:rPr>
                    <w:rFonts w:hint="eastAsia"/>
                  </w:rPr>
                  <w:t>5</w:t>
                </w:r>
                <w:r w:rsidR="00B63FA5">
                  <w:rPr>
                    <w:rFonts w:hint="eastAsia"/>
                  </w:rPr>
                  <w:t>01</w:t>
                </w:r>
              </w:sdtContent>
            </w:sdt>
          </w:p>
        </w:tc>
      </w:tr>
      <w:tr w:rsidR="00B63FA5" w14:paraId="6642AF61" w14:textId="77777777" w:rsidTr="00BB2088">
        <w:trPr>
          <w:trHeight w:hRule="exact" w:val="851"/>
          <w:jc w:val="center"/>
        </w:trPr>
        <w:tc>
          <w:tcPr>
            <w:tcW w:w="1560" w:type="dxa"/>
            <w:noWrap/>
            <w:vAlign w:val="bottom"/>
          </w:tcPr>
          <w:p w14:paraId="754CDB3A"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20834033" w14:textId="77777777" w:rsidR="00B63FA5" w:rsidRPr="008B3985" w:rsidRDefault="00954E2E"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EE1058">
                  <w:rPr>
                    <w:rFonts w:hint="eastAsia"/>
                  </w:rPr>
                  <w:t>董子恒</w:t>
                </w:r>
              </w:sdtContent>
            </w:sdt>
          </w:p>
        </w:tc>
      </w:tr>
      <w:tr w:rsidR="00B63FA5" w14:paraId="360FBAE2" w14:textId="77777777" w:rsidTr="00BB2088">
        <w:trPr>
          <w:trHeight w:hRule="exact" w:val="851"/>
          <w:jc w:val="center"/>
        </w:trPr>
        <w:tc>
          <w:tcPr>
            <w:tcW w:w="1560" w:type="dxa"/>
            <w:noWrap/>
            <w:vAlign w:val="bottom"/>
          </w:tcPr>
          <w:p w14:paraId="274F07B0"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1DE6B08C" w14:textId="77777777" w:rsidR="00B63FA5" w:rsidRPr="008B3985" w:rsidRDefault="00056C77" w:rsidP="00BB2088">
                <w:pPr>
                  <w:pStyle w:val="31"/>
                  <w:framePr w:hSpace="0" w:wrap="auto" w:vAnchor="margin" w:hAnchor="text" w:xAlign="left" w:yAlign="inline"/>
                  <w:ind w:firstLineChars="0" w:firstLine="0"/>
                  <w:suppressOverlap w:val="0"/>
                  <w:jc w:val="center"/>
                </w:pPr>
                <w:r>
                  <w:rPr>
                    <w:rFonts w:hint="eastAsia"/>
                  </w:rPr>
                  <w:t>U201</w:t>
                </w:r>
                <w:r w:rsidR="00BF1E66">
                  <w:rPr>
                    <w:rFonts w:hint="eastAsia"/>
                  </w:rPr>
                  <w:t>5</w:t>
                </w:r>
                <w:r>
                  <w:rPr>
                    <w:rFonts w:hint="eastAsia"/>
                  </w:rPr>
                  <w:t>1</w:t>
                </w:r>
                <w:r w:rsidR="00BF1E66">
                  <w:rPr>
                    <w:rFonts w:hint="eastAsia"/>
                  </w:rPr>
                  <w:t>4746</w:t>
                </w:r>
              </w:p>
            </w:sdtContent>
          </w:sdt>
        </w:tc>
      </w:tr>
      <w:tr w:rsidR="00B63FA5" w14:paraId="09A3E08A" w14:textId="77777777" w:rsidTr="00BB2088">
        <w:trPr>
          <w:trHeight w:hRule="exact" w:val="851"/>
          <w:jc w:val="center"/>
        </w:trPr>
        <w:tc>
          <w:tcPr>
            <w:tcW w:w="0" w:type="auto"/>
            <w:noWrap/>
            <w:vAlign w:val="bottom"/>
          </w:tcPr>
          <w:p w14:paraId="148149A5"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EF2F4BE" w14:textId="77777777" w:rsidR="00B63FA5" w:rsidRPr="008B3985" w:rsidRDefault="00954E2E"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8E0C8E">
                  <w:rPr>
                    <w:rFonts w:hint="eastAsia"/>
                  </w:rPr>
                  <w:t>郭红星</w:t>
                </w:r>
              </w:sdtContent>
            </w:sdt>
          </w:p>
        </w:tc>
      </w:tr>
    </w:tbl>
    <w:p w14:paraId="6EE9B47E" w14:textId="77777777" w:rsidR="00B63FA5" w:rsidRDefault="00B63FA5" w:rsidP="008B062F">
      <w:pPr>
        <w:ind w:firstLine="480"/>
      </w:pPr>
    </w:p>
    <w:p w14:paraId="16BE45FB" w14:textId="77777777" w:rsidR="00B63FA5" w:rsidRDefault="00B63FA5" w:rsidP="008B062F">
      <w:pPr>
        <w:ind w:firstLine="480"/>
      </w:pPr>
    </w:p>
    <w:p w14:paraId="1C8F5992" w14:textId="47D1B5C4"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3F4FF8">
        <w:rPr>
          <w:noProof/>
        </w:rPr>
        <w:t>2019年06月10日</w:t>
      </w:r>
      <w:r>
        <w:fldChar w:fldCharType="end"/>
      </w:r>
    </w:p>
    <w:p w14:paraId="426BF009" w14:textId="77777777" w:rsidR="00304901" w:rsidRDefault="00304901" w:rsidP="00BB2088">
      <w:pPr>
        <w:pStyle w:val="31"/>
        <w:framePr w:hSpace="0" w:wrap="auto" w:vAnchor="margin" w:hAnchor="text" w:xAlign="left" w:yAlign="inline"/>
        <w:ind w:firstLineChars="0" w:firstLine="0"/>
        <w:suppressOverlap w:val="0"/>
        <w:jc w:val="center"/>
      </w:pPr>
    </w:p>
    <w:p w14:paraId="41E45360" w14:textId="77777777" w:rsidR="00304901" w:rsidRDefault="00304901" w:rsidP="00304901">
      <w:pPr>
        <w:widowControl/>
        <w:ind w:firstLine="562"/>
        <w:jc w:val="left"/>
        <w:rPr>
          <w:rFonts w:cs="Times New Roman"/>
          <w:b/>
          <w:bCs/>
          <w:sz w:val="28"/>
          <w:szCs w:val="30"/>
        </w:rPr>
      </w:pPr>
    </w:p>
    <w:p w14:paraId="6F5F5600" w14:textId="77777777" w:rsidR="00304901" w:rsidRDefault="00304901" w:rsidP="00304901">
      <w:pPr>
        <w:widowControl/>
        <w:ind w:firstLine="562"/>
        <w:jc w:val="left"/>
        <w:rPr>
          <w:rFonts w:cs="Times New Roman"/>
          <w:b/>
          <w:bCs/>
          <w:sz w:val="28"/>
          <w:szCs w:val="30"/>
        </w:rPr>
      </w:pPr>
    </w:p>
    <w:p w14:paraId="37732CD2" w14:textId="77777777" w:rsidR="00304901" w:rsidRDefault="00304901" w:rsidP="00304901">
      <w:pPr>
        <w:widowControl/>
        <w:ind w:firstLine="562"/>
        <w:jc w:val="left"/>
        <w:rPr>
          <w:rFonts w:cs="Times New Roman"/>
          <w:b/>
          <w:bCs/>
          <w:sz w:val="28"/>
          <w:szCs w:val="30"/>
        </w:rPr>
      </w:pPr>
    </w:p>
    <w:p w14:paraId="588B40A4" w14:textId="77777777" w:rsidR="00304901" w:rsidRDefault="00304901" w:rsidP="00304901">
      <w:pPr>
        <w:widowControl/>
        <w:ind w:firstLine="562"/>
        <w:jc w:val="left"/>
        <w:rPr>
          <w:rFonts w:cs="Times New Roman"/>
          <w:b/>
          <w:bCs/>
          <w:sz w:val="28"/>
          <w:szCs w:val="30"/>
        </w:rPr>
      </w:pPr>
    </w:p>
    <w:p w14:paraId="713BB0F0" w14:textId="77777777" w:rsidR="00304901" w:rsidRDefault="00304901" w:rsidP="00304901">
      <w:pPr>
        <w:widowControl/>
        <w:ind w:firstLine="562"/>
        <w:jc w:val="left"/>
        <w:rPr>
          <w:rFonts w:cs="Times New Roman"/>
          <w:b/>
          <w:bCs/>
          <w:sz w:val="28"/>
          <w:szCs w:val="30"/>
        </w:rPr>
      </w:pPr>
    </w:p>
    <w:p w14:paraId="19FFCD78" w14:textId="77777777" w:rsidR="00304901" w:rsidRDefault="00304901" w:rsidP="00304901">
      <w:pPr>
        <w:widowControl/>
        <w:ind w:firstLine="562"/>
        <w:jc w:val="left"/>
        <w:rPr>
          <w:rFonts w:cs="Times New Roman"/>
          <w:b/>
          <w:bCs/>
          <w:sz w:val="28"/>
          <w:szCs w:val="30"/>
        </w:rPr>
      </w:pPr>
    </w:p>
    <w:p w14:paraId="057A25D3" w14:textId="77777777" w:rsidR="00304901" w:rsidRDefault="00304901" w:rsidP="00304901">
      <w:pPr>
        <w:widowControl/>
        <w:ind w:firstLine="562"/>
        <w:jc w:val="left"/>
        <w:rPr>
          <w:rFonts w:cs="Times New Roman"/>
          <w:b/>
          <w:bCs/>
          <w:sz w:val="28"/>
          <w:szCs w:val="30"/>
        </w:rPr>
      </w:pPr>
    </w:p>
    <w:p w14:paraId="3A09D01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2580E44A"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5CC2ADDE" w14:textId="77777777" w:rsidR="00F87099" w:rsidRPr="00574ED4" w:rsidRDefault="00F87099" w:rsidP="00F87099">
      <w:pPr>
        <w:ind w:firstLine="480"/>
        <w:rPr>
          <w:rFonts w:eastAsia="楷体_GB2312" w:cs="Times New Roman"/>
          <w:color w:val="FF0000"/>
        </w:rPr>
      </w:pPr>
    </w:p>
    <w:p w14:paraId="33950653"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7206E79" w14:textId="77777777" w:rsidR="00F87099" w:rsidRPr="00574ED4" w:rsidRDefault="00F87099" w:rsidP="00F87099">
      <w:pPr>
        <w:ind w:firstLine="480"/>
        <w:rPr>
          <w:rFonts w:eastAsia="楷体_GB2312"/>
          <w:color w:val="FF0000"/>
        </w:rPr>
      </w:pPr>
    </w:p>
    <w:p w14:paraId="323B0D5F"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E7CC144" w14:textId="77777777" w:rsidR="00F87099" w:rsidRDefault="00F87099" w:rsidP="00F87099">
      <w:pPr>
        <w:ind w:firstLine="480"/>
        <w:jc w:val="right"/>
        <w:rPr>
          <w:rFonts w:cs="Times New Roman"/>
        </w:rPr>
      </w:pPr>
    </w:p>
    <w:p w14:paraId="330F19AE" w14:textId="77777777" w:rsidR="00F87099" w:rsidRDefault="00F87099" w:rsidP="00F87099">
      <w:pPr>
        <w:ind w:firstLine="480"/>
      </w:pPr>
    </w:p>
    <w:p w14:paraId="65590917" w14:textId="77777777" w:rsidR="00F87099" w:rsidRPr="00574ED4" w:rsidRDefault="00F87099" w:rsidP="00F87099">
      <w:pPr>
        <w:ind w:firstLine="480"/>
        <w:jc w:val="right"/>
        <w:rPr>
          <w:rFonts w:cs="Times New Roman"/>
        </w:rPr>
      </w:pPr>
    </w:p>
    <w:p w14:paraId="23BEB23D"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65C8A3CD" w14:textId="77777777" w:rsidR="00F87099" w:rsidRPr="00574ED4" w:rsidRDefault="00F87099" w:rsidP="00F87099">
      <w:pPr>
        <w:ind w:firstLine="480"/>
        <w:rPr>
          <w:rFonts w:eastAsia="楷体_GB2312" w:cs="Times New Roman"/>
          <w:color w:val="FF0000"/>
        </w:rPr>
      </w:pPr>
    </w:p>
    <w:p w14:paraId="5D40E0EA"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1D014B00"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55A6F83F"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018E5A0A"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4D20DA3E" w14:textId="77777777" w:rsidR="00F87099" w:rsidRPr="00574ED4" w:rsidRDefault="00F87099" w:rsidP="00F87099">
      <w:pPr>
        <w:ind w:firstLine="480"/>
        <w:jc w:val="right"/>
        <w:rPr>
          <w:rFonts w:eastAsia="楷体_GB2312" w:cs="Times New Roman"/>
          <w:color w:val="FF0000"/>
        </w:rPr>
      </w:pPr>
    </w:p>
    <w:p w14:paraId="0061679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33D02D2D"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5461F3F6" w14:textId="77777777" w:rsidR="003A517A" w:rsidRPr="003A517A" w:rsidRDefault="003A517A" w:rsidP="003A517A">
      <w:pPr>
        <w:ind w:firstLine="480"/>
        <w:rPr>
          <w:rFonts w:cs="Times New Roman"/>
        </w:rPr>
      </w:pPr>
    </w:p>
    <w:p w14:paraId="4CD8F9B6" w14:textId="77777777" w:rsidR="003A517A" w:rsidRPr="003A517A" w:rsidRDefault="003A517A" w:rsidP="003A517A">
      <w:pPr>
        <w:ind w:firstLine="480"/>
        <w:rPr>
          <w:rFonts w:cs="Times New Roman"/>
        </w:rPr>
      </w:pPr>
    </w:p>
    <w:p w14:paraId="3AF090B0" w14:textId="77777777" w:rsidR="003A517A" w:rsidRDefault="003A517A" w:rsidP="003A517A">
      <w:pPr>
        <w:ind w:firstLine="480"/>
        <w:rPr>
          <w:rFonts w:cs="Times New Roman"/>
        </w:rPr>
      </w:pPr>
    </w:p>
    <w:p w14:paraId="39EB740C" w14:textId="77777777" w:rsidR="003A517A" w:rsidRPr="003A517A" w:rsidRDefault="003A517A" w:rsidP="003A517A">
      <w:pPr>
        <w:ind w:firstLine="480"/>
        <w:jc w:val="center"/>
        <w:rPr>
          <w:rFonts w:cs="Times New Roman"/>
        </w:rPr>
      </w:pPr>
    </w:p>
    <w:p w14:paraId="18CFCE79" w14:textId="77777777" w:rsidR="003A517A" w:rsidRDefault="003A517A" w:rsidP="003A517A">
      <w:pPr>
        <w:ind w:firstLine="480"/>
        <w:rPr>
          <w:rFonts w:cs="Times New Roman"/>
        </w:rPr>
      </w:pPr>
    </w:p>
    <w:p w14:paraId="7730B0D3" w14:textId="77777777" w:rsidR="003A517A" w:rsidRPr="003A517A" w:rsidRDefault="003A517A" w:rsidP="002932D7">
      <w:pPr>
        <w:ind w:firstLineChars="0" w:firstLine="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21FC89B0" w14:textId="77777777" w:rsidR="00F62AF4" w:rsidRPr="000E44CC" w:rsidRDefault="00F62AF4" w:rsidP="003D7B2F">
      <w:pPr>
        <w:pStyle w:val="aff3"/>
        <w:spacing w:before="360" w:after="240"/>
      </w:pPr>
      <w:bookmarkStart w:id="1" w:name="_Toc9822175"/>
      <w:r w:rsidRPr="000E44CC">
        <w:lastRenderedPageBreak/>
        <w:t>摘</w:t>
      </w:r>
      <w:r w:rsidRPr="000E44CC">
        <w:t xml:space="preserve">  </w:t>
      </w:r>
      <w:r w:rsidRPr="000E44CC">
        <w:t>要</w:t>
      </w:r>
      <w:bookmarkEnd w:id="1"/>
    </w:p>
    <w:p w14:paraId="703AE24D" w14:textId="77777777" w:rsidR="0060162B" w:rsidRDefault="0060162B" w:rsidP="0060162B">
      <w:pPr>
        <w:ind w:firstLine="480"/>
      </w:pPr>
      <w:r w:rsidRPr="007C2618">
        <w:rPr>
          <w:rFonts w:hint="eastAsia"/>
        </w:rPr>
        <w:t>新一代视频编码标准</w:t>
      </w:r>
      <w:r w:rsidRPr="007C2618">
        <w:rPr>
          <w:rFonts w:hint="eastAsia"/>
        </w:rPr>
        <w:t>HEVC</w:t>
      </w:r>
      <w:r w:rsidRPr="007C2618">
        <w:rPr>
          <w:rFonts w:hint="eastAsia"/>
        </w:rPr>
        <w:t>于</w:t>
      </w:r>
      <w:r w:rsidRPr="007C2618">
        <w:rPr>
          <w:rFonts w:hint="eastAsia"/>
        </w:rPr>
        <w:t>2013</w:t>
      </w:r>
      <w:r w:rsidRPr="007C2618">
        <w:rPr>
          <w:rFonts w:hint="eastAsia"/>
        </w:rPr>
        <w:t>年正式发布。与前代标准</w:t>
      </w:r>
      <w:r w:rsidRPr="007C2618">
        <w:rPr>
          <w:rFonts w:hint="eastAsia"/>
        </w:rPr>
        <w:t>H</w:t>
      </w:r>
      <w:r w:rsidRPr="007C2618">
        <w:t>.264/AVC</w:t>
      </w:r>
      <w:r w:rsidRPr="007C2618">
        <w:rPr>
          <w:rFonts w:hint="eastAsia"/>
        </w:rPr>
        <w:t>标准相比，</w:t>
      </w:r>
      <w:r w:rsidRPr="007C2618">
        <w:rPr>
          <w:rFonts w:hint="eastAsia"/>
        </w:rPr>
        <w:t>HEVC</w:t>
      </w:r>
      <w:r w:rsidRPr="007C2618">
        <w:rPr>
          <w:rFonts w:hint="eastAsia"/>
        </w:rPr>
        <w:t>标准</w:t>
      </w:r>
      <w:r>
        <w:rPr>
          <w:rFonts w:hint="eastAsia"/>
        </w:rPr>
        <w:t>在编码压缩率上取得了大幅提升，但同时也增加了约</w:t>
      </w:r>
      <w:r>
        <w:rPr>
          <w:rFonts w:hint="eastAsia"/>
        </w:rPr>
        <w:t>70%</w:t>
      </w:r>
      <w:r>
        <w:rPr>
          <w:rFonts w:hint="eastAsia"/>
        </w:rPr>
        <w:t>的编码时间。这一耗时的增加主要源自于</w:t>
      </w:r>
      <w:r>
        <w:rPr>
          <w:rFonts w:hint="eastAsia"/>
        </w:rPr>
        <w:t>HEVC</w:t>
      </w:r>
      <w:r>
        <w:rPr>
          <w:rFonts w:hint="eastAsia"/>
        </w:rPr>
        <w:t>标准中更加复杂的图像划分方式与计算过程。正是由于其低下的运行速度，</w:t>
      </w:r>
      <w:r>
        <w:rPr>
          <w:rFonts w:hint="eastAsia"/>
        </w:rPr>
        <w:t>HEVC</w:t>
      </w:r>
      <w:r>
        <w:rPr>
          <w:rFonts w:hint="eastAsia"/>
        </w:rPr>
        <w:t>目前仍难以在市场中被大规模使用。以</w:t>
      </w:r>
      <w:r>
        <w:rPr>
          <w:rFonts w:hint="eastAsia"/>
        </w:rPr>
        <w:t>HEVC</w:t>
      </w:r>
      <w:r>
        <w:rPr>
          <w:rFonts w:hint="eastAsia"/>
        </w:rPr>
        <w:t>标准测试模型为参照，基于</w:t>
      </w:r>
      <w:r>
        <w:rPr>
          <w:rFonts w:hint="eastAsia"/>
        </w:rPr>
        <w:t>CPU-GPU</w:t>
      </w:r>
      <w:r>
        <w:rPr>
          <w:rFonts w:hint="eastAsia"/>
        </w:rPr>
        <w:t>的多核异构平台，利用</w:t>
      </w:r>
      <w:r>
        <w:rPr>
          <w:rFonts w:hint="eastAsia"/>
        </w:rPr>
        <w:t>CUDA</w:t>
      </w:r>
      <w:r>
        <w:rPr>
          <w:rFonts w:hint="eastAsia"/>
        </w:rPr>
        <w:t>编程平台对</w:t>
      </w:r>
      <w:r>
        <w:rPr>
          <w:rFonts w:hint="eastAsia"/>
        </w:rPr>
        <w:t>HEVC</w:t>
      </w:r>
      <w:r>
        <w:rPr>
          <w:rFonts w:hint="eastAsia"/>
        </w:rPr>
        <w:t>中的复杂运算进行了并行优化，充分利用了目前家用电脑中日渐常见的</w:t>
      </w:r>
      <w:r>
        <w:rPr>
          <w:rFonts w:hint="eastAsia"/>
        </w:rPr>
        <w:t>GPU</w:t>
      </w:r>
      <w:r>
        <w:rPr>
          <w:rFonts w:hint="eastAsia"/>
        </w:rPr>
        <w:t>计算资源。</w:t>
      </w:r>
    </w:p>
    <w:p w14:paraId="1E089B1C" w14:textId="77777777" w:rsidR="0060162B" w:rsidRPr="007C2618" w:rsidRDefault="0060162B" w:rsidP="0060162B">
      <w:pPr>
        <w:ind w:firstLine="480"/>
      </w:pPr>
      <w:r>
        <w:rPr>
          <w:rFonts w:hint="eastAsia"/>
        </w:rPr>
        <w:t>对于</w:t>
      </w:r>
      <w:r>
        <w:rPr>
          <w:rFonts w:hint="eastAsia"/>
        </w:rPr>
        <w:t>HEVC</w:t>
      </w:r>
      <w:r>
        <w:rPr>
          <w:rFonts w:hint="eastAsia"/>
        </w:rPr>
        <w:t>中的两大主要耗时模块：帧内预测模块化和变换量化模块，分别选取其中核心功能函数进行并行算法的设计、实现与测试。在帧内预测模块中，对哈达玛失真函数实现并比较了</w:t>
      </w:r>
      <w:r>
        <w:rPr>
          <w:rFonts w:hint="eastAsia"/>
        </w:rPr>
        <w:t>2</w:t>
      </w:r>
      <w:r>
        <w:rPr>
          <w:rFonts w:hint="eastAsia"/>
        </w:rPr>
        <w:t>种优化方法，加速比达到</w:t>
      </w:r>
      <w:r>
        <w:rPr>
          <w:rFonts w:hint="eastAsia"/>
        </w:rPr>
        <w:t>919%</w:t>
      </w:r>
      <w:r>
        <w:rPr>
          <w:rFonts w:hint="eastAsia"/>
        </w:rPr>
        <w:t>；对预测值计算函数实现了并行优化，加速比达到</w:t>
      </w:r>
      <w:r>
        <w:rPr>
          <w:rFonts w:hint="eastAsia"/>
        </w:rPr>
        <w:t>170%</w:t>
      </w:r>
      <w:r>
        <w:rPr>
          <w:rFonts w:hint="eastAsia"/>
        </w:rPr>
        <w:t>。在变换量化模块中，对离散余弦变换函数设计并比较了</w:t>
      </w:r>
      <w:r>
        <w:rPr>
          <w:rFonts w:hint="eastAsia"/>
        </w:rPr>
        <w:t>2</w:t>
      </w:r>
      <w:r>
        <w:rPr>
          <w:rFonts w:hint="eastAsia"/>
        </w:rPr>
        <w:t>种优化方法，加速比达到</w:t>
      </w:r>
      <w:r>
        <w:rPr>
          <w:rFonts w:hint="eastAsia"/>
        </w:rPr>
        <w:t>811%</w:t>
      </w:r>
      <w:r>
        <w:rPr>
          <w:rFonts w:hint="eastAsia"/>
        </w:rPr>
        <w:t>；对离散正弦变换函数实现并行优化，加速比达到</w:t>
      </w:r>
      <w:r>
        <w:rPr>
          <w:rFonts w:hint="eastAsia"/>
        </w:rPr>
        <w:t>136%</w:t>
      </w:r>
      <w:r>
        <w:rPr>
          <w:rFonts w:hint="eastAsia"/>
        </w:rPr>
        <w:t>。最终试验结果表明，在模块和编码器层面，对帧内预测模块整体提高运行速度</w:t>
      </w:r>
      <w:r>
        <w:rPr>
          <w:rFonts w:hint="eastAsia"/>
        </w:rPr>
        <w:t>22%</w:t>
      </w:r>
      <w:r>
        <w:rPr>
          <w:rFonts w:hint="eastAsia"/>
        </w:rPr>
        <w:t>，对变换量化模块整体提高运行速度</w:t>
      </w:r>
      <w:r>
        <w:rPr>
          <w:rFonts w:hint="eastAsia"/>
        </w:rPr>
        <w:t>25.8%</w:t>
      </w:r>
      <w:r>
        <w:rPr>
          <w:rFonts w:hint="eastAsia"/>
        </w:rPr>
        <w:t>，对编码器整体整体提高运行速度</w:t>
      </w:r>
      <w:r>
        <w:rPr>
          <w:rFonts w:hint="eastAsia"/>
        </w:rPr>
        <w:t>19.7%</w:t>
      </w:r>
      <w:r>
        <w:rPr>
          <w:rFonts w:hint="eastAsia"/>
        </w:rPr>
        <w:t>。</w:t>
      </w:r>
    </w:p>
    <w:p w14:paraId="4B3353D1" w14:textId="77777777"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EE52AC">
        <w:rPr>
          <w:rFonts w:cs="Times New Roman" w:hint="eastAsia"/>
        </w:rPr>
        <w:t>HEVC</w:t>
      </w:r>
      <w:r w:rsidR="001A74CF">
        <w:rPr>
          <w:rFonts w:cs="Times New Roman" w:hint="eastAsia"/>
        </w:rPr>
        <w:t>；</w:t>
      </w:r>
      <w:r w:rsidR="00B76494">
        <w:rPr>
          <w:rFonts w:cs="Times New Roman" w:hint="eastAsia"/>
        </w:rPr>
        <w:t>多核异构平台</w:t>
      </w:r>
      <w:r w:rsidR="009A034E">
        <w:rPr>
          <w:rFonts w:hint="eastAsia"/>
        </w:rPr>
        <w:t>；</w:t>
      </w:r>
      <w:r w:rsidR="00E20305">
        <w:rPr>
          <w:rFonts w:hint="eastAsia"/>
        </w:rPr>
        <w:t>帧内预测</w:t>
      </w:r>
      <w:r w:rsidR="00401451">
        <w:rPr>
          <w:rFonts w:hint="eastAsia"/>
        </w:rPr>
        <w:t>；</w:t>
      </w:r>
      <w:r w:rsidR="0084799F">
        <w:rPr>
          <w:rFonts w:hint="eastAsia"/>
        </w:rPr>
        <w:t>并行优化</w:t>
      </w:r>
    </w:p>
    <w:p w14:paraId="0B23602E" w14:textId="77777777" w:rsidR="009A034E" w:rsidRPr="009A034E" w:rsidRDefault="009A034E" w:rsidP="009A034E">
      <w:pPr>
        <w:ind w:firstLineChars="0" w:firstLine="0"/>
      </w:pPr>
    </w:p>
    <w:p w14:paraId="672D83B9"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58234731" w14:textId="77777777" w:rsidR="003A517A" w:rsidRPr="003A517A" w:rsidRDefault="003A517A" w:rsidP="003A517A">
      <w:pPr>
        <w:ind w:firstLine="480"/>
        <w:rPr>
          <w:rFonts w:cs="Times New Roman"/>
          <w:szCs w:val="24"/>
        </w:rPr>
      </w:pPr>
    </w:p>
    <w:p w14:paraId="5C6F0DB9" w14:textId="77777777" w:rsidR="003A517A" w:rsidRPr="003A517A" w:rsidRDefault="003A517A" w:rsidP="003A517A">
      <w:pPr>
        <w:ind w:firstLine="480"/>
        <w:rPr>
          <w:rFonts w:cs="Times New Roman"/>
          <w:szCs w:val="24"/>
        </w:rPr>
      </w:pPr>
    </w:p>
    <w:p w14:paraId="2B6E53C4" w14:textId="77777777" w:rsidR="003A517A" w:rsidRPr="003A517A" w:rsidRDefault="003A517A" w:rsidP="003A517A">
      <w:pPr>
        <w:ind w:firstLine="480"/>
        <w:rPr>
          <w:rFonts w:cs="Times New Roman"/>
          <w:szCs w:val="24"/>
        </w:rPr>
      </w:pPr>
    </w:p>
    <w:p w14:paraId="42904CB6"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34DBB909" w14:textId="77777777" w:rsidR="00F62AF4" w:rsidRPr="00574ED4" w:rsidRDefault="00F62AF4" w:rsidP="002C7D23">
      <w:pPr>
        <w:pStyle w:val="aff3"/>
        <w:spacing w:before="360" w:after="240"/>
      </w:pPr>
      <w:bookmarkStart w:id="6" w:name="_Toc9822176"/>
      <w:r w:rsidRPr="00574ED4">
        <w:lastRenderedPageBreak/>
        <w:t>Abstract</w:t>
      </w:r>
      <w:bookmarkEnd w:id="2"/>
      <w:bookmarkEnd w:id="3"/>
      <w:bookmarkEnd w:id="4"/>
      <w:bookmarkEnd w:id="5"/>
      <w:bookmarkEnd w:id="6"/>
    </w:p>
    <w:p w14:paraId="6C565CB8" w14:textId="77777777" w:rsidR="008F2408" w:rsidRPr="008F2408" w:rsidRDefault="008F2408" w:rsidP="008F2408">
      <w:pPr>
        <w:ind w:firstLine="480"/>
        <w:rPr>
          <w:rFonts w:cs="Times New Roman"/>
        </w:rPr>
      </w:pPr>
      <w:r w:rsidRPr="008F2408">
        <w:rPr>
          <w:rFonts w:cs="Times New Roman"/>
        </w:rPr>
        <w:t>The new generation video coding standard HEVC was officially released in 2013. Compared with the previous generation standard H.264/AVC, the HEVC standard has achieved a significant increase in encoding compression ratio, but it also increases the encoding time by about 70%. This time-consuming increase is mainly due to the more complicated image partitioning and calculation process in the HEVC standard. It is because of its low operating speed that HEVC is still difficult to use on a large scale in the market. Taking the HEVC standard test model as a reference, based on the CPU-GPU multi-core heterogeneous platform, the CUDA programming platform is used to optimize the complex operations in HEVC in parallel, making full use of the increasingly common GPU computing resources in home computers.</w:t>
      </w:r>
    </w:p>
    <w:p w14:paraId="482FDF80" w14:textId="77777777" w:rsidR="00F62AF4" w:rsidRDefault="008F2408" w:rsidP="008B361C">
      <w:pPr>
        <w:ind w:firstLine="480"/>
        <w:rPr>
          <w:rFonts w:cs="Times New Roman"/>
        </w:rPr>
      </w:pPr>
      <w:r w:rsidRPr="008F2408">
        <w:rPr>
          <w:rFonts w:cs="Times New Roman"/>
        </w:rPr>
        <w:t>For the two main time-consuming modules in HEVC: intra prediction modularization and transform quantization module, the core function function is selected to design, implement and test the parallel algorithm. In the intra prediction module, two optimization methods are implemented and compared for the Hadamard distortion function, and the acceleration ratio is 919%; the parallel calculation is performed on the prediction value calculation function, and the acceleration ratio is 170%. In the transform quantization module, two optimization methods are designed and compared for the discrete cosine transform function, and the acceleration ratio is 811%. The discrete sine transform function is optimized in parallel with an acceleration ratio of 136%. The final test results show that at the module and encoder level, the overall operation speed of the intra prediction module is increased by 22%, the overall operation speed of the transform quantization module is increased by 25.8%, and the overall operation speed of the encoder is increased by 19.7%.</w:t>
      </w:r>
      <w:r w:rsidR="00F62AF4" w:rsidRPr="00230A1D">
        <w:rPr>
          <w:rFonts w:cs="Times New Roman"/>
        </w:rPr>
        <w:t xml:space="preserve"> </w:t>
      </w:r>
    </w:p>
    <w:p w14:paraId="6F9E17A0"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EE52AC">
        <w:rPr>
          <w:rFonts w:cs="Times New Roman" w:hint="eastAsia"/>
        </w:rPr>
        <w:t>HEVC;</w:t>
      </w:r>
      <w:r w:rsidR="003621AE">
        <w:rPr>
          <w:rFonts w:cs="Times New Roman"/>
        </w:rPr>
        <w:t xml:space="preserve"> </w:t>
      </w:r>
      <w:r w:rsidR="00EE52AC" w:rsidRPr="00EE52AC">
        <w:rPr>
          <w:rFonts w:cs="Times New Roman"/>
        </w:rPr>
        <w:t>multi-core heterogeneous platform; intra prediction; parallel optimization</w:t>
      </w:r>
    </w:p>
    <w:p w14:paraId="1EFD4512" w14:textId="77777777" w:rsidR="0046193B" w:rsidRDefault="0046193B" w:rsidP="008B361C">
      <w:pPr>
        <w:spacing w:line="300" w:lineRule="auto"/>
        <w:ind w:firstLineChars="0" w:firstLine="0"/>
        <w:rPr>
          <w:color w:val="C45911" w:themeColor="accent2" w:themeShade="BF"/>
        </w:rPr>
      </w:pPr>
    </w:p>
    <w:p w14:paraId="754F8566"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06BD8D4C"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792DF0E6" w14:textId="7C449B3D" w:rsidR="00586772"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9822175" w:history="1">
            <w:r w:rsidR="00586772" w:rsidRPr="00AB773C">
              <w:rPr>
                <w:rStyle w:val="ac"/>
                <w:noProof/>
              </w:rPr>
              <w:t>摘</w:t>
            </w:r>
            <w:r w:rsidR="00586772" w:rsidRPr="00AB773C">
              <w:rPr>
                <w:rStyle w:val="ac"/>
                <w:noProof/>
              </w:rPr>
              <w:t xml:space="preserve">  </w:t>
            </w:r>
            <w:r w:rsidR="00586772" w:rsidRPr="00AB773C">
              <w:rPr>
                <w:rStyle w:val="ac"/>
                <w:noProof/>
              </w:rPr>
              <w:t>要</w:t>
            </w:r>
            <w:r w:rsidR="00586772">
              <w:rPr>
                <w:noProof/>
                <w:webHidden/>
              </w:rPr>
              <w:tab/>
            </w:r>
            <w:r w:rsidR="00586772">
              <w:rPr>
                <w:noProof/>
                <w:webHidden/>
              </w:rPr>
              <w:fldChar w:fldCharType="begin"/>
            </w:r>
            <w:r w:rsidR="00586772">
              <w:rPr>
                <w:noProof/>
                <w:webHidden/>
              </w:rPr>
              <w:instrText xml:space="preserve"> PAGEREF _Toc9822175 \h </w:instrText>
            </w:r>
            <w:r w:rsidR="00586772">
              <w:rPr>
                <w:noProof/>
                <w:webHidden/>
              </w:rPr>
            </w:r>
            <w:r w:rsidR="00586772">
              <w:rPr>
                <w:noProof/>
                <w:webHidden/>
              </w:rPr>
              <w:fldChar w:fldCharType="separate"/>
            </w:r>
            <w:r w:rsidR="00586772">
              <w:rPr>
                <w:noProof/>
                <w:webHidden/>
              </w:rPr>
              <w:t>I</w:t>
            </w:r>
            <w:r w:rsidR="00586772">
              <w:rPr>
                <w:noProof/>
                <w:webHidden/>
              </w:rPr>
              <w:fldChar w:fldCharType="end"/>
            </w:r>
          </w:hyperlink>
        </w:p>
        <w:p w14:paraId="727FA1FC" w14:textId="51F53985" w:rsidR="00586772" w:rsidRDefault="00954E2E">
          <w:pPr>
            <w:pStyle w:val="TOC1"/>
            <w:rPr>
              <w:rFonts w:asciiTheme="minorHAnsi" w:eastAsiaTheme="minorEastAsia" w:hAnsiTheme="minorHAnsi" w:cstheme="minorBidi"/>
              <w:b w:val="0"/>
              <w:bCs w:val="0"/>
              <w:noProof/>
              <w:sz w:val="21"/>
              <w:szCs w:val="22"/>
            </w:rPr>
          </w:pPr>
          <w:hyperlink w:anchor="_Toc9822176" w:history="1">
            <w:r w:rsidR="00586772" w:rsidRPr="00AB773C">
              <w:rPr>
                <w:rStyle w:val="ac"/>
                <w:noProof/>
              </w:rPr>
              <w:t>Abstract</w:t>
            </w:r>
            <w:r w:rsidR="00586772">
              <w:rPr>
                <w:noProof/>
                <w:webHidden/>
              </w:rPr>
              <w:tab/>
            </w:r>
            <w:r w:rsidR="00586772">
              <w:rPr>
                <w:noProof/>
                <w:webHidden/>
              </w:rPr>
              <w:fldChar w:fldCharType="begin"/>
            </w:r>
            <w:r w:rsidR="00586772">
              <w:rPr>
                <w:noProof/>
                <w:webHidden/>
              </w:rPr>
              <w:instrText xml:space="preserve"> PAGEREF _Toc9822176 \h </w:instrText>
            </w:r>
            <w:r w:rsidR="00586772">
              <w:rPr>
                <w:noProof/>
                <w:webHidden/>
              </w:rPr>
            </w:r>
            <w:r w:rsidR="00586772">
              <w:rPr>
                <w:noProof/>
                <w:webHidden/>
              </w:rPr>
              <w:fldChar w:fldCharType="separate"/>
            </w:r>
            <w:r w:rsidR="00586772">
              <w:rPr>
                <w:noProof/>
                <w:webHidden/>
              </w:rPr>
              <w:t>II</w:t>
            </w:r>
            <w:r w:rsidR="00586772">
              <w:rPr>
                <w:noProof/>
                <w:webHidden/>
              </w:rPr>
              <w:fldChar w:fldCharType="end"/>
            </w:r>
          </w:hyperlink>
        </w:p>
        <w:p w14:paraId="257644A6" w14:textId="5A8E1AF4" w:rsidR="00586772" w:rsidRDefault="00954E2E">
          <w:pPr>
            <w:pStyle w:val="TOC1"/>
            <w:rPr>
              <w:rFonts w:asciiTheme="minorHAnsi" w:eastAsiaTheme="minorEastAsia" w:hAnsiTheme="minorHAnsi" w:cstheme="minorBidi"/>
              <w:b w:val="0"/>
              <w:bCs w:val="0"/>
              <w:noProof/>
              <w:sz w:val="21"/>
              <w:szCs w:val="22"/>
            </w:rPr>
          </w:pPr>
          <w:hyperlink w:anchor="_Toc9822177" w:history="1">
            <w:r w:rsidR="00586772" w:rsidRPr="00AB773C">
              <w:rPr>
                <w:rStyle w:val="ac"/>
                <w:noProof/>
              </w:rPr>
              <w:t>1</w:t>
            </w:r>
            <w:r w:rsidR="00586772">
              <w:rPr>
                <w:rFonts w:asciiTheme="minorHAnsi" w:eastAsiaTheme="minorEastAsia" w:hAnsiTheme="minorHAnsi" w:cstheme="minorBidi"/>
                <w:b w:val="0"/>
                <w:bCs w:val="0"/>
                <w:noProof/>
                <w:sz w:val="21"/>
                <w:szCs w:val="22"/>
              </w:rPr>
              <w:tab/>
            </w:r>
            <w:r w:rsidR="00586772" w:rsidRPr="00AB773C">
              <w:rPr>
                <w:rStyle w:val="ac"/>
                <w:noProof/>
              </w:rPr>
              <w:t>绪</w:t>
            </w:r>
            <w:r w:rsidR="00586772" w:rsidRPr="00AB773C">
              <w:rPr>
                <w:rStyle w:val="ac"/>
                <w:noProof/>
              </w:rPr>
              <w:t xml:space="preserve">  </w:t>
            </w:r>
            <w:r w:rsidR="00586772" w:rsidRPr="00AB773C">
              <w:rPr>
                <w:rStyle w:val="ac"/>
                <w:noProof/>
              </w:rPr>
              <w:t>论</w:t>
            </w:r>
            <w:r w:rsidR="00586772">
              <w:rPr>
                <w:noProof/>
                <w:webHidden/>
              </w:rPr>
              <w:tab/>
            </w:r>
            <w:r w:rsidR="00586772">
              <w:rPr>
                <w:noProof/>
                <w:webHidden/>
              </w:rPr>
              <w:fldChar w:fldCharType="begin"/>
            </w:r>
            <w:r w:rsidR="00586772">
              <w:rPr>
                <w:noProof/>
                <w:webHidden/>
              </w:rPr>
              <w:instrText xml:space="preserve"> PAGEREF _Toc9822177 \h </w:instrText>
            </w:r>
            <w:r w:rsidR="00586772">
              <w:rPr>
                <w:noProof/>
                <w:webHidden/>
              </w:rPr>
            </w:r>
            <w:r w:rsidR="00586772">
              <w:rPr>
                <w:noProof/>
                <w:webHidden/>
              </w:rPr>
              <w:fldChar w:fldCharType="separate"/>
            </w:r>
            <w:r w:rsidR="00586772">
              <w:rPr>
                <w:noProof/>
                <w:webHidden/>
              </w:rPr>
              <w:t>2</w:t>
            </w:r>
            <w:r w:rsidR="00586772">
              <w:rPr>
                <w:noProof/>
                <w:webHidden/>
              </w:rPr>
              <w:fldChar w:fldCharType="end"/>
            </w:r>
          </w:hyperlink>
        </w:p>
        <w:p w14:paraId="453450C6" w14:textId="50213A89" w:rsidR="00586772" w:rsidRDefault="00954E2E">
          <w:pPr>
            <w:pStyle w:val="TOC2"/>
            <w:rPr>
              <w:rFonts w:asciiTheme="minorHAnsi" w:eastAsiaTheme="minorEastAsia" w:hAnsiTheme="minorHAnsi" w:cstheme="minorBidi"/>
              <w:iCs w:val="0"/>
              <w:noProof/>
              <w:sz w:val="21"/>
              <w:szCs w:val="22"/>
            </w:rPr>
          </w:pPr>
          <w:hyperlink w:anchor="_Toc9822178" w:history="1">
            <w:r w:rsidR="00586772" w:rsidRPr="00AB773C">
              <w:rPr>
                <w:rStyle w:val="ac"/>
                <w:noProof/>
              </w:rPr>
              <w:t>1.1</w:t>
            </w:r>
            <w:r w:rsidR="00586772">
              <w:rPr>
                <w:rFonts w:asciiTheme="minorHAnsi" w:eastAsiaTheme="minorEastAsia" w:hAnsiTheme="minorHAnsi" w:cstheme="minorBidi"/>
                <w:iCs w:val="0"/>
                <w:noProof/>
                <w:sz w:val="21"/>
                <w:szCs w:val="22"/>
              </w:rPr>
              <w:tab/>
            </w:r>
            <w:r w:rsidR="00586772" w:rsidRPr="00AB773C">
              <w:rPr>
                <w:rStyle w:val="ac"/>
                <w:noProof/>
              </w:rPr>
              <w:t>课题背景</w:t>
            </w:r>
            <w:r w:rsidR="00586772">
              <w:rPr>
                <w:noProof/>
                <w:webHidden/>
              </w:rPr>
              <w:tab/>
            </w:r>
            <w:r w:rsidR="00586772">
              <w:rPr>
                <w:noProof/>
                <w:webHidden/>
              </w:rPr>
              <w:fldChar w:fldCharType="begin"/>
            </w:r>
            <w:r w:rsidR="00586772">
              <w:rPr>
                <w:noProof/>
                <w:webHidden/>
              </w:rPr>
              <w:instrText xml:space="preserve"> PAGEREF _Toc9822178 \h </w:instrText>
            </w:r>
            <w:r w:rsidR="00586772">
              <w:rPr>
                <w:noProof/>
                <w:webHidden/>
              </w:rPr>
            </w:r>
            <w:r w:rsidR="00586772">
              <w:rPr>
                <w:noProof/>
                <w:webHidden/>
              </w:rPr>
              <w:fldChar w:fldCharType="separate"/>
            </w:r>
            <w:r w:rsidR="00586772">
              <w:rPr>
                <w:noProof/>
                <w:webHidden/>
              </w:rPr>
              <w:t>2</w:t>
            </w:r>
            <w:r w:rsidR="00586772">
              <w:rPr>
                <w:noProof/>
                <w:webHidden/>
              </w:rPr>
              <w:fldChar w:fldCharType="end"/>
            </w:r>
          </w:hyperlink>
        </w:p>
        <w:p w14:paraId="030B85D0" w14:textId="4C83CA62" w:rsidR="00586772" w:rsidRDefault="00954E2E">
          <w:pPr>
            <w:pStyle w:val="TOC2"/>
            <w:rPr>
              <w:rFonts w:asciiTheme="minorHAnsi" w:eastAsiaTheme="minorEastAsia" w:hAnsiTheme="minorHAnsi" w:cstheme="minorBidi"/>
              <w:iCs w:val="0"/>
              <w:noProof/>
              <w:sz w:val="21"/>
              <w:szCs w:val="22"/>
            </w:rPr>
          </w:pPr>
          <w:hyperlink w:anchor="_Toc9822179" w:history="1">
            <w:r w:rsidR="00586772" w:rsidRPr="00AB773C">
              <w:rPr>
                <w:rStyle w:val="ac"/>
                <w:noProof/>
              </w:rPr>
              <w:t>1.2</w:t>
            </w:r>
            <w:r w:rsidR="00586772">
              <w:rPr>
                <w:rFonts w:asciiTheme="minorHAnsi" w:eastAsiaTheme="minorEastAsia" w:hAnsiTheme="minorHAnsi" w:cstheme="minorBidi"/>
                <w:iCs w:val="0"/>
                <w:noProof/>
                <w:sz w:val="21"/>
                <w:szCs w:val="22"/>
              </w:rPr>
              <w:tab/>
            </w:r>
            <w:r w:rsidR="00586772" w:rsidRPr="00AB773C">
              <w:rPr>
                <w:rStyle w:val="ac"/>
                <w:noProof/>
              </w:rPr>
              <w:t>国内外研究现状</w:t>
            </w:r>
            <w:r w:rsidR="00586772">
              <w:rPr>
                <w:noProof/>
                <w:webHidden/>
              </w:rPr>
              <w:tab/>
            </w:r>
            <w:r w:rsidR="00586772">
              <w:rPr>
                <w:noProof/>
                <w:webHidden/>
              </w:rPr>
              <w:fldChar w:fldCharType="begin"/>
            </w:r>
            <w:r w:rsidR="00586772">
              <w:rPr>
                <w:noProof/>
                <w:webHidden/>
              </w:rPr>
              <w:instrText xml:space="preserve"> PAGEREF _Toc9822179 \h </w:instrText>
            </w:r>
            <w:r w:rsidR="00586772">
              <w:rPr>
                <w:noProof/>
                <w:webHidden/>
              </w:rPr>
            </w:r>
            <w:r w:rsidR="00586772">
              <w:rPr>
                <w:noProof/>
                <w:webHidden/>
              </w:rPr>
              <w:fldChar w:fldCharType="separate"/>
            </w:r>
            <w:r w:rsidR="00586772">
              <w:rPr>
                <w:noProof/>
                <w:webHidden/>
              </w:rPr>
              <w:t>3</w:t>
            </w:r>
            <w:r w:rsidR="00586772">
              <w:rPr>
                <w:noProof/>
                <w:webHidden/>
              </w:rPr>
              <w:fldChar w:fldCharType="end"/>
            </w:r>
          </w:hyperlink>
        </w:p>
        <w:p w14:paraId="6C1933C8" w14:textId="744E8FEB" w:rsidR="00586772" w:rsidRDefault="00954E2E">
          <w:pPr>
            <w:pStyle w:val="TOC2"/>
            <w:rPr>
              <w:rFonts w:asciiTheme="minorHAnsi" w:eastAsiaTheme="minorEastAsia" w:hAnsiTheme="minorHAnsi" w:cstheme="minorBidi"/>
              <w:iCs w:val="0"/>
              <w:noProof/>
              <w:sz w:val="21"/>
              <w:szCs w:val="22"/>
            </w:rPr>
          </w:pPr>
          <w:hyperlink w:anchor="_Toc9822180" w:history="1">
            <w:r w:rsidR="00586772" w:rsidRPr="00AB773C">
              <w:rPr>
                <w:rStyle w:val="ac"/>
                <w:noProof/>
              </w:rPr>
              <w:t>1.3</w:t>
            </w:r>
            <w:r w:rsidR="00586772">
              <w:rPr>
                <w:rFonts w:asciiTheme="minorHAnsi" w:eastAsiaTheme="minorEastAsia" w:hAnsiTheme="minorHAnsi" w:cstheme="minorBidi"/>
                <w:iCs w:val="0"/>
                <w:noProof/>
                <w:sz w:val="21"/>
                <w:szCs w:val="22"/>
              </w:rPr>
              <w:tab/>
            </w:r>
            <w:r w:rsidR="00586772" w:rsidRPr="00AB773C">
              <w:rPr>
                <w:rStyle w:val="ac"/>
                <w:noProof/>
              </w:rPr>
              <w:t>研究目的和主要内容</w:t>
            </w:r>
            <w:r w:rsidR="00586772">
              <w:rPr>
                <w:noProof/>
                <w:webHidden/>
              </w:rPr>
              <w:tab/>
            </w:r>
            <w:r w:rsidR="00586772">
              <w:rPr>
                <w:noProof/>
                <w:webHidden/>
              </w:rPr>
              <w:fldChar w:fldCharType="begin"/>
            </w:r>
            <w:r w:rsidR="00586772">
              <w:rPr>
                <w:noProof/>
                <w:webHidden/>
              </w:rPr>
              <w:instrText xml:space="preserve"> PAGEREF _Toc9822180 \h </w:instrText>
            </w:r>
            <w:r w:rsidR="00586772">
              <w:rPr>
                <w:noProof/>
                <w:webHidden/>
              </w:rPr>
            </w:r>
            <w:r w:rsidR="00586772">
              <w:rPr>
                <w:noProof/>
                <w:webHidden/>
              </w:rPr>
              <w:fldChar w:fldCharType="separate"/>
            </w:r>
            <w:r w:rsidR="00586772">
              <w:rPr>
                <w:noProof/>
                <w:webHidden/>
              </w:rPr>
              <w:t>5</w:t>
            </w:r>
            <w:r w:rsidR="00586772">
              <w:rPr>
                <w:noProof/>
                <w:webHidden/>
              </w:rPr>
              <w:fldChar w:fldCharType="end"/>
            </w:r>
          </w:hyperlink>
        </w:p>
        <w:p w14:paraId="1DE47AD8" w14:textId="3357456C" w:rsidR="00586772" w:rsidRDefault="00954E2E">
          <w:pPr>
            <w:pStyle w:val="TOC2"/>
            <w:rPr>
              <w:rFonts w:asciiTheme="minorHAnsi" w:eastAsiaTheme="minorEastAsia" w:hAnsiTheme="minorHAnsi" w:cstheme="minorBidi"/>
              <w:iCs w:val="0"/>
              <w:noProof/>
              <w:sz w:val="21"/>
              <w:szCs w:val="22"/>
            </w:rPr>
          </w:pPr>
          <w:hyperlink w:anchor="_Toc9822181" w:history="1">
            <w:r w:rsidR="00586772" w:rsidRPr="00AB773C">
              <w:rPr>
                <w:rStyle w:val="ac"/>
                <w:noProof/>
              </w:rPr>
              <w:t>1.4</w:t>
            </w:r>
            <w:r w:rsidR="00586772">
              <w:rPr>
                <w:rFonts w:asciiTheme="minorHAnsi" w:eastAsiaTheme="minorEastAsia" w:hAnsiTheme="minorHAnsi" w:cstheme="minorBidi"/>
                <w:iCs w:val="0"/>
                <w:noProof/>
                <w:sz w:val="21"/>
                <w:szCs w:val="22"/>
              </w:rPr>
              <w:tab/>
            </w:r>
            <w:r w:rsidR="00586772" w:rsidRPr="00AB773C">
              <w:rPr>
                <w:rStyle w:val="ac"/>
                <w:noProof/>
              </w:rPr>
              <w:t>论文结构</w:t>
            </w:r>
            <w:r w:rsidR="00586772">
              <w:rPr>
                <w:noProof/>
                <w:webHidden/>
              </w:rPr>
              <w:tab/>
            </w:r>
            <w:r w:rsidR="00586772">
              <w:rPr>
                <w:noProof/>
                <w:webHidden/>
              </w:rPr>
              <w:fldChar w:fldCharType="begin"/>
            </w:r>
            <w:r w:rsidR="00586772">
              <w:rPr>
                <w:noProof/>
                <w:webHidden/>
              </w:rPr>
              <w:instrText xml:space="preserve"> PAGEREF _Toc9822181 \h </w:instrText>
            </w:r>
            <w:r w:rsidR="00586772">
              <w:rPr>
                <w:noProof/>
                <w:webHidden/>
              </w:rPr>
            </w:r>
            <w:r w:rsidR="00586772">
              <w:rPr>
                <w:noProof/>
                <w:webHidden/>
              </w:rPr>
              <w:fldChar w:fldCharType="separate"/>
            </w:r>
            <w:r w:rsidR="00586772">
              <w:rPr>
                <w:noProof/>
                <w:webHidden/>
              </w:rPr>
              <w:t>5</w:t>
            </w:r>
            <w:r w:rsidR="00586772">
              <w:rPr>
                <w:noProof/>
                <w:webHidden/>
              </w:rPr>
              <w:fldChar w:fldCharType="end"/>
            </w:r>
          </w:hyperlink>
        </w:p>
        <w:p w14:paraId="61496C56" w14:textId="17DA403F" w:rsidR="00586772" w:rsidRDefault="00954E2E">
          <w:pPr>
            <w:pStyle w:val="TOC1"/>
            <w:rPr>
              <w:rFonts w:asciiTheme="minorHAnsi" w:eastAsiaTheme="minorEastAsia" w:hAnsiTheme="minorHAnsi" w:cstheme="minorBidi"/>
              <w:b w:val="0"/>
              <w:bCs w:val="0"/>
              <w:noProof/>
              <w:sz w:val="21"/>
              <w:szCs w:val="22"/>
            </w:rPr>
          </w:pPr>
          <w:hyperlink w:anchor="_Toc9822182" w:history="1">
            <w:r w:rsidR="00586772" w:rsidRPr="00AB773C">
              <w:rPr>
                <w:rStyle w:val="ac"/>
                <w:noProof/>
              </w:rPr>
              <w:t>2</w:t>
            </w:r>
            <w:r w:rsidR="00586772">
              <w:rPr>
                <w:rFonts w:asciiTheme="minorHAnsi" w:eastAsiaTheme="minorEastAsia" w:hAnsiTheme="minorHAnsi" w:cstheme="minorBidi"/>
                <w:b w:val="0"/>
                <w:bCs w:val="0"/>
                <w:noProof/>
                <w:sz w:val="21"/>
                <w:szCs w:val="22"/>
              </w:rPr>
              <w:tab/>
            </w:r>
            <w:r w:rsidR="00586772" w:rsidRPr="00AB773C">
              <w:rPr>
                <w:rStyle w:val="ac"/>
                <w:noProof/>
              </w:rPr>
              <w:t>关键技术</w:t>
            </w:r>
            <w:r w:rsidR="00586772">
              <w:rPr>
                <w:noProof/>
                <w:webHidden/>
              </w:rPr>
              <w:tab/>
            </w:r>
            <w:r w:rsidR="00586772">
              <w:rPr>
                <w:noProof/>
                <w:webHidden/>
              </w:rPr>
              <w:fldChar w:fldCharType="begin"/>
            </w:r>
            <w:r w:rsidR="00586772">
              <w:rPr>
                <w:noProof/>
                <w:webHidden/>
              </w:rPr>
              <w:instrText xml:space="preserve"> PAGEREF _Toc9822182 \h </w:instrText>
            </w:r>
            <w:r w:rsidR="00586772">
              <w:rPr>
                <w:noProof/>
                <w:webHidden/>
              </w:rPr>
            </w:r>
            <w:r w:rsidR="00586772">
              <w:rPr>
                <w:noProof/>
                <w:webHidden/>
              </w:rPr>
              <w:fldChar w:fldCharType="separate"/>
            </w:r>
            <w:r w:rsidR="00586772">
              <w:rPr>
                <w:noProof/>
                <w:webHidden/>
              </w:rPr>
              <w:t>7</w:t>
            </w:r>
            <w:r w:rsidR="00586772">
              <w:rPr>
                <w:noProof/>
                <w:webHidden/>
              </w:rPr>
              <w:fldChar w:fldCharType="end"/>
            </w:r>
          </w:hyperlink>
        </w:p>
        <w:p w14:paraId="58CDFE1A" w14:textId="01078CF7" w:rsidR="00586772" w:rsidRDefault="00954E2E">
          <w:pPr>
            <w:pStyle w:val="TOC2"/>
            <w:rPr>
              <w:rFonts w:asciiTheme="minorHAnsi" w:eastAsiaTheme="minorEastAsia" w:hAnsiTheme="minorHAnsi" w:cstheme="minorBidi"/>
              <w:iCs w:val="0"/>
              <w:noProof/>
              <w:sz w:val="21"/>
              <w:szCs w:val="22"/>
            </w:rPr>
          </w:pPr>
          <w:hyperlink w:anchor="_Toc9822183" w:history="1">
            <w:r w:rsidR="00586772" w:rsidRPr="00AB773C">
              <w:rPr>
                <w:rStyle w:val="ac"/>
                <w:noProof/>
              </w:rPr>
              <w:t>2.1</w:t>
            </w:r>
            <w:r w:rsidR="00586772">
              <w:rPr>
                <w:rFonts w:asciiTheme="minorHAnsi" w:eastAsiaTheme="minorEastAsia" w:hAnsiTheme="minorHAnsi" w:cstheme="minorBidi"/>
                <w:iCs w:val="0"/>
                <w:noProof/>
                <w:sz w:val="21"/>
                <w:szCs w:val="22"/>
              </w:rPr>
              <w:tab/>
            </w:r>
            <w:r w:rsidR="00586772" w:rsidRPr="00AB773C">
              <w:rPr>
                <w:rStyle w:val="ac"/>
                <w:noProof/>
              </w:rPr>
              <w:t>HEVC</w:t>
            </w:r>
            <w:r w:rsidR="00586772" w:rsidRPr="00AB773C">
              <w:rPr>
                <w:rStyle w:val="ac"/>
                <w:noProof/>
              </w:rPr>
              <w:t>关键技术</w:t>
            </w:r>
            <w:r w:rsidR="00586772">
              <w:rPr>
                <w:noProof/>
                <w:webHidden/>
              </w:rPr>
              <w:tab/>
            </w:r>
            <w:r w:rsidR="00586772">
              <w:rPr>
                <w:noProof/>
                <w:webHidden/>
              </w:rPr>
              <w:fldChar w:fldCharType="begin"/>
            </w:r>
            <w:r w:rsidR="00586772">
              <w:rPr>
                <w:noProof/>
                <w:webHidden/>
              </w:rPr>
              <w:instrText xml:space="preserve"> PAGEREF _Toc9822183 \h </w:instrText>
            </w:r>
            <w:r w:rsidR="00586772">
              <w:rPr>
                <w:noProof/>
                <w:webHidden/>
              </w:rPr>
            </w:r>
            <w:r w:rsidR="00586772">
              <w:rPr>
                <w:noProof/>
                <w:webHidden/>
              </w:rPr>
              <w:fldChar w:fldCharType="separate"/>
            </w:r>
            <w:r w:rsidR="00586772">
              <w:rPr>
                <w:noProof/>
                <w:webHidden/>
              </w:rPr>
              <w:t>7</w:t>
            </w:r>
            <w:r w:rsidR="00586772">
              <w:rPr>
                <w:noProof/>
                <w:webHidden/>
              </w:rPr>
              <w:fldChar w:fldCharType="end"/>
            </w:r>
          </w:hyperlink>
        </w:p>
        <w:p w14:paraId="719A03A2" w14:textId="52AC51CB" w:rsidR="00586772" w:rsidRDefault="00954E2E">
          <w:pPr>
            <w:pStyle w:val="TOC2"/>
            <w:rPr>
              <w:rFonts w:asciiTheme="minorHAnsi" w:eastAsiaTheme="minorEastAsia" w:hAnsiTheme="minorHAnsi" w:cstheme="minorBidi"/>
              <w:iCs w:val="0"/>
              <w:noProof/>
              <w:sz w:val="21"/>
              <w:szCs w:val="22"/>
            </w:rPr>
          </w:pPr>
          <w:hyperlink w:anchor="_Toc9822184" w:history="1">
            <w:r w:rsidR="00586772" w:rsidRPr="00AB773C">
              <w:rPr>
                <w:rStyle w:val="ac"/>
                <w:noProof/>
              </w:rPr>
              <w:t>2.2</w:t>
            </w:r>
            <w:r w:rsidR="00586772">
              <w:rPr>
                <w:rFonts w:asciiTheme="minorHAnsi" w:eastAsiaTheme="minorEastAsia" w:hAnsiTheme="minorHAnsi" w:cstheme="minorBidi"/>
                <w:iCs w:val="0"/>
                <w:noProof/>
                <w:sz w:val="21"/>
                <w:szCs w:val="22"/>
              </w:rPr>
              <w:tab/>
            </w:r>
            <w:r w:rsidR="00586772" w:rsidRPr="00AB773C">
              <w:rPr>
                <w:rStyle w:val="ac"/>
                <w:noProof/>
              </w:rPr>
              <w:t>本章小结</w:t>
            </w:r>
            <w:r w:rsidR="00586772">
              <w:rPr>
                <w:noProof/>
                <w:webHidden/>
              </w:rPr>
              <w:tab/>
            </w:r>
            <w:r w:rsidR="00586772">
              <w:rPr>
                <w:noProof/>
                <w:webHidden/>
              </w:rPr>
              <w:fldChar w:fldCharType="begin"/>
            </w:r>
            <w:r w:rsidR="00586772">
              <w:rPr>
                <w:noProof/>
                <w:webHidden/>
              </w:rPr>
              <w:instrText xml:space="preserve"> PAGEREF _Toc9822184 \h </w:instrText>
            </w:r>
            <w:r w:rsidR="00586772">
              <w:rPr>
                <w:noProof/>
                <w:webHidden/>
              </w:rPr>
            </w:r>
            <w:r w:rsidR="00586772">
              <w:rPr>
                <w:noProof/>
                <w:webHidden/>
              </w:rPr>
              <w:fldChar w:fldCharType="separate"/>
            </w:r>
            <w:r w:rsidR="00586772">
              <w:rPr>
                <w:noProof/>
                <w:webHidden/>
              </w:rPr>
              <w:t>16</w:t>
            </w:r>
            <w:r w:rsidR="00586772">
              <w:rPr>
                <w:noProof/>
                <w:webHidden/>
              </w:rPr>
              <w:fldChar w:fldCharType="end"/>
            </w:r>
          </w:hyperlink>
        </w:p>
        <w:p w14:paraId="3C8A5609" w14:textId="2336306B" w:rsidR="00586772" w:rsidRDefault="00954E2E">
          <w:pPr>
            <w:pStyle w:val="TOC1"/>
            <w:rPr>
              <w:rFonts w:asciiTheme="minorHAnsi" w:eastAsiaTheme="minorEastAsia" w:hAnsiTheme="minorHAnsi" w:cstheme="minorBidi"/>
              <w:b w:val="0"/>
              <w:bCs w:val="0"/>
              <w:noProof/>
              <w:sz w:val="21"/>
              <w:szCs w:val="22"/>
            </w:rPr>
          </w:pPr>
          <w:hyperlink w:anchor="_Toc9822185" w:history="1">
            <w:r w:rsidR="00586772" w:rsidRPr="00AB773C">
              <w:rPr>
                <w:rStyle w:val="ac"/>
                <w:noProof/>
              </w:rPr>
              <w:t>3</w:t>
            </w:r>
            <w:r w:rsidR="00586772">
              <w:rPr>
                <w:rFonts w:asciiTheme="minorHAnsi" w:eastAsiaTheme="minorEastAsia" w:hAnsiTheme="minorHAnsi" w:cstheme="minorBidi"/>
                <w:b w:val="0"/>
                <w:bCs w:val="0"/>
                <w:noProof/>
                <w:sz w:val="21"/>
                <w:szCs w:val="22"/>
              </w:rPr>
              <w:tab/>
            </w:r>
            <w:r w:rsidR="00586772" w:rsidRPr="00AB773C">
              <w:rPr>
                <w:rStyle w:val="ac"/>
                <w:noProof/>
              </w:rPr>
              <w:t>并行优化算法设计与实现</w:t>
            </w:r>
            <w:r w:rsidR="00586772">
              <w:rPr>
                <w:noProof/>
                <w:webHidden/>
              </w:rPr>
              <w:tab/>
            </w:r>
            <w:r w:rsidR="00586772">
              <w:rPr>
                <w:noProof/>
                <w:webHidden/>
              </w:rPr>
              <w:fldChar w:fldCharType="begin"/>
            </w:r>
            <w:r w:rsidR="00586772">
              <w:rPr>
                <w:noProof/>
                <w:webHidden/>
              </w:rPr>
              <w:instrText xml:space="preserve"> PAGEREF _Toc9822185 \h </w:instrText>
            </w:r>
            <w:r w:rsidR="00586772">
              <w:rPr>
                <w:noProof/>
                <w:webHidden/>
              </w:rPr>
            </w:r>
            <w:r w:rsidR="00586772">
              <w:rPr>
                <w:noProof/>
                <w:webHidden/>
              </w:rPr>
              <w:fldChar w:fldCharType="separate"/>
            </w:r>
            <w:r w:rsidR="00586772">
              <w:rPr>
                <w:noProof/>
                <w:webHidden/>
              </w:rPr>
              <w:t>17</w:t>
            </w:r>
            <w:r w:rsidR="00586772">
              <w:rPr>
                <w:noProof/>
                <w:webHidden/>
              </w:rPr>
              <w:fldChar w:fldCharType="end"/>
            </w:r>
          </w:hyperlink>
        </w:p>
        <w:p w14:paraId="22137E99" w14:textId="425DA182" w:rsidR="00586772" w:rsidRDefault="00954E2E">
          <w:pPr>
            <w:pStyle w:val="TOC2"/>
            <w:rPr>
              <w:rFonts w:asciiTheme="minorHAnsi" w:eastAsiaTheme="minorEastAsia" w:hAnsiTheme="minorHAnsi" w:cstheme="minorBidi"/>
              <w:iCs w:val="0"/>
              <w:noProof/>
              <w:sz w:val="21"/>
              <w:szCs w:val="22"/>
            </w:rPr>
          </w:pPr>
          <w:hyperlink w:anchor="_Toc9822186" w:history="1">
            <w:r w:rsidR="00586772" w:rsidRPr="00AB773C">
              <w:rPr>
                <w:rStyle w:val="ac"/>
                <w:noProof/>
              </w:rPr>
              <w:t>3.1</w:t>
            </w:r>
            <w:r w:rsidR="00586772">
              <w:rPr>
                <w:rFonts w:asciiTheme="minorHAnsi" w:eastAsiaTheme="minorEastAsia" w:hAnsiTheme="minorHAnsi" w:cstheme="minorBidi"/>
                <w:iCs w:val="0"/>
                <w:noProof/>
                <w:sz w:val="21"/>
                <w:szCs w:val="22"/>
              </w:rPr>
              <w:tab/>
            </w:r>
            <w:r w:rsidR="00586772" w:rsidRPr="00AB773C">
              <w:rPr>
                <w:rStyle w:val="ac"/>
                <w:noProof/>
              </w:rPr>
              <w:t>HM</w:t>
            </w:r>
            <w:r w:rsidR="00586772" w:rsidRPr="00AB773C">
              <w:rPr>
                <w:rStyle w:val="ac"/>
                <w:noProof/>
              </w:rPr>
              <w:t>模块分析</w:t>
            </w:r>
            <w:r w:rsidR="00586772">
              <w:rPr>
                <w:noProof/>
                <w:webHidden/>
              </w:rPr>
              <w:tab/>
            </w:r>
            <w:r w:rsidR="00586772">
              <w:rPr>
                <w:noProof/>
                <w:webHidden/>
              </w:rPr>
              <w:fldChar w:fldCharType="begin"/>
            </w:r>
            <w:r w:rsidR="00586772">
              <w:rPr>
                <w:noProof/>
                <w:webHidden/>
              </w:rPr>
              <w:instrText xml:space="preserve"> PAGEREF _Toc9822186 \h </w:instrText>
            </w:r>
            <w:r w:rsidR="00586772">
              <w:rPr>
                <w:noProof/>
                <w:webHidden/>
              </w:rPr>
            </w:r>
            <w:r w:rsidR="00586772">
              <w:rPr>
                <w:noProof/>
                <w:webHidden/>
              </w:rPr>
              <w:fldChar w:fldCharType="separate"/>
            </w:r>
            <w:r w:rsidR="00586772">
              <w:rPr>
                <w:noProof/>
                <w:webHidden/>
              </w:rPr>
              <w:t>17</w:t>
            </w:r>
            <w:r w:rsidR="00586772">
              <w:rPr>
                <w:noProof/>
                <w:webHidden/>
              </w:rPr>
              <w:fldChar w:fldCharType="end"/>
            </w:r>
          </w:hyperlink>
        </w:p>
        <w:p w14:paraId="60EC7990" w14:textId="3F602BAF" w:rsidR="00586772" w:rsidRDefault="00954E2E">
          <w:pPr>
            <w:pStyle w:val="TOC2"/>
            <w:rPr>
              <w:rFonts w:asciiTheme="minorHAnsi" w:eastAsiaTheme="minorEastAsia" w:hAnsiTheme="minorHAnsi" w:cstheme="minorBidi"/>
              <w:iCs w:val="0"/>
              <w:noProof/>
              <w:sz w:val="21"/>
              <w:szCs w:val="22"/>
            </w:rPr>
          </w:pPr>
          <w:hyperlink w:anchor="_Toc9822187" w:history="1">
            <w:r w:rsidR="00586772" w:rsidRPr="00AB773C">
              <w:rPr>
                <w:rStyle w:val="ac"/>
                <w:noProof/>
              </w:rPr>
              <w:t>3.2</w:t>
            </w:r>
            <w:r w:rsidR="00586772">
              <w:rPr>
                <w:rFonts w:asciiTheme="minorHAnsi" w:eastAsiaTheme="minorEastAsia" w:hAnsiTheme="minorHAnsi" w:cstheme="minorBidi"/>
                <w:iCs w:val="0"/>
                <w:noProof/>
                <w:sz w:val="21"/>
                <w:szCs w:val="22"/>
              </w:rPr>
              <w:tab/>
            </w:r>
            <w:r w:rsidR="00586772" w:rsidRPr="00AB773C">
              <w:rPr>
                <w:rStyle w:val="ac"/>
                <w:noProof/>
              </w:rPr>
              <w:t>帧内预测模块优化</w:t>
            </w:r>
            <w:r w:rsidR="00586772">
              <w:rPr>
                <w:noProof/>
                <w:webHidden/>
              </w:rPr>
              <w:tab/>
            </w:r>
            <w:r w:rsidR="00586772">
              <w:rPr>
                <w:noProof/>
                <w:webHidden/>
              </w:rPr>
              <w:fldChar w:fldCharType="begin"/>
            </w:r>
            <w:r w:rsidR="00586772">
              <w:rPr>
                <w:noProof/>
                <w:webHidden/>
              </w:rPr>
              <w:instrText xml:space="preserve"> PAGEREF _Toc9822187 \h </w:instrText>
            </w:r>
            <w:r w:rsidR="00586772">
              <w:rPr>
                <w:noProof/>
                <w:webHidden/>
              </w:rPr>
            </w:r>
            <w:r w:rsidR="00586772">
              <w:rPr>
                <w:noProof/>
                <w:webHidden/>
              </w:rPr>
              <w:fldChar w:fldCharType="separate"/>
            </w:r>
            <w:r w:rsidR="00586772">
              <w:rPr>
                <w:noProof/>
                <w:webHidden/>
              </w:rPr>
              <w:t>22</w:t>
            </w:r>
            <w:r w:rsidR="00586772">
              <w:rPr>
                <w:noProof/>
                <w:webHidden/>
              </w:rPr>
              <w:fldChar w:fldCharType="end"/>
            </w:r>
          </w:hyperlink>
        </w:p>
        <w:p w14:paraId="6B007C2D" w14:textId="78B26466" w:rsidR="00586772" w:rsidRDefault="00954E2E">
          <w:pPr>
            <w:pStyle w:val="TOC2"/>
            <w:rPr>
              <w:rFonts w:asciiTheme="minorHAnsi" w:eastAsiaTheme="minorEastAsia" w:hAnsiTheme="minorHAnsi" w:cstheme="minorBidi"/>
              <w:iCs w:val="0"/>
              <w:noProof/>
              <w:sz w:val="21"/>
              <w:szCs w:val="22"/>
            </w:rPr>
          </w:pPr>
          <w:hyperlink w:anchor="_Toc9822188" w:history="1">
            <w:r w:rsidR="00586772" w:rsidRPr="00AB773C">
              <w:rPr>
                <w:rStyle w:val="ac"/>
                <w:noProof/>
              </w:rPr>
              <w:t>3.3</w:t>
            </w:r>
            <w:r w:rsidR="00586772">
              <w:rPr>
                <w:rFonts w:asciiTheme="minorHAnsi" w:eastAsiaTheme="minorEastAsia" w:hAnsiTheme="minorHAnsi" w:cstheme="minorBidi"/>
                <w:iCs w:val="0"/>
                <w:noProof/>
                <w:sz w:val="21"/>
                <w:szCs w:val="22"/>
              </w:rPr>
              <w:tab/>
            </w:r>
            <w:r w:rsidR="00586772" w:rsidRPr="00AB773C">
              <w:rPr>
                <w:rStyle w:val="ac"/>
                <w:noProof/>
              </w:rPr>
              <w:t>变换量化模块优化</w:t>
            </w:r>
            <w:r w:rsidR="00586772">
              <w:rPr>
                <w:noProof/>
                <w:webHidden/>
              </w:rPr>
              <w:tab/>
            </w:r>
            <w:r w:rsidR="00586772">
              <w:rPr>
                <w:noProof/>
                <w:webHidden/>
              </w:rPr>
              <w:fldChar w:fldCharType="begin"/>
            </w:r>
            <w:r w:rsidR="00586772">
              <w:rPr>
                <w:noProof/>
                <w:webHidden/>
              </w:rPr>
              <w:instrText xml:space="preserve"> PAGEREF _Toc9822188 \h </w:instrText>
            </w:r>
            <w:r w:rsidR="00586772">
              <w:rPr>
                <w:noProof/>
                <w:webHidden/>
              </w:rPr>
            </w:r>
            <w:r w:rsidR="00586772">
              <w:rPr>
                <w:noProof/>
                <w:webHidden/>
              </w:rPr>
              <w:fldChar w:fldCharType="separate"/>
            </w:r>
            <w:r w:rsidR="00586772">
              <w:rPr>
                <w:noProof/>
                <w:webHidden/>
              </w:rPr>
              <w:t>29</w:t>
            </w:r>
            <w:r w:rsidR="00586772">
              <w:rPr>
                <w:noProof/>
                <w:webHidden/>
              </w:rPr>
              <w:fldChar w:fldCharType="end"/>
            </w:r>
          </w:hyperlink>
        </w:p>
        <w:p w14:paraId="0CA8B5A6" w14:textId="5655FAFB" w:rsidR="00586772" w:rsidRDefault="00954E2E">
          <w:pPr>
            <w:pStyle w:val="TOC2"/>
            <w:rPr>
              <w:rFonts w:asciiTheme="minorHAnsi" w:eastAsiaTheme="minorEastAsia" w:hAnsiTheme="minorHAnsi" w:cstheme="minorBidi"/>
              <w:iCs w:val="0"/>
              <w:noProof/>
              <w:sz w:val="21"/>
              <w:szCs w:val="22"/>
            </w:rPr>
          </w:pPr>
          <w:hyperlink w:anchor="_Toc9822189" w:history="1">
            <w:r w:rsidR="00586772" w:rsidRPr="00AB773C">
              <w:rPr>
                <w:rStyle w:val="ac"/>
                <w:noProof/>
              </w:rPr>
              <w:t>3.4</w:t>
            </w:r>
            <w:r w:rsidR="00586772">
              <w:rPr>
                <w:rFonts w:asciiTheme="minorHAnsi" w:eastAsiaTheme="minorEastAsia" w:hAnsiTheme="minorHAnsi" w:cstheme="minorBidi"/>
                <w:iCs w:val="0"/>
                <w:noProof/>
                <w:sz w:val="21"/>
                <w:szCs w:val="22"/>
              </w:rPr>
              <w:tab/>
            </w:r>
            <w:r w:rsidR="00586772" w:rsidRPr="00AB773C">
              <w:rPr>
                <w:rStyle w:val="ac"/>
                <w:noProof/>
              </w:rPr>
              <w:t>本章小结</w:t>
            </w:r>
            <w:r w:rsidR="00586772">
              <w:rPr>
                <w:noProof/>
                <w:webHidden/>
              </w:rPr>
              <w:tab/>
            </w:r>
            <w:r w:rsidR="00586772">
              <w:rPr>
                <w:noProof/>
                <w:webHidden/>
              </w:rPr>
              <w:fldChar w:fldCharType="begin"/>
            </w:r>
            <w:r w:rsidR="00586772">
              <w:rPr>
                <w:noProof/>
                <w:webHidden/>
              </w:rPr>
              <w:instrText xml:space="preserve"> PAGEREF _Toc9822189 \h </w:instrText>
            </w:r>
            <w:r w:rsidR="00586772">
              <w:rPr>
                <w:noProof/>
                <w:webHidden/>
              </w:rPr>
            </w:r>
            <w:r w:rsidR="00586772">
              <w:rPr>
                <w:noProof/>
                <w:webHidden/>
              </w:rPr>
              <w:fldChar w:fldCharType="separate"/>
            </w:r>
            <w:r w:rsidR="00586772">
              <w:rPr>
                <w:noProof/>
                <w:webHidden/>
              </w:rPr>
              <w:t>35</w:t>
            </w:r>
            <w:r w:rsidR="00586772">
              <w:rPr>
                <w:noProof/>
                <w:webHidden/>
              </w:rPr>
              <w:fldChar w:fldCharType="end"/>
            </w:r>
          </w:hyperlink>
        </w:p>
        <w:p w14:paraId="3F4D58FA" w14:textId="0C49B3D4" w:rsidR="00586772" w:rsidRDefault="00954E2E">
          <w:pPr>
            <w:pStyle w:val="TOC1"/>
            <w:rPr>
              <w:rFonts w:asciiTheme="minorHAnsi" w:eastAsiaTheme="minorEastAsia" w:hAnsiTheme="minorHAnsi" w:cstheme="minorBidi"/>
              <w:b w:val="0"/>
              <w:bCs w:val="0"/>
              <w:noProof/>
              <w:sz w:val="21"/>
              <w:szCs w:val="22"/>
            </w:rPr>
          </w:pPr>
          <w:hyperlink w:anchor="_Toc9822190" w:history="1">
            <w:r w:rsidR="00586772" w:rsidRPr="00AB773C">
              <w:rPr>
                <w:rStyle w:val="ac"/>
                <w:noProof/>
              </w:rPr>
              <w:t>4</w:t>
            </w:r>
            <w:r w:rsidR="00586772">
              <w:rPr>
                <w:rFonts w:asciiTheme="minorHAnsi" w:eastAsiaTheme="minorEastAsia" w:hAnsiTheme="minorHAnsi" w:cstheme="minorBidi"/>
                <w:b w:val="0"/>
                <w:bCs w:val="0"/>
                <w:noProof/>
                <w:sz w:val="21"/>
                <w:szCs w:val="22"/>
              </w:rPr>
              <w:tab/>
            </w:r>
            <w:r w:rsidR="00586772" w:rsidRPr="00AB773C">
              <w:rPr>
                <w:rStyle w:val="ac"/>
                <w:noProof/>
              </w:rPr>
              <w:t>实验结果分析</w:t>
            </w:r>
            <w:r w:rsidR="00586772">
              <w:rPr>
                <w:noProof/>
                <w:webHidden/>
              </w:rPr>
              <w:tab/>
            </w:r>
            <w:r w:rsidR="00586772">
              <w:rPr>
                <w:noProof/>
                <w:webHidden/>
              </w:rPr>
              <w:fldChar w:fldCharType="begin"/>
            </w:r>
            <w:r w:rsidR="00586772">
              <w:rPr>
                <w:noProof/>
                <w:webHidden/>
              </w:rPr>
              <w:instrText xml:space="preserve"> PAGEREF _Toc9822190 \h </w:instrText>
            </w:r>
            <w:r w:rsidR="00586772">
              <w:rPr>
                <w:noProof/>
                <w:webHidden/>
              </w:rPr>
            </w:r>
            <w:r w:rsidR="00586772">
              <w:rPr>
                <w:noProof/>
                <w:webHidden/>
              </w:rPr>
              <w:fldChar w:fldCharType="separate"/>
            </w:r>
            <w:r w:rsidR="00586772">
              <w:rPr>
                <w:noProof/>
                <w:webHidden/>
              </w:rPr>
              <w:t>36</w:t>
            </w:r>
            <w:r w:rsidR="00586772">
              <w:rPr>
                <w:noProof/>
                <w:webHidden/>
              </w:rPr>
              <w:fldChar w:fldCharType="end"/>
            </w:r>
          </w:hyperlink>
        </w:p>
        <w:p w14:paraId="155B4717" w14:textId="598BE4DA" w:rsidR="00586772" w:rsidRDefault="00954E2E">
          <w:pPr>
            <w:pStyle w:val="TOC2"/>
            <w:rPr>
              <w:rFonts w:asciiTheme="minorHAnsi" w:eastAsiaTheme="minorEastAsia" w:hAnsiTheme="minorHAnsi" w:cstheme="minorBidi"/>
              <w:iCs w:val="0"/>
              <w:noProof/>
              <w:sz w:val="21"/>
              <w:szCs w:val="22"/>
            </w:rPr>
          </w:pPr>
          <w:hyperlink w:anchor="_Toc9822191" w:history="1">
            <w:r w:rsidR="00586772" w:rsidRPr="00AB773C">
              <w:rPr>
                <w:rStyle w:val="ac"/>
                <w:noProof/>
              </w:rPr>
              <w:t>4.1</w:t>
            </w:r>
            <w:r w:rsidR="00586772">
              <w:rPr>
                <w:rFonts w:asciiTheme="minorHAnsi" w:eastAsiaTheme="minorEastAsia" w:hAnsiTheme="minorHAnsi" w:cstheme="minorBidi"/>
                <w:iCs w:val="0"/>
                <w:noProof/>
                <w:sz w:val="21"/>
                <w:szCs w:val="22"/>
              </w:rPr>
              <w:tab/>
            </w:r>
            <w:r w:rsidR="00586772" w:rsidRPr="00AB773C">
              <w:rPr>
                <w:rStyle w:val="ac"/>
                <w:noProof/>
              </w:rPr>
              <w:t>哈达玛失真函数并行优化实验结果与分析</w:t>
            </w:r>
            <w:r w:rsidR="00586772">
              <w:rPr>
                <w:noProof/>
                <w:webHidden/>
              </w:rPr>
              <w:tab/>
            </w:r>
            <w:r w:rsidR="00586772">
              <w:rPr>
                <w:noProof/>
                <w:webHidden/>
              </w:rPr>
              <w:fldChar w:fldCharType="begin"/>
            </w:r>
            <w:r w:rsidR="00586772">
              <w:rPr>
                <w:noProof/>
                <w:webHidden/>
              </w:rPr>
              <w:instrText xml:space="preserve"> PAGEREF _Toc9822191 \h </w:instrText>
            </w:r>
            <w:r w:rsidR="00586772">
              <w:rPr>
                <w:noProof/>
                <w:webHidden/>
              </w:rPr>
            </w:r>
            <w:r w:rsidR="00586772">
              <w:rPr>
                <w:noProof/>
                <w:webHidden/>
              </w:rPr>
              <w:fldChar w:fldCharType="separate"/>
            </w:r>
            <w:r w:rsidR="00586772">
              <w:rPr>
                <w:noProof/>
                <w:webHidden/>
              </w:rPr>
              <w:t>36</w:t>
            </w:r>
            <w:r w:rsidR="00586772">
              <w:rPr>
                <w:noProof/>
                <w:webHidden/>
              </w:rPr>
              <w:fldChar w:fldCharType="end"/>
            </w:r>
          </w:hyperlink>
        </w:p>
        <w:p w14:paraId="69C2EFC8" w14:textId="5D90E45B" w:rsidR="00586772" w:rsidRDefault="00954E2E">
          <w:pPr>
            <w:pStyle w:val="TOC2"/>
            <w:rPr>
              <w:rFonts w:asciiTheme="minorHAnsi" w:eastAsiaTheme="minorEastAsia" w:hAnsiTheme="minorHAnsi" w:cstheme="minorBidi"/>
              <w:iCs w:val="0"/>
              <w:noProof/>
              <w:sz w:val="21"/>
              <w:szCs w:val="22"/>
            </w:rPr>
          </w:pPr>
          <w:hyperlink w:anchor="_Toc9822192" w:history="1">
            <w:r w:rsidR="00586772" w:rsidRPr="00AB773C">
              <w:rPr>
                <w:rStyle w:val="ac"/>
                <w:noProof/>
              </w:rPr>
              <w:t>4.2</w:t>
            </w:r>
            <w:r w:rsidR="00586772">
              <w:rPr>
                <w:rFonts w:asciiTheme="minorHAnsi" w:eastAsiaTheme="minorEastAsia" w:hAnsiTheme="minorHAnsi" w:cstheme="minorBidi"/>
                <w:iCs w:val="0"/>
                <w:noProof/>
                <w:sz w:val="21"/>
                <w:szCs w:val="22"/>
              </w:rPr>
              <w:tab/>
            </w:r>
            <w:r w:rsidR="00586772" w:rsidRPr="00AB773C">
              <w:rPr>
                <w:rStyle w:val="ac"/>
                <w:noProof/>
              </w:rPr>
              <w:t>预测值函数并行优化实验结果与分析</w:t>
            </w:r>
            <w:r w:rsidR="00586772">
              <w:rPr>
                <w:noProof/>
                <w:webHidden/>
              </w:rPr>
              <w:tab/>
            </w:r>
            <w:r w:rsidR="00586772">
              <w:rPr>
                <w:noProof/>
                <w:webHidden/>
              </w:rPr>
              <w:fldChar w:fldCharType="begin"/>
            </w:r>
            <w:r w:rsidR="00586772">
              <w:rPr>
                <w:noProof/>
                <w:webHidden/>
              </w:rPr>
              <w:instrText xml:space="preserve"> PAGEREF _Toc9822192 \h </w:instrText>
            </w:r>
            <w:r w:rsidR="00586772">
              <w:rPr>
                <w:noProof/>
                <w:webHidden/>
              </w:rPr>
            </w:r>
            <w:r w:rsidR="00586772">
              <w:rPr>
                <w:noProof/>
                <w:webHidden/>
              </w:rPr>
              <w:fldChar w:fldCharType="separate"/>
            </w:r>
            <w:r w:rsidR="00586772">
              <w:rPr>
                <w:noProof/>
                <w:webHidden/>
              </w:rPr>
              <w:t>37</w:t>
            </w:r>
            <w:r w:rsidR="00586772">
              <w:rPr>
                <w:noProof/>
                <w:webHidden/>
              </w:rPr>
              <w:fldChar w:fldCharType="end"/>
            </w:r>
          </w:hyperlink>
        </w:p>
        <w:p w14:paraId="7675AEDC" w14:textId="6188E5BC" w:rsidR="00586772" w:rsidRDefault="00954E2E">
          <w:pPr>
            <w:pStyle w:val="TOC2"/>
            <w:rPr>
              <w:rFonts w:asciiTheme="minorHAnsi" w:eastAsiaTheme="minorEastAsia" w:hAnsiTheme="minorHAnsi" w:cstheme="minorBidi"/>
              <w:iCs w:val="0"/>
              <w:noProof/>
              <w:sz w:val="21"/>
              <w:szCs w:val="22"/>
            </w:rPr>
          </w:pPr>
          <w:hyperlink w:anchor="_Toc9822193" w:history="1">
            <w:r w:rsidR="00586772" w:rsidRPr="00AB773C">
              <w:rPr>
                <w:rStyle w:val="ac"/>
                <w:noProof/>
              </w:rPr>
              <w:t>4.3</w:t>
            </w:r>
            <w:r w:rsidR="00586772">
              <w:rPr>
                <w:rFonts w:asciiTheme="minorHAnsi" w:eastAsiaTheme="minorEastAsia" w:hAnsiTheme="minorHAnsi" w:cstheme="minorBidi"/>
                <w:iCs w:val="0"/>
                <w:noProof/>
                <w:sz w:val="21"/>
                <w:szCs w:val="22"/>
              </w:rPr>
              <w:tab/>
            </w:r>
            <w:r w:rsidR="00586772" w:rsidRPr="00AB773C">
              <w:rPr>
                <w:rStyle w:val="ac"/>
                <w:noProof/>
              </w:rPr>
              <w:t>帧内预测模块整体并行优化实验结果与分析</w:t>
            </w:r>
            <w:r w:rsidR="00586772">
              <w:rPr>
                <w:noProof/>
                <w:webHidden/>
              </w:rPr>
              <w:tab/>
            </w:r>
            <w:r w:rsidR="00586772">
              <w:rPr>
                <w:noProof/>
                <w:webHidden/>
              </w:rPr>
              <w:fldChar w:fldCharType="begin"/>
            </w:r>
            <w:r w:rsidR="00586772">
              <w:rPr>
                <w:noProof/>
                <w:webHidden/>
              </w:rPr>
              <w:instrText xml:space="preserve"> PAGEREF _Toc9822193 \h </w:instrText>
            </w:r>
            <w:r w:rsidR="00586772">
              <w:rPr>
                <w:noProof/>
                <w:webHidden/>
              </w:rPr>
            </w:r>
            <w:r w:rsidR="00586772">
              <w:rPr>
                <w:noProof/>
                <w:webHidden/>
              </w:rPr>
              <w:fldChar w:fldCharType="separate"/>
            </w:r>
            <w:r w:rsidR="00586772">
              <w:rPr>
                <w:noProof/>
                <w:webHidden/>
              </w:rPr>
              <w:t>38</w:t>
            </w:r>
            <w:r w:rsidR="00586772">
              <w:rPr>
                <w:noProof/>
                <w:webHidden/>
              </w:rPr>
              <w:fldChar w:fldCharType="end"/>
            </w:r>
          </w:hyperlink>
        </w:p>
        <w:p w14:paraId="1BC21AA5" w14:textId="5090A894" w:rsidR="00586772" w:rsidRDefault="00954E2E">
          <w:pPr>
            <w:pStyle w:val="TOC2"/>
            <w:rPr>
              <w:rFonts w:asciiTheme="minorHAnsi" w:eastAsiaTheme="minorEastAsia" w:hAnsiTheme="minorHAnsi" w:cstheme="minorBidi"/>
              <w:iCs w:val="0"/>
              <w:noProof/>
              <w:sz w:val="21"/>
              <w:szCs w:val="22"/>
            </w:rPr>
          </w:pPr>
          <w:hyperlink w:anchor="_Toc9822194" w:history="1">
            <w:r w:rsidR="00586772" w:rsidRPr="00AB773C">
              <w:rPr>
                <w:rStyle w:val="ac"/>
                <w:noProof/>
              </w:rPr>
              <w:t>4.4</w:t>
            </w:r>
            <w:r w:rsidR="00586772">
              <w:rPr>
                <w:rFonts w:asciiTheme="minorHAnsi" w:eastAsiaTheme="minorEastAsia" w:hAnsiTheme="minorHAnsi" w:cstheme="minorBidi"/>
                <w:iCs w:val="0"/>
                <w:noProof/>
                <w:sz w:val="21"/>
                <w:szCs w:val="22"/>
              </w:rPr>
              <w:tab/>
            </w:r>
            <w:r w:rsidR="00586772" w:rsidRPr="00AB773C">
              <w:rPr>
                <w:rStyle w:val="ac"/>
                <w:noProof/>
              </w:rPr>
              <w:t>快速</w:t>
            </w:r>
            <w:r w:rsidR="00586772" w:rsidRPr="00AB773C">
              <w:rPr>
                <w:rStyle w:val="ac"/>
                <w:noProof/>
              </w:rPr>
              <w:t>DST</w:t>
            </w:r>
            <w:r w:rsidR="00586772" w:rsidRPr="00AB773C">
              <w:rPr>
                <w:rStyle w:val="ac"/>
                <w:noProof/>
              </w:rPr>
              <w:t>函数并行优化实验结果与分析</w:t>
            </w:r>
            <w:r w:rsidR="00586772">
              <w:rPr>
                <w:noProof/>
                <w:webHidden/>
              </w:rPr>
              <w:tab/>
            </w:r>
            <w:r w:rsidR="00586772">
              <w:rPr>
                <w:noProof/>
                <w:webHidden/>
              </w:rPr>
              <w:fldChar w:fldCharType="begin"/>
            </w:r>
            <w:r w:rsidR="00586772">
              <w:rPr>
                <w:noProof/>
                <w:webHidden/>
              </w:rPr>
              <w:instrText xml:space="preserve"> PAGEREF _Toc9822194 \h </w:instrText>
            </w:r>
            <w:r w:rsidR="00586772">
              <w:rPr>
                <w:noProof/>
                <w:webHidden/>
              </w:rPr>
            </w:r>
            <w:r w:rsidR="00586772">
              <w:rPr>
                <w:noProof/>
                <w:webHidden/>
              </w:rPr>
              <w:fldChar w:fldCharType="separate"/>
            </w:r>
            <w:r w:rsidR="00586772">
              <w:rPr>
                <w:noProof/>
                <w:webHidden/>
              </w:rPr>
              <w:t>39</w:t>
            </w:r>
            <w:r w:rsidR="00586772">
              <w:rPr>
                <w:noProof/>
                <w:webHidden/>
              </w:rPr>
              <w:fldChar w:fldCharType="end"/>
            </w:r>
          </w:hyperlink>
        </w:p>
        <w:p w14:paraId="0084F500" w14:textId="3D9A23F2" w:rsidR="00586772" w:rsidRDefault="00954E2E">
          <w:pPr>
            <w:pStyle w:val="TOC2"/>
            <w:rPr>
              <w:rFonts w:asciiTheme="minorHAnsi" w:eastAsiaTheme="minorEastAsia" w:hAnsiTheme="minorHAnsi" w:cstheme="minorBidi"/>
              <w:iCs w:val="0"/>
              <w:noProof/>
              <w:sz w:val="21"/>
              <w:szCs w:val="22"/>
            </w:rPr>
          </w:pPr>
          <w:hyperlink w:anchor="_Toc9822195" w:history="1">
            <w:r w:rsidR="00586772" w:rsidRPr="00AB773C">
              <w:rPr>
                <w:rStyle w:val="ac"/>
                <w:noProof/>
              </w:rPr>
              <w:t>4.5</w:t>
            </w:r>
            <w:r w:rsidR="00586772">
              <w:rPr>
                <w:rFonts w:asciiTheme="minorHAnsi" w:eastAsiaTheme="minorEastAsia" w:hAnsiTheme="minorHAnsi" w:cstheme="minorBidi"/>
                <w:iCs w:val="0"/>
                <w:noProof/>
                <w:sz w:val="21"/>
                <w:szCs w:val="22"/>
              </w:rPr>
              <w:tab/>
            </w:r>
            <w:r w:rsidR="00586772" w:rsidRPr="00AB773C">
              <w:rPr>
                <w:rStyle w:val="ac"/>
                <w:noProof/>
              </w:rPr>
              <w:t>蝶形</w:t>
            </w:r>
            <w:r w:rsidR="00586772" w:rsidRPr="00AB773C">
              <w:rPr>
                <w:rStyle w:val="ac"/>
                <w:noProof/>
              </w:rPr>
              <w:t>DCT</w:t>
            </w:r>
            <w:r w:rsidR="00586772" w:rsidRPr="00AB773C">
              <w:rPr>
                <w:rStyle w:val="ac"/>
                <w:noProof/>
              </w:rPr>
              <w:t>变换函数并行优化实验结果与分析</w:t>
            </w:r>
            <w:r w:rsidR="00586772">
              <w:rPr>
                <w:noProof/>
                <w:webHidden/>
              </w:rPr>
              <w:tab/>
            </w:r>
            <w:r w:rsidR="00586772">
              <w:rPr>
                <w:noProof/>
                <w:webHidden/>
              </w:rPr>
              <w:fldChar w:fldCharType="begin"/>
            </w:r>
            <w:r w:rsidR="00586772">
              <w:rPr>
                <w:noProof/>
                <w:webHidden/>
              </w:rPr>
              <w:instrText xml:space="preserve"> PAGEREF _Toc9822195 \h </w:instrText>
            </w:r>
            <w:r w:rsidR="00586772">
              <w:rPr>
                <w:noProof/>
                <w:webHidden/>
              </w:rPr>
            </w:r>
            <w:r w:rsidR="00586772">
              <w:rPr>
                <w:noProof/>
                <w:webHidden/>
              </w:rPr>
              <w:fldChar w:fldCharType="separate"/>
            </w:r>
            <w:r w:rsidR="00586772">
              <w:rPr>
                <w:noProof/>
                <w:webHidden/>
              </w:rPr>
              <w:t>40</w:t>
            </w:r>
            <w:r w:rsidR="00586772">
              <w:rPr>
                <w:noProof/>
                <w:webHidden/>
              </w:rPr>
              <w:fldChar w:fldCharType="end"/>
            </w:r>
          </w:hyperlink>
        </w:p>
        <w:p w14:paraId="07B7B84D" w14:textId="2C3A0D37" w:rsidR="00586772" w:rsidRDefault="00954E2E">
          <w:pPr>
            <w:pStyle w:val="TOC2"/>
            <w:rPr>
              <w:rFonts w:asciiTheme="minorHAnsi" w:eastAsiaTheme="minorEastAsia" w:hAnsiTheme="minorHAnsi" w:cstheme="minorBidi"/>
              <w:iCs w:val="0"/>
              <w:noProof/>
              <w:sz w:val="21"/>
              <w:szCs w:val="22"/>
            </w:rPr>
          </w:pPr>
          <w:hyperlink w:anchor="_Toc9822196" w:history="1">
            <w:r w:rsidR="00586772" w:rsidRPr="00AB773C">
              <w:rPr>
                <w:rStyle w:val="ac"/>
                <w:noProof/>
              </w:rPr>
              <w:t>4.6</w:t>
            </w:r>
            <w:r w:rsidR="00586772">
              <w:rPr>
                <w:rFonts w:asciiTheme="minorHAnsi" w:eastAsiaTheme="minorEastAsia" w:hAnsiTheme="minorHAnsi" w:cstheme="minorBidi"/>
                <w:iCs w:val="0"/>
                <w:noProof/>
                <w:sz w:val="21"/>
                <w:szCs w:val="22"/>
              </w:rPr>
              <w:tab/>
            </w:r>
            <w:r w:rsidR="00586772" w:rsidRPr="00AB773C">
              <w:rPr>
                <w:rStyle w:val="ac"/>
                <w:noProof/>
              </w:rPr>
              <w:t>HM</w:t>
            </w:r>
            <w:r w:rsidR="00586772" w:rsidRPr="00AB773C">
              <w:rPr>
                <w:rStyle w:val="ac"/>
                <w:noProof/>
              </w:rPr>
              <w:t>整体并行优化实验结果与分析</w:t>
            </w:r>
            <w:r w:rsidR="00586772">
              <w:rPr>
                <w:noProof/>
                <w:webHidden/>
              </w:rPr>
              <w:tab/>
            </w:r>
            <w:r w:rsidR="00586772">
              <w:rPr>
                <w:noProof/>
                <w:webHidden/>
              </w:rPr>
              <w:fldChar w:fldCharType="begin"/>
            </w:r>
            <w:r w:rsidR="00586772">
              <w:rPr>
                <w:noProof/>
                <w:webHidden/>
              </w:rPr>
              <w:instrText xml:space="preserve"> PAGEREF _Toc9822196 \h </w:instrText>
            </w:r>
            <w:r w:rsidR="00586772">
              <w:rPr>
                <w:noProof/>
                <w:webHidden/>
              </w:rPr>
            </w:r>
            <w:r w:rsidR="00586772">
              <w:rPr>
                <w:noProof/>
                <w:webHidden/>
              </w:rPr>
              <w:fldChar w:fldCharType="separate"/>
            </w:r>
            <w:r w:rsidR="00586772">
              <w:rPr>
                <w:noProof/>
                <w:webHidden/>
              </w:rPr>
              <w:t>42</w:t>
            </w:r>
            <w:r w:rsidR="00586772">
              <w:rPr>
                <w:noProof/>
                <w:webHidden/>
              </w:rPr>
              <w:fldChar w:fldCharType="end"/>
            </w:r>
          </w:hyperlink>
        </w:p>
        <w:p w14:paraId="2E261766" w14:textId="6E3E4AB9" w:rsidR="00586772" w:rsidRDefault="00954E2E">
          <w:pPr>
            <w:pStyle w:val="TOC2"/>
            <w:rPr>
              <w:rFonts w:asciiTheme="minorHAnsi" w:eastAsiaTheme="minorEastAsia" w:hAnsiTheme="minorHAnsi" w:cstheme="minorBidi"/>
              <w:iCs w:val="0"/>
              <w:noProof/>
              <w:sz w:val="21"/>
              <w:szCs w:val="22"/>
            </w:rPr>
          </w:pPr>
          <w:hyperlink w:anchor="_Toc9822197" w:history="1">
            <w:r w:rsidR="00586772" w:rsidRPr="00AB773C">
              <w:rPr>
                <w:rStyle w:val="ac"/>
                <w:noProof/>
              </w:rPr>
              <w:t>4.7</w:t>
            </w:r>
            <w:r w:rsidR="00586772">
              <w:rPr>
                <w:rFonts w:asciiTheme="minorHAnsi" w:eastAsiaTheme="minorEastAsia" w:hAnsiTheme="minorHAnsi" w:cstheme="minorBidi"/>
                <w:iCs w:val="0"/>
                <w:noProof/>
                <w:sz w:val="21"/>
                <w:szCs w:val="22"/>
              </w:rPr>
              <w:tab/>
            </w:r>
            <w:r w:rsidR="00586772" w:rsidRPr="00AB773C">
              <w:rPr>
                <w:rStyle w:val="ac"/>
                <w:noProof/>
              </w:rPr>
              <w:t>本章小结</w:t>
            </w:r>
            <w:r w:rsidR="00586772">
              <w:rPr>
                <w:noProof/>
                <w:webHidden/>
              </w:rPr>
              <w:tab/>
            </w:r>
            <w:r w:rsidR="00586772">
              <w:rPr>
                <w:noProof/>
                <w:webHidden/>
              </w:rPr>
              <w:fldChar w:fldCharType="begin"/>
            </w:r>
            <w:r w:rsidR="00586772">
              <w:rPr>
                <w:noProof/>
                <w:webHidden/>
              </w:rPr>
              <w:instrText xml:space="preserve"> PAGEREF _Toc9822197 \h </w:instrText>
            </w:r>
            <w:r w:rsidR="00586772">
              <w:rPr>
                <w:noProof/>
                <w:webHidden/>
              </w:rPr>
            </w:r>
            <w:r w:rsidR="00586772">
              <w:rPr>
                <w:noProof/>
                <w:webHidden/>
              </w:rPr>
              <w:fldChar w:fldCharType="separate"/>
            </w:r>
            <w:r w:rsidR="00586772">
              <w:rPr>
                <w:noProof/>
                <w:webHidden/>
              </w:rPr>
              <w:t>43</w:t>
            </w:r>
            <w:r w:rsidR="00586772">
              <w:rPr>
                <w:noProof/>
                <w:webHidden/>
              </w:rPr>
              <w:fldChar w:fldCharType="end"/>
            </w:r>
          </w:hyperlink>
        </w:p>
        <w:p w14:paraId="065C7698" w14:textId="3C5EC5CA" w:rsidR="00586772" w:rsidRDefault="00954E2E">
          <w:pPr>
            <w:pStyle w:val="TOC1"/>
            <w:rPr>
              <w:rFonts w:asciiTheme="minorHAnsi" w:eastAsiaTheme="minorEastAsia" w:hAnsiTheme="minorHAnsi" w:cstheme="minorBidi"/>
              <w:b w:val="0"/>
              <w:bCs w:val="0"/>
              <w:noProof/>
              <w:sz w:val="21"/>
              <w:szCs w:val="22"/>
            </w:rPr>
          </w:pPr>
          <w:hyperlink w:anchor="_Toc9822198" w:history="1">
            <w:r w:rsidR="00586772" w:rsidRPr="00AB773C">
              <w:rPr>
                <w:rStyle w:val="ac"/>
                <w:noProof/>
              </w:rPr>
              <w:t>5</w:t>
            </w:r>
            <w:r w:rsidR="00586772">
              <w:rPr>
                <w:rFonts w:asciiTheme="minorHAnsi" w:eastAsiaTheme="minorEastAsia" w:hAnsiTheme="minorHAnsi" w:cstheme="minorBidi"/>
                <w:b w:val="0"/>
                <w:bCs w:val="0"/>
                <w:noProof/>
                <w:sz w:val="21"/>
                <w:szCs w:val="22"/>
              </w:rPr>
              <w:tab/>
            </w:r>
            <w:r w:rsidR="00586772" w:rsidRPr="00AB773C">
              <w:rPr>
                <w:rStyle w:val="ac"/>
                <w:noProof/>
              </w:rPr>
              <w:t>总结与展望</w:t>
            </w:r>
            <w:r w:rsidR="00586772">
              <w:rPr>
                <w:noProof/>
                <w:webHidden/>
              </w:rPr>
              <w:tab/>
            </w:r>
            <w:r w:rsidR="00586772">
              <w:rPr>
                <w:noProof/>
                <w:webHidden/>
              </w:rPr>
              <w:fldChar w:fldCharType="begin"/>
            </w:r>
            <w:r w:rsidR="00586772">
              <w:rPr>
                <w:noProof/>
                <w:webHidden/>
              </w:rPr>
              <w:instrText xml:space="preserve"> PAGEREF _Toc9822198 \h </w:instrText>
            </w:r>
            <w:r w:rsidR="00586772">
              <w:rPr>
                <w:noProof/>
                <w:webHidden/>
              </w:rPr>
            </w:r>
            <w:r w:rsidR="00586772">
              <w:rPr>
                <w:noProof/>
                <w:webHidden/>
              </w:rPr>
              <w:fldChar w:fldCharType="separate"/>
            </w:r>
            <w:r w:rsidR="00586772">
              <w:rPr>
                <w:noProof/>
                <w:webHidden/>
              </w:rPr>
              <w:t>44</w:t>
            </w:r>
            <w:r w:rsidR="00586772">
              <w:rPr>
                <w:noProof/>
                <w:webHidden/>
              </w:rPr>
              <w:fldChar w:fldCharType="end"/>
            </w:r>
          </w:hyperlink>
        </w:p>
        <w:p w14:paraId="243E4879" w14:textId="470CEB61" w:rsidR="00586772" w:rsidRDefault="00954E2E">
          <w:pPr>
            <w:pStyle w:val="TOC1"/>
            <w:rPr>
              <w:rFonts w:asciiTheme="minorHAnsi" w:eastAsiaTheme="minorEastAsia" w:hAnsiTheme="minorHAnsi" w:cstheme="minorBidi"/>
              <w:b w:val="0"/>
              <w:bCs w:val="0"/>
              <w:noProof/>
              <w:sz w:val="21"/>
              <w:szCs w:val="22"/>
            </w:rPr>
          </w:pPr>
          <w:hyperlink w:anchor="_Toc9822199" w:history="1">
            <w:r w:rsidR="00586772" w:rsidRPr="00AB773C">
              <w:rPr>
                <w:rStyle w:val="ac"/>
                <w:noProof/>
              </w:rPr>
              <w:t>致</w:t>
            </w:r>
            <w:r w:rsidR="00586772" w:rsidRPr="00AB773C">
              <w:rPr>
                <w:rStyle w:val="ac"/>
                <w:noProof/>
              </w:rPr>
              <w:t xml:space="preserve">  </w:t>
            </w:r>
            <w:r w:rsidR="00586772" w:rsidRPr="00AB773C">
              <w:rPr>
                <w:rStyle w:val="ac"/>
                <w:noProof/>
              </w:rPr>
              <w:t>谢</w:t>
            </w:r>
            <w:r w:rsidR="00586772">
              <w:rPr>
                <w:noProof/>
                <w:webHidden/>
              </w:rPr>
              <w:tab/>
            </w:r>
            <w:r w:rsidR="00586772">
              <w:rPr>
                <w:noProof/>
                <w:webHidden/>
              </w:rPr>
              <w:fldChar w:fldCharType="begin"/>
            </w:r>
            <w:r w:rsidR="00586772">
              <w:rPr>
                <w:noProof/>
                <w:webHidden/>
              </w:rPr>
              <w:instrText xml:space="preserve"> PAGEREF _Toc9822199 \h </w:instrText>
            </w:r>
            <w:r w:rsidR="00586772">
              <w:rPr>
                <w:noProof/>
                <w:webHidden/>
              </w:rPr>
            </w:r>
            <w:r w:rsidR="00586772">
              <w:rPr>
                <w:noProof/>
                <w:webHidden/>
              </w:rPr>
              <w:fldChar w:fldCharType="separate"/>
            </w:r>
            <w:r w:rsidR="00586772">
              <w:rPr>
                <w:noProof/>
                <w:webHidden/>
              </w:rPr>
              <w:t>46</w:t>
            </w:r>
            <w:r w:rsidR="00586772">
              <w:rPr>
                <w:noProof/>
                <w:webHidden/>
              </w:rPr>
              <w:fldChar w:fldCharType="end"/>
            </w:r>
          </w:hyperlink>
        </w:p>
        <w:p w14:paraId="046F2257" w14:textId="532C0D19" w:rsidR="00586772" w:rsidRDefault="00954E2E">
          <w:pPr>
            <w:pStyle w:val="TOC1"/>
            <w:rPr>
              <w:rFonts w:asciiTheme="minorHAnsi" w:eastAsiaTheme="minorEastAsia" w:hAnsiTheme="minorHAnsi" w:cstheme="minorBidi"/>
              <w:b w:val="0"/>
              <w:bCs w:val="0"/>
              <w:noProof/>
              <w:sz w:val="21"/>
              <w:szCs w:val="22"/>
            </w:rPr>
          </w:pPr>
          <w:hyperlink w:anchor="_Toc9822200" w:history="1">
            <w:r w:rsidR="00586772" w:rsidRPr="00AB773C">
              <w:rPr>
                <w:rStyle w:val="ac"/>
                <w:noProof/>
              </w:rPr>
              <w:t>参考文献</w:t>
            </w:r>
            <w:r w:rsidR="00586772">
              <w:rPr>
                <w:noProof/>
                <w:webHidden/>
              </w:rPr>
              <w:tab/>
            </w:r>
            <w:r w:rsidR="00586772">
              <w:rPr>
                <w:noProof/>
                <w:webHidden/>
              </w:rPr>
              <w:fldChar w:fldCharType="begin"/>
            </w:r>
            <w:r w:rsidR="00586772">
              <w:rPr>
                <w:noProof/>
                <w:webHidden/>
              </w:rPr>
              <w:instrText xml:space="preserve"> PAGEREF _Toc9822200 \h </w:instrText>
            </w:r>
            <w:r w:rsidR="00586772">
              <w:rPr>
                <w:noProof/>
                <w:webHidden/>
              </w:rPr>
            </w:r>
            <w:r w:rsidR="00586772">
              <w:rPr>
                <w:noProof/>
                <w:webHidden/>
              </w:rPr>
              <w:fldChar w:fldCharType="separate"/>
            </w:r>
            <w:r w:rsidR="00586772">
              <w:rPr>
                <w:noProof/>
                <w:webHidden/>
              </w:rPr>
              <w:t>47</w:t>
            </w:r>
            <w:r w:rsidR="00586772">
              <w:rPr>
                <w:noProof/>
                <w:webHidden/>
              </w:rPr>
              <w:fldChar w:fldCharType="end"/>
            </w:r>
          </w:hyperlink>
        </w:p>
        <w:p w14:paraId="0025DC9E" w14:textId="00E20030" w:rsidR="009A2855" w:rsidRDefault="009A2855" w:rsidP="009A2855">
          <w:pPr>
            <w:pStyle w:val="TOC1"/>
            <w:rPr>
              <w:lang w:val="zh-CN"/>
            </w:rPr>
          </w:pPr>
          <w:r>
            <w:rPr>
              <w:szCs w:val="24"/>
            </w:rPr>
            <w:fldChar w:fldCharType="end"/>
          </w:r>
        </w:p>
      </w:sdtContent>
    </w:sdt>
    <w:p w14:paraId="478D45D5"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9822177"/>
      <w:r w:rsidRPr="002F0B29">
        <w:lastRenderedPageBreak/>
        <w:t>绪</w:t>
      </w:r>
      <w:r w:rsidRPr="002F0B29">
        <w:rPr>
          <w:rFonts w:hint="eastAsia"/>
        </w:rPr>
        <w:t xml:space="preserve">  </w:t>
      </w:r>
      <w:r w:rsidRPr="002F0B29">
        <w:t>论</w:t>
      </w:r>
      <w:bookmarkEnd w:id="7"/>
      <w:bookmarkEnd w:id="8"/>
      <w:bookmarkEnd w:id="9"/>
      <w:bookmarkEnd w:id="10"/>
      <w:bookmarkEnd w:id="11"/>
    </w:p>
    <w:p w14:paraId="11BCCB35" w14:textId="77777777" w:rsidR="00B9329C" w:rsidRPr="00946BE5" w:rsidRDefault="00B9329C" w:rsidP="00BA69D9">
      <w:pPr>
        <w:ind w:firstLine="480"/>
      </w:pPr>
      <w:r w:rsidRPr="00946BE5">
        <w:rPr>
          <w:rFonts w:hint="eastAsia"/>
        </w:rPr>
        <w:t>本章我们首先介绍了当前视频编码标准的发展趋势，针对新一代视频编码标准</w:t>
      </w:r>
      <w:r w:rsidRPr="00946BE5">
        <w:rPr>
          <w:rFonts w:hint="eastAsia"/>
        </w:rPr>
        <w:t>HEVC</w:t>
      </w:r>
      <w:r w:rsidRPr="00946BE5">
        <w:rPr>
          <w:rFonts w:hint="eastAsia"/>
        </w:rPr>
        <w:t>简要介绍了其优势与不足，然后</w:t>
      </w:r>
      <w:r w:rsidR="00946BE5" w:rsidRPr="00946BE5">
        <w:rPr>
          <w:rFonts w:hint="eastAsia"/>
        </w:rPr>
        <w:t>介绍了图像处理单元</w:t>
      </w:r>
      <w:r w:rsidR="00946BE5" w:rsidRPr="00946BE5">
        <w:rPr>
          <w:rFonts w:hint="eastAsia"/>
        </w:rPr>
        <w:t>GPU</w:t>
      </w:r>
      <w:r w:rsidR="00946BE5" w:rsidRPr="00946BE5">
        <w:rPr>
          <w:rFonts w:hint="eastAsia"/>
        </w:rPr>
        <w:t>技术的发展现状，并概述了利用</w:t>
      </w:r>
      <w:r w:rsidR="00946BE5" w:rsidRPr="00946BE5">
        <w:rPr>
          <w:rFonts w:hint="eastAsia"/>
        </w:rPr>
        <w:t>GPU</w:t>
      </w:r>
      <w:r w:rsidR="00946BE5" w:rsidRPr="00946BE5">
        <w:rPr>
          <w:rFonts w:hint="eastAsia"/>
        </w:rPr>
        <w:t>对</w:t>
      </w:r>
      <w:r w:rsidR="00946BE5" w:rsidRPr="00946BE5">
        <w:rPr>
          <w:rFonts w:hint="eastAsia"/>
        </w:rPr>
        <w:t>HEVC</w:t>
      </w:r>
      <w:r w:rsidR="00946BE5" w:rsidRPr="00946BE5">
        <w:rPr>
          <w:rFonts w:hint="eastAsia"/>
        </w:rPr>
        <w:t>标准编码器进行加速的相关研究工作，并对本文的主要内容和工作意义进行了说明。</w:t>
      </w:r>
    </w:p>
    <w:p w14:paraId="12CC756A"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9822178"/>
      <w:r w:rsidRPr="00B67CDF">
        <w:t>课题背景</w:t>
      </w:r>
      <w:bookmarkEnd w:id="12"/>
      <w:bookmarkEnd w:id="13"/>
      <w:bookmarkEnd w:id="14"/>
      <w:bookmarkEnd w:id="15"/>
      <w:bookmarkEnd w:id="16"/>
      <w:bookmarkEnd w:id="17"/>
      <w:bookmarkEnd w:id="18"/>
    </w:p>
    <w:p w14:paraId="48C13016" w14:textId="190C2099" w:rsidR="00913E60" w:rsidRDefault="00913E60" w:rsidP="00913E60">
      <w:pPr>
        <w:ind w:firstLine="480"/>
      </w:pPr>
      <w:r>
        <w:rPr>
          <w:rFonts w:hint="eastAsia"/>
        </w:rPr>
        <w:t>近年来，随着视频技术以及</w:t>
      </w:r>
      <w:r>
        <w:rPr>
          <w:rFonts w:hint="eastAsia"/>
        </w:rPr>
        <w:t>Internet</w:t>
      </w:r>
      <w:r>
        <w:rPr>
          <w:rFonts w:hint="eastAsia"/>
        </w:rPr>
        <w:t>技术的迅猛发展，视频应用已经从传统的电视技术转向了数字视频广播、便携摄像以及移动无线视频等领域，更加深刻地改变和影响着日常生活。据统计，视频</w:t>
      </w:r>
      <w:proofErr w:type="gramStart"/>
      <w:r>
        <w:rPr>
          <w:rFonts w:hint="eastAsia"/>
        </w:rPr>
        <w:t>流数据再</w:t>
      </w:r>
      <w:proofErr w:type="gramEnd"/>
      <w:r>
        <w:rPr>
          <w:rFonts w:hint="eastAsia"/>
        </w:rPr>
        <w:t>2015</w:t>
      </w:r>
      <w:r>
        <w:rPr>
          <w:rFonts w:hint="eastAsia"/>
        </w:rPr>
        <w:t>年占到了整个互联网流量</w:t>
      </w:r>
      <w:r w:rsidR="00D9116E">
        <w:rPr>
          <w:rFonts w:hint="eastAsia"/>
        </w:rPr>
        <w:t>的</w:t>
      </w:r>
      <w:r>
        <w:rPr>
          <w:rFonts w:hint="eastAsia"/>
        </w:rPr>
        <w:t>90%</w:t>
      </w:r>
      <w:r>
        <w:rPr>
          <w:rFonts w:hint="eastAsia"/>
        </w:rPr>
        <w:t>左右，互联网几乎已经成为</w:t>
      </w:r>
      <w:proofErr w:type="gramStart"/>
      <w:r>
        <w:rPr>
          <w:rFonts w:hint="eastAsia"/>
        </w:rPr>
        <w:t>视频网</w:t>
      </w:r>
      <w:proofErr w:type="gramEnd"/>
      <w:r>
        <w:rPr>
          <w:rFonts w:hint="eastAsia"/>
        </w:rPr>
        <w:t>了</w:t>
      </w:r>
      <w:r w:rsidR="009D1A22">
        <w:rPr>
          <w:rStyle w:val="af2"/>
        </w:rPr>
        <w:commentReference w:id="19"/>
      </w:r>
      <w:r w:rsidR="008D59AC" w:rsidRPr="008D59AC">
        <w:rPr>
          <w:vertAlign w:val="superscript"/>
        </w:rPr>
        <w:fldChar w:fldCharType="begin"/>
      </w:r>
      <w:r w:rsidR="008D59AC" w:rsidRPr="008D59AC">
        <w:rPr>
          <w:vertAlign w:val="superscript"/>
        </w:rPr>
        <w:instrText xml:space="preserve"> </w:instrText>
      </w:r>
      <w:r w:rsidR="008D59AC" w:rsidRPr="008D59AC">
        <w:rPr>
          <w:rFonts w:hint="eastAsia"/>
          <w:vertAlign w:val="superscript"/>
        </w:rPr>
        <w:instrText>REF _Ref9820717 \r \h</w:instrText>
      </w:r>
      <w:r w:rsidR="008D59AC" w:rsidRPr="008D59AC">
        <w:rPr>
          <w:vertAlign w:val="superscript"/>
        </w:rPr>
        <w:instrText xml:space="preserve">  \* MERGEFORMAT </w:instrText>
      </w:r>
      <w:r w:rsidR="008D59AC" w:rsidRPr="008D59AC">
        <w:rPr>
          <w:vertAlign w:val="superscript"/>
        </w:rPr>
      </w:r>
      <w:r w:rsidR="008D59AC" w:rsidRPr="008D59AC">
        <w:rPr>
          <w:vertAlign w:val="superscript"/>
        </w:rPr>
        <w:fldChar w:fldCharType="separate"/>
      </w:r>
      <w:r w:rsidR="008D59AC" w:rsidRPr="008D59AC">
        <w:rPr>
          <w:vertAlign w:val="superscript"/>
        </w:rPr>
        <w:t>[1]</w:t>
      </w:r>
      <w:r w:rsidR="008D59AC" w:rsidRPr="008D59AC">
        <w:rPr>
          <w:vertAlign w:val="superscript"/>
        </w:rPr>
        <w:fldChar w:fldCharType="end"/>
      </w:r>
      <w:r>
        <w:rPr>
          <w:rFonts w:hint="eastAsia"/>
        </w:rPr>
        <w:t>。</w:t>
      </w:r>
    </w:p>
    <w:p w14:paraId="365E87E5" w14:textId="2A77C1F1" w:rsidR="00913E60" w:rsidRDefault="00913E60" w:rsidP="00913E60">
      <w:pPr>
        <w:ind w:firstLine="480"/>
      </w:pPr>
      <w:r>
        <w:rPr>
          <w:rFonts w:hint="eastAsia"/>
        </w:rPr>
        <w:t>另一方面，虽然网络网络带宽和传输能力增加迅速，但仍远不能满足海量视频数据的传输和存储要求。以常见的</w:t>
      </w:r>
      <w:r>
        <w:rPr>
          <w:rFonts w:hint="eastAsia"/>
        </w:rPr>
        <w:t>1280</w:t>
      </w:r>
      <w:r>
        <w:rPr>
          <w:rFonts w:hint="eastAsia"/>
        </w:rPr>
        <w:t>×</w:t>
      </w:r>
      <w:r>
        <w:rPr>
          <w:rFonts w:hint="eastAsia"/>
        </w:rPr>
        <w:t>720</w:t>
      </w:r>
      <w:r>
        <w:rPr>
          <w:rFonts w:hint="eastAsia"/>
        </w:rPr>
        <w:t>视频序列为例，如果三个色度分量都用</w:t>
      </w:r>
      <w:r>
        <w:rPr>
          <w:rFonts w:hint="eastAsia"/>
        </w:rPr>
        <w:t>8bit</w:t>
      </w:r>
      <w:r>
        <w:rPr>
          <w:rFonts w:hint="eastAsia"/>
        </w:rPr>
        <w:t>表示，则一帧图像的原始数据量约为</w:t>
      </w:r>
      <w:r>
        <w:rPr>
          <w:rFonts w:hint="eastAsia"/>
        </w:rPr>
        <w:t>22Mbits</w:t>
      </w:r>
      <w:r>
        <w:rPr>
          <w:rFonts w:hint="eastAsia"/>
        </w:rPr>
        <w:t>。假如传输帧率为</w:t>
      </w:r>
      <w:r>
        <w:rPr>
          <w:rFonts w:hint="eastAsia"/>
        </w:rPr>
        <w:t>25fps</w:t>
      </w:r>
      <w:r>
        <w:rPr>
          <w:rFonts w:hint="eastAsia"/>
        </w:rPr>
        <w:t>，视频时长为一个小时。则整个视频的大小将达到约</w:t>
      </w:r>
      <w:r>
        <w:rPr>
          <w:rFonts w:hint="eastAsia"/>
        </w:rPr>
        <w:t>2Tbits</w:t>
      </w:r>
      <w:r>
        <w:rPr>
          <w:rFonts w:hint="eastAsia"/>
        </w:rPr>
        <w:t>，这是当前网络带宽和存储设备都难以承受的。因此如何高效地压缩视频，一直以来都是视频处理相关技术研究的核心课题。从</w:t>
      </w:r>
      <w:r>
        <w:rPr>
          <w:rFonts w:hint="eastAsia"/>
        </w:rPr>
        <w:t>20</w:t>
      </w:r>
      <w:r>
        <w:rPr>
          <w:rFonts w:hint="eastAsia"/>
        </w:rPr>
        <w:t>实际</w:t>
      </w:r>
      <w:r>
        <w:rPr>
          <w:rFonts w:hint="eastAsia"/>
        </w:rPr>
        <w:t>80</w:t>
      </w:r>
      <w:r>
        <w:rPr>
          <w:rFonts w:hint="eastAsia"/>
        </w:rPr>
        <w:t>年代开始，国际电信联盟电信标准化组织（</w:t>
      </w:r>
      <w:r>
        <w:rPr>
          <w:rFonts w:hint="eastAsia"/>
        </w:rPr>
        <w:t>ITU</w:t>
      </w:r>
      <w:r>
        <w:t>-T</w:t>
      </w:r>
      <w:r>
        <w:rPr>
          <w:rFonts w:hint="eastAsia"/>
        </w:rPr>
        <w:t>）和国际标准化组织（</w:t>
      </w:r>
      <w:r>
        <w:rPr>
          <w:rFonts w:hint="eastAsia"/>
        </w:rPr>
        <w:t>ISO</w:t>
      </w:r>
      <w:r>
        <w:rPr>
          <w:rFonts w:hint="eastAsia"/>
        </w:rPr>
        <w:t>）</w:t>
      </w:r>
      <w:r>
        <w:rPr>
          <w:rFonts w:hint="eastAsia"/>
        </w:rPr>
        <w:t>/</w:t>
      </w:r>
      <w:r>
        <w:rPr>
          <w:rFonts w:hint="eastAsia"/>
        </w:rPr>
        <w:t>国际电工委员会（</w:t>
      </w:r>
      <w:r>
        <w:rPr>
          <w:rFonts w:hint="eastAsia"/>
        </w:rPr>
        <w:t>IEC</w:t>
      </w:r>
      <w:r>
        <w:rPr>
          <w:rFonts w:hint="eastAsia"/>
        </w:rPr>
        <w:t>）就一直致力于视频编码技术的标准化工</w:t>
      </w:r>
      <w:commentRangeStart w:id="20"/>
      <w:r>
        <w:rPr>
          <w:rFonts w:hint="eastAsia"/>
        </w:rPr>
        <w:t>作</w:t>
      </w:r>
      <w:commentRangeEnd w:id="20"/>
      <w:r w:rsidR="00CA13E5">
        <w:rPr>
          <w:rStyle w:val="af2"/>
        </w:rPr>
        <w:commentReference w:id="20"/>
      </w:r>
      <w:r w:rsidR="001927CE" w:rsidRPr="001927CE">
        <w:rPr>
          <w:vertAlign w:val="superscript"/>
        </w:rPr>
        <w:fldChar w:fldCharType="begin"/>
      </w:r>
      <w:r w:rsidR="001927CE" w:rsidRPr="001927CE">
        <w:rPr>
          <w:vertAlign w:val="superscript"/>
        </w:rPr>
        <w:instrText xml:space="preserve"> </w:instrText>
      </w:r>
      <w:r w:rsidR="001927CE" w:rsidRPr="001927CE">
        <w:rPr>
          <w:rFonts w:hint="eastAsia"/>
          <w:vertAlign w:val="superscript"/>
        </w:rPr>
        <w:instrText>REF _Ref9820751 \r \h</w:instrText>
      </w:r>
      <w:r w:rsidR="001927CE" w:rsidRPr="001927CE">
        <w:rPr>
          <w:vertAlign w:val="superscript"/>
        </w:rPr>
        <w:instrText xml:space="preserve"> </w:instrText>
      </w:r>
      <w:r w:rsidR="001927CE">
        <w:rPr>
          <w:vertAlign w:val="superscript"/>
        </w:rPr>
        <w:instrText xml:space="preserve"> \* MERGEFORMAT </w:instrText>
      </w:r>
      <w:r w:rsidR="001927CE" w:rsidRPr="001927CE">
        <w:rPr>
          <w:vertAlign w:val="superscript"/>
        </w:rPr>
      </w:r>
      <w:r w:rsidR="001927CE" w:rsidRPr="001927CE">
        <w:rPr>
          <w:vertAlign w:val="superscript"/>
        </w:rPr>
        <w:fldChar w:fldCharType="separate"/>
      </w:r>
      <w:r w:rsidR="001927CE" w:rsidRPr="001927CE">
        <w:rPr>
          <w:vertAlign w:val="superscript"/>
        </w:rPr>
        <w:t>[2]</w:t>
      </w:r>
      <w:r w:rsidR="001927CE" w:rsidRPr="001927CE">
        <w:rPr>
          <w:vertAlign w:val="superscript"/>
        </w:rPr>
        <w:fldChar w:fldCharType="end"/>
      </w:r>
      <w:r>
        <w:rPr>
          <w:rFonts w:hint="eastAsia"/>
        </w:rPr>
        <w:t>。由视频编码专家组（</w:t>
      </w:r>
      <w:r>
        <w:rPr>
          <w:rFonts w:hint="eastAsia"/>
        </w:rPr>
        <w:t>VCEG</w:t>
      </w:r>
      <w:r>
        <w:rPr>
          <w:rFonts w:hint="eastAsia"/>
        </w:rPr>
        <w:t>）和动态图像专家组（</w:t>
      </w:r>
      <w:r>
        <w:rPr>
          <w:rFonts w:hint="eastAsia"/>
        </w:rPr>
        <w:t>MPEG</w:t>
      </w:r>
      <w:r>
        <w:rPr>
          <w:rFonts w:hint="eastAsia"/>
        </w:rPr>
        <w:t>）先后推出了的</w:t>
      </w:r>
      <w:r>
        <w:rPr>
          <w:rFonts w:hint="eastAsia"/>
        </w:rPr>
        <w:t>H.</w:t>
      </w:r>
      <w:r>
        <w:t>26x</w:t>
      </w:r>
      <w:r>
        <w:rPr>
          <w:rFonts w:hint="eastAsia"/>
        </w:rPr>
        <w:t>系列和</w:t>
      </w:r>
      <w:r>
        <w:rPr>
          <w:rFonts w:hint="eastAsia"/>
        </w:rPr>
        <w:t>MPEG</w:t>
      </w:r>
      <w:r>
        <w:rPr>
          <w:rFonts w:hint="eastAsia"/>
        </w:rPr>
        <w:t>系列等视频编码标准。其中，在</w:t>
      </w:r>
      <w:r>
        <w:rPr>
          <w:rFonts w:hint="eastAsia"/>
        </w:rPr>
        <w:t>2003</w:t>
      </w:r>
      <w:r>
        <w:rPr>
          <w:rFonts w:hint="eastAsia"/>
        </w:rPr>
        <w:t>年发布的</w:t>
      </w:r>
      <w:r>
        <w:rPr>
          <w:rFonts w:hint="eastAsia"/>
        </w:rPr>
        <w:t>H</w:t>
      </w:r>
      <w:r>
        <w:t>.264</w:t>
      </w:r>
      <w:r>
        <w:rPr>
          <w:rFonts w:hint="eastAsia"/>
        </w:rPr>
        <w:t>/AVC</w:t>
      </w:r>
      <w:r>
        <w:rPr>
          <w:rFonts w:hint="eastAsia"/>
        </w:rPr>
        <w:t>标准由于具有良好的视频压缩率、网络适配性和防出错能力，因此被广泛应用于视频存储、流媒体等领域，成为目前市场占用率最高的视频编码标准之一</w:t>
      </w:r>
      <w:commentRangeStart w:id="21"/>
      <w:r w:rsidR="00392245" w:rsidRPr="00392245">
        <w:rPr>
          <w:vertAlign w:val="superscript"/>
        </w:rPr>
        <w:fldChar w:fldCharType="begin"/>
      </w:r>
      <w:r w:rsidR="00392245" w:rsidRPr="00392245">
        <w:rPr>
          <w:vertAlign w:val="superscript"/>
        </w:rPr>
        <w:instrText xml:space="preserve"> </w:instrText>
      </w:r>
      <w:r w:rsidR="00392245" w:rsidRPr="00392245">
        <w:rPr>
          <w:rFonts w:hint="eastAsia"/>
          <w:vertAlign w:val="superscript"/>
        </w:rPr>
        <w:instrText>REF _Ref9820854 \r \h</w:instrText>
      </w:r>
      <w:r w:rsidR="00392245" w:rsidRPr="00392245">
        <w:rPr>
          <w:vertAlign w:val="superscript"/>
        </w:rPr>
        <w:instrText xml:space="preserve"> </w:instrText>
      </w:r>
      <w:r w:rsidR="00392245">
        <w:rPr>
          <w:vertAlign w:val="superscript"/>
        </w:rPr>
        <w:instrText xml:space="preserve"> \* MERGEFORMAT </w:instrText>
      </w:r>
      <w:r w:rsidR="00392245" w:rsidRPr="00392245">
        <w:rPr>
          <w:vertAlign w:val="superscript"/>
        </w:rPr>
      </w:r>
      <w:r w:rsidR="00392245" w:rsidRPr="00392245">
        <w:rPr>
          <w:vertAlign w:val="superscript"/>
        </w:rPr>
        <w:fldChar w:fldCharType="separate"/>
      </w:r>
      <w:r w:rsidR="00392245" w:rsidRPr="00392245">
        <w:rPr>
          <w:vertAlign w:val="superscript"/>
        </w:rPr>
        <w:t>[3]</w:t>
      </w:r>
      <w:r w:rsidR="00392245" w:rsidRPr="00392245">
        <w:rPr>
          <w:vertAlign w:val="superscript"/>
        </w:rPr>
        <w:fldChar w:fldCharType="end"/>
      </w:r>
      <w:commentRangeEnd w:id="21"/>
      <w:r w:rsidR="00392245">
        <w:rPr>
          <w:rStyle w:val="af2"/>
        </w:rPr>
        <w:commentReference w:id="21"/>
      </w:r>
      <w:r>
        <w:rPr>
          <w:rFonts w:hint="eastAsia"/>
        </w:rPr>
        <w:t>。</w:t>
      </w:r>
    </w:p>
    <w:p w14:paraId="6390361A" w14:textId="5E6EA15D" w:rsidR="00913E60" w:rsidRDefault="00913E60" w:rsidP="00913E60">
      <w:pPr>
        <w:ind w:firstLine="480"/>
      </w:pPr>
      <w:r>
        <w:rPr>
          <w:rFonts w:hint="eastAsia"/>
        </w:rPr>
        <w:t>然而，随着目前高清、超高清视频（</w:t>
      </w:r>
      <w:r>
        <w:rPr>
          <w:rFonts w:hint="eastAsia"/>
        </w:rPr>
        <w:t>4K</w:t>
      </w:r>
      <w:r>
        <w:rPr>
          <w:rFonts w:hint="eastAsia"/>
        </w:rPr>
        <w:t>，</w:t>
      </w:r>
      <w:r>
        <w:rPr>
          <w:rFonts w:hint="eastAsia"/>
        </w:rPr>
        <w:t>8K</w:t>
      </w:r>
      <w:r>
        <w:rPr>
          <w:rFonts w:hint="eastAsia"/>
        </w:rPr>
        <w:t>）的逐渐普及，以往以</w:t>
      </w:r>
      <w:r>
        <w:rPr>
          <w:rFonts w:hint="eastAsia"/>
        </w:rPr>
        <w:t>H</w:t>
      </w:r>
      <w:r>
        <w:t>.264</w:t>
      </w:r>
      <w:r>
        <w:rPr>
          <w:rFonts w:hint="eastAsia"/>
        </w:rPr>
        <w:t>为代表的视频编码标准收到了越来越大的挑战，主要表现为视频编码效率的提高跟不上视频数据量的增加。为了进一步应对这一趋势，</w:t>
      </w:r>
      <w:r>
        <w:rPr>
          <w:rFonts w:hint="eastAsia"/>
        </w:rPr>
        <w:t>2010</w:t>
      </w:r>
      <w:r>
        <w:rPr>
          <w:rFonts w:hint="eastAsia"/>
        </w:rPr>
        <w:t>年，</w:t>
      </w:r>
      <w:r>
        <w:rPr>
          <w:rFonts w:hint="eastAsia"/>
        </w:rPr>
        <w:t>VCEG</w:t>
      </w:r>
      <w:r>
        <w:rPr>
          <w:rFonts w:hint="eastAsia"/>
        </w:rPr>
        <w:t>与</w:t>
      </w:r>
      <w:r>
        <w:rPr>
          <w:rFonts w:hint="eastAsia"/>
        </w:rPr>
        <w:t>MPEG</w:t>
      </w:r>
      <w:r>
        <w:rPr>
          <w:rFonts w:hint="eastAsia"/>
        </w:rPr>
        <w:t>合作组件了视频编码联合小组（</w:t>
      </w:r>
      <w:r>
        <w:rPr>
          <w:rFonts w:hint="eastAsia"/>
        </w:rPr>
        <w:t>JCT-VC</w:t>
      </w:r>
      <w:r>
        <w:rPr>
          <w:rFonts w:hint="eastAsia"/>
        </w:rPr>
        <w:t>），致力于研发新一代“高效视频编码”</w:t>
      </w:r>
      <w:r>
        <w:rPr>
          <w:rFonts w:hint="eastAsia"/>
        </w:rPr>
        <w:lastRenderedPageBreak/>
        <w:t>（</w:t>
      </w:r>
      <w:r>
        <w:rPr>
          <w:rFonts w:hint="eastAsia"/>
        </w:rPr>
        <w:t>High</w:t>
      </w:r>
      <w:r>
        <w:t xml:space="preserve"> </w:t>
      </w:r>
      <w:r>
        <w:rPr>
          <w:rFonts w:hint="eastAsia"/>
        </w:rPr>
        <w:t>Efficiency</w:t>
      </w:r>
      <w:r>
        <w:t xml:space="preserve"> </w:t>
      </w:r>
      <w:r>
        <w:rPr>
          <w:rFonts w:hint="eastAsia"/>
        </w:rPr>
        <w:t>Video</w:t>
      </w:r>
      <w:r>
        <w:t xml:space="preserve"> </w:t>
      </w:r>
      <w:r>
        <w:rPr>
          <w:rFonts w:hint="eastAsia"/>
        </w:rPr>
        <w:t>Coding</w:t>
      </w:r>
      <w:r>
        <w:rPr>
          <w:rFonts w:hint="eastAsia"/>
        </w:rPr>
        <w:t>，</w:t>
      </w:r>
      <w:r>
        <w:rPr>
          <w:rFonts w:hint="eastAsia"/>
        </w:rPr>
        <w:t>HEVC</w:t>
      </w:r>
      <w:r>
        <w:rPr>
          <w:rFonts w:hint="eastAsia"/>
        </w:rPr>
        <w:t>），并在</w:t>
      </w:r>
      <w:r>
        <w:rPr>
          <w:rFonts w:hint="eastAsia"/>
        </w:rPr>
        <w:t>2013</w:t>
      </w:r>
      <w:r>
        <w:rPr>
          <w:rFonts w:hint="eastAsia"/>
        </w:rPr>
        <w:t>年</w:t>
      </w:r>
      <w:r>
        <w:rPr>
          <w:rFonts w:hint="eastAsia"/>
        </w:rPr>
        <w:t>1</w:t>
      </w:r>
      <w:r>
        <w:rPr>
          <w:rFonts w:hint="eastAsia"/>
        </w:rPr>
        <w:t>约正式发布了该标准。与前一代主流编码标准</w:t>
      </w:r>
      <w:r>
        <w:rPr>
          <w:rFonts w:hint="eastAsia"/>
        </w:rPr>
        <w:t>H</w:t>
      </w:r>
      <w:r>
        <w:t>.264/AVC</w:t>
      </w:r>
      <w:r>
        <w:rPr>
          <w:rFonts w:hint="eastAsia"/>
        </w:rPr>
        <w:t>相比，在保证相同图像质量下，</w:t>
      </w:r>
      <w:r>
        <w:rPr>
          <w:rFonts w:hint="eastAsia"/>
        </w:rPr>
        <w:t>HEVC</w:t>
      </w:r>
      <w:r>
        <w:rPr>
          <w:rFonts w:hint="eastAsia"/>
        </w:rPr>
        <w:t>可以减少约</w:t>
      </w:r>
      <w:r>
        <w:rPr>
          <w:rFonts w:hint="eastAsia"/>
        </w:rPr>
        <w:t>50%</w:t>
      </w:r>
      <w:r>
        <w:rPr>
          <w:rFonts w:hint="eastAsia"/>
        </w:rPr>
        <w:t>的码率</w:t>
      </w:r>
      <w:r w:rsidR="009D1A22">
        <w:rPr>
          <w:rStyle w:val="af2"/>
        </w:rPr>
        <w:commentReference w:id="22"/>
      </w:r>
      <w:r w:rsidR="00C34B79" w:rsidRPr="00C34B79">
        <w:rPr>
          <w:vertAlign w:val="superscript"/>
        </w:rPr>
        <w:fldChar w:fldCharType="begin"/>
      </w:r>
      <w:r w:rsidR="00C34B79" w:rsidRPr="00C34B79">
        <w:rPr>
          <w:vertAlign w:val="superscript"/>
        </w:rPr>
        <w:instrText xml:space="preserve"> </w:instrText>
      </w:r>
      <w:r w:rsidR="00C34B79" w:rsidRPr="00C34B79">
        <w:rPr>
          <w:rFonts w:hint="eastAsia"/>
          <w:vertAlign w:val="superscript"/>
        </w:rPr>
        <w:instrText>REF _Ref9820913 \r \h</w:instrText>
      </w:r>
      <w:r w:rsidR="00C34B79" w:rsidRPr="00C34B79">
        <w:rPr>
          <w:vertAlign w:val="superscript"/>
        </w:rPr>
        <w:instrText xml:space="preserve"> </w:instrText>
      </w:r>
      <w:r w:rsidR="00C34B79">
        <w:rPr>
          <w:vertAlign w:val="superscript"/>
        </w:rPr>
        <w:instrText xml:space="preserve"> \* MERGEFORMAT </w:instrText>
      </w:r>
      <w:r w:rsidR="00C34B79" w:rsidRPr="00C34B79">
        <w:rPr>
          <w:vertAlign w:val="superscript"/>
        </w:rPr>
      </w:r>
      <w:r w:rsidR="00C34B79" w:rsidRPr="00C34B79">
        <w:rPr>
          <w:vertAlign w:val="superscript"/>
        </w:rPr>
        <w:fldChar w:fldCharType="separate"/>
      </w:r>
      <w:r w:rsidR="00C34B79" w:rsidRPr="00C34B79">
        <w:rPr>
          <w:vertAlign w:val="superscript"/>
        </w:rPr>
        <w:t>[4]</w:t>
      </w:r>
      <w:r w:rsidR="00C34B79" w:rsidRPr="00C34B79">
        <w:rPr>
          <w:vertAlign w:val="superscript"/>
        </w:rPr>
        <w:fldChar w:fldCharType="end"/>
      </w:r>
      <w:r>
        <w:rPr>
          <w:rFonts w:hint="eastAsia"/>
        </w:rPr>
        <w:t>。但是，</w:t>
      </w:r>
      <w:r>
        <w:rPr>
          <w:rFonts w:hint="eastAsia"/>
        </w:rPr>
        <w:t>HEVC</w:t>
      </w:r>
      <w:r>
        <w:rPr>
          <w:rFonts w:hint="eastAsia"/>
        </w:rPr>
        <w:t>为了获得优异的压缩而造成的超高的计算复杂度对其推广产生了不小的影响。</w:t>
      </w:r>
      <w:r>
        <w:rPr>
          <w:rFonts w:hint="eastAsia"/>
        </w:rPr>
        <w:t>2018</w:t>
      </w:r>
      <w:r>
        <w:rPr>
          <w:rFonts w:hint="eastAsia"/>
        </w:rPr>
        <w:t>年，</w:t>
      </w:r>
      <w:r>
        <w:rPr>
          <w:rFonts w:hint="eastAsia"/>
        </w:rPr>
        <w:t>HEVC</w:t>
      </w:r>
      <w:r>
        <w:rPr>
          <w:rFonts w:hint="eastAsia"/>
        </w:rPr>
        <w:t>的市场占有率从</w:t>
      </w:r>
      <w:r>
        <w:rPr>
          <w:rFonts w:hint="eastAsia"/>
        </w:rPr>
        <w:t>3%</w:t>
      </w:r>
      <w:r>
        <w:rPr>
          <w:rFonts w:hint="eastAsia"/>
        </w:rPr>
        <w:t>提高为</w:t>
      </w:r>
      <w:r>
        <w:rPr>
          <w:rFonts w:hint="eastAsia"/>
        </w:rPr>
        <w:t>9%</w:t>
      </w:r>
      <w:r>
        <w:rPr>
          <w:rFonts w:hint="eastAsia"/>
        </w:rPr>
        <w:t>，仍远低于</w:t>
      </w:r>
      <w:r>
        <w:rPr>
          <w:rFonts w:hint="eastAsia"/>
        </w:rPr>
        <w:t>H</w:t>
      </w:r>
      <w:r>
        <w:t>.264</w:t>
      </w:r>
      <w:r>
        <w:rPr>
          <w:rFonts w:hint="eastAsia"/>
        </w:rPr>
        <w:t>的</w:t>
      </w:r>
      <w:commentRangeStart w:id="23"/>
      <w:r>
        <w:rPr>
          <w:rFonts w:hint="eastAsia"/>
        </w:rPr>
        <w:t>81</w:t>
      </w:r>
      <w:commentRangeEnd w:id="23"/>
      <w:r w:rsidR="00031A0F">
        <w:rPr>
          <w:rStyle w:val="af2"/>
        </w:rPr>
        <w:commentReference w:id="23"/>
      </w:r>
      <w:r>
        <w:rPr>
          <w:rFonts w:hint="eastAsia"/>
        </w:rPr>
        <w:t>%</w:t>
      </w:r>
      <w:r w:rsidR="00451FAB" w:rsidRPr="00451FAB">
        <w:rPr>
          <w:vertAlign w:val="superscript"/>
        </w:rPr>
        <w:fldChar w:fldCharType="begin"/>
      </w:r>
      <w:r w:rsidR="00451FAB" w:rsidRPr="00451FAB">
        <w:rPr>
          <w:vertAlign w:val="superscript"/>
        </w:rPr>
        <w:instrText xml:space="preserve"> </w:instrText>
      </w:r>
      <w:r w:rsidR="00451FAB" w:rsidRPr="00451FAB">
        <w:rPr>
          <w:rFonts w:hint="eastAsia"/>
          <w:vertAlign w:val="superscript"/>
        </w:rPr>
        <w:instrText>REF _Ref9821004 \r \h</w:instrText>
      </w:r>
      <w:r w:rsidR="00451FAB" w:rsidRPr="00451FAB">
        <w:rPr>
          <w:vertAlign w:val="superscript"/>
        </w:rPr>
        <w:instrText xml:space="preserve">  \* MERGEFORMAT </w:instrText>
      </w:r>
      <w:r w:rsidR="00451FAB" w:rsidRPr="00451FAB">
        <w:rPr>
          <w:vertAlign w:val="superscript"/>
        </w:rPr>
      </w:r>
      <w:r w:rsidR="00451FAB" w:rsidRPr="00451FAB">
        <w:rPr>
          <w:vertAlign w:val="superscript"/>
        </w:rPr>
        <w:fldChar w:fldCharType="separate"/>
      </w:r>
      <w:r w:rsidR="00451FAB" w:rsidRPr="00451FAB">
        <w:rPr>
          <w:vertAlign w:val="superscript"/>
        </w:rPr>
        <w:t>[5]</w:t>
      </w:r>
      <w:r w:rsidR="00451FAB" w:rsidRPr="00451FAB">
        <w:rPr>
          <w:vertAlign w:val="superscript"/>
        </w:rPr>
        <w:fldChar w:fldCharType="end"/>
      </w:r>
      <w:r>
        <w:rPr>
          <w:rFonts w:hint="eastAsia"/>
        </w:rPr>
        <w:t>。因此，如何提高编码效率成为</w:t>
      </w:r>
      <w:r>
        <w:rPr>
          <w:rFonts w:hint="eastAsia"/>
        </w:rPr>
        <w:t>HEVC</w:t>
      </w:r>
      <w:r>
        <w:rPr>
          <w:rFonts w:hint="eastAsia"/>
        </w:rPr>
        <w:t>相关研究的热门方向。</w:t>
      </w:r>
    </w:p>
    <w:p w14:paraId="2E788273" w14:textId="100BA779" w:rsidR="00913E60" w:rsidRDefault="00913E60" w:rsidP="00913E60">
      <w:pPr>
        <w:ind w:firstLine="480"/>
      </w:pPr>
      <w:r>
        <w:rPr>
          <w:rFonts w:hint="eastAsia"/>
        </w:rPr>
        <w:t>近年来，随着</w:t>
      </w:r>
      <w:r>
        <w:rPr>
          <w:rFonts w:hint="eastAsia"/>
        </w:rPr>
        <w:t>GPU</w:t>
      </w:r>
      <w:r>
        <w:rPr>
          <w:rFonts w:hint="eastAsia"/>
        </w:rPr>
        <w:t>（</w:t>
      </w:r>
      <w:r>
        <w:rPr>
          <w:rFonts w:hint="eastAsia"/>
        </w:rPr>
        <w:t>Graphics</w:t>
      </w:r>
      <w:r>
        <w:t xml:space="preserve"> </w:t>
      </w:r>
      <w:r>
        <w:rPr>
          <w:rFonts w:hint="eastAsia"/>
        </w:rPr>
        <w:t>Processing</w:t>
      </w:r>
      <w:r>
        <w:t xml:space="preserve"> </w:t>
      </w:r>
      <w:r>
        <w:rPr>
          <w:rFonts w:hint="eastAsia"/>
        </w:rPr>
        <w:t>Unit</w:t>
      </w:r>
      <w:r>
        <w:rPr>
          <w:rFonts w:hint="eastAsia"/>
        </w:rPr>
        <w:t>）技术的高速发展，</w:t>
      </w:r>
      <w:r>
        <w:rPr>
          <w:rFonts w:hint="eastAsia"/>
        </w:rPr>
        <w:t>GPU</w:t>
      </w:r>
      <w:r>
        <w:rPr>
          <w:rFonts w:hint="eastAsia"/>
        </w:rPr>
        <w:t>已经不仅仅被用于图像渲染，而被更广泛地用于多种不同地计算任务，包括机器学习、计算机仿真和通信技术等等</w:t>
      </w:r>
      <w:commentRangeStart w:id="24"/>
      <w:r w:rsidR="00451FAB" w:rsidRPr="00451FAB">
        <w:rPr>
          <w:vertAlign w:val="superscript"/>
        </w:rPr>
        <w:fldChar w:fldCharType="begin"/>
      </w:r>
      <w:r w:rsidR="00451FAB" w:rsidRPr="00451FAB">
        <w:rPr>
          <w:vertAlign w:val="superscript"/>
        </w:rPr>
        <w:instrText xml:space="preserve"> </w:instrText>
      </w:r>
      <w:r w:rsidR="00451FAB" w:rsidRPr="00451FAB">
        <w:rPr>
          <w:rFonts w:hint="eastAsia"/>
          <w:vertAlign w:val="superscript"/>
        </w:rPr>
        <w:instrText>REF _Ref9821037 \r \h</w:instrText>
      </w:r>
      <w:r w:rsidR="00451FAB" w:rsidRPr="00451FAB">
        <w:rPr>
          <w:vertAlign w:val="superscript"/>
        </w:rPr>
        <w:instrText xml:space="preserve"> </w:instrText>
      </w:r>
      <w:r w:rsidR="00451FAB">
        <w:rPr>
          <w:vertAlign w:val="superscript"/>
        </w:rPr>
        <w:instrText xml:space="preserve"> \* MERGEFORMAT </w:instrText>
      </w:r>
      <w:r w:rsidR="00451FAB" w:rsidRPr="00451FAB">
        <w:rPr>
          <w:vertAlign w:val="superscript"/>
        </w:rPr>
      </w:r>
      <w:r w:rsidR="00451FAB" w:rsidRPr="00451FAB">
        <w:rPr>
          <w:vertAlign w:val="superscript"/>
        </w:rPr>
        <w:fldChar w:fldCharType="separate"/>
      </w:r>
      <w:r w:rsidR="00451FAB" w:rsidRPr="00451FAB">
        <w:rPr>
          <w:vertAlign w:val="superscript"/>
        </w:rPr>
        <w:t>[6]</w:t>
      </w:r>
      <w:r w:rsidR="00451FAB" w:rsidRPr="00451FAB">
        <w:rPr>
          <w:vertAlign w:val="superscript"/>
        </w:rPr>
        <w:fldChar w:fldCharType="end"/>
      </w:r>
      <w:commentRangeEnd w:id="24"/>
      <w:r w:rsidR="00451FAB">
        <w:rPr>
          <w:rStyle w:val="af2"/>
        </w:rPr>
        <w:commentReference w:id="24"/>
      </w:r>
      <w:r>
        <w:rPr>
          <w:rFonts w:hint="eastAsia"/>
        </w:rPr>
        <w:t>。</w:t>
      </w:r>
      <w:r>
        <w:rPr>
          <w:rFonts w:hint="eastAsia"/>
        </w:rPr>
        <w:t>GPU</w:t>
      </w:r>
      <w:r>
        <w:rPr>
          <w:rFonts w:hint="eastAsia"/>
        </w:rPr>
        <w:t>在并行计算方面相比于</w:t>
      </w:r>
      <w:r>
        <w:rPr>
          <w:rFonts w:hint="eastAsia"/>
        </w:rPr>
        <w:t>CPU</w:t>
      </w:r>
      <w:r>
        <w:rPr>
          <w:rFonts w:hint="eastAsia"/>
        </w:rPr>
        <w:t>具有明显优势，这主要源于</w:t>
      </w:r>
      <w:r>
        <w:rPr>
          <w:rFonts w:hint="eastAsia"/>
        </w:rPr>
        <w:t>GPU</w:t>
      </w:r>
      <w:r>
        <w:rPr>
          <w:rFonts w:hint="eastAsia"/>
        </w:rPr>
        <w:t>与</w:t>
      </w:r>
      <w:r>
        <w:rPr>
          <w:rFonts w:hint="eastAsia"/>
        </w:rPr>
        <w:t>CPU</w:t>
      </w:r>
      <w:r>
        <w:rPr>
          <w:rFonts w:hint="eastAsia"/>
        </w:rPr>
        <w:t>在处理任务方式上地区别。</w:t>
      </w:r>
      <w:r>
        <w:rPr>
          <w:rFonts w:hint="eastAsia"/>
        </w:rPr>
        <w:t>GPU</w:t>
      </w:r>
      <w:r>
        <w:rPr>
          <w:rFonts w:hint="eastAsia"/>
        </w:rPr>
        <w:t>专为复杂的数学和几何运算而设计，其运算核心由大量较小而高效的核心组成，而</w:t>
      </w:r>
      <w:r>
        <w:rPr>
          <w:rFonts w:hint="eastAsia"/>
        </w:rPr>
        <w:t>CPU</w:t>
      </w:r>
      <w:r>
        <w:rPr>
          <w:rFonts w:hint="eastAsia"/>
        </w:rPr>
        <w:t>一般由一个或几个专门顺序执行的串行处理而优化的核心组成。</w:t>
      </w:r>
      <w:r>
        <w:rPr>
          <w:rFonts w:hint="eastAsia"/>
        </w:rPr>
        <w:t>2006</w:t>
      </w:r>
      <w:r>
        <w:rPr>
          <w:rFonts w:hint="eastAsia"/>
        </w:rPr>
        <w:t>年，</w:t>
      </w:r>
      <w:r>
        <w:rPr>
          <w:rFonts w:hint="eastAsia"/>
        </w:rPr>
        <w:t>NVDIA</w:t>
      </w:r>
      <w:r>
        <w:rPr>
          <w:rFonts w:hint="eastAsia"/>
        </w:rPr>
        <w:t>公司推出了针对其旗下</w:t>
      </w:r>
      <w:r>
        <w:rPr>
          <w:rFonts w:hint="eastAsia"/>
        </w:rPr>
        <w:t>GPU</w:t>
      </w:r>
      <w:r>
        <w:rPr>
          <w:rFonts w:hint="eastAsia"/>
        </w:rPr>
        <w:t>产品的编程平台</w:t>
      </w:r>
      <w:r>
        <w:rPr>
          <w:rFonts w:hint="eastAsia"/>
        </w:rPr>
        <w:t>CUDA</w:t>
      </w:r>
      <w:r>
        <w:rPr>
          <w:rFonts w:hint="eastAsia"/>
        </w:rPr>
        <w:t>（</w:t>
      </w:r>
      <w:r>
        <w:rPr>
          <w:rFonts w:hint="eastAsia"/>
        </w:rPr>
        <w:t>Computer</w:t>
      </w:r>
      <w:r>
        <w:t xml:space="preserve"> </w:t>
      </w:r>
      <w:r>
        <w:rPr>
          <w:rFonts w:hint="eastAsia"/>
        </w:rPr>
        <w:t>Unified</w:t>
      </w:r>
      <w:r>
        <w:t xml:space="preserve"> </w:t>
      </w:r>
      <w:r>
        <w:rPr>
          <w:rFonts w:hint="eastAsia"/>
        </w:rPr>
        <w:t>Device</w:t>
      </w:r>
      <w:r>
        <w:t xml:space="preserve"> </w:t>
      </w:r>
      <w:r>
        <w:rPr>
          <w:rFonts w:hint="eastAsia"/>
        </w:rPr>
        <w:t>Architecture</w:t>
      </w:r>
      <w:r>
        <w:rPr>
          <w:rFonts w:hint="eastAsia"/>
        </w:rPr>
        <w:t>，统一计算</w:t>
      </w:r>
      <w:commentRangeStart w:id="25"/>
      <w:r>
        <w:rPr>
          <w:rFonts w:hint="eastAsia"/>
        </w:rPr>
        <w:t>框架</w:t>
      </w:r>
      <w:commentRangeEnd w:id="25"/>
      <w:r w:rsidR="00031A0F">
        <w:rPr>
          <w:rStyle w:val="af2"/>
        </w:rPr>
        <w:commentReference w:id="25"/>
      </w:r>
      <w:r>
        <w:rPr>
          <w:rFonts w:hint="eastAsia"/>
        </w:rPr>
        <w:t>）</w:t>
      </w:r>
      <w:r w:rsidR="0038773E" w:rsidRPr="0038773E">
        <w:rPr>
          <w:vertAlign w:val="superscript"/>
        </w:rPr>
        <w:fldChar w:fldCharType="begin"/>
      </w:r>
      <w:r w:rsidR="0038773E" w:rsidRPr="0038773E">
        <w:rPr>
          <w:vertAlign w:val="superscript"/>
        </w:rPr>
        <w:instrText xml:space="preserve"> </w:instrText>
      </w:r>
      <w:r w:rsidR="0038773E" w:rsidRPr="0038773E">
        <w:rPr>
          <w:rFonts w:hint="eastAsia"/>
          <w:vertAlign w:val="superscript"/>
        </w:rPr>
        <w:instrText>REF _Ref9821090 \r \h</w:instrText>
      </w:r>
      <w:r w:rsidR="0038773E" w:rsidRPr="0038773E">
        <w:rPr>
          <w:vertAlign w:val="superscript"/>
        </w:rPr>
        <w:instrText xml:space="preserve"> </w:instrText>
      </w:r>
      <w:r w:rsidR="0038773E">
        <w:rPr>
          <w:vertAlign w:val="superscript"/>
        </w:rPr>
        <w:instrText xml:space="preserve"> \* MERGEFORMAT </w:instrText>
      </w:r>
      <w:r w:rsidR="0038773E" w:rsidRPr="0038773E">
        <w:rPr>
          <w:vertAlign w:val="superscript"/>
        </w:rPr>
      </w:r>
      <w:r w:rsidR="0038773E" w:rsidRPr="0038773E">
        <w:rPr>
          <w:vertAlign w:val="superscript"/>
        </w:rPr>
        <w:fldChar w:fldCharType="separate"/>
      </w:r>
      <w:r w:rsidR="0038773E" w:rsidRPr="0038773E">
        <w:rPr>
          <w:vertAlign w:val="superscript"/>
        </w:rPr>
        <w:t>[7]</w:t>
      </w:r>
      <w:r w:rsidR="0038773E" w:rsidRPr="0038773E">
        <w:rPr>
          <w:vertAlign w:val="superscript"/>
        </w:rPr>
        <w:fldChar w:fldCharType="end"/>
      </w:r>
      <w:r>
        <w:rPr>
          <w:rFonts w:hint="eastAsia"/>
        </w:rPr>
        <w:t>。随着这一编程环境的出现和发展，</w:t>
      </w:r>
      <w:r>
        <w:rPr>
          <w:rFonts w:hint="eastAsia"/>
        </w:rPr>
        <w:t>GPU</w:t>
      </w:r>
      <w:r>
        <w:rPr>
          <w:rFonts w:hint="eastAsia"/>
        </w:rPr>
        <w:t>的通用计算编程实用性大大提高，复杂度不断降低，使得</w:t>
      </w:r>
      <w:r>
        <w:rPr>
          <w:rFonts w:hint="eastAsia"/>
        </w:rPr>
        <w:t>GPU</w:t>
      </w:r>
      <w:r>
        <w:rPr>
          <w:rFonts w:hint="eastAsia"/>
        </w:rPr>
        <w:t>真正成为了一种实用的通用并行计算资源。这也使得利用</w:t>
      </w:r>
      <w:r>
        <w:rPr>
          <w:rFonts w:hint="eastAsia"/>
        </w:rPr>
        <w:t>CUDA</w:t>
      </w:r>
      <w:r>
        <w:rPr>
          <w:rFonts w:hint="eastAsia"/>
        </w:rPr>
        <w:t>平台来对</w:t>
      </w:r>
      <w:r>
        <w:rPr>
          <w:rFonts w:hint="eastAsia"/>
        </w:rPr>
        <w:t>HEVC</w:t>
      </w:r>
      <w:r>
        <w:rPr>
          <w:rFonts w:hint="eastAsia"/>
        </w:rPr>
        <w:t>中的相关并行计算进行优化加速成为可能。</w:t>
      </w:r>
    </w:p>
    <w:p w14:paraId="60314B0B" w14:textId="77777777" w:rsidR="00893BA1" w:rsidRPr="00913E60" w:rsidRDefault="00893BA1" w:rsidP="00893BA1">
      <w:pPr>
        <w:ind w:firstLine="480"/>
      </w:pPr>
    </w:p>
    <w:p w14:paraId="5E18D9F5" w14:textId="77777777" w:rsidR="00F62AF4" w:rsidRDefault="00F62AF4" w:rsidP="00401F87">
      <w:pPr>
        <w:pStyle w:val="2"/>
      </w:pPr>
      <w:bookmarkStart w:id="26" w:name="_Toc451934037"/>
      <w:bookmarkStart w:id="27" w:name="_Toc451934680"/>
      <w:bookmarkStart w:id="28" w:name="_Toc452327269"/>
      <w:bookmarkStart w:id="29" w:name="_Toc452327435"/>
      <w:bookmarkStart w:id="30" w:name="_Toc9822179"/>
      <w:r w:rsidRPr="00B67CDF">
        <w:t>国内外研究现状</w:t>
      </w:r>
      <w:bookmarkEnd w:id="26"/>
      <w:bookmarkEnd w:id="27"/>
      <w:bookmarkEnd w:id="28"/>
      <w:bookmarkEnd w:id="29"/>
      <w:bookmarkEnd w:id="30"/>
    </w:p>
    <w:p w14:paraId="7A6E7A98" w14:textId="77777777" w:rsidR="00A05BEB" w:rsidRPr="00A05BEB" w:rsidRDefault="00A05BEB" w:rsidP="00A05BEB">
      <w:pPr>
        <w:ind w:firstLine="480"/>
        <w:jc w:val="left"/>
        <w:rPr>
          <w:rFonts w:ascii="宋体" w:hAnsi="宋体"/>
          <w:bCs/>
          <w:kern w:val="0"/>
          <w:szCs w:val="24"/>
        </w:rPr>
      </w:pPr>
      <w:r w:rsidRPr="00A05BEB">
        <w:rPr>
          <w:rFonts w:ascii="宋体" w:hAnsi="宋体" w:hint="eastAsia"/>
          <w:bCs/>
          <w:kern w:val="0"/>
          <w:szCs w:val="24"/>
        </w:rPr>
        <w:t>目前关于HEVC优化的方式主要有两大方向，分别是针对帧内预测过程和帧间预测过程。</w:t>
      </w:r>
    </w:p>
    <w:p w14:paraId="7B621D50" w14:textId="3BF1AB55" w:rsidR="00A05BEB" w:rsidRPr="00A05BEB" w:rsidRDefault="00A05BEB" w:rsidP="0038773E">
      <w:pPr>
        <w:ind w:firstLine="480"/>
        <w:rPr>
          <w:rFonts w:ascii="宋体" w:hAnsi="宋体"/>
          <w:bCs/>
          <w:kern w:val="0"/>
          <w:szCs w:val="24"/>
        </w:rPr>
      </w:pPr>
      <w:r w:rsidRPr="00A05BEB">
        <w:rPr>
          <w:rFonts w:ascii="宋体" w:hAnsi="宋体" w:hint="eastAsia"/>
          <w:bCs/>
          <w:kern w:val="0"/>
          <w:szCs w:val="24"/>
        </w:rPr>
        <w:t>对于帧间预测的大部分工作都是加速运动估计。在参考文献</w:t>
      </w:r>
      <w:r w:rsidR="0038773E" w:rsidRPr="0034122C">
        <w:rPr>
          <w:vertAlign w:val="superscript"/>
        </w:rPr>
        <w:fldChar w:fldCharType="begin"/>
      </w:r>
      <w:r w:rsidR="0038773E" w:rsidRPr="0034122C">
        <w:rPr>
          <w:vertAlign w:val="superscript"/>
        </w:rPr>
        <w:instrText xml:space="preserve"> </w:instrText>
      </w:r>
      <w:r w:rsidR="0038773E" w:rsidRPr="0034122C">
        <w:rPr>
          <w:rFonts w:hint="eastAsia"/>
          <w:vertAlign w:val="superscript"/>
        </w:rPr>
        <w:instrText>REF _Ref9821158 \r \h</w:instrText>
      </w:r>
      <w:r w:rsidR="0038773E" w:rsidRPr="0034122C">
        <w:rPr>
          <w:vertAlign w:val="superscript"/>
        </w:rPr>
        <w:instrText xml:space="preserve">  \* MERGEFORMAT </w:instrText>
      </w:r>
      <w:r w:rsidR="0038773E" w:rsidRPr="0034122C">
        <w:rPr>
          <w:vertAlign w:val="superscript"/>
        </w:rPr>
      </w:r>
      <w:r w:rsidR="0038773E" w:rsidRPr="0034122C">
        <w:rPr>
          <w:vertAlign w:val="superscript"/>
        </w:rPr>
        <w:fldChar w:fldCharType="separate"/>
      </w:r>
      <w:r w:rsidR="0038773E" w:rsidRPr="0034122C">
        <w:rPr>
          <w:vertAlign w:val="superscript"/>
        </w:rPr>
        <w:t>[8]</w:t>
      </w:r>
      <w:r w:rsidR="0038773E" w:rsidRPr="0034122C">
        <w:rPr>
          <w:vertAlign w:val="superscript"/>
        </w:rPr>
        <w:fldChar w:fldCharType="end"/>
      </w:r>
      <w:commentRangeStart w:id="31"/>
      <w:r w:rsidRPr="00A05BEB">
        <w:rPr>
          <w:rFonts w:ascii="宋体" w:hAnsi="宋体" w:hint="eastAsia"/>
          <w:bCs/>
          <w:kern w:val="0"/>
          <w:szCs w:val="24"/>
        </w:rPr>
        <w:t>中</w:t>
      </w:r>
      <w:commentRangeEnd w:id="31"/>
      <w:r w:rsidR="009D1A22">
        <w:rPr>
          <w:rStyle w:val="af2"/>
        </w:rPr>
        <w:commentReference w:id="31"/>
      </w:r>
      <w:r w:rsidRPr="00A05BEB">
        <w:rPr>
          <w:rFonts w:ascii="宋体" w:hAnsi="宋体" w:hint="eastAsia"/>
          <w:bCs/>
          <w:kern w:val="0"/>
          <w:szCs w:val="24"/>
        </w:rPr>
        <w:t>，使用ME的加速运动来改变编码树单元（CTU）之间的依赖性并开发出一种搜索模式，该搜索模式比完全搜索需要更少的数据;搜索结果的质量在CPU中得到改进。参考文献</w:t>
      </w:r>
      <w:commentRangeStart w:id="32"/>
      <w:r w:rsidR="00064030" w:rsidRPr="00F21E1F">
        <w:rPr>
          <w:vertAlign w:val="superscript"/>
        </w:rPr>
        <w:fldChar w:fldCharType="begin"/>
      </w:r>
      <w:r w:rsidR="00064030" w:rsidRPr="00F21E1F">
        <w:rPr>
          <w:vertAlign w:val="superscript"/>
        </w:rPr>
        <w:instrText xml:space="preserve"> </w:instrText>
      </w:r>
      <w:r w:rsidR="00064030" w:rsidRPr="00F21E1F">
        <w:rPr>
          <w:rFonts w:hint="eastAsia"/>
          <w:vertAlign w:val="superscript"/>
        </w:rPr>
        <w:instrText>REF _Ref9821271 \r \h</w:instrText>
      </w:r>
      <w:r w:rsidR="00064030" w:rsidRPr="00F21E1F">
        <w:rPr>
          <w:vertAlign w:val="superscript"/>
        </w:rPr>
        <w:instrText xml:space="preserve"> </w:instrText>
      </w:r>
      <w:r w:rsidR="00F21E1F">
        <w:rPr>
          <w:vertAlign w:val="superscript"/>
        </w:rPr>
        <w:instrText xml:space="preserve"> \* MERGEFORMAT </w:instrText>
      </w:r>
      <w:r w:rsidR="00064030" w:rsidRPr="00F21E1F">
        <w:rPr>
          <w:vertAlign w:val="superscript"/>
        </w:rPr>
      </w:r>
      <w:r w:rsidR="00064030" w:rsidRPr="00F21E1F">
        <w:rPr>
          <w:vertAlign w:val="superscript"/>
        </w:rPr>
        <w:fldChar w:fldCharType="separate"/>
      </w:r>
      <w:r w:rsidR="00064030" w:rsidRPr="00F21E1F">
        <w:rPr>
          <w:vertAlign w:val="superscript"/>
        </w:rPr>
        <w:t>[9]</w:t>
      </w:r>
      <w:r w:rsidR="00064030" w:rsidRPr="00F21E1F">
        <w:rPr>
          <w:vertAlign w:val="superscript"/>
        </w:rPr>
        <w:fldChar w:fldCharType="end"/>
      </w:r>
      <w:commentRangeEnd w:id="32"/>
      <w:r w:rsidR="00A86C09">
        <w:rPr>
          <w:rStyle w:val="af2"/>
        </w:rPr>
        <w:commentReference w:id="32"/>
      </w:r>
      <w:r w:rsidRPr="00A05BEB">
        <w:rPr>
          <w:rFonts w:ascii="宋体" w:hAnsi="宋体" w:hint="eastAsia"/>
          <w:bCs/>
          <w:kern w:val="0"/>
          <w:szCs w:val="24"/>
        </w:rPr>
        <w:t>提出了一种完整的HEVC解码解决方案用于异构CPU + GPU系统，其中</w:t>
      </w:r>
      <w:proofErr w:type="gramStart"/>
      <w:r w:rsidRPr="00A05BEB">
        <w:rPr>
          <w:rFonts w:ascii="宋体" w:hAnsi="宋体" w:hint="eastAsia"/>
          <w:bCs/>
          <w:kern w:val="0"/>
          <w:szCs w:val="24"/>
        </w:rPr>
        <w:t>熵</w:t>
      </w:r>
      <w:proofErr w:type="gramEnd"/>
      <w:r w:rsidRPr="00A05BEB">
        <w:rPr>
          <w:rFonts w:ascii="宋体" w:hAnsi="宋体" w:hint="eastAsia"/>
          <w:bCs/>
          <w:kern w:val="0"/>
          <w:szCs w:val="24"/>
        </w:rPr>
        <w:t>解码器在CPU上执行，而剩余的内核在GPU上执行。 参考文献</w:t>
      </w:r>
      <w:commentRangeStart w:id="33"/>
      <w:r w:rsidR="00A9676E" w:rsidRPr="00BA604E">
        <w:rPr>
          <w:vertAlign w:val="superscript"/>
        </w:rPr>
        <w:fldChar w:fldCharType="begin"/>
      </w:r>
      <w:r w:rsidR="00A9676E" w:rsidRPr="00BA604E">
        <w:rPr>
          <w:vertAlign w:val="superscript"/>
        </w:rPr>
        <w:instrText xml:space="preserve"> </w:instrText>
      </w:r>
      <w:r w:rsidR="00A9676E" w:rsidRPr="00BA604E">
        <w:rPr>
          <w:rFonts w:hint="eastAsia"/>
          <w:vertAlign w:val="superscript"/>
        </w:rPr>
        <w:instrText>REF _Ref9821303 \r \h</w:instrText>
      </w:r>
      <w:r w:rsidR="00A9676E" w:rsidRPr="00BA604E">
        <w:rPr>
          <w:vertAlign w:val="superscript"/>
        </w:rPr>
        <w:instrText xml:space="preserve"> </w:instrText>
      </w:r>
      <w:r w:rsidR="00BA604E">
        <w:rPr>
          <w:vertAlign w:val="superscript"/>
        </w:rPr>
        <w:instrText xml:space="preserve"> \* MERGEFORMAT </w:instrText>
      </w:r>
      <w:r w:rsidR="00A9676E" w:rsidRPr="00BA604E">
        <w:rPr>
          <w:vertAlign w:val="superscript"/>
        </w:rPr>
      </w:r>
      <w:r w:rsidR="00A9676E" w:rsidRPr="00BA604E">
        <w:rPr>
          <w:vertAlign w:val="superscript"/>
        </w:rPr>
        <w:fldChar w:fldCharType="separate"/>
      </w:r>
      <w:r w:rsidR="00A9676E" w:rsidRPr="00BA604E">
        <w:rPr>
          <w:vertAlign w:val="superscript"/>
        </w:rPr>
        <w:t>[10]</w:t>
      </w:r>
      <w:r w:rsidR="00A9676E" w:rsidRPr="00BA604E">
        <w:rPr>
          <w:vertAlign w:val="superscript"/>
        </w:rPr>
        <w:fldChar w:fldCharType="end"/>
      </w:r>
      <w:commentRangeEnd w:id="33"/>
      <w:r w:rsidR="00A9676E" w:rsidRPr="00BA604E">
        <w:rPr>
          <w:vertAlign w:val="superscript"/>
        </w:rPr>
        <w:commentReference w:id="33"/>
      </w:r>
      <w:r w:rsidRPr="00A05BEB">
        <w:rPr>
          <w:rFonts w:ascii="宋体" w:hAnsi="宋体" w:hint="eastAsia"/>
          <w:bCs/>
          <w:kern w:val="0"/>
          <w:szCs w:val="24"/>
        </w:rPr>
        <w:t>在编码器上提出了两种新的方法，用于通过将运动估计过程分成多个步骤并使用前面步骤的结果来放宽数据依赖性，而不是在同一步骤中相邻块的结果。这样可以在GPU上充分</w:t>
      </w:r>
      <w:r w:rsidRPr="00A05BEB">
        <w:rPr>
          <w:rFonts w:ascii="宋体" w:hAnsi="宋体" w:hint="eastAsia"/>
          <w:bCs/>
          <w:kern w:val="0"/>
          <w:szCs w:val="24"/>
        </w:rPr>
        <w:lastRenderedPageBreak/>
        <w:t>利用许多处理器内核，同时保持压缩效率。最后，文献</w:t>
      </w:r>
      <w:commentRangeStart w:id="34"/>
      <w:r w:rsidR="00E06426" w:rsidRPr="00630C5E">
        <w:rPr>
          <w:vertAlign w:val="superscript"/>
        </w:rPr>
        <w:fldChar w:fldCharType="begin"/>
      </w:r>
      <w:r w:rsidR="00E06426" w:rsidRPr="00630C5E">
        <w:rPr>
          <w:vertAlign w:val="superscript"/>
        </w:rPr>
        <w:instrText xml:space="preserve"> </w:instrText>
      </w:r>
      <w:r w:rsidR="00E06426" w:rsidRPr="00630C5E">
        <w:rPr>
          <w:rFonts w:hint="eastAsia"/>
          <w:vertAlign w:val="superscript"/>
        </w:rPr>
        <w:instrText>REF _Ref9821352 \r \h</w:instrText>
      </w:r>
      <w:r w:rsidR="00E06426" w:rsidRPr="00630C5E">
        <w:rPr>
          <w:vertAlign w:val="superscript"/>
        </w:rPr>
        <w:instrText xml:space="preserve"> </w:instrText>
      </w:r>
      <w:r w:rsidR="00630C5E">
        <w:rPr>
          <w:vertAlign w:val="superscript"/>
        </w:rPr>
        <w:instrText xml:space="preserve"> \* MERGEFORMAT </w:instrText>
      </w:r>
      <w:r w:rsidR="00E06426" w:rsidRPr="00630C5E">
        <w:rPr>
          <w:vertAlign w:val="superscript"/>
        </w:rPr>
      </w:r>
      <w:r w:rsidR="00E06426" w:rsidRPr="00630C5E">
        <w:rPr>
          <w:vertAlign w:val="superscript"/>
        </w:rPr>
        <w:fldChar w:fldCharType="separate"/>
      </w:r>
      <w:r w:rsidR="00E06426" w:rsidRPr="00630C5E">
        <w:rPr>
          <w:vertAlign w:val="superscript"/>
        </w:rPr>
        <w:t>[11]</w:t>
      </w:r>
      <w:r w:rsidR="00E06426" w:rsidRPr="00630C5E">
        <w:rPr>
          <w:vertAlign w:val="superscript"/>
        </w:rPr>
        <w:fldChar w:fldCharType="end"/>
      </w:r>
      <w:commentRangeEnd w:id="34"/>
      <w:r w:rsidR="00E06426">
        <w:rPr>
          <w:rStyle w:val="af2"/>
        </w:rPr>
        <w:commentReference w:id="34"/>
      </w:r>
      <w:r w:rsidRPr="00A05BEB">
        <w:rPr>
          <w:rFonts w:ascii="宋体" w:hAnsi="宋体" w:hint="eastAsia"/>
          <w:bCs/>
          <w:kern w:val="0"/>
          <w:szCs w:val="24"/>
        </w:rPr>
        <w:t>描述了基于图形处理单元（GPU）上的关键点检测的</w:t>
      </w:r>
      <w:proofErr w:type="gramStart"/>
      <w:r w:rsidRPr="00A05BEB">
        <w:rPr>
          <w:rFonts w:ascii="宋体" w:hAnsi="宋体" w:hint="eastAsia"/>
          <w:bCs/>
          <w:kern w:val="0"/>
          <w:szCs w:val="24"/>
        </w:rPr>
        <w:t>快速帧内编码</w:t>
      </w:r>
      <w:proofErr w:type="gramEnd"/>
      <w:r w:rsidRPr="00A05BEB">
        <w:rPr>
          <w:rFonts w:ascii="宋体" w:hAnsi="宋体" w:hint="eastAsia"/>
          <w:bCs/>
          <w:kern w:val="0"/>
          <w:szCs w:val="24"/>
        </w:rPr>
        <w:t>单元（CU）大小决策框架。在此框架中，首先将原始帧发送到GPU，然后使用多个线程进行关键点检测，这样即使在实时系统中也能够避免引入额外的计算复杂性。这些先前的工作和我们提出的解决方案之间的主要差异在于我们使用我们自己的帧内预测算法MDV-SW;它从一开始就被设计为易于并行化，并且已经证明可靠地将计算减少了30</w:t>
      </w:r>
      <w:r w:rsidR="004356CC">
        <w:rPr>
          <w:rFonts w:ascii="宋体" w:hAnsi="宋体" w:hint="eastAsia"/>
          <w:bCs/>
          <w:kern w:val="0"/>
          <w:szCs w:val="24"/>
        </w:rPr>
        <w:t>%</w:t>
      </w:r>
      <w:r w:rsidRPr="00A05BEB">
        <w:rPr>
          <w:rFonts w:ascii="宋体" w:hAnsi="宋体" w:hint="eastAsia"/>
          <w:bCs/>
          <w:kern w:val="0"/>
          <w:szCs w:val="24"/>
        </w:rPr>
        <w:t>，同时对比特率的影响最小。</w:t>
      </w:r>
    </w:p>
    <w:p w14:paraId="7E0B8F41" w14:textId="730D8BA2" w:rsidR="00A05BEB" w:rsidRDefault="00A05BEB" w:rsidP="00A05BEB">
      <w:pPr>
        <w:ind w:firstLine="480"/>
        <w:jc w:val="left"/>
        <w:rPr>
          <w:rFonts w:ascii="宋体" w:hAnsi="宋体"/>
          <w:bCs/>
          <w:kern w:val="0"/>
          <w:szCs w:val="24"/>
        </w:rPr>
      </w:pPr>
      <w:r w:rsidRPr="00A05BEB">
        <w:rPr>
          <w:rFonts w:ascii="宋体" w:hAnsi="宋体" w:hint="eastAsia"/>
          <w:bCs/>
          <w:kern w:val="0"/>
          <w:szCs w:val="24"/>
        </w:rPr>
        <w:t>在帧内预测方向，同样有许多减少处理时间的方法。这些方法可以分为三个方面。第一种方法采用快速块大小决策，这减少了预测块大小的复杂性。为了解决最新HEVC标准</w:t>
      </w:r>
      <w:proofErr w:type="gramStart"/>
      <w:r w:rsidRPr="00A05BEB">
        <w:rPr>
          <w:rFonts w:ascii="宋体" w:hAnsi="宋体" w:hint="eastAsia"/>
          <w:bCs/>
          <w:kern w:val="0"/>
          <w:szCs w:val="24"/>
        </w:rPr>
        <w:t>中帧内预测</w:t>
      </w:r>
      <w:proofErr w:type="gramEnd"/>
      <w:r w:rsidRPr="00A05BEB">
        <w:rPr>
          <w:rFonts w:ascii="宋体" w:hAnsi="宋体" w:hint="eastAsia"/>
          <w:bCs/>
          <w:kern w:val="0"/>
          <w:szCs w:val="24"/>
        </w:rPr>
        <w:t>的高计算需求，文献</w:t>
      </w:r>
      <w:commentRangeStart w:id="35"/>
      <w:r w:rsidR="002C5D34" w:rsidRPr="00370C42">
        <w:rPr>
          <w:vertAlign w:val="superscript"/>
        </w:rPr>
        <w:fldChar w:fldCharType="begin"/>
      </w:r>
      <w:r w:rsidR="002C5D34" w:rsidRPr="00370C42">
        <w:rPr>
          <w:vertAlign w:val="superscript"/>
        </w:rPr>
        <w:instrText xml:space="preserve"> </w:instrText>
      </w:r>
      <w:r w:rsidR="002C5D34" w:rsidRPr="00370C42">
        <w:rPr>
          <w:rFonts w:hint="eastAsia"/>
          <w:vertAlign w:val="superscript"/>
        </w:rPr>
        <w:instrText>REF _Ref9821379 \r \h</w:instrText>
      </w:r>
      <w:r w:rsidR="002C5D34" w:rsidRPr="00370C42">
        <w:rPr>
          <w:vertAlign w:val="superscript"/>
        </w:rPr>
        <w:instrText xml:space="preserve"> </w:instrText>
      </w:r>
      <w:r w:rsidR="00370C42">
        <w:rPr>
          <w:vertAlign w:val="superscript"/>
        </w:rPr>
        <w:instrText xml:space="preserve"> \* MERGEFORMAT </w:instrText>
      </w:r>
      <w:r w:rsidR="002C5D34" w:rsidRPr="00370C42">
        <w:rPr>
          <w:vertAlign w:val="superscript"/>
        </w:rPr>
      </w:r>
      <w:r w:rsidR="002C5D34" w:rsidRPr="00370C42">
        <w:rPr>
          <w:vertAlign w:val="superscript"/>
        </w:rPr>
        <w:fldChar w:fldCharType="separate"/>
      </w:r>
      <w:r w:rsidR="002C5D34" w:rsidRPr="00370C42">
        <w:rPr>
          <w:vertAlign w:val="superscript"/>
        </w:rPr>
        <w:t>[12]</w:t>
      </w:r>
      <w:r w:rsidR="002C5D34" w:rsidRPr="00370C42">
        <w:rPr>
          <w:vertAlign w:val="superscript"/>
        </w:rPr>
        <w:fldChar w:fldCharType="end"/>
      </w:r>
      <w:commentRangeEnd w:id="35"/>
      <w:r w:rsidR="002C5D34" w:rsidRPr="00370C42">
        <w:rPr>
          <w:vertAlign w:val="superscript"/>
        </w:rPr>
        <w:commentReference w:id="35"/>
      </w:r>
      <w:r w:rsidRPr="00A05BEB">
        <w:rPr>
          <w:rFonts w:ascii="宋体" w:hAnsi="宋体" w:hint="eastAsia"/>
          <w:bCs/>
          <w:kern w:val="0"/>
          <w:szCs w:val="24"/>
        </w:rPr>
        <w:t>提出了一种快速的硬件友好的</w:t>
      </w:r>
      <w:proofErr w:type="gramStart"/>
      <w:r w:rsidRPr="00A05BEB">
        <w:rPr>
          <w:rFonts w:ascii="宋体" w:hAnsi="宋体" w:hint="eastAsia"/>
          <w:bCs/>
          <w:kern w:val="0"/>
          <w:szCs w:val="24"/>
        </w:rPr>
        <w:t>帧内块</w:t>
      </w:r>
      <w:proofErr w:type="gramEnd"/>
      <w:r w:rsidRPr="00A05BEB">
        <w:rPr>
          <w:rFonts w:ascii="宋体" w:hAnsi="宋体" w:hint="eastAsia"/>
          <w:bCs/>
          <w:kern w:val="0"/>
          <w:szCs w:val="24"/>
        </w:rPr>
        <w:t>大小选择算法，这种算法具有简单的梯度计算和自下而上的结构。简单梯度计算和阈值T用于将最大CTU分成两种具有32×32和8×8大小的CU，这可以平均节省大量编码时间，并且BD速率增加很少。第二种是快速模式决策，可以降低帧内预测的计算复杂度，并在H.264中进行了大量的研究。文献</w:t>
      </w:r>
      <w:commentRangeStart w:id="36"/>
      <w:r w:rsidR="002701E0" w:rsidRPr="00943842">
        <w:rPr>
          <w:vertAlign w:val="superscript"/>
        </w:rPr>
        <w:fldChar w:fldCharType="begin"/>
      </w:r>
      <w:r w:rsidR="002701E0" w:rsidRPr="00943842">
        <w:rPr>
          <w:vertAlign w:val="superscript"/>
        </w:rPr>
        <w:instrText xml:space="preserve"> </w:instrText>
      </w:r>
      <w:r w:rsidR="002701E0" w:rsidRPr="00943842">
        <w:rPr>
          <w:rFonts w:hint="eastAsia"/>
          <w:vertAlign w:val="superscript"/>
        </w:rPr>
        <w:instrText>REF _Ref9821406 \r \h</w:instrText>
      </w:r>
      <w:r w:rsidR="002701E0" w:rsidRPr="00943842">
        <w:rPr>
          <w:vertAlign w:val="superscript"/>
        </w:rPr>
        <w:instrText xml:space="preserve"> </w:instrText>
      </w:r>
      <w:r w:rsidR="00943842">
        <w:rPr>
          <w:vertAlign w:val="superscript"/>
        </w:rPr>
        <w:instrText xml:space="preserve"> \* MERGEFORMAT </w:instrText>
      </w:r>
      <w:r w:rsidR="002701E0" w:rsidRPr="00943842">
        <w:rPr>
          <w:vertAlign w:val="superscript"/>
        </w:rPr>
      </w:r>
      <w:r w:rsidR="002701E0" w:rsidRPr="00943842">
        <w:rPr>
          <w:vertAlign w:val="superscript"/>
        </w:rPr>
        <w:fldChar w:fldCharType="separate"/>
      </w:r>
      <w:r w:rsidR="002701E0" w:rsidRPr="00943842">
        <w:rPr>
          <w:vertAlign w:val="superscript"/>
        </w:rPr>
        <w:t>[13]</w:t>
      </w:r>
      <w:r w:rsidR="002701E0" w:rsidRPr="00943842">
        <w:rPr>
          <w:vertAlign w:val="superscript"/>
        </w:rPr>
        <w:fldChar w:fldCharType="end"/>
      </w:r>
      <w:commentRangeEnd w:id="36"/>
      <w:r w:rsidR="002701E0" w:rsidRPr="00943842">
        <w:rPr>
          <w:vertAlign w:val="superscript"/>
        </w:rPr>
        <w:commentReference w:id="36"/>
      </w:r>
      <w:r w:rsidRPr="00A05BEB">
        <w:rPr>
          <w:rFonts w:ascii="宋体" w:hAnsi="宋体" w:hint="eastAsia"/>
          <w:bCs/>
          <w:kern w:val="0"/>
          <w:szCs w:val="24"/>
        </w:rPr>
        <w:t>利用空间相关性来减少用于RDO过程的方向数量。发现相邻的块通常在自然图片中保持相似的纹理。因此，当前块的最佳帧内预测可以与其相邻块具有强相关性。基于此，当前块的最佳帧内方向的条件概率被用作其相邻块的最可能模式（MPM），这可以帮助减少方向的数量并提高准确度。此外，文献</w:t>
      </w:r>
      <w:commentRangeStart w:id="37"/>
      <w:r w:rsidR="008410EF" w:rsidRPr="002237CE">
        <w:rPr>
          <w:vertAlign w:val="superscript"/>
        </w:rPr>
        <w:fldChar w:fldCharType="begin"/>
      </w:r>
      <w:r w:rsidR="008410EF" w:rsidRPr="002237CE">
        <w:rPr>
          <w:vertAlign w:val="superscript"/>
        </w:rPr>
        <w:instrText xml:space="preserve"> </w:instrText>
      </w:r>
      <w:r w:rsidR="008410EF" w:rsidRPr="002237CE">
        <w:rPr>
          <w:rFonts w:hint="eastAsia"/>
          <w:vertAlign w:val="superscript"/>
        </w:rPr>
        <w:instrText>REF _Ref9821432 \r \h</w:instrText>
      </w:r>
      <w:r w:rsidR="008410EF" w:rsidRPr="002237CE">
        <w:rPr>
          <w:vertAlign w:val="superscript"/>
        </w:rPr>
        <w:instrText xml:space="preserve"> </w:instrText>
      </w:r>
      <w:r w:rsidR="002237CE">
        <w:rPr>
          <w:vertAlign w:val="superscript"/>
        </w:rPr>
        <w:instrText xml:space="preserve"> \* MERGEFORMAT </w:instrText>
      </w:r>
      <w:r w:rsidR="008410EF" w:rsidRPr="002237CE">
        <w:rPr>
          <w:vertAlign w:val="superscript"/>
        </w:rPr>
      </w:r>
      <w:r w:rsidR="008410EF" w:rsidRPr="002237CE">
        <w:rPr>
          <w:vertAlign w:val="superscript"/>
        </w:rPr>
        <w:fldChar w:fldCharType="separate"/>
      </w:r>
      <w:r w:rsidR="008410EF" w:rsidRPr="002237CE">
        <w:rPr>
          <w:vertAlign w:val="superscript"/>
        </w:rPr>
        <w:t>[14]</w:t>
      </w:r>
      <w:r w:rsidR="008410EF" w:rsidRPr="002237CE">
        <w:rPr>
          <w:vertAlign w:val="superscript"/>
        </w:rPr>
        <w:fldChar w:fldCharType="end"/>
      </w:r>
      <w:commentRangeEnd w:id="37"/>
      <w:r w:rsidR="008410EF">
        <w:rPr>
          <w:rStyle w:val="af2"/>
        </w:rPr>
        <w:commentReference w:id="37"/>
      </w:r>
      <w:r w:rsidRPr="00A05BEB">
        <w:rPr>
          <w:rFonts w:ascii="宋体" w:hAnsi="宋体" w:hint="eastAsia"/>
          <w:bCs/>
          <w:kern w:val="0"/>
          <w:szCs w:val="24"/>
        </w:rPr>
        <w:t>在MPM的基础上通过</w:t>
      </w:r>
      <w:proofErr w:type="gramStart"/>
      <w:r w:rsidRPr="00A05BEB">
        <w:rPr>
          <w:rFonts w:ascii="宋体" w:hAnsi="宋体" w:hint="eastAsia"/>
          <w:bCs/>
          <w:kern w:val="0"/>
          <w:szCs w:val="24"/>
        </w:rPr>
        <w:t>基于组</w:t>
      </w:r>
      <w:proofErr w:type="gramEnd"/>
      <w:r w:rsidRPr="00A05BEB">
        <w:rPr>
          <w:rFonts w:ascii="宋体" w:hAnsi="宋体" w:hint="eastAsia"/>
          <w:bCs/>
          <w:kern w:val="0"/>
          <w:szCs w:val="24"/>
        </w:rPr>
        <w:t>的算法进一步减少了方向的数量。模式以小于或等于2的差值合并到同一组中，并在每组和MPM中选择最小RMD-成本（粗略模式决策成本）模式内的最终候选模式。文献</w:t>
      </w:r>
      <w:r w:rsidR="00A851A2" w:rsidRPr="00A00278">
        <w:rPr>
          <w:vertAlign w:val="superscript"/>
        </w:rPr>
        <w:fldChar w:fldCharType="begin"/>
      </w:r>
      <w:r w:rsidR="00A851A2" w:rsidRPr="00A00278">
        <w:rPr>
          <w:vertAlign w:val="superscript"/>
        </w:rPr>
        <w:instrText xml:space="preserve"> </w:instrText>
      </w:r>
      <w:r w:rsidR="00A851A2" w:rsidRPr="00A00278">
        <w:rPr>
          <w:rFonts w:hint="eastAsia"/>
          <w:vertAlign w:val="superscript"/>
        </w:rPr>
        <w:instrText>REF _Ref9821463 \r \h</w:instrText>
      </w:r>
      <w:r w:rsidR="00A851A2" w:rsidRPr="00A00278">
        <w:rPr>
          <w:vertAlign w:val="superscript"/>
        </w:rPr>
        <w:instrText xml:space="preserve"> </w:instrText>
      </w:r>
      <w:r w:rsidR="00A00278">
        <w:rPr>
          <w:vertAlign w:val="superscript"/>
        </w:rPr>
        <w:instrText xml:space="preserve"> \* MERGEFORMAT </w:instrText>
      </w:r>
      <w:r w:rsidR="00A851A2" w:rsidRPr="00A00278">
        <w:rPr>
          <w:vertAlign w:val="superscript"/>
        </w:rPr>
      </w:r>
      <w:r w:rsidR="00A851A2" w:rsidRPr="00A00278">
        <w:rPr>
          <w:vertAlign w:val="superscript"/>
        </w:rPr>
        <w:fldChar w:fldCharType="separate"/>
      </w:r>
      <w:r w:rsidR="00A851A2" w:rsidRPr="00A00278">
        <w:rPr>
          <w:vertAlign w:val="superscript"/>
        </w:rPr>
        <w:t>[15]</w:t>
      </w:r>
      <w:r w:rsidR="00A851A2" w:rsidRPr="00A00278">
        <w:rPr>
          <w:vertAlign w:val="superscript"/>
        </w:rPr>
        <w:fldChar w:fldCharType="end"/>
      </w:r>
      <w:commentRangeStart w:id="38"/>
      <w:r w:rsidRPr="00A05BEB">
        <w:rPr>
          <w:rFonts w:ascii="宋体" w:hAnsi="宋体" w:hint="eastAsia"/>
          <w:bCs/>
          <w:kern w:val="0"/>
          <w:szCs w:val="24"/>
        </w:rPr>
        <w:t>提出</w:t>
      </w:r>
      <w:commentRangeEnd w:id="38"/>
      <w:r w:rsidR="009D1A22">
        <w:rPr>
          <w:rStyle w:val="af2"/>
        </w:rPr>
        <w:commentReference w:id="38"/>
      </w:r>
      <w:r w:rsidRPr="00A05BEB">
        <w:rPr>
          <w:rFonts w:ascii="宋体" w:hAnsi="宋体" w:hint="eastAsia"/>
          <w:bCs/>
          <w:kern w:val="0"/>
          <w:szCs w:val="24"/>
        </w:rPr>
        <w:t>了一种基于模式滤波方案的快速预处理阶段，以减少角度预测模式的最大数量。该算法将角度预测模式的最大数量从34减少到9，并实现50％的编码时间减少。第三个采用并行帧内预测。尽管上述两种方法都取得了良好的效果，但它们仅限于CPU上的串行计算过程。随着GPU的推广和发展以及并行机制的发展，并行帧内预测取得了良好的效果。 文献</w:t>
      </w:r>
      <w:commentRangeStart w:id="39"/>
      <w:r w:rsidR="00F916D8" w:rsidRPr="00305DD2">
        <w:rPr>
          <w:vertAlign w:val="superscript"/>
        </w:rPr>
        <w:fldChar w:fldCharType="begin"/>
      </w:r>
      <w:r w:rsidR="00F916D8" w:rsidRPr="00305DD2">
        <w:rPr>
          <w:vertAlign w:val="superscript"/>
        </w:rPr>
        <w:instrText xml:space="preserve"> </w:instrText>
      </w:r>
      <w:r w:rsidR="00F916D8" w:rsidRPr="00305DD2">
        <w:rPr>
          <w:rFonts w:hint="eastAsia"/>
          <w:vertAlign w:val="superscript"/>
        </w:rPr>
        <w:instrText>REF _Ref9821487 \r \h</w:instrText>
      </w:r>
      <w:r w:rsidR="00F916D8" w:rsidRPr="00305DD2">
        <w:rPr>
          <w:vertAlign w:val="superscript"/>
        </w:rPr>
        <w:instrText xml:space="preserve"> </w:instrText>
      </w:r>
      <w:r w:rsidR="00305DD2">
        <w:rPr>
          <w:vertAlign w:val="superscript"/>
        </w:rPr>
        <w:instrText xml:space="preserve"> \* MERGEFORMAT </w:instrText>
      </w:r>
      <w:r w:rsidR="00F916D8" w:rsidRPr="00305DD2">
        <w:rPr>
          <w:vertAlign w:val="superscript"/>
        </w:rPr>
      </w:r>
      <w:r w:rsidR="00F916D8" w:rsidRPr="00305DD2">
        <w:rPr>
          <w:vertAlign w:val="superscript"/>
        </w:rPr>
        <w:fldChar w:fldCharType="separate"/>
      </w:r>
      <w:r w:rsidR="00F916D8" w:rsidRPr="00305DD2">
        <w:rPr>
          <w:vertAlign w:val="superscript"/>
        </w:rPr>
        <w:t>[16]</w:t>
      </w:r>
      <w:r w:rsidR="00F916D8" w:rsidRPr="00305DD2">
        <w:rPr>
          <w:vertAlign w:val="superscript"/>
        </w:rPr>
        <w:fldChar w:fldCharType="end"/>
      </w:r>
      <w:commentRangeEnd w:id="39"/>
      <w:r w:rsidR="00F916D8">
        <w:rPr>
          <w:rStyle w:val="af2"/>
        </w:rPr>
        <w:commentReference w:id="39"/>
      </w:r>
      <w:r w:rsidRPr="00A05BEB">
        <w:rPr>
          <w:rFonts w:ascii="宋体" w:hAnsi="宋体" w:hint="eastAsia"/>
          <w:bCs/>
          <w:kern w:val="0"/>
          <w:szCs w:val="24"/>
        </w:rPr>
        <w:t>提出了最有希望的并行化提议的一些有效实现，</w:t>
      </w:r>
      <w:proofErr w:type="gramStart"/>
      <w:r w:rsidRPr="00A05BEB">
        <w:rPr>
          <w:rFonts w:ascii="宋体" w:hAnsi="宋体" w:hint="eastAsia"/>
          <w:bCs/>
          <w:kern w:val="0"/>
          <w:szCs w:val="24"/>
        </w:rPr>
        <w:t>即条和</w:t>
      </w:r>
      <w:proofErr w:type="gramEnd"/>
      <w:r w:rsidRPr="00A05BEB">
        <w:rPr>
          <w:rFonts w:ascii="宋体" w:hAnsi="宋体" w:hint="eastAsia"/>
          <w:bCs/>
          <w:kern w:val="0"/>
          <w:szCs w:val="24"/>
        </w:rPr>
        <w:t>波前并行处理（WPP），它们被广泛用于H.264中的</w:t>
      </w:r>
      <w:proofErr w:type="gramStart"/>
      <w:r w:rsidRPr="00A05BEB">
        <w:rPr>
          <w:rFonts w:ascii="宋体" w:hAnsi="宋体" w:hint="eastAsia"/>
          <w:bCs/>
          <w:kern w:val="0"/>
          <w:szCs w:val="24"/>
        </w:rPr>
        <w:t>并行帧内预测</w:t>
      </w:r>
      <w:proofErr w:type="gramEnd"/>
      <w:r w:rsidRPr="00A05BEB">
        <w:rPr>
          <w:rFonts w:ascii="宋体" w:hAnsi="宋体" w:hint="eastAsia"/>
          <w:bCs/>
          <w:kern w:val="0"/>
          <w:szCs w:val="24"/>
        </w:rPr>
        <w:t>。提出了一种称为重叠波前（OWF）的新方法，该方法在WPP的基础上对垂直运动矢量的最大长度进</w:t>
      </w:r>
      <w:r w:rsidRPr="00A05BEB">
        <w:rPr>
          <w:rFonts w:ascii="宋体" w:hAnsi="宋体" w:hint="eastAsia"/>
          <w:bCs/>
          <w:kern w:val="0"/>
          <w:szCs w:val="24"/>
        </w:rPr>
        <w:lastRenderedPageBreak/>
        <w:t>行了限制。在文献</w:t>
      </w:r>
      <w:commentRangeStart w:id="40"/>
      <w:r w:rsidR="009B7B4B" w:rsidRPr="0097473C">
        <w:rPr>
          <w:vertAlign w:val="superscript"/>
        </w:rPr>
        <w:fldChar w:fldCharType="begin"/>
      </w:r>
      <w:r w:rsidR="009B7B4B" w:rsidRPr="0097473C">
        <w:rPr>
          <w:vertAlign w:val="superscript"/>
        </w:rPr>
        <w:instrText xml:space="preserve"> </w:instrText>
      </w:r>
      <w:r w:rsidR="009B7B4B" w:rsidRPr="0097473C">
        <w:rPr>
          <w:rFonts w:hint="eastAsia"/>
          <w:vertAlign w:val="superscript"/>
        </w:rPr>
        <w:instrText>REF _Ref9821513 \r \h</w:instrText>
      </w:r>
      <w:r w:rsidR="009B7B4B" w:rsidRPr="0097473C">
        <w:rPr>
          <w:vertAlign w:val="superscript"/>
        </w:rPr>
        <w:instrText xml:space="preserve"> </w:instrText>
      </w:r>
      <w:r w:rsidR="0097473C">
        <w:rPr>
          <w:vertAlign w:val="superscript"/>
        </w:rPr>
        <w:instrText xml:space="preserve"> \* MERGEFORMAT </w:instrText>
      </w:r>
      <w:r w:rsidR="009B7B4B" w:rsidRPr="0097473C">
        <w:rPr>
          <w:vertAlign w:val="superscript"/>
        </w:rPr>
      </w:r>
      <w:r w:rsidR="009B7B4B" w:rsidRPr="0097473C">
        <w:rPr>
          <w:vertAlign w:val="superscript"/>
        </w:rPr>
        <w:fldChar w:fldCharType="separate"/>
      </w:r>
      <w:r w:rsidR="009B7B4B" w:rsidRPr="0097473C">
        <w:rPr>
          <w:vertAlign w:val="superscript"/>
        </w:rPr>
        <w:t>[17]</w:t>
      </w:r>
      <w:r w:rsidR="009B7B4B" w:rsidRPr="0097473C">
        <w:rPr>
          <w:vertAlign w:val="superscript"/>
        </w:rPr>
        <w:fldChar w:fldCharType="end"/>
      </w:r>
      <w:commentRangeEnd w:id="40"/>
      <w:r w:rsidR="009B7B4B">
        <w:rPr>
          <w:rStyle w:val="af2"/>
        </w:rPr>
        <w:commentReference w:id="40"/>
      </w:r>
      <w:r w:rsidRPr="00A05BEB">
        <w:rPr>
          <w:rFonts w:ascii="宋体" w:hAnsi="宋体" w:hint="eastAsia"/>
          <w:bCs/>
          <w:kern w:val="0"/>
          <w:szCs w:val="24"/>
        </w:rPr>
        <w:t>中，GPU执行由32个并行线程组成，这些线程称为warp并分组在多个线程块（ThB）中。分配具有八个warp的单个ThB来处理具有64×64个CTU的行，因此每个warp计算八个连续的像素行。通过设置扭曲定位（WP）以记录每个扭曲中最近完成的子块的水平位置，可以存储重建的相邻块以实现并行编码。文献</w:t>
      </w:r>
      <w:commentRangeStart w:id="41"/>
      <w:r w:rsidR="005F1625" w:rsidRPr="00FF4BE6">
        <w:rPr>
          <w:vertAlign w:val="superscript"/>
        </w:rPr>
        <w:fldChar w:fldCharType="begin"/>
      </w:r>
      <w:r w:rsidR="005F1625" w:rsidRPr="00FF4BE6">
        <w:rPr>
          <w:vertAlign w:val="superscript"/>
        </w:rPr>
        <w:instrText xml:space="preserve"> </w:instrText>
      </w:r>
      <w:r w:rsidR="005F1625" w:rsidRPr="00FF4BE6">
        <w:rPr>
          <w:rFonts w:hint="eastAsia"/>
          <w:vertAlign w:val="superscript"/>
        </w:rPr>
        <w:instrText>REF _Ref9821541 \r \h</w:instrText>
      </w:r>
      <w:r w:rsidR="005F1625" w:rsidRPr="00FF4BE6">
        <w:rPr>
          <w:vertAlign w:val="superscript"/>
        </w:rPr>
        <w:instrText xml:space="preserve"> </w:instrText>
      </w:r>
      <w:r w:rsidR="00FF4BE6">
        <w:rPr>
          <w:vertAlign w:val="superscript"/>
        </w:rPr>
        <w:instrText xml:space="preserve"> \* MERGEFORMAT </w:instrText>
      </w:r>
      <w:r w:rsidR="005F1625" w:rsidRPr="00FF4BE6">
        <w:rPr>
          <w:vertAlign w:val="superscript"/>
        </w:rPr>
      </w:r>
      <w:r w:rsidR="005F1625" w:rsidRPr="00FF4BE6">
        <w:rPr>
          <w:vertAlign w:val="superscript"/>
        </w:rPr>
        <w:fldChar w:fldCharType="separate"/>
      </w:r>
      <w:r w:rsidR="005F1625" w:rsidRPr="00FF4BE6">
        <w:rPr>
          <w:vertAlign w:val="superscript"/>
        </w:rPr>
        <w:t>[18]</w:t>
      </w:r>
      <w:r w:rsidR="005F1625" w:rsidRPr="00FF4BE6">
        <w:rPr>
          <w:vertAlign w:val="superscript"/>
        </w:rPr>
        <w:fldChar w:fldCharType="end"/>
      </w:r>
      <w:commentRangeEnd w:id="41"/>
      <w:r w:rsidR="005F1625">
        <w:rPr>
          <w:rStyle w:val="af2"/>
        </w:rPr>
        <w:commentReference w:id="41"/>
      </w:r>
      <w:r w:rsidRPr="00A05BEB">
        <w:rPr>
          <w:rFonts w:ascii="宋体" w:hAnsi="宋体" w:hint="eastAsia"/>
          <w:bCs/>
          <w:kern w:val="0"/>
          <w:szCs w:val="24"/>
        </w:rPr>
        <w:t>对HEVC</w:t>
      </w:r>
      <w:proofErr w:type="gramStart"/>
      <w:r w:rsidRPr="00A05BEB">
        <w:rPr>
          <w:rFonts w:ascii="宋体" w:hAnsi="宋体" w:hint="eastAsia"/>
          <w:bCs/>
          <w:kern w:val="0"/>
          <w:szCs w:val="24"/>
        </w:rPr>
        <w:t>帧内编码</w:t>
      </w:r>
      <w:proofErr w:type="gramEnd"/>
      <w:r w:rsidRPr="00A05BEB">
        <w:rPr>
          <w:rFonts w:ascii="宋体" w:hAnsi="宋体" w:hint="eastAsia"/>
          <w:bCs/>
          <w:kern w:val="0"/>
          <w:szCs w:val="24"/>
        </w:rPr>
        <w:t>的细粒度并行性进行了全面分析。但他们只是利用了CTU级并行化，而这种并行化并不是细粒度并行性。通常，上述并行方法是粗粒度的，仅仅很有限地利用了GPU。需要细粒度的方法以获得更多潜力。文献</w:t>
      </w:r>
      <w:commentRangeStart w:id="42"/>
      <w:r w:rsidR="00E113BC" w:rsidRPr="00872A58">
        <w:rPr>
          <w:vertAlign w:val="superscript"/>
        </w:rPr>
        <w:fldChar w:fldCharType="begin"/>
      </w:r>
      <w:r w:rsidR="00E113BC" w:rsidRPr="00872A58">
        <w:rPr>
          <w:vertAlign w:val="superscript"/>
        </w:rPr>
        <w:instrText xml:space="preserve"> </w:instrText>
      </w:r>
      <w:r w:rsidR="00E113BC" w:rsidRPr="00872A58">
        <w:rPr>
          <w:rFonts w:hint="eastAsia"/>
          <w:vertAlign w:val="superscript"/>
        </w:rPr>
        <w:instrText>REF _Ref9821565 \r \h</w:instrText>
      </w:r>
      <w:r w:rsidR="00E113BC" w:rsidRPr="00872A58">
        <w:rPr>
          <w:vertAlign w:val="superscript"/>
        </w:rPr>
        <w:instrText xml:space="preserve"> </w:instrText>
      </w:r>
      <w:r w:rsidR="00872A58">
        <w:rPr>
          <w:vertAlign w:val="superscript"/>
        </w:rPr>
        <w:instrText xml:space="preserve"> \* MERGEFORMAT </w:instrText>
      </w:r>
      <w:r w:rsidR="00E113BC" w:rsidRPr="00872A58">
        <w:rPr>
          <w:vertAlign w:val="superscript"/>
        </w:rPr>
      </w:r>
      <w:r w:rsidR="00E113BC" w:rsidRPr="00872A58">
        <w:rPr>
          <w:vertAlign w:val="superscript"/>
        </w:rPr>
        <w:fldChar w:fldCharType="separate"/>
      </w:r>
      <w:r w:rsidR="00E113BC" w:rsidRPr="00872A58">
        <w:rPr>
          <w:vertAlign w:val="superscript"/>
        </w:rPr>
        <w:t>[19]</w:t>
      </w:r>
      <w:r w:rsidR="00E113BC" w:rsidRPr="00872A58">
        <w:rPr>
          <w:vertAlign w:val="superscript"/>
        </w:rPr>
        <w:fldChar w:fldCharType="end"/>
      </w:r>
      <w:commentRangeEnd w:id="42"/>
      <w:r w:rsidR="00E113BC">
        <w:rPr>
          <w:rStyle w:val="af2"/>
        </w:rPr>
        <w:commentReference w:id="42"/>
      </w:r>
      <w:r w:rsidRPr="00A05BEB">
        <w:rPr>
          <w:rFonts w:ascii="宋体" w:hAnsi="宋体" w:hint="eastAsia"/>
          <w:bCs/>
          <w:kern w:val="0"/>
          <w:szCs w:val="24"/>
        </w:rPr>
        <w:t>在GPU上实现了</w:t>
      </w:r>
      <w:proofErr w:type="gramStart"/>
      <w:r w:rsidRPr="00A05BEB">
        <w:rPr>
          <w:rFonts w:ascii="宋体" w:hAnsi="宋体" w:hint="eastAsia"/>
          <w:bCs/>
          <w:kern w:val="0"/>
          <w:szCs w:val="24"/>
        </w:rPr>
        <w:t>像素级</w:t>
      </w:r>
      <w:proofErr w:type="gramEnd"/>
      <w:r w:rsidRPr="00A05BEB">
        <w:rPr>
          <w:rFonts w:ascii="宋体" w:hAnsi="宋体" w:hint="eastAsia"/>
          <w:bCs/>
          <w:kern w:val="0"/>
          <w:szCs w:val="24"/>
        </w:rPr>
        <w:t>细粒度并行性，用于H.264</w:t>
      </w:r>
      <w:proofErr w:type="gramStart"/>
      <w:r w:rsidRPr="00A05BEB">
        <w:rPr>
          <w:rFonts w:ascii="宋体" w:hAnsi="宋体" w:hint="eastAsia"/>
          <w:bCs/>
          <w:kern w:val="0"/>
          <w:szCs w:val="24"/>
        </w:rPr>
        <w:t>的帧内预测</w:t>
      </w:r>
      <w:proofErr w:type="gramEnd"/>
      <w:r w:rsidRPr="00A05BEB">
        <w:rPr>
          <w:rFonts w:ascii="宋体" w:hAnsi="宋体" w:hint="eastAsia"/>
          <w:bCs/>
          <w:kern w:val="0"/>
          <w:szCs w:val="24"/>
        </w:rPr>
        <w:t>。它是通过将预测公式转换为统一形式，引入统一预测器阵列和建立系数查找表来实现的。该工作对H.264的帧内预测产生了很好的效果。</w:t>
      </w:r>
    </w:p>
    <w:p w14:paraId="1C83A0EF" w14:textId="77777777" w:rsidR="00F62AF4" w:rsidRDefault="00F62AF4" w:rsidP="00401F87">
      <w:pPr>
        <w:pStyle w:val="2"/>
      </w:pPr>
      <w:bookmarkStart w:id="43" w:name="_Toc451934039"/>
      <w:bookmarkStart w:id="44" w:name="_Toc451934684"/>
      <w:bookmarkStart w:id="45" w:name="_Toc452327273"/>
      <w:bookmarkStart w:id="46" w:name="_Toc452327439"/>
      <w:bookmarkStart w:id="47" w:name="_Toc9822180"/>
      <w:r w:rsidRPr="00574ED4">
        <w:t>研究</w:t>
      </w:r>
      <w:r w:rsidR="00BA69D9">
        <w:rPr>
          <w:rFonts w:hint="eastAsia"/>
        </w:rPr>
        <w:t>目的和主要内容</w:t>
      </w:r>
      <w:bookmarkEnd w:id="43"/>
      <w:bookmarkEnd w:id="44"/>
      <w:bookmarkEnd w:id="45"/>
      <w:bookmarkEnd w:id="46"/>
      <w:bookmarkEnd w:id="47"/>
    </w:p>
    <w:p w14:paraId="00C1AF18" w14:textId="5DC5AD09" w:rsidR="008667C4" w:rsidRPr="00CC7E5F" w:rsidRDefault="008667C4" w:rsidP="008667C4">
      <w:pPr>
        <w:ind w:firstLine="480"/>
      </w:pPr>
      <w:r w:rsidRPr="00CC7E5F">
        <w:rPr>
          <w:rFonts w:hint="eastAsia"/>
        </w:rPr>
        <w:t>本文</w:t>
      </w:r>
      <w:r>
        <w:rPr>
          <w:rFonts w:hint="eastAsia"/>
        </w:rPr>
        <w:t>基于</w:t>
      </w:r>
      <w:r>
        <w:rPr>
          <w:rFonts w:hint="eastAsia"/>
        </w:rPr>
        <w:t>HEVC</w:t>
      </w:r>
      <w:r>
        <w:rPr>
          <w:rFonts w:hint="eastAsia"/>
        </w:rPr>
        <w:t>测试模型（</w:t>
      </w:r>
      <w:r>
        <w:rPr>
          <w:rFonts w:hint="eastAsia"/>
        </w:rPr>
        <w:t>HEVC</w:t>
      </w:r>
      <w:r>
        <w:t xml:space="preserve"> </w:t>
      </w:r>
      <w:r>
        <w:rPr>
          <w:rFonts w:hint="eastAsia"/>
        </w:rPr>
        <w:t>Test</w:t>
      </w:r>
      <w:r>
        <w:t xml:space="preserve"> </w:t>
      </w:r>
      <w:r>
        <w:rPr>
          <w:rFonts w:hint="eastAsia"/>
        </w:rPr>
        <w:t>Model</w:t>
      </w:r>
      <w:r>
        <w:rPr>
          <w:rFonts w:hint="eastAsia"/>
        </w:rPr>
        <w:t>，</w:t>
      </w:r>
      <w:r>
        <w:rPr>
          <w:rFonts w:hint="eastAsia"/>
        </w:rPr>
        <w:t>HM</w:t>
      </w:r>
      <w:r>
        <w:rPr>
          <w:rFonts w:hint="eastAsia"/>
        </w:rPr>
        <w:t>）进行研究，主要针对其中的帧内预测模块进行并行优化。对于帧内编码模块中最为耗时的角度预测、率失真函数、变换函数分别提出了并行算法，在</w:t>
      </w:r>
      <w:r>
        <w:rPr>
          <w:rFonts w:hint="eastAsia"/>
        </w:rPr>
        <w:t>CUDA</w:t>
      </w:r>
      <w:r>
        <w:rPr>
          <w:rFonts w:hint="eastAsia"/>
        </w:rPr>
        <w:t>上加以实现，最后编译为静态链接库整合进</w:t>
      </w:r>
      <w:r>
        <w:rPr>
          <w:rFonts w:hint="eastAsia"/>
        </w:rPr>
        <w:t>HM</w:t>
      </w:r>
      <w:r>
        <w:rPr>
          <w:rFonts w:hint="eastAsia"/>
        </w:rPr>
        <w:t>整体代码中。并且针对不同的视频测试序列，对优化后的帧内编码模块进行了测试和分析。最终能较为显著地提高</w:t>
      </w:r>
      <w:r>
        <w:rPr>
          <w:rFonts w:hint="eastAsia"/>
        </w:rPr>
        <w:t>HEVC</w:t>
      </w:r>
      <w:r>
        <w:rPr>
          <w:rFonts w:hint="eastAsia"/>
        </w:rPr>
        <w:t>编码器的</w:t>
      </w:r>
      <w:r w:rsidR="003F4FF8">
        <w:rPr>
          <w:rFonts w:hint="eastAsia"/>
        </w:rPr>
        <w:t>编码</w:t>
      </w:r>
      <w:bookmarkStart w:id="48" w:name="_GoBack"/>
      <w:bookmarkEnd w:id="48"/>
      <w:r>
        <w:rPr>
          <w:rFonts w:hint="eastAsia"/>
        </w:rPr>
        <w:t>效率，并符合并行算法的理论设计预期。</w:t>
      </w:r>
    </w:p>
    <w:p w14:paraId="2166DD06" w14:textId="77777777" w:rsidR="00F62AF4" w:rsidRPr="00574ED4" w:rsidRDefault="00F62AF4" w:rsidP="00401F87">
      <w:pPr>
        <w:pStyle w:val="2"/>
      </w:pPr>
      <w:bookmarkStart w:id="49" w:name="_Toc9822181"/>
      <w:r>
        <w:t>论文结构</w:t>
      </w:r>
      <w:bookmarkEnd w:id="49"/>
    </w:p>
    <w:p w14:paraId="0239F697" w14:textId="77777777" w:rsidR="00347DFB" w:rsidRDefault="00347DFB" w:rsidP="00347DFB">
      <w:pPr>
        <w:ind w:firstLine="480"/>
      </w:pPr>
      <w:bookmarkStart w:id="50" w:name="_Toc451934040"/>
      <w:bookmarkStart w:id="51" w:name="_Toc451934685"/>
      <w:bookmarkStart w:id="52" w:name="_Toc452327274"/>
      <w:bookmarkStart w:id="53" w:name="_Toc452327440"/>
      <w:r>
        <w:rPr>
          <w:rFonts w:hint="eastAsia"/>
        </w:rPr>
        <w:t>本文主要内容如下：</w:t>
      </w:r>
    </w:p>
    <w:p w14:paraId="04B5C1CF" w14:textId="77777777" w:rsidR="00347DFB" w:rsidRDefault="00347DFB" w:rsidP="00347DFB">
      <w:pPr>
        <w:ind w:firstLine="480"/>
      </w:pPr>
      <w:r>
        <w:rPr>
          <w:rFonts w:hint="eastAsia"/>
        </w:rPr>
        <w:t>第一章首先介绍了视频编码技术的发展历程的目前面临的挑战，然后介绍了新一代高效视频编码标准</w:t>
      </w:r>
      <w:r>
        <w:rPr>
          <w:rFonts w:hint="eastAsia"/>
        </w:rPr>
        <w:t>HEVC</w:t>
      </w:r>
      <w:r>
        <w:rPr>
          <w:rFonts w:hint="eastAsia"/>
        </w:rPr>
        <w:t>的特点，以及其在广泛使用中面临的问题。之后对</w:t>
      </w:r>
      <w:r>
        <w:rPr>
          <w:rFonts w:hint="eastAsia"/>
        </w:rPr>
        <w:t>GPU</w:t>
      </w:r>
      <w:r>
        <w:rPr>
          <w:rFonts w:hint="eastAsia"/>
        </w:rPr>
        <w:t>硬件和编程平台</w:t>
      </w:r>
      <w:r>
        <w:rPr>
          <w:rFonts w:hint="eastAsia"/>
        </w:rPr>
        <w:t>CUDA</w:t>
      </w:r>
      <w:r>
        <w:rPr>
          <w:rFonts w:hint="eastAsia"/>
        </w:rPr>
        <w:t>的发展做了简单介绍，并指出了利用</w:t>
      </w:r>
      <w:r>
        <w:rPr>
          <w:rFonts w:hint="eastAsia"/>
        </w:rPr>
        <w:t>CUDA</w:t>
      </w:r>
      <w:r>
        <w:rPr>
          <w:rFonts w:hint="eastAsia"/>
        </w:rPr>
        <w:t>平台对</w:t>
      </w:r>
      <w:r>
        <w:rPr>
          <w:rFonts w:hint="eastAsia"/>
        </w:rPr>
        <w:t>HEVC</w:t>
      </w:r>
      <w:r>
        <w:rPr>
          <w:rFonts w:hint="eastAsia"/>
        </w:rPr>
        <w:t>进行并行优化的可行性。</w:t>
      </w:r>
    </w:p>
    <w:p w14:paraId="4BD8CDD9" w14:textId="77777777" w:rsidR="00347DFB" w:rsidRDefault="00347DFB" w:rsidP="00347DFB">
      <w:pPr>
        <w:ind w:firstLine="480"/>
      </w:pPr>
      <w:r>
        <w:rPr>
          <w:rFonts w:hint="eastAsia"/>
        </w:rPr>
        <w:t>第二章中，结合</w:t>
      </w:r>
      <w:r>
        <w:rPr>
          <w:rFonts w:hint="eastAsia"/>
        </w:rPr>
        <w:t>HEVC</w:t>
      </w:r>
      <w:r>
        <w:rPr>
          <w:rFonts w:hint="eastAsia"/>
        </w:rPr>
        <w:t>编码标准和相关理论，详细介绍</w:t>
      </w:r>
      <w:r>
        <w:rPr>
          <w:rFonts w:hint="eastAsia"/>
        </w:rPr>
        <w:t>HM</w:t>
      </w:r>
      <w:r>
        <w:rPr>
          <w:rFonts w:hint="eastAsia"/>
        </w:rPr>
        <w:t>的整体架构和设计细节，对其中核心的编码树结构、帧间预测、帧内预测模块进行分析。然后对</w:t>
      </w:r>
      <w:r>
        <w:rPr>
          <w:rFonts w:hint="eastAsia"/>
        </w:rPr>
        <w:t>CUDA</w:t>
      </w:r>
      <w:r>
        <w:rPr>
          <w:rFonts w:hint="eastAsia"/>
        </w:rPr>
        <w:t>编程平台的软硬件架构和使用方法做进一步说明。</w:t>
      </w:r>
    </w:p>
    <w:p w14:paraId="575DD407" w14:textId="19502A20" w:rsidR="00347DFB" w:rsidRDefault="00347DFB" w:rsidP="00347DFB">
      <w:pPr>
        <w:ind w:firstLine="480"/>
      </w:pPr>
      <w:r>
        <w:rPr>
          <w:rFonts w:hint="eastAsia"/>
        </w:rPr>
        <w:t>第三章主要针对帧内编码部分进行研究，对角度预测、失真函数、变换函数</w:t>
      </w:r>
      <w:r>
        <w:rPr>
          <w:rFonts w:hint="eastAsia"/>
        </w:rPr>
        <w:lastRenderedPageBreak/>
        <w:t>的流程进行分析，并提出针对每一个算法相对应的并行优化方法。</w:t>
      </w:r>
    </w:p>
    <w:p w14:paraId="459BED74" w14:textId="77777777" w:rsidR="00347DFB" w:rsidRDefault="00347DFB" w:rsidP="00347DFB">
      <w:pPr>
        <w:ind w:firstLine="480"/>
      </w:pPr>
      <w:r>
        <w:rPr>
          <w:rFonts w:hint="eastAsia"/>
        </w:rPr>
        <w:t>第四章主要对优化后的</w:t>
      </w:r>
      <w:r>
        <w:rPr>
          <w:rFonts w:hint="eastAsia"/>
        </w:rPr>
        <w:t>HM</w:t>
      </w:r>
      <w:r>
        <w:rPr>
          <w:rFonts w:hint="eastAsia"/>
        </w:rPr>
        <w:t>代码在不同的视频序列下进行测试，并结合算法的理论并行度对实验结果进行分析。</w:t>
      </w:r>
    </w:p>
    <w:p w14:paraId="09F15DFA" w14:textId="77777777" w:rsidR="00BA69D9" w:rsidRPr="00D35972" w:rsidRDefault="00347DFB" w:rsidP="00D35972">
      <w:pPr>
        <w:ind w:firstLine="480"/>
      </w:pPr>
      <w:r>
        <w:rPr>
          <w:rFonts w:hint="eastAsia"/>
        </w:rPr>
        <w:t>第五章主要对全文工作进行总结，指出其中不足指出，对进一步可能的改进方向进行展望。</w:t>
      </w:r>
      <w:bookmarkEnd w:id="50"/>
      <w:bookmarkEnd w:id="51"/>
      <w:bookmarkEnd w:id="52"/>
      <w:bookmarkEnd w:id="53"/>
    </w:p>
    <w:p w14:paraId="0BAEE357"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4F5437D4" w14:textId="77777777" w:rsidR="00423B96" w:rsidRDefault="00B2401A" w:rsidP="000F2803">
      <w:pPr>
        <w:pStyle w:val="1"/>
        <w:spacing w:before="240" w:after="240"/>
      </w:pPr>
      <w:bookmarkStart w:id="54" w:name="_Toc9822182"/>
      <w:r>
        <w:rPr>
          <w:rFonts w:hint="eastAsia"/>
        </w:rPr>
        <w:lastRenderedPageBreak/>
        <w:t>关键技术</w:t>
      </w:r>
      <w:bookmarkEnd w:id="54"/>
    </w:p>
    <w:p w14:paraId="6CEE94D5" w14:textId="77777777" w:rsidR="00423B96" w:rsidRDefault="00B6174F" w:rsidP="00423B96">
      <w:pPr>
        <w:ind w:firstLine="480"/>
      </w:pPr>
      <w:r>
        <w:rPr>
          <w:rFonts w:hint="eastAsia"/>
        </w:rPr>
        <w:t>本章主要对课题中涉及的</w:t>
      </w:r>
      <w:r w:rsidR="00F760B2">
        <w:rPr>
          <w:rFonts w:hint="eastAsia"/>
        </w:rPr>
        <w:t>HEVC</w:t>
      </w:r>
      <w:r>
        <w:rPr>
          <w:rFonts w:hint="eastAsia"/>
        </w:rPr>
        <w:t>主要技术进行</w:t>
      </w:r>
      <w:r w:rsidR="005D03AF">
        <w:rPr>
          <w:rFonts w:hint="eastAsia"/>
        </w:rPr>
        <w:t>介绍。</w:t>
      </w:r>
      <w:r w:rsidR="00F760B2">
        <w:rPr>
          <w:rFonts w:hint="eastAsia"/>
        </w:rPr>
        <w:t>由于主要主要针对帧内编码过程</w:t>
      </w:r>
      <w:r w:rsidR="001B5516">
        <w:rPr>
          <w:rFonts w:hint="eastAsia"/>
        </w:rPr>
        <w:t>和变换计算</w:t>
      </w:r>
      <w:r w:rsidR="00F760B2">
        <w:rPr>
          <w:rFonts w:hint="eastAsia"/>
        </w:rPr>
        <w:t>进行优化</w:t>
      </w:r>
      <w:r w:rsidR="00923A31">
        <w:rPr>
          <w:rFonts w:hint="eastAsia"/>
        </w:rPr>
        <w:t>，因此</w:t>
      </w:r>
      <w:r w:rsidR="001B5516">
        <w:rPr>
          <w:rFonts w:hint="eastAsia"/>
        </w:rPr>
        <w:t>着重介绍</w:t>
      </w:r>
      <w:r w:rsidR="001B5516">
        <w:rPr>
          <w:rFonts w:hint="eastAsia"/>
        </w:rPr>
        <w:t>HEVC</w:t>
      </w:r>
      <w:r w:rsidR="001B5516">
        <w:rPr>
          <w:rFonts w:hint="eastAsia"/>
        </w:rPr>
        <w:t>的帧内预测相关技术以及变换技术。</w:t>
      </w:r>
    </w:p>
    <w:p w14:paraId="17D0A0E6" w14:textId="77777777" w:rsidR="00423B96" w:rsidRDefault="00E131BC" w:rsidP="00401F87">
      <w:pPr>
        <w:pStyle w:val="2"/>
      </w:pPr>
      <w:bookmarkStart w:id="55" w:name="_Toc9822183"/>
      <w:r>
        <w:rPr>
          <w:rFonts w:hint="eastAsia"/>
        </w:rPr>
        <w:t>HEVC</w:t>
      </w:r>
      <w:r>
        <w:rPr>
          <w:rFonts w:hint="eastAsia"/>
        </w:rPr>
        <w:t>关键技术</w:t>
      </w:r>
      <w:bookmarkEnd w:id="55"/>
    </w:p>
    <w:p w14:paraId="39B95239" w14:textId="77777777" w:rsidR="00BA2641" w:rsidRDefault="00BA2641" w:rsidP="00BA2641">
      <w:pPr>
        <w:pStyle w:val="3"/>
      </w:pPr>
      <w:r>
        <w:rPr>
          <w:rFonts w:hint="eastAsia"/>
        </w:rPr>
        <w:t>HEVC</w:t>
      </w:r>
      <w:r>
        <w:rPr>
          <w:rFonts w:hint="eastAsia"/>
        </w:rPr>
        <w:t>编码整体框架</w:t>
      </w:r>
    </w:p>
    <w:p w14:paraId="1594372A" w14:textId="77777777" w:rsidR="00266403" w:rsidRDefault="00266403" w:rsidP="00266403">
      <w:pPr>
        <w:ind w:firstLine="480"/>
        <w:jc w:val="left"/>
        <w:rPr>
          <w:rFonts w:ascii="宋体" w:hAnsi="宋体" w:cs="Times New Roman"/>
          <w:bCs/>
          <w:kern w:val="0"/>
          <w:szCs w:val="24"/>
        </w:rPr>
      </w:pPr>
      <w:r w:rsidRPr="00B963F4">
        <w:rPr>
          <w:rFonts w:ascii="宋体" w:hAnsi="宋体" w:cs="Times New Roman" w:hint="eastAsia"/>
          <w:bCs/>
          <w:kern w:val="0"/>
          <w:szCs w:val="24"/>
        </w:rPr>
        <w:t>HEVC视频编码层沿用以往视频</w:t>
      </w:r>
      <w:r>
        <w:rPr>
          <w:rFonts w:ascii="宋体" w:hAnsi="宋体" w:cs="Times New Roman" w:hint="eastAsia"/>
          <w:bCs/>
          <w:kern w:val="0"/>
          <w:szCs w:val="24"/>
        </w:rPr>
        <w:t>编码标准的混合编码方式，其整体编码框架如</w:t>
      </w:r>
      <w:r w:rsidR="006460BE">
        <w:rPr>
          <w:rFonts w:ascii="宋体" w:hAnsi="宋体" w:cs="Times New Roman"/>
          <w:bCs/>
          <w:kern w:val="0"/>
          <w:szCs w:val="24"/>
        </w:rPr>
        <w:fldChar w:fldCharType="begin"/>
      </w:r>
      <w:r w:rsidR="006460BE">
        <w:rPr>
          <w:rFonts w:ascii="宋体" w:hAnsi="宋体" w:cs="Times New Roman"/>
          <w:bCs/>
          <w:kern w:val="0"/>
          <w:szCs w:val="24"/>
        </w:rPr>
        <w:instrText xml:space="preserve"> </w:instrText>
      </w:r>
      <w:r w:rsidR="006460BE">
        <w:rPr>
          <w:rFonts w:ascii="宋体" w:hAnsi="宋体" w:cs="Times New Roman" w:hint="eastAsia"/>
          <w:bCs/>
          <w:kern w:val="0"/>
          <w:szCs w:val="24"/>
        </w:rPr>
        <w:instrText>REF _Ref9447418 \h</w:instrText>
      </w:r>
      <w:r w:rsidR="006460BE">
        <w:rPr>
          <w:rFonts w:ascii="宋体" w:hAnsi="宋体" w:cs="Times New Roman"/>
          <w:bCs/>
          <w:kern w:val="0"/>
          <w:szCs w:val="24"/>
        </w:rPr>
        <w:instrText xml:space="preserve"> </w:instrText>
      </w:r>
      <w:r w:rsidR="006460BE">
        <w:rPr>
          <w:rFonts w:ascii="宋体" w:hAnsi="宋体" w:cs="Times New Roman"/>
          <w:bCs/>
          <w:kern w:val="0"/>
          <w:szCs w:val="24"/>
        </w:rPr>
      </w:r>
      <w:r w:rsidR="006460BE">
        <w:rPr>
          <w:rFonts w:ascii="宋体" w:hAnsi="宋体" w:cs="Times New Roman"/>
          <w:bCs/>
          <w:kern w:val="0"/>
          <w:szCs w:val="24"/>
        </w:rPr>
        <w:fldChar w:fldCharType="separate"/>
      </w:r>
      <w:r w:rsidR="006460BE">
        <w:rPr>
          <w:rFonts w:hint="eastAsia"/>
        </w:rPr>
        <w:t>图</w:t>
      </w:r>
      <w:r w:rsidR="006460BE">
        <w:rPr>
          <w:noProof/>
        </w:rPr>
        <w:t>2</w:t>
      </w:r>
      <w:r w:rsidR="006460BE">
        <w:noBreakHyphen/>
      </w:r>
      <w:r w:rsidR="006460BE">
        <w:rPr>
          <w:noProof/>
        </w:rPr>
        <w:t>1</w:t>
      </w:r>
      <w:r w:rsidR="006460BE">
        <w:rPr>
          <w:rFonts w:ascii="宋体" w:hAnsi="宋体" w:cs="Times New Roman"/>
          <w:bCs/>
          <w:kern w:val="0"/>
          <w:szCs w:val="24"/>
        </w:rPr>
        <w:fldChar w:fldCharType="end"/>
      </w:r>
      <w:r>
        <w:rPr>
          <w:rFonts w:ascii="宋体" w:hAnsi="宋体" w:cs="Times New Roman" w:hint="eastAsia"/>
          <w:bCs/>
          <w:kern w:val="0"/>
          <w:szCs w:val="24"/>
        </w:rPr>
        <w:t>所示，其输入为原始视频序列，输出为符合HEVC标注你的比特流。简要的编码过程如下。</w:t>
      </w:r>
    </w:p>
    <w:p w14:paraId="721513A8" w14:textId="77777777" w:rsidR="00266403" w:rsidRDefault="00266403" w:rsidP="00266403">
      <w:pPr>
        <w:ind w:firstLine="480"/>
        <w:jc w:val="left"/>
        <w:rPr>
          <w:rFonts w:ascii="宋体" w:hAnsi="宋体" w:cs="Times New Roman"/>
          <w:bCs/>
          <w:kern w:val="0"/>
          <w:szCs w:val="24"/>
        </w:rPr>
      </w:pPr>
      <w:r>
        <w:rPr>
          <w:rFonts w:ascii="宋体" w:hAnsi="宋体" w:cs="Times New Roman" w:hint="eastAsia"/>
          <w:bCs/>
          <w:kern w:val="0"/>
          <w:szCs w:val="24"/>
        </w:rPr>
        <w:t>（1）将每一帧图像划分为大小不同的图像块单元，并将相应的块划分信息加入到码流中，传到解码器。</w:t>
      </w:r>
    </w:p>
    <w:p w14:paraId="2DA00639" w14:textId="77777777" w:rsidR="00266403" w:rsidRDefault="00266403" w:rsidP="00266403">
      <w:pPr>
        <w:ind w:firstLine="480"/>
        <w:jc w:val="left"/>
        <w:rPr>
          <w:rFonts w:ascii="宋体" w:hAnsi="宋体" w:cs="Times New Roman"/>
          <w:bCs/>
          <w:kern w:val="0"/>
          <w:szCs w:val="24"/>
        </w:rPr>
      </w:pPr>
      <w:r>
        <w:rPr>
          <w:rFonts w:ascii="宋体" w:hAnsi="宋体" w:cs="Times New Roman" w:hint="eastAsia"/>
          <w:bCs/>
          <w:kern w:val="0"/>
          <w:szCs w:val="24"/>
        </w:rPr>
        <w:t>（2）对每个单元进行帧内或帧间预测，原始像素值和预测值相减形成该单元的残差；若为帧间预测，则进行运动估计和运动补偿，对需要用到的重建图像要提前进行去方块滤波和自适应采样值补偿（A</w:t>
      </w:r>
      <w:r>
        <w:rPr>
          <w:rFonts w:ascii="宋体" w:hAnsi="宋体" w:cs="Times New Roman"/>
          <w:bCs/>
          <w:kern w:val="0"/>
          <w:szCs w:val="24"/>
        </w:rPr>
        <w:t>SO</w:t>
      </w:r>
      <w:r>
        <w:rPr>
          <w:rFonts w:ascii="宋体" w:hAnsi="宋体" w:cs="Times New Roman" w:hint="eastAsia"/>
          <w:bCs/>
          <w:kern w:val="0"/>
          <w:szCs w:val="24"/>
        </w:rPr>
        <w:t>）滤波。</w:t>
      </w:r>
    </w:p>
    <w:p w14:paraId="6F1B8BA6" w14:textId="77777777" w:rsidR="00266403" w:rsidRDefault="00266403" w:rsidP="00266403">
      <w:pPr>
        <w:ind w:firstLine="480"/>
        <w:jc w:val="left"/>
        <w:rPr>
          <w:rFonts w:ascii="宋体" w:hAnsi="宋体" w:cs="Times New Roman"/>
          <w:bCs/>
          <w:kern w:val="0"/>
          <w:szCs w:val="24"/>
        </w:rPr>
      </w:pPr>
      <w:r>
        <w:rPr>
          <w:rFonts w:ascii="宋体" w:hAnsi="宋体" w:cs="Times New Roman" w:hint="eastAsia"/>
          <w:bCs/>
          <w:kern w:val="0"/>
          <w:szCs w:val="24"/>
        </w:rPr>
        <w:t>（3）对每个单元的残差进行整数变换（近似离散余弦变换和正弦变换），对得到的变换系参数继续进行量化和扫描。</w:t>
      </w:r>
    </w:p>
    <w:p w14:paraId="0EC9626F" w14:textId="076EB46B" w:rsidR="00266403" w:rsidRDefault="00266403" w:rsidP="00266403">
      <w:pPr>
        <w:ind w:firstLine="480"/>
        <w:jc w:val="left"/>
        <w:rPr>
          <w:rFonts w:ascii="宋体" w:hAnsi="宋体" w:cs="Times New Roman"/>
          <w:bCs/>
          <w:kern w:val="0"/>
          <w:szCs w:val="24"/>
        </w:rPr>
      </w:pPr>
      <w:r>
        <w:rPr>
          <w:rFonts w:ascii="宋体" w:hAnsi="宋体" w:cs="Times New Roman" w:hint="eastAsia"/>
          <w:bCs/>
          <w:kern w:val="0"/>
          <w:szCs w:val="24"/>
        </w:rPr>
        <w:t>（4）对量化后的变化系数、预测信息、模式信息、运动信息和头信息等进行熵编码，</w:t>
      </w:r>
      <w:r w:rsidR="002257F7">
        <w:rPr>
          <w:rFonts w:ascii="宋体" w:hAnsi="宋体" w:cs="Times New Roman" w:hint="eastAsia"/>
          <w:bCs/>
          <w:kern w:val="0"/>
          <w:szCs w:val="24"/>
        </w:rPr>
        <w:t>形成</w:t>
      </w:r>
      <w:r>
        <w:rPr>
          <w:rFonts w:ascii="宋体" w:hAnsi="宋体" w:cs="Times New Roman" w:hint="eastAsia"/>
          <w:bCs/>
          <w:kern w:val="0"/>
          <w:szCs w:val="24"/>
        </w:rPr>
        <w:t>压缩的视频码流（语法元素）输出。</w:t>
      </w:r>
    </w:p>
    <w:p w14:paraId="5ED1EB01" w14:textId="77777777" w:rsidR="005C700D" w:rsidRDefault="001728D9" w:rsidP="001728D9">
      <w:pPr>
        <w:keepNext/>
        <w:ind w:firstLine="480"/>
        <w:jc w:val="center"/>
      </w:pPr>
      <w:r>
        <w:object w:dxaOrig="10651" w:dyaOrig="4906" w14:anchorId="20E5B742">
          <v:shape id="_x0000_i1026" type="#_x0000_t75" style="width:325.5pt;height:149.25pt" o:ole="">
            <v:imagedata r:id="rId21" o:title=""/>
          </v:shape>
          <o:OLEObject Type="Embed" ProgID="Visio.Drawing.15" ShapeID="_x0000_i1026" DrawAspect="Content" ObjectID="_1620439339" r:id="rId22"/>
        </w:object>
      </w:r>
    </w:p>
    <w:p w14:paraId="3631656C" w14:textId="77777777" w:rsidR="009609A3" w:rsidRPr="0061346D" w:rsidRDefault="009609A3" w:rsidP="009609A3">
      <w:pPr>
        <w:pStyle w:val="af"/>
      </w:pPr>
      <w:bookmarkStart w:id="56" w:name="_Ref9447418"/>
      <w:bookmarkStart w:id="57" w:name="_Ref22582837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w:t>
      </w:r>
      <w:r>
        <w:fldChar w:fldCharType="end"/>
      </w:r>
      <w:bookmarkEnd w:id="56"/>
      <w:r w:rsidRPr="0061346D">
        <w:rPr>
          <w:rFonts w:hint="eastAsia"/>
        </w:rPr>
        <w:t xml:space="preserve"> </w:t>
      </w:r>
      <w:bookmarkEnd w:id="57"/>
      <w:r w:rsidR="008D4789">
        <w:rPr>
          <w:rFonts w:hint="eastAsia"/>
        </w:rPr>
        <w:t>HEVC</w:t>
      </w:r>
      <w:r w:rsidR="008D4789">
        <w:rPr>
          <w:rFonts w:hint="eastAsia"/>
        </w:rPr>
        <w:t>整体编码流程</w:t>
      </w:r>
    </w:p>
    <w:p w14:paraId="200CB4D5" w14:textId="77777777" w:rsidR="001758C2" w:rsidRDefault="001758C2" w:rsidP="001758C2">
      <w:pPr>
        <w:pStyle w:val="3"/>
      </w:pPr>
      <w:r>
        <w:rPr>
          <w:rFonts w:hint="eastAsia"/>
        </w:rPr>
        <w:lastRenderedPageBreak/>
        <w:t>HEVC</w:t>
      </w:r>
      <w:r>
        <w:rPr>
          <w:rFonts w:hint="eastAsia"/>
        </w:rPr>
        <w:t>编码结构</w:t>
      </w:r>
    </w:p>
    <w:p w14:paraId="228205A1" w14:textId="77777777" w:rsidR="00461D12" w:rsidRDefault="00461D12" w:rsidP="00461D12">
      <w:pPr>
        <w:ind w:firstLine="480"/>
        <w:rPr>
          <w:rFonts w:ascii="宋体" w:hAnsi="宋体" w:cs="Times New Roman"/>
          <w:bCs/>
          <w:kern w:val="0"/>
          <w:szCs w:val="24"/>
        </w:rPr>
      </w:pPr>
      <w:r>
        <w:rPr>
          <w:rFonts w:ascii="宋体" w:hAnsi="宋体" w:cs="Times New Roman" w:hint="eastAsia"/>
          <w:bCs/>
          <w:kern w:val="0"/>
          <w:szCs w:val="24"/>
        </w:rPr>
        <w:t>在HEVC中，一个很重要的革新之处就是其图像分块方式。HEVC针对预测和变换编码而对图像采取了一种基于四叉树的划分方式。其基本划分层次如</w:t>
      </w:r>
      <w:r w:rsidR="00A5133C">
        <w:rPr>
          <w:rFonts w:ascii="宋体" w:hAnsi="宋体" w:cs="Times New Roman"/>
          <w:bCs/>
          <w:kern w:val="0"/>
          <w:szCs w:val="24"/>
        </w:rPr>
        <w:fldChar w:fldCharType="begin"/>
      </w:r>
      <w:r w:rsidR="00A5133C">
        <w:rPr>
          <w:rFonts w:ascii="宋体" w:hAnsi="宋体" w:cs="Times New Roman"/>
          <w:bCs/>
          <w:kern w:val="0"/>
          <w:szCs w:val="24"/>
        </w:rPr>
        <w:instrText xml:space="preserve"> </w:instrText>
      </w:r>
      <w:r w:rsidR="00A5133C">
        <w:rPr>
          <w:rFonts w:ascii="宋体" w:hAnsi="宋体" w:cs="Times New Roman" w:hint="eastAsia"/>
          <w:bCs/>
          <w:kern w:val="0"/>
          <w:szCs w:val="24"/>
        </w:rPr>
        <w:instrText>REF _Ref9447401 \h</w:instrText>
      </w:r>
      <w:r w:rsidR="00A5133C">
        <w:rPr>
          <w:rFonts w:ascii="宋体" w:hAnsi="宋体" w:cs="Times New Roman"/>
          <w:bCs/>
          <w:kern w:val="0"/>
          <w:szCs w:val="24"/>
        </w:rPr>
        <w:instrText xml:space="preserve"> </w:instrText>
      </w:r>
      <w:r w:rsidR="00A5133C">
        <w:rPr>
          <w:rFonts w:ascii="宋体" w:hAnsi="宋体" w:cs="Times New Roman"/>
          <w:bCs/>
          <w:kern w:val="0"/>
          <w:szCs w:val="24"/>
        </w:rPr>
      </w:r>
      <w:r w:rsidR="00A5133C">
        <w:rPr>
          <w:rFonts w:ascii="宋体" w:hAnsi="宋体" w:cs="Times New Roman"/>
          <w:bCs/>
          <w:kern w:val="0"/>
          <w:szCs w:val="24"/>
        </w:rPr>
        <w:fldChar w:fldCharType="separate"/>
      </w:r>
      <w:r w:rsidR="00A5133C">
        <w:rPr>
          <w:rFonts w:hint="eastAsia"/>
        </w:rPr>
        <w:t>图</w:t>
      </w:r>
      <w:r w:rsidR="00A5133C">
        <w:rPr>
          <w:noProof/>
        </w:rPr>
        <w:t>2</w:t>
      </w:r>
      <w:r w:rsidR="00A5133C">
        <w:noBreakHyphen/>
      </w:r>
      <w:r w:rsidR="00A5133C">
        <w:rPr>
          <w:noProof/>
        </w:rPr>
        <w:t>2</w:t>
      </w:r>
      <w:r w:rsidR="00A5133C">
        <w:rPr>
          <w:rFonts w:ascii="宋体" w:hAnsi="宋体" w:cs="Times New Roman"/>
          <w:bCs/>
          <w:kern w:val="0"/>
          <w:szCs w:val="24"/>
        </w:rPr>
        <w:fldChar w:fldCharType="end"/>
      </w:r>
      <w:r>
        <w:rPr>
          <w:rFonts w:ascii="宋体" w:hAnsi="宋体" w:cs="Times New Roman" w:hint="eastAsia"/>
          <w:bCs/>
          <w:kern w:val="0"/>
          <w:szCs w:val="24"/>
        </w:rPr>
        <w:t>所示。</w:t>
      </w:r>
    </w:p>
    <w:p w14:paraId="711EB871" w14:textId="77777777" w:rsidR="008D4789" w:rsidRDefault="0008150E" w:rsidP="008D4789">
      <w:pPr>
        <w:keepNext/>
        <w:ind w:firstLine="480"/>
        <w:jc w:val="left"/>
      </w:pPr>
      <w:r>
        <w:object w:dxaOrig="20460" w:dyaOrig="9211" w14:anchorId="27B4355F">
          <v:shape id="_x0000_i1027" type="#_x0000_t75" style="width:380.25pt;height:171pt" o:ole="">
            <v:imagedata r:id="rId23" o:title=""/>
          </v:shape>
          <o:OLEObject Type="Embed" ProgID="Visio.Drawing.15" ShapeID="_x0000_i1027" DrawAspect="Content" ObjectID="_1620439340" r:id="rId24"/>
        </w:object>
      </w:r>
    </w:p>
    <w:p w14:paraId="4296C7C7" w14:textId="77777777" w:rsidR="008D4789" w:rsidRPr="0061346D" w:rsidRDefault="008D4789" w:rsidP="008D4789">
      <w:pPr>
        <w:pStyle w:val="af"/>
        <w:ind w:firstLine="480"/>
      </w:pPr>
      <w:bookmarkStart w:id="58" w:name="_Ref944740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2</w:t>
      </w:r>
      <w:r>
        <w:fldChar w:fldCharType="end"/>
      </w:r>
      <w:bookmarkEnd w:id="58"/>
      <w:r w:rsidRPr="0061346D">
        <w:rPr>
          <w:rFonts w:hint="eastAsia"/>
        </w:rPr>
        <w:t xml:space="preserve"> </w:t>
      </w:r>
      <w:r w:rsidR="005F381D">
        <w:rPr>
          <w:rFonts w:hint="eastAsia"/>
        </w:rPr>
        <w:t>HEVC</w:t>
      </w:r>
      <w:r w:rsidR="005F381D">
        <w:rPr>
          <w:rFonts w:hint="eastAsia"/>
        </w:rPr>
        <w:t>图像划分方式</w:t>
      </w:r>
    </w:p>
    <w:p w14:paraId="2D7AF988" w14:textId="77777777" w:rsidR="009629C6" w:rsidRDefault="009629C6" w:rsidP="009629C6">
      <w:pPr>
        <w:ind w:firstLine="480"/>
        <w:rPr>
          <w:rFonts w:ascii="宋体" w:hAnsi="宋体" w:cs="Times New Roman"/>
          <w:bCs/>
          <w:kern w:val="0"/>
          <w:szCs w:val="24"/>
        </w:rPr>
      </w:pPr>
      <w:r>
        <w:rPr>
          <w:rFonts w:ascii="宋体" w:hAnsi="宋体" w:cs="Times New Roman" w:hint="eastAsia"/>
          <w:bCs/>
          <w:kern w:val="0"/>
          <w:szCs w:val="24"/>
        </w:rPr>
        <w:t>视频序列由若干时间连续的图像组成，在对这些图像进行处理时，HEVC首先将其分为若干图像组（Group</w:t>
      </w:r>
      <w:r>
        <w:rPr>
          <w:rFonts w:ascii="宋体" w:hAnsi="宋体" w:cs="Times New Roman"/>
          <w:bCs/>
          <w:kern w:val="0"/>
          <w:szCs w:val="24"/>
        </w:rPr>
        <w:t xml:space="preserve"> </w:t>
      </w:r>
      <w:r>
        <w:rPr>
          <w:rFonts w:ascii="宋体" w:hAnsi="宋体" w:cs="Times New Roman" w:hint="eastAsia"/>
          <w:bCs/>
          <w:kern w:val="0"/>
          <w:szCs w:val="24"/>
        </w:rPr>
        <w:t>Of</w:t>
      </w:r>
      <w:r>
        <w:rPr>
          <w:rFonts w:ascii="宋体" w:hAnsi="宋体" w:cs="Times New Roman"/>
          <w:bCs/>
          <w:kern w:val="0"/>
          <w:szCs w:val="24"/>
        </w:rPr>
        <w:t xml:space="preserve"> </w:t>
      </w:r>
      <w:r>
        <w:rPr>
          <w:rFonts w:ascii="宋体" w:hAnsi="宋体" w:cs="Times New Roman" w:hint="eastAsia"/>
          <w:bCs/>
          <w:kern w:val="0"/>
          <w:szCs w:val="24"/>
        </w:rPr>
        <w:t>Picture，GOP），其大小可以通过配置文件进行设置。每一组GOP由多帧图像组成，每一帧图像即为HEVC中四叉树划分的基本单位，每一帧图像经过划分，形成覆盖全帧的多个同样尺寸的编码树块（Coding</w:t>
      </w:r>
      <w:r>
        <w:rPr>
          <w:rFonts w:ascii="宋体" w:hAnsi="宋体" w:cs="Times New Roman"/>
          <w:bCs/>
          <w:kern w:val="0"/>
          <w:szCs w:val="24"/>
        </w:rPr>
        <w:t xml:space="preserve"> </w:t>
      </w:r>
      <w:r>
        <w:rPr>
          <w:rFonts w:ascii="宋体" w:hAnsi="宋体" w:cs="Times New Roman" w:hint="eastAsia"/>
          <w:bCs/>
          <w:kern w:val="0"/>
          <w:szCs w:val="24"/>
        </w:rPr>
        <w:t>Tree</w:t>
      </w:r>
      <w:r>
        <w:rPr>
          <w:rFonts w:ascii="宋体" w:hAnsi="宋体" w:cs="Times New Roman"/>
          <w:bCs/>
          <w:kern w:val="0"/>
          <w:szCs w:val="24"/>
        </w:rPr>
        <w:t xml:space="preserve"> </w:t>
      </w:r>
      <w:r>
        <w:rPr>
          <w:rFonts w:ascii="宋体" w:hAnsi="宋体" w:cs="Times New Roman" w:hint="eastAsia"/>
          <w:bCs/>
          <w:kern w:val="0"/>
          <w:szCs w:val="24"/>
        </w:rPr>
        <w:t>Block，CTB）。CTB还可以进一步分割为更小的编码块（Coding</w:t>
      </w:r>
      <w:r>
        <w:rPr>
          <w:rFonts w:ascii="宋体" w:hAnsi="宋体" w:cs="Times New Roman"/>
          <w:bCs/>
          <w:kern w:val="0"/>
          <w:szCs w:val="24"/>
        </w:rPr>
        <w:t xml:space="preserve"> </w:t>
      </w:r>
      <w:r>
        <w:rPr>
          <w:rFonts w:ascii="宋体" w:hAnsi="宋体" w:cs="Times New Roman" w:hint="eastAsia"/>
          <w:bCs/>
          <w:kern w:val="0"/>
          <w:szCs w:val="24"/>
        </w:rPr>
        <w:t>Block，CB）。CB时HEVC中进行视频编码算法的基本单位，它还可以划分为预测块（Prediction</w:t>
      </w:r>
      <w:r>
        <w:rPr>
          <w:rFonts w:ascii="宋体" w:hAnsi="宋体" w:cs="Times New Roman"/>
          <w:bCs/>
          <w:kern w:val="0"/>
          <w:szCs w:val="24"/>
        </w:rPr>
        <w:t xml:space="preserve"> </w:t>
      </w:r>
      <w:r>
        <w:rPr>
          <w:rFonts w:ascii="宋体" w:hAnsi="宋体" w:cs="Times New Roman" w:hint="eastAsia"/>
          <w:bCs/>
          <w:kern w:val="0"/>
          <w:szCs w:val="24"/>
        </w:rPr>
        <w:t>Block，PB）和变换块（Transform</w:t>
      </w:r>
      <w:r>
        <w:rPr>
          <w:rFonts w:ascii="宋体" w:hAnsi="宋体" w:cs="Times New Roman"/>
          <w:bCs/>
          <w:kern w:val="0"/>
          <w:szCs w:val="24"/>
        </w:rPr>
        <w:t xml:space="preserve"> </w:t>
      </w:r>
      <w:r>
        <w:rPr>
          <w:rFonts w:ascii="宋体" w:hAnsi="宋体" w:cs="Times New Roman" w:hint="eastAsia"/>
          <w:bCs/>
          <w:kern w:val="0"/>
          <w:szCs w:val="24"/>
        </w:rPr>
        <w:t>Block，TB）。接下来依次介绍它们的划分方式。</w:t>
      </w:r>
    </w:p>
    <w:p w14:paraId="61C3A0E2" w14:textId="77777777" w:rsidR="009629C6" w:rsidRDefault="009629C6" w:rsidP="009629C6">
      <w:pPr>
        <w:pStyle w:val="a0"/>
        <w:numPr>
          <w:ilvl w:val="0"/>
          <w:numId w:val="14"/>
        </w:numPr>
        <w:wordWrap/>
        <w:adjustRightInd/>
        <w:snapToGrid/>
        <w:rPr>
          <w:rFonts w:cs="Times New Roman"/>
          <w:bCs/>
          <w:kern w:val="0"/>
        </w:rPr>
      </w:pPr>
      <w:r w:rsidRPr="003020A2">
        <w:rPr>
          <w:rFonts w:cs="Times New Roman" w:hint="eastAsia"/>
          <w:bCs/>
          <w:kern w:val="0"/>
        </w:rPr>
        <w:t>编码树块（CTB）和编码树单元（CTU）</w:t>
      </w:r>
      <w:r>
        <w:rPr>
          <w:rFonts w:cs="Times New Roman" w:hint="eastAsia"/>
          <w:bCs/>
          <w:kern w:val="0"/>
        </w:rPr>
        <w:t>的划分</w:t>
      </w:r>
    </w:p>
    <w:p w14:paraId="28FFED12" w14:textId="77777777" w:rsidR="009629C6" w:rsidRPr="006E37E6" w:rsidRDefault="009629C6" w:rsidP="009629C6">
      <w:pPr>
        <w:ind w:firstLine="480"/>
        <w:rPr>
          <w:rFonts w:ascii="宋体" w:hAnsi="宋体" w:cs="Times New Roman"/>
          <w:bCs/>
          <w:kern w:val="0"/>
          <w:szCs w:val="24"/>
        </w:rPr>
      </w:pPr>
      <w:r w:rsidRPr="006E37E6">
        <w:rPr>
          <w:rFonts w:ascii="宋体" w:hAnsi="宋体" w:cs="Times New Roman" w:hint="eastAsia"/>
          <w:bCs/>
          <w:kern w:val="0"/>
          <w:szCs w:val="24"/>
        </w:rPr>
        <w:t>HEVC将一帧编码图像划分为同意大小、相邻但不重叠的2N×2N样点的编码快CTB，这一点类似H</w:t>
      </w:r>
      <w:r w:rsidRPr="006E37E6">
        <w:rPr>
          <w:rFonts w:ascii="宋体" w:hAnsi="宋体" w:cs="Times New Roman"/>
          <w:bCs/>
          <w:kern w:val="0"/>
          <w:szCs w:val="24"/>
        </w:rPr>
        <w:t>.264/AVC</w:t>
      </w:r>
      <w:r w:rsidRPr="006E37E6">
        <w:rPr>
          <w:rFonts w:ascii="宋体" w:hAnsi="宋体" w:cs="Times New Roman" w:hint="eastAsia"/>
          <w:bCs/>
          <w:kern w:val="0"/>
          <w:szCs w:val="24"/>
        </w:rPr>
        <w:t>中的宏块（Macro</w:t>
      </w:r>
      <w:r w:rsidRPr="006E37E6">
        <w:rPr>
          <w:rFonts w:ascii="宋体" w:hAnsi="宋体" w:cs="Times New Roman"/>
          <w:bCs/>
          <w:kern w:val="0"/>
          <w:szCs w:val="24"/>
        </w:rPr>
        <w:t xml:space="preserve"> </w:t>
      </w:r>
      <w:r w:rsidRPr="006E37E6">
        <w:rPr>
          <w:rFonts w:ascii="宋体" w:hAnsi="宋体" w:cs="Times New Roman" w:hint="eastAsia"/>
          <w:bCs/>
          <w:kern w:val="0"/>
          <w:szCs w:val="24"/>
        </w:rPr>
        <w:t>Block，MB）。CTB的尺寸可以为16×16、32×32或64×64。同一位置的亮度CTB和2块色度CTB，以及相应的语法元素和所包含的CU形成一个CTU。</w:t>
      </w:r>
    </w:p>
    <w:p w14:paraId="7D36A5C0" w14:textId="693514AB" w:rsidR="009629C6" w:rsidRPr="006E37E6" w:rsidRDefault="009629C6" w:rsidP="009629C6">
      <w:pPr>
        <w:ind w:firstLine="480"/>
        <w:rPr>
          <w:rFonts w:ascii="宋体" w:hAnsi="宋体" w:cs="Times New Roman"/>
          <w:bCs/>
          <w:kern w:val="0"/>
          <w:szCs w:val="24"/>
        </w:rPr>
      </w:pPr>
      <w:r w:rsidRPr="006E37E6">
        <w:rPr>
          <w:rFonts w:ascii="宋体" w:hAnsi="宋体" w:cs="Times New Roman" w:hint="eastAsia"/>
          <w:bCs/>
          <w:kern w:val="0"/>
          <w:szCs w:val="24"/>
        </w:rPr>
        <w:t>C</w:t>
      </w:r>
      <w:r w:rsidRPr="006E37E6">
        <w:rPr>
          <w:rFonts w:ascii="宋体" w:hAnsi="宋体" w:cs="Times New Roman"/>
          <w:bCs/>
          <w:kern w:val="0"/>
          <w:szCs w:val="24"/>
        </w:rPr>
        <w:t>TU</w:t>
      </w:r>
      <w:r w:rsidRPr="006E37E6">
        <w:rPr>
          <w:rFonts w:ascii="宋体" w:hAnsi="宋体" w:cs="Times New Roman" w:hint="eastAsia"/>
          <w:bCs/>
          <w:kern w:val="0"/>
          <w:szCs w:val="24"/>
        </w:rPr>
        <w:t>可以按照四叉树结构分解为若干方型编码单元（CU）,统一层次的CU必须时统一尺寸的4个方块，最多可以有4层，即8×8、16×16、32×32或64×</w:t>
      </w:r>
      <w:r w:rsidRPr="006E37E6">
        <w:rPr>
          <w:rFonts w:ascii="宋体" w:hAnsi="宋体" w:cs="Times New Roman" w:hint="eastAsia"/>
          <w:bCs/>
          <w:kern w:val="0"/>
          <w:szCs w:val="24"/>
        </w:rPr>
        <w:lastRenderedPageBreak/>
        <w:t>64。如果不分解，则一个CTU仅包含一个CU，此时亮度CTU的尺寸就是亮度CB的最大尺寸。每个CU包含一个亮度编码块（CB）以及两个色度编码块（CB）。同时还包含相应的语法元素，如预测模式（帧内、帧间）、PU划分、从属的PU和TU信息等。CU时决定进行</w:t>
      </w:r>
      <w:proofErr w:type="gramStart"/>
      <w:r w:rsidRPr="006E37E6">
        <w:rPr>
          <w:rFonts w:ascii="宋体" w:hAnsi="宋体" w:cs="Times New Roman" w:hint="eastAsia"/>
          <w:bCs/>
          <w:kern w:val="0"/>
          <w:szCs w:val="24"/>
        </w:rPr>
        <w:t>帧内预测还是帧间预测</w:t>
      </w:r>
      <w:proofErr w:type="gramEnd"/>
      <w:r w:rsidRPr="006E37E6">
        <w:rPr>
          <w:rFonts w:ascii="宋体" w:hAnsi="宋体" w:cs="Times New Roman" w:hint="eastAsia"/>
          <w:bCs/>
          <w:kern w:val="0"/>
          <w:szCs w:val="24"/>
        </w:rPr>
        <w:t>的单元，因此整个CU只会有一种预测模式</w:t>
      </w:r>
      <w:commentRangeStart w:id="59"/>
      <w:r w:rsidR="00BD7448" w:rsidRPr="00882B50">
        <w:rPr>
          <w:vertAlign w:val="superscript"/>
        </w:rPr>
        <w:fldChar w:fldCharType="begin"/>
      </w:r>
      <w:r w:rsidR="00BD7448" w:rsidRPr="00882B50">
        <w:rPr>
          <w:vertAlign w:val="superscript"/>
        </w:rPr>
        <w:instrText xml:space="preserve"> </w:instrText>
      </w:r>
      <w:r w:rsidR="00BD7448" w:rsidRPr="00882B50">
        <w:rPr>
          <w:rFonts w:hint="eastAsia"/>
          <w:vertAlign w:val="superscript"/>
        </w:rPr>
        <w:instrText>REF _Ref9821621 \r \h</w:instrText>
      </w:r>
      <w:r w:rsidR="00BD7448" w:rsidRPr="00882B50">
        <w:rPr>
          <w:vertAlign w:val="superscript"/>
        </w:rPr>
        <w:instrText xml:space="preserve"> </w:instrText>
      </w:r>
      <w:r w:rsidR="00882B50">
        <w:rPr>
          <w:vertAlign w:val="superscript"/>
        </w:rPr>
        <w:instrText xml:space="preserve"> \* MERGEFORMAT </w:instrText>
      </w:r>
      <w:r w:rsidR="00BD7448" w:rsidRPr="00882B50">
        <w:rPr>
          <w:vertAlign w:val="superscript"/>
        </w:rPr>
      </w:r>
      <w:r w:rsidR="00BD7448" w:rsidRPr="00882B50">
        <w:rPr>
          <w:vertAlign w:val="superscript"/>
        </w:rPr>
        <w:fldChar w:fldCharType="separate"/>
      </w:r>
      <w:r w:rsidR="00BD7448" w:rsidRPr="00882B50">
        <w:rPr>
          <w:vertAlign w:val="superscript"/>
        </w:rPr>
        <w:t>[20]</w:t>
      </w:r>
      <w:r w:rsidR="00BD7448" w:rsidRPr="00882B50">
        <w:rPr>
          <w:vertAlign w:val="superscript"/>
        </w:rPr>
        <w:fldChar w:fldCharType="end"/>
      </w:r>
      <w:commentRangeEnd w:id="59"/>
      <w:r w:rsidR="00BD7448" w:rsidRPr="00882B50">
        <w:rPr>
          <w:vertAlign w:val="superscript"/>
        </w:rPr>
        <w:commentReference w:id="59"/>
      </w:r>
      <w:r w:rsidRPr="00882B50">
        <w:rPr>
          <w:rFonts w:hint="eastAsia"/>
          <w:vertAlign w:val="superscript"/>
        </w:rPr>
        <w:t>。</w:t>
      </w:r>
    </w:p>
    <w:p w14:paraId="3481AB44" w14:textId="77777777" w:rsidR="009629C6" w:rsidRPr="006E37E6" w:rsidRDefault="009629C6" w:rsidP="009629C6">
      <w:pPr>
        <w:ind w:firstLine="480"/>
        <w:rPr>
          <w:rFonts w:ascii="宋体" w:hAnsi="宋体" w:cs="Times New Roman"/>
          <w:bCs/>
          <w:kern w:val="0"/>
          <w:szCs w:val="24"/>
        </w:rPr>
      </w:pPr>
      <w:r w:rsidRPr="006E37E6">
        <w:rPr>
          <w:rFonts w:ascii="宋体" w:hAnsi="宋体" w:cs="Times New Roman" w:hint="eastAsia"/>
          <w:bCs/>
          <w:kern w:val="0"/>
          <w:szCs w:val="24"/>
        </w:rPr>
        <w:t>CTB与CB之间的关系可以用一棵四叉树表示。CTB为树的根节点，往下还可以划分为更小的方块，由于分一层划分都是等分为四块，因此在树结构上形成四个分支，最后构成四叉树。以64×64尺寸的CTB为例，其划分方式如</w:t>
      </w:r>
      <w:r w:rsidR="00A77533">
        <w:rPr>
          <w:rFonts w:ascii="宋体" w:hAnsi="宋体" w:cs="Times New Roman"/>
          <w:bCs/>
          <w:kern w:val="0"/>
          <w:szCs w:val="24"/>
        </w:rPr>
        <w:fldChar w:fldCharType="begin"/>
      </w:r>
      <w:r w:rsidR="00A77533">
        <w:rPr>
          <w:rFonts w:ascii="宋体" w:hAnsi="宋体" w:cs="Times New Roman"/>
          <w:bCs/>
          <w:kern w:val="0"/>
          <w:szCs w:val="24"/>
        </w:rPr>
        <w:instrText xml:space="preserve"> </w:instrText>
      </w:r>
      <w:r w:rsidR="00A77533">
        <w:rPr>
          <w:rFonts w:ascii="宋体" w:hAnsi="宋体" w:cs="Times New Roman" w:hint="eastAsia"/>
          <w:bCs/>
          <w:kern w:val="0"/>
          <w:szCs w:val="24"/>
        </w:rPr>
        <w:instrText>REF _Ref9447376 \h</w:instrText>
      </w:r>
      <w:r w:rsidR="00A77533">
        <w:rPr>
          <w:rFonts w:ascii="宋体" w:hAnsi="宋体" w:cs="Times New Roman"/>
          <w:bCs/>
          <w:kern w:val="0"/>
          <w:szCs w:val="24"/>
        </w:rPr>
        <w:instrText xml:space="preserve"> </w:instrText>
      </w:r>
      <w:r w:rsidR="00A77533">
        <w:rPr>
          <w:rFonts w:ascii="宋体" w:hAnsi="宋体" w:cs="Times New Roman"/>
          <w:bCs/>
          <w:kern w:val="0"/>
          <w:szCs w:val="24"/>
        </w:rPr>
      </w:r>
      <w:r w:rsidR="00A77533">
        <w:rPr>
          <w:rFonts w:ascii="宋体" w:hAnsi="宋体" w:cs="Times New Roman"/>
          <w:bCs/>
          <w:kern w:val="0"/>
          <w:szCs w:val="24"/>
        </w:rPr>
        <w:fldChar w:fldCharType="separate"/>
      </w:r>
      <w:r w:rsidR="00A77533">
        <w:rPr>
          <w:rFonts w:hint="eastAsia"/>
        </w:rPr>
        <w:t>图</w:t>
      </w:r>
      <w:r w:rsidR="00A77533">
        <w:rPr>
          <w:noProof/>
        </w:rPr>
        <w:t>2</w:t>
      </w:r>
      <w:r w:rsidR="00A77533">
        <w:noBreakHyphen/>
      </w:r>
      <w:r w:rsidR="00A77533">
        <w:rPr>
          <w:noProof/>
        </w:rPr>
        <w:t>3</w:t>
      </w:r>
      <w:r w:rsidR="00A77533">
        <w:rPr>
          <w:rFonts w:ascii="宋体" w:hAnsi="宋体" w:cs="Times New Roman"/>
          <w:bCs/>
          <w:kern w:val="0"/>
          <w:szCs w:val="24"/>
        </w:rPr>
        <w:fldChar w:fldCharType="end"/>
      </w:r>
      <w:r w:rsidRPr="006E37E6">
        <w:rPr>
          <w:rFonts w:ascii="宋体" w:hAnsi="宋体" w:cs="Times New Roman" w:hint="eastAsia"/>
          <w:bCs/>
          <w:kern w:val="0"/>
          <w:szCs w:val="24"/>
        </w:rPr>
        <w:t>所示，</w:t>
      </w:r>
      <w:proofErr w:type="gramStart"/>
      <w:r w:rsidRPr="006E37E6">
        <w:rPr>
          <w:rFonts w:ascii="宋体" w:hAnsi="宋体" w:cs="Times New Roman" w:hint="eastAsia"/>
          <w:bCs/>
          <w:kern w:val="0"/>
          <w:szCs w:val="24"/>
        </w:rPr>
        <w:t>对应四</w:t>
      </w:r>
      <w:proofErr w:type="gramEnd"/>
      <w:r w:rsidRPr="006E37E6">
        <w:rPr>
          <w:rFonts w:ascii="宋体" w:hAnsi="宋体" w:cs="Times New Roman" w:hint="eastAsia"/>
          <w:bCs/>
          <w:kern w:val="0"/>
          <w:szCs w:val="24"/>
        </w:rPr>
        <w:t>叉树结构如</w:t>
      </w:r>
      <w:r w:rsidR="00A77533">
        <w:rPr>
          <w:rFonts w:ascii="宋体" w:hAnsi="宋体" w:cs="Times New Roman"/>
          <w:bCs/>
          <w:kern w:val="0"/>
          <w:szCs w:val="24"/>
        </w:rPr>
        <w:fldChar w:fldCharType="begin"/>
      </w:r>
      <w:r w:rsidR="00A77533">
        <w:rPr>
          <w:rFonts w:ascii="宋体" w:hAnsi="宋体" w:cs="Times New Roman"/>
          <w:bCs/>
          <w:kern w:val="0"/>
          <w:szCs w:val="24"/>
        </w:rPr>
        <w:instrText xml:space="preserve"> </w:instrText>
      </w:r>
      <w:r w:rsidR="00A77533">
        <w:rPr>
          <w:rFonts w:ascii="宋体" w:hAnsi="宋体" w:cs="Times New Roman" w:hint="eastAsia"/>
          <w:bCs/>
          <w:kern w:val="0"/>
          <w:szCs w:val="24"/>
        </w:rPr>
        <w:instrText>REF _Ref9447383 \h</w:instrText>
      </w:r>
      <w:r w:rsidR="00A77533">
        <w:rPr>
          <w:rFonts w:ascii="宋体" w:hAnsi="宋体" w:cs="Times New Roman"/>
          <w:bCs/>
          <w:kern w:val="0"/>
          <w:szCs w:val="24"/>
        </w:rPr>
        <w:instrText xml:space="preserve"> </w:instrText>
      </w:r>
      <w:r w:rsidR="00A77533">
        <w:rPr>
          <w:rFonts w:ascii="宋体" w:hAnsi="宋体" w:cs="Times New Roman"/>
          <w:bCs/>
          <w:kern w:val="0"/>
          <w:szCs w:val="24"/>
        </w:rPr>
      </w:r>
      <w:r w:rsidR="00A77533">
        <w:rPr>
          <w:rFonts w:ascii="宋体" w:hAnsi="宋体" w:cs="Times New Roman"/>
          <w:bCs/>
          <w:kern w:val="0"/>
          <w:szCs w:val="24"/>
        </w:rPr>
        <w:fldChar w:fldCharType="separate"/>
      </w:r>
      <w:r w:rsidR="00A77533">
        <w:rPr>
          <w:rFonts w:hint="eastAsia"/>
        </w:rPr>
        <w:t>图</w:t>
      </w:r>
      <w:r w:rsidR="00A77533">
        <w:rPr>
          <w:noProof/>
        </w:rPr>
        <w:t>2</w:t>
      </w:r>
      <w:r w:rsidR="00A77533">
        <w:noBreakHyphen/>
      </w:r>
      <w:r w:rsidR="00A77533">
        <w:rPr>
          <w:noProof/>
        </w:rPr>
        <w:t>4</w:t>
      </w:r>
      <w:r w:rsidR="00A77533">
        <w:rPr>
          <w:rFonts w:ascii="宋体" w:hAnsi="宋体" w:cs="Times New Roman"/>
          <w:bCs/>
          <w:kern w:val="0"/>
          <w:szCs w:val="24"/>
        </w:rPr>
        <w:fldChar w:fldCharType="end"/>
      </w:r>
      <w:r w:rsidRPr="006E37E6">
        <w:rPr>
          <w:rFonts w:ascii="宋体" w:hAnsi="宋体" w:cs="Times New Roman" w:hint="eastAsia"/>
          <w:bCs/>
          <w:kern w:val="0"/>
          <w:szCs w:val="24"/>
        </w:rPr>
        <w:t>所示，扫描顺序按</w:t>
      </w:r>
      <w:r w:rsidR="00A77533">
        <w:rPr>
          <w:rFonts w:ascii="宋体" w:hAnsi="宋体" w:cs="Times New Roman"/>
          <w:bCs/>
          <w:kern w:val="0"/>
          <w:szCs w:val="24"/>
        </w:rPr>
        <w:fldChar w:fldCharType="begin"/>
      </w:r>
      <w:r w:rsidR="00A77533">
        <w:rPr>
          <w:rFonts w:ascii="宋体" w:hAnsi="宋体" w:cs="Times New Roman"/>
          <w:bCs/>
          <w:kern w:val="0"/>
          <w:szCs w:val="24"/>
        </w:rPr>
        <w:instrText xml:space="preserve"> </w:instrText>
      </w:r>
      <w:r w:rsidR="00A77533">
        <w:rPr>
          <w:rFonts w:ascii="宋体" w:hAnsi="宋体" w:cs="Times New Roman" w:hint="eastAsia"/>
          <w:bCs/>
          <w:kern w:val="0"/>
          <w:szCs w:val="24"/>
        </w:rPr>
        <w:instrText>REF _Ref9447376 \h</w:instrText>
      </w:r>
      <w:r w:rsidR="00A77533">
        <w:rPr>
          <w:rFonts w:ascii="宋体" w:hAnsi="宋体" w:cs="Times New Roman"/>
          <w:bCs/>
          <w:kern w:val="0"/>
          <w:szCs w:val="24"/>
        </w:rPr>
        <w:instrText xml:space="preserve"> </w:instrText>
      </w:r>
      <w:r w:rsidR="00A77533">
        <w:rPr>
          <w:rFonts w:ascii="宋体" w:hAnsi="宋体" w:cs="Times New Roman"/>
          <w:bCs/>
          <w:kern w:val="0"/>
          <w:szCs w:val="24"/>
        </w:rPr>
      </w:r>
      <w:r w:rsidR="00A77533">
        <w:rPr>
          <w:rFonts w:ascii="宋体" w:hAnsi="宋体" w:cs="Times New Roman"/>
          <w:bCs/>
          <w:kern w:val="0"/>
          <w:szCs w:val="24"/>
        </w:rPr>
        <w:fldChar w:fldCharType="separate"/>
      </w:r>
      <w:r w:rsidR="00A77533">
        <w:rPr>
          <w:rFonts w:hint="eastAsia"/>
        </w:rPr>
        <w:t>图</w:t>
      </w:r>
      <w:r w:rsidR="00A77533">
        <w:rPr>
          <w:noProof/>
        </w:rPr>
        <w:t>2</w:t>
      </w:r>
      <w:r w:rsidR="00A77533">
        <w:noBreakHyphen/>
      </w:r>
      <w:r w:rsidR="00A77533">
        <w:rPr>
          <w:noProof/>
        </w:rPr>
        <w:t>3</w:t>
      </w:r>
      <w:r w:rsidR="00A77533">
        <w:rPr>
          <w:rFonts w:ascii="宋体" w:hAnsi="宋体" w:cs="Times New Roman"/>
          <w:bCs/>
          <w:kern w:val="0"/>
          <w:szCs w:val="24"/>
        </w:rPr>
        <w:fldChar w:fldCharType="end"/>
      </w:r>
      <w:r w:rsidRPr="006E37E6">
        <w:rPr>
          <w:rFonts w:ascii="宋体" w:hAnsi="宋体" w:cs="Times New Roman" w:hint="eastAsia"/>
          <w:bCs/>
          <w:kern w:val="0"/>
          <w:szCs w:val="24"/>
        </w:rPr>
        <w:t>中索引顺序。</w:t>
      </w:r>
    </w:p>
    <w:p w14:paraId="6D94148F" w14:textId="77777777" w:rsidR="002E5D84" w:rsidRDefault="00236983" w:rsidP="002E5D84">
      <w:pPr>
        <w:keepNext/>
        <w:ind w:firstLineChars="0" w:firstLine="0"/>
        <w:jc w:val="center"/>
      </w:pPr>
      <w:r>
        <w:rPr>
          <w:rFonts w:ascii="宋体" w:hAnsi="宋体" w:cs="Times New Roman"/>
          <w:bCs/>
          <w:kern w:val="0"/>
          <w:szCs w:val="24"/>
        </w:rPr>
        <w:t xml:space="preserve">  </w:t>
      </w:r>
      <w:r w:rsidR="00913420" w:rsidRPr="006E37E6">
        <w:rPr>
          <w:rFonts w:ascii="宋体" w:hAnsi="宋体" w:cs="Times New Roman"/>
          <w:bCs/>
          <w:kern w:val="0"/>
          <w:szCs w:val="24"/>
        </w:rPr>
        <w:object w:dxaOrig="8731" w:dyaOrig="10636" w14:anchorId="4770418C">
          <v:shape id="_x0000_i1028" type="#_x0000_t75" style="width:134.25pt;height:163.5pt" o:ole="">
            <v:imagedata r:id="rId25" o:title=""/>
          </v:shape>
          <o:OLEObject Type="Embed" ProgID="Visio.Drawing.15" ShapeID="_x0000_i1028" DrawAspect="Content" ObjectID="_1620439341" r:id="rId26"/>
        </w:object>
      </w:r>
    </w:p>
    <w:p w14:paraId="64E5AF61" w14:textId="77777777" w:rsidR="002E5D84" w:rsidRPr="0061346D" w:rsidRDefault="002E5D84" w:rsidP="002E5D84">
      <w:pPr>
        <w:pStyle w:val="af"/>
        <w:ind w:firstLine="480"/>
      </w:pPr>
      <w:bookmarkStart w:id="60" w:name="_Ref944737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3</w:t>
      </w:r>
      <w:r>
        <w:fldChar w:fldCharType="end"/>
      </w:r>
      <w:bookmarkEnd w:id="60"/>
      <w:r w:rsidRPr="0061346D">
        <w:rPr>
          <w:rFonts w:hint="eastAsia"/>
        </w:rPr>
        <w:t xml:space="preserve"> </w:t>
      </w:r>
      <w:r>
        <w:rPr>
          <w:rFonts w:hint="eastAsia"/>
        </w:rPr>
        <w:t>HEVC</w:t>
      </w:r>
      <w:r w:rsidR="006F6870">
        <w:rPr>
          <w:rFonts w:hint="eastAsia"/>
        </w:rPr>
        <w:t>编码树块结构</w:t>
      </w:r>
      <w:r w:rsidR="006F6870" w:rsidRPr="0061346D">
        <w:t xml:space="preserve"> </w:t>
      </w:r>
    </w:p>
    <w:p w14:paraId="5A85F8C6" w14:textId="77777777" w:rsidR="002E5D84" w:rsidRDefault="0030692A" w:rsidP="002E5D84">
      <w:pPr>
        <w:keepNext/>
        <w:ind w:firstLine="480"/>
        <w:jc w:val="center"/>
      </w:pPr>
      <w:r>
        <w:object w:dxaOrig="8101" w:dyaOrig="3661" w14:anchorId="388F6F00">
          <v:shape id="_x0000_i1029" type="#_x0000_t75" style="width:340.5pt;height:153.75pt" o:ole="">
            <v:imagedata r:id="rId27" o:title=""/>
          </v:shape>
          <o:OLEObject Type="Embed" ProgID="Visio.Drawing.15" ShapeID="_x0000_i1029" DrawAspect="Content" ObjectID="_1620439342" r:id="rId28"/>
        </w:object>
      </w:r>
    </w:p>
    <w:p w14:paraId="60A5AA48" w14:textId="77777777" w:rsidR="002E5D84" w:rsidRPr="0061346D" w:rsidRDefault="002E5D84" w:rsidP="002E5D84">
      <w:pPr>
        <w:pStyle w:val="af"/>
        <w:ind w:firstLine="480"/>
      </w:pPr>
      <w:bookmarkStart w:id="61" w:name="_Ref944738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4</w:t>
      </w:r>
      <w:r>
        <w:fldChar w:fldCharType="end"/>
      </w:r>
      <w:bookmarkEnd w:id="61"/>
      <w:r w:rsidRPr="0061346D">
        <w:rPr>
          <w:rFonts w:hint="eastAsia"/>
        </w:rPr>
        <w:t xml:space="preserve"> </w:t>
      </w:r>
      <w:r>
        <w:rPr>
          <w:rFonts w:hint="eastAsia"/>
        </w:rPr>
        <w:t>HE</w:t>
      </w:r>
      <w:r w:rsidR="006F6870">
        <w:rPr>
          <w:rFonts w:hint="eastAsia"/>
        </w:rPr>
        <w:t>VC</w:t>
      </w:r>
      <w:r w:rsidR="006F6870">
        <w:rPr>
          <w:rFonts w:hint="eastAsia"/>
        </w:rPr>
        <w:t>编码四叉树结构</w:t>
      </w:r>
      <w:r w:rsidR="006F6870" w:rsidRPr="0061346D">
        <w:t xml:space="preserve"> </w:t>
      </w:r>
    </w:p>
    <w:p w14:paraId="4E826AA4" w14:textId="77777777" w:rsidR="002E5D84" w:rsidRPr="002E5D84" w:rsidRDefault="002E5D84" w:rsidP="002E5D84">
      <w:pPr>
        <w:ind w:firstLine="480"/>
      </w:pPr>
    </w:p>
    <w:p w14:paraId="7C41F149" w14:textId="77777777" w:rsidR="009343BE" w:rsidRDefault="009343BE" w:rsidP="009343BE">
      <w:pPr>
        <w:pStyle w:val="a0"/>
        <w:numPr>
          <w:ilvl w:val="0"/>
          <w:numId w:val="14"/>
        </w:numPr>
        <w:wordWrap/>
        <w:adjustRightInd/>
        <w:snapToGrid/>
        <w:rPr>
          <w:rFonts w:cs="Times New Roman"/>
          <w:bCs/>
          <w:kern w:val="0"/>
        </w:rPr>
      </w:pPr>
      <w:r>
        <w:rPr>
          <w:rFonts w:cs="Times New Roman" w:hint="eastAsia"/>
          <w:bCs/>
          <w:kern w:val="0"/>
        </w:rPr>
        <w:t>预测单元的划分</w:t>
      </w:r>
    </w:p>
    <w:p w14:paraId="08D28A50" w14:textId="0FC2CC12" w:rsidR="009343BE" w:rsidRDefault="009343BE" w:rsidP="009343BE">
      <w:pPr>
        <w:ind w:firstLine="480"/>
        <w:rPr>
          <w:rFonts w:ascii="宋体" w:hAnsi="宋体" w:cs="Times New Roman"/>
          <w:bCs/>
          <w:kern w:val="0"/>
          <w:szCs w:val="24"/>
        </w:rPr>
      </w:pPr>
      <w:r>
        <w:rPr>
          <w:rFonts w:ascii="宋体" w:hAnsi="宋体" w:cs="Times New Roman" w:hint="eastAsia"/>
          <w:bCs/>
          <w:kern w:val="0"/>
          <w:szCs w:val="24"/>
        </w:rPr>
        <w:t>预测单元PU是HEVC进行预测运算的基本单元，只能定义在不能继续划分的</w:t>
      </w:r>
      <w:r>
        <w:rPr>
          <w:rFonts w:ascii="宋体" w:hAnsi="宋体" w:cs="Times New Roman" w:hint="eastAsia"/>
          <w:bCs/>
          <w:kern w:val="0"/>
          <w:szCs w:val="24"/>
        </w:rPr>
        <w:lastRenderedPageBreak/>
        <w:t>最底层CU中。CU决定了其包含的所有PU的预测方式，包括</w:t>
      </w:r>
      <w:proofErr w:type="gramStart"/>
      <w:r>
        <w:rPr>
          <w:rFonts w:ascii="宋体" w:hAnsi="宋体" w:cs="Times New Roman" w:hint="eastAsia"/>
          <w:bCs/>
          <w:kern w:val="0"/>
          <w:szCs w:val="24"/>
        </w:rPr>
        <w:t>帧内预测</w:t>
      </w:r>
      <w:proofErr w:type="gramEnd"/>
      <w:r>
        <w:rPr>
          <w:rFonts w:ascii="宋体" w:hAnsi="宋体" w:cs="Times New Roman" w:hint="eastAsia"/>
          <w:bCs/>
          <w:kern w:val="0"/>
          <w:szCs w:val="24"/>
        </w:rPr>
        <w:t>和</w:t>
      </w:r>
      <w:proofErr w:type="gramStart"/>
      <w:r>
        <w:rPr>
          <w:rFonts w:ascii="宋体" w:hAnsi="宋体" w:cs="Times New Roman" w:hint="eastAsia"/>
          <w:bCs/>
          <w:kern w:val="0"/>
          <w:szCs w:val="24"/>
        </w:rPr>
        <w:t>帧间</w:t>
      </w:r>
      <w:proofErr w:type="gramEnd"/>
      <w:r>
        <w:rPr>
          <w:rFonts w:ascii="宋体" w:hAnsi="宋体" w:cs="Times New Roman" w:hint="eastAsia"/>
          <w:bCs/>
          <w:kern w:val="0"/>
          <w:szCs w:val="24"/>
        </w:rPr>
        <w:t>预测</w:t>
      </w:r>
      <w:commentRangeStart w:id="62"/>
      <w:r w:rsidR="004514BE" w:rsidRPr="00516B8E">
        <w:rPr>
          <w:vertAlign w:val="superscript"/>
        </w:rPr>
        <w:fldChar w:fldCharType="begin"/>
      </w:r>
      <w:r w:rsidR="004514BE" w:rsidRPr="00516B8E">
        <w:rPr>
          <w:vertAlign w:val="superscript"/>
        </w:rPr>
        <w:instrText xml:space="preserve"> </w:instrText>
      </w:r>
      <w:r w:rsidR="004514BE" w:rsidRPr="00516B8E">
        <w:rPr>
          <w:rFonts w:hint="eastAsia"/>
          <w:vertAlign w:val="superscript"/>
        </w:rPr>
        <w:instrText>REF _Ref9821645 \r \h</w:instrText>
      </w:r>
      <w:r w:rsidR="004514BE" w:rsidRPr="00516B8E">
        <w:rPr>
          <w:vertAlign w:val="superscript"/>
        </w:rPr>
        <w:instrText xml:space="preserve"> </w:instrText>
      </w:r>
      <w:r w:rsidR="00516B8E">
        <w:rPr>
          <w:vertAlign w:val="superscript"/>
        </w:rPr>
        <w:instrText xml:space="preserve"> \* MERGEFORMAT </w:instrText>
      </w:r>
      <w:r w:rsidR="004514BE" w:rsidRPr="00516B8E">
        <w:rPr>
          <w:vertAlign w:val="superscript"/>
        </w:rPr>
      </w:r>
      <w:r w:rsidR="004514BE" w:rsidRPr="00516B8E">
        <w:rPr>
          <w:vertAlign w:val="superscript"/>
        </w:rPr>
        <w:fldChar w:fldCharType="separate"/>
      </w:r>
      <w:r w:rsidR="004514BE" w:rsidRPr="00516B8E">
        <w:rPr>
          <w:vertAlign w:val="superscript"/>
        </w:rPr>
        <w:t>[21]</w:t>
      </w:r>
      <w:r w:rsidR="004514BE" w:rsidRPr="00516B8E">
        <w:rPr>
          <w:vertAlign w:val="superscript"/>
        </w:rPr>
        <w:fldChar w:fldCharType="end"/>
      </w:r>
      <w:commentRangeEnd w:id="62"/>
      <w:r w:rsidR="004514BE" w:rsidRPr="00516B8E">
        <w:rPr>
          <w:vertAlign w:val="superscript"/>
        </w:rPr>
        <w:commentReference w:id="62"/>
      </w:r>
      <w:r w:rsidRPr="00516B8E">
        <w:rPr>
          <w:rFonts w:hint="eastAsia"/>
          <w:vertAlign w:val="superscript"/>
        </w:rPr>
        <w:t>。</w:t>
      </w:r>
      <w:r>
        <w:rPr>
          <w:rFonts w:ascii="宋体" w:hAnsi="宋体" w:cs="Times New Roman" w:hint="eastAsia"/>
          <w:bCs/>
          <w:kern w:val="0"/>
          <w:szCs w:val="24"/>
        </w:rPr>
        <w:t>一个CU可以划分为一个或多个预测单元PU。CU到PU的划分仅允许一层。若CU的大小为2N×2N，当</w:t>
      </w:r>
      <w:proofErr w:type="gramStart"/>
      <w:r>
        <w:rPr>
          <w:rFonts w:ascii="宋体" w:hAnsi="宋体" w:cs="Times New Roman" w:hint="eastAsia"/>
          <w:bCs/>
          <w:kern w:val="0"/>
          <w:szCs w:val="24"/>
        </w:rPr>
        <w:t>金星帧内预测</w:t>
      </w:r>
      <w:proofErr w:type="gramEnd"/>
      <w:r>
        <w:rPr>
          <w:rFonts w:ascii="宋体" w:hAnsi="宋体" w:cs="Times New Roman" w:hint="eastAsia"/>
          <w:bCs/>
          <w:kern w:val="0"/>
          <w:szCs w:val="24"/>
        </w:rPr>
        <w:t>，则可选的PU模式有2N×2N和N×N两种；如果</w:t>
      </w:r>
      <w:proofErr w:type="gramStart"/>
      <w:r>
        <w:rPr>
          <w:rFonts w:ascii="宋体" w:hAnsi="宋体" w:cs="Times New Roman" w:hint="eastAsia"/>
          <w:bCs/>
          <w:kern w:val="0"/>
          <w:szCs w:val="24"/>
        </w:rPr>
        <w:t>进行帧间预测</w:t>
      </w:r>
      <w:proofErr w:type="gramEnd"/>
      <w:r>
        <w:rPr>
          <w:rFonts w:ascii="宋体" w:hAnsi="宋体" w:cs="Times New Roman" w:hint="eastAsia"/>
          <w:bCs/>
          <w:kern w:val="0"/>
          <w:szCs w:val="24"/>
        </w:rPr>
        <w:t>，则划分方式除了2N×2N、N×N、2N×N、N×2N以外，还有4种非对称划分</w:t>
      </w:r>
      <w:commentRangeStart w:id="63"/>
      <w:r>
        <w:rPr>
          <w:rFonts w:ascii="宋体" w:hAnsi="宋体" w:cs="Times New Roman" w:hint="eastAsia"/>
          <w:bCs/>
          <w:kern w:val="0"/>
          <w:szCs w:val="24"/>
        </w:rPr>
        <w:t>方式</w:t>
      </w:r>
      <w:commentRangeEnd w:id="63"/>
      <w:r w:rsidR="00DE5E0F">
        <w:rPr>
          <w:rStyle w:val="af2"/>
        </w:rPr>
        <w:commentReference w:id="63"/>
      </w:r>
      <w:r w:rsidR="007C79A8" w:rsidRPr="00516B8E">
        <w:rPr>
          <w:vertAlign w:val="superscript"/>
        </w:rPr>
        <w:fldChar w:fldCharType="begin"/>
      </w:r>
      <w:r w:rsidR="007C79A8" w:rsidRPr="00516B8E">
        <w:rPr>
          <w:vertAlign w:val="superscript"/>
        </w:rPr>
        <w:instrText xml:space="preserve"> </w:instrText>
      </w:r>
      <w:r w:rsidR="007C79A8" w:rsidRPr="00516B8E">
        <w:rPr>
          <w:rFonts w:hint="eastAsia"/>
          <w:vertAlign w:val="superscript"/>
        </w:rPr>
        <w:instrText>REF _Ref9821674 \r \h</w:instrText>
      </w:r>
      <w:r w:rsidR="007C79A8" w:rsidRPr="00516B8E">
        <w:rPr>
          <w:vertAlign w:val="superscript"/>
        </w:rPr>
        <w:instrText xml:space="preserve"> </w:instrText>
      </w:r>
      <w:r w:rsidR="00516B8E">
        <w:rPr>
          <w:vertAlign w:val="superscript"/>
        </w:rPr>
        <w:instrText xml:space="preserve"> \* MERGEFORMAT </w:instrText>
      </w:r>
      <w:r w:rsidR="007C79A8" w:rsidRPr="00516B8E">
        <w:rPr>
          <w:vertAlign w:val="superscript"/>
        </w:rPr>
      </w:r>
      <w:r w:rsidR="007C79A8" w:rsidRPr="00516B8E">
        <w:rPr>
          <w:vertAlign w:val="superscript"/>
        </w:rPr>
        <w:fldChar w:fldCharType="separate"/>
      </w:r>
      <w:r w:rsidR="007C79A8" w:rsidRPr="00516B8E">
        <w:rPr>
          <w:vertAlign w:val="superscript"/>
        </w:rPr>
        <w:t>[22]</w:t>
      </w:r>
      <w:r w:rsidR="007C79A8" w:rsidRPr="00516B8E">
        <w:rPr>
          <w:vertAlign w:val="superscript"/>
        </w:rPr>
        <w:fldChar w:fldCharType="end"/>
      </w:r>
      <w:r>
        <w:rPr>
          <w:rFonts w:ascii="宋体" w:hAnsi="宋体" w:cs="Times New Roman" w:hint="eastAsia"/>
          <w:bCs/>
          <w:kern w:val="0"/>
          <w:szCs w:val="24"/>
        </w:rPr>
        <w:t>。除此之外，帧间预测的跳过模式中只允许2N×2N的划分。</w:t>
      </w:r>
    </w:p>
    <w:p w14:paraId="1010DE3B" w14:textId="77777777" w:rsidR="009343BE" w:rsidRDefault="009343BE" w:rsidP="009343BE">
      <w:pPr>
        <w:ind w:firstLine="480"/>
        <w:rPr>
          <w:rFonts w:ascii="宋体" w:hAnsi="宋体" w:cs="Times New Roman"/>
          <w:bCs/>
          <w:kern w:val="0"/>
          <w:szCs w:val="24"/>
        </w:rPr>
      </w:pPr>
      <w:r>
        <w:rPr>
          <w:rFonts w:ascii="宋体" w:hAnsi="宋体" w:cs="Times New Roman" w:hint="eastAsia"/>
          <w:bCs/>
          <w:kern w:val="0"/>
          <w:szCs w:val="24"/>
        </w:rPr>
        <w:t>PU具体的划分方式如</w:t>
      </w:r>
      <w:r w:rsidR="00AB76DB">
        <w:rPr>
          <w:rFonts w:ascii="宋体" w:hAnsi="宋体" w:cs="Times New Roman"/>
          <w:bCs/>
          <w:kern w:val="0"/>
          <w:szCs w:val="24"/>
        </w:rPr>
        <w:fldChar w:fldCharType="begin"/>
      </w:r>
      <w:r w:rsidR="00AB76DB">
        <w:rPr>
          <w:rFonts w:ascii="宋体" w:hAnsi="宋体" w:cs="Times New Roman"/>
          <w:bCs/>
          <w:kern w:val="0"/>
          <w:szCs w:val="24"/>
        </w:rPr>
        <w:instrText xml:space="preserve"> </w:instrText>
      </w:r>
      <w:r w:rsidR="00AB76DB">
        <w:rPr>
          <w:rFonts w:ascii="宋体" w:hAnsi="宋体" w:cs="Times New Roman" w:hint="eastAsia"/>
          <w:bCs/>
          <w:kern w:val="0"/>
          <w:szCs w:val="24"/>
        </w:rPr>
        <w:instrText>REF _Ref9447353 \h</w:instrText>
      </w:r>
      <w:r w:rsidR="00AB76DB">
        <w:rPr>
          <w:rFonts w:ascii="宋体" w:hAnsi="宋体" w:cs="Times New Roman"/>
          <w:bCs/>
          <w:kern w:val="0"/>
          <w:szCs w:val="24"/>
        </w:rPr>
        <w:instrText xml:space="preserve"> </w:instrText>
      </w:r>
      <w:r w:rsidR="00AB76DB">
        <w:rPr>
          <w:rFonts w:ascii="宋体" w:hAnsi="宋体" w:cs="Times New Roman"/>
          <w:bCs/>
          <w:kern w:val="0"/>
          <w:szCs w:val="24"/>
        </w:rPr>
      </w:r>
      <w:r w:rsidR="00AB76DB">
        <w:rPr>
          <w:rFonts w:ascii="宋体" w:hAnsi="宋体" w:cs="Times New Roman"/>
          <w:bCs/>
          <w:kern w:val="0"/>
          <w:szCs w:val="24"/>
        </w:rPr>
        <w:fldChar w:fldCharType="separate"/>
      </w:r>
      <w:r w:rsidR="00AB76DB">
        <w:rPr>
          <w:rFonts w:hint="eastAsia"/>
        </w:rPr>
        <w:t>图</w:t>
      </w:r>
      <w:r w:rsidR="00AB76DB">
        <w:rPr>
          <w:noProof/>
        </w:rPr>
        <w:t>2</w:t>
      </w:r>
      <w:r w:rsidR="00AB76DB">
        <w:noBreakHyphen/>
      </w:r>
      <w:r w:rsidR="00AB76DB">
        <w:rPr>
          <w:noProof/>
        </w:rPr>
        <w:t>5</w:t>
      </w:r>
      <w:r w:rsidR="00AB76DB">
        <w:rPr>
          <w:rFonts w:ascii="宋体" w:hAnsi="宋体" w:cs="Times New Roman"/>
          <w:bCs/>
          <w:kern w:val="0"/>
          <w:szCs w:val="24"/>
        </w:rPr>
        <w:fldChar w:fldCharType="end"/>
      </w:r>
      <w:r>
        <w:rPr>
          <w:rFonts w:ascii="宋体" w:hAnsi="宋体" w:cs="Times New Roman" w:hint="eastAsia"/>
          <w:bCs/>
          <w:kern w:val="0"/>
          <w:szCs w:val="24"/>
        </w:rPr>
        <w:t>所示。</w:t>
      </w:r>
    </w:p>
    <w:p w14:paraId="722A35A1" w14:textId="77777777" w:rsidR="004853EE" w:rsidRDefault="00C05F4F" w:rsidP="004853EE">
      <w:pPr>
        <w:keepNext/>
        <w:ind w:firstLine="480"/>
        <w:jc w:val="center"/>
      </w:pPr>
      <w:r>
        <w:object w:dxaOrig="9046" w:dyaOrig="7216" w14:anchorId="71A2365A">
          <v:shape id="_x0000_i1030" type="#_x0000_t75" style="width:273.75pt;height:218.25pt" o:ole="">
            <v:imagedata r:id="rId29" o:title=""/>
          </v:shape>
          <o:OLEObject Type="Embed" ProgID="Visio.Drawing.15" ShapeID="_x0000_i1030" DrawAspect="Content" ObjectID="_1620439343" r:id="rId30"/>
        </w:object>
      </w:r>
    </w:p>
    <w:p w14:paraId="5858442B" w14:textId="77777777" w:rsidR="004853EE" w:rsidRPr="0061346D" w:rsidRDefault="004853EE" w:rsidP="004853EE">
      <w:pPr>
        <w:pStyle w:val="af"/>
        <w:ind w:firstLine="480"/>
      </w:pPr>
      <w:bookmarkStart w:id="64" w:name="_Ref944735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5</w:t>
      </w:r>
      <w:r>
        <w:fldChar w:fldCharType="end"/>
      </w:r>
      <w:bookmarkEnd w:id="64"/>
      <w:r w:rsidRPr="0061346D">
        <w:rPr>
          <w:rFonts w:hint="eastAsia"/>
        </w:rPr>
        <w:t xml:space="preserve"> </w:t>
      </w:r>
      <w:r w:rsidR="00415ED8">
        <w:rPr>
          <w:rFonts w:hint="eastAsia"/>
        </w:rPr>
        <w:t>预测单元</w:t>
      </w:r>
      <w:r w:rsidR="00415ED8">
        <w:rPr>
          <w:rFonts w:hint="eastAsia"/>
        </w:rPr>
        <w:t>PU</w:t>
      </w:r>
      <w:r w:rsidR="00415ED8">
        <w:rPr>
          <w:rFonts w:hint="eastAsia"/>
        </w:rPr>
        <w:t>划分方式</w:t>
      </w:r>
      <w:r w:rsidR="00415ED8" w:rsidRPr="0061346D">
        <w:t xml:space="preserve"> </w:t>
      </w:r>
    </w:p>
    <w:p w14:paraId="4D3C0800" w14:textId="77777777" w:rsidR="004853EE" w:rsidRPr="004853EE" w:rsidRDefault="004853EE" w:rsidP="004853EE">
      <w:pPr>
        <w:ind w:firstLine="480"/>
      </w:pPr>
    </w:p>
    <w:p w14:paraId="130BD4CD" w14:textId="77777777" w:rsidR="0054628E" w:rsidRPr="006E37E6" w:rsidRDefault="0054628E" w:rsidP="0054628E">
      <w:pPr>
        <w:pStyle w:val="a0"/>
        <w:numPr>
          <w:ilvl w:val="0"/>
          <w:numId w:val="14"/>
        </w:numPr>
        <w:wordWrap/>
        <w:adjustRightInd/>
        <w:snapToGrid/>
        <w:rPr>
          <w:rFonts w:cs="Times New Roman"/>
          <w:bCs/>
          <w:kern w:val="0"/>
        </w:rPr>
      </w:pPr>
      <w:r>
        <w:rPr>
          <w:rFonts w:cs="Times New Roman" w:hint="eastAsia"/>
          <w:bCs/>
          <w:kern w:val="0"/>
        </w:rPr>
        <w:t>变换单元的划分</w:t>
      </w:r>
    </w:p>
    <w:p w14:paraId="47EF660F" w14:textId="70564787" w:rsidR="0054628E" w:rsidRDefault="0054628E" w:rsidP="0054628E">
      <w:pPr>
        <w:ind w:firstLine="480"/>
        <w:rPr>
          <w:rFonts w:ascii="宋体" w:hAnsi="宋体" w:cs="Times New Roman"/>
          <w:bCs/>
          <w:kern w:val="0"/>
          <w:szCs w:val="24"/>
        </w:rPr>
      </w:pPr>
      <w:r w:rsidRPr="0046266B">
        <w:rPr>
          <w:rFonts w:ascii="宋体" w:hAnsi="宋体" w:cs="Times New Roman" w:hint="eastAsia"/>
          <w:bCs/>
          <w:kern w:val="0"/>
          <w:szCs w:val="24"/>
        </w:rPr>
        <w:t>变换单元是进行变换和量化操作的基本单元，和PU划分类似，他也是在CU的基础上进行划分的，但它</w:t>
      </w:r>
      <w:r>
        <w:rPr>
          <w:rFonts w:ascii="宋体" w:hAnsi="宋体" w:cs="Times New Roman" w:hint="eastAsia"/>
          <w:bCs/>
          <w:kern w:val="0"/>
          <w:szCs w:val="24"/>
        </w:rPr>
        <w:t>不受所在CU的预测单元（PU）划分的限制。TU的划分方式也是一种四叉树划分。HEVC中TU的尺寸可以为4×4、8×8或32×32，这是因为最大DCT变换运算的尺寸为32×32。变换单元的最大尺寸以及</w:t>
      </w:r>
      <w:proofErr w:type="gramStart"/>
      <w:r>
        <w:rPr>
          <w:rFonts w:ascii="宋体" w:hAnsi="宋体" w:cs="Times New Roman" w:hint="eastAsia"/>
          <w:bCs/>
          <w:kern w:val="0"/>
          <w:szCs w:val="24"/>
        </w:rPr>
        <w:t>四叉树的</w:t>
      </w:r>
      <w:proofErr w:type="gramEnd"/>
      <w:r>
        <w:rPr>
          <w:rFonts w:ascii="宋体" w:hAnsi="宋体" w:cs="Times New Roman" w:hint="eastAsia"/>
          <w:bCs/>
          <w:kern w:val="0"/>
          <w:szCs w:val="24"/>
        </w:rPr>
        <w:t>层级可以根据不同的应用进行相应的配置</w:t>
      </w:r>
      <w:commentRangeStart w:id="65"/>
      <w:r w:rsidR="007A2A61" w:rsidRPr="00312CC8">
        <w:rPr>
          <w:vertAlign w:val="superscript"/>
        </w:rPr>
        <w:fldChar w:fldCharType="begin"/>
      </w:r>
      <w:r w:rsidR="007A2A61" w:rsidRPr="00312CC8">
        <w:rPr>
          <w:vertAlign w:val="superscript"/>
        </w:rPr>
        <w:instrText xml:space="preserve"> </w:instrText>
      </w:r>
      <w:r w:rsidR="007A2A61" w:rsidRPr="00312CC8">
        <w:rPr>
          <w:rFonts w:hint="eastAsia"/>
          <w:vertAlign w:val="superscript"/>
        </w:rPr>
        <w:instrText>REF _Ref9821695 \r \h</w:instrText>
      </w:r>
      <w:r w:rsidR="007A2A61" w:rsidRPr="00312CC8">
        <w:rPr>
          <w:vertAlign w:val="superscript"/>
        </w:rPr>
        <w:instrText xml:space="preserve"> </w:instrText>
      </w:r>
      <w:r w:rsidR="00312CC8" w:rsidRPr="00312CC8">
        <w:rPr>
          <w:vertAlign w:val="superscript"/>
        </w:rPr>
        <w:instrText xml:space="preserve"> \* MERGEFORMAT </w:instrText>
      </w:r>
      <w:r w:rsidR="007A2A61" w:rsidRPr="00312CC8">
        <w:rPr>
          <w:vertAlign w:val="superscript"/>
        </w:rPr>
      </w:r>
      <w:r w:rsidR="007A2A61" w:rsidRPr="00312CC8">
        <w:rPr>
          <w:vertAlign w:val="superscript"/>
        </w:rPr>
        <w:fldChar w:fldCharType="separate"/>
      </w:r>
      <w:r w:rsidR="007A2A61" w:rsidRPr="00312CC8">
        <w:rPr>
          <w:vertAlign w:val="superscript"/>
        </w:rPr>
        <w:t>[23]</w:t>
      </w:r>
      <w:r w:rsidR="007A2A61" w:rsidRPr="00312CC8">
        <w:rPr>
          <w:vertAlign w:val="superscript"/>
        </w:rPr>
        <w:fldChar w:fldCharType="end"/>
      </w:r>
      <w:commentRangeEnd w:id="65"/>
      <w:r w:rsidR="007A2A61" w:rsidRPr="00312CC8">
        <w:rPr>
          <w:vertAlign w:val="superscript"/>
        </w:rPr>
        <w:commentReference w:id="65"/>
      </w:r>
      <w:r w:rsidRPr="00312CC8">
        <w:rPr>
          <w:rFonts w:hint="eastAsia"/>
          <w:vertAlign w:val="superscript"/>
        </w:rPr>
        <w:t>，</w:t>
      </w:r>
      <w:r>
        <w:rPr>
          <w:rFonts w:ascii="宋体" w:hAnsi="宋体" w:cs="Times New Roman" w:hint="eastAsia"/>
          <w:bCs/>
          <w:kern w:val="0"/>
          <w:szCs w:val="24"/>
        </w:rPr>
        <w:t>对实时性或复杂度较低的应用可以通过</w:t>
      </w:r>
      <w:proofErr w:type="gramStart"/>
      <w:r>
        <w:rPr>
          <w:rFonts w:ascii="宋体" w:hAnsi="宋体" w:cs="Times New Roman" w:hint="eastAsia"/>
          <w:bCs/>
          <w:kern w:val="0"/>
          <w:szCs w:val="24"/>
        </w:rPr>
        <w:t>增加四叉树</w:t>
      </w:r>
      <w:proofErr w:type="gramEnd"/>
      <w:r>
        <w:rPr>
          <w:rFonts w:ascii="宋体" w:hAnsi="宋体" w:cs="Times New Roman" w:hint="eastAsia"/>
          <w:bCs/>
          <w:kern w:val="0"/>
          <w:szCs w:val="24"/>
        </w:rPr>
        <w:t>的深度来提高编码效率</w:t>
      </w:r>
      <w:commentRangeStart w:id="66"/>
      <w:r w:rsidR="005B5DF9" w:rsidRPr="00312CC8">
        <w:rPr>
          <w:vertAlign w:val="superscript"/>
        </w:rPr>
        <w:fldChar w:fldCharType="begin"/>
      </w:r>
      <w:r w:rsidR="005B5DF9" w:rsidRPr="00312CC8">
        <w:rPr>
          <w:vertAlign w:val="superscript"/>
        </w:rPr>
        <w:instrText xml:space="preserve"> </w:instrText>
      </w:r>
      <w:r w:rsidR="005B5DF9" w:rsidRPr="00312CC8">
        <w:rPr>
          <w:rFonts w:hint="eastAsia"/>
          <w:vertAlign w:val="superscript"/>
        </w:rPr>
        <w:instrText>REF _Ref9821713 \r \h</w:instrText>
      </w:r>
      <w:r w:rsidR="005B5DF9" w:rsidRPr="00312CC8">
        <w:rPr>
          <w:vertAlign w:val="superscript"/>
        </w:rPr>
        <w:instrText xml:space="preserve"> </w:instrText>
      </w:r>
      <w:r w:rsidR="00312CC8">
        <w:rPr>
          <w:vertAlign w:val="superscript"/>
        </w:rPr>
        <w:instrText xml:space="preserve"> \* MERGEFORMAT </w:instrText>
      </w:r>
      <w:r w:rsidR="005B5DF9" w:rsidRPr="00312CC8">
        <w:rPr>
          <w:vertAlign w:val="superscript"/>
        </w:rPr>
      </w:r>
      <w:r w:rsidR="005B5DF9" w:rsidRPr="00312CC8">
        <w:rPr>
          <w:vertAlign w:val="superscript"/>
        </w:rPr>
        <w:fldChar w:fldCharType="separate"/>
      </w:r>
      <w:r w:rsidR="005B5DF9" w:rsidRPr="00312CC8">
        <w:rPr>
          <w:vertAlign w:val="superscript"/>
        </w:rPr>
        <w:t>[24]</w:t>
      </w:r>
      <w:r w:rsidR="005B5DF9" w:rsidRPr="00312CC8">
        <w:rPr>
          <w:vertAlign w:val="superscript"/>
        </w:rPr>
        <w:fldChar w:fldCharType="end"/>
      </w:r>
      <w:commentRangeEnd w:id="66"/>
      <w:r w:rsidR="005B5DF9" w:rsidRPr="00312CC8">
        <w:rPr>
          <w:vertAlign w:val="superscript"/>
        </w:rPr>
        <w:commentReference w:id="66"/>
      </w:r>
      <w:r w:rsidRPr="00312CC8">
        <w:rPr>
          <w:rFonts w:hint="eastAsia"/>
          <w:vertAlign w:val="superscript"/>
        </w:rPr>
        <w:t>。</w:t>
      </w:r>
      <w:r>
        <w:rPr>
          <w:rFonts w:ascii="宋体" w:hAnsi="宋体" w:cs="Times New Roman" w:hint="eastAsia"/>
          <w:bCs/>
          <w:kern w:val="0"/>
          <w:szCs w:val="24"/>
        </w:rPr>
        <w:t>如</w:t>
      </w:r>
      <w:r w:rsidR="00734360">
        <w:rPr>
          <w:rFonts w:ascii="宋体" w:hAnsi="宋体" w:cs="Times New Roman"/>
          <w:bCs/>
          <w:kern w:val="0"/>
          <w:szCs w:val="24"/>
        </w:rPr>
        <w:fldChar w:fldCharType="begin"/>
      </w:r>
      <w:r w:rsidR="00734360">
        <w:rPr>
          <w:rFonts w:ascii="宋体" w:hAnsi="宋体" w:cs="Times New Roman"/>
          <w:bCs/>
          <w:kern w:val="0"/>
          <w:szCs w:val="24"/>
        </w:rPr>
        <w:instrText xml:space="preserve"> </w:instrText>
      </w:r>
      <w:r w:rsidR="00734360">
        <w:rPr>
          <w:rFonts w:ascii="宋体" w:hAnsi="宋体" w:cs="Times New Roman" w:hint="eastAsia"/>
          <w:bCs/>
          <w:kern w:val="0"/>
          <w:szCs w:val="24"/>
        </w:rPr>
        <w:instrText>REF _Ref9447340 \h</w:instrText>
      </w:r>
      <w:r w:rsidR="00734360">
        <w:rPr>
          <w:rFonts w:ascii="宋体" w:hAnsi="宋体" w:cs="Times New Roman"/>
          <w:bCs/>
          <w:kern w:val="0"/>
          <w:szCs w:val="24"/>
        </w:rPr>
        <w:instrText xml:space="preserve"> </w:instrText>
      </w:r>
      <w:r w:rsidR="00734360">
        <w:rPr>
          <w:rFonts w:ascii="宋体" w:hAnsi="宋体" w:cs="Times New Roman"/>
          <w:bCs/>
          <w:kern w:val="0"/>
          <w:szCs w:val="24"/>
        </w:rPr>
      </w:r>
      <w:r w:rsidR="00734360">
        <w:rPr>
          <w:rFonts w:ascii="宋体" w:hAnsi="宋体" w:cs="Times New Roman"/>
          <w:bCs/>
          <w:kern w:val="0"/>
          <w:szCs w:val="24"/>
        </w:rPr>
        <w:fldChar w:fldCharType="separate"/>
      </w:r>
      <w:r w:rsidR="00734360">
        <w:rPr>
          <w:rFonts w:hint="eastAsia"/>
        </w:rPr>
        <w:t>图</w:t>
      </w:r>
      <w:r w:rsidR="00734360">
        <w:rPr>
          <w:noProof/>
        </w:rPr>
        <w:t>2</w:t>
      </w:r>
      <w:r w:rsidR="00734360">
        <w:noBreakHyphen/>
      </w:r>
      <w:r w:rsidR="00734360">
        <w:rPr>
          <w:noProof/>
        </w:rPr>
        <w:t>6</w:t>
      </w:r>
      <w:r w:rsidR="00734360">
        <w:rPr>
          <w:rFonts w:ascii="宋体" w:hAnsi="宋体" w:cs="Times New Roman"/>
          <w:bCs/>
          <w:kern w:val="0"/>
          <w:szCs w:val="24"/>
        </w:rPr>
        <w:fldChar w:fldCharType="end"/>
      </w:r>
      <w:r>
        <w:rPr>
          <w:rFonts w:ascii="宋体" w:hAnsi="宋体" w:cs="Times New Roman" w:hint="eastAsia"/>
          <w:bCs/>
          <w:kern w:val="0"/>
          <w:szCs w:val="24"/>
        </w:rPr>
        <w:t>所示是一个深度为3的TU</w:t>
      </w:r>
      <w:proofErr w:type="gramStart"/>
      <w:r>
        <w:rPr>
          <w:rFonts w:ascii="宋体" w:hAnsi="宋体" w:cs="Times New Roman" w:hint="eastAsia"/>
          <w:bCs/>
          <w:kern w:val="0"/>
          <w:szCs w:val="24"/>
        </w:rPr>
        <w:t>四叉树划分</w:t>
      </w:r>
      <w:proofErr w:type="gramEnd"/>
      <w:r>
        <w:rPr>
          <w:rFonts w:ascii="宋体" w:hAnsi="宋体" w:cs="Times New Roman" w:hint="eastAsia"/>
          <w:bCs/>
          <w:kern w:val="0"/>
          <w:szCs w:val="24"/>
        </w:rPr>
        <w:t>。</w:t>
      </w:r>
    </w:p>
    <w:p w14:paraId="462B2005" w14:textId="77777777" w:rsidR="00C243F8" w:rsidRDefault="00804880" w:rsidP="00C243F8">
      <w:pPr>
        <w:keepNext/>
        <w:ind w:firstLine="480"/>
        <w:jc w:val="center"/>
      </w:pPr>
      <w:r>
        <w:object w:dxaOrig="5071" w:dyaOrig="1831" w14:anchorId="770C155A">
          <v:shape id="_x0000_i1031" type="#_x0000_t75" style="width:300pt;height:108.75pt" o:ole="">
            <v:imagedata r:id="rId31" o:title=""/>
          </v:shape>
          <o:OLEObject Type="Embed" ProgID="Visio.Drawing.15" ShapeID="_x0000_i1031" DrawAspect="Content" ObjectID="_1620439344" r:id="rId32"/>
        </w:object>
      </w:r>
    </w:p>
    <w:p w14:paraId="7F784019" w14:textId="77777777" w:rsidR="00C243F8" w:rsidRPr="0061346D" w:rsidRDefault="00C243F8" w:rsidP="00C243F8">
      <w:pPr>
        <w:pStyle w:val="af"/>
        <w:ind w:firstLine="480"/>
      </w:pPr>
      <w:bookmarkStart w:id="67" w:name="_Ref944734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6</w:t>
      </w:r>
      <w:r>
        <w:fldChar w:fldCharType="end"/>
      </w:r>
      <w:bookmarkEnd w:id="67"/>
      <w:r w:rsidRPr="0061346D">
        <w:rPr>
          <w:rFonts w:hint="eastAsia"/>
        </w:rPr>
        <w:t xml:space="preserve"> </w:t>
      </w:r>
      <w:r w:rsidR="007A5FEA">
        <w:rPr>
          <w:rFonts w:hint="eastAsia"/>
        </w:rPr>
        <w:t>编码单元结构</w:t>
      </w:r>
    </w:p>
    <w:p w14:paraId="433FE895" w14:textId="77777777" w:rsidR="001E3B01" w:rsidRDefault="001E3B01" w:rsidP="001E3B01">
      <w:pPr>
        <w:pStyle w:val="3"/>
      </w:pPr>
      <w:r>
        <w:rPr>
          <w:rFonts w:hint="eastAsia"/>
        </w:rPr>
        <w:t>HEVC</w:t>
      </w:r>
      <w:r>
        <w:rPr>
          <w:rFonts w:hint="eastAsia"/>
        </w:rPr>
        <w:t>帧内预测编码</w:t>
      </w:r>
    </w:p>
    <w:p w14:paraId="05CA6C62" w14:textId="77777777" w:rsidR="00CD31DC" w:rsidRDefault="00CD31DC" w:rsidP="00CD31DC">
      <w:pPr>
        <w:ind w:firstLine="480"/>
        <w:rPr>
          <w:rFonts w:ascii="宋体" w:hAnsi="宋体" w:cs="Times New Roman"/>
          <w:bCs/>
          <w:kern w:val="0"/>
          <w:szCs w:val="24"/>
        </w:rPr>
      </w:pPr>
      <w:r w:rsidRPr="000959CE">
        <w:rPr>
          <w:rFonts w:ascii="宋体" w:hAnsi="宋体" w:cs="Times New Roman" w:hint="eastAsia"/>
          <w:bCs/>
          <w:kern w:val="0"/>
          <w:szCs w:val="24"/>
        </w:rPr>
        <w:t>帧内预测编码利用了视频序列每一帧内的空间相关性</w:t>
      </w:r>
      <w:r>
        <w:rPr>
          <w:rFonts w:ascii="宋体" w:hAnsi="宋体" w:cs="Times New Roman" w:hint="eastAsia"/>
          <w:bCs/>
          <w:kern w:val="0"/>
          <w:szCs w:val="24"/>
        </w:rPr>
        <w:t>，利用当前图像中已经编码的部分对当前正在编码的块进行像素值预测。这一思路基于同一幅图像中存在的平坦区域和纹理区域，利用不同位置上像素块的相关性，从而达到去除空间域的冗余，达到压缩编码的目的。</w:t>
      </w:r>
    </w:p>
    <w:p w14:paraId="41AC8D52" w14:textId="77777777" w:rsidR="00CD31DC" w:rsidRDefault="00CD31DC" w:rsidP="00CD31DC">
      <w:pPr>
        <w:ind w:firstLine="480"/>
        <w:rPr>
          <w:rFonts w:ascii="宋体" w:hAnsi="宋体" w:cs="Times New Roman"/>
          <w:bCs/>
          <w:kern w:val="0"/>
          <w:szCs w:val="24"/>
        </w:rPr>
      </w:pPr>
      <w:r>
        <w:rPr>
          <w:rFonts w:ascii="宋体" w:hAnsi="宋体" w:cs="Times New Roman" w:hint="eastAsia"/>
          <w:bCs/>
          <w:kern w:val="0"/>
          <w:szCs w:val="24"/>
        </w:rPr>
        <w:t>HEVC的帧内预测模式相比于H</w:t>
      </w:r>
      <w:r>
        <w:rPr>
          <w:rFonts w:ascii="宋体" w:hAnsi="宋体" w:cs="Times New Roman"/>
          <w:bCs/>
          <w:kern w:val="0"/>
          <w:szCs w:val="24"/>
        </w:rPr>
        <w:t>.264/AVC</w:t>
      </w:r>
      <w:r>
        <w:rPr>
          <w:rFonts w:ascii="宋体" w:hAnsi="宋体" w:cs="Times New Roman" w:hint="eastAsia"/>
          <w:bCs/>
          <w:kern w:val="0"/>
          <w:szCs w:val="24"/>
        </w:rPr>
        <w:t>，很重要的一个变化就是添加了更加细分的预测角度，大大增加了预测方向。如</w:t>
      </w:r>
      <w:r w:rsidR="003706B0">
        <w:rPr>
          <w:rFonts w:ascii="宋体" w:hAnsi="宋体" w:cs="Times New Roman"/>
          <w:bCs/>
          <w:kern w:val="0"/>
          <w:szCs w:val="24"/>
        </w:rPr>
        <w:fldChar w:fldCharType="begin"/>
      </w:r>
      <w:r w:rsidR="003706B0">
        <w:rPr>
          <w:rFonts w:ascii="宋体" w:hAnsi="宋体" w:cs="Times New Roman"/>
          <w:bCs/>
          <w:kern w:val="0"/>
          <w:szCs w:val="24"/>
        </w:rPr>
        <w:instrText xml:space="preserve"> </w:instrText>
      </w:r>
      <w:r w:rsidR="003706B0">
        <w:rPr>
          <w:rFonts w:ascii="宋体" w:hAnsi="宋体" w:cs="Times New Roman" w:hint="eastAsia"/>
          <w:bCs/>
          <w:kern w:val="0"/>
          <w:szCs w:val="24"/>
        </w:rPr>
        <w:instrText>REF _Ref9447323 \h</w:instrText>
      </w:r>
      <w:r w:rsidR="003706B0">
        <w:rPr>
          <w:rFonts w:ascii="宋体" w:hAnsi="宋体" w:cs="Times New Roman"/>
          <w:bCs/>
          <w:kern w:val="0"/>
          <w:szCs w:val="24"/>
        </w:rPr>
        <w:instrText xml:space="preserve"> </w:instrText>
      </w:r>
      <w:r w:rsidR="003706B0">
        <w:rPr>
          <w:rFonts w:ascii="宋体" w:hAnsi="宋体" w:cs="Times New Roman"/>
          <w:bCs/>
          <w:kern w:val="0"/>
          <w:szCs w:val="24"/>
        </w:rPr>
      </w:r>
      <w:r w:rsidR="003706B0">
        <w:rPr>
          <w:rFonts w:ascii="宋体" w:hAnsi="宋体" w:cs="Times New Roman"/>
          <w:bCs/>
          <w:kern w:val="0"/>
          <w:szCs w:val="24"/>
        </w:rPr>
        <w:fldChar w:fldCharType="separate"/>
      </w:r>
      <w:r w:rsidR="003706B0">
        <w:rPr>
          <w:rFonts w:hint="eastAsia"/>
        </w:rPr>
        <w:t>图</w:t>
      </w:r>
      <w:r w:rsidR="003706B0">
        <w:rPr>
          <w:noProof/>
        </w:rPr>
        <w:t>2</w:t>
      </w:r>
      <w:r w:rsidR="003706B0">
        <w:noBreakHyphen/>
      </w:r>
      <w:r w:rsidR="003706B0">
        <w:rPr>
          <w:noProof/>
        </w:rPr>
        <w:t>7</w:t>
      </w:r>
      <w:r w:rsidR="003706B0">
        <w:rPr>
          <w:rFonts w:ascii="宋体" w:hAnsi="宋体" w:cs="Times New Roman"/>
          <w:bCs/>
          <w:kern w:val="0"/>
          <w:szCs w:val="24"/>
        </w:rPr>
        <w:fldChar w:fldCharType="end"/>
      </w:r>
      <w:r>
        <w:rPr>
          <w:rFonts w:ascii="宋体" w:hAnsi="宋体" w:cs="Times New Roman" w:hint="eastAsia"/>
          <w:bCs/>
          <w:kern w:val="0"/>
          <w:szCs w:val="24"/>
        </w:rPr>
        <w:t>所示，HEVC中共有33种角度预测模式，联通</w:t>
      </w:r>
      <w:proofErr w:type="gramStart"/>
      <w:r>
        <w:rPr>
          <w:rFonts w:ascii="宋体" w:hAnsi="宋体" w:cs="Times New Roman" w:hint="eastAsia"/>
          <w:bCs/>
          <w:kern w:val="0"/>
          <w:szCs w:val="24"/>
        </w:rPr>
        <w:t>直流和</w:t>
      </w:r>
      <w:proofErr w:type="gramEnd"/>
      <w:r>
        <w:rPr>
          <w:rFonts w:ascii="宋体" w:hAnsi="宋体" w:cs="Times New Roman" w:hint="eastAsia"/>
          <w:bCs/>
          <w:kern w:val="0"/>
          <w:szCs w:val="24"/>
        </w:rPr>
        <w:t>平面模式，共35种预测模式。</w:t>
      </w:r>
    </w:p>
    <w:p w14:paraId="13B65297" w14:textId="77777777" w:rsidR="001C0108" w:rsidRDefault="001C0108" w:rsidP="001C0108">
      <w:pPr>
        <w:keepNext/>
        <w:ind w:firstLine="480"/>
        <w:jc w:val="center"/>
      </w:pPr>
      <w:r>
        <w:object w:dxaOrig="7096" w:dyaOrig="6901" w14:anchorId="259C04E0">
          <v:shape id="_x0000_i1032" type="#_x0000_t75" style="width:276pt;height:268.5pt" o:ole="">
            <v:imagedata r:id="rId33" o:title=""/>
          </v:shape>
          <o:OLEObject Type="Embed" ProgID="Visio.Drawing.15" ShapeID="_x0000_i1032" DrawAspect="Content" ObjectID="_1620439345" r:id="rId34"/>
        </w:object>
      </w:r>
    </w:p>
    <w:p w14:paraId="548B2F7D" w14:textId="77777777" w:rsidR="00DF7E7A" w:rsidRPr="0061346D" w:rsidRDefault="00DF7E7A" w:rsidP="00DF7E7A">
      <w:pPr>
        <w:pStyle w:val="af"/>
        <w:ind w:firstLine="480"/>
      </w:pPr>
      <w:bookmarkStart w:id="68" w:name="_Ref944732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7</w:t>
      </w:r>
      <w:r>
        <w:fldChar w:fldCharType="end"/>
      </w:r>
      <w:bookmarkEnd w:id="68"/>
      <w:r w:rsidRPr="0061346D">
        <w:rPr>
          <w:rFonts w:hint="eastAsia"/>
        </w:rPr>
        <w:t xml:space="preserve"> </w:t>
      </w:r>
      <w:r>
        <w:rPr>
          <w:rFonts w:hint="eastAsia"/>
        </w:rPr>
        <w:t>35</w:t>
      </w:r>
      <w:r>
        <w:rPr>
          <w:rFonts w:hint="eastAsia"/>
        </w:rPr>
        <w:t>种帧内预测模式</w:t>
      </w:r>
    </w:p>
    <w:p w14:paraId="7AA9B6EF" w14:textId="77777777" w:rsidR="004123C5" w:rsidRDefault="004123C5" w:rsidP="004123C5">
      <w:pPr>
        <w:ind w:firstLine="480"/>
        <w:rPr>
          <w:rFonts w:ascii="宋体" w:hAnsi="宋体" w:cs="Times New Roman"/>
          <w:bCs/>
          <w:kern w:val="0"/>
          <w:szCs w:val="24"/>
        </w:rPr>
      </w:pPr>
      <w:r>
        <w:rPr>
          <w:rFonts w:ascii="宋体" w:hAnsi="宋体" w:cs="Times New Roman" w:hint="eastAsia"/>
          <w:bCs/>
          <w:kern w:val="0"/>
          <w:szCs w:val="24"/>
        </w:rPr>
        <w:t>对于每种预测模式，帧间预测主要分为三步：参考像素的准备，参考像素的</w:t>
      </w:r>
      <w:r>
        <w:rPr>
          <w:rFonts w:ascii="宋体" w:hAnsi="宋体" w:cs="Times New Roman" w:hint="eastAsia"/>
          <w:bCs/>
          <w:kern w:val="0"/>
          <w:szCs w:val="24"/>
        </w:rPr>
        <w:lastRenderedPageBreak/>
        <w:t>平滑滤波，以及根据参考像素计算出预测像素的预测值。下面分别对帧内预测的每个过程进行简要阐述。</w:t>
      </w:r>
    </w:p>
    <w:p w14:paraId="5BDBD793" w14:textId="77777777" w:rsidR="004123C5" w:rsidRDefault="004123C5" w:rsidP="004123C5">
      <w:pPr>
        <w:pStyle w:val="a0"/>
        <w:numPr>
          <w:ilvl w:val="0"/>
          <w:numId w:val="15"/>
        </w:numPr>
        <w:wordWrap/>
        <w:adjustRightInd/>
        <w:snapToGrid/>
        <w:rPr>
          <w:rFonts w:cs="Times New Roman"/>
          <w:bCs/>
          <w:kern w:val="0"/>
        </w:rPr>
      </w:pPr>
      <w:r w:rsidRPr="004C3016">
        <w:rPr>
          <w:rFonts w:cs="Times New Roman" w:hint="eastAsia"/>
          <w:bCs/>
          <w:kern w:val="0"/>
        </w:rPr>
        <w:t>参考像素的准备</w:t>
      </w:r>
    </w:p>
    <w:p w14:paraId="1BE9F9D9" w14:textId="4F536D75" w:rsidR="004123C5" w:rsidRDefault="004123C5" w:rsidP="008213D2">
      <w:pPr>
        <w:ind w:firstLine="480"/>
        <w:rPr>
          <w:rFonts w:ascii="宋体" w:hAnsi="宋体" w:cs="Times New Roman"/>
          <w:bCs/>
          <w:kern w:val="0"/>
          <w:szCs w:val="24"/>
        </w:rPr>
      </w:pPr>
      <w:r>
        <w:rPr>
          <w:rFonts w:ascii="宋体" w:hAnsi="宋体" w:cs="Times New Roman" w:hint="eastAsia"/>
          <w:bCs/>
          <w:kern w:val="0"/>
          <w:szCs w:val="24"/>
        </w:rPr>
        <w:t>与H</w:t>
      </w:r>
      <w:r>
        <w:rPr>
          <w:rFonts w:ascii="宋体" w:hAnsi="宋体" w:cs="Times New Roman"/>
          <w:bCs/>
          <w:kern w:val="0"/>
          <w:szCs w:val="24"/>
        </w:rPr>
        <w:t>.264/AVC</w:t>
      </w:r>
      <w:r>
        <w:rPr>
          <w:rFonts w:ascii="宋体" w:hAnsi="宋体" w:cs="Times New Roman" w:hint="eastAsia"/>
          <w:bCs/>
          <w:kern w:val="0"/>
          <w:szCs w:val="24"/>
        </w:rPr>
        <w:t>不同，HEVC规定左下</w:t>
      </w:r>
      <w:r w:rsidR="00726C89">
        <w:rPr>
          <w:rFonts w:ascii="宋体" w:hAnsi="宋体" w:cs="Times New Roman" w:hint="eastAsia"/>
          <w:bCs/>
          <w:kern w:val="0"/>
          <w:szCs w:val="24"/>
        </w:rPr>
        <w:t>方、</w:t>
      </w:r>
      <w:r>
        <w:rPr>
          <w:rFonts w:ascii="宋体" w:hAnsi="宋体" w:cs="Times New Roman" w:hint="eastAsia"/>
          <w:bCs/>
          <w:kern w:val="0"/>
          <w:szCs w:val="24"/>
        </w:rPr>
        <w:t>右上方的像素也可以作为</w:t>
      </w:r>
      <w:r w:rsidR="00AD719A">
        <w:rPr>
          <w:rFonts w:ascii="宋体" w:hAnsi="宋体" w:cs="Times New Roman" w:hint="eastAsia"/>
          <w:bCs/>
          <w:kern w:val="0"/>
          <w:szCs w:val="24"/>
        </w:rPr>
        <w:t>当前预测块地的</w:t>
      </w:r>
      <w:r>
        <w:rPr>
          <w:rFonts w:ascii="宋体" w:hAnsi="宋体" w:cs="Times New Roman" w:hint="eastAsia"/>
          <w:bCs/>
          <w:kern w:val="0"/>
          <w:szCs w:val="24"/>
        </w:rPr>
        <w:t>参考像素块</w:t>
      </w:r>
      <w:commentRangeStart w:id="69"/>
      <w:r w:rsidR="000D4D86" w:rsidRPr="00DB6E32">
        <w:rPr>
          <w:vertAlign w:val="superscript"/>
        </w:rPr>
        <w:fldChar w:fldCharType="begin"/>
      </w:r>
      <w:r w:rsidR="000D4D86" w:rsidRPr="00DB6E32">
        <w:rPr>
          <w:vertAlign w:val="superscript"/>
        </w:rPr>
        <w:instrText xml:space="preserve"> </w:instrText>
      </w:r>
      <w:r w:rsidR="000D4D86" w:rsidRPr="00DB6E32">
        <w:rPr>
          <w:rFonts w:hint="eastAsia"/>
          <w:vertAlign w:val="superscript"/>
        </w:rPr>
        <w:instrText>REF _Ref9821743 \r \h</w:instrText>
      </w:r>
      <w:r w:rsidR="000D4D86" w:rsidRPr="00DB6E32">
        <w:rPr>
          <w:vertAlign w:val="superscript"/>
        </w:rPr>
        <w:instrText xml:space="preserve"> </w:instrText>
      </w:r>
      <w:r w:rsidR="00DB6E32">
        <w:rPr>
          <w:vertAlign w:val="superscript"/>
        </w:rPr>
        <w:instrText xml:space="preserve"> \* MERGEFORMAT </w:instrText>
      </w:r>
      <w:r w:rsidR="000D4D86" w:rsidRPr="00DB6E32">
        <w:rPr>
          <w:vertAlign w:val="superscript"/>
        </w:rPr>
      </w:r>
      <w:r w:rsidR="000D4D86" w:rsidRPr="00DB6E32">
        <w:rPr>
          <w:vertAlign w:val="superscript"/>
        </w:rPr>
        <w:fldChar w:fldCharType="separate"/>
      </w:r>
      <w:r w:rsidR="000D4D86" w:rsidRPr="00DB6E32">
        <w:rPr>
          <w:vertAlign w:val="superscript"/>
        </w:rPr>
        <w:t>[25]</w:t>
      </w:r>
      <w:r w:rsidR="000D4D86" w:rsidRPr="00DB6E32">
        <w:rPr>
          <w:vertAlign w:val="superscript"/>
        </w:rPr>
        <w:fldChar w:fldCharType="end"/>
      </w:r>
      <w:commentRangeEnd w:id="69"/>
      <w:r w:rsidR="000D4D86" w:rsidRPr="00DB6E32">
        <w:rPr>
          <w:vertAlign w:val="superscript"/>
        </w:rPr>
        <w:commentReference w:id="69"/>
      </w:r>
      <w:r w:rsidRPr="00DB6E32">
        <w:rPr>
          <w:rFonts w:hint="eastAsia"/>
          <w:vertAlign w:val="superscript"/>
        </w:rPr>
        <w:t>，</w:t>
      </w:r>
      <w:r>
        <w:rPr>
          <w:rFonts w:ascii="宋体" w:hAnsi="宋体" w:cs="Times New Roman" w:hint="eastAsia"/>
          <w:bCs/>
          <w:kern w:val="0"/>
          <w:szCs w:val="24"/>
        </w:rPr>
        <w:t>这是因为HEVC需要支持不同大小的编码快，所以常出现左下方和右上方像素块已经完成编码的情况。如</w:t>
      </w:r>
      <w:r w:rsidR="0081147D">
        <w:rPr>
          <w:rFonts w:ascii="宋体" w:hAnsi="宋体" w:cs="Times New Roman"/>
          <w:bCs/>
          <w:kern w:val="0"/>
          <w:szCs w:val="24"/>
        </w:rPr>
        <w:fldChar w:fldCharType="begin"/>
      </w:r>
      <w:r w:rsidR="0081147D">
        <w:rPr>
          <w:rFonts w:ascii="宋体" w:hAnsi="宋体" w:cs="Times New Roman"/>
          <w:bCs/>
          <w:kern w:val="0"/>
          <w:szCs w:val="24"/>
        </w:rPr>
        <w:instrText xml:space="preserve"> </w:instrText>
      </w:r>
      <w:r w:rsidR="0081147D">
        <w:rPr>
          <w:rFonts w:ascii="宋体" w:hAnsi="宋体" w:cs="Times New Roman" w:hint="eastAsia"/>
          <w:bCs/>
          <w:kern w:val="0"/>
          <w:szCs w:val="24"/>
        </w:rPr>
        <w:instrText>REF _Ref9447311 \h</w:instrText>
      </w:r>
      <w:r w:rsidR="0081147D">
        <w:rPr>
          <w:rFonts w:ascii="宋体" w:hAnsi="宋体" w:cs="Times New Roman"/>
          <w:bCs/>
          <w:kern w:val="0"/>
          <w:szCs w:val="24"/>
        </w:rPr>
        <w:instrText xml:space="preserve"> </w:instrText>
      </w:r>
      <w:r w:rsidR="0081147D">
        <w:rPr>
          <w:rFonts w:ascii="宋体" w:hAnsi="宋体" w:cs="Times New Roman"/>
          <w:bCs/>
          <w:kern w:val="0"/>
          <w:szCs w:val="24"/>
        </w:rPr>
      </w:r>
      <w:r w:rsidR="0081147D">
        <w:rPr>
          <w:rFonts w:ascii="宋体" w:hAnsi="宋体" w:cs="Times New Roman"/>
          <w:bCs/>
          <w:kern w:val="0"/>
          <w:szCs w:val="24"/>
        </w:rPr>
        <w:fldChar w:fldCharType="separate"/>
      </w:r>
      <w:r w:rsidR="0081147D">
        <w:rPr>
          <w:rFonts w:hint="eastAsia"/>
        </w:rPr>
        <w:t>图</w:t>
      </w:r>
      <w:r w:rsidR="0081147D">
        <w:rPr>
          <w:noProof/>
        </w:rPr>
        <w:t>2</w:t>
      </w:r>
      <w:r w:rsidR="0081147D">
        <w:noBreakHyphen/>
      </w:r>
      <w:r w:rsidR="0081147D">
        <w:rPr>
          <w:noProof/>
        </w:rPr>
        <w:t>8</w:t>
      </w:r>
      <w:r w:rsidR="0081147D">
        <w:rPr>
          <w:rFonts w:ascii="宋体" w:hAnsi="宋体" w:cs="Times New Roman"/>
          <w:bCs/>
          <w:kern w:val="0"/>
          <w:szCs w:val="24"/>
        </w:rPr>
        <w:fldChar w:fldCharType="end"/>
      </w:r>
      <w:r>
        <w:rPr>
          <w:rFonts w:ascii="宋体" w:hAnsi="宋体" w:cs="Times New Roman" w:hint="eastAsia"/>
          <w:bCs/>
          <w:kern w:val="0"/>
          <w:szCs w:val="24"/>
        </w:rPr>
        <w:t>所示，设参考像素坐标为p</w:t>
      </w:r>
      <w:r>
        <w:rPr>
          <w:rFonts w:ascii="宋体" w:hAnsi="宋体" w:cs="Times New Roman"/>
          <w:bCs/>
          <w:kern w:val="0"/>
          <w:szCs w:val="24"/>
        </w:rPr>
        <w:t>[x][y]</w:t>
      </w:r>
      <w:r>
        <w:rPr>
          <w:rFonts w:ascii="宋体" w:hAnsi="宋体" w:cs="Times New Roman" w:hint="eastAsia"/>
          <w:bCs/>
          <w:kern w:val="0"/>
          <w:szCs w:val="24"/>
        </w:rPr>
        <w:t>，其中x为横坐标，y为纵坐标，则左边参考像素的坐标为x=-1，y=-1，-2</w:t>
      </w:r>
      <w:r>
        <w:rPr>
          <w:rFonts w:ascii="宋体" w:hAnsi="宋体" w:cs="Times New Roman"/>
          <w:bCs/>
          <w:kern w:val="0"/>
          <w:szCs w:val="24"/>
        </w:rPr>
        <w:t>,…,-nTb</w:t>
      </w:r>
      <w:r>
        <w:rPr>
          <w:rFonts w:ascii="宋体" w:hAnsi="宋体" w:cs="Times New Roman" w:hint="eastAsia"/>
          <w:bCs/>
          <w:kern w:val="0"/>
          <w:szCs w:val="24"/>
        </w:rPr>
        <w:t>S×2+1，上方的参考像素坐标为x=0，1，</w:t>
      </w:r>
      <w:r>
        <w:rPr>
          <w:rFonts w:ascii="宋体" w:hAnsi="宋体" w:cs="Times New Roman"/>
          <w:bCs/>
          <w:kern w:val="0"/>
          <w:szCs w:val="24"/>
        </w:rPr>
        <w:t>…,nTbS</w:t>
      </w:r>
      <w:r>
        <w:rPr>
          <w:rFonts w:ascii="宋体" w:hAnsi="宋体" w:cs="Times New Roman" w:hint="eastAsia"/>
          <w:bCs/>
          <w:kern w:val="0"/>
          <w:szCs w:val="24"/>
        </w:rPr>
        <w:t>×2-1，y</w:t>
      </w:r>
      <w:r>
        <w:rPr>
          <w:rFonts w:ascii="宋体" w:hAnsi="宋体" w:cs="Times New Roman"/>
          <w:bCs/>
          <w:kern w:val="0"/>
          <w:szCs w:val="24"/>
        </w:rPr>
        <w:t>=-1</w:t>
      </w:r>
      <w:r>
        <w:rPr>
          <w:rFonts w:ascii="宋体" w:hAnsi="宋体" w:cs="Times New Roman" w:hint="eastAsia"/>
          <w:bCs/>
          <w:kern w:val="0"/>
          <w:szCs w:val="24"/>
        </w:rPr>
        <w:t>。确定像素坐标后，HEVC根据坐标的可用性采用三种不同的填充方式。如果所有参考像素p</w:t>
      </w:r>
      <w:r>
        <w:rPr>
          <w:rFonts w:ascii="宋体" w:hAnsi="宋体" w:cs="Times New Roman"/>
          <w:bCs/>
          <w:kern w:val="0"/>
          <w:szCs w:val="24"/>
        </w:rPr>
        <w:t>[x][y]</w:t>
      </w:r>
      <w:r>
        <w:rPr>
          <w:rFonts w:ascii="宋体" w:hAnsi="宋体" w:cs="Times New Roman" w:hint="eastAsia"/>
          <w:bCs/>
          <w:kern w:val="0"/>
          <w:szCs w:val="24"/>
        </w:rPr>
        <w:t>都可用，则p</w:t>
      </w:r>
      <w:r>
        <w:rPr>
          <w:rFonts w:ascii="宋体" w:hAnsi="宋体" w:cs="Times New Roman"/>
          <w:bCs/>
          <w:kern w:val="0"/>
          <w:szCs w:val="24"/>
        </w:rPr>
        <w:t>[x][y]</w:t>
      </w:r>
      <w:r>
        <w:rPr>
          <w:rFonts w:ascii="宋体" w:hAnsi="宋体" w:cs="Times New Roman" w:hint="eastAsia"/>
          <w:bCs/>
          <w:kern w:val="0"/>
          <w:szCs w:val="24"/>
        </w:rPr>
        <w:t>直接取重建图像中对应像素的值；如果所有p</w:t>
      </w:r>
      <w:r>
        <w:rPr>
          <w:rFonts w:ascii="宋体" w:hAnsi="宋体" w:cs="Times New Roman"/>
          <w:bCs/>
          <w:kern w:val="0"/>
          <w:szCs w:val="24"/>
        </w:rPr>
        <w:t>[x][y]</w:t>
      </w:r>
      <w:r>
        <w:rPr>
          <w:rFonts w:ascii="宋体" w:hAnsi="宋体" w:cs="Times New Roman" w:hint="eastAsia"/>
          <w:bCs/>
          <w:kern w:val="0"/>
          <w:szCs w:val="24"/>
        </w:rPr>
        <w:t>都被标记为不可用，则所有p</w:t>
      </w:r>
      <w:r>
        <w:rPr>
          <w:rFonts w:ascii="宋体" w:hAnsi="宋体" w:cs="Times New Roman"/>
          <w:bCs/>
          <w:kern w:val="0"/>
          <w:szCs w:val="24"/>
        </w:rPr>
        <w:t>[x][y]</w:t>
      </w:r>
      <w:r>
        <w:rPr>
          <w:rFonts w:ascii="宋体" w:hAnsi="宋体" w:cs="Times New Roman" w:hint="eastAsia"/>
          <w:bCs/>
          <w:kern w:val="0"/>
          <w:szCs w:val="24"/>
        </w:rPr>
        <w:t>都填充为</w:t>
      </w:r>
      <m:oMath>
        <m:sSup>
          <m:sSupPr>
            <m:ctrlPr>
              <w:rPr>
                <w:rFonts w:ascii="Cambria Math" w:hAnsi="Cambria Math" w:cs="Times New Roman"/>
                <w:bCs/>
                <w:kern w:val="0"/>
                <w:szCs w:val="24"/>
              </w:rPr>
            </m:ctrlPr>
          </m:sSupPr>
          <m:e>
            <m:r>
              <w:rPr>
                <w:rFonts w:ascii="Cambria Math" w:hAnsi="Cambria Math" w:cs="Times New Roman" w:hint="eastAsia"/>
                <w:kern w:val="0"/>
                <w:szCs w:val="24"/>
              </w:rPr>
              <m:t>2</m:t>
            </m:r>
          </m:e>
          <m:sup>
            <m:r>
              <w:rPr>
                <w:rFonts w:ascii="Cambria Math" w:hAnsi="Cambria Math" w:cs="Times New Roman" w:hint="eastAsia"/>
                <w:kern w:val="0"/>
                <w:szCs w:val="24"/>
              </w:rPr>
              <m:t>bitDept</m:t>
            </m:r>
            <m:r>
              <w:rPr>
                <w:rFonts w:ascii="MS Gothic" w:eastAsia="MS Gothic" w:hAnsi="MS Gothic" w:cs="MS Gothic" w:hint="eastAsia"/>
                <w:kern w:val="0"/>
                <w:szCs w:val="24"/>
              </w:rPr>
              <m:t>h</m:t>
            </m:r>
            <m:r>
              <w:rPr>
                <w:rFonts w:ascii="微软雅黑" w:eastAsia="微软雅黑" w:hAnsi="微软雅黑" w:cs="微软雅黑" w:hint="eastAsia"/>
                <w:kern w:val="0"/>
                <w:szCs w:val="24"/>
              </w:rPr>
              <m:t>-</m:t>
            </m:r>
            <m:r>
              <w:rPr>
                <w:rFonts w:ascii="Cambria Math" w:hAnsi="Cambria Math" w:cs="Times New Roman" w:hint="eastAsia"/>
                <w:kern w:val="0"/>
                <w:szCs w:val="24"/>
              </w:rPr>
              <m:t>1</m:t>
            </m:r>
          </m:sup>
        </m:sSup>
      </m:oMath>
      <w:r>
        <w:rPr>
          <w:rFonts w:ascii="宋体" w:hAnsi="宋体" w:cs="Times New Roman" w:hint="eastAsia"/>
          <w:bCs/>
          <w:kern w:val="0"/>
          <w:szCs w:val="24"/>
        </w:rPr>
        <w:t>，其中bitDepth为比特深度，比如在常见的比特深度为8时，p</w:t>
      </w:r>
      <w:r>
        <w:rPr>
          <w:rFonts w:ascii="宋体" w:hAnsi="宋体" w:cs="Times New Roman"/>
          <w:bCs/>
          <w:kern w:val="0"/>
          <w:szCs w:val="24"/>
        </w:rPr>
        <w:t>[x][y]</w:t>
      </w:r>
      <w:r>
        <w:rPr>
          <w:rFonts w:ascii="宋体" w:hAnsi="宋体" w:cs="Times New Roman" w:hint="eastAsia"/>
          <w:bCs/>
          <w:kern w:val="0"/>
          <w:szCs w:val="24"/>
        </w:rPr>
        <w:t>填充为128；如果至少一个p</w:t>
      </w:r>
      <w:r>
        <w:rPr>
          <w:rFonts w:ascii="宋体" w:hAnsi="宋体" w:cs="Times New Roman"/>
          <w:bCs/>
          <w:kern w:val="0"/>
          <w:szCs w:val="24"/>
        </w:rPr>
        <w:t>[x][y]</w:t>
      </w:r>
      <w:r>
        <w:rPr>
          <w:rFonts w:ascii="宋体" w:hAnsi="宋体" w:cs="Times New Roman" w:hint="eastAsia"/>
          <w:bCs/>
          <w:kern w:val="0"/>
          <w:szCs w:val="24"/>
        </w:rPr>
        <w:t>被标记为不可用，HEVC根据相应规则将其临近可用的像素值填充进p</w:t>
      </w:r>
      <w:r>
        <w:rPr>
          <w:rFonts w:ascii="宋体" w:hAnsi="宋体" w:cs="Times New Roman"/>
          <w:bCs/>
          <w:kern w:val="0"/>
          <w:szCs w:val="24"/>
        </w:rPr>
        <w:t>[x][y]</w:t>
      </w:r>
      <w:r>
        <w:rPr>
          <w:rFonts w:ascii="宋体" w:hAnsi="宋体" w:cs="Times New Roman" w:hint="eastAsia"/>
          <w:bCs/>
          <w:kern w:val="0"/>
          <w:szCs w:val="24"/>
        </w:rPr>
        <w:t>。</w:t>
      </w:r>
    </w:p>
    <w:p w14:paraId="7A22AC55" w14:textId="77777777" w:rsidR="001B3368" w:rsidRDefault="00820BCC" w:rsidP="001B3368">
      <w:pPr>
        <w:keepNext/>
        <w:ind w:firstLine="480"/>
        <w:jc w:val="center"/>
      </w:pPr>
      <w:r>
        <w:object w:dxaOrig="6736" w:dyaOrig="5535" w14:anchorId="6D73BD7E">
          <v:shape id="_x0000_i1033" type="#_x0000_t75" style="width:279.75pt;height:230.25pt" o:ole="">
            <v:imagedata r:id="rId35" o:title=""/>
          </v:shape>
          <o:OLEObject Type="Embed" ProgID="Visio.Drawing.15" ShapeID="_x0000_i1033" DrawAspect="Content" ObjectID="_1620439346" r:id="rId36"/>
        </w:object>
      </w:r>
    </w:p>
    <w:p w14:paraId="1F3A230E" w14:textId="77777777" w:rsidR="001B3368" w:rsidRPr="0061346D" w:rsidRDefault="001B3368" w:rsidP="001B3368">
      <w:pPr>
        <w:pStyle w:val="af"/>
        <w:ind w:firstLine="480"/>
      </w:pPr>
      <w:bookmarkStart w:id="70" w:name="_Ref944731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8</w:t>
      </w:r>
      <w:r>
        <w:fldChar w:fldCharType="end"/>
      </w:r>
      <w:bookmarkEnd w:id="70"/>
      <w:r w:rsidRPr="0061346D">
        <w:rPr>
          <w:rFonts w:hint="eastAsia"/>
        </w:rPr>
        <w:t xml:space="preserve"> </w:t>
      </w:r>
      <w:r>
        <w:rPr>
          <w:rFonts w:hint="eastAsia"/>
        </w:rPr>
        <w:t>帧内预测参考像素</w:t>
      </w:r>
    </w:p>
    <w:p w14:paraId="145F9267" w14:textId="77777777" w:rsidR="001B3368" w:rsidRPr="001B3368" w:rsidRDefault="001B3368" w:rsidP="001B3368">
      <w:pPr>
        <w:ind w:firstLine="480"/>
      </w:pPr>
    </w:p>
    <w:p w14:paraId="31802361" w14:textId="77777777" w:rsidR="00C352D7" w:rsidRDefault="00C352D7" w:rsidP="00C352D7">
      <w:pPr>
        <w:pStyle w:val="a0"/>
        <w:numPr>
          <w:ilvl w:val="0"/>
          <w:numId w:val="15"/>
        </w:numPr>
        <w:wordWrap/>
        <w:adjustRightInd/>
        <w:snapToGrid/>
        <w:rPr>
          <w:rFonts w:cs="Times New Roman"/>
          <w:bCs/>
          <w:kern w:val="0"/>
        </w:rPr>
      </w:pPr>
      <w:r>
        <w:rPr>
          <w:rFonts w:cs="Times New Roman" w:hint="eastAsia"/>
          <w:bCs/>
          <w:kern w:val="0"/>
        </w:rPr>
        <w:t>参考像素的平滑滤波</w:t>
      </w:r>
    </w:p>
    <w:p w14:paraId="1BDA0F4A" w14:textId="6A609E8A" w:rsidR="00C352D7" w:rsidRDefault="00C352D7" w:rsidP="00C352D7">
      <w:pPr>
        <w:ind w:firstLine="480"/>
        <w:rPr>
          <w:rFonts w:ascii="宋体" w:hAnsi="宋体" w:cs="Times New Roman"/>
          <w:bCs/>
          <w:kern w:val="0"/>
          <w:szCs w:val="24"/>
        </w:rPr>
      </w:pPr>
      <w:r>
        <w:rPr>
          <w:rFonts w:ascii="宋体" w:hAnsi="宋体" w:cs="Times New Roman" w:hint="eastAsia"/>
          <w:bCs/>
          <w:kern w:val="0"/>
          <w:szCs w:val="24"/>
        </w:rPr>
        <w:t>为了提高帧内预测的效率，HEVC对8×8或更大的帧内PU的部分参考像素</w:t>
      </w:r>
      <w:r>
        <w:rPr>
          <w:rFonts w:ascii="宋体" w:hAnsi="宋体" w:cs="Times New Roman" w:hint="eastAsia"/>
          <w:bCs/>
          <w:kern w:val="0"/>
          <w:szCs w:val="24"/>
        </w:rPr>
        <w:lastRenderedPageBreak/>
        <w:t>在预测前进行平滑滤波处理，从而减少噪声对预测的影响。对于不同的模式，选取需要进行平滑滤波的块也有所不同。对于4×4预测块的参考像素集，不需要进行平滑滤波。对于其他尺寸，如果是直流预测模式（DC），也不需要平滑滤波，如果是平面预测模式（Planner），则需要平滑滤波。对于角度模式，当参考像素及尺寸为8×8，只需要对3个对角方向的模式，即2、18、34模式进行平滑滤波。对16×16预测块的参考像素，出9、10、11和25、26、27外，其余模式都需要平滑滤波。对32×32预测块，有常规平滑滤波和强滤波两种处理方式。其中常规平滑滤波可通过3抽头滤波器来实现，强平滑滤波则用一个双线性插值滤波器实现</w:t>
      </w:r>
      <w:commentRangeStart w:id="71"/>
      <w:r w:rsidR="009E21D2" w:rsidRPr="00DC17D5">
        <w:rPr>
          <w:vertAlign w:val="superscript"/>
        </w:rPr>
        <w:fldChar w:fldCharType="begin"/>
      </w:r>
      <w:r w:rsidR="009E21D2" w:rsidRPr="00DC17D5">
        <w:rPr>
          <w:vertAlign w:val="superscript"/>
        </w:rPr>
        <w:instrText xml:space="preserve"> </w:instrText>
      </w:r>
      <w:r w:rsidR="009E21D2" w:rsidRPr="00DC17D5">
        <w:rPr>
          <w:rFonts w:hint="eastAsia"/>
          <w:vertAlign w:val="superscript"/>
        </w:rPr>
        <w:instrText>REF _Ref9821775 \r \h</w:instrText>
      </w:r>
      <w:r w:rsidR="009E21D2" w:rsidRPr="00DC17D5">
        <w:rPr>
          <w:vertAlign w:val="superscript"/>
        </w:rPr>
        <w:instrText xml:space="preserve"> </w:instrText>
      </w:r>
      <w:r w:rsidR="00DC17D5">
        <w:rPr>
          <w:vertAlign w:val="superscript"/>
        </w:rPr>
        <w:instrText xml:space="preserve"> \* MERGEFORMAT </w:instrText>
      </w:r>
      <w:r w:rsidR="009E21D2" w:rsidRPr="00DC17D5">
        <w:rPr>
          <w:vertAlign w:val="superscript"/>
        </w:rPr>
      </w:r>
      <w:r w:rsidR="009E21D2" w:rsidRPr="00DC17D5">
        <w:rPr>
          <w:vertAlign w:val="superscript"/>
        </w:rPr>
        <w:fldChar w:fldCharType="separate"/>
      </w:r>
      <w:r w:rsidR="009E21D2" w:rsidRPr="00DC17D5">
        <w:rPr>
          <w:vertAlign w:val="superscript"/>
        </w:rPr>
        <w:t>[26]</w:t>
      </w:r>
      <w:r w:rsidR="009E21D2" w:rsidRPr="00DC17D5">
        <w:rPr>
          <w:vertAlign w:val="superscript"/>
        </w:rPr>
        <w:fldChar w:fldCharType="end"/>
      </w:r>
      <w:commentRangeEnd w:id="71"/>
      <w:r w:rsidR="009E21D2" w:rsidRPr="00DC17D5">
        <w:rPr>
          <w:vertAlign w:val="superscript"/>
        </w:rPr>
        <w:commentReference w:id="71"/>
      </w:r>
      <w:r w:rsidRPr="00DC17D5">
        <w:rPr>
          <w:rFonts w:hint="eastAsia"/>
          <w:vertAlign w:val="superscript"/>
        </w:rPr>
        <w:t>。</w:t>
      </w:r>
    </w:p>
    <w:p w14:paraId="17895590" w14:textId="77777777" w:rsidR="00D41343" w:rsidRDefault="00D41343" w:rsidP="00D41343">
      <w:pPr>
        <w:pStyle w:val="a0"/>
        <w:numPr>
          <w:ilvl w:val="0"/>
          <w:numId w:val="15"/>
        </w:numPr>
        <w:wordWrap/>
        <w:adjustRightInd/>
        <w:snapToGrid/>
        <w:rPr>
          <w:rFonts w:cs="Times New Roman"/>
          <w:bCs/>
          <w:kern w:val="0"/>
        </w:rPr>
      </w:pPr>
      <w:r>
        <w:rPr>
          <w:rFonts w:cs="Times New Roman" w:hint="eastAsia"/>
          <w:bCs/>
          <w:kern w:val="0"/>
        </w:rPr>
        <w:t>根据参考像素计算预测块</w:t>
      </w:r>
    </w:p>
    <w:p w14:paraId="0AA43A53" w14:textId="77777777" w:rsidR="00D41343" w:rsidRDefault="00D41343" w:rsidP="00D41343">
      <w:pPr>
        <w:ind w:firstLine="480"/>
        <w:rPr>
          <w:rFonts w:ascii="宋体" w:hAnsi="宋体" w:cs="Times New Roman"/>
          <w:bCs/>
          <w:kern w:val="0"/>
          <w:szCs w:val="24"/>
        </w:rPr>
      </w:pPr>
      <w:r>
        <w:rPr>
          <w:rFonts w:ascii="宋体" w:hAnsi="宋体" w:cs="Times New Roman" w:hint="eastAsia"/>
          <w:bCs/>
          <w:kern w:val="0"/>
          <w:szCs w:val="24"/>
        </w:rPr>
        <w:t>完成像素值填充和平滑滤波之后，HEVC针对不同的预测模式，根据参考像素值计算出预测块的像素值。其种主要分为角度类预测和非角度类预测算法，非角度类预测又包含直流和平面预测两种。当预测模式为平面模式时，预测块p由像素由a、b、c、d</w:t>
      </w:r>
      <w:proofErr w:type="gramStart"/>
      <w:r>
        <w:rPr>
          <w:rFonts w:ascii="宋体" w:hAnsi="宋体" w:cs="Times New Roman" w:hint="eastAsia"/>
          <w:bCs/>
          <w:kern w:val="0"/>
          <w:szCs w:val="24"/>
        </w:rPr>
        <w:t>个</w:t>
      </w:r>
      <w:proofErr w:type="gramEnd"/>
      <w:r>
        <w:rPr>
          <w:rFonts w:ascii="宋体" w:hAnsi="宋体" w:cs="Times New Roman" w:hint="eastAsia"/>
          <w:bCs/>
          <w:kern w:val="0"/>
          <w:szCs w:val="24"/>
        </w:rPr>
        <w:t>参考像素来决定，具体如</w:t>
      </w:r>
      <w:r w:rsidR="00AD5C2F">
        <w:rPr>
          <w:rFonts w:ascii="宋体" w:hAnsi="宋体" w:cs="Times New Roman"/>
          <w:bCs/>
          <w:kern w:val="0"/>
          <w:szCs w:val="24"/>
        </w:rPr>
        <w:fldChar w:fldCharType="begin"/>
      </w:r>
      <w:r w:rsidR="00AD5C2F">
        <w:rPr>
          <w:rFonts w:ascii="宋体" w:hAnsi="宋体" w:cs="Times New Roman"/>
          <w:bCs/>
          <w:kern w:val="0"/>
          <w:szCs w:val="24"/>
        </w:rPr>
        <w:instrText xml:space="preserve"> </w:instrText>
      </w:r>
      <w:r w:rsidR="00AD5C2F">
        <w:rPr>
          <w:rFonts w:ascii="宋体" w:hAnsi="宋体" w:cs="Times New Roman" w:hint="eastAsia"/>
          <w:bCs/>
          <w:kern w:val="0"/>
          <w:szCs w:val="24"/>
        </w:rPr>
        <w:instrText>REF _Ref9447299 \h</w:instrText>
      </w:r>
      <w:r w:rsidR="00AD5C2F">
        <w:rPr>
          <w:rFonts w:ascii="宋体" w:hAnsi="宋体" w:cs="Times New Roman"/>
          <w:bCs/>
          <w:kern w:val="0"/>
          <w:szCs w:val="24"/>
        </w:rPr>
        <w:instrText xml:space="preserve"> </w:instrText>
      </w:r>
      <w:r w:rsidR="00AD5C2F">
        <w:rPr>
          <w:rFonts w:ascii="宋体" w:hAnsi="宋体" w:cs="Times New Roman"/>
          <w:bCs/>
          <w:kern w:val="0"/>
          <w:szCs w:val="24"/>
        </w:rPr>
      </w:r>
      <w:r w:rsidR="00AD5C2F">
        <w:rPr>
          <w:rFonts w:ascii="宋体" w:hAnsi="宋体" w:cs="Times New Roman"/>
          <w:bCs/>
          <w:kern w:val="0"/>
          <w:szCs w:val="24"/>
        </w:rPr>
        <w:fldChar w:fldCharType="separate"/>
      </w:r>
      <w:r w:rsidR="00AD5C2F">
        <w:rPr>
          <w:rFonts w:hint="eastAsia"/>
        </w:rPr>
        <w:t>图</w:t>
      </w:r>
      <w:r w:rsidR="00AD5C2F">
        <w:rPr>
          <w:noProof/>
        </w:rPr>
        <w:t>2</w:t>
      </w:r>
      <w:r w:rsidR="00AD5C2F">
        <w:noBreakHyphen/>
      </w:r>
      <w:r w:rsidR="00AD5C2F">
        <w:rPr>
          <w:noProof/>
        </w:rPr>
        <w:t>9</w:t>
      </w:r>
      <w:r w:rsidR="00AD5C2F">
        <w:rPr>
          <w:rFonts w:ascii="宋体" w:hAnsi="宋体" w:cs="Times New Roman"/>
          <w:bCs/>
          <w:kern w:val="0"/>
          <w:szCs w:val="24"/>
        </w:rPr>
        <w:fldChar w:fldCharType="end"/>
      </w:r>
      <w:r>
        <w:rPr>
          <w:rFonts w:ascii="宋体" w:hAnsi="宋体" w:cs="Times New Roman" w:hint="eastAsia"/>
          <w:bCs/>
          <w:kern w:val="0"/>
          <w:szCs w:val="24"/>
        </w:rPr>
        <w:t>所示。</w:t>
      </w:r>
    </w:p>
    <w:p w14:paraId="595E40CB" w14:textId="77777777" w:rsidR="00A42287" w:rsidRDefault="00B6615F" w:rsidP="00A42287">
      <w:pPr>
        <w:keepNext/>
        <w:ind w:firstLine="480"/>
        <w:jc w:val="center"/>
      </w:pPr>
      <w:r>
        <w:object w:dxaOrig="3751" w:dyaOrig="3736" w14:anchorId="0C398CDA">
          <v:shape id="_x0000_i1034" type="#_x0000_t75" style="width:213pt;height:211.5pt" o:ole="">
            <v:imagedata r:id="rId37" o:title=""/>
          </v:shape>
          <o:OLEObject Type="Embed" ProgID="Visio.Drawing.15" ShapeID="_x0000_i1034" DrawAspect="Content" ObjectID="_1620439347" r:id="rId38"/>
        </w:object>
      </w:r>
    </w:p>
    <w:p w14:paraId="0FE87FE5" w14:textId="77777777" w:rsidR="00767E6E" w:rsidRPr="0061346D" w:rsidRDefault="00767E6E" w:rsidP="00767E6E">
      <w:pPr>
        <w:pStyle w:val="af"/>
        <w:ind w:firstLine="480"/>
      </w:pPr>
      <w:bookmarkStart w:id="72" w:name="_Ref944729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9</w:t>
      </w:r>
      <w:r>
        <w:fldChar w:fldCharType="end"/>
      </w:r>
      <w:bookmarkEnd w:id="72"/>
      <w:r w:rsidRPr="0061346D">
        <w:rPr>
          <w:rFonts w:hint="eastAsia"/>
        </w:rPr>
        <w:t xml:space="preserve"> </w:t>
      </w:r>
      <w:r w:rsidR="00F54E65">
        <w:rPr>
          <w:rFonts w:hint="eastAsia"/>
        </w:rPr>
        <w:t>预测块计算方式</w:t>
      </w:r>
    </w:p>
    <w:p w14:paraId="657F26FE" w14:textId="77777777" w:rsidR="00D41343" w:rsidRDefault="00D41343" w:rsidP="00D41343">
      <w:pPr>
        <w:ind w:firstLine="480"/>
        <w:rPr>
          <w:rFonts w:ascii="宋体" w:hAnsi="宋体" w:cs="Times New Roman"/>
          <w:bCs/>
          <w:kern w:val="0"/>
          <w:szCs w:val="24"/>
        </w:rPr>
      </w:pPr>
      <w:r>
        <w:rPr>
          <w:rFonts w:ascii="宋体" w:hAnsi="宋体" w:cs="Times New Roman" w:hint="eastAsia"/>
          <w:bCs/>
          <w:kern w:val="0"/>
          <w:szCs w:val="24"/>
        </w:rPr>
        <w:t>记</w:t>
      </w:r>
      <m:oMath>
        <m:r>
          <m:rPr>
            <m:sty m:val="p"/>
          </m:rPr>
          <w:rPr>
            <w:rFonts w:ascii="Cambria Math" w:hAnsi="Cambria Math" w:cs="Times New Roman" w:hint="eastAsia"/>
            <w:kern w:val="0"/>
            <w:szCs w:val="24"/>
          </w:rPr>
          <m:t>nTbs=</m:t>
        </m:r>
        <m:r>
          <m:rPr>
            <m:sty m:val="p"/>
          </m:rPr>
          <w:rPr>
            <w:rFonts w:ascii="Cambria Math" w:hAnsi="Cambria Math" w:cs="Times New Roman"/>
            <w:kern w:val="0"/>
            <w:szCs w:val="24"/>
          </w:rPr>
          <m:t>μ</m:t>
        </m:r>
      </m:oMath>
      <w:r>
        <w:rPr>
          <w:rFonts w:ascii="宋体" w:hAnsi="宋体" w:cs="Times New Roman" w:hint="eastAsia"/>
          <w:bCs/>
          <w:kern w:val="0"/>
          <w:szCs w:val="24"/>
        </w:rPr>
        <w:t>，则预测值的计算公式为:</w:t>
      </w:r>
    </w:p>
    <w:p w14:paraId="5A07BDF5" w14:textId="7C9926D4" w:rsidR="00432A8C" w:rsidRPr="0076081C" w:rsidRDefault="00954E2E" w:rsidP="00E3672A">
      <w:pPr>
        <w:ind w:firstLineChars="0" w:firstLine="0"/>
        <w:jc w:val="right"/>
        <w:rPr>
          <w:rFonts w:ascii="宋体" w:hAnsi="宋体" w:cs="Times New Roman"/>
          <w:bCs/>
          <w:kern w:val="0"/>
          <w:sz w:val="22"/>
          <w:szCs w:val="24"/>
        </w:rPr>
      </w:pPr>
      <m:oMath>
        <m:sSub>
          <m:sSubPr>
            <m:ctrlPr>
              <w:rPr>
                <w:rFonts w:ascii="Cambria Math" w:hAnsi="Cambria Math" w:cs="Times New Roman"/>
                <w:bCs/>
                <w:i/>
                <w:kern w:val="0"/>
                <w:sz w:val="22"/>
                <w:szCs w:val="24"/>
              </w:rPr>
            </m:ctrlPr>
          </m:sSubPr>
          <m:e>
            <m:r>
              <m:rPr>
                <m:nor/>
              </m:rPr>
              <w:rPr>
                <w:rFonts w:ascii="Cambria Math" w:hAnsi="Cambria Math" w:cs="Times New Roman" w:hint="eastAsia"/>
                <w:bCs/>
                <w:i/>
                <w:kern w:val="0"/>
                <w:sz w:val="22"/>
                <w:szCs w:val="24"/>
              </w:rPr>
              <m:t>p</m:t>
            </m:r>
            <m:r>
              <m:rPr>
                <m:nor/>
              </m:rPr>
              <w:rPr>
                <w:rFonts w:ascii="Cambria Math" w:hAnsi="Cambria Math" w:cs="Times New Roman"/>
                <w:bCs/>
                <w:i/>
                <w:kern w:val="0"/>
                <w:sz w:val="22"/>
                <w:szCs w:val="24"/>
              </w:rPr>
              <m:t>red</m:t>
            </m:r>
            <m:r>
              <m:rPr>
                <m:nor/>
              </m:rPr>
              <w:rPr>
                <w:rFonts w:ascii="Cambria Math" w:hAnsi="Cambria Math" w:cs="Times New Roman" w:hint="eastAsia"/>
                <w:bCs/>
                <w:i/>
                <w:kern w:val="0"/>
                <w:sz w:val="22"/>
                <w:szCs w:val="24"/>
              </w:rPr>
              <m:t>Sample</m:t>
            </m:r>
          </m:e>
          <m:sub>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x,y</m:t>
                </m:r>
              </m:e>
            </m:d>
          </m:sub>
        </m:sSub>
        <m:r>
          <m:rPr>
            <m:nor/>
          </m:rPr>
          <w:rPr>
            <w:rFonts w:ascii="Cambria Math" w:hAnsi="Cambria Math" w:cs="Times New Roman"/>
            <w:bCs/>
            <w:i/>
            <w:kern w:val="0"/>
            <w:sz w:val="22"/>
            <w:szCs w:val="24"/>
          </w:rPr>
          <m:t>=</m:t>
        </m:r>
        <m:d>
          <m:dPr>
            <m:begChr m:val="["/>
            <m:endChr m:val="]"/>
            <m:ctrlPr>
              <w:rPr>
                <w:rFonts w:ascii="Cambria Math" w:hAnsi="Cambria Math" w:cs="Times New Roman"/>
                <w:bCs/>
                <w:i/>
                <w:kern w:val="0"/>
                <w:sz w:val="22"/>
                <w:szCs w:val="24"/>
              </w:rPr>
            </m:ctrlPr>
          </m:dPr>
          <m:e>
            <m:eqArr>
              <m:eqArrPr>
                <m:ctrlPr>
                  <w:rPr>
                    <w:rFonts w:ascii="Cambria Math" w:hAnsi="Cambria Math" w:cs="Times New Roman"/>
                    <w:bCs/>
                    <w:i/>
                    <w:kern w:val="0"/>
                    <w:sz w:val="22"/>
                    <w:szCs w:val="24"/>
                  </w:rPr>
                </m:ctrlPr>
              </m:eqArrPr>
              <m:e>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μ</m:t>
                    </m:r>
                    <m:r>
                      <m:rPr>
                        <m:nor/>
                      </m:rPr>
                      <w:rPr>
                        <w:rFonts w:ascii="Cambria Math" w:eastAsia="微软雅黑" w:hAnsi="Cambria Math" w:cs="微软雅黑" w:hint="eastAsia"/>
                        <w:bCs/>
                        <w:i/>
                        <w:kern w:val="0"/>
                        <w:sz w:val="22"/>
                        <w:szCs w:val="24"/>
                      </w:rPr>
                      <m:t>-</m:t>
                    </m:r>
                    <m:r>
                      <m:rPr>
                        <m:nor/>
                      </m:rPr>
                      <w:rPr>
                        <w:rFonts w:ascii="Cambria Math" w:hAnsi="Cambria Math" w:cs="Times New Roman" w:hint="eastAsia"/>
                        <w:bCs/>
                        <w:i/>
                        <w:kern w:val="0"/>
                        <w:sz w:val="22"/>
                        <w:szCs w:val="24"/>
                      </w:rPr>
                      <m:t>1</m:t>
                    </m:r>
                    <m:r>
                      <m:rPr>
                        <m:nor/>
                      </m:rPr>
                      <w:rPr>
                        <w:rFonts w:ascii="Cambria Math" w:eastAsia="微软雅黑" w:hAnsi="Cambria Math" w:cs="微软雅黑" w:hint="eastAsia"/>
                        <w:bCs/>
                        <w:i/>
                        <w:kern w:val="0"/>
                        <w:sz w:val="22"/>
                        <w:szCs w:val="24"/>
                      </w:rPr>
                      <m:t>-</m:t>
                    </m:r>
                    <m:r>
                      <m:rPr>
                        <m:nor/>
                      </m:rPr>
                      <w:rPr>
                        <w:rFonts w:ascii="Cambria Math" w:hAnsi="Cambria Math" w:cs="Times New Roman" w:hint="eastAsia"/>
                        <w:bCs/>
                        <w:i/>
                        <w:kern w:val="0"/>
                        <w:sz w:val="22"/>
                        <w:szCs w:val="24"/>
                      </w:rPr>
                      <m:t>x</m:t>
                    </m:r>
                  </m:e>
                </m:d>
                <m:r>
                  <m:rPr>
                    <m:nor/>
                  </m:rPr>
                  <w:rPr>
                    <w:rFonts w:ascii="Cambria Math" w:hAnsi="Cambria Math" w:cs="Times New Roman"/>
                    <w:bCs/>
                    <w:i/>
                    <w:kern w:val="0"/>
                    <w:sz w:val="22"/>
                    <w:szCs w:val="24"/>
                  </w:rPr>
                  <m:t>∙</m:t>
                </m:r>
                <m:sSub>
                  <m:sSubPr>
                    <m:ctrlPr>
                      <w:rPr>
                        <w:rFonts w:ascii="Cambria Math" w:hAnsi="Cambria Math" w:cs="Times New Roman"/>
                        <w:bCs/>
                        <w:i/>
                        <w:kern w:val="0"/>
                        <w:sz w:val="22"/>
                        <w:szCs w:val="24"/>
                      </w:rPr>
                    </m:ctrlPr>
                  </m:sSubPr>
                  <m:e>
                    <m:r>
                      <m:rPr>
                        <m:nor/>
                      </m:rPr>
                      <w:rPr>
                        <w:rFonts w:ascii="Cambria Math" w:hAnsi="Cambria Math" w:cs="Times New Roman"/>
                        <w:bCs/>
                        <w:i/>
                        <w:kern w:val="0"/>
                        <w:sz w:val="22"/>
                        <w:szCs w:val="24"/>
                      </w:rPr>
                      <m:t>p</m:t>
                    </m:r>
                  </m:e>
                  <m:sub>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-1,y</m:t>
                        </m:r>
                      </m:e>
                    </m:d>
                  </m:sub>
                </m:sSub>
              </m:e>
              <m:e>
                <m:r>
                  <m:rPr>
                    <m:nor/>
                  </m:rPr>
                  <w:rPr>
                    <w:rFonts w:ascii="Cambria Math" w:hAnsi="Cambria Math" w:cs="Times New Roman"/>
                    <w:bCs/>
                    <w:i/>
                    <w:kern w:val="0"/>
                    <w:sz w:val="22"/>
                    <w:szCs w:val="24"/>
                  </w:rPr>
                  <m:t>+</m:t>
                </m:r>
                <m:d>
                  <m:dPr>
                    <m:ctrlPr>
                      <w:rPr>
                        <w:rFonts w:ascii="Cambria Math" w:hAnsi="Cambria Math" w:cs="Times New Roman"/>
                        <w:bCs/>
                        <w:i/>
                        <w:kern w:val="0"/>
                        <w:sz w:val="22"/>
                        <w:szCs w:val="24"/>
                      </w:rPr>
                    </m:ctrlPr>
                  </m:dPr>
                  <m:e>
                    <m:r>
                      <m:rPr>
                        <m:nor/>
                      </m:rPr>
                      <w:rPr>
                        <w:rFonts w:ascii="Cambria Math" w:hAnsi="Cambria Math" w:cs="Times New Roman" w:hint="eastAsia"/>
                        <w:bCs/>
                        <w:i/>
                        <w:kern w:val="0"/>
                        <w:sz w:val="22"/>
                        <w:szCs w:val="24"/>
                      </w:rPr>
                      <m:t>x+1</m:t>
                    </m:r>
                  </m:e>
                </m:d>
                <m:r>
                  <m:rPr>
                    <m:nor/>
                  </m:rPr>
                  <w:rPr>
                    <w:rFonts w:ascii="Cambria Math" w:hAnsi="Cambria Math" w:cs="Times New Roman"/>
                    <w:bCs/>
                    <w:i/>
                    <w:kern w:val="0"/>
                    <w:sz w:val="22"/>
                    <w:szCs w:val="24"/>
                  </w:rPr>
                  <m:t>∙</m:t>
                </m:r>
                <m:sSub>
                  <m:sSubPr>
                    <m:ctrlPr>
                      <w:rPr>
                        <w:rFonts w:ascii="Cambria Math" w:hAnsi="Cambria Math" w:cs="Times New Roman"/>
                        <w:bCs/>
                        <w:i/>
                        <w:kern w:val="0"/>
                        <w:sz w:val="22"/>
                        <w:szCs w:val="24"/>
                      </w:rPr>
                    </m:ctrlPr>
                  </m:sSubPr>
                  <m:e>
                    <m:r>
                      <m:rPr>
                        <m:nor/>
                      </m:rPr>
                      <w:rPr>
                        <w:rFonts w:ascii="Cambria Math" w:hAnsi="Cambria Math" w:cs="Times New Roman"/>
                        <w:bCs/>
                        <w:i/>
                        <w:kern w:val="0"/>
                        <w:sz w:val="22"/>
                        <w:szCs w:val="24"/>
                      </w:rPr>
                      <m:t>p</m:t>
                    </m:r>
                  </m:e>
                  <m:sub>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μ,</m:t>
                        </m:r>
                        <m:r>
                          <m:rPr>
                            <m:nor/>
                          </m:rPr>
                          <w:rPr>
                            <w:rFonts w:ascii="Cambria Math" w:eastAsia="微软雅黑" w:hAnsi="Cambria Math" w:cs="微软雅黑" w:hint="eastAsia"/>
                            <w:bCs/>
                            <w:i/>
                            <w:kern w:val="0"/>
                            <w:sz w:val="22"/>
                            <w:szCs w:val="24"/>
                          </w:rPr>
                          <m:t>-</m:t>
                        </m:r>
                        <m:r>
                          <m:rPr>
                            <m:nor/>
                          </m:rPr>
                          <w:rPr>
                            <w:rFonts w:ascii="Cambria Math" w:hAnsi="Cambria Math" w:cs="Times New Roman" w:hint="eastAsia"/>
                            <w:bCs/>
                            <w:i/>
                            <w:kern w:val="0"/>
                            <w:sz w:val="22"/>
                            <w:szCs w:val="24"/>
                          </w:rPr>
                          <m:t>1</m:t>
                        </m:r>
                      </m:e>
                    </m:d>
                  </m:sub>
                </m:sSub>
                <m:ctrlPr>
                  <w:rPr>
                    <w:rFonts w:ascii="Cambria Math" w:eastAsia="Cambria Math" w:hAnsi="Cambria Math" w:cs="Cambria Math"/>
                    <w:bCs/>
                    <w:i/>
                    <w:kern w:val="0"/>
                    <w:sz w:val="22"/>
                    <w:szCs w:val="24"/>
                  </w:rPr>
                </m:ctrlPr>
              </m:e>
              <m:e>
                <m:r>
                  <m:rPr>
                    <m:nor/>
                  </m:rPr>
                  <w:rPr>
                    <w:rFonts w:ascii="Cambria Math" w:hAnsi="Cambria Math" w:cs="Times New Roman" w:hint="eastAsia"/>
                    <w:bCs/>
                    <w:i/>
                    <w:kern w:val="0"/>
                    <w:sz w:val="22"/>
                    <w:szCs w:val="24"/>
                  </w:rPr>
                  <m:t>+</m:t>
                </m:r>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μ-1</m:t>
                    </m:r>
                  </m:e>
                </m:d>
                <m:r>
                  <m:rPr>
                    <m:nor/>
                  </m:rPr>
                  <w:rPr>
                    <w:rFonts w:ascii="Cambria Math" w:hAnsi="Cambria Math" w:cs="Times New Roman"/>
                    <w:bCs/>
                    <w:i/>
                    <w:kern w:val="0"/>
                    <w:sz w:val="22"/>
                    <w:szCs w:val="24"/>
                  </w:rPr>
                  <m:t>∙</m:t>
                </m:r>
                <m:sSub>
                  <m:sSubPr>
                    <m:ctrlPr>
                      <w:rPr>
                        <w:rFonts w:ascii="Cambria Math" w:hAnsi="Cambria Math" w:cs="Times New Roman"/>
                        <w:bCs/>
                        <w:i/>
                        <w:kern w:val="0"/>
                        <w:sz w:val="22"/>
                        <w:szCs w:val="24"/>
                      </w:rPr>
                    </m:ctrlPr>
                  </m:sSubPr>
                  <m:e>
                    <m:r>
                      <m:rPr>
                        <m:nor/>
                      </m:rPr>
                      <w:rPr>
                        <w:rFonts w:ascii="Cambria Math" w:hAnsi="Cambria Math" w:cs="Times New Roman"/>
                        <w:bCs/>
                        <w:i/>
                        <w:kern w:val="0"/>
                        <w:sz w:val="22"/>
                        <w:szCs w:val="24"/>
                      </w:rPr>
                      <m:t>p</m:t>
                    </m:r>
                  </m:e>
                  <m:sub>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x,</m:t>
                        </m:r>
                        <m:r>
                          <m:rPr>
                            <m:nor/>
                          </m:rPr>
                          <w:rPr>
                            <w:rFonts w:ascii="Cambria Math" w:eastAsia="微软雅黑" w:hAnsi="Cambria Math" w:cs="微软雅黑" w:hint="eastAsia"/>
                            <w:bCs/>
                            <w:i/>
                            <w:kern w:val="0"/>
                            <w:sz w:val="22"/>
                            <w:szCs w:val="24"/>
                          </w:rPr>
                          <m:t>-</m:t>
                        </m:r>
                        <m:r>
                          <m:rPr>
                            <m:nor/>
                          </m:rPr>
                          <w:rPr>
                            <w:rFonts w:ascii="Cambria Math" w:hAnsi="Cambria Math" w:cs="Times New Roman" w:hint="eastAsia"/>
                            <w:bCs/>
                            <w:i/>
                            <w:kern w:val="0"/>
                            <w:sz w:val="22"/>
                            <w:szCs w:val="24"/>
                          </w:rPr>
                          <m:t>1</m:t>
                        </m:r>
                      </m:e>
                    </m:d>
                  </m:sub>
                </m:sSub>
                <m:ctrlPr>
                  <w:rPr>
                    <w:rFonts w:ascii="Cambria Math" w:eastAsia="Cambria Math" w:hAnsi="Cambria Math" w:cs="Cambria Math"/>
                    <w:bCs/>
                    <w:i/>
                    <w:kern w:val="0"/>
                    <w:sz w:val="22"/>
                    <w:szCs w:val="24"/>
                  </w:rPr>
                </m:ctrlPr>
              </m:e>
              <m:e>
                <m:r>
                  <m:rPr>
                    <m:nor/>
                  </m:rPr>
                  <w:rPr>
                    <w:rFonts w:ascii="Cambria Math" w:hAnsi="Cambria Math" w:cs="Times New Roman" w:hint="eastAsia"/>
                    <w:bCs/>
                    <w:i/>
                    <w:kern w:val="0"/>
                    <w:sz w:val="22"/>
                    <w:szCs w:val="24"/>
                  </w:rPr>
                  <m:t>+</m:t>
                </m:r>
                <m:r>
                  <m:rPr>
                    <m:nor/>
                  </m:rPr>
                  <w:rPr>
                    <w:rFonts w:ascii="Cambria Math" w:hAnsi="Cambria Math" w:cs="Times New Roman"/>
                    <w:bCs/>
                    <w:i/>
                    <w:kern w:val="0"/>
                    <w:sz w:val="22"/>
                    <w:szCs w:val="24"/>
                  </w:rPr>
                  <m:t>(y+1)∙</m:t>
                </m:r>
                <m:sSub>
                  <m:sSubPr>
                    <m:ctrlPr>
                      <w:rPr>
                        <w:rFonts w:ascii="Cambria Math" w:hAnsi="Cambria Math" w:cs="Times New Roman"/>
                        <w:bCs/>
                        <w:i/>
                        <w:kern w:val="0"/>
                        <w:sz w:val="22"/>
                        <w:szCs w:val="24"/>
                      </w:rPr>
                    </m:ctrlPr>
                  </m:sSubPr>
                  <m:e>
                    <m:r>
                      <m:rPr>
                        <m:nor/>
                      </m:rPr>
                      <w:rPr>
                        <w:rFonts w:ascii="Cambria Math" w:hAnsi="Cambria Math" w:cs="Times New Roman"/>
                        <w:bCs/>
                        <w:i/>
                        <w:kern w:val="0"/>
                        <w:sz w:val="22"/>
                        <w:szCs w:val="24"/>
                      </w:rPr>
                      <m:t>p</m:t>
                    </m:r>
                  </m:e>
                  <m:sub>
                    <m:d>
                      <m:dPr>
                        <m:ctrlPr>
                          <w:rPr>
                            <w:rFonts w:ascii="Cambria Math" w:hAnsi="Cambria Math" w:cs="Times New Roman"/>
                            <w:bCs/>
                            <w:i/>
                            <w:kern w:val="0"/>
                            <w:sz w:val="22"/>
                            <w:szCs w:val="24"/>
                          </w:rPr>
                        </m:ctrlPr>
                      </m:dPr>
                      <m:e>
                        <m:r>
                          <m:rPr>
                            <m:nor/>
                          </m:rPr>
                          <w:rPr>
                            <w:rFonts w:ascii="Cambria Math" w:hAnsi="Cambria Math" w:cs="Times New Roman"/>
                            <w:bCs/>
                            <w:i/>
                            <w:kern w:val="0"/>
                            <w:sz w:val="22"/>
                            <w:szCs w:val="24"/>
                          </w:rPr>
                          <m:t>-1,μ</m:t>
                        </m:r>
                      </m:e>
                    </m:d>
                  </m:sub>
                </m:sSub>
              </m:e>
            </m:eqArr>
          </m:e>
        </m:d>
        <m:r>
          <m:rPr>
            <m:nor/>
          </m:rPr>
          <w:rPr>
            <w:rFonts w:ascii="Cambria Math" w:hAnsi="Cambria Math" w:cs="Times New Roman"/>
            <w:bCs/>
            <w:i/>
            <w:kern w:val="0"/>
            <w:sz w:val="22"/>
            <w:szCs w:val="24"/>
          </w:rPr>
          <m:t>≫(</m:t>
        </m:r>
        <m:func>
          <m:funcPr>
            <m:ctrlPr>
              <w:rPr>
                <w:rFonts w:ascii="Cambria Math" w:hAnsi="Cambria Math" w:cs="Times New Roman"/>
                <w:bCs/>
                <w:i/>
                <w:kern w:val="0"/>
                <w:sz w:val="22"/>
                <w:szCs w:val="24"/>
              </w:rPr>
            </m:ctrlPr>
          </m:funcPr>
          <m:fName>
            <m:sSub>
              <m:sSubPr>
                <m:ctrlPr>
                  <w:rPr>
                    <w:rFonts w:ascii="Cambria Math" w:hAnsi="Cambria Math" w:cs="Times New Roman"/>
                    <w:bCs/>
                    <w:i/>
                    <w:kern w:val="0"/>
                    <w:sz w:val="22"/>
                    <w:szCs w:val="24"/>
                  </w:rPr>
                </m:ctrlPr>
              </m:sSubPr>
              <m:e>
                <m:r>
                  <m:rPr>
                    <m:nor/>
                  </m:rPr>
                  <w:rPr>
                    <w:rFonts w:ascii="Cambria Math" w:hAnsi="Cambria Math" w:cs="Times New Roman"/>
                    <w:bCs/>
                    <w:i/>
                    <w:kern w:val="0"/>
                    <w:sz w:val="22"/>
                    <w:szCs w:val="24"/>
                  </w:rPr>
                  <m:t>log</m:t>
                </m:r>
              </m:e>
              <m:sub>
                <m:r>
                  <m:rPr>
                    <m:nor/>
                  </m:rPr>
                  <w:rPr>
                    <w:rFonts w:ascii="Cambria Math" w:hAnsi="Cambria Math" w:cs="Times New Roman"/>
                    <w:bCs/>
                    <w:i/>
                    <w:kern w:val="0"/>
                    <w:sz w:val="22"/>
                    <w:szCs w:val="24"/>
                  </w:rPr>
                  <m:t>2</m:t>
                </m:r>
              </m:sub>
            </m:sSub>
          </m:fName>
          <m:e>
            <m:r>
              <m:rPr>
                <m:nor/>
              </m:rPr>
              <w:rPr>
                <w:rFonts w:ascii="Cambria Math" w:hAnsi="Cambria Math" w:cs="Times New Roman"/>
                <w:bCs/>
                <w:i/>
                <w:kern w:val="0"/>
                <w:sz w:val="22"/>
                <w:szCs w:val="24"/>
              </w:rPr>
              <m:t>μ+1)</m:t>
            </m:r>
          </m:e>
        </m:func>
      </m:oMath>
      <w:r w:rsidR="00E3672A">
        <w:t xml:space="preserve">              </w:t>
      </w:r>
      <w:r w:rsidR="00E3672A" w:rsidRPr="0041054B">
        <w:rPr>
          <w:rFonts w:hint="eastAsia"/>
        </w:rPr>
        <w:t>(</w:t>
      </w:r>
      <w:r w:rsidR="00E3672A">
        <w:fldChar w:fldCharType="begin"/>
      </w:r>
      <w:r w:rsidR="00E3672A">
        <w:instrText xml:space="preserve"> </w:instrText>
      </w:r>
      <w:r w:rsidR="00E3672A">
        <w:rPr>
          <w:rFonts w:hint="eastAsia"/>
        </w:rPr>
        <w:instrText>STYLEREF 1 \s</w:instrText>
      </w:r>
      <w:r w:rsidR="00E3672A">
        <w:instrText xml:space="preserve"> </w:instrText>
      </w:r>
      <w:r w:rsidR="00E3672A">
        <w:fldChar w:fldCharType="separate"/>
      </w:r>
      <w:r w:rsidR="00255A2E">
        <w:rPr>
          <w:noProof/>
        </w:rPr>
        <w:t>2</w:t>
      </w:r>
      <w:r w:rsidR="00E3672A">
        <w:fldChar w:fldCharType="end"/>
      </w:r>
      <w:r w:rsidR="00E3672A">
        <w:noBreakHyphen/>
      </w:r>
      <w:r w:rsidR="00E3672A">
        <w:fldChar w:fldCharType="begin"/>
      </w:r>
      <w:r w:rsidR="00E3672A">
        <w:instrText xml:space="preserve"> </w:instrText>
      </w:r>
      <w:r w:rsidR="00E3672A">
        <w:rPr>
          <w:rFonts w:hint="eastAsia"/>
        </w:rPr>
        <w:instrText xml:space="preserve">SEQ </w:instrText>
      </w:r>
      <w:r w:rsidR="00E3672A">
        <w:rPr>
          <w:rFonts w:hint="eastAsia"/>
        </w:rPr>
        <w:instrText>公式</w:instrText>
      </w:r>
      <w:r w:rsidR="00E3672A">
        <w:rPr>
          <w:rFonts w:hint="eastAsia"/>
        </w:rPr>
        <w:instrText xml:space="preserve"> \* ARABIC \s 1</w:instrText>
      </w:r>
      <w:r w:rsidR="00E3672A">
        <w:instrText xml:space="preserve"> </w:instrText>
      </w:r>
      <w:r w:rsidR="00E3672A">
        <w:fldChar w:fldCharType="separate"/>
      </w:r>
      <w:r w:rsidR="00255A2E">
        <w:rPr>
          <w:noProof/>
        </w:rPr>
        <w:t>1</w:t>
      </w:r>
      <w:r w:rsidR="00E3672A">
        <w:fldChar w:fldCharType="end"/>
      </w:r>
      <w:r w:rsidR="00E3672A" w:rsidRPr="0041054B">
        <w:rPr>
          <w:rFonts w:hint="eastAsia"/>
        </w:rPr>
        <w:t>)</w:t>
      </w:r>
    </w:p>
    <w:p w14:paraId="760F381E" w14:textId="77777777" w:rsidR="00D41343" w:rsidRPr="00432A8C" w:rsidRDefault="00D41343" w:rsidP="00D41343">
      <w:pPr>
        <w:ind w:firstLine="420"/>
        <w:rPr>
          <w:rFonts w:ascii="宋体" w:hAnsi="宋体" w:cs="Times New Roman"/>
          <w:bCs/>
          <w:kern w:val="0"/>
          <w:sz w:val="21"/>
          <w:szCs w:val="24"/>
        </w:rPr>
      </w:pPr>
    </w:p>
    <w:p w14:paraId="40E8C81E" w14:textId="77777777" w:rsidR="00D41343" w:rsidRDefault="00D41343" w:rsidP="00D41343">
      <w:pPr>
        <w:ind w:firstLine="480"/>
        <w:rPr>
          <w:rFonts w:ascii="宋体" w:hAnsi="宋体" w:cs="Times New Roman"/>
          <w:bCs/>
          <w:kern w:val="0"/>
          <w:szCs w:val="24"/>
        </w:rPr>
      </w:pPr>
      <w:r>
        <w:rPr>
          <w:rFonts w:ascii="宋体" w:hAnsi="宋体" w:cs="Times New Roman" w:hint="eastAsia"/>
          <w:bCs/>
          <w:kern w:val="0"/>
          <w:szCs w:val="24"/>
        </w:rPr>
        <w:t>当预测模式为直流模式时，首先对所有像素块计算怕平均值dcVal作为基本直流量。计算公式为：</w:t>
      </w:r>
    </w:p>
    <w:p w14:paraId="3D51EC0F" w14:textId="4E123A9C" w:rsidR="00D41343" w:rsidRPr="00DA170C" w:rsidRDefault="004E40A2" w:rsidP="00E3672A">
      <w:pPr>
        <w:ind w:firstLine="480"/>
        <w:jc w:val="right"/>
        <w:rPr>
          <w:rFonts w:ascii="宋体" w:hAnsi="宋体" w:cs="Times New Roman"/>
          <w:bCs/>
          <w:kern w:val="0"/>
          <w:szCs w:val="24"/>
        </w:rPr>
      </w:pPr>
      <m:oMath>
        <m:r>
          <w:rPr>
            <w:rFonts w:ascii="Cambria Math" w:hAnsi="Cambria Math" w:cs="Times New Roman"/>
            <w:kern w:val="0"/>
            <w:szCs w:val="24"/>
          </w:rPr>
          <m:t>dcVal=</m:t>
        </m:r>
        <m:d>
          <m:dPr>
            <m:ctrlPr>
              <w:rPr>
                <w:rFonts w:ascii="Cambria Math" w:hAnsi="Cambria Math" w:cs="Times New Roman"/>
                <w:bCs/>
                <w:i/>
                <w:kern w:val="0"/>
                <w:szCs w:val="24"/>
              </w:rPr>
            </m:ctrlPr>
          </m:dPr>
          <m:e>
            <m:nary>
              <m:naryPr>
                <m:chr m:val="∑"/>
                <m:limLoc m:val="undOvr"/>
                <m:ctrlPr>
                  <w:rPr>
                    <w:rFonts w:ascii="Cambria Math" w:hAnsi="Cambria Math" w:cs="Times New Roman"/>
                    <w:bCs/>
                    <w:i/>
                    <w:kern w:val="0"/>
                    <w:szCs w:val="24"/>
                  </w:rPr>
                </m:ctrlPr>
              </m:naryPr>
              <m:sub>
                <m:sSup>
                  <m:sSupPr>
                    <m:ctrlPr>
                      <w:rPr>
                        <w:rFonts w:ascii="Cambria Math" w:hAnsi="Cambria Math" w:cs="Times New Roman"/>
                        <w:bCs/>
                        <w:i/>
                        <w:kern w:val="0"/>
                        <w:szCs w:val="24"/>
                      </w:rPr>
                    </m:ctrlPr>
                  </m:sSupPr>
                  <m:e>
                    <m:r>
                      <w:rPr>
                        <w:rFonts w:ascii="Cambria Math" w:hAnsi="Cambria Math" w:cs="Times New Roman"/>
                        <w:kern w:val="0"/>
                        <w:szCs w:val="24"/>
                      </w:rPr>
                      <m:t>x</m:t>
                    </m:r>
                  </m:e>
                  <m:sup>
                    <m:r>
                      <w:rPr>
                        <w:rFonts w:ascii="Cambria Math" w:hAnsi="Cambria Math" w:cs="Times New Roman"/>
                        <w:kern w:val="0"/>
                        <w:szCs w:val="24"/>
                      </w:rPr>
                      <m:t>'</m:t>
                    </m:r>
                  </m:sup>
                </m:sSup>
              </m:sub>
              <m:sup>
                <m:r>
                  <w:rPr>
                    <w:rFonts w:ascii="Cambria Math" w:hAnsi="Cambria Math" w:cs="Times New Roman"/>
                    <w:kern w:val="0"/>
                    <w:szCs w:val="24"/>
                  </w:rPr>
                  <m:t>μ</m:t>
                </m:r>
                <m:r>
                  <w:rPr>
                    <w:rFonts w:ascii="Cambria Math" w:eastAsia="微软雅黑" w:hAnsi="Cambria Math" w:cs="微软雅黑" w:hint="eastAsia"/>
                    <w:kern w:val="0"/>
                    <w:szCs w:val="24"/>
                  </w:rPr>
                  <m:t>-</m:t>
                </m:r>
                <m:r>
                  <w:rPr>
                    <w:rFonts w:ascii="Cambria Math" w:hAnsi="宋体" w:cs="Times New Roman"/>
                    <w:kern w:val="0"/>
                    <w:szCs w:val="24"/>
                  </w:rPr>
                  <m:t>1</m:t>
                </m:r>
              </m:sup>
              <m:e>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sSup>
                      <m:sSupPr>
                        <m:ctrlPr>
                          <w:rPr>
                            <w:rFonts w:ascii="Cambria Math" w:hAnsi="Cambria Math" w:cs="Times New Roman"/>
                            <w:bCs/>
                            <w:i/>
                            <w:kern w:val="0"/>
                            <w:szCs w:val="24"/>
                          </w:rPr>
                        </m:ctrlPr>
                      </m:sSupPr>
                      <m:e>
                        <m:r>
                          <w:rPr>
                            <w:rFonts w:ascii="Cambria Math" w:hAnsi="Cambria Math" w:cs="Times New Roman"/>
                            <w:kern w:val="0"/>
                            <w:szCs w:val="24"/>
                          </w:rPr>
                          <m:t>x</m:t>
                        </m:r>
                      </m:e>
                      <m:sup>
                        <m:r>
                          <w:rPr>
                            <w:rFonts w:ascii="Cambria Math" w:hAnsi="Cambria Math" w:cs="Times New Roman"/>
                            <w:kern w:val="0"/>
                            <w:szCs w:val="24"/>
                          </w:rPr>
                          <m:t>'</m:t>
                        </m:r>
                      </m:sup>
                    </m:sSup>
                  </m:e>
                </m:d>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r>
                  <w:rPr>
                    <w:rFonts w:ascii="Cambria Math" w:hAnsi="Cambria Math" w:cs="Times New Roman"/>
                    <w:kern w:val="0"/>
                    <w:szCs w:val="24"/>
                  </w:rPr>
                  <m:t>+</m:t>
                </m:r>
                <m:nary>
                  <m:naryPr>
                    <m:chr m:val="∑"/>
                    <m:limLoc m:val="undOvr"/>
                    <m:ctrlPr>
                      <w:rPr>
                        <w:rFonts w:ascii="Cambria Math" w:hAnsi="Cambria Math" w:cs="Times New Roman"/>
                        <w:bCs/>
                        <w:i/>
                        <w:kern w:val="0"/>
                        <w:szCs w:val="24"/>
                      </w:rPr>
                    </m:ctrlPr>
                  </m:naryPr>
                  <m:sub>
                    <m:sSup>
                      <m:sSupPr>
                        <m:ctrlPr>
                          <w:rPr>
                            <w:rFonts w:ascii="Cambria Math" w:hAnsi="Cambria Math" w:cs="Times New Roman"/>
                            <w:bCs/>
                            <w:i/>
                            <w:kern w:val="0"/>
                            <w:szCs w:val="24"/>
                          </w:rPr>
                        </m:ctrlPr>
                      </m:sSupPr>
                      <m:e>
                        <m:r>
                          <w:rPr>
                            <w:rFonts w:ascii="Cambria Math" w:hAnsi="Cambria Math" w:cs="Times New Roman"/>
                            <w:kern w:val="0"/>
                            <w:szCs w:val="24"/>
                          </w:rPr>
                          <m:t>y</m:t>
                        </m:r>
                      </m:e>
                      <m:sup>
                        <m:r>
                          <w:rPr>
                            <w:rFonts w:ascii="Cambria Math" w:hAnsi="Cambria Math" w:cs="Times New Roman"/>
                            <w:kern w:val="0"/>
                            <w:szCs w:val="24"/>
                          </w:rPr>
                          <m:t>'</m:t>
                        </m:r>
                      </m:sup>
                    </m:sSup>
                  </m:sub>
                  <m:sup>
                    <m:r>
                      <w:rPr>
                        <w:rFonts w:ascii="Cambria Math" w:hAnsi="Cambria Math" w:cs="Times New Roman"/>
                        <w:kern w:val="0"/>
                        <w:szCs w:val="24"/>
                      </w:rPr>
                      <m:t>μ</m:t>
                    </m:r>
                    <m:r>
                      <w:rPr>
                        <w:rFonts w:ascii="Cambria Math" w:eastAsia="微软雅黑" w:hAnsi="Cambria Math" w:cs="微软雅黑" w:hint="eastAsia"/>
                        <w:kern w:val="0"/>
                        <w:szCs w:val="24"/>
                      </w:rPr>
                      <m:t>-</m:t>
                    </m:r>
                    <m:r>
                      <w:rPr>
                        <w:rFonts w:ascii="Cambria Math" w:hAnsi="宋体" w:cs="Times New Roman"/>
                        <w:kern w:val="0"/>
                        <w:szCs w:val="24"/>
                      </w:rPr>
                      <m:t>1</m:t>
                    </m:r>
                  </m:sup>
                  <m:e>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d>
                      <m:dPr>
                        <m:begChr m:val="["/>
                        <m:endChr m:val="]"/>
                        <m:ctrlPr>
                          <w:rPr>
                            <w:rFonts w:ascii="Cambria Math" w:hAnsi="Cambria Math" w:cs="Times New Roman"/>
                            <w:bCs/>
                            <w:i/>
                            <w:kern w:val="0"/>
                            <w:szCs w:val="24"/>
                          </w:rPr>
                        </m:ctrlPr>
                      </m:dPr>
                      <m:e>
                        <m:sSup>
                          <m:sSupPr>
                            <m:ctrlPr>
                              <w:rPr>
                                <w:rFonts w:ascii="Cambria Math" w:hAnsi="Cambria Math" w:cs="Times New Roman"/>
                                <w:bCs/>
                                <w:i/>
                                <w:kern w:val="0"/>
                                <w:szCs w:val="24"/>
                              </w:rPr>
                            </m:ctrlPr>
                          </m:sSupPr>
                          <m:e>
                            <m:r>
                              <w:rPr>
                                <w:rFonts w:ascii="Cambria Math" w:hAnsi="Cambria Math" w:cs="Times New Roman"/>
                                <w:kern w:val="0"/>
                                <w:szCs w:val="24"/>
                              </w:rPr>
                              <m:t>y</m:t>
                            </m:r>
                          </m:e>
                          <m:sup>
                            <m:r>
                              <w:rPr>
                                <w:rFonts w:ascii="Cambria Math" w:hAnsi="Cambria Math" w:cs="Times New Roman"/>
                                <w:kern w:val="0"/>
                                <w:szCs w:val="24"/>
                              </w:rPr>
                              <m:t>'</m:t>
                            </m:r>
                          </m:sup>
                        </m:sSup>
                      </m:e>
                    </m:d>
                    <m:r>
                      <w:rPr>
                        <w:rFonts w:ascii="Cambria Math" w:hAnsi="Cambria Math" w:cs="Times New Roman"/>
                        <w:kern w:val="0"/>
                        <w:szCs w:val="24"/>
                      </w:rPr>
                      <m:t>+μ</m:t>
                    </m:r>
                  </m:e>
                </m:nary>
              </m:e>
            </m:nary>
          </m:e>
        </m:d>
        <m:r>
          <w:rPr>
            <w:rFonts w:ascii="Cambria Math" w:hAnsi="Cambria Math" w:cs="Times New Roman"/>
            <w:kern w:val="0"/>
            <w:szCs w:val="24"/>
          </w:rPr>
          <m:t>≫(</m:t>
        </m:r>
        <m:func>
          <m:funcPr>
            <m:ctrlPr>
              <w:rPr>
                <w:rFonts w:ascii="Cambria Math" w:hAnsi="Cambria Math" w:cs="Times New Roman"/>
                <w:bCs/>
                <w:i/>
                <w:kern w:val="0"/>
                <w:szCs w:val="24"/>
              </w:rPr>
            </m:ctrlPr>
          </m:funcPr>
          <m:fName>
            <m:sSub>
              <m:sSubPr>
                <m:ctrlPr>
                  <w:rPr>
                    <w:rFonts w:ascii="Cambria Math" w:hAnsi="Cambria Math" w:cs="Times New Roman"/>
                    <w:bCs/>
                    <w:i/>
                    <w:kern w:val="0"/>
                    <w:szCs w:val="24"/>
                  </w:rPr>
                </m:ctrlPr>
              </m:sSubPr>
              <m:e>
                <m:r>
                  <w:rPr>
                    <w:rFonts w:ascii="Cambria Math" w:hAnsi="Cambria Math" w:cs="Times New Roman"/>
                    <w:kern w:val="0"/>
                    <w:szCs w:val="24"/>
                  </w:rPr>
                  <m:t>log</m:t>
                </m:r>
              </m:e>
              <m:sub>
                <m:r>
                  <w:rPr>
                    <w:rFonts w:ascii="Cambria Math" w:hAnsi="Cambria Math" w:cs="Times New Roman"/>
                    <w:kern w:val="0"/>
                    <w:szCs w:val="24"/>
                  </w:rPr>
                  <m:t>2</m:t>
                </m:r>
              </m:sub>
            </m:sSub>
          </m:fName>
          <m:e>
            <m:r>
              <w:rPr>
                <w:rFonts w:ascii="Cambria Math" w:hAnsi="Cambria Math" w:cs="Times New Roman"/>
                <w:kern w:val="0"/>
                <w:szCs w:val="24"/>
              </w:rPr>
              <m:t>μ</m:t>
            </m:r>
          </m:e>
        </m:func>
        <m:r>
          <w:rPr>
            <w:rFonts w:ascii="Cambria Math" w:hAnsi="Cambria Math" w:cs="Times New Roman"/>
            <w:kern w:val="0"/>
            <w:szCs w:val="24"/>
          </w:rPr>
          <m:t>+1)</m:t>
        </m:r>
      </m:oMath>
      <w:r w:rsidR="00E046A3" w:rsidRPr="004E40A2">
        <w:rPr>
          <w:rFonts w:hint="eastAsia"/>
          <w:i/>
        </w:rPr>
        <w:t xml:space="preserve"> </w:t>
      </w:r>
      <w:r w:rsidR="00C80943">
        <w:t xml:space="preserve">  </w:t>
      </w:r>
      <w:r w:rsidR="00E3672A">
        <w:t xml:space="preserve"> </w:t>
      </w:r>
      <w:r w:rsidR="00E046A3" w:rsidRPr="0041054B">
        <w:rPr>
          <w:rFonts w:hint="eastAsia"/>
        </w:rPr>
        <w:t>(</w:t>
      </w:r>
      <w:r w:rsidR="00E046A3">
        <w:fldChar w:fldCharType="begin"/>
      </w:r>
      <w:r w:rsidR="00E046A3">
        <w:instrText xml:space="preserve"> </w:instrText>
      </w:r>
      <w:r w:rsidR="00E046A3">
        <w:rPr>
          <w:rFonts w:hint="eastAsia"/>
        </w:rPr>
        <w:instrText>STYLEREF 1 \s</w:instrText>
      </w:r>
      <w:r w:rsidR="00E046A3">
        <w:instrText xml:space="preserve"> </w:instrText>
      </w:r>
      <w:r w:rsidR="00E046A3">
        <w:fldChar w:fldCharType="separate"/>
      </w:r>
      <w:r w:rsidR="00E046A3">
        <w:rPr>
          <w:noProof/>
        </w:rPr>
        <w:t>2</w:t>
      </w:r>
      <w:r w:rsidR="00E046A3">
        <w:fldChar w:fldCharType="end"/>
      </w:r>
      <w:r w:rsidR="00E046A3">
        <w:noBreakHyphen/>
      </w:r>
      <w:r w:rsidR="00E046A3">
        <w:fldChar w:fldCharType="begin"/>
      </w:r>
      <w:r w:rsidR="00E046A3">
        <w:instrText xml:space="preserve"> </w:instrText>
      </w:r>
      <w:r w:rsidR="00E046A3">
        <w:rPr>
          <w:rFonts w:hint="eastAsia"/>
        </w:rPr>
        <w:instrText xml:space="preserve">SEQ </w:instrText>
      </w:r>
      <w:r w:rsidR="00E046A3">
        <w:rPr>
          <w:rFonts w:hint="eastAsia"/>
        </w:rPr>
        <w:instrText>公式</w:instrText>
      </w:r>
      <w:r w:rsidR="00E046A3">
        <w:rPr>
          <w:rFonts w:hint="eastAsia"/>
        </w:rPr>
        <w:instrText xml:space="preserve"> \* ARABIC \s 1</w:instrText>
      </w:r>
      <w:r w:rsidR="00E046A3">
        <w:instrText xml:space="preserve"> </w:instrText>
      </w:r>
      <w:r w:rsidR="00E046A3">
        <w:fldChar w:fldCharType="separate"/>
      </w:r>
      <w:r w:rsidR="00255A2E">
        <w:rPr>
          <w:noProof/>
        </w:rPr>
        <w:t>2</w:t>
      </w:r>
      <w:r w:rsidR="00E046A3">
        <w:fldChar w:fldCharType="end"/>
      </w:r>
      <w:r w:rsidR="00E046A3" w:rsidRPr="0041054B">
        <w:rPr>
          <w:rFonts w:hint="eastAsia"/>
        </w:rPr>
        <w:t>)</w:t>
      </w:r>
    </w:p>
    <w:p w14:paraId="0AD9C808" w14:textId="45A5DC49" w:rsidR="00D41343" w:rsidRDefault="00D41343" w:rsidP="00D41343">
      <w:pPr>
        <w:ind w:firstLine="480"/>
        <w:rPr>
          <w:rFonts w:ascii="宋体" w:hAnsi="宋体" w:cs="Times New Roman"/>
          <w:bCs/>
          <w:kern w:val="0"/>
          <w:szCs w:val="24"/>
        </w:rPr>
      </w:pPr>
      <w:r>
        <w:rPr>
          <w:rFonts w:ascii="宋体" w:hAnsi="宋体" w:cs="Times New Roman" w:hint="eastAsia"/>
          <w:bCs/>
          <w:kern w:val="0"/>
          <w:szCs w:val="24"/>
        </w:rPr>
        <w:t>当</w:t>
      </w:r>
      <w:r w:rsidR="002A231A">
        <w:rPr>
          <w:rFonts w:ascii="宋体" w:hAnsi="宋体" w:cs="Times New Roman" w:hint="eastAsia"/>
          <w:bCs/>
          <w:kern w:val="0"/>
          <w:szCs w:val="24"/>
        </w:rPr>
        <w:t>使用</w:t>
      </w:r>
      <w:r>
        <w:rPr>
          <w:rFonts w:ascii="宋体" w:hAnsi="宋体" w:cs="Times New Roman" w:hint="eastAsia"/>
          <w:bCs/>
          <w:kern w:val="0"/>
          <w:szCs w:val="24"/>
        </w:rPr>
        <w:t>角度模式时，</w:t>
      </w:r>
      <w:r w:rsidR="002406CB">
        <w:rPr>
          <w:rFonts w:ascii="宋体" w:hAnsi="宋体" w:cs="Times New Roman" w:hint="eastAsia"/>
          <w:bCs/>
          <w:kern w:val="0"/>
          <w:szCs w:val="24"/>
        </w:rPr>
        <w:t>左侧与上方的模式</w:t>
      </w:r>
      <w:r w:rsidR="00233E09">
        <w:rPr>
          <w:rFonts w:ascii="宋体" w:hAnsi="宋体" w:cs="Times New Roman" w:hint="eastAsia"/>
          <w:bCs/>
          <w:kern w:val="0"/>
          <w:szCs w:val="24"/>
        </w:rPr>
        <w:t>预测值计算方法相似</w:t>
      </w:r>
      <w:commentRangeStart w:id="73"/>
      <w:r w:rsidR="00EF6694" w:rsidRPr="00053C9E">
        <w:rPr>
          <w:vertAlign w:val="superscript"/>
        </w:rPr>
        <w:fldChar w:fldCharType="begin"/>
      </w:r>
      <w:r w:rsidR="00EF6694" w:rsidRPr="00053C9E">
        <w:rPr>
          <w:vertAlign w:val="superscript"/>
        </w:rPr>
        <w:instrText xml:space="preserve"> </w:instrText>
      </w:r>
      <w:r w:rsidR="00EF6694" w:rsidRPr="00053C9E">
        <w:rPr>
          <w:rFonts w:hint="eastAsia"/>
          <w:vertAlign w:val="superscript"/>
        </w:rPr>
        <w:instrText>REF _Ref9821796 \r \h</w:instrText>
      </w:r>
      <w:r w:rsidR="00EF6694" w:rsidRPr="00053C9E">
        <w:rPr>
          <w:vertAlign w:val="superscript"/>
        </w:rPr>
        <w:instrText xml:space="preserve"> </w:instrText>
      </w:r>
      <w:r w:rsidR="00053C9E">
        <w:rPr>
          <w:vertAlign w:val="superscript"/>
        </w:rPr>
        <w:instrText xml:space="preserve"> \* MERGEFORMAT </w:instrText>
      </w:r>
      <w:r w:rsidR="00EF6694" w:rsidRPr="00053C9E">
        <w:rPr>
          <w:vertAlign w:val="superscript"/>
        </w:rPr>
      </w:r>
      <w:r w:rsidR="00EF6694" w:rsidRPr="00053C9E">
        <w:rPr>
          <w:vertAlign w:val="superscript"/>
        </w:rPr>
        <w:fldChar w:fldCharType="separate"/>
      </w:r>
      <w:r w:rsidR="00EF6694" w:rsidRPr="00053C9E">
        <w:rPr>
          <w:vertAlign w:val="superscript"/>
        </w:rPr>
        <w:t>[27]</w:t>
      </w:r>
      <w:r w:rsidR="00EF6694" w:rsidRPr="00053C9E">
        <w:rPr>
          <w:vertAlign w:val="superscript"/>
        </w:rPr>
        <w:fldChar w:fldCharType="end"/>
      </w:r>
      <w:commentRangeEnd w:id="73"/>
      <w:r w:rsidR="00EF6694" w:rsidRPr="00053C9E">
        <w:rPr>
          <w:vertAlign w:val="superscript"/>
        </w:rPr>
        <w:commentReference w:id="73"/>
      </w:r>
      <w:r w:rsidRPr="00053C9E">
        <w:rPr>
          <w:rFonts w:hint="eastAsia"/>
          <w:vertAlign w:val="superscript"/>
        </w:rPr>
        <w:t>。</w:t>
      </w:r>
      <w:r>
        <w:rPr>
          <w:rFonts w:ascii="宋体" w:hAnsi="宋体" w:cs="Times New Roman" w:hint="eastAsia"/>
          <w:bCs/>
          <w:kern w:val="0"/>
          <w:szCs w:val="24"/>
        </w:rPr>
        <w:t>从（预测模式示意图）种可以看出，对于编号为18～</w:t>
      </w:r>
      <w:r>
        <w:rPr>
          <w:rFonts w:ascii="宋体" w:hAnsi="宋体" w:cs="Times New Roman"/>
          <w:bCs/>
          <w:kern w:val="0"/>
          <w:szCs w:val="24"/>
        </w:rPr>
        <w:t>34</w:t>
      </w:r>
      <w:r>
        <w:rPr>
          <w:rFonts w:ascii="宋体" w:hAnsi="宋体" w:cs="Times New Roman" w:hint="eastAsia"/>
          <w:bCs/>
          <w:kern w:val="0"/>
          <w:szCs w:val="24"/>
        </w:rPr>
        <w:t>的模式 ，各个模式的角度分布是不均匀的，越是靠近垂直和水平两个方向，分布越密集。这以设计是因为自然界中大量的景物是垂直或水平分布的。在角度预测模式种，编号2～18称为水平方向类预测模式，18～34称为垂直方向类预测模式。一水平方向类的上方角度预测模式为例，介绍帧内预测值的计算方式。对角度模式modelIntra，尺寸为nTbS的块中某一位置的像素</w:t>
      </w:r>
      <m:oMath>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x</m:t>
            </m:r>
          </m:e>
        </m:d>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y</m:t>
            </m:r>
          </m:e>
        </m:d>
      </m:oMath>
      <w:r>
        <w:rPr>
          <w:rFonts w:ascii="宋体" w:hAnsi="宋体" w:cs="Times New Roman" w:hint="eastAsia"/>
          <w:bCs/>
          <w:kern w:val="0"/>
          <w:szCs w:val="24"/>
        </w:rPr>
        <w:t>计算可分为三步。</w:t>
      </w:r>
    </w:p>
    <w:p w14:paraId="5FDB8072" w14:textId="77777777" w:rsidR="00D41343" w:rsidRDefault="00D41343" w:rsidP="00D41343">
      <w:pPr>
        <w:ind w:firstLine="480"/>
        <w:rPr>
          <w:rFonts w:ascii="宋体" w:hAnsi="宋体" w:cs="Times New Roman"/>
          <w:bCs/>
          <w:kern w:val="0"/>
          <w:szCs w:val="24"/>
        </w:rPr>
      </w:pPr>
      <w:r>
        <w:rPr>
          <w:rFonts w:ascii="宋体" w:hAnsi="宋体" w:cs="Times New Roman" w:hint="eastAsia"/>
          <w:bCs/>
          <w:kern w:val="0"/>
          <w:szCs w:val="24"/>
        </w:rPr>
        <w:t>首先找出该预测快的参考像素集</w:t>
      </w:r>
      <m:oMath>
        <m:r>
          <w:rPr>
            <w:rFonts w:ascii="Cambria Math" w:hAnsi="Cambria Math" w:cs="Times New Roman" w:hint="eastAsia"/>
            <w:kern w:val="0"/>
            <w:szCs w:val="24"/>
          </w:rPr>
          <m:t>re</m:t>
        </m:r>
        <m:r>
          <w:rPr>
            <w:rFonts w:ascii="Cambria Math" w:hAnsi="Cambria Math" w:cs="Times New Roman"/>
            <w:kern w:val="0"/>
            <w:szCs w:val="24"/>
          </w:rPr>
          <m:t>f</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oMath>
      <w:r>
        <w:rPr>
          <w:rFonts w:ascii="宋体" w:hAnsi="宋体" w:cs="Times New Roman" w:hint="eastAsia"/>
          <w:bCs/>
          <w:kern w:val="0"/>
          <w:szCs w:val="24"/>
        </w:rPr>
        <w:t>，</w:t>
      </w:r>
      <m:oMath>
        <m:r>
          <w:rPr>
            <w:rFonts w:ascii="Cambria Math" w:hAnsi="Cambria Math" w:cs="Times New Roman" w:hint="eastAsia"/>
            <w:kern w:val="0"/>
            <w:szCs w:val="24"/>
          </w:rPr>
          <m:t xml:space="preserve"> re</m:t>
        </m:r>
        <m:r>
          <w:rPr>
            <w:rFonts w:ascii="Cambria Math" w:hAnsi="Cambria Math" w:cs="Times New Roman"/>
            <w:kern w:val="0"/>
            <w:szCs w:val="24"/>
          </w:rPr>
          <m:t>f</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oMath>
      <w:r>
        <w:rPr>
          <w:rFonts w:ascii="宋体" w:hAnsi="宋体" w:cs="Times New Roman" w:hint="eastAsia"/>
          <w:bCs/>
          <w:kern w:val="0"/>
          <w:szCs w:val="24"/>
        </w:rPr>
        <w:t>的值根据预测模式角度参数intraPredAngle和相应的反角度参数invAngle确定。具体如下：</w:t>
      </w:r>
    </w:p>
    <w:p w14:paraId="02DB6F55" w14:textId="77777777" w:rsidR="002C4772" w:rsidRPr="00DA170C" w:rsidRDefault="00954E2E" w:rsidP="002C4772">
      <w:pPr>
        <w:ind w:firstLine="480"/>
        <w:jc w:val="right"/>
        <w:rPr>
          <w:rFonts w:ascii="宋体" w:hAnsi="宋体" w:cs="Times New Roman"/>
          <w:bCs/>
          <w:kern w:val="0"/>
          <w:szCs w:val="24"/>
        </w:rPr>
      </w:pPr>
      <m:oMath>
        <m:d>
          <m:dPr>
            <m:begChr m:val="{"/>
            <m:endChr m:val=""/>
            <m:ctrlPr>
              <w:rPr>
                <w:rFonts w:ascii="Cambria Math" w:hAnsi="Cambria Math" w:cs="Times New Roman"/>
                <w:bCs/>
                <w:i/>
                <w:kern w:val="0"/>
                <w:szCs w:val="24"/>
              </w:rPr>
            </m:ctrlPr>
          </m:dPr>
          <m:e>
            <m:eqArr>
              <m:eqArrPr>
                <m:ctrlPr>
                  <w:rPr>
                    <w:rFonts w:ascii="Cambria Math" w:hAnsi="Cambria Math" w:cs="Times New Roman"/>
                    <w:bCs/>
                    <w:i/>
                    <w:kern w:val="0"/>
                    <w:szCs w:val="24"/>
                  </w:rPr>
                </m:ctrlPr>
              </m:eqArrPr>
              <m:e>
                <m:r>
                  <w:rPr>
                    <w:rFonts w:ascii="Cambria Math" w:hAnsi="Cambria Math" w:cs="Times New Roman" w:hint="eastAsia"/>
                    <w:kern w:val="0"/>
                    <w:szCs w:val="24"/>
                  </w:rPr>
                  <m:t>re</m:t>
                </m:r>
                <m:r>
                  <w:rPr>
                    <w:rFonts w:ascii="Cambria Math" w:hAnsi="Cambria Math" w:cs="Times New Roman"/>
                    <w:kern w:val="0"/>
                    <w:szCs w:val="24"/>
                  </w:rPr>
                  <m:t>f</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r>
                  <w:rPr>
                    <w:rFonts w:ascii="Cambria Math" w:hAnsi="Cambria Math" w:cs="Times New Roman" w:hint="eastAsia"/>
                    <w:kern w:val="0"/>
                    <w:szCs w:val="24"/>
                  </w:rPr>
                  <m:t>=</m:t>
                </m:r>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d>
                  <m:dPr>
                    <m:begChr m:val="["/>
                    <m:endChr m:val="]"/>
                    <m:ctrlPr>
                      <w:rPr>
                        <w:rFonts w:ascii="Cambria Math" w:hAnsi="Cambria Math" w:cs="Times New Roman"/>
                        <w:bCs/>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-1+</m:t>
                        </m:r>
                        <m:d>
                          <m:dPr>
                            <m:ctrlPr>
                              <w:rPr>
                                <w:rFonts w:ascii="Cambria Math" w:hAnsi="Cambria Math" w:cs="Times New Roman"/>
                                <w:bCs/>
                                <w:i/>
                                <w:kern w:val="0"/>
                                <w:szCs w:val="24"/>
                              </w:rPr>
                            </m:ctrlPr>
                          </m:dPr>
                          <m:e>
                            <m:d>
                              <m:dPr>
                                <m:ctrlPr>
                                  <w:rPr>
                                    <w:rFonts w:ascii="Cambria Math" w:hAnsi="Cambria Math" w:cs="Times New Roman"/>
                                    <w:bCs/>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x∙invAngle</m:t>
                                    </m:r>
                                  </m:e>
                                  <m:e>
                                    <m:r>
                                      <w:rPr>
                                        <w:rFonts w:ascii="Cambria Math" w:hAnsi="Cambria Math" w:cs="Times New Roman"/>
                                        <w:kern w:val="0"/>
                                        <w:szCs w:val="24"/>
                                      </w:rPr>
                                      <m:t>+128</m:t>
                                    </m:r>
                                  </m:e>
                                </m:eqArr>
                              </m:e>
                            </m:d>
                          </m:e>
                        </m:d>
                      </m:e>
                      <m:e>
                        <m:r>
                          <w:rPr>
                            <w:rFonts w:ascii="Cambria Math" w:hAnsi="Cambria Math" w:cs="Times New Roman"/>
                            <w:kern w:val="0"/>
                            <w:szCs w:val="24"/>
                          </w:rPr>
                          <m:t>≫8</m:t>
                        </m:r>
                      </m:e>
                    </m:eqArr>
                  </m:e>
                </m:d>
                <m:r>
                  <w:rPr>
                    <w:rFonts w:ascii="Cambria Math" w:hAnsi="Cambria Math" w:cs="Times New Roman"/>
                    <w:kern w:val="0"/>
                    <w:szCs w:val="24"/>
                  </w:rPr>
                  <m:t xml:space="preserve">    intraPredAngle&lt;0 </m:t>
                </m:r>
              </m:e>
              <m:e>
                <m:r>
                  <w:rPr>
                    <w:rFonts w:ascii="Cambria Math" w:hAnsi="Cambria Math" w:cs="Times New Roman" w:hint="eastAsia"/>
                    <w:kern w:val="0"/>
                    <w:szCs w:val="24"/>
                  </w:rPr>
                  <m:t>其中</m:t>
                </m:r>
                <m:r>
                  <w:rPr>
                    <w:rFonts w:ascii="Cambria Math" w:hAnsi="Cambria Math" w:cs="Times New Roman"/>
                    <w:kern w:val="0"/>
                    <w:szCs w:val="24"/>
                  </w:rPr>
                  <m:t>x=-1,⋯,</m:t>
                </m:r>
                <m:d>
                  <m:dPr>
                    <m:ctrlPr>
                      <w:rPr>
                        <w:rFonts w:ascii="Cambria Math" w:hAnsi="Cambria Math" w:cs="Times New Roman"/>
                        <w:bCs/>
                        <w:i/>
                        <w:kern w:val="0"/>
                        <w:szCs w:val="24"/>
                      </w:rPr>
                    </m:ctrlPr>
                  </m:dPr>
                  <m:e>
                    <m:r>
                      <w:rPr>
                        <w:rFonts w:ascii="Cambria Math" w:hAnsi="Cambria Math" w:cs="Times New Roman"/>
                        <w:kern w:val="0"/>
                        <w:szCs w:val="24"/>
                      </w:rPr>
                      <m:t>nTbS∙intraPredAngle</m:t>
                    </m:r>
                  </m:e>
                </m:d>
                <m:r>
                  <w:rPr>
                    <w:rFonts w:ascii="Cambria Math" w:hAnsi="Cambria Math" w:cs="Times New Roman"/>
                    <w:kern w:val="0"/>
                    <w:szCs w:val="24"/>
                  </w:rPr>
                  <m:t xml:space="preserve">≫5                                          </m:t>
                </m:r>
                <m:ctrlPr>
                  <w:rPr>
                    <w:rFonts w:ascii="Cambria Math" w:eastAsia="Cambria Math" w:hAnsi="Cambria Math" w:cs="Cambria Math" w:hint="eastAsia"/>
                    <w:bCs/>
                    <w:i/>
                    <w:kern w:val="0"/>
                    <w:szCs w:val="24"/>
                  </w:rPr>
                </m:ctrlPr>
              </m:e>
              <m:e>
                <m:r>
                  <w:rPr>
                    <w:rFonts w:ascii="Cambria Math" w:hAnsi="Cambria Math" w:cs="Times New Roman"/>
                    <w:kern w:val="0"/>
                    <w:szCs w:val="24"/>
                  </w:rPr>
                  <m:t xml:space="preserve"> </m:t>
                </m:r>
                <m:ctrlPr>
                  <w:rPr>
                    <w:rFonts w:ascii="Cambria Math" w:eastAsia="Cambria Math" w:hAnsi="Cambria Math" w:cs="Cambria Math" w:hint="eastAsia"/>
                    <w:bCs/>
                    <w:i/>
                    <w:kern w:val="0"/>
                    <w:szCs w:val="24"/>
                  </w:rPr>
                </m:ctrlPr>
              </m:e>
              <m:e>
                <m:r>
                  <w:rPr>
                    <w:rFonts w:ascii="Cambria Math" w:hAnsi="Cambria Math" w:cs="Times New Roman" w:hint="eastAsia"/>
                    <w:kern w:val="0"/>
                    <w:szCs w:val="24"/>
                  </w:rPr>
                  <m:t>re</m:t>
                </m:r>
                <m:r>
                  <w:rPr>
                    <w:rFonts w:ascii="Cambria Math" w:hAnsi="Cambria Math" w:cs="Times New Roman"/>
                    <w:kern w:val="0"/>
                    <w:szCs w:val="24"/>
                  </w:rPr>
                  <m:t>f</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r>
                  <w:rPr>
                    <w:rFonts w:ascii="Cambria Math" w:hAnsi="Cambria Math" w:cs="Times New Roman" w:hint="eastAsia"/>
                    <w:kern w:val="0"/>
                    <w:szCs w:val="24"/>
                  </w:rPr>
                  <m:t>=</m:t>
                </m:r>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kern w:val="0"/>
                        <w:szCs w:val="24"/>
                      </w:rPr>
                      <m:t>-1+x</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r>
                  <w:rPr>
                    <w:rFonts w:ascii="Cambria Math" w:hAnsi="Cambria Math" w:cs="Times New Roman"/>
                    <w:kern w:val="0"/>
                    <w:szCs w:val="24"/>
                  </w:rPr>
                  <m:t xml:space="preserve">                                      intraPredAngle≥0</m:t>
                </m:r>
                <m:ctrlPr>
                  <w:rPr>
                    <w:rFonts w:ascii="Cambria Math" w:eastAsia="Cambria Math" w:hAnsi="Cambria Math" w:cs="Cambria Math" w:hint="eastAsia"/>
                    <w:bCs/>
                    <w:i/>
                    <w:kern w:val="0"/>
                    <w:szCs w:val="24"/>
                  </w:rPr>
                </m:ctrlPr>
              </m:e>
              <m:e>
                <m:r>
                  <w:rPr>
                    <w:rFonts w:ascii="Cambria Math" w:hAnsi="Cambria Math" w:cs="Times New Roman" w:hint="eastAsia"/>
                    <w:kern w:val="0"/>
                    <w:szCs w:val="24"/>
                  </w:rPr>
                  <m:t>其中</m:t>
                </m:r>
                <m:r>
                  <w:rPr>
                    <w:rFonts w:ascii="Cambria Math" w:hAnsi="Cambria Math" w:cs="Times New Roman"/>
                    <w:kern w:val="0"/>
                    <w:szCs w:val="24"/>
                  </w:rPr>
                  <m:t xml:space="preserve">x=nTbS+1,⋯,2∙nTbS                                                                          </m:t>
                </m:r>
              </m:e>
            </m:eqArr>
          </m:e>
        </m:d>
        <m:r>
          <w:rPr>
            <w:rFonts w:ascii="Cambria Math" w:hAnsi="Cambria Math" w:cs="Times New Roman"/>
            <w:kern w:val="0"/>
            <w:szCs w:val="24"/>
          </w:rPr>
          <m:t xml:space="preserve">   </m:t>
        </m:r>
      </m:oMath>
      <w:r w:rsidR="00721F3D" w:rsidRPr="0041054B">
        <w:rPr>
          <w:rFonts w:hint="eastAsia"/>
        </w:rPr>
        <w:t>(</w:t>
      </w:r>
      <w:r w:rsidR="00721F3D">
        <w:fldChar w:fldCharType="begin"/>
      </w:r>
      <w:r w:rsidR="00721F3D">
        <w:instrText xml:space="preserve"> </w:instrText>
      </w:r>
      <w:r w:rsidR="00721F3D">
        <w:rPr>
          <w:rFonts w:hint="eastAsia"/>
        </w:rPr>
        <w:instrText>STYLEREF 1 \s</w:instrText>
      </w:r>
      <w:r w:rsidR="00721F3D">
        <w:instrText xml:space="preserve"> </w:instrText>
      </w:r>
      <w:r w:rsidR="00721F3D">
        <w:fldChar w:fldCharType="separate"/>
      </w:r>
      <w:r w:rsidR="00721F3D">
        <w:rPr>
          <w:noProof/>
        </w:rPr>
        <w:t>2</w:t>
      </w:r>
      <w:r w:rsidR="00721F3D">
        <w:fldChar w:fldCharType="end"/>
      </w:r>
      <w:r w:rsidR="00721F3D">
        <w:noBreakHyphen/>
      </w:r>
      <w:r w:rsidR="00721F3D">
        <w:fldChar w:fldCharType="begin"/>
      </w:r>
      <w:r w:rsidR="00721F3D">
        <w:instrText xml:space="preserve"> </w:instrText>
      </w:r>
      <w:r w:rsidR="00721F3D">
        <w:rPr>
          <w:rFonts w:hint="eastAsia"/>
        </w:rPr>
        <w:instrText xml:space="preserve">SEQ </w:instrText>
      </w:r>
      <w:r w:rsidR="00721F3D">
        <w:rPr>
          <w:rFonts w:hint="eastAsia"/>
        </w:rPr>
        <w:instrText>公式</w:instrText>
      </w:r>
      <w:r w:rsidR="00721F3D">
        <w:rPr>
          <w:rFonts w:hint="eastAsia"/>
        </w:rPr>
        <w:instrText xml:space="preserve"> \* ARABIC \s 1</w:instrText>
      </w:r>
      <w:r w:rsidR="00721F3D">
        <w:instrText xml:space="preserve"> </w:instrText>
      </w:r>
      <w:r w:rsidR="00721F3D">
        <w:fldChar w:fldCharType="separate"/>
      </w:r>
      <w:r w:rsidR="00721F3D">
        <w:rPr>
          <w:noProof/>
        </w:rPr>
        <w:t>3</w:t>
      </w:r>
      <w:r w:rsidR="00721F3D">
        <w:fldChar w:fldCharType="end"/>
      </w:r>
      <w:r w:rsidR="00721F3D" w:rsidRPr="0041054B">
        <w:rPr>
          <w:rFonts w:hint="eastAsia"/>
        </w:rPr>
        <w:t>)</w:t>
      </w:r>
    </w:p>
    <w:p w14:paraId="374AC228" w14:textId="77777777" w:rsidR="00D41343" w:rsidRPr="002C4772" w:rsidRDefault="00D41343" w:rsidP="00D41343">
      <w:pPr>
        <w:ind w:firstLine="480"/>
        <w:rPr>
          <w:rFonts w:ascii="宋体" w:hAnsi="宋体" w:cs="Times New Roman"/>
          <w:bCs/>
          <w:kern w:val="0"/>
          <w:szCs w:val="24"/>
        </w:rPr>
      </w:pPr>
    </w:p>
    <w:p w14:paraId="4A074DCD" w14:textId="77777777" w:rsidR="00D41343" w:rsidRDefault="00D41343" w:rsidP="00D41343">
      <w:pPr>
        <w:ind w:firstLine="480"/>
        <w:rPr>
          <w:rFonts w:ascii="宋体" w:hAnsi="宋体" w:cs="Times New Roman"/>
          <w:bCs/>
          <w:kern w:val="0"/>
          <w:szCs w:val="24"/>
        </w:rPr>
      </w:pPr>
      <w:r>
        <w:rPr>
          <w:rFonts w:ascii="宋体" w:hAnsi="宋体" w:cs="Times New Roman" w:hint="eastAsia"/>
          <w:bCs/>
          <w:kern w:val="0"/>
          <w:szCs w:val="24"/>
        </w:rPr>
        <w:t>然后设置不同模式的索引Idx和权重Fact，具体计算方法如下：</w:t>
      </w:r>
    </w:p>
    <w:p w14:paraId="15409714" w14:textId="77777777" w:rsidR="00D41343" w:rsidRPr="00197139" w:rsidRDefault="00E445B1" w:rsidP="00E445B1">
      <w:pPr>
        <w:ind w:firstLine="480"/>
        <w:jc w:val="right"/>
        <w:rPr>
          <w:rFonts w:ascii="宋体" w:hAnsi="宋体" w:cs="Times New Roman"/>
          <w:bCs/>
          <w:kern w:val="0"/>
          <w:szCs w:val="24"/>
        </w:rPr>
      </w:pPr>
      <m:oMath>
        <m:r>
          <w:rPr>
            <w:rFonts w:ascii="Cambria Math" w:hAnsi="Cambria Math" w:cs="Times New Roman"/>
            <w:kern w:val="0"/>
            <w:szCs w:val="24"/>
          </w:rPr>
          <m:t>Idx</m:t>
        </m:r>
        <m:r>
          <w:rPr>
            <w:rFonts w:ascii="Cambria Math" w:hAnsi="Cambria Math" w:cs="Times New Roman" w:hint="eastAsia"/>
            <w:kern w:val="0"/>
            <w:szCs w:val="24"/>
          </w:rPr>
          <m:t>=</m:t>
        </m:r>
        <m:d>
          <m:dPr>
            <m:ctrlPr>
              <w:rPr>
                <w:rFonts w:ascii="Cambria Math" w:hAnsi="Cambria Math" w:cs="Times New Roman"/>
                <w:bCs/>
                <w:i/>
                <w:kern w:val="0"/>
                <w:szCs w:val="24"/>
              </w:rPr>
            </m:ctrlPr>
          </m:dPr>
          <m:e>
            <m:d>
              <m:dPr>
                <m:ctrlPr>
                  <w:rPr>
                    <w:rFonts w:ascii="Cambria Math" w:hAnsi="Cambria Math" w:cs="Times New Roman"/>
                    <w:bCs/>
                    <w:i/>
                    <w:kern w:val="0"/>
                    <w:szCs w:val="24"/>
                  </w:rPr>
                </m:ctrlPr>
              </m:dPr>
              <m:e>
                <m:r>
                  <w:rPr>
                    <w:rFonts w:ascii="Cambria Math" w:hAnsi="Cambria Math" w:cs="Times New Roman"/>
                    <w:kern w:val="0"/>
                    <w:szCs w:val="24"/>
                  </w:rPr>
                  <m:t>y+1</m:t>
                </m:r>
              </m:e>
            </m:d>
            <m:r>
              <w:rPr>
                <w:rFonts w:ascii="Cambria Math" w:hAnsi="Cambria Math" w:cs="Times New Roman"/>
                <w:kern w:val="0"/>
                <w:szCs w:val="24"/>
              </w:rPr>
              <m:t>∙intraPredAngle</m:t>
            </m:r>
          </m:e>
        </m:d>
        <m:r>
          <w:rPr>
            <w:rFonts w:ascii="Cambria Math" w:hAnsi="Cambria Math" w:cs="Times New Roman"/>
            <w:kern w:val="0"/>
            <w:szCs w:val="24"/>
          </w:rPr>
          <m:t xml:space="preserve"> ≫5   </m:t>
        </m:r>
        <m:r>
          <m:rPr>
            <m:sty m:val="p"/>
          </m:rPr>
          <w:rPr>
            <w:rFonts w:ascii="Cambria Math" w:hAnsi="Cambria Math" w:cs="Times New Roman"/>
            <w:kern w:val="0"/>
            <w:szCs w:val="24"/>
          </w:rPr>
          <m:t xml:space="preserve">                    </m:t>
        </m:r>
      </m:oMath>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0794D">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0794D">
        <w:rPr>
          <w:noProof/>
        </w:rPr>
        <w:t>4</w:t>
      </w:r>
      <w:r>
        <w:fldChar w:fldCharType="end"/>
      </w:r>
      <w:r w:rsidRPr="0041054B">
        <w:rPr>
          <w:rFonts w:hint="eastAsia"/>
        </w:rPr>
        <w:t>)</w:t>
      </w:r>
    </w:p>
    <w:p w14:paraId="69F0996E" w14:textId="77777777" w:rsidR="00D41343" w:rsidRPr="009D26E3" w:rsidRDefault="00E445B1" w:rsidP="00E445B1">
      <w:pPr>
        <w:ind w:firstLine="480"/>
        <w:jc w:val="right"/>
        <w:rPr>
          <w:rFonts w:ascii="宋体" w:hAnsi="宋体" w:cs="Times New Roman"/>
          <w:bCs/>
          <w:kern w:val="0"/>
          <w:szCs w:val="24"/>
        </w:rPr>
      </w:pPr>
      <m:oMath>
        <m:r>
          <w:rPr>
            <w:rFonts w:ascii="Cambria Math" w:hAnsi="Cambria Math" w:cs="Times New Roman"/>
            <w:kern w:val="0"/>
            <w:szCs w:val="24"/>
          </w:rPr>
          <m:t>Fact</m:t>
        </m:r>
        <m:r>
          <w:rPr>
            <w:rFonts w:ascii="Cambria Math" w:hAnsi="Cambria Math" w:cs="Times New Roman" w:hint="eastAsia"/>
            <w:kern w:val="0"/>
            <w:szCs w:val="24"/>
          </w:rPr>
          <m:t>=</m:t>
        </m:r>
        <m:d>
          <m:dPr>
            <m:ctrlPr>
              <w:rPr>
                <w:rFonts w:ascii="Cambria Math" w:hAnsi="Cambria Math" w:cs="Times New Roman"/>
                <w:bCs/>
                <w:i/>
                <w:kern w:val="0"/>
                <w:szCs w:val="24"/>
              </w:rPr>
            </m:ctrlPr>
          </m:dPr>
          <m:e>
            <m:d>
              <m:dPr>
                <m:ctrlPr>
                  <w:rPr>
                    <w:rFonts w:ascii="Cambria Math" w:hAnsi="Cambria Math" w:cs="Times New Roman"/>
                    <w:bCs/>
                    <w:i/>
                    <w:kern w:val="0"/>
                    <w:szCs w:val="24"/>
                  </w:rPr>
                </m:ctrlPr>
              </m:dPr>
              <m:e>
                <m:r>
                  <w:rPr>
                    <w:rFonts w:ascii="Cambria Math" w:hAnsi="Cambria Math" w:cs="Times New Roman"/>
                    <w:kern w:val="0"/>
                    <w:szCs w:val="24"/>
                  </w:rPr>
                  <m:t>y+1</m:t>
                </m:r>
              </m:e>
            </m:d>
            <m:r>
              <w:rPr>
                <w:rFonts w:ascii="Cambria Math" w:hAnsi="Cambria Math" w:cs="Times New Roman"/>
                <w:kern w:val="0"/>
                <w:szCs w:val="24"/>
              </w:rPr>
              <m:t>∙intraPredAngle</m:t>
            </m:r>
          </m:e>
        </m:d>
        <m:r>
          <w:rPr>
            <w:rFonts w:ascii="Cambria Math" w:hAnsi="Cambria Math" w:cs="Times New Roman"/>
            <w:kern w:val="0"/>
            <w:szCs w:val="24"/>
          </w:rPr>
          <m:t xml:space="preserve"> &amp; 5 </m:t>
        </m:r>
        <m:r>
          <m:rPr>
            <m:sty m:val="p"/>
          </m:rPr>
          <w:rPr>
            <w:rFonts w:ascii="Cambria Math" w:hAnsi="Cambria Math" w:cs="Times New Roman"/>
            <w:kern w:val="0"/>
            <w:szCs w:val="24"/>
          </w:rPr>
          <m:t xml:space="preserve">                       </m:t>
        </m:r>
      </m:oMath>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0794D">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0794D">
        <w:rPr>
          <w:noProof/>
        </w:rPr>
        <w:t>5</w:t>
      </w:r>
      <w:r>
        <w:fldChar w:fldCharType="end"/>
      </w:r>
      <w:r w:rsidRPr="0041054B">
        <w:rPr>
          <w:rFonts w:hint="eastAsia"/>
        </w:rPr>
        <w:t>)</w:t>
      </w:r>
    </w:p>
    <w:p w14:paraId="4E3AEF85" w14:textId="77777777" w:rsidR="00D41343" w:rsidRDefault="00D41343" w:rsidP="00D41343">
      <w:pPr>
        <w:ind w:firstLine="480"/>
        <w:rPr>
          <w:rFonts w:ascii="宋体" w:hAnsi="宋体" w:cs="Times New Roman"/>
          <w:bCs/>
          <w:kern w:val="0"/>
          <w:szCs w:val="24"/>
        </w:rPr>
      </w:pPr>
      <w:r>
        <w:rPr>
          <w:rFonts w:ascii="宋体" w:hAnsi="宋体" w:cs="Times New Roman"/>
          <w:bCs/>
          <w:kern w:val="0"/>
          <w:szCs w:val="24"/>
        </w:rPr>
        <w:tab/>
      </w:r>
      <w:r>
        <w:rPr>
          <w:rFonts w:ascii="宋体" w:hAnsi="宋体" w:cs="Times New Roman" w:hint="eastAsia"/>
          <w:bCs/>
          <w:kern w:val="0"/>
          <w:szCs w:val="24"/>
        </w:rPr>
        <w:t>最后计算预测值pred</w:t>
      </w:r>
      <w:r>
        <w:rPr>
          <w:rFonts w:ascii="宋体" w:hAnsi="宋体" w:cs="Times New Roman"/>
          <w:bCs/>
          <w:kern w:val="0"/>
          <w:szCs w:val="24"/>
        </w:rPr>
        <w:t>Sample,</w:t>
      </w:r>
      <w:r>
        <w:rPr>
          <w:rFonts w:ascii="宋体" w:hAnsi="宋体" w:cs="Times New Roman" w:hint="eastAsia"/>
          <w:bCs/>
          <w:kern w:val="0"/>
          <w:szCs w:val="24"/>
        </w:rPr>
        <w:t>。具体计算方法如下，其中预测值predSample记作pS：</w:t>
      </w:r>
    </w:p>
    <w:p w14:paraId="4603A3FF" w14:textId="77777777" w:rsidR="00963E2E" w:rsidRPr="004C15F7" w:rsidRDefault="00954E2E" w:rsidP="008922D7">
      <w:pPr>
        <w:ind w:firstLine="480"/>
        <w:jc w:val="right"/>
        <w:rPr>
          <w:rFonts w:ascii="宋体" w:hAnsi="宋体" w:cs="Times New Roman"/>
          <w:bCs/>
          <w:kern w:val="0"/>
          <w:sz w:val="22"/>
          <w:szCs w:val="24"/>
        </w:rPr>
      </w:pPr>
      <m:oMath>
        <m:d>
          <m:dPr>
            <m:begChr m:val="{"/>
            <m:endChr m:val=""/>
            <m:ctrlPr>
              <w:rPr>
                <w:rFonts w:ascii="Cambria Math" w:hAnsi="Cambria Math" w:cs="Times New Roman"/>
                <w:bCs/>
                <w:kern w:val="0"/>
                <w:szCs w:val="24"/>
              </w:rPr>
            </m:ctrlPr>
          </m:dPr>
          <m:e>
            <m:eqArr>
              <m:eqArrPr>
                <m:ctrlPr>
                  <w:rPr>
                    <w:rFonts w:ascii="Cambria Math" w:hAnsi="Cambria Math" w:cs="Times New Roman"/>
                    <w:bCs/>
                    <w:i/>
                    <w:kern w:val="0"/>
                    <w:szCs w:val="24"/>
                  </w:rPr>
                </m:ctrlPr>
              </m:eqArrPr>
              <m:e>
                <m:r>
                  <w:rPr>
                    <w:rFonts w:ascii="Cambria Math" w:hAnsi="Cambria Math" w:cs="Times New Roman" w:hint="eastAsia"/>
                    <w:kern w:val="0"/>
                    <w:szCs w:val="24"/>
                  </w:rPr>
                  <m:t>pS</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y</m:t>
                    </m:r>
                  </m:e>
                </m:d>
                <m:r>
                  <w:rPr>
                    <w:rFonts w:ascii="Cambria Math" w:hAnsi="Cambria Math" w:cs="Times New Roman" w:hint="eastAsia"/>
                    <w:kern w:val="0"/>
                    <w:szCs w:val="24"/>
                  </w:rPr>
                  <m:t>=</m:t>
                </m:r>
                <m:d>
                  <m:dPr>
                    <m:ctrlPr>
                      <w:rPr>
                        <w:rFonts w:ascii="Cambria Math" w:hAnsi="Cambria Math" w:cs="Times New Roman"/>
                        <w:bCs/>
                        <w:i/>
                        <w:kern w:val="0"/>
                        <w:szCs w:val="24"/>
                      </w:rPr>
                    </m:ctrlPr>
                  </m:dPr>
                  <m:e>
                    <m:eqArr>
                      <m:eqArrPr>
                        <m:ctrlPr>
                          <w:rPr>
                            <w:rFonts w:ascii="Cambria Math" w:hAnsi="Cambria Math" w:cs="Times New Roman"/>
                            <w:bCs/>
                            <w:i/>
                            <w:kern w:val="0"/>
                            <w:szCs w:val="24"/>
                          </w:rPr>
                        </m:ctrlPr>
                      </m:eqArrPr>
                      <m:e>
                        <m:d>
                          <m:dPr>
                            <m:ctrlPr>
                              <w:rPr>
                                <w:rFonts w:ascii="Cambria Math" w:hAnsi="Cambria Math" w:cs="Times New Roman"/>
                                <w:bCs/>
                                <w:i/>
                                <w:kern w:val="0"/>
                                <w:szCs w:val="24"/>
                              </w:rPr>
                            </m:ctrlPr>
                          </m:dPr>
                          <m:e>
                            <m:r>
                              <w:rPr>
                                <w:rFonts w:ascii="Cambria Math" w:hAnsi="Cambria Math" w:cs="Times New Roman"/>
                                <w:kern w:val="0"/>
                                <w:szCs w:val="24"/>
                              </w:rPr>
                              <m:t>32-Fact</m:t>
                            </m:r>
                          </m:e>
                        </m:d>
                        <m:r>
                          <w:rPr>
                            <w:rFonts w:ascii="Cambria Math" w:hAnsi="Cambria Math" w:cs="Times New Roman"/>
                            <w:kern w:val="0"/>
                            <w:szCs w:val="24"/>
                          </w:rPr>
                          <m:t>∙ref</m:t>
                        </m:r>
                        <m:d>
                          <m:dPr>
                            <m:begChr m:val="["/>
                            <m:endChr m:val="]"/>
                            <m:ctrlPr>
                              <w:rPr>
                                <w:rFonts w:ascii="Cambria Math" w:hAnsi="Cambria Math" w:cs="Times New Roman"/>
                                <w:bCs/>
                                <w:i/>
                                <w:kern w:val="0"/>
                                <w:szCs w:val="24"/>
                              </w:rPr>
                            </m:ctrlPr>
                          </m:dPr>
                          <m:e>
                            <m:r>
                              <w:rPr>
                                <w:rFonts w:ascii="Cambria Math" w:hAnsi="Cambria Math" w:cs="Times New Roman"/>
                                <w:kern w:val="0"/>
                                <w:szCs w:val="24"/>
                              </w:rPr>
                              <m:t>x+Idx+1</m:t>
                            </m:r>
                          </m:e>
                        </m:d>
                      </m:e>
                      <m:e>
                        <m:r>
                          <w:rPr>
                            <w:rFonts w:ascii="Cambria Math" w:hAnsi="Cambria Math" w:cs="Times New Roman"/>
                            <w:kern w:val="0"/>
                            <w:szCs w:val="24"/>
                          </w:rPr>
                          <m:t>+Fact∙ref</m:t>
                        </m:r>
                        <m:d>
                          <m:dPr>
                            <m:begChr m:val="["/>
                            <m:endChr m:val="]"/>
                            <m:ctrlPr>
                              <w:rPr>
                                <w:rFonts w:ascii="Cambria Math" w:hAnsi="Cambria Math" w:cs="Times New Roman"/>
                                <w:bCs/>
                                <w:i/>
                                <w:kern w:val="0"/>
                                <w:szCs w:val="24"/>
                              </w:rPr>
                            </m:ctrlPr>
                          </m:dPr>
                          <m:e>
                            <m:r>
                              <w:rPr>
                                <w:rFonts w:ascii="Cambria Math" w:hAnsi="Cambria Math" w:cs="Times New Roman"/>
                                <w:kern w:val="0"/>
                                <w:szCs w:val="24"/>
                              </w:rPr>
                              <m:t>x+Idx+2</m:t>
                            </m:r>
                          </m:e>
                        </m:d>
                        <m:r>
                          <w:rPr>
                            <w:rFonts w:ascii="Cambria Math" w:hAnsi="Cambria Math" w:cs="Times New Roman"/>
                            <w:kern w:val="0"/>
                            <w:szCs w:val="24"/>
                          </w:rPr>
                          <m:t>+16</m:t>
                        </m:r>
                      </m:e>
                    </m:eqArr>
                  </m:e>
                </m:d>
                <m:r>
                  <w:rPr>
                    <w:rFonts w:ascii="Cambria Math" w:hAnsi="Cambria Math" w:cs="Times New Roman"/>
                    <w:kern w:val="0"/>
                    <w:szCs w:val="24"/>
                  </w:rPr>
                  <m:t xml:space="preserve">≫5,               Fact&lt;0 </m:t>
                </m:r>
              </m:e>
              <m:e>
                <m:r>
                  <w:rPr>
                    <w:rFonts w:ascii="Cambria Math" w:hAnsi="Cambria Math" w:cs="Times New Roman"/>
                    <w:kern w:val="0"/>
                    <w:szCs w:val="24"/>
                  </w:rPr>
                  <m:t xml:space="preserve"> </m:t>
                </m:r>
                <m:ctrlPr>
                  <w:rPr>
                    <w:rFonts w:ascii="Cambria Math" w:eastAsia="Cambria Math" w:hAnsi="Cambria Math" w:cs="Cambria Math" w:hint="eastAsia"/>
                    <w:bCs/>
                    <w:i/>
                    <w:kern w:val="0"/>
                    <w:szCs w:val="24"/>
                  </w:rPr>
                </m:ctrlPr>
              </m:e>
              <m:e>
                <m:r>
                  <w:rPr>
                    <w:rFonts w:ascii="Cambria Math" w:hAnsi="Cambria Math" w:cs="Times New Roman"/>
                    <w:kern w:val="0"/>
                    <w:szCs w:val="24"/>
                  </w:rPr>
                  <m:t xml:space="preserve"> </m:t>
                </m:r>
                <m:ctrlPr>
                  <w:rPr>
                    <w:rFonts w:ascii="Cambria Math" w:eastAsia="Cambria Math" w:hAnsi="Cambria Math" w:cs="Cambria Math" w:hint="eastAsia"/>
                    <w:bCs/>
                    <w:i/>
                    <w:kern w:val="0"/>
                    <w:szCs w:val="24"/>
                  </w:rPr>
                </m:ctrlPr>
              </m:e>
              <m:e>
                <m:r>
                  <w:rPr>
                    <w:rFonts w:ascii="Cambria Math" w:hAnsi="Cambria Math" w:cs="Times New Roman" w:hint="eastAsia"/>
                    <w:kern w:val="0"/>
                    <w:szCs w:val="24"/>
                  </w:rPr>
                  <m:t>pS</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y</m:t>
                    </m:r>
                  </m:e>
                </m:d>
                <m:r>
                  <w:rPr>
                    <w:rFonts w:ascii="Cambria Math" w:hAnsi="Cambria Math" w:cs="Times New Roman" w:hint="eastAsia"/>
                    <w:kern w:val="0"/>
                    <w:szCs w:val="24"/>
                  </w:rPr>
                  <m:t>=</m:t>
                </m:r>
                <m:r>
                  <w:rPr>
                    <w:rFonts w:ascii="Cambria Math" w:hAnsi="Cambria Math" w:cs="Times New Roman"/>
                    <w:kern w:val="0"/>
                    <w:szCs w:val="24"/>
                  </w:rPr>
                  <m:t>ref</m:t>
                </m:r>
                <m:d>
                  <m:dPr>
                    <m:begChr m:val="["/>
                    <m:endChr m:val="]"/>
                    <m:ctrlPr>
                      <w:rPr>
                        <w:rFonts w:ascii="Cambria Math" w:hAnsi="Cambria Math" w:cs="Times New Roman"/>
                        <w:bCs/>
                        <w:i/>
                        <w:kern w:val="0"/>
                        <w:szCs w:val="24"/>
                      </w:rPr>
                    </m:ctrlPr>
                  </m:dPr>
                  <m:e>
                    <m:r>
                      <w:rPr>
                        <w:rFonts w:ascii="Cambria Math" w:hAnsi="Cambria Math" w:cs="Times New Roman"/>
                        <w:kern w:val="0"/>
                        <w:szCs w:val="24"/>
                      </w:rPr>
                      <m:t>x+Idx+</m:t>
                    </m:r>
                    <m:r>
                      <w:rPr>
                        <w:rFonts w:ascii="Cambria Math" w:hAnsi="Cambria Math" w:cs="Times New Roman" w:hint="eastAsia"/>
                        <w:kern w:val="0"/>
                        <w:szCs w:val="24"/>
                      </w:rPr>
                      <m:t>1</m:t>
                    </m:r>
                  </m:e>
                </m:d>
                <m:r>
                  <w:rPr>
                    <w:rFonts w:ascii="Cambria Math" w:hAnsi="Cambria Math" w:cs="Times New Roman"/>
                    <w:kern w:val="0"/>
                    <w:szCs w:val="24"/>
                  </w:rPr>
                  <m:t>,                                                      Fact=0</m:t>
                </m:r>
                <m:ctrlPr>
                  <w:rPr>
                    <w:rFonts w:ascii="Cambria Math" w:eastAsia="Cambria Math" w:hAnsi="Cambria Math" w:cs="Cambria Math" w:hint="eastAsia"/>
                    <w:bCs/>
                    <w:i/>
                    <w:kern w:val="0"/>
                    <w:szCs w:val="24"/>
                  </w:rPr>
                </m:ctrlPr>
              </m:e>
              <m:e>
                <m:r>
                  <w:rPr>
                    <w:rFonts w:ascii="Cambria Math" w:hAnsi="Cambria Math" w:cs="Times New Roman"/>
                    <w:kern w:val="0"/>
                    <w:szCs w:val="24"/>
                  </w:rPr>
                  <m:t xml:space="preserve"> </m:t>
                </m:r>
                <m:ctrlPr>
                  <w:rPr>
                    <w:rFonts w:ascii="Cambria Math" w:eastAsia="Cambria Math" w:hAnsi="Cambria Math" w:cs="Cambria Math"/>
                    <w:bCs/>
                    <w:i/>
                    <w:kern w:val="0"/>
                    <w:szCs w:val="24"/>
                  </w:rPr>
                </m:ctrlPr>
              </m:e>
              <m:e>
                <m:r>
                  <w:rPr>
                    <w:rFonts w:ascii="Cambria Math" w:hAnsi="Cambria Math" w:cs="Times New Roman"/>
                    <w:kern w:val="0"/>
                    <w:szCs w:val="24"/>
                  </w:rPr>
                  <m:t xml:space="preserve"> </m:t>
                </m:r>
                <m:ctrlPr>
                  <w:rPr>
                    <w:rFonts w:ascii="Cambria Math" w:eastAsia="Cambria Math" w:hAnsi="Cambria Math" w:cs="Cambria Math" w:hint="eastAsia"/>
                    <w:bCs/>
                    <w:i/>
                    <w:kern w:val="0"/>
                    <w:szCs w:val="24"/>
                  </w:rPr>
                </m:ctrlPr>
              </m:e>
              <m:e>
                <m:r>
                  <w:rPr>
                    <w:rFonts w:ascii="Cambria Math" w:hAnsi="Cambria Math" w:cs="Times New Roman" w:hint="eastAsia"/>
                    <w:kern w:val="0"/>
                    <w:szCs w:val="24"/>
                  </w:rPr>
                  <m:t>pS</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y</m:t>
                    </m:r>
                  </m:e>
                </m:d>
                <m:r>
                  <w:rPr>
                    <w:rFonts w:ascii="Cambria Math" w:hAnsi="Cambria Math" w:cs="Times New Roman" w:hint="eastAsia"/>
                    <w:kern w:val="0"/>
                    <w:szCs w:val="24"/>
                  </w:rPr>
                  <m:t>=</m:t>
                </m:r>
                <m:sSub>
                  <m:sSubPr>
                    <m:ctrlPr>
                      <w:rPr>
                        <w:rFonts w:ascii="Cambria Math" w:hAnsi="Cambria Math" w:cs="Times New Roman"/>
                        <w:bCs/>
                        <w:i/>
                        <w:kern w:val="0"/>
                        <w:szCs w:val="24"/>
                      </w:rPr>
                    </m:ctrlPr>
                  </m:sSubPr>
                  <m:e>
                    <m:r>
                      <w:rPr>
                        <w:rFonts w:ascii="Cambria Math" w:hAnsi="Cambria Math" w:cs="Times New Roman" w:hint="eastAsia"/>
                        <w:kern w:val="0"/>
                        <w:szCs w:val="24"/>
                      </w:rPr>
                      <m:t>C</m:t>
                    </m:r>
                    <m:r>
                      <w:rPr>
                        <w:rFonts w:ascii="Cambria Math" w:eastAsia="MS Gothic" w:hAnsi="Cambria Math" w:cs="MS Gothic" w:hint="eastAsia"/>
                        <w:kern w:val="0"/>
                        <w:szCs w:val="24"/>
                      </w:rPr>
                      <m:t>h</m:t>
                    </m:r>
                    <m:r>
                      <w:rPr>
                        <w:rFonts w:ascii="Cambria Math" w:hAnsi="Cambria Math" w:cs="Times New Roman" w:hint="eastAsia"/>
                        <w:kern w:val="0"/>
                        <w:szCs w:val="24"/>
                      </w:rPr>
                      <m:t>ip</m:t>
                    </m:r>
                    <m:r>
                      <w:rPr>
                        <w:rFonts w:ascii="Cambria Math" w:hAnsi="Cambria Math" w:cs="Times New Roman"/>
                        <w:kern w:val="0"/>
                        <w:szCs w:val="24"/>
                      </w:rPr>
                      <m:t>l</m:t>
                    </m:r>
                  </m:e>
                  <m:sub>
                    <m:r>
                      <w:rPr>
                        <w:rFonts w:ascii="Cambria Math" w:hAnsi="Cambria Math" w:cs="Times New Roman"/>
                        <w:kern w:val="0"/>
                        <w:szCs w:val="24"/>
                      </w:rPr>
                      <m:t>Y</m:t>
                    </m:r>
                  </m:sub>
                </m:sSub>
                <m:d>
                  <m:dPr>
                    <m:ctrlPr>
                      <w:rPr>
                        <w:rFonts w:ascii="Cambria Math" w:hAnsi="Cambria Math" w:cs="Times New Roman"/>
                        <w:bCs/>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kern w:val="0"/>
                                <w:szCs w:val="24"/>
                              </w:rPr>
                              <m:t>x</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e>
                      <m:e>
                        <m:r>
                          <w:rPr>
                            <w:rFonts w:ascii="Cambria Math" w:hAnsi="Cambria Math" w:cs="Times New Roman"/>
                            <w:kern w:val="0"/>
                            <w:szCs w:val="24"/>
                          </w:rPr>
                          <m:t>+</m:t>
                        </m:r>
                        <m:d>
                          <m:dPr>
                            <m:ctrlPr>
                              <w:rPr>
                                <w:rFonts w:ascii="Cambria Math" w:hAnsi="Cambria Math" w:cs="Times New Roman"/>
                                <w:bCs/>
                                <w:i/>
                                <w:kern w:val="0"/>
                                <w:szCs w:val="24"/>
                              </w:rPr>
                            </m:ctrlPr>
                          </m:dPr>
                          <m:e>
                            <m:d>
                              <m:dPr>
                                <m:ctrlPr>
                                  <w:rPr>
                                    <w:rFonts w:ascii="Cambria Math" w:hAnsi="Cambria Math" w:cs="Times New Roman"/>
                                    <w:bCs/>
                                    <w:i/>
                                    <w:kern w:val="0"/>
                                    <w:szCs w:val="24"/>
                                  </w:rPr>
                                </m:ctrlPr>
                              </m:dPr>
                              <m:e>
                                <m:eqArr>
                                  <m:eqArrPr>
                                    <m:ctrlPr>
                                      <w:rPr>
                                        <w:rFonts w:ascii="Cambria Math" w:hAnsi="Cambria Math" w:cs="Times New Roman"/>
                                        <w:bCs/>
                                        <w:i/>
                                        <w:kern w:val="0"/>
                                        <w:szCs w:val="24"/>
                                      </w:rPr>
                                    </m:ctrlPr>
                                  </m:eqArrPr>
                                  <m:e>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y</m:t>
                                        </m:r>
                                      </m:e>
                                    </m:d>
                                  </m:e>
                                  <m:e>
                                    <m:r>
                                      <w:rPr>
                                        <w:rFonts w:ascii="Cambria Math" w:hAnsi="Cambria Math" w:cs="Times New Roman"/>
                                        <w:kern w:val="0"/>
                                        <w:szCs w:val="24"/>
                                      </w:rPr>
                                      <m:t>-p</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e>
                                </m:eqArr>
                              </m:e>
                            </m:d>
                          </m:e>
                        </m:d>
                        <m:r>
                          <w:rPr>
                            <w:rFonts w:ascii="Cambria Math" w:hAnsi="Cambria Math" w:cs="Times New Roman"/>
                            <w:kern w:val="0"/>
                            <w:szCs w:val="24"/>
                          </w:rPr>
                          <m:t>≫1</m:t>
                        </m:r>
                      </m:e>
                    </m:eqArr>
                  </m:e>
                </m:d>
                <m:r>
                  <w:rPr>
                    <w:rFonts w:ascii="Cambria Math" w:hAnsi="Cambria Math" w:cs="Times New Roman"/>
                    <w:kern w:val="0"/>
                    <w:szCs w:val="24"/>
                  </w:rPr>
                  <m:t xml:space="preserve">, </m:t>
                </m:r>
                <m:r>
                  <w:rPr>
                    <w:rFonts w:ascii="Cambria Math" w:hAnsi="Cambria Math" w:cs="Times New Roman" w:hint="eastAsia"/>
                    <w:kern w:val="0"/>
                    <w:szCs w:val="24"/>
                  </w:rPr>
                  <m:t>垂直模式小于</m:t>
                </m:r>
                <m:r>
                  <w:rPr>
                    <w:rFonts w:ascii="Cambria Math" w:hAnsi="Cambria Math" w:cs="Times New Roman" w:hint="eastAsia"/>
                    <w:kern w:val="0"/>
                    <w:szCs w:val="24"/>
                  </w:rPr>
                  <m:t>32</m:t>
                </m:r>
                <m:ctrlPr>
                  <w:rPr>
                    <w:rFonts w:ascii="Cambria Math" w:eastAsia="Cambria Math" w:hAnsi="Cambria Math" w:cs="Cambria Math"/>
                    <w:bCs/>
                    <w:i/>
                    <w:kern w:val="0"/>
                    <w:szCs w:val="24"/>
                  </w:rPr>
                </m:ctrlPr>
              </m:e>
              <m:e>
                <m:r>
                  <w:rPr>
                    <w:rFonts w:ascii="Cambria Math" w:hAnsi="Cambria Math" w:cs="Times New Roman"/>
                    <w:kern w:val="0"/>
                    <w:szCs w:val="24"/>
                  </w:rPr>
                  <m:t xml:space="preserve">                                                                                         </m:t>
                </m:r>
              </m:e>
            </m:eqArr>
          </m:e>
        </m:d>
        <m:r>
          <w:rPr>
            <w:rFonts w:ascii="Cambria Math" w:hAnsi="Cambria Math" w:cs="Times New Roman"/>
            <w:kern w:val="0"/>
            <w:szCs w:val="24"/>
          </w:rPr>
          <m:t xml:space="preserve">     </m:t>
        </m:r>
      </m:oMath>
      <w:r w:rsidR="00E85796" w:rsidRPr="0041054B">
        <w:rPr>
          <w:rFonts w:hint="eastAsia"/>
        </w:rPr>
        <w:t>(</w:t>
      </w:r>
      <w:r w:rsidR="00E85796">
        <w:fldChar w:fldCharType="begin"/>
      </w:r>
      <w:r w:rsidR="00E85796">
        <w:instrText xml:space="preserve"> </w:instrText>
      </w:r>
      <w:r w:rsidR="00E85796">
        <w:rPr>
          <w:rFonts w:hint="eastAsia"/>
        </w:rPr>
        <w:instrText>STYLEREF 1 \s</w:instrText>
      </w:r>
      <w:r w:rsidR="00E85796">
        <w:instrText xml:space="preserve"> </w:instrText>
      </w:r>
      <w:r w:rsidR="00E85796">
        <w:fldChar w:fldCharType="separate"/>
      </w:r>
      <w:r w:rsidR="00E85796">
        <w:rPr>
          <w:noProof/>
        </w:rPr>
        <w:t>2</w:t>
      </w:r>
      <w:r w:rsidR="00E85796">
        <w:fldChar w:fldCharType="end"/>
      </w:r>
      <w:r w:rsidR="00E85796">
        <w:noBreakHyphen/>
      </w:r>
      <w:r w:rsidR="00E85796">
        <w:fldChar w:fldCharType="begin"/>
      </w:r>
      <w:r w:rsidR="00E85796">
        <w:instrText xml:space="preserve"> </w:instrText>
      </w:r>
      <w:r w:rsidR="00E85796">
        <w:rPr>
          <w:rFonts w:hint="eastAsia"/>
        </w:rPr>
        <w:instrText xml:space="preserve">SEQ </w:instrText>
      </w:r>
      <w:r w:rsidR="00E85796">
        <w:rPr>
          <w:rFonts w:hint="eastAsia"/>
        </w:rPr>
        <w:instrText>公式</w:instrText>
      </w:r>
      <w:r w:rsidR="00E85796">
        <w:rPr>
          <w:rFonts w:hint="eastAsia"/>
        </w:rPr>
        <w:instrText xml:space="preserve"> \* ARABIC \s 1</w:instrText>
      </w:r>
      <w:r w:rsidR="00E85796">
        <w:instrText xml:space="preserve"> </w:instrText>
      </w:r>
      <w:r w:rsidR="00E85796">
        <w:fldChar w:fldCharType="separate"/>
      </w:r>
      <w:r w:rsidR="00E85796">
        <w:rPr>
          <w:noProof/>
        </w:rPr>
        <w:t>6</w:t>
      </w:r>
      <w:r w:rsidR="00E85796">
        <w:fldChar w:fldCharType="end"/>
      </w:r>
      <w:r w:rsidR="00E85796" w:rsidRPr="0041054B">
        <w:rPr>
          <w:rFonts w:hint="eastAsia"/>
        </w:rPr>
        <w:t>)</w:t>
      </w:r>
    </w:p>
    <w:p w14:paraId="14B74FF2" w14:textId="77777777" w:rsidR="00FB5487" w:rsidRPr="0056069E" w:rsidRDefault="00CE6396" w:rsidP="00FB5487">
      <w:pPr>
        <w:pStyle w:val="3"/>
      </w:pPr>
      <w:r>
        <w:rPr>
          <w:rFonts w:hint="eastAsia"/>
        </w:rPr>
        <w:t>HEVC</w:t>
      </w:r>
      <w:r w:rsidR="00FB5487">
        <w:rPr>
          <w:rFonts w:hint="eastAsia"/>
        </w:rPr>
        <w:t>变换</w:t>
      </w:r>
      <w:r>
        <w:rPr>
          <w:rFonts w:hint="eastAsia"/>
        </w:rPr>
        <w:t>技术</w:t>
      </w:r>
    </w:p>
    <w:p w14:paraId="5782B661" w14:textId="32C3515B" w:rsidR="00FB5487" w:rsidRDefault="00FB5487" w:rsidP="00FB5487">
      <w:pPr>
        <w:ind w:firstLine="480"/>
        <w:rPr>
          <w:rFonts w:ascii="宋体" w:hAnsi="宋体" w:cs="Times New Roman"/>
          <w:bCs/>
          <w:kern w:val="0"/>
          <w:szCs w:val="24"/>
        </w:rPr>
      </w:pPr>
      <w:r>
        <w:rPr>
          <w:rFonts w:ascii="宋体" w:hAnsi="宋体" w:cs="Times New Roman" w:hint="eastAsia"/>
          <w:bCs/>
          <w:kern w:val="0"/>
          <w:szCs w:val="24"/>
        </w:rPr>
        <w:t>HEVC采用混合编码框架，首先对视频数据进行预测，然后对预测结果的残差进行整数变换，再对变换后的系数进行量化，从而提取低频信息，达到提高编码压缩效率的目的</w:t>
      </w:r>
      <w:commentRangeStart w:id="74"/>
      <w:r w:rsidR="005C4177" w:rsidRPr="00B42499">
        <w:rPr>
          <w:vertAlign w:val="superscript"/>
        </w:rPr>
        <w:fldChar w:fldCharType="begin"/>
      </w:r>
      <w:r w:rsidR="005C4177" w:rsidRPr="00B42499">
        <w:rPr>
          <w:vertAlign w:val="superscript"/>
        </w:rPr>
        <w:instrText xml:space="preserve"> </w:instrText>
      </w:r>
      <w:r w:rsidR="005C4177" w:rsidRPr="00B42499">
        <w:rPr>
          <w:rFonts w:hint="eastAsia"/>
          <w:vertAlign w:val="superscript"/>
        </w:rPr>
        <w:instrText>REF _Ref9821824 \r \h</w:instrText>
      </w:r>
      <w:r w:rsidR="005C4177" w:rsidRPr="00B42499">
        <w:rPr>
          <w:vertAlign w:val="superscript"/>
        </w:rPr>
        <w:instrText xml:space="preserve"> </w:instrText>
      </w:r>
      <w:r w:rsidR="00B42499">
        <w:rPr>
          <w:vertAlign w:val="superscript"/>
        </w:rPr>
        <w:instrText xml:space="preserve"> \* MERGEFORMAT </w:instrText>
      </w:r>
      <w:r w:rsidR="005C4177" w:rsidRPr="00B42499">
        <w:rPr>
          <w:vertAlign w:val="superscript"/>
        </w:rPr>
      </w:r>
      <w:r w:rsidR="005C4177" w:rsidRPr="00B42499">
        <w:rPr>
          <w:vertAlign w:val="superscript"/>
        </w:rPr>
        <w:fldChar w:fldCharType="separate"/>
      </w:r>
      <w:r w:rsidR="005C4177" w:rsidRPr="00B42499">
        <w:rPr>
          <w:vertAlign w:val="superscript"/>
        </w:rPr>
        <w:t>[28]</w:t>
      </w:r>
      <w:r w:rsidR="005C4177" w:rsidRPr="00B42499">
        <w:rPr>
          <w:vertAlign w:val="superscript"/>
        </w:rPr>
        <w:fldChar w:fldCharType="end"/>
      </w:r>
      <w:commentRangeEnd w:id="74"/>
      <w:r w:rsidR="005C4177" w:rsidRPr="00B42499">
        <w:rPr>
          <w:vertAlign w:val="superscript"/>
        </w:rPr>
        <w:commentReference w:id="74"/>
      </w:r>
      <w:r w:rsidRPr="00B42499">
        <w:rPr>
          <w:rFonts w:hint="eastAsia"/>
          <w:vertAlign w:val="superscript"/>
        </w:rPr>
        <w:t>。</w:t>
      </w:r>
      <w:r>
        <w:rPr>
          <w:rFonts w:ascii="宋体" w:hAnsi="宋体" w:cs="Times New Roman" w:hint="eastAsia"/>
          <w:bCs/>
          <w:kern w:val="0"/>
          <w:szCs w:val="24"/>
        </w:rPr>
        <w:t>下面依次介绍基本的量化和变换算法。</w:t>
      </w:r>
    </w:p>
    <w:p w14:paraId="4C9B7B4F" w14:textId="77777777" w:rsidR="00FB5487" w:rsidRDefault="00FB5487" w:rsidP="00FB5487">
      <w:pPr>
        <w:pStyle w:val="a0"/>
        <w:numPr>
          <w:ilvl w:val="0"/>
          <w:numId w:val="16"/>
        </w:numPr>
        <w:wordWrap/>
        <w:adjustRightInd/>
        <w:snapToGrid/>
        <w:rPr>
          <w:rFonts w:cs="Times New Roman"/>
          <w:bCs/>
          <w:kern w:val="0"/>
        </w:rPr>
      </w:pPr>
      <w:r>
        <w:rPr>
          <w:rFonts w:cs="Times New Roman" w:hint="eastAsia"/>
          <w:bCs/>
          <w:kern w:val="0"/>
        </w:rPr>
        <w:t>二维离散余弦（DCT）矩阵与离散变换</w:t>
      </w:r>
    </w:p>
    <w:p w14:paraId="03D657E6" w14:textId="416D647B" w:rsidR="00FB5487" w:rsidRDefault="00FB5487" w:rsidP="00FB5487">
      <w:pPr>
        <w:ind w:firstLine="480"/>
        <w:rPr>
          <w:rFonts w:ascii="宋体" w:hAnsi="宋体" w:cs="Times New Roman"/>
          <w:bCs/>
          <w:kern w:val="0"/>
          <w:szCs w:val="24"/>
        </w:rPr>
      </w:pPr>
      <w:r>
        <w:rPr>
          <w:rFonts w:ascii="宋体" w:hAnsi="宋体" w:cs="Times New Roman" w:hint="eastAsia"/>
          <w:bCs/>
          <w:kern w:val="0"/>
          <w:szCs w:val="24"/>
        </w:rPr>
        <w:t>离散余弦变换</w:t>
      </w:r>
      <w:r w:rsidR="00841F05">
        <w:rPr>
          <w:rFonts w:ascii="宋体" w:hAnsi="宋体" w:cs="Times New Roman" w:hint="eastAsia"/>
          <w:bCs/>
          <w:kern w:val="0"/>
          <w:szCs w:val="24"/>
        </w:rPr>
        <w:t>（Discrete</w:t>
      </w:r>
      <w:r w:rsidR="00841F05">
        <w:rPr>
          <w:rFonts w:ascii="宋体" w:hAnsi="宋体" w:cs="Times New Roman"/>
          <w:bCs/>
          <w:kern w:val="0"/>
          <w:szCs w:val="24"/>
        </w:rPr>
        <w:t xml:space="preserve"> Cos</w:t>
      </w:r>
      <w:r w:rsidR="00841F05">
        <w:rPr>
          <w:rFonts w:ascii="宋体" w:hAnsi="宋体" w:cs="Times New Roman" w:hint="eastAsia"/>
          <w:bCs/>
          <w:kern w:val="0"/>
          <w:szCs w:val="24"/>
        </w:rPr>
        <w:t>ine</w:t>
      </w:r>
      <w:r w:rsidR="00841F05">
        <w:rPr>
          <w:rFonts w:ascii="宋体" w:hAnsi="宋体" w:cs="Times New Roman"/>
          <w:bCs/>
          <w:kern w:val="0"/>
          <w:szCs w:val="24"/>
        </w:rPr>
        <w:t xml:space="preserve"> </w:t>
      </w:r>
      <w:r w:rsidR="00841F05">
        <w:rPr>
          <w:rFonts w:ascii="宋体" w:hAnsi="宋体" w:cs="Times New Roman" w:hint="eastAsia"/>
          <w:bCs/>
          <w:kern w:val="0"/>
          <w:szCs w:val="24"/>
        </w:rPr>
        <w:t>Transform，D</w:t>
      </w:r>
      <w:r w:rsidR="000C76B0">
        <w:rPr>
          <w:rFonts w:ascii="宋体" w:hAnsi="宋体" w:cs="Times New Roman"/>
          <w:bCs/>
          <w:kern w:val="0"/>
          <w:szCs w:val="24"/>
        </w:rPr>
        <w:t>C</w:t>
      </w:r>
      <w:r w:rsidR="00841F05">
        <w:rPr>
          <w:rFonts w:ascii="宋体" w:hAnsi="宋体" w:cs="Times New Roman"/>
          <w:bCs/>
          <w:kern w:val="0"/>
          <w:szCs w:val="24"/>
        </w:rPr>
        <w:t>T</w:t>
      </w:r>
      <w:r w:rsidR="00841F05">
        <w:rPr>
          <w:rFonts w:ascii="宋体" w:hAnsi="宋体" w:cs="Times New Roman" w:hint="eastAsia"/>
          <w:bCs/>
          <w:kern w:val="0"/>
          <w:szCs w:val="24"/>
        </w:rPr>
        <w:t>）</w:t>
      </w:r>
      <w:r>
        <w:rPr>
          <w:rFonts w:ascii="宋体" w:hAnsi="宋体" w:cs="Times New Roman" w:hint="eastAsia"/>
          <w:bCs/>
          <w:kern w:val="0"/>
          <w:szCs w:val="24"/>
        </w:rPr>
        <w:t>的物理意义与傅里叶变换基本一致。由于DCT的正变换与逆变换</w:t>
      </w:r>
      <w:proofErr w:type="gramStart"/>
      <w:r>
        <w:rPr>
          <w:rFonts w:ascii="宋体" w:hAnsi="宋体" w:cs="Times New Roman" w:hint="eastAsia"/>
          <w:bCs/>
          <w:kern w:val="0"/>
          <w:szCs w:val="24"/>
        </w:rPr>
        <w:t>核都是</w:t>
      </w:r>
      <w:proofErr w:type="gramEnd"/>
      <w:r>
        <w:rPr>
          <w:rFonts w:ascii="宋体" w:hAnsi="宋体" w:cs="Times New Roman" w:hint="eastAsia"/>
          <w:bCs/>
          <w:kern w:val="0"/>
          <w:szCs w:val="24"/>
        </w:rPr>
        <w:t>相同的，并且相比于DFT而言没有复杂的复数运算，因此在图像领域使用广泛</w:t>
      </w:r>
      <w:commentRangeStart w:id="75"/>
      <w:r w:rsidR="00AA44B5" w:rsidRPr="00056CBC">
        <w:rPr>
          <w:vertAlign w:val="superscript"/>
        </w:rPr>
        <w:fldChar w:fldCharType="begin"/>
      </w:r>
      <w:r w:rsidR="00AA44B5" w:rsidRPr="00056CBC">
        <w:rPr>
          <w:vertAlign w:val="superscript"/>
        </w:rPr>
        <w:instrText xml:space="preserve"> </w:instrText>
      </w:r>
      <w:r w:rsidR="00AA44B5" w:rsidRPr="00056CBC">
        <w:rPr>
          <w:rFonts w:hint="eastAsia"/>
          <w:vertAlign w:val="superscript"/>
        </w:rPr>
        <w:instrText>REF _Ref9821847 \r \h</w:instrText>
      </w:r>
      <w:r w:rsidR="00AA44B5" w:rsidRPr="00056CBC">
        <w:rPr>
          <w:vertAlign w:val="superscript"/>
        </w:rPr>
        <w:instrText xml:space="preserve"> </w:instrText>
      </w:r>
      <w:r w:rsidR="00056CBC">
        <w:rPr>
          <w:vertAlign w:val="superscript"/>
        </w:rPr>
        <w:instrText xml:space="preserve"> \* MERGEFORMAT </w:instrText>
      </w:r>
      <w:r w:rsidR="00AA44B5" w:rsidRPr="00056CBC">
        <w:rPr>
          <w:vertAlign w:val="superscript"/>
        </w:rPr>
      </w:r>
      <w:r w:rsidR="00AA44B5" w:rsidRPr="00056CBC">
        <w:rPr>
          <w:vertAlign w:val="superscript"/>
        </w:rPr>
        <w:fldChar w:fldCharType="separate"/>
      </w:r>
      <w:r w:rsidR="00AA44B5" w:rsidRPr="00056CBC">
        <w:rPr>
          <w:vertAlign w:val="superscript"/>
        </w:rPr>
        <w:t>[29]</w:t>
      </w:r>
      <w:r w:rsidR="00AA44B5" w:rsidRPr="00056CBC">
        <w:rPr>
          <w:vertAlign w:val="superscript"/>
        </w:rPr>
        <w:fldChar w:fldCharType="end"/>
      </w:r>
      <w:commentRangeEnd w:id="75"/>
      <w:r w:rsidR="00AA44B5" w:rsidRPr="00056CBC">
        <w:rPr>
          <w:vertAlign w:val="superscript"/>
        </w:rPr>
        <w:commentReference w:id="75"/>
      </w:r>
      <w:r w:rsidRPr="00056CBC">
        <w:rPr>
          <w:rFonts w:hint="eastAsia"/>
          <w:vertAlign w:val="superscript"/>
        </w:rPr>
        <w:t>。</w:t>
      </w:r>
      <w:r>
        <w:rPr>
          <w:rFonts w:ascii="宋体" w:hAnsi="宋体" w:cs="Times New Roman" w:hint="eastAsia"/>
          <w:bCs/>
          <w:kern w:val="0"/>
          <w:szCs w:val="24"/>
        </w:rPr>
        <w:t>在二维DCT变换中，N×N的信号矩阵f，经过变换后形成矩阵F，其正变换和逆变换公式如下：</w:t>
      </w:r>
    </w:p>
    <w:p w14:paraId="50F6CFFF" w14:textId="77777777" w:rsidR="00FB5487" w:rsidRPr="007A3A6F" w:rsidRDefault="00954E2E" w:rsidP="00980DF9">
      <w:pPr>
        <w:ind w:firstLine="480"/>
        <w:jc w:val="right"/>
        <w:rPr>
          <w:rFonts w:ascii="宋体" w:hAnsi="宋体" w:cs="Times New Roman"/>
          <w:bCs/>
          <w:kern w:val="0"/>
          <w:szCs w:val="24"/>
        </w:rPr>
      </w:pPr>
      <m:oMath>
        <m:sSub>
          <m:sSubPr>
            <m:ctrlPr>
              <w:rPr>
                <w:rFonts w:ascii="Cambria Math" w:hAnsi="Cambria Math" w:cs="Times New Roman"/>
                <w:bCs/>
                <w:i/>
                <w:kern w:val="0"/>
                <w:szCs w:val="24"/>
              </w:rPr>
            </m:ctrlPr>
          </m:sSubPr>
          <m:e>
            <m:r>
              <w:rPr>
                <w:rFonts w:ascii="Cambria Math" w:hAnsi="Cambria Math" w:cs="Times New Roman" w:hint="eastAsia"/>
                <w:kern w:val="0"/>
                <w:szCs w:val="24"/>
              </w:rPr>
              <m:t>F</m:t>
            </m:r>
          </m:e>
          <m:sub>
            <m:r>
              <w:rPr>
                <w:rFonts w:ascii="Cambria Math" w:hAnsi="Cambria Math" w:cs="Times New Roman"/>
                <w:kern w:val="0"/>
                <w:szCs w:val="24"/>
              </w:rPr>
              <m:t>c</m:t>
            </m:r>
          </m:sub>
        </m:sSub>
        <m:r>
          <w:rPr>
            <w:rFonts w:ascii="Cambria Math" w:hAnsi="Cambria Math" w:cs="Times New Roman"/>
            <w:kern w:val="0"/>
            <w:szCs w:val="24"/>
          </w:rPr>
          <m:t>=C∙f∙</m:t>
        </m:r>
        <m:sSup>
          <m:sSupPr>
            <m:ctrlPr>
              <w:rPr>
                <w:rFonts w:ascii="Cambria Math" w:hAnsi="Cambria Math" w:cs="Times New Roman"/>
                <w:bCs/>
                <w:i/>
                <w:kern w:val="0"/>
                <w:szCs w:val="24"/>
              </w:rPr>
            </m:ctrlPr>
          </m:sSupPr>
          <m:e>
            <m:r>
              <w:rPr>
                <w:rFonts w:ascii="Cambria Math" w:hAnsi="Cambria Math" w:cs="Times New Roman"/>
                <w:kern w:val="0"/>
                <w:szCs w:val="24"/>
              </w:rPr>
              <m:t>C</m:t>
            </m:r>
          </m:e>
          <m:sup>
            <m:r>
              <w:rPr>
                <w:rFonts w:ascii="Cambria Math" w:hAnsi="Cambria Math" w:cs="Times New Roman"/>
                <w:kern w:val="0"/>
                <w:szCs w:val="24"/>
              </w:rPr>
              <m:t>T</m:t>
            </m:r>
          </m:sup>
        </m:sSup>
        <m:r>
          <w:rPr>
            <w:rFonts w:ascii="Cambria Math" w:hAnsi="Cambria Math" w:cs="Times New Roman"/>
            <w:kern w:val="0"/>
            <w:szCs w:val="24"/>
          </w:rPr>
          <m:t xml:space="preserve">                                                        </m:t>
        </m:r>
      </m:oMath>
      <w:r w:rsidR="00980DF9" w:rsidRPr="0041054B">
        <w:rPr>
          <w:rFonts w:hint="eastAsia"/>
        </w:rPr>
        <w:t>(</w:t>
      </w:r>
      <w:r w:rsidR="00980DF9">
        <w:fldChar w:fldCharType="begin"/>
      </w:r>
      <w:r w:rsidR="00980DF9">
        <w:instrText xml:space="preserve"> </w:instrText>
      </w:r>
      <w:r w:rsidR="00980DF9">
        <w:rPr>
          <w:rFonts w:hint="eastAsia"/>
        </w:rPr>
        <w:instrText>STYLEREF 1 \s</w:instrText>
      </w:r>
      <w:r w:rsidR="00980DF9">
        <w:instrText xml:space="preserve"> </w:instrText>
      </w:r>
      <w:r w:rsidR="00980DF9">
        <w:fldChar w:fldCharType="separate"/>
      </w:r>
      <w:r w:rsidR="00112198">
        <w:rPr>
          <w:noProof/>
        </w:rPr>
        <w:t>2</w:t>
      </w:r>
      <w:r w:rsidR="00980DF9">
        <w:fldChar w:fldCharType="end"/>
      </w:r>
      <w:r w:rsidR="00980DF9">
        <w:noBreakHyphen/>
      </w:r>
      <w:r w:rsidR="00980DF9">
        <w:fldChar w:fldCharType="begin"/>
      </w:r>
      <w:r w:rsidR="00980DF9">
        <w:instrText xml:space="preserve"> </w:instrText>
      </w:r>
      <w:r w:rsidR="00980DF9">
        <w:rPr>
          <w:rFonts w:hint="eastAsia"/>
        </w:rPr>
        <w:instrText xml:space="preserve">SEQ </w:instrText>
      </w:r>
      <w:r w:rsidR="00980DF9">
        <w:rPr>
          <w:rFonts w:hint="eastAsia"/>
        </w:rPr>
        <w:instrText>公式</w:instrText>
      </w:r>
      <w:r w:rsidR="00980DF9">
        <w:rPr>
          <w:rFonts w:hint="eastAsia"/>
        </w:rPr>
        <w:instrText xml:space="preserve"> \* ARABIC \s 1</w:instrText>
      </w:r>
      <w:r w:rsidR="00980DF9">
        <w:instrText xml:space="preserve"> </w:instrText>
      </w:r>
      <w:r w:rsidR="00980DF9">
        <w:fldChar w:fldCharType="separate"/>
      </w:r>
      <w:r w:rsidR="00112198">
        <w:rPr>
          <w:noProof/>
        </w:rPr>
        <w:t>7</w:t>
      </w:r>
      <w:r w:rsidR="00980DF9">
        <w:fldChar w:fldCharType="end"/>
      </w:r>
      <w:r w:rsidR="00980DF9" w:rsidRPr="0041054B">
        <w:rPr>
          <w:rFonts w:hint="eastAsia"/>
        </w:rPr>
        <w:t>)</w:t>
      </w:r>
    </w:p>
    <w:p w14:paraId="27964161" w14:textId="77777777" w:rsidR="00FB5487" w:rsidRPr="00322ACB" w:rsidRDefault="00FB5487" w:rsidP="00980DF9">
      <w:pPr>
        <w:ind w:firstLine="480"/>
        <w:jc w:val="right"/>
        <w:rPr>
          <w:rFonts w:ascii="宋体" w:hAnsi="宋体" w:cs="Times New Roman"/>
          <w:bCs/>
          <w:kern w:val="0"/>
          <w:szCs w:val="24"/>
        </w:rPr>
      </w:pPr>
      <m:oMath>
        <m:r>
          <w:rPr>
            <w:rFonts w:ascii="Cambria Math" w:hAnsi="Cambria Math" w:cs="Times New Roman"/>
            <w:kern w:val="0"/>
            <w:szCs w:val="24"/>
          </w:rPr>
          <m:t>f=</m:t>
        </m:r>
        <m:sSup>
          <m:sSupPr>
            <m:ctrlPr>
              <w:rPr>
                <w:rFonts w:ascii="Cambria Math" w:hAnsi="Cambria Math" w:cs="Times New Roman"/>
                <w:bCs/>
                <w:i/>
                <w:kern w:val="0"/>
                <w:szCs w:val="24"/>
              </w:rPr>
            </m:ctrlPr>
          </m:sSupPr>
          <m:e>
            <m:r>
              <w:rPr>
                <w:rFonts w:ascii="Cambria Math" w:hAnsi="Cambria Math" w:cs="Times New Roman"/>
                <w:kern w:val="0"/>
                <w:szCs w:val="24"/>
              </w:rPr>
              <m:t>C</m:t>
            </m:r>
          </m:e>
          <m:sup>
            <m:r>
              <w:rPr>
                <w:rFonts w:ascii="Cambria Math" w:hAnsi="Cambria Math" w:cs="Times New Roman"/>
                <w:kern w:val="0"/>
                <w:szCs w:val="24"/>
              </w:rPr>
              <m:t>T</m:t>
            </m:r>
          </m:sup>
        </m:sSup>
        <m:r>
          <w:rPr>
            <w:rFonts w:ascii="Cambria Math" w:hAnsi="Cambria Math" w:cs="Times New Roman"/>
            <w:kern w:val="0"/>
            <w:szCs w:val="24"/>
          </w:rPr>
          <m:t>∙</m:t>
        </m:r>
        <m:sSub>
          <m:sSubPr>
            <m:ctrlPr>
              <w:rPr>
                <w:rFonts w:ascii="Cambria Math" w:hAnsi="Cambria Math" w:cs="Times New Roman"/>
                <w:bCs/>
                <w:kern w:val="0"/>
                <w:szCs w:val="24"/>
              </w:rPr>
            </m:ctrlPr>
          </m:sSubPr>
          <m:e>
            <m:r>
              <w:rPr>
                <w:rFonts w:ascii="Cambria Math" w:hAnsi="Cambria Math" w:cs="Times New Roman" w:hint="eastAsia"/>
                <w:kern w:val="0"/>
                <w:szCs w:val="24"/>
              </w:rPr>
              <m:t>F</m:t>
            </m:r>
          </m:e>
          <m:sub>
            <m:r>
              <w:rPr>
                <w:rFonts w:ascii="Cambria Math" w:hAnsi="Cambria Math" w:cs="Times New Roman"/>
                <w:kern w:val="0"/>
                <w:szCs w:val="24"/>
              </w:rPr>
              <m:t>c</m:t>
            </m:r>
          </m:sub>
        </m:sSub>
        <m:r>
          <w:rPr>
            <w:rFonts w:ascii="Cambria Math" w:hAnsi="Cambria Math" w:cs="Times New Roman"/>
            <w:kern w:val="0"/>
            <w:szCs w:val="24"/>
          </w:rPr>
          <m:t xml:space="preserve">∙C                                                       </m:t>
        </m:r>
      </m:oMath>
      <w:r w:rsidR="00980DF9" w:rsidRPr="0041054B">
        <w:rPr>
          <w:rFonts w:hint="eastAsia"/>
        </w:rPr>
        <w:t>(</w:t>
      </w:r>
      <w:r w:rsidR="00980DF9">
        <w:fldChar w:fldCharType="begin"/>
      </w:r>
      <w:r w:rsidR="00980DF9">
        <w:instrText xml:space="preserve"> </w:instrText>
      </w:r>
      <w:r w:rsidR="00980DF9">
        <w:rPr>
          <w:rFonts w:hint="eastAsia"/>
        </w:rPr>
        <w:instrText>STYLEREF 1 \s</w:instrText>
      </w:r>
      <w:r w:rsidR="00980DF9">
        <w:instrText xml:space="preserve"> </w:instrText>
      </w:r>
      <w:r w:rsidR="00980DF9">
        <w:fldChar w:fldCharType="separate"/>
      </w:r>
      <w:r w:rsidR="00112198">
        <w:rPr>
          <w:noProof/>
        </w:rPr>
        <w:t>2</w:t>
      </w:r>
      <w:r w:rsidR="00980DF9">
        <w:fldChar w:fldCharType="end"/>
      </w:r>
      <w:r w:rsidR="00980DF9">
        <w:noBreakHyphen/>
      </w:r>
      <w:r w:rsidR="00980DF9">
        <w:fldChar w:fldCharType="begin"/>
      </w:r>
      <w:r w:rsidR="00980DF9">
        <w:instrText xml:space="preserve"> </w:instrText>
      </w:r>
      <w:r w:rsidR="00980DF9">
        <w:rPr>
          <w:rFonts w:hint="eastAsia"/>
        </w:rPr>
        <w:instrText xml:space="preserve">SEQ </w:instrText>
      </w:r>
      <w:r w:rsidR="00980DF9">
        <w:rPr>
          <w:rFonts w:hint="eastAsia"/>
        </w:rPr>
        <w:instrText>公式</w:instrText>
      </w:r>
      <w:r w:rsidR="00980DF9">
        <w:rPr>
          <w:rFonts w:hint="eastAsia"/>
        </w:rPr>
        <w:instrText xml:space="preserve"> \* ARABIC \s 1</w:instrText>
      </w:r>
      <w:r w:rsidR="00980DF9">
        <w:instrText xml:space="preserve"> </w:instrText>
      </w:r>
      <w:r w:rsidR="00980DF9">
        <w:fldChar w:fldCharType="separate"/>
      </w:r>
      <w:r w:rsidR="00112198">
        <w:rPr>
          <w:noProof/>
        </w:rPr>
        <w:t>8</w:t>
      </w:r>
      <w:r w:rsidR="00980DF9">
        <w:fldChar w:fldCharType="end"/>
      </w:r>
      <w:r w:rsidR="00980DF9" w:rsidRPr="0041054B">
        <w:rPr>
          <w:rFonts w:hint="eastAsia"/>
        </w:rPr>
        <w:t>)</w:t>
      </w:r>
    </w:p>
    <w:p w14:paraId="4A56F49D" w14:textId="77777777" w:rsidR="00FB5487" w:rsidRDefault="00FB5487" w:rsidP="00FB5487">
      <w:pPr>
        <w:ind w:firstLine="480"/>
        <w:rPr>
          <w:rFonts w:ascii="宋体" w:hAnsi="宋体" w:cs="Times New Roman"/>
          <w:bCs/>
          <w:kern w:val="0"/>
          <w:szCs w:val="24"/>
        </w:rPr>
      </w:pPr>
      <w:r>
        <w:rPr>
          <w:rFonts w:ascii="宋体" w:hAnsi="宋体" w:cs="Times New Roman" w:hint="eastAsia"/>
          <w:bCs/>
          <w:kern w:val="0"/>
          <w:szCs w:val="24"/>
        </w:rPr>
        <w:t>其中C为二维DCT变换矩阵，对于C的第u行第x个元素记为，则该元素可表示为：</w:t>
      </w:r>
    </w:p>
    <w:p w14:paraId="04F304BA" w14:textId="77777777" w:rsidR="00FB5487" w:rsidRPr="000D75B6" w:rsidRDefault="00954E2E" w:rsidP="003F7C17">
      <w:pPr>
        <w:ind w:firstLine="480"/>
        <w:jc w:val="right"/>
        <w:rPr>
          <w:rFonts w:ascii="宋体" w:hAnsi="宋体" w:cs="Times New Roman"/>
          <w:bCs/>
          <w:kern w:val="0"/>
          <w:szCs w:val="24"/>
        </w:rPr>
      </w:pPr>
      <m:oMath>
        <m:sSub>
          <m:sSubPr>
            <m:ctrlPr>
              <w:rPr>
                <w:rFonts w:ascii="Cambria Math" w:hAnsi="Cambria Math" w:cs="Times New Roman"/>
                <w:bCs/>
                <w:kern w:val="0"/>
                <w:szCs w:val="24"/>
              </w:rPr>
            </m:ctrlPr>
          </m:sSubPr>
          <m:e>
            <m:r>
              <w:rPr>
                <w:rFonts w:ascii="Cambria Math" w:hAnsi="Cambria Math" w:cs="Times New Roman" w:hint="eastAsia"/>
                <w:kern w:val="0"/>
                <w:szCs w:val="24"/>
              </w:rPr>
              <m:t>C</m:t>
            </m:r>
          </m:e>
          <m:sub>
            <m:r>
              <w:rPr>
                <w:rFonts w:ascii="Cambria Math" w:hAnsi="Cambria Math" w:cs="Times New Roman"/>
                <w:kern w:val="0"/>
                <w:szCs w:val="24"/>
              </w:rPr>
              <m:t>u,x</m:t>
            </m:r>
          </m:sub>
        </m:sSub>
        <m:r>
          <w:rPr>
            <w:rFonts w:ascii="Cambria Math" w:hAnsi="Cambria Math" w:cs="Times New Roman"/>
            <w:kern w:val="0"/>
            <w:szCs w:val="24"/>
          </w:rPr>
          <m:t>=</m:t>
        </m:r>
        <m:rad>
          <m:radPr>
            <m:degHide m:val="1"/>
            <m:ctrlPr>
              <w:rPr>
                <w:rFonts w:ascii="Cambria Math" w:hAnsi="Cambria Math" w:cs="Times New Roman"/>
                <w:bCs/>
                <w:i/>
                <w:kern w:val="0"/>
                <w:szCs w:val="24"/>
              </w:rPr>
            </m:ctrlPr>
          </m:radPr>
          <m:deg/>
          <m:e>
            <m:f>
              <m:fPr>
                <m:ctrlPr>
                  <w:rPr>
                    <w:rFonts w:ascii="Cambria Math" w:hAnsi="Cambria Math" w:cs="Times New Roman"/>
                    <w:bCs/>
                    <w:i/>
                    <w:kern w:val="0"/>
                    <w:szCs w:val="24"/>
                  </w:rPr>
                </m:ctrlPr>
              </m:fPr>
              <m:num>
                <m:r>
                  <w:rPr>
                    <w:rFonts w:ascii="Cambria Math" w:hAnsi="Cambria Math" w:cs="Times New Roman"/>
                    <w:kern w:val="0"/>
                    <w:szCs w:val="24"/>
                  </w:rPr>
                  <m:t>2</m:t>
                </m:r>
              </m:num>
              <m:den>
                <m:r>
                  <w:rPr>
                    <w:rFonts w:ascii="Cambria Math" w:hAnsi="Cambria Math" w:cs="Times New Roman"/>
                    <w:kern w:val="0"/>
                    <w:szCs w:val="24"/>
                  </w:rPr>
                  <m:t>N</m:t>
                </m:r>
              </m:den>
            </m:f>
          </m:e>
        </m:rad>
        <m:r>
          <w:rPr>
            <w:rFonts w:ascii="Cambria Math" w:hAnsi="Cambria Math" w:cs="Times New Roman"/>
            <w:kern w:val="0"/>
            <w:szCs w:val="24"/>
          </w:rPr>
          <m:t>k(u)</m:t>
        </m:r>
        <m:func>
          <m:funcPr>
            <m:ctrlPr>
              <w:rPr>
                <w:rFonts w:ascii="Cambria Math" w:hAnsi="Cambria Math" w:cs="Times New Roman"/>
                <w:bCs/>
                <w:i/>
                <w:kern w:val="0"/>
                <w:szCs w:val="24"/>
              </w:rPr>
            </m:ctrlPr>
          </m:funcPr>
          <m:fName>
            <m:r>
              <m:rPr>
                <m:sty m:val="p"/>
              </m:rPr>
              <w:rPr>
                <w:rFonts w:ascii="Cambria Math" w:hAnsi="Cambria Math" w:cs="Times New Roman"/>
                <w:kern w:val="0"/>
                <w:szCs w:val="24"/>
              </w:rPr>
              <m:t>cos</m:t>
            </m:r>
          </m:fName>
          <m:e>
            <m:f>
              <m:fPr>
                <m:ctrlPr>
                  <w:rPr>
                    <w:rFonts w:ascii="Cambria Math" w:hAnsi="Cambria Math" w:cs="Times New Roman"/>
                    <w:bCs/>
                    <w:i/>
                    <w:kern w:val="0"/>
                    <w:szCs w:val="24"/>
                  </w:rPr>
                </m:ctrlPr>
              </m:fPr>
              <m:num>
                <m:r>
                  <w:rPr>
                    <w:rFonts w:ascii="Cambria Math" w:hAnsi="Cambria Math" w:cs="Times New Roman"/>
                    <w:kern w:val="0"/>
                    <w:szCs w:val="24"/>
                  </w:rPr>
                  <m:t>(2x+1)uπ</m:t>
                </m:r>
              </m:num>
              <m:den>
                <m:r>
                  <w:rPr>
                    <w:rFonts w:ascii="Cambria Math" w:hAnsi="Cambria Math" w:cs="Times New Roman" w:hint="eastAsia"/>
                    <w:kern w:val="0"/>
                    <w:szCs w:val="24"/>
                  </w:rPr>
                  <m:t>2N</m:t>
                </m:r>
              </m:den>
            </m:f>
          </m:e>
        </m:func>
      </m:oMath>
      <w:r w:rsidR="00FB5487">
        <w:rPr>
          <w:rFonts w:ascii="宋体" w:hAnsi="宋体" w:cs="Times New Roman" w:hint="eastAsia"/>
          <w:bCs/>
          <w:kern w:val="0"/>
          <w:szCs w:val="24"/>
        </w:rPr>
        <w:t xml:space="preserve"> </w:t>
      </w:r>
      <w:r w:rsidR="00FB5487">
        <w:rPr>
          <w:rFonts w:ascii="宋体" w:hAnsi="宋体" w:cs="Times New Roman"/>
          <w:bCs/>
          <w:kern w:val="0"/>
          <w:szCs w:val="24"/>
        </w:rPr>
        <w:t xml:space="preserve">       </w:t>
      </w:r>
      <m:oMath>
        <m:r>
          <w:rPr>
            <w:rFonts w:ascii="Cambria Math" w:hAnsi="Cambria Math" w:cs="Times New Roman"/>
            <w:kern w:val="0"/>
            <w:szCs w:val="24"/>
          </w:rPr>
          <m:t>k</m:t>
        </m:r>
        <m:d>
          <m:dPr>
            <m:ctrlPr>
              <w:rPr>
                <w:rFonts w:ascii="Cambria Math" w:hAnsi="Cambria Math" w:cs="Times New Roman"/>
                <w:bCs/>
                <w:i/>
                <w:kern w:val="0"/>
                <w:szCs w:val="24"/>
              </w:rPr>
            </m:ctrlPr>
          </m:dPr>
          <m:e>
            <m:r>
              <w:rPr>
                <w:rFonts w:ascii="Cambria Math" w:hAnsi="Cambria Math" w:cs="Times New Roman"/>
                <w:kern w:val="0"/>
                <w:szCs w:val="24"/>
              </w:rPr>
              <m:t>u</m:t>
            </m:r>
          </m:e>
        </m:d>
        <m:r>
          <w:rPr>
            <w:rFonts w:ascii="Cambria Math" w:hAnsi="Cambria Math" w:cs="Times New Roman"/>
            <w:kern w:val="0"/>
            <w:szCs w:val="24"/>
          </w:rPr>
          <m:t>=</m:t>
        </m:r>
        <m:d>
          <m:dPr>
            <m:begChr m:val="{"/>
            <m:endChr m:val=""/>
            <m:ctrlPr>
              <w:rPr>
                <w:rFonts w:ascii="Cambria Math" w:hAnsi="Cambria Math" w:cs="Times New Roman"/>
                <w:bCs/>
                <w:i/>
                <w:kern w:val="0"/>
                <w:szCs w:val="24"/>
              </w:rPr>
            </m:ctrlPr>
          </m:dPr>
          <m:e>
            <m:eqArr>
              <m:eqArrPr>
                <m:ctrlPr>
                  <w:rPr>
                    <w:rFonts w:ascii="Cambria Math" w:hAnsi="Cambria Math" w:cs="Times New Roman"/>
                    <w:bCs/>
                    <w:i/>
                    <w:kern w:val="0"/>
                    <w:szCs w:val="24"/>
                  </w:rPr>
                </m:ctrlPr>
              </m:eqArrPr>
              <m:e>
                <m:f>
                  <m:fPr>
                    <m:ctrlPr>
                      <w:rPr>
                        <w:rFonts w:ascii="Cambria Math" w:hAnsi="Cambria Math" w:cs="Times New Roman"/>
                        <w:bCs/>
                        <w:i/>
                        <w:kern w:val="0"/>
                        <w:szCs w:val="24"/>
                      </w:rPr>
                    </m:ctrlPr>
                  </m:fPr>
                  <m:num>
                    <m:rad>
                      <m:radPr>
                        <m:degHide m:val="1"/>
                        <m:ctrlPr>
                          <w:rPr>
                            <w:rFonts w:ascii="Cambria Math" w:hAnsi="Cambria Math" w:cs="Times New Roman"/>
                            <w:bCs/>
                            <w:i/>
                            <w:kern w:val="0"/>
                            <w:szCs w:val="24"/>
                          </w:rPr>
                        </m:ctrlPr>
                      </m:radPr>
                      <m:deg/>
                      <m:e>
                        <m:r>
                          <w:rPr>
                            <w:rFonts w:ascii="Cambria Math" w:hAnsi="Cambria Math" w:cs="Times New Roman"/>
                            <w:kern w:val="0"/>
                            <w:szCs w:val="24"/>
                          </w:rPr>
                          <m:t>2</m:t>
                        </m:r>
                      </m:e>
                    </m:rad>
                  </m:num>
                  <m:den>
                    <m:r>
                      <w:rPr>
                        <w:rFonts w:ascii="Cambria Math" w:hAnsi="Cambria Math" w:cs="Times New Roman"/>
                        <w:kern w:val="0"/>
                        <w:szCs w:val="24"/>
                      </w:rPr>
                      <m:t>2</m:t>
                    </m:r>
                  </m:den>
                </m:f>
                <m:r>
                  <w:rPr>
                    <w:rFonts w:ascii="Cambria Math" w:hAnsi="Cambria Math" w:cs="Times New Roman"/>
                    <w:kern w:val="0"/>
                    <w:szCs w:val="24"/>
                  </w:rPr>
                  <m:t>, u=0</m:t>
                </m:r>
              </m:e>
              <m:e>
                <m:r>
                  <w:rPr>
                    <w:rFonts w:ascii="Cambria Math" w:hAnsi="Cambria Math" w:cs="Times New Roman"/>
                    <w:kern w:val="0"/>
                    <w:szCs w:val="24"/>
                  </w:rPr>
                  <m:t>1,u≠0</m:t>
                </m:r>
              </m:e>
            </m:eqArr>
          </m:e>
        </m:d>
        <m:r>
          <w:rPr>
            <w:rFonts w:ascii="Cambria Math" w:hAnsi="Cambria Math" w:cs="Times New Roman"/>
            <w:kern w:val="0"/>
            <w:szCs w:val="24"/>
          </w:rPr>
          <m:t xml:space="preserve">                     </m:t>
        </m:r>
      </m:oMath>
      <w:r w:rsidR="003F7C17" w:rsidRPr="0041054B">
        <w:rPr>
          <w:rFonts w:hint="eastAsia"/>
        </w:rPr>
        <w:t>(</w:t>
      </w:r>
      <w:r w:rsidR="003F7C17">
        <w:fldChar w:fldCharType="begin"/>
      </w:r>
      <w:r w:rsidR="003F7C17">
        <w:instrText xml:space="preserve"> </w:instrText>
      </w:r>
      <w:r w:rsidR="003F7C17">
        <w:rPr>
          <w:rFonts w:hint="eastAsia"/>
        </w:rPr>
        <w:instrText>STYLEREF 1 \s</w:instrText>
      </w:r>
      <w:r w:rsidR="003F7C17">
        <w:instrText xml:space="preserve"> </w:instrText>
      </w:r>
      <w:r w:rsidR="003F7C17">
        <w:fldChar w:fldCharType="separate"/>
      </w:r>
      <w:r w:rsidR="00DF6856">
        <w:rPr>
          <w:noProof/>
        </w:rPr>
        <w:t>2</w:t>
      </w:r>
      <w:r w:rsidR="003F7C17">
        <w:fldChar w:fldCharType="end"/>
      </w:r>
      <w:r w:rsidR="003F7C17">
        <w:noBreakHyphen/>
      </w:r>
      <w:r w:rsidR="003F7C17">
        <w:fldChar w:fldCharType="begin"/>
      </w:r>
      <w:r w:rsidR="003F7C17">
        <w:instrText xml:space="preserve"> </w:instrText>
      </w:r>
      <w:r w:rsidR="003F7C17">
        <w:rPr>
          <w:rFonts w:hint="eastAsia"/>
        </w:rPr>
        <w:instrText xml:space="preserve">SEQ </w:instrText>
      </w:r>
      <w:r w:rsidR="003F7C17">
        <w:rPr>
          <w:rFonts w:hint="eastAsia"/>
        </w:rPr>
        <w:instrText>公式</w:instrText>
      </w:r>
      <w:r w:rsidR="003F7C17">
        <w:rPr>
          <w:rFonts w:hint="eastAsia"/>
        </w:rPr>
        <w:instrText xml:space="preserve"> \* ARABIC \s 1</w:instrText>
      </w:r>
      <w:r w:rsidR="003F7C17">
        <w:instrText xml:space="preserve"> </w:instrText>
      </w:r>
      <w:r w:rsidR="003F7C17">
        <w:fldChar w:fldCharType="separate"/>
      </w:r>
      <w:r w:rsidR="00DF6856">
        <w:rPr>
          <w:noProof/>
        </w:rPr>
        <w:t>9</w:t>
      </w:r>
      <w:r w:rsidR="003F7C17">
        <w:fldChar w:fldCharType="end"/>
      </w:r>
      <w:r w:rsidR="003F7C17" w:rsidRPr="0041054B">
        <w:rPr>
          <w:rFonts w:hint="eastAsia"/>
        </w:rPr>
        <w:t>)</w:t>
      </w:r>
    </w:p>
    <w:p w14:paraId="7A09174D" w14:textId="77777777" w:rsidR="00FB5487" w:rsidRPr="000D75B6" w:rsidRDefault="00FB5487" w:rsidP="00FB5487">
      <w:pPr>
        <w:ind w:firstLine="480"/>
        <w:rPr>
          <w:rFonts w:ascii="宋体" w:hAnsi="宋体" w:cs="Times New Roman"/>
          <w:bCs/>
          <w:kern w:val="0"/>
          <w:szCs w:val="24"/>
        </w:rPr>
      </w:pPr>
      <w:r>
        <w:rPr>
          <w:rFonts w:ascii="宋体" w:hAnsi="宋体" w:cs="Times New Roman" w:hint="eastAsia"/>
          <w:bCs/>
          <w:kern w:val="0"/>
          <w:szCs w:val="24"/>
        </w:rPr>
        <w:t>其中x</w:t>
      </w:r>
      <w:r>
        <w:rPr>
          <w:rFonts w:ascii="宋体" w:hAnsi="宋体" w:cs="Times New Roman"/>
          <w:bCs/>
          <w:kern w:val="0"/>
          <w:szCs w:val="24"/>
        </w:rPr>
        <w:t>,u=0,1,</w:t>
      </w:r>
      <m:oMath>
        <m:r>
          <w:rPr>
            <w:rFonts w:ascii="Cambria Math" w:hAnsi="Cambria Math" w:cs="Times New Roman"/>
            <w:kern w:val="0"/>
            <w:szCs w:val="24"/>
          </w:rPr>
          <m:t xml:space="preserve"> ⋯</m:t>
        </m:r>
      </m:oMath>
      <w:r>
        <w:rPr>
          <w:rFonts w:ascii="宋体" w:hAnsi="宋体" w:cs="Times New Roman" w:hint="eastAsia"/>
          <w:bCs/>
          <w:kern w:val="0"/>
          <w:szCs w:val="24"/>
        </w:rPr>
        <w:t>,</w:t>
      </w:r>
      <w:r>
        <w:rPr>
          <w:rFonts w:ascii="宋体" w:hAnsi="宋体" w:cs="Times New Roman"/>
          <w:bCs/>
          <w:kern w:val="0"/>
          <w:szCs w:val="24"/>
        </w:rPr>
        <w:t>N-1</w:t>
      </w:r>
      <w:r>
        <w:rPr>
          <w:rFonts w:ascii="宋体" w:hAnsi="宋体" w:cs="Times New Roman" w:hint="eastAsia"/>
          <w:bCs/>
          <w:kern w:val="0"/>
          <w:szCs w:val="24"/>
        </w:rPr>
        <w:t>。</w:t>
      </w:r>
    </w:p>
    <w:p w14:paraId="49CFECF8" w14:textId="77777777" w:rsidR="00FB5487" w:rsidRDefault="00FB5487" w:rsidP="00FB5487">
      <w:pPr>
        <w:pStyle w:val="a0"/>
        <w:numPr>
          <w:ilvl w:val="0"/>
          <w:numId w:val="16"/>
        </w:numPr>
        <w:wordWrap/>
        <w:adjustRightInd/>
        <w:snapToGrid/>
        <w:rPr>
          <w:rFonts w:cs="Times New Roman"/>
          <w:bCs/>
          <w:kern w:val="0"/>
        </w:rPr>
      </w:pPr>
      <w:r>
        <w:rPr>
          <w:rFonts w:cs="Times New Roman" w:hint="eastAsia"/>
          <w:bCs/>
          <w:kern w:val="0"/>
        </w:rPr>
        <w:t>二维离散正弦(</w:t>
      </w:r>
      <w:r>
        <w:rPr>
          <w:rFonts w:cs="Times New Roman"/>
          <w:bCs/>
          <w:kern w:val="0"/>
        </w:rPr>
        <w:t>DST)</w:t>
      </w:r>
      <w:r>
        <w:rPr>
          <w:rFonts w:cs="Times New Roman" w:hint="eastAsia"/>
          <w:bCs/>
          <w:kern w:val="0"/>
        </w:rPr>
        <w:t>矩阵与离散正弦变换</w:t>
      </w:r>
    </w:p>
    <w:p w14:paraId="48C2B3A5" w14:textId="2A6F3821" w:rsidR="00FB5487" w:rsidRDefault="00FB5487" w:rsidP="00FB5487">
      <w:pPr>
        <w:ind w:firstLine="480"/>
        <w:rPr>
          <w:rFonts w:ascii="宋体" w:hAnsi="宋体" w:cs="Times New Roman"/>
          <w:bCs/>
          <w:kern w:val="0"/>
          <w:szCs w:val="24"/>
        </w:rPr>
      </w:pPr>
      <w:r>
        <w:rPr>
          <w:rFonts w:ascii="宋体" w:hAnsi="宋体" w:cs="Times New Roman" w:hint="eastAsia"/>
          <w:bCs/>
          <w:kern w:val="0"/>
          <w:szCs w:val="24"/>
        </w:rPr>
        <w:t>离散正弦变换（Discrete</w:t>
      </w:r>
      <w:r>
        <w:rPr>
          <w:rFonts w:ascii="宋体" w:hAnsi="宋体" w:cs="Times New Roman"/>
          <w:bCs/>
          <w:kern w:val="0"/>
          <w:szCs w:val="24"/>
        </w:rPr>
        <w:t xml:space="preserve"> </w:t>
      </w:r>
      <w:r>
        <w:rPr>
          <w:rFonts w:ascii="宋体" w:hAnsi="宋体" w:cs="Times New Roman" w:hint="eastAsia"/>
          <w:bCs/>
          <w:kern w:val="0"/>
          <w:szCs w:val="24"/>
        </w:rPr>
        <w:t>Sine</w:t>
      </w:r>
      <w:r>
        <w:rPr>
          <w:rFonts w:ascii="宋体" w:hAnsi="宋体" w:cs="Times New Roman"/>
          <w:bCs/>
          <w:kern w:val="0"/>
          <w:szCs w:val="24"/>
        </w:rPr>
        <w:t xml:space="preserve"> </w:t>
      </w:r>
      <w:r>
        <w:rPr>
          <w:rFonts w:ascii="宋体" w:hAnsi="宋体" w:cs="Times New Roman" w:hint="eastAsia"/>
          <w:bCs/>
          <w:kern w:val="0"/>
          <w:szCs w:val="24"/>
        </w:rPr>
        <w:t>Transform，D</w:t>
      </w:r>
      <w:r>
        <w:rPr>
          <w:rFonts w:ascii="宋体" w:hAnsi="宋体" w:cs="Times New Roman"/>
          <w:bCs/>
          <w:kern w:val="0"/>
          <w:szCs w:val="24"/>
        </w:rPr>
        <w:t>ST</w:t>
      </w:r>
      <w:r>
        <w:rPr>
          <w:rFonts w:ascii="宋体" w:hAnsi="宋体" w:cs="Times New Roman" w:hint="eastAsia"/>
          <w:bCs/>
          <w:kern w:val="0"/>
          <w:szCs w:val="24"/>
        </w:rPr>
        <w:t>）是一种与傅里叶变换相关的变换，本质是将一个一维实数信号进行奇对称延拓，长度约为原来的两倍，对这个延长后的信号进行离散傅里叶变换。与DCT变换类似，二维DST变换也可以写为矩阵乘法形式，对于（N</w:t>
      </w:r>
      <w:r>
        <w:rPr>
          <w:rFonts w:ascii="宋体" w:hAnsi="宋体" w:cs="Times New Roman"/>
          <w:bCs/>
          <w:kern w:val="0"/>
          <w:szCs w:val="24"/>
        </w:rPr>
        <w:t>-1</w:t>
      </w:r>
      <w:r>
        <w:rPr>
          <w:rFonts w:ascii="宋体" w:hAnsi="宋体" w:cs="Times New Roman" w:hint="eastAsia"/>
          <w:bCs/>
          <w:kern w:val="0"/>
          <w:szCs w:val="24"/>
        </w:rPr>
        <w:t>）×（N</w:t>
      </w:r>
      <w:r>
        <w:rPr>
          <w:rFonts w:ascii="宋体" w:hAnsi="宋体" w:cs="Times New Roman"/>
          <w:bCs/>
          <w:kern w:val="0"/>
          <w:szCs w:val="24"/>
        </w:rPr>
        <w:t>-1</w:t>
      </w:r>
      <w:r>
        <w:rPr>
          <w:rFonts w:ascii="宋体" w:hAnsi="宋体" w:cs="Times New Roman" w:hint="eastAsia"/>
          <w:bCs/>
          <w:kern w:val="0"/>
          <w:szCs w:val="24"/>
        </w:rPr>
        <w:t>）大小的信号矩阵f，其DST变换的正逆过程分别为：</w:t>
      </w:r>
    </w:p>
    <w:p w14:paraId="70729AB4" w14:textId="77777777" w:rsidR="00FB5487" w:rsidRPr="007A3A6F" w:rsidRDefault="00954E2E" w:rsidP="00FE7A93">
      <w:pPr>
        <w:ind w:firstLine="480"/>
        <w:jc w:val="right"/>
        <w:rPr>
          <w:rFonts w:ascii="宋体" w:hAnsi="宋体" w:cs="Times New Roman"/>
          <w:bCs/>
          <w:kern w:val="0"/>
          <w:szCs w:val="24"/>
        </w:rPr>
      </w:pPr>
      <m:oMath>
        <m:sSub>
          <m:sSubPr>
            <m:ctrlPr>
              <w:rPr>
                <w:rFonts w:ascii="Cambria Math" w:hAnsi="Cambria Math" w:cs="Times New Roman"/>
                <w:bCs/>
                <w:kern w:val="0"/>
                <w:szCs w:val="24"/>
              </w:rPr>
            </m:ctrlPr>
          </m:sSubPr>
          <m:e>
            <m:r>
              <w:rPr>
                <w:rFonts w:ascii="Cambria Math" w:hAnsi="Cambria Math" w:cs="Times New Roman" w:hint="eastAsia"/>
                <w:kern w:val="0"/>
                <w:szCs w:val="24"/>
              </w:rPr>
              <m:t>F</m:t>
            </m:r>
          </m:e>
          <m:sub>
            <m:r>
              <w:rPr>
                <w:rFonts w:ascii="Cambria Math" w:hAnsi="Cambria Math" w:cs="Times New Roman"/>
                <w:kern w:val="0"/>
                <w:szCs w:val="24"/>
              </w:rPr>
              <m:t>s</m:t>
            </m:r>
          </m:sub>
        </m:sSub>
        <m:r>
          <w:rPr>
            <w:rFonts w:ascii="Cambria Math" w:hAnsi="Cambria Math" w:cs="Times New Roman"/>
            <w:kern w:val="0"/>
            <w:szCs w:val="24"/>
          </w:rPr>
          <m:t>=</m:t>
        </m:r>
        <m:r>
          <w:rPr>
            <w:rFonts w:ascii="Cambria Math" w:hAnsi="Cambria Math" w:cs="Times New Roman" w:hint="eastAsia"/>
            <w:kern w:val="0"/>
            <w:szCs w:val="24"/>
          </w:rPr>
          <m:t>S</m:t>
        </m:r>
        <m:r>
          <w:rPr>
            <w:rFonts w:ascii="Cambria Math" w:hAnsi="Cambria Math" w:cs="Times New Roman"/>
            <w:kern w:val="0"/>
            <w:szCs w:val="24"/>
          </w:rPr>
          <m:t>∙f∙</m:t>
        </m:r>
        <m:sSup>
          <m:sSupPr>
            <m:ctrlPr>
              <w:rPr>
                <w:rFonts w:ascii="Cambria Math" w:hAnsi="Cambria Math" w:cs="Times New Roman"/>
                <w:bCs/>
                <w:i/>
                <w:kern w:val="0"/>
                <w:szCs w:val="24"/>
              </w:rPr>
            </m:ctrlPr>
          </m:sSupPr>
          <m:e>
            <m:r>
              <w:rPr>
                <w:rFonts w:ascii="Cambria Math" w:hAnsi="Cambria Math" w:cs="Times New Roman"/>
                <w:kern w:val="0"/>
                <w:szCs w:val="24"/>
              </w:rPr>
              <m:t>S</m:t>
            </m:r>
          </m:e>
          <m:sup>
            <m:r>
              <w:rPr>
                <w:rFonts w:ascii="Cambria Math" w:hAnsi="Cambria Math" w:cs="Times New Roman"/>
                <w:kern w:val="0"/>
                <w:szCs w:val="24"/>
              </w:rPr>
              <m:t>T</m:t>
            </m:r>
          </m:sup>
        </m:sSup>
        <m:r>
          <w:rPr>
            <w:rFonts w:ascii="Cambria Math" w:hAnsi="Cambria Math" w:cs="Times New Roman"/>
            <w:kern w:val="0"/>
            <w:szCs w:val="24"/>
          </w:rPr>
          <m:t xml:space="preserve">                                                    </m:t>
        </m:r>
      </m:oMath>
      <w:r w:rsidR="00FE7A93" w:rsidRPr="0041054B">
        <w:rPr>
          <w:rFonts w:hint="eastAsia"/>
        </w:rPr>
        <w:t>(</w:t>
      </w:r>
      <w:r w:rsidR="00FE7A93">
        <w:fldChar w:fldCharType="begin"/>
      </w:r>
      <w:r w:rsidR="00FE7A93">
        <w:instrText xml:space="preserve"> </w:instrText>
      </w:r>
      <w:r w:rsidR="00FE7A93">
        <w:rPr>
          <w:rFonts w:hint="eastAsia"/>
        </w:rPr>
        <w:instrText>STYLEREF 1 \s</w:instrText>
      </w:r>
      <w:r w:rsidR="00FE7A93">
        <w:instrText xml:space="preserve"> </w:instrText>
      </w:r>
      <w:r w:rsidR="00FE7A93">
        <w:fldChar w:fldCharType="separate"/>
      </w:r>
      <w:r w:rsidR="000D5083">
        <w:rPr>
          <w:noProof/>
        </w:rPr>
        <w:t>2</w:t>
      </w:r>
      <w:r w:rsidR="00FE7A93">
        <w:fldChar w:fldCharType="end"/>
      </w:r>
      <w:r w:rsidR="00FE7A93">
        <w:noBreakHyphen/>
      </w:r>
      <w:r w:rsidR="00FE7A93">
        <w:fldChar w:fldCharType="begin"/>
      </w:r>
      <w:r w:rsidR="00FE7A93">
        <w:instrText xml:space="preserve"> </w:instrText>
      </w:r>
      <w:r w:rsidR="00FE7A93">
        <w:rPr>
          <w:rFonts w:hint="eastAsia"/>
        </w:rPr>
        <w:instrText xml:space="preserve">SEQ </w:instrText>
      </w:r>
      <w:r w:rsidR="00FE7A93">
        <w:rPr>
          <w:rFonts w:hint="eastAsia"/>
        </w:rPr>
        <w:instrText>公式</w:instrText>
      </w:r>
      <w:r w:rsidR="00FE7A93">
        <w:rPr>
          <w:rFonts w:hint="eastAsia"/>
        </w:rPr>
        <w:instrText xml:space="preserve"> \* ARABIC \s 1</w:instrText>
      </w:r>
      <w:r w:rsidR="00FE7A93">
        <w:instrText xml:space="preserve"> </w:instrText>
      </w:r>
      <w:r w:rsidR="00FE7A93">
        <w:fldChar w:fldCharType="separate"/>
      </w:r>
      <w:r w:rsidR="000D5083">
        <w:rPr>
          <w:noProof/>
        </w:rPr>
        <w:t>10</w:t>
      </w:r>
      <w:r w:rsidR="00FE7A93">
        <w:fldChar w:fldCharType="end"/>
      </w:r>
      <w:r w:rsidR="00FE7A93" w:rsidRPr="0041054B">
        <w:rPr>
          <w:rFonts w:hint="eastAsia"/>
        </w:rPr>
        <w:t>)</w:t>
      </w:r>
    </w:p>
    <w:p w14:paraId="77A5DC74" w14:textId="77777777" w:rsidR="00FB5487" w:rsidRPr="00322ACB" w:rsidRDefault="00FB5487" w:rsidP="00FE7A93">
      <w:pPr>
        <w:ind w:firstLine="480"/>
        <w:jc w:val="right"/>
        <w:rPr>
          <w:rFonts w:ascii="宋体" w:hAnsi="宋体" w:cs="Times New Roman"/>
          <w:bCs/>
          <w:kern w:val="0"/>
          <w:szCs w:val="24"/>
        </w:rPr>
      </w:pPr>
      <m:oMath>
        <m:r>
          <w:rPr>
            <w:rFonts w:ascii="Cambria Math" w:hAnsi="Cambria Math" w:cs="Times New Roman"/>
            <w:kern w:val="0"/>
            <w:szCs w:val="24"/>
          </w:rPr>
          <m:t>f=</m:t>
        </m:r>
        <m:sSup>
          <m:sSupPr>
            <m:ctrlPr>
              <w:rPr>
                <w:rFonts w:ascii="Cambria Math" w:hAnsi="Cambria Math" w:cs="Times New Roman"/>
                <w:bCs/>
                <w:i/>
                <w:kern w:val="0"/>
                <w:szCs w:val="24"/>
              </w:rPr>
            </m:ctrlPr>
          </m:sSupPr>
          <m:e>
            <m:r>
              <w:rPr>
                <w:rFonts w:ascii="Cambria Math" w:hAnsi="Cambria Math" w:cs="Times New Roman" w:hint="eastAsia"/>
                <w:kern w:val="0"/>
                <w:szCs w:val="24"/>
              </w:rPr>
              <m:t>S</m:t>
            </m:r>
          </m:e>
          <m:sup>
            <m:r>
              <w:rPr>
                <w:rFonts w:ascii="Cambria Math" w:hAnsi="Cambria Math" w:cs="Times New Roman"/>
                <w:kern w:val="0"/>
                <w:szCs w:val="24"/>
              </w:rPr>
              <m:t>T</m:t>
            </m:r>
          </m:sup>
        </m:sSup>
        <m:r>
          <w:rPr>
            <w:rFonts w:ascii="Cambria Math" w:hAnsi="Cambria Math" w:cs="Times New Roman"/>
            <w:kern w:val="0"/>
            <w:szCs w:val="24"/>
          </w:rPr>
          <m:t>∙</m:t>
        </m:r>
        <m:sSub>
          <m:sSubPr>
            <m:ctrlPr>
              <w:rPr>
                <w:rFonts w:ascii="Cambria Math" w:hAnsi="Cambria Math" w:cs="Times New Roman"/>
                <w:bCs/>
                <w:kern w:val="0"/>
                <w:szCs w:val="24"/>
              </w:rPr>
            </m:ctrlPr>
          </m:sSubPr>
          <m:e>
            <m:r>
              <w:rPr>
                <w:rFonts w:ascii="Cambria Math" w:hAnsi="Cambria Math" w:cs="Times New Roman" w:hint="eastAsia"/>
                <w:kern w:val="0"/>
                <w:szCs w:val="24"/>
              </w:rPr>
              <m:t>F</m:t>
            </m:r>
          </m:e>
          <m:sub>
            <m:r>
              <w:rPr>
                <w:rFonts w:ascii="Cambria Math" w:hAnsi="Cambria Math" w:cs="Times New Roman"/>
                <w:kern w:val="0"/>
                <w:szCs w:val="24"/>
              </w:rPr>
              <m:t>s</m:t>
            </m:r>
          </m:sub>
        </m:sSub>
        <m:r>
          <w:rPr>
            <w:rFonts w:ascii="Cambria Math" w:hAnsi="Cambria Math" w:cs="Times New Roman"/>
            <w:kern w:val="0"/>
            <w:szCs w:val="24"/>
          </w:rPr>
          <m:t>∙</m:t>
        </m:r>
        <m:r>
          <w:rPr>
            <w:rFonts w:ascii="Cambria Math" w:hAnsi="Cambria Math" w:cs="Times New Roman" w:hint="eastAsia"/>
            <w:kern w:val="0"/>
            <w:szCs w:val="24"/>
          </w:rPr>
          <m:t>S</m:t>
        </m:r>
        <m:r>
          <w:rPr>
            <w:rFonts w:ascii="Cambria Math" w:hAnsi="Cambria Math" w:cs="Times New Roman"/>
            <w:kern w:val="0"/>
            <w:szCs w:val="24"/>
          </w:rPr>
          <m:t xml:space="preserve">                                                   </m:t>
        </m:r>
      </m:oMath>
      <w:r w:rsidR="00FE7A93" w:rsidRPr="0041054B">
        <w:rPr>
          <w:rFonts w:hint="eastAsia"/>
        </w:rPr>
        <w:t>(</w:t>
      </w:r>
      <w:r w:rsidR="00FE7A93">
        <w:fldChar w:fldCharType="begin"/>
      </w:r>
      <w:r w:rsidR="00FE7A93">
        <w:instrText xml:space="preserve"> </w:instrText>
      </w:r>
      <w:r w:rsidR="00FE7A93">
        <w:rPr>
          <w:rFonts w:hint="eastAsia"/>
        </w:rPr>
        <w:instrText>STYLEREF 1 \s</w:instrText>
      </w:r>
      <w:r w:rsidR="00FE7A93">
        <w:instrText xml:space="preserve"> </w:instrText>
      </w:r>
      <w:r w:rsidR="00FE7A93">
        <w:fldChar w:fldCharType="separate"/>
      </w:r>
      <w:r w:rsidR="000D5083">
        <w:rPr>
          <w:noProof/>
        </w:rPr>
        <w:t>2</w:t>
      </w:r>
      <w:r w:rsidR="00FE7A93">
        <w:fldChar w:fldCharType="end"/>
      </w:r>
      <w:r w:rsidR="00FE7A93">
        <w:noBreakHyphen/>
      </w:r>
      <w:r w:rsidR="00FE7A93">
        <w:fldChar w:fldCharType="begin"/>
      </w:r>
      <w:r w:rsidR="00FE7A93">
        <w:instrText xml:space="preserve"> </w:instrText>
      </w:r>
      <w:r w:rsidR="00FE7A93">
        <w:rPr>
          <w:rFonts w:hint="eastAsia"/>
        </w:rPr>
        <w:instrText xml:space="preserve">SEQ </w:instrText>
      </w:r>
      <w:r w:rsidR="00FE7A93">
        <w:rPr>
          <w:rFonts w:hint="eastAsia"/>
        </w:rPr>
        <w:instrText>公式</w:instrText>
      </w:r>
      <w:r w:rsidR="00FE7A93">
        <w:rPr>
          <w:rFonts w:hint="eastAsia"/>
        </w:rPr>
        <w:instrText xml:space="preserve"> \* ARABIC \s 1</w:instrText>
      </w:r>
      <w:r w:rsidR="00FE7A93">
        <w:instrText xml:space="preserve"> </w:instrText>
      </w:r>
      <w:r w:rsidR="00FE7A93">
        <w:fldChar w:fldCharType="separate"/>
      </w:r>
      <w:r w:rsidR="000D5083">
        <w:rPr>
          <w:noProof/>
        </w:rPr>
        <w:t>11</w:t>
      </w:r>
      <w:r w:rsidR="00FE7A93">
        <w:fldChar w:fldCharType="end"/>
      </w:r>
      <w:r w:rsidR="00FE7A93" w:rsidRPr="0041054B">
        <w:rPr>
          <w:rFonts w:hint="eastAsia"/>
        </w:rPr>
        <w:t>)</w:t>
      </w:r>
    </w:p>
    <w:p w14:paraId="31075217" w14:textId="77777777" w:rsidR="00FB5487" w:rsidRDefault="00FB5487" w:rsidP="00FB5487">
      <w:pPr>
        <w:ind w:firstLine="480"/>
        <w:rPr>
          <w:rFonts w:ascii="宋体" w:hAnsi="宋体" w:cs="Times New Roman"/>
          <w:bCs/>
          <w:kern w:val="0"/>
          <w:szCs w:val="24"/>
        </w:rPr>
      </w:pPr>
      <w:r>
        <w:rPr>
          <w:rFonts w:ascii="宋体" w:hAnsi="宋体" w:cs="Times New Roman" w:hint="eastAsia"/>
          <w:bCs/>
          <w:kern w:val="0"/>
          <w:szCs w:val="24"/>
        </w:rPr>
        <w:t>其中S为二维DST变换矩阵，对于S中的第u行第</w:t>
      </w:r>
      <w:r>
        <w:rPr>
          <w:rFonts w:ascii="宋体" w:hAnsi="宋体" w:cs="Times New Roman"/>
          <w:bCs/>
          <w:kern w:val="0"/>
          <w:szCs w:val="24"/>
        </w:rPr>
        <w:t>x</w:t>
      </w:r>
      <w:r>
        <w:rPr>
          <w:rFonts w:ascii="宋体" w:hAnsi="宋体" w:cs="Times New Roman" w:hint="eastAsia"/>
          <w:bCs/>
          <w:kern w:val="0"/>
          <w:szCs w:val="24"/>
        </w:rPr>
        <w:t>个元素，该元素可表示为：</w:t>
      </w:r>
    </w:p>
    <w:p w14:paraId="00E51141" w14:textId="77777777" w:rsidR="00FB5487" w:rsidRPr="000D75B6" w:rsidRDefault="00954E2E" w:rsidP="00FE7A93">
      <w:pPr>
        <w:ind w:firstLine="480"/>
        <w:jc w:val="right"/>
        <w:rPr>
          <w:rFonts w:ascii="宋体" w:hAnsi="宋体" w:cs="Times New Roman"/>
          <w:bCs/>
          <w:kern w:val="0"/>
          <w:szCs w:val="24"/>
        </w:rPr>
      </w:pPr>
      <m:oMath>
        <m:sSub>
          <m:sSubPr>
            <m:ctrlPr>
              <w:rPr>
                <w:rFonts w:ascii="Cambria Math" w:hAnsi="Cambria Math" w:cs="Times New Roman"/>
                <w:bCs/>
                <w:kern w:val="0"/>
                <w:szCs w:val="24"/>
              </w:rPr>
            </m:ctrlPr>
          </m:sSubPr>
          <m:e>
            <m:r>
              <w:rPr>
                <w:rFonts w:ascii="Cambria Math" w:hAnsi="Cambria Math" w:cs="Times New Roman"/>
                <w:kern w:val="0"/>
                <w:szCs w:val="24"/>
              </w:rPr>
              <m:t>S</m:t>
            </m:r>
          </m:e>
          <m:sub>
            <m:r>
              <w:rPr>
                <w:rFonts w:ascii="Cambria Math" w:hAnsi="Cambria Math" w:cs="Times New Roman"/>
                <w:kern w:val="0"/>
                <w:szCs w:val="24"/>
              </w:rPr>
              <m:t>u,x</m:t>
            </m:r>
          </m:sub>
        </m:sSub>
        <m:r>
          <w:rPr>
            <w:rFonts w:ascii="Cambria Math" w:hAnsi="Cambria Math" w:cs="Times New Roman"/>
            <w:kern w:val="0"/>
            <w:szCs w:val="24"/>
          </w:rPr>
          <m:t>=k(u)</m:t>
        </m:r>
        <m:func>
          <m:funcPr>
            <m:ctrlPr>
              <w:rPr>
                <w:rFonts w:ascii="Cambria Math" w:hAnsi="Cambria Math" w:cs="Times New Roman"/>
                <w:i/>
                <w:kern w:val="0"/>
                <w:szCs w:val="24"/>
              </w:rPr>
            </m:ctrlPr>
          </m:funcPr>
          <m:fName>
            <m:r>
              <m:rPr>
                <m:sty m:val="p"/>
              </m:rPr>
              <w:rPr>
                <w:rFonts w:ascii="Cambria Math" w:hAnsi="Cambria Math" w:cs="Times New Roman"/>
                <w:kern w:val="0"/>
                <w:szCs w:val="24"/>
              </w:rPr>
              <m:t>sin</m:t>
            </m:r>
          </m:fName>
          <m:e>
            <m:f>
              <m:fPr>
                <m:ctrlPr>
                  <w:rPr>
                    <w:rFonts w:ascii="Cambria Math" w:hAnsi="Cambria Math" w:cs="Times New Roman"/>
                    <w:i/>
                    <w:kern w:val="0"/>
                    <w:szCs w:val="24"/>
                  </w:rPr>
                </m:ctrlPr>
              </m:fPr>
              <m:num>
                <m:r>
                  <w:rPr>
                    <w:rFonts w:ascii="Cambria Math" w:hAnsi="Cambria Math" w:cs="Times New Roman"/>
                    <w:kern w:val="0"/>
                    <w:szCs w:val="24"/>
                  </w:rPr>
                  <m:t>(2u-1)xπ</m:t>
                </m:r>
              </m:num>
              <m:den>
                <m:r>
                  <w:rPr>
                    <w:rFonts w:ascii="Cambria Math" w:hAnsi="Cambria Math" w:cs="Times New Roman"/>
                    <w:kern w:val="0"/>
                    <w:szCs w:val="24"/>
                  </w:rPr>
                  <m:t>2N-1</m:t>
                </m:r>
              </m:den>
            </m:f>
          </m:e>
        </m:func>
      </m:oMath>
      <w:r w:rsidR="00FB5487">
        <w:rPr>
          <w:rFonts w:ascii="宋体" w:hAnsi="宋体" w:cs="Times New Roman" w:hint="eastAsia"/>
          <w:bCs/>
          <w:kern w:val="0"/>
          <w:szCs w:val="24"/>
        </w:rPr>
        <w:t xml:space="preserve"> </w:t>
      </w:r>
      <w:r w:rsidR="00FB5487">
        <w:rPr>
          <w:rFonts w:ascii="宋体" w:hAnsi="宋体" w:cs="Times New Roman"/>
          <w:bCs/>
          <w:kern w:val="0"/>
          <w:szCs w:val="24"/>
        </w:rPr>
        <w:t xml:space="preserve">       </w:t>
      </w:r>
      <m:oMath>
        <m:r>
          <w:rPr>
            <w:rFonts w:ascii="Cambria Math" w:hAnsi="Cambria Math" w:cs="Times New Roman"/>
            <w:kern w:val="0"/>
            <w:szCs w:val="24"/>
          </w:rPr>
          <m:t>k</m:t>
        </m:r>
        <m:d>
          <m:dPr>
            <m:ctrlPr>
              <w:rPr>
                <w:rFonts w:ascii="Cambria Math" w:hAnsi="Cambria Math" w:cs="Times New Roman"/>
                <w:bCs/>
                <w:i/>
                <w:kern w:val="0"/>
                <w:szCs w:val="24"/>
              </w:rPr>
            </m:ctrlPr>
          </m:dPr>
          <m:e>
            <m:r>
              <w:rPr>
                <w:rFonts w:ascii="Cambria Math" w:hAnsi="Cambria Math" w:cs="Times New Roman"/>
                <w:kern w:val="0"/>
                <w:szCs w:val="24"/>
              </w:rPr>
              <m:t>u</m:t>
            </m:r>
          </m:e>
        </m:d>
        <m:r>
          <w:rPr>
            <w:rFonts w:ascii="Cambria Math" w:hAnsi="Cambria Math" w:cs="Times New Roman"/>
            <w:kern w:val="0"/>
            <w:szCs w:val="24"/>
          </w:rPr>
          <m:t>=</m:t>
        </m:r>
        <m:f>
          <m:fPr>
            <m:ctrlPr>
              <w:rPr>
                <w:rFonts w:ascii="Cambria Math" w:hAnsi="Cambria Math" w:cs="Times New Roman"/>
                <w:bCs/>
                <w:i/>
                <w:kern w:val="0"/>
                <w:szCs w:val="24"/>
              </w:rPr>
            </m:ctrlPr>
          </m:fPr>
          <m:num>
            <m:r>
              <w:rPr>
                <w:rFonts w:ascii="Cambria Math" w:hAnsi="Cambria Math" w:cs="Times New Roman"/>
                <w:kern w:val="0"/>
                <w:szCs w:val="24"/>
              </w:rPr>
              <m:t>2</m:t>
            </m:r>
          </m:num>
          <m:den>
            <m:r>
              <w:rPr>
                <w:rFonts w:ascii="Cambria Math" w:hAnsi="Cambria Math" w:cs="Times New Roman"/>
                <w:kern w:val="0"/>
                <w:szCs w:val="24"/>
              </w:rPr>
              <m:t>3</m:t>
            </m:r>
          </m:den>
        </m:f>
        <m:r>
          <w:rPr>
            <w:rFonts w:ascii="Cambria Math" w:hAnsi="Cambria Math" w:cs="Times New Roman"/>
            <w:kern w:val="0"/>
            <w:szCs w:val="24"/>
          </w:rPr>
          <m:t xml:space="preserve">                            </m:t>
        </m:r>
      </m:oMath>
      <w:r w:rsidR="00FE7A93" w:rsidRPr="0041054B">
        <w:rPr>
          <w:rFonts w:hint="eastAsia"/>
        </w:rPr>
        <w:t>(</w:t>
      </w:r>
      <w:r w:rsidR="00FE7A93">
        <w:fldChar w:fldCharType="begin"/>
      </w:r>
      <w:r w:rsidR="00FE7A93">
        <w:instrText xml:space="preserve"> </w:instrText>
      </w:r>
      <w:r w:rsidR="00FE7A93">
        <w:rPr>
          <w:rFonts w:hint="eastAsia"/>
        </w:rPr>
        <w:instrText>STYLEREF 1 \s</w:instrText>
      </w:r>
      <w:r w:rsidR="00FE7A93">
        <w:instrText xml:space="preserve"> </w:instrText>
      </w:r>
      <w:r w:rsidR="00FE7A93">
        <w:fldChar w:fldCharType="separate"/>
      </w:r>
      <w:r w:rsidR="000D5083">
        <w:rPr>
          <w:noProof/>
        </w:rPr>
        <w:t>2</w:t>
      </w:r>
      <w:r w:rsidR="00FE7A93">
        <w:fldChar w:fldCharType="end"/>
      </w:r>
      <w:r w:rsidR="00FE7A93">
        <w:noBreakHyphen/>
      </w:r>
      <w:r w:rsidR="00FE7A93">
        <w:fldChar w:fldCharType="begin"/>
      </w:r>
      <w:r w:rsidR="00FE7A93">
        <w:instrText xml:space="preserve"> </w:instrText>
      </w:r>
      <w:r w:rsidR="00FE7A93">
        <w:rPr>
          <w:rFonts w:hint="eastAsia"/>
        </w:rPr>
        <w:instrText xml:space="preserve">SEQ </w:instrText>
      </w:r>
      <w:r w:rsidR="00FE7A93">
        <w:rPr>
          <w:rFonts w:hint="eastAsia"/>
        </w:rPr>
        <w:instrText>公式</w:instrText>
      </w:r>
      <w:r w:rsidR="00FE7A93">
        <w:rPr>
          <w:rFonts w:hint="eastAsia"/>
        </w:rPr>
        <w:instrText xml:space="preserve"> \* ARABIC \s 1</w:instrText>
      </w:r>
      <w:r w:rsidR="00FE7A93">
        <w:instrText xml:space="preserve"> </w:instrText>
      </w:r>
      <w:r w:rsidR="00FE7A93">
        <w:fldChar w:fldCharType="separate"/>
      </w:r>
      <w:r w:rsidR="000D5083">
        <w:rPr>
          <w:noProof/>
        </w:rPr>
        <w:t>12</w:t>
      </w:r>
      <w:r w:rsidR="00FE7A93">
        <w:fldChar w:fldCharType="end"/>
      </w:r>
      <w:r w:rsidR="00FE7A93" w:rsidRPr="0041054B">
        <w:rPr>
          <w:rFonts w:hint="eastAsia"/>
        </w:rPr>
        <w:t>)</w:t>
      </w:r>
    </w:p>
    <w:p w14:paraId="6ED3965E" w14:textId="77777777" w:rsidR="004C15F7" w:rsidRPr="009B579C" w:rsidRDefault="00FB5487" w:rsidP="009B579C">
      <w:pPr>
        <w:ind w:firstLine="480"/>
        <w:rPr>
          <w:rFonts w:ascii="宋体" w:hAnsi="宋体" w:cs="Times New Roman"/>
          <w:bCs/>
          <w:kern w:val="0"/>
          <w:szCs w:val="24"/>
        </w:rPr>
      </w:pPr>
      <w:r>
        <w:rPr>
          <w:rFonts w:ascii="宋体" w:hAnsi="宋体" w:cs="Times New Roman" w:hint="eastAsia"/>
          <w:bCs/>
          <w:kern w:val="0"/>
          <w:szCs w:val="24"/>
        </w:rPr>
        <w:t>其中x</w:t>
      </w:r>
      <w:r>
        <w:rPr>
          <w:rFonts w:ascii="宋体" w:hAnsi="宋体" w:cs="Times New Roman"/>
          <w:bCs/>
          <w:kern w:val="0"/>
          <w:szCs w:val="24"/>
        </w:rPr>
        <w:t>,u=0,1,</w:t>
      </w:r>
      <m:oMath>
        <m:r>
          <w:rPr>
            <w:rFonts w:ascii="Cambria Math" w:hAnsi="Cambria Math" w:cs="Times New Roman"/>
            <w:kern w:val="0"/>
            <w:szCs w:val="24"/>
          </w:rPr>
          <m:t xml:space="preserve"> ⋯</m:t>
        </m:r>
      </m:oMath>
      <w:r>
        <w:rPr>
          <w:rFonts w:ascii="宋体" w:hAnsi="宋体" w:cs="Times New Roman" w:hint="eastAsia"/>
          <w:bCs/>
          <w:kern w:val="0"/>
          <w:szCs w:val="24"/>
        </w:rPr>
        <w:t>,</w:t>
      </w:r>
      <w:r>
        <w:rPr>
          <w:rFonts w:ascii="宋体" w:hAnsi="宋体" w:cs="Times New Roman"/>
          <w:bCs/>
          <w:kern w:val="0"/>
          <w:szCs w:val="24"/>
        </w:rPr>
        <w:t>N-1</w:t>
      </w:r>
      <w:r>
        <w:rPr>
          <w:rFonts w:ascii="宋体" w:hAnsi="宋体" w:cs="Times New Roman" w:hint="eastAsia"/>
          <w:bCs/>
          <w:kern w:val="0"/>
          <w:szCs w:val="24"/>
        </w:rPr>
        <w:t>。</w:t>
      </w:r>
    </w:p>
    <w:p w14:paraId="463C9759" w14:textId="77777777" w:rsidR="00423B96" w:rsidRDefault="00423B96" w:rsidP="00401F87">
      <w:pPr>
        <w:pStyle w:val="2"/>
      </w:pPr>
      <w:bookmarkStart w:id="76" w:name="_Toc230494279"/>
      <w:bookmarkStart w:id="77" w:name="_Toc230494853"/>
      <w:bookmarkStart w:id="78" w:name="_Toc230955691"/>
      <w:bookmarkStart w:id="79" w:name="_Toc266358975"/>
      <w:bookmarkStart w:id="80" w:name="_Toc390947154"/>
      <w:bookmarkStart w:id="81" w:name="_Toc9822184"/>
      <w:r>
        <w:rPr>
          <w:rFonts w:hint="eastAsia"/>
        </w:rPr>
        <w:t>本章小结</w:t>
      </w:r>
      <w:bookmarkEnd w:id="76"/>
      <w:bookmarkEnd w:id="77"/>
      <w:bookmarkEnd w:id="78"/>
      <w:bookmarkEnd w:id="79"/>
      <w:bookmarkEnd w:id="80"/>
      <w:bookmarkEnd w:id="81"/>
    </w:p>
    <w:p w14:paraId="1D8718CF" w14:textId="77777777" w:rsidR="00A12393" w:rsidRDefault="0085591F" w:rsidP="00423B96">
      <w:pPr>
        <w:ind w:firstLine="480"/>
      </w:pPr>
      <w:r>
        <w:rPr>
          <w:rFonts w:hint="eastAsia"/>
        </w:rPr>
        <w:t>本章</w:t>
      </w:r>
      <w:r w:rsidR="00CF707E">
        <w:rPr>
          <w:rFonts w:hint="eastAsia"/>
        </w:rPr>
        <w:t>首先分析了</w:t>
      </w:r>
      <w:r w:rsidR="00CF707E">
        <w:rPr>
          <w:rFonts w:hint="eastAsia"/>
        </w:rPr>
        <w:t>HEVC</w:t>
      </w:r>
      <w:r w:rsidR="00CF707E">
        <w:rPr>
          <w:rFonts w:hint="eastAsia"/>
        </w:rPr>
        <w:t>编码器的整体流程，然后对帧内预测和变换量化的相关简述进行了介绍。着重介绍了</w:t>
      </w:r>
      <w:r w:rsidR="00CF707E">
        <w:rPr>
          <w:rFonts w:hint="eastAsia"/>
        </w:rPr>
        <w:t>HEVC</w:t>
      </w:r>
      <w:r w:rsidR="00CF707E">
        <w:rPr>
          <w:rFonts w:hint="eastAsia"/>
        </w:rPr>
        <w:t>中的四叉树编码结构</w:t>
      </w:r>
      <w:r w:rsidR="004E0EC6">
        <w:rPr>
          <w:rFonts w:hint="eastAsia"/>
        </w:rPr>
        <w:t>、角度预测模式等</w:t>
      </w:r>
      <w:r w:rsidR="004E0EC6">
        <w:rPr>
          <w:rFonts w:hint="eastAsia"/>
        </w:rPr>
        <w:t>HEVC</w:t>
      </w:r>
      <w:r w:rsidR="004E0EC6">
        <w:rPr>
          <w:rFonts w:hint="eastAsia"/>
        </w:rPr>
        <w:t>所特有的技术和原理。</w:t>
      </w:r>
    </w:p>
    <w:p w14:paraId="62CF911E" w14:textId="77777777" w:rsidR="00A12393" w:rsidRDefault="00A12393" w:rsidP="00423B96">
      <w:pPr>
        <w:ind w:firstLine="480"/>
      </w:pPr>
    </w:p>
    <w:p w14:paraId="4FFF1685" w14:textId="77777777" w:rsidR="00A12393" w:rsidRDefault="00A12393" w:rsidP="009B579C">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080FD85E" w14:textId="77777777" w:rsidR="002C429A" w:rsidRDefault="00FE7CF3" w:rsidP="000F2803">
      <w:pPr>
        <w:pStyle w:val="1"/>
        <w:spacing w:before="240" w:after="240"/>
      </w:pPr>
      <w:bookmarkStart w:id="82" w:name="_Toc9822185"/>
      <w:r>
        <w:rPr>
          <w:rFonts w:hint="eastAsia"/>
        </w:rPr>
        <w:lastRenderedPageBreak/>
        <w:t>并行优化算法设计与实现</w:t>
      </w:r>
      <w:bookmarkEnd w:id="82"/>
    </w:p>
    <w:p w14:paraId="62EC3EC6" w14:textId="77777777" w:rsidR="000B79A4" w:rsidRPr="0016381E" w:rsidRDefault="000B79A4" w:rsidP="000B79A4">
      <w:pPr>
        <w:ind w:firstLine="480"/>
        <w:jc w:val="left"/>
        <w:rPr>
          <w:rFonts w:ascii="宋体" w:hAnsi="宋体" w:cs="Times New Roman"/>
          <w:bCs/>
          <w:kern w:val="0"/>
          <w:szCs w:val="24"/>
        </w:rPr>
      </w:pPr>
      <w:bookmarkStart w:id="83" w:name="_Toc230494284"/>
      <w:bookmarkStart w:id="84" w:name="_Toc230494858"/>
      <w:bookmarkStart w:id="85" w:name="_Toc230955693"/>
      <w:bookmarkStart w:id="86" w:name="_Toc266358977"/>
      <w:bookmarkStart w:id="87" w:name="_Toc390947156"/>
      <w:r>
        <w:rPr>
          <w:rFonts w:ascii="宋体" w:hAnsi="宋体" w:cs="Times New Roman" w:hint="eastAsia"/>
          <w:bCs/>
          <w:kern w:val="0"/>
          <w:szCs w:val="24"/>
        </w:rPr>
        <w:t>基于上一章中对于HEVC关键技术和CUDA编程相关技术的理解，本章首先简要介绍官方</w:t>
      </w:r>
      <w:r w:rsidRPr="00F351DF">
        <w:rPr>
          <w:rFonts w:ascii="宋体" w:hAnsi="宋体" w:cs="Times New Roman" w:hint="eastAsia"/>
          <w:bCs/>
          <w:kern w:val="0"/>
          <w:szCs w:val="24"/>
        </w:rPr>
        <w:t>HEVC测试模型</w:t>
      </w:r>
      <w:r>
        <w:rPr>
          <w:rFonts w:ascii="宋体" w:hAnsi="宋体" w:cs="Times New Roman" w:hint="eastAsia"/>
          <w:bCs/>
          <w:kern w:val="0"/>
          <w:szCs w:val="24"/>
        </w:rPr>
        <w:t>（</w:t>
      </w:r>
      <w:r w:rsidRPr="00F351DF">
        <w:rPr>
          <w:rFonts w:ascii="宋体" w:hAnsi="宋体" w:cs="Times New Roman" w:hint="eastAsia"/>
          <w:bCs/>
          <w:kern w:val="0"/>
          <w:szCs w:val="24"/>
        </w:rPr>
        <w:t>HEVC</w:t>
      </w:r>
      <w:r w:rsidRPr="00F351DF">
        <w:rPr>
          <w:rFonts w:ascii="宋体" w:hAnsi="宋体" w:cs="Times New Roman"/>
          <w:bCs/>
          <w:kern w:val="0"/>
          <w:szCs w:val="24"/>
        </w:rPr>
        <w:t xml:space="preserve"> </w:t>
      </w:r>
      <w:r w:rsidRPr="00F351DF">
        <w:rPr>
          <w:rFonts w:ascii="宋体" w:hAnsi="宋体" w:cs="Times New Roman" w:hint="eastAsia"/>
          <w:bCs/>
          <w:kern w:val="0"/>
          <w:szCs w:val="24"/>
        </w:rPr>
        <w:t>Test</w:t>
      </w:r>
      <w:r w:rsidRPr="00F351DF">
        <w:rPr>
          <w:rFonts w:ascii="宋体" w:hAnsi="宋体" w:cs="Times New Roman"/>
          <w:bCs/>
          <w:kern w:val="0"/>
          <w:szCs w:val="24"/>
        </w:rPr>
        <w:t xml:space="preserve"> </w:t>
      </w:r>
      <w:r w:rsidRPr="00F351DF">
        <w:rPr>
          <w:rFonts w:ascii="宋体" w:hAnsi="宋体" w:cs="Times New Roman" w:hint="eastAsia"/>
          <w:bCs/>
          <w:kern w:val="0"/>
          <w:szCs w:val="24"/>
        </w:rPr>
        <w:t>Model</w:t>
      </w:r>
      <w:r>
        <w:rPr>
          <w:rFonts w:ascii="宋体" w:hAnsi="宋体" w:cs="Times New Roman" w:hint="eastAsia"/>
          <w:bCs/>
          <w:kern w:val="0"/>
          <w:szCs w:val="24"/>
        </w:rPr>
        <w:t>，HM）运行流程，分析其中主要的耗时模块和函数。接下来针对其中的帧内预测模块和变换量化两大模块进行进一步研究。针对帧内预测模块，首先分析其整体逻辑，设计合适的并行算法，然后分别在对其中的率失真函数与角度预测函数进行并行优化算法的设计和实现，然后针对整个模块进行并行优化并研究这一算法下的理论并行度。针对量化变换模块，同样首先分析其整体结构，然后针对其中的DST变换函数、蝶形快速变换函数分别设计和实现并行优化算法，并计算</w:t>
      </w:r>
      <w:r w:rsidR="003543B6">
        <w:rPr>
          <w:rFonts w:ascii="宋体" w:hAnsi="宋体" w:cs="Times New Roman" w:hint="eastAsia"/>
          <w:bCs/>
          <w:kern w:val="0"/>
          <w:szCs w:val="24"/>
        </w:rPr>
        <w:t>和对比了</w:t>
      </w:r>
      <w:r>
        <w:rPr>
          <w:rFonts w:ascii="宋体" w:hAnsi="宋体" w:cs="Times New Roman" w:hint="eastAsia"/>
          <w:bCs/>
          <w:kern w:val="0"/>
          <w:szCs w:val="24"/>
        </w:rPr>
        <w:t>各个算法的理论并行度。</w:t>
      </w:r>
    </w:p>
    <w:p w14:paraId="1C312DB7" w14:textId="77777777" w:rsidR="000B79A4" w:rsidRDefault="000B79A4" w:rsidP="000B79A4">
      <w:pPr>
        <w:pStyle w:val="2"/>
      </w:pPr>
      <w:bookmarkStart w:id="88" w:name="_Toc9822186"/>
      <w:r>
        <w:rPr>
          <w:rFonts w:hint="eastAsia"/>
        </w:rPr>
        <w:t>HM</w:t>
      </w:r>
      <w:r>
        <w:rPr>
          <w:rFonts w:hint="eastAsia"/>
        </w:rPr>
        <w:t>模块分析</w:t>
      </w:r>
      <w:bookmarkEnd w:id="88"/>
    </w:p>
    <w:p w14:paraId="25B37BA8" w14:textId="77777777" w:rsidR="000B79A4" w:rsidRDefault="000B79A4" w:rsidP="000B79A4">
      <w:pPr>
        <w:pStyle w:val="3"/>
        <w:ind w:leftChars="0" w:firstLineChars="0" w:hanging="720"/>
      </w:pPr>
      <w:r>
        <w:rPr>
          <w:rFonts w:hint="eastAsia"/>
        </w:rPr>
        <w:t>HM</w:t>
      </w:r>
      <w:r>
        <w:rPr>
          <w:rFonts w:hint="eastAsia"/>
        </w:rPr>
        <w:t>运行流程</w:t>
      </w:r>
    </w:p>
    <w:p w14:paraId="719B9C04" w14:textId="77777777" w:rsidR="000B79A4" w:rsidRDefault="000B79A4" w:rsidP="000B79A4">
      <w:pPr>
        <w:ind w:firstLine="480"/>
        <w:jc w:val="left"/>
        <w:rPr>
          <w:rFonts w:ascii="宋体" w:hAnsi="宋体" w:cs="Times New Roman"/>
          <w:bCs/>
          <w:kern w:val="0"/>
          <w:szCs w:val="24"/>
        </w:rPr>
      </w:pPr>
      <w:r w:rsidRPr="00F351DF">
        <w:rPr>
          <w:rFonts w:ascii="宋体" w:hAnsi="宋体" w:cs="Times New Roman" w:hint="eastAsia"/>
          <w:bCs/>
          <w:kern w:val="0"/>
          <w:szCs w:val="24"/>
        </w:rPr>
        <w:t>HEVC测试模型</w:t>
      </w:r>
      <w:r>
        <w:rPr>
          <w:rFonts w:ascii="宋体" w:hAnsi="宋体" w:cs="Times New Roman" w:hint="eastAsia"/>
          <w:bCs/>
          <w:kern w:val="0"/>
          <w:szCs w:val="24"/>
        </w:rPr>
        <w:t>（</w:t>
      </w:r>
      <w:r w:rsidRPr="00F351DF">
        <w:rPr>
          <w:rFonts w:ascii="宋体" w:hAnsi="宋体" w:cs="Times New Roman" w:hint="eastAsia"/>
          <w:bCs/>
          <w:kern w:val="0"/>
          <w:szCs w:val="24"/>
        </w:rPr>
        <w:t>HEVC</w:t>
      </w:r>
      <w:r w:rsidRPr="00F351DF">
        <w:rPr>
          <w:rFonts w:ascii="宋体" w:hAnsi="宋体" w:cs="Times New Roman"/>
          <w:bCs/>
          <w:kern w:val="0"/>
          <w:szCs w:val="24"/>
        </w:rPr>
        <w:t xml:space="preserve"> </w:t>
      </w:r>
      <w:r w:rsidRPr="00F351DF">
        <w:rPr>
          <w:rFonts w:ascii="宋体" w:hAnsi="宋体" w:cs="Times New Roman" w:hint="eastAsia"/>
          <w:bCs/>
          <w:kern w:val="0"/>
          <w:szCs w:val="24"/>
        </w:rPr>
        <w:t>Test</w:t>
      </w:r>
      <w:r w:rsidRPr="00F351DF">
        <w:rPr>
          <w:rFonts w:ascii="宋体" w:hAnsi="宋体" w:cs="Times New Roman"/>
          <w:bCs/>
          <w:kern w:val="0"/>
          <w:szCs w:val="24"/>
        </w:rPr>
        <w:t xml:space="preserve"> </w:t>
      </w:r>
      <w:r w:rsidRPr="00F351DF">
        <w:rPr>
          <w:rFonts w:ascii="宋体" w:hAnsi="宋体" w:cs="Times New Roman" w:hint="eastAsia"/>
          <w:bCs/>
          <w:kern w:val="0"/>
          <w:szCs w:val="24"/>
        </w:rPr>
        <w:t>Model</w:t>
      </w:r>
      <w:r>
        <w:rPr>
          <w:rFonts w:ascii="宋体" w:hAnsi="宋体" w:cs="Times New Roman" w:hint="eastAsia"/>
          <w:bCs/>
          <w:kern w:val="0"/>
          <w:szCs w:val="24"/>
        </w:rPr>
        <w:t>，HM）是由德国</w:t>
      </w:r>
      <w:r w:rsidRPr="00F351DF">
        <w:rPr>
          <w:rFonts w:ascii="宋体" w:hAnsi="宋体" w:cs="Times New Roman"/>
          <w:bCs/>
          <w:kern w:val="0"/>
          <w:szCs w:val="24"/>
        </w:rPr>
        <w:t>通讯技术研究所</w:t>
      </w:r>
      <w:r>
        <w:rPr>
          <w:rFonts w:ascii="宋体" w:hAnsi="宋体" w:cs="Times New Roman" w:hint="eastAsia"/>
          <w:bCs/>
          <w:kern w:val="0"/>
          <w:szCs w:val="24"/>
        </w:rPr>
        <w:t>（HHI）发布的官方HEVC标准编解码器实现。HM使用C++语言开发，包含了多个工程，通过跟踪和调试HM代码，可以发现HM各个工程和模块之间的关联关系。其中涉及到视频编码的主要为：包含编码器和编码器公共应用函数的TAppCommon，包含了编码器应用函数的T</w:t>
      </w:r>
      <w:r>
        <w:rPr>
          <w:rFonts w:ascii="宋体" w:hAnsi="宋体" w:cs="Times New Roman"/>
          <w:bCs/>
          <w:kern w:val="0"/>
          <w:szCs w:val="24"/>
        </w:rPr>
        <w:t>AppEncoder</w:t>
      </w:r>
      <w:r>
        <w:rPr>
          <w:rFonts w:ascii="宋体" w:hAnsi="宋体" w:cs="Times New Roman" w:hint="eastAsia"/>
          <w:bCs/>
          <w:kern w:val="0"/>
          <w:szCs w:val="24"/>
        </w:rPr>
        <w:t>，包含编码器和解码器公用库函数的TLib</w:t>
      </w:r>
      <w:r>
        <w:rPr>
          <w:rFonts w:ascii="宋体" w:hAnsi="宋体" w:cs="Times New Roman"/>
          <w:bCs/>
          <w:kern w:val="0"/>
          <w:szCs w:val="24"/>
        </w:rPr>
        <w:t>Common</w:t>
      </w:r>
      <w:r>
        <w:rPr>
          <w:rFonts w:ascii="宋体" w:hAnsi="宋体" w:cs="Times New Roman" w:hint="eastAsia"/>
          <w:bCs/>
          <w:kern w:val="0"/>
          <w:szCs w:val="24"/>
        </w:rPr>
        <w:t>，包含编码器库函数的TLibEncoder。下面结合HEVC标准和HM的代码实现，以全帧内预测模式为例，简述其运行流程。</w:t>
      </w:r>
    </w:p>
    <w:p w14:paraId="79BD4A4C"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1）HM中对整个编码过程封装了cTAppEncoder类，整个编码流程在其成员函数encode中实现。在encode编码函数中，处理的编码对象为视频序列划分之后的图像组GOP，在HM中通过图像组末尾iPOCLast以及图像组宽度iNumPicRcvd来标识。GOP依次经copressGOP划分后形成slice，经compressSlice划分后形成CTU、经compressCTU划分后形成CU，最后对CU再进行实际的编码操作。</w:t>
      </w:r>
    </w:p>
    <w:p w14:paraId="6DD847C2" w14:textId="3F4B77BE"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（2）由于HM配置为全帧内模式，因此CU的编码中仅需要进行帧内预测即</w:t>
      </w:r>
      <w:r>
        <w:rPr>
          <w:rFonts w:ascii="宋体" w:hAnsi="宋体" w:cs="Times New Roman" w:hint="eastAsia"/>
          <w:bCs/>
          <w:kern w:val="0"/>
          <w:szCs w:val="24"/>
        </w:rPr>
        <w:lastRenderedPageBreak/>
        <w:t>可，该过程由xCheckRDCostIntra函数完成，HM接下来分别对CU进行亮度预测和色度预测，其中主要为亮度预测，函数estIntraPredLumaQT主要完成亮度预测。按照HEVC标准，</w:t>
      </w:r>
      <w:proofErr w:type="gramStart"/>
      <w:r>
        <w:rPr>
          <w:rFonts w:ascii="宋体" w:hAnsi="宋体" w:cs="Times New Roman" w:hint="eastAsia"/>
          <w:bCs/>
          <w:kern w:val="0"/>
          <w:szCs w:val="24"/>
        </w:rPr>
        <w:t>帧内预测</w:t>
      </w:r>
      <w:proofErr w:type="gramEnd"/>
      <w:r>
        <w:rPr>
          <w:rFonts w:ascii="宋体" w:hAnsi="宋体" w:cs="Times New Roman" w:hint="eastAsia"/>
          <w:bCs/>
          <w:kern w:val="0"/>
          <w:szCs w:val="24"/>
        </w:rPr>
        <w:t>的流程需要在平面模式、直流模式以及33种角度预测模式种选择“最佳”模式来为CU进一步进行编码</w:t>
      </w:r>
      <w:commentRangeStart w:id="89"/>
      <w:r w:rsidR="002C018A" w:rsidRPr="00F105E1">
        <w:rPr>
          <w:vertAlign w:val="superscript"/>
        </w:rPr>
        <w:fldChar w:fldCharType="begin"/>
      </w:r>
      <w:r w:rsidR="002C018A" w:rsidRPr="00F105E1">
        <w:rPr>
          <w:vertAlign w:val="superscript"/>
        </w:rPr>
        <w:instrText xml:space="preserve"> </w:instrText>
      </w:r>
      <w:r w:rsidR="002C018A" w:rsidRPr="00F105E1">
        <w:rPr>
          <w:rFonts w:hint="eastAsia"/>
          <w:vertAlign w:val="superscript"/>
        </w:rPr>
        <w:instrText>REF _Ref9821888 \r \h</w:instrText>
      </w:r>
      <w:r w:rsidR="002C018A" w:rsidRPr="00F105E1">
        <w:rPr>
          <w:vertAlign w:val="superscript"/>
        </w:rPr>
        <w:instrText xml:space="preserve"> </w:instrText>
      </w:r>
      <w:r w:rsidR="00F105E1" w:rsidRPr="00F105E1">
        <w:rPr>
          <w:vertAlign w:val="superscript"/>
        </w:rPr>
        <w:instrText xml:space="preserve"> \* MERGEFORMAT </w:instrText>
      </w:r>
      <w:r w:rsidR="002C018A" w:rsidRPr="00F105E1">
        <w:rPr>
          <w:vertAlign w:val="superscript"/>
        </w:rPr>
      </w:r>
      <w:r w:rsidR="002C018A" w:rsidRPr="00F105E1">
        <w:rPr>
          <w:vertAlign w:val="superscript"/>
        </w:rPr>
        <w:fldChar w:fldCharType="separate"/>
      </w:r>
      <w:r w:rsidR="002C018A" w:rsidRPr="00F105E1">
        <w:rPr>
          <w:vertAlign w:val="superscript"/>
        </w:rPr>
        <w:t>[30]</w:t>
      </w:r>
      <w:r w:rsidR="002C018A" w:rsidRPr="00F105E1">
        <w:rPr>
          <w:vertAlign w:val="superscript"/>
        </w:rPr>
        <w:fldChar w:fldCharType="end"/>
      </w:r>
      <w:commentRangeEnd w:id="89"/>
      <w:r w:rsidR="002C018A" w:rsidRPr="00F105E1">
        <w:commentReference w:id="89"/>
      </w:r>
      <w:r w:rsidRPr="00F105E1">
        <w:rPr>
          <w:rFonts w:hint="eastAsia"/>
          <w:vertAlign w:val="superscript"/>
        </w:rPr>
        <w:t>。</w:t>
      </w:r>
      <w:r>
        <w:rPr>
          <w:rFonts w:ascii="宋体" w:hAnsi="宋体" w:cs="Times New Roman" w:hint="eastAsia"/>
          <w:bCs/>
          <w:kern w:val="0"/>
          <w:szCs w:val="24"/>
        </w:rPr>
        <w:t>这一过程由</w:t>
      </w:r>
      <w:r w:rsidRPr="006424A9">
        <w:rPr>
          <w:rFonts w:ascii="宋体" w:hAnsi="宋体" w:cs="Times New Roman"/>
          <w:bCs/>
          <w:kern w:val="0"/>
          <w:szCs w:val="24"/>
        </w:rPr>
        <w:t>xRecurIntraCodingLumaQT</w:t>
      </w:r>
      <w:r>
        <w:rPr>
          <w:rFonts w:ascii="宋体" w:hAnsi="宋体" w:cs="Times New Roman" w:hint="eastAsia"/>
          <w:bCs/>
          <w:kern w:val="0"/>
          <w:szCs w:val="24"/>
        </w:rPr>
        <w:t>实现。对应HEVC标准，该函数中遍历了35种预测模式，对每种模式分别调用角度预测函数predIntraAng和率失真函数xGetHADs，形成候选模式集合，然后再从中选出最佳的编码模式。</w:t>
      </w:r>
    </w:p>
    <w:p w14:paraId="1D45CAF3"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（3）完成帧内预测之后，HM根据HEVC标准，将CU划分为TU，进行变化和量化操作。这一操作的入口函数为xIntraCodingTU</w:t>
      </w:r>
      <w:r>
        <w:rPr>
          <w:rFonts w:ascii="宋体" w:hAnsi="宋体" w:cs="Times New Roman"/>
          <w:bCs/>
          <w:kern w:val="0"/>
          <w:szCs w:val="24"/>
        </w:rPr>
        <w:t>Block</w:t>
      </w:r>
      <w:r>
        <w:rPr>
          <w:rFonts w:ascii="宋体" w:hAnsi="宋体" w:cs="Times New Roman" w:hint="eastAsia"/>
          <w:bCs/>
          <w:kern w:val="0"/>
          <w:szCs w:val="24"/>
        </w:rPr>
        <w:t>，其中量化操作的实现为xQuant，变换操作的实现为xT。</w:t>
      </w:r>
    </w:p>
    <w:p w14:paraId="19878E4B"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（4）最后进行熵编码，并输出为编码码流。</w:t>
      </w:r>
    </w:p>
    <w:p w14:paraId="006A87B3" w14:textId="77777777" w:rsidR="000B79A4" w:rsidRDefault="000B79A4" w:rsidP="000B79A4">
      <w:pPr>
        <w:pStyle w:val="3"/>
        <w:ind w:leftChars="0" w:firstLineChars="0" w:hanging="720"/>
      </w:pPr>
      <w:r>
        <w:rPr>
          <w:rFonts w:hint="eastAsia"/>
        </w:rPr>
        <w:t>HM</w:t>
      </w:r>
      <w:r>
        <w:rPr>
          <w:rFonts w:hint="eastAsia"/>
        </w:rPr>
        <w:t>模块运行时间分析</w:t>
      </w:r>
    </w:p>
    <w:p w14:paraId="11E49733" w14:textId="77777777" w:rsidR="000B79A4" w:rsidRDefault="000B79A4" w:rsidP="000B79A4">
      <w:pPr>
        <w:ind w:firstLine="480"/>
        <w:jc w:val="left"/>
        <w:rPr>
          <w:rFonts w:ascii="宋体" w:hAnsi="宋体" w:cs="Times New Roman"/>
          <w:bCs/>
          <w:kern w:val="0"/>
          <w:szCs w:val="24"/>
        </w:rPr>
      </w:pPr>
      <w:r w:rsidRPr="00335ACF">
        <w:rPr>
          <w:rFonts w:ascii="宋体" w:hAnsi="宋体" w:cs="Times New Roman" w:hint="eastAsia"/>
          <w:bCs/>
          <w:kern w:val="0"/>
          <w:szCs w:val="24"/>
        </w:rPr>
        <w:t>为了明确优化方向和优化重点，需要</w:t>
      </w:r>
      <w:r>
        <w:rPr>
          <w:rFonts w:ascii="宋体" w:hAnsi="宋体" w:cs="Times New Roman" w:hint="eastAsia"/>
          <w:bCs/>
          <w:kern w:val="0"/>
          <w:szCs w:val="24"/>
        </w:rPr>
        <w:t>首先了解和分析HM代码中各个模块的耗时情况，从而找出其中适合优化且有优化价值的部分。此处，对于HM的模块性能分析主要分为两部分，第一部分为，对于不同视频测试序列，测试和分析HM代码中不同模块的耗时情况。第二部分为，针对其中每个模块，分析其中主要功能函数的耗时情况。测试环境如</w:t>
      </w:r>
      <w:r w:rsidR="000A146C">
        <w:rPr>
          <w:rFonts w:ascii="宋体" w:hAnsi="宋体" w:cs="Times New Roman"/>
          <w:bCs/>
          <w:kern w:val="0"/>
          <w:szCs w:val="24"/>
        </w:rPr>
        <w:fldChar w:fldCharType="begin"/>
      </w:r>
      <w:r w:rsidR="000A146C">
        <w:rPr>
          <w:rFonts w:ascii="宋体" w:hAnsi="宋体" w:cs="Times New Roman"/>
          <w:bCs/>
          <w:kern w:val="0"/>
          <w:szCs w:val="24"/>
        </w:rPr>
        <w:instrText xml:space="preserve"> </w:instrText>
      </w:r>
      <w:r w:rsidR="000A146C">
        <w:rPr>
          <w:rFonts w:ascii="宋体" w:hAnsi="宋体" w:cs="Times New Roman" w:hint="eastAsia"/>
          <w:bCs/>
          <w:kern w:val="0"/>
          <w:szCs w:val="24"/>
        </w:rPr>
        <w:instrText>REF _Ref9447722 \h</w:instrText>
      </w:r>
      <w:r w:rsidR="000A146C">
        <w:rPr>
          <w:rFonts w:ascii="宋体" w:hAnsi="宋体" w:cs="Times New Roman"/>
          <w:bCs/>
          <w:kern w:val="0"/>
          <w:szCs w:val="24"/>
        </w:rPr>
        <w:instrText xml:space="preserve"> </w:instrText>
      </w:r>
      <w:r w:rsidR="000A146C">
        <w:rPr>
          <w:rFonts w:ascii="宋体" w:hAnsi="宋体" w:cs="Times New Roman"/>
          <w:bCs/>
          <w:kern w:val="0"/>
          <w:szCs w:val="24"/>
        </w:rPr>
      </w:r>
      <w:r w:rsidR="000A146C">
        <w:rPr>
          <w:rFonts w:ascii="宋体" w:hAnsi="宋体" w:cs="Times New Roman"/>
          <w:bCs/>
          <w:kern w:val="0"/>
          <w:szCs w:val="24"/>
        </w:rPr>
        <w:fldChar w:fldCharType="separate"/>
      </w:r>
      <w:r w:rsidR="000A146C" w:rsidRPr="00CB7A65">
        <w:rPr>
          <w:rFonts w:hint="eastAsia"/>
        </w:rPr>
        <w:t>表</w:t>
      </w:r>
      <w:r w:rsidR="000A146C">
        <w:rPr>
          <w:noProof/>
        </w:rPr>
        <w:t>3</w:t>
      </w:r>
      <w:r w:rsidR="000A146C" w:rsidRPr="00CB7A65">
        <w:noBreakHyphen/>
      </w:r>
      <w:r w:rsidR="000A146C">
        <w:rPr>
          <w:noProof/>
        </w:rPr>
        <w:t>1</w:t>
      </w:r>
      <w:r w:rsidR="000A146C">
        <w:rPr>
          <w:rFonts w:ascii="宋体" w:hAnsi="宋体" w:cs="Times New Roman"/>
          <w:bCs/>
          <w:kern w:val="0"/>
          <w:szCs w:val="24"/>
        </w:rPr>
        <w:fldChar w:fldCharType="end"/>
      </w:r>
      <w:r>
        <w:rPr>
          <w:rFonts w:ascii="宋体" w:hAnsi="宋体" w:cs="Times New Roman" w:hint="eastAsia"/>
          <w:bCs/>
          <w:kern w:val="0"/>
          <w:szCs w:val="24"/>
        </w:rPr>
        <w:t>所示：</w:t>
      </w:r>
    </w:p>
    <w:p w14:paraId="098949B6" w14:textId="77777777" w:rsidR="00CB7A65" w:rsidRPr="00CB7A65" w:rsidRDefault="00CB7A65" w:rsidP="00CB7A65">
      <w:pPr>
        <w:pStyle w:val="af"/>
      </w:pPr>
      <w:bookmarkStart w:id="90" w:name="_Ref9447722"/>
      <w:r w:rsidRPr="00CB7A65">
        <w:rPr>
          <w:rFonts w:hint="eastAsia"/>
        </w:rPr>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Pr>
          <w:noProof/>
        </w:rPr>
        <w:t>3</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Pr>
          <w:noProof/>
        </w:rPr>
        <w:t>1</w:t>
      </w:r>
      <w:r w:rsidRPr="00CB7A65">
        <w:fldChar w:fldCharType="end"/>
      </w:r>
      <w:bookmarkEnd w:id="90"/>
      <w:r w:rsidRPr="00CB7A65">
        <w:rPr>
          <w:rFonts w:hint="eastAsia"/>
        </w:rPr>
        <w:t xml:space="preserve"> </w:t>
      </w:r>
      <w:r>
        <w:rPr>
          <w:rFonts w:hint="eastAsia"/>
        </w:rPr>
        <w:t>测试条件表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402"/>
      </w:tblGrid>
      <w:tr w:rsidR="000B79A4" w14:paraId="52126E50" w14:textId="77777777" w:rsidTr="00D764EA">
        <w:trPr>
          <w:jc w:val="center"/>
        </w:trPr>
        <w:tc>
          <w:tcPr>
            <w:tcW w:w="3544" w:type="dxa"/>
            <w:tcBorders>
              <w:top w:val="single" w:sz="12" w:space="0" w:color="auto"/>
              <w:bottom w:val="single" w:sz="4" w:space="0" w:color="000000" w:themeColor="text1"/>
            </w:tcBorders>
            <w:vAlign w:val="center"/>
          </w:tcPr>
          <w:p w14:paraId="72DD8359" w14:textId="77777777" w:rsidR="000B79A4" w:rsidRDefault="000B79A4" w:rsidP="004E7431">
            <w:pPr>
              <w:spacing w:line="240" w:lineRule="auto"/>
              <w:ind w:firstLineChars="0" w:firstLine="0"/>
              <w:jc w:val="center"/>
            </w:pPr>
            <w:r>
              <w:rPr>
                <w:rFonts w:hint="eastAsia"/>
              </w:rPr>
              <w:t>测试环境项</w:t>
            </w:r>
          </w:p>
        </w:tc>
        <w:tc>
          <w:tcPr>
            <w:tcW w:w="3402" w:type="dxa"/>
            <w:tcBorders>
              <w:top w:val="single" w:sz="12" w:space="0" w:color="auto"/>
              <w:bottom w:val="single" w:sz="4" w:space="0" w:color="000000" w:themeColor="text1"/>
            </w:tcBorders>
            <w:vAlign w:val="center"/>
          </w:tcPr>
          <w:p w14:paraId="3704E6AE" w14:textId="77777777" w:rsidR="000B79A4" w:rsidRDefault="000B79A4" w:rsidP="004E7431">
            <w:pPr>
              <w:spacing w:line="240" w:lineRule="auto"/>
              <w:ind w:firstLineChars="0" w:firstLine="0"/>
              <w:jc w:val="center"/>
            </w:pPr>
            <w:r>
              <w:rPr>
                <w:rFonts w:hint="eastAsia"/>
              </w:rPr>
              <w:t>测试环境值</w:t>
            </w:r>
          </w:p>
        </w:tc>
      </w:tr>
      <w:tr w:rsidR="000B79A4" w:rsidRPr="00400B93" w14:paraId="37B58862" w14:textId="77777777" w:rsidTr="00D764EA">
        <w:trPr>
          <w:jc w:val="center"/>
        </w:trPr>
        <w:tc>
          <w:tcPr>
            <w:tcW w:w="3544" w:type="dxa"/>
            <w:tcBorders>
              <w:top w:val="single" w:sz="4" w:space="0" w:color="000000" w:themeColor="text1"/>
            </w:tcBorders>
            <w:vAlign w:val="center"/>
          </w:tcPr>
          <w:p w14:paraId="281EC962" w14:textId="77777777" w:rsidR="000B79A4" w:rsidRPr="00245E72" w:rsidRDefault="000B79A4" w:rsidP="00245E72">
            <w:pPr>
              <w:spacing w:line="240" w:lineRule="auto"/>
              <w:ind w:firstLineChars="0" w:firstLine="0"/>
              <w:jc w:val="center"/>
            </w:pPr>
            <w:r w:rsidRPr="00245E72">
              <w:rPr>
                <w:rFonts w:hint="eastAsia"/>
              </w:rPr>
              <w:t>CP</w:t>
            </w:r>
            <w:r w:rsidRPr="00245E72">
              <w:t>U</w:t>
            </w:r>
          </w:p>
        </w:tc>
        <w:tc>
          <w:tcPr>
            <w:tcW w:w="3402" w:type="dxa"/>
            <w:tcBorders>
              <w:top w:val="single" w:sz="4" w:space="0" w:color="000000" w:themeColor="text1"/>
            </w:tcBorders>
            <w:vAlign w:val="center"/>
          </w:tcPr>
          <w:p w14:paraId="402071AB" w14:textId="77777777" w:rsidR="000B79A4" w:rsidRPr="00AD6692" w:rsidRDefault="000B79A4" w:rsidP="00245E72">
            <w:pPr>
              <w:spacing w:line="240" w:lineRule="auto"/>
              <w:ind w:firstLineChars="0" w:firstLine="0"/>
              <w:jc w:val="center"/>
            </w:pPr>
            <w:r w:rsidRPr="00AD6692">
              <w:rPr>
                <w:rFonts w:hint="eastAsia"/>
              </w:rPr>
              <w:t>Intel</w:t>
            </w:r>
            <w:r w:rsidRPr="00AD6692">
              <w:t xml:space="preserve"> </w:t>
            </w:r>
            <w:r w:rsidRPr="00AD6692">
              <w:rPr>
                <w:rFonts w:hint="eastAsia"/>
              </w:rPr>
              <w:t>i5-4210H</w:t>
            </w:r>
            <w:r w:rsidRPr="00AD6692">
              <w:t xml:space="preserve"> 2.9GHz</w:t>
            </w:r>
          </w:p>
        </w:tc>
      </w:tr>
      <w:tr w:rsidR="000B79A4" w:rsidRPr="00400B93" w14:paraId="41950242" w14:textId="77777777" w:rsidTr="00D764EA">
        <w:trPr>
          <w:jc w:val="center"/>
        </w:trPr>
        <w:tc>
          <w:tcPr>
            <w:tcW w:w="3544" w:type="dxa"/>
            <w:vAlign w:val="center"/>
          </w:tcPr>
          <w:p w14:paraId="4A3DFA95" w14:textId="77777777" w:rsidR="000B79A4" w:rsidRPr="00245E72" w:rsidRDefault="000B79A4" w:rsidP="00245E72">
            <w:pPr>
              <w:spacing w:line="240" w:lineRule="auto"/>
              <w:ind w:firstLineChars="0" w:firstLine="0"/>
              <w:jc w:val="center"/>
            </w:pPr>
            <w:r w:rsidRPr="00245E72">
              <w:t>GPU</w:t>
            </w:r>
          </w:p>
        </w:tc>
        <w:tc>
          <w:tcPr>
            <w:tcW w:w="3402" w:type="dxa"/>
            <w:vAlign w:val="center"/>
          </w:tcPr>
          <w:p w14:paraId="46C2FDF2" w14:textId="77777777" w:rsidR="000B79A4" w:rsidRPr="00AD6692" w:rsidRDefault="000B79A4" w:rsidP="00245E72">
            <w:pPr>
              <w:spacing w:line="240" w:lineRule="auto"/>
              <w:ind w:firstLineChars="0" w:firstLine="0"/>
              <w:jc w:val="center"/>
            </w:pPr>
            <w:r w:rsidRPr="00AD6692">
              <w:rPr>
                <w:rFonts w:hint="eastAsia"/>
              </w:rPr>
              <w:t>NVDIA</w:t>
            </w:r>
            <w:r w:rsidRPr="00AD6692">
              <w:t xml:space="preserve"> </w:t>
            </w:r>
            <w:r w:rsidRPr="00AD6692">
              <w:rPr>
                <w:rFonts w:hint="eastAsia"/>
              </w:rPr>
              <w:t>GTX860M</w:t>
            </w:r>
          </w:p>
        </w:tc>
      </w:tr>
      <w:tr w:rsidR="000B79A4" w:rsidRPr="00400B93" w14:paraId="628D5934" w14:textId="77777777" w:rsidTr="00D764EA">
        <w:trPr>
          <w:jc w:val="center"/>
        </w:trPr>
        <w:tc>
          <w:tcPr>
            <w:tcW w:w="3544" w:type="dxa"/>
            <w:vAlign w:val="center"/>
          </w:tcPr>
          <w:p w14:paraId="0C84738C" w14:textId="77777777" w:rsidR="000B79A4" w:rsidRPr="00245E72" w:rsidRDefault="000B79A4" w:rsidP="00245E72">
            <w:pPr>
              <w:spacing w:line="240" w:lineRule="auto"/>
              <w:ind w:firstLineChars="0" w:firstLine="0"/>
              <w:jc w:val="center"/>
            </w:pPr>
            <w:r w:rsidRPr="00245E72">
              <w:rPr>
                <w:rFonts w:hint="eastAsia"/>
              </w:rPr>
              <w:t>操作系统</w:t>
            </w:r>
          </w:p>
        </w:tc>
        <w:tc>
          <w:tcPr>
            <w:tcW w:w="3402" w:type="dxa"/>
            <w:vAlign w:val="center"/>
          </w:tcPr>
          <w:p w14:paraId="505185F8" w14:textId="77777777" w:rsidR="000B79A4" w:rsidRPr="00AD6692" w:rsidRDefault="000B79A4" w:rsidP="00245E72">
            <w:pPr>
              <w:spacing w:line="240" w:lineRule="auto"/>
              <w:ind w:firstLineChars="0" w:firstLine="0"/>
              <w:jc w:val="center"/>
            </w:pPr>
            <w:r w:rsidRPr="00AD6692">
              <w:rPr>
                <w:rFonts w:hint="eastAsia"/>
              </w:rPr>
              <w:t>Window8.1</w:t>
            </w:r>
            <w:r w:rsidRPr="00AD6692">
              <w:t xml:space="preserve"> </w:t>
            </w:r>
            <w:r w:rsidRPr="00AD6692">
              <w:rPr>
                <w:rFonts w:hint="eastAsia"/>
              </w:rPr>
              <w:t>64</w:t>
            </w:r>
            <w:r w:rsidRPr="00AD6692">
              <w:rPr>
                <w:rFonts w:hint="eastAsia"/>
              </w:rPr>
              <w:t>位专业版</w:t>
            </w:r>
          </w:p>
        </w:tc>
      </w:tr>
      <w:tr w:rsidR="000B79A4" w:rsidRPr="00400B93" w14:paraId="1E4577D4" w14:textId="77777777" w:rsidTr="00D764EA">
        <w:trPr>
          <w:jc w:val="center"/>
        </w:trPr>
        <w:tc>
          <w:tcPr>
            <w:tcW w:w="3544" w:type="dxa"/>
            <w:vAlign w:val="center"/>
          </w:tcPr>
          <w:p w14:paraId="63A3FF1F" w14:textId="77777777" w:rsidR="000B79A4" w:rsidRPr="00245E72" w:rsidRDefault="000B79A4" w:rsidP="00245E72">
            <w:pPr>
              <w:spacing w:line="240" w:lineRule="auto"/>
              <w:ind w:firstLineChars="0" w:firstLine="0"/>
              <w:jc w:val="center"/>
            </w:pPr>
            <w:r w:rsidRPr="00245E72">
              <w:rPr>
                <w:rFonts w:hint="eastAsia"/>
              </w:rPr>
              <w:t>编码总帧数</w:t>
            </w:r>
          </w:p>
        </w:tc>
        <w:tc>
          <w:tcPr>
            <w:tcW w:w="3402" w:type="dxa"/>
            <w:vAlign w:val="center"/>
          </w:tcPr>
          <w:p w14:paraId="257F434C" w14:textId="77777777" w:rsidR="000B79A4" w:rsidRPr="00AD6692" w:rsidRDefault="000B79A4" w:rsidP="00245E72">
            <w:pPr>
              <w:spacing w:line="240" w:lineRule="auto"/>
              <w:ind w:firstLineChars="0" w:firstLine="0"/>
              <w:jc w:val="center"/>
            </w:pPr>
            <w:r w:rsidRPr="00AD6692">
              <w:rPr>
                <w:rFonts w:hint="eastAsia"/>
              </w:rPr>
              <w:t>60</w:t>
            </w:r>
          </w:p>
        </w:tc>
      </w:tr>
      <w:tr w:rsidR="000B79A4" w:rsidRPr="00400B93" w14:paraId="1C6C4C64" w14:textId="77777777" w:rsidTr="00D764EA">
        <w:trPr>
          <w:jc w:val="center"/>
        </w:trPr>
        <w:tc>
          <w:tcPr>
            <w:tcW w:w="3544" w:type="dxa"/>
            <w:tcBorders>
              <w:bottom w:val="single" w:sz="18" w:space="0" w:color="auto"/>
            </w:tcBorders>
            <w:vAlign w:val="center"/>
          </w:tcPr>
          <w:p w14:paraId="6A12C2D9" w14:textId="77777777" w:rsidR="000B79A4" w:rsidRPr="00245E72" w:rsidRDefault="000B79A4" w:rsidP="00245E72">
            <w:pPr>
              <w:spacing w:line="240" w:lineRule="auto"/>
              <w:ind w:firstLineChars="0" w:firstLine="0"/>
              <w:jc w:val="center"/>
            </w:pPr>
            <w:r w:rsidRPr="00245E72">
              <w:rPr>
                <w:rFonts w:hint="eastAsia"/>
              </w:rPr>
              <w:t>编译环境</w:t>
            </w:r>
          </w:p>
        </w:tc>
        <w:tc>
          <w:tcPr>
            <w:tcW w:w="3402" w:type="dxa"/>
            <w:tcBorders>
              <w:bottom w:val="single" w:sz="18" w:space="0" w:color="auto"/>
            </w:tcBorders>
            <w:vAlign w:val="center"/>
          </w:tcPr>
          <w:p w14:paraId="6CC9FFEE" w14:textId="77777777" w:rsidR="000B79A4" w:rsidRPr="00AD6692" w:rsidRDefault="000B79A4" w:rsidP="00245E72">
            <w:pPr>
              <w:spacing w:line="240" w:lineRule="auto"/>
              <w:ind w:firstLineChars="0" w:firstLine="0"/>
              <w:jc w:val="center"/>
            </w:pPr>
            <w:r w:rsidRPr="00AD6692">
              <w:rPr>
                <w:rFonts w:hint="eastAsia"/>
              </w:rPr>
              <w:t>Visual</w:t>
            </w:r>
            <w:r w:rsidRPr="00AD6692">
              <w:t xml:space="preserve"> </w:t>
            </w:r>
            <w:r w:rsidRPr="00AD6692">
              <w:rPr>
                <w:rFonts w:hint="eastAsia"/>
              </w:rPr>
              <w:t>Studio</w:t>
            </w:r>
            <w:r w:rsidRPr="00AD6692">
              <w:t xml:space="preserve"> </w:t>
            </w:r>
            <w:r w:rsidRPr="00AD6692">
              <w:rPr>
                <w:rFonts w:hint="eastAsia"/>
              </w:rPr>
              <w:t>2017</w:t>
            </w:r>
          </w:p>
        </w:tc>
      </w:tr>
    </w:tbl>
    <w:p w14:paraId="01BB66C8" w14:textId="77777777" w:rsidR="000B79A4" w:rsidRDefault="000B79A4" w:rsidP="000B79A4">
      <w:pPr>
        <w:ind w:firstLine="480"/>
        <w:jc w:val="left"/>
        <w:rPr>
          <w:rFonts w:ascii="宋体" w:hAnsi="宋体" w:cs="Times New Roman"/>
          <w:bCs/>
          <w:kern w:val="0"/>
          <w:szCs w:val="24"/>
        </w:rPr>
      </w:pPr>
    </w:p>
    <w:p w14:paraId="0D62C0F4"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对于不同分辨率和</w:t>
      </w:r>
      <w:proofErr w:type="gramStart"/>
      <w:r>
        <w:rPr>
          <w:rFonts w:ascii="宋体" w:hAnsi="宋体" w:cs="Times New Roman" w:hint="eastAsia"/>
          <w:bCs/>
          <w:kern w:val="0"/>
          <w:szCs w:val="24"/>
        </w:rPr>
        <w:t>帧率</w:t>
      </w:r>
      <w:proofErr w:type="gramEnd"/>
      <w:r>
        <w:rPr>
          <w:rFonts w:ascii="宋体" w:hAnsi="宋体" w:cs="Times New Roman" w:hint="eastAsia"/>
          <w:bCs/>
          <w:kern w:val="0"/>
          <w:szCs w:val="24"/>
        </w:rPr>
        <w:t>的测试序列，</w:t>
      </w:r>
      <w:proofErr w:type="gramStart"/>
      <w:r>
        <w:rPr>
          <w:rFonts w:ascii="宋体" w:hAnsi="宋体" w:cs="Times New Roman" w:hint="eastAsia"/>
          <w:bCs/>
          <w:kern w:val="0"/>
          <w:szCs w:val="24"/>
        </w:rPr>
        <w:t>在全帧内模式</w:t>
      </w:r>
      <w:proofErr w:type="gramEnd"/>
      <w:r>
        <w:rPr>
          <w:rFonts w:ascii="宋体" w:hAnsi="宋体" w:cs="Times New Roman" w:hint="eastAsia"/>
          <w:bCs/>
          <w:kern w:val="0"/>
          <w:szCs w:val="24"/>
        </w:rPr>
        <w:t>下，HM代码中各个模块的运行时间</w:t>
      </w:r>
      <w:r w:rsidR="00BF78BC">
        <w:rPr>
          <w:rFonts w:ascii="宋体" w:hAnsi="宋体" w:cs="Times New Roman" w:hint="eastAsia"/>
          <w:bCs/>
          <w:kern w:val="0"/>
          <w:szCs w:val="24"/>
        </w:rPr>
        <w:t>如</w:t>
      </w:r>
      <w:r w:rsidR="003813BA">
        <w:rPr>
          <w:rFonts w:ascii="宋体" w:hAnsi="宋体" w:cs="Times New Roman"/>
          <w:bCs/>
          <w:kern w:val="0"/>
          <w:szCs w:val="24"/>
        </w:rPr>
        <w:fldChar w:fldCharType="begin"/>
      </w:r>
      <w:r w:rsidR="003813BA">
        <w:rPr>
          <w:rFonts w:ascii="宋体" w:hAnsi="宋体" w:cs="Times New Roman"/>
          <w:bCs/>
          <w:kern w:val="0"/>
          <w:szCs w:val="24"/>
        </w:rPr>
        <w:instrText xml:space="preserve"> </w:instrText>
      </w:r>
      <w:r w:rsidR="003813BA">
        <w:rPr>
          <w:rFonts w:ascii="宋体" w:hAnsi="宋体" w:cs="Times New Roman" w:hint="eastAsia"/>
          <w:bCs/>
          <w:kern w:val="0"/>
          <w:szCs w:val="24"/>
        </w:rPr>
        <w:instrText>REF _Ref9447259 \h</w:instrText>
      </w:r>
      <w:r w:rsidR="003813BA">
        <w:rPr>
          <w:rFonts w:ascii="宋体" w:hAnsi="宋体" w:cs="Times New Roman"/>
          <w:bCs/>
          <w:kern w:val="0"/>
          <w:szCs w:val="24"/>
        </w:rPr>
        <w:instrText xml:space="preserve"> </w:instrText>
      </w:r>
      <w:r w:rsidR="003813BA">
        <w:rPr>
          <w:rFonts w:ascii="宋体" w:hAnsi="宋体" w:cs="Times New Roman"/>
          <w:bCs/>
          <w:kern w:val="0"/>
          <w:szCs w:val="24"/>
        </w:rPr>
      </w:r>
      <w:r w:rsidR="003813BA">
        <w:rPr>
          <w:rFonts w:ascii="宋体" w:hAnsi="宋体" w:cs="Times New Roman"/>
          <w:bCs/>
          <w:kern w:val="0"/>
          <w:szCs w:val="24"/>
        </w:rPr>
        <w:fldChar w:fldCharType="separate"/>
      </w:r>
      <w:r w:rsidR="003813BA">
        <w:rPr>
          <w:rFonts w:hint="eastAsia"/>
        </w:rPr>
        <w:t>图</w:t>
      </w:r>
      <w:r w:rsidR="003813BA">
        <w:rPr>
          <w:noProof/>
        </w:rPr>
        <w:t>3</w:t>
      </w:r>
      <w:r w:rsidR="003813BA">
        <w:noBreakHyphen/>
      </w:r>
      <w:r w:rsidR="003813BA">
        <w:rPr>
          <w:noProof/>
        </w:rPr>
        <w:t>1</w:t>
      </w:r>
      <w:r w:rsidR="003813BA">
        <w:rPr>
          <w:rFonts w:ascii="宋体" w:hAnsi="宋体" w:cs="Times New Roman"/>
          <w:bCs/>
          <w:kern w:val="0"/>
          <w:szCs w:val="24"/>
        </w:rPr>
        <w:fldChar w:fldCharType="end"/>
      </w:r>
      <w:r w:rsidR="00BF78BC">
        <w:rPr>
          <w:rFonts w:ascii="宋体" w:hAnsi="宋体" w:cs="Times New Roman" w:hint="eastAsia"/>
          <w:bCs/>
          <w:kern w:val="0"/>
          <w:szCs w:val="24"/>
        </w:rPr>
        <w:t>所示，</w:t>
      </w:r>
      <w:r>
        <w:rPr>
          <w:rFonts w:ascii="宋体" w:hAnsi="宋体" w:cs="Times New Roman" w:hint="eastAsia"/>
          <w:bCs/>
          <w:kern w:val="0"/>
          <w:szCs w:val="24"/>
        </w:rPr>
        <w:t>其运行时间在总时间中所占百分比如</w:t>
      </w:r>
      <w:r w:rsidR="003813BA">
        <w:rPr>
          <w:rFonts w:ascii="宋体" w:hAnsi="宋体" w:cs="Times New Roman"/>
          <w:bCs/>
          <w:kern w:val="0"/>
          <w:szCs w:val="24"/>
        </w:rPr>
        <w:fldChar w:fldCharType="begin"/>
      </w:r>
      <w:r w:rsidR="003813BA">
        <w:rPr>
          <w:rFonts w:ascii="宋体" w:hAnsi="宋体" w:cs="Times New Roman"/>
          <w:bCs/>
          <w:kern w:val="0"/>
          <w:szCs w:val="24"/>
        </w:rPr>
        <w:instrText xml:space="preserve"> </w:instrText>
      </w:r>
      <w:r w:rsidR="003813BA">
        <w:rPr>
          <w:rFonts w:ascii="宋体" w:hAnsi="宋体" w:cs="Times New Roman" w:hint="eastAsia"/>
          <w:bCs/>
          <w:kern w:val="0"/>
          <w:szCs w:val="24"/>
        </w:rPr>
        <w:instrText>REF _Ref9447263 \h</w:instrText>
      </w:r>
      <w:r w:rsidR="003813BA">
        <w:rPr>
          <w:rFonts w:ascii="宋体" w:hAnsi="宋体" w:cs="Times New Roman"/>
          <w:bCs/>
          <w:kern w:val="0"/>
          <w:szCs w:val="24"/>
        </w:rPr>
        <w:instrText xml:space="preserve"> </w:instrText>
      </w:r>
      <w:r w:rsidR="003813BA">
        <w:rPr>
          <w:rFonts w:ascii="宋体" w:hAnsi="宋体" w:cs="Times New Roman"/>
          <w:bCs/>
          <w:kern w:val="0"/>
          <w:szCs w:val="24"/>
        </w:rPr>
      </w:r>
      <w:r w:rsidR="003813BA">
        <w:rPr>
          <w:rFonts w:ascii="宋体" w:hAnsi="宋体" w:cs="Times New Roman"/>
          <w:bCs/>
          <w:kern w:val="0"/>
          <w:szCs w:val="24"/>
        </w:rPr>
        <w:fldChar w:fldCharType="separate"/>
      </w:r>
      <w:r w:rsidR="003813BA">
        <w:rPr>
          <w:rFonts w:hint="eastAsia"/>
        </w:rPr>
        <w:t>图</w:t>
      </w:r>
      <w:r w:rsidR="003813BA">
        <w:rPr>
          <w:noProof/>
        </w:rPr>
        <w:t>3</w:t>
      </w:r>
      <w:r w:rsidR="003813BA">
        <w:noBreakHyphen/>
      </w:r>
      <w:r w:rsidR="003813BA">
        <w:rPr>
          <w:noProof/>
        </w:rPr>
        <w:t>2</w:t>
      </w:r>
      <w:r w:rsidR="003813BA">
        <w:rPr>
          <w:rFonts w:ascii="宋体" w:hAnsi="宋体" w:cs="Times New Roman"/>
          <w:bCs/>
          <w:kern w:val="0"/>
          <w:szCs w:val="24"/>
        </w:rPr>
        <w:fldChar w:fldCharType="end"/>
      </w:r>
      <w:r>
        <w:rPr>
          <w:rFonts w:ascii="宋体" w:hAnsi="宋体" w:cs="Times New Roman" w:hint="eastAsia"/>
          <w:bCs/>
          <w:kern w:val="0"/>
          <w:szCs w:val="24"/>
        </w:rPr>
        <w:t>所示，需要指出，图中时间单位为10</w:t>
      </w:r>
      <w:r w:rsidR="001B0FA7">
        <w:rPr>
          <w:rFonts w:ascii="宋体" w:hAnsi="宋体" w:cs="Times New Roman" w:hint="eastAsia"/>
          <w:bCs/>
          <w:kern w:val="0"/>
          <w:szCs w:val="24"/>
        </w:rPr>
        <w:t>0</w:t>
      </w:r>
      <w:r>
        <w:rPr>
          <w:rFonts w:ascii="宋体" w:hAnsi="宋体" w:cs="Times New Roman" w:hint="eastAsia"/>
          <w:bCs/>
          <w:kern w:val="0"/>
          <w:szCs w:val="24"/>
        </w:rPr>
        <w:t>秒，下文图表中</w:t>
      </w:r>
      <w:r w:rsidR="00F577B0">
        <w:rPr>
          <w:rFonts w:ascii="宋体" w:hAnsi="宋体" w:cs="Times New Roman" w:hint="eastAsia"/>
          <w:bCs/>
          <w:kern w:val="0"/>
          <w:szCs w:val="24"/>
        </w:rPr>
        <w:t>单位与</w:t>
      </w:r>
      <w:r>
        <w:rPr>
          <w:rFonts w:ascii="宋体" w:hAnsi="宋体" w:cs="Times New Roman" w:hint="eastAsia"/>
          <w:bCs/>
          <w:kern w:val="0"/>
          <w:szCs w:val="24"/>
        </w:rPr>
        <w:t>此处一样，不再说明</w:t>
      </w:r>
      <w:r w:rsidR="00B24C1A">
        <w:rPr>
          <w:rFonts w:ascii="宋体" w:hAnsi="宋体" w:cs="Times New Roman" w:hint="eastAsia"/>
          <w:bCs/>
          <w:kern w:val="0"/>
          <w:szCs w:val="24"/>
        </w:rPr>
        <w:t>。</w:t>
      </w:r>
    </w:p>
    <w:p w14:paraId="20911042" w14:textId="77777777" w:rsidR="00F260E8" w:rsidRDefault="000B79A4" w:rsidP="00F260E8">
      <w:pPr>
        <w:keepNext/>
        <w:ind w:firstLine="480"/>
        <w:jc w:val="left"/>
      </w:pPr>
      <w:r>
        <w:rPr>
          <w:noProof/>
        </w:rPr>
        <w:lastRenderedPageBreak/>
        <w:drawing>
          <wp:inline distT="0" distB="0" distL="0" distR="0" wp14:anchorId="16DD4743" wp14:editId="4203946E">
            <wp:extent cx="4912995" cy="2809875"/>
            <wp:effectExtent l="0" t="0" r="1905" b="9525"/>
            <wp:docPr id="15" name="图表 15">
              <a:extLst xmlns:a="http://schemas.openxmlformats.org/drawingml/2006/main">
                <a:ext uri="{FF2B5EF4-FFF2-40B4-BE49-F238E27FC236}">
                  <a16:creationId xmlns:a16="http://schemas.microsoft.com/office/drawing/2014/main" id="{9399F8BD-DE36-482E-9F03-ABD434C1C5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829869F" w14:textId="77777777" w:rsidR="00F260E8" w:rsidRPr="0061346D" w:rsidRDefault="00F260E8" w:rsidP="00F260E8">
      <w:pPr>
        <w:pStyle w:val="af"/>
        <w:ind w:firstLine="480"/>
      </w:pPr>
      <w:bookmarkStart w:id="91" w:name="_Ref944725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w:t>
      </w:r>
      <w:r>
        <w:fldChar w:fldCharType="end"/>
      </w:r>
      <w:bookmarkEnd w:id="91"/>
      <w:r w:rsidRPr="0061346D">
        <w:rPr>
          <w:rFonts w:hint="eastAsia"/>
        </w:rPr>
        <w:t xml:space="preserve"> </w:t>
      </w:r>
      <w:r w:rsidR="00445514">
        <w:rPr>
          <w:rFonts w:hint="eastAsia"/>
        </w:rPr>
        <w:t>HM</w:t>
      </w:r>
      <w:r w:rsidR="00445514">
        <w:rPr>
          <w:rFonts w:hint="eastAsia"/>
        </w:rPr>
        <w:t>各模块运行时间</w:t>
      </w:r>
    </w:p>
    <w:p w14:paraId="6C1E6903" w14:textId="77777777" w:rsidR="00F260E8" w:rsidRDefault="000B79A4" w:rsidP="00F260E8">
      <w:pPr>
        <w:keepNext/>
        <w:ind w:firstLine="480"/>
        <w:jc w:val="left"/>
      </w:pPr>
      <w:r>
        <w:rPr>
          <w:noProof/>
        </w:rPr>
        <w:drawing>
          <wp:inline distT="0" distB="0" distL="0" distR="0" wp14:anchorId="1E62178E" wp14:editId="342E6306">
            <wp:extent cx="4898004" cy="2989690"/>
            <wp:effectExtent l="0" t="0" r="17145" b="1270"/>
            <wp:docPr id="2" name="图表 2">
              <a:extLst xmlns:a="http://schemas.openxmlformats.org/drawingml/2006/main">
                <a:ext uri="{FF2B5EF4-FFF2-40B4-BE49-F238E27FC236}">
                  <a16:creationId xmlns:a16="http://schemas.microsoft.com/office/drawing/2014/main" id="{91990D70-C342-4342-A358-A9546CD494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5AF7D9E" w14:textId="77777777" w:rsidR="00F260E8" w:rsidRPr="0061346D" w:rsidRDefault="00F260E8" w:rsidP="00F260E8">
      <w:pPr>
        <w:pStyle w:val="af"/>
        <w:ind w:firstLine="480"/>
      </w:pPr>
      <w:bookmarkStart w:id="92" w:name="_Ref944726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2</w:t>
      </w:r>
      <w:r>
        <w:fldChar w:fldCharType="end"/>
      </w:r>
      <w:bookmarkEnd w:id="92"/>
      <w:r w:rsidRPr="0061346D">
        <w:rPr>
          <w:rFonts w:hint="eastAsia"/>
        </w:rPr>
        <w:t xml:space="preserve"> </w:t>
      </w:r>
      <w:r w:rsidR="000D0AEB">
        <w:rPr>
          <w:rFonts w:hint="eastAsia"/>
        </w:rPr>
        <w:t>HM</w:t>
      </w:r>
      <w:r w:rsidR="00221262">
        <w:rPr>
          <w:rFonts w:hint="eastAsia"/>
        </w:rPr>
        <w:t>各</w:t>
      </w:r>
      <w:r w:rsidR="000D0AEB">
        <w:rPr>
          <w:rFonts w:hint="eastAsia"/>
        </w:rPr>
        <w:t>模块</w:t>
      </w:r>
      <w:r w:rsidR="00016AF3">
        <w:rPr>
          <w:rFonts w:hint="eastAsia"/>
        </w:rPr>
        <w:t>运行时间占比</w:t>
      </w:r>
    </w:p>
    <w:p w14:paraId="1872F509"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可以看出，在不同的测试序列下，各个模块的运行时间占比基本上一致，在全帧内编码模式下，帧内预测模块的运行时间约占总体时间的81%，变换量化模块运行时间约占总体时间的10%。因此在下面的各模块分别分析中，不再需要针对不同的测试序列一一测试，而只需要使用同一个视频测试序列即可。需要指出的是，由于在HM中，整个编码流程被封装在一个xCheckRDCostIntra函数中，而帧内预测模块和变换量化模块并不是严格上分离的，因此测试中统</w:t>
      </w:r>
      <w:r>
        <w:rPr>
          <w:rFonts w:ascii="宋体" w:hAnsi="宋体" w:cs="Times New Roman" w:hint="eastAsia"/>
          <w:bCs/>
          <w:kern w:val="0"/>
          <w:szCs w:val="24"/>
        </w:rPr>
        <w:lastRenderedPageBreak/>
        <w:t>计的所谓“帧内预测模块”和“变换量化模块”，事实上是指，根据HEVC编码标准，分别完成这两部分功能的函数集合。其中</w:t>
      </w:r>
      <w:proofErr w:type="gramStart"/>
      <w:r>
        <w:rPr>
          <w:rFonts w:ascii="宋体" w:hAnsi="宋体" w:cs="Times New Roman" w:hint="eastAsia"/>
          <w:bCs/>
          <w:kern w:val="0"/>
          <w:szCs w:val="24"/>
        </w:rPr>
        <w:t>帧内预测</w:t>
      </w:r>
      <w:proofErr w:type="gramEnd"/>
      <w:r>
        <w:rPr>
          <w:rFonts w:ascii="宋体" w:hAnsi="宋体" w:cs="Times New Roman" w:hint="eastAsia"/>
          <w:bCs/>
          <w:kern w:val="0"/>
          <w:szCs w:val="24"/>
        </w:rPr>
        <w:t>模块具体包含的函数以及各自的运行时间</w:t>
      </w:r>
      <w:r w:rsidR="006B4F2B">
        <w:rPr>
          <w:rFonts w:ascii="宋体" w:hAnsi="宋体" w:cs="Times New Roman" w:hint="eastAsia"/>
          <w:bCs/>
          <w:kern w:val="0"/>
          <w:szCs w:val="24"/>
        </w:rPr>
        <w:t>如</w:t>
      </w:r>
      <w:r w:rsidR="008862D1">
        <w:rPr>
          <w:rFonts w:ascii="宋体" w:hAnsi="宋体" w:cs="Times New Roman"/>
          <w:bCs/>
          <w:kern w:val="0"/>
          <w:szCs w:val="24"/>
        </w:rPr>
        <w:fldChar w:fldCharType="begin"/>
      </w:r>
      <w:r w:rsidR="008862D1">
        <w:rPr>
          <w:rFonts w:ascii="宋体" w:hAnsi="宋体" w:cs="Times New Roman"/>
          <w:bCs/>
          <w:kern w:val="0"/>
          <w:szCs w:val="24"/>
        </w:rPr>
        <w:instrText xml:space="preserve"> </w:instrText>
      </w:r>
      <w:r w:rsidR="008862D1">
        <w:rPr>
          <w:rFonts w:ascii="宋体" w:hAnsi="宋体" w:cs="Times New Roman" w:hint="eastAsia"/>
          <w:bCs/>
          <w:kern w:val="0"/>
          <w:szCs w:val="24"/>
        </w:rPr>
        <w:instrText>REF _Ref9447160 \h</w:instrText>
      </w:r>
      <w:r w:rsidR="008862D1">
        <w:rPr>
          <w:rFonts w:ascii="宋体" w:hAnsi="宋体" w:cs="Times New Roman"/>
          <w:bCs/>
          <w:kern w:val="0"/>
          <w:szCs w:val="24"/>
        </w:rPr>
        <w:instrText xml:space="preserve"> </w:instrText>
      </w:r>
      <w:r w:rsidR="008862D1">
        <w:rPr>
          <w:rFonts w:ascii="宋体" w:hAnsi="宋体" w:cs="Times New Roman"/>
          <w:bCs/>
          <w:kern w:val="0"/>
          <w:szCs w:val="24"/>
        </w:rPr>
      </w:r>
      <w:r w:rsidR="008862D1">
        <w:rPr>
          <w:rFonts w:ascii="宋体" w:hAnsi="宋体" w:cs="Times New Roman"/>
          <w:bCs/>
          <w:kern w:val="0"/>
          <w:szCs w:val="24"/>
        </w:rPr>
        <w:fldChar w:fldCharType="separate"/>
      </w:r>
      <w:r w:rsidR="008862D1">
        <w:rPr>
          <w:rFonts w:hint="eastAsia"/>
        </w:rPr>
        <w:t>图</w:t>
      </w:r>
      <w:r w:rsidR="008862D1">
        <w:rPr>
          <w:noProof/>
        </w:rPr>
        <w:t>3</w:t>
      </w:r>
      <w:r w:rsidR="008862D1">
        <w:noBreakHyphen/>
      </w:r>
      <w:r w:rsidR="008862D1">
        <w:rPr>
          <w:noProof/>
        </w:rPr>
        <w:t>3</w:t>
      </w:r>
      <w:r w:rsidR="008862D1">
        <w:rPr>
          <w:rFonts w:ascii="宋体" w:hAnsi="宋体" w:cs="Times New Roman"/>
          <w:bCs/>
          <w:kern w:val="0"/>
          <w:szCs w:val="24"/>
        </w:rPr>
        <w:fldChar w:fldCharType="end"/>
      </w:r>
      <w:r w:rsidR="006B4F2B">
        <w:rPr>
          <w:rFonts w:ascii="宋体" w:hAnsi="宋体" w:cs="Times New Roman" w:hint="eastAsia"/>
          <w:bCs/>
          <w:kern w:val="0"/>
          <w:szCs w:val="24"/>
        </w:rPr>
        <w:t>所示，其占整个模块运行时间的百分比如</w:t>
      </w:r>
      <w:r w:rsidR="006B4F2B">
        <w:rPr>
          <w:rFonts w:ascii="宋体" w:hAnsi="宋体" w:cs="Times New Roman"/>
          <w:bCs/>
          <w:kern w:val="0"/>
          <w:szCs w:val="24"/>
        </w:rPr>
        <w:fldChar w:fldCharType="begin"/>
      </w:r>
      <w:r w:rsidR="006B4F2B">
        <w:rPr>
          <w:rFonts w:ascii="宋体" w:hAnsi="宋体" w:cs="Times New Roman"/>
          <w:bCs/>
          <w:kern w:val="0"/>
          <w:szCs w:val="24"/>
        </w:rPr>
        <w:instrText xml:space="preserve"> </w:instrText>
      </w:r>
      <w:r w:rsidR="006B4F2B">
        <w:rPr>
          <w:rFonts w:ascii="宋体" w:hAnsi="宋体" w:cs="Times New Roman" w:hint="eastAsia"/>
          <w:bCs/>
          <w:kern w:val="0"/>
          <w:szCs w:val="24"/>
        </w:rPr>
        <w:instrText>REF _Ref9447148 \h</w:instrText>
      </w:r>
      <w:r w:rsidR="006B4F2B">
        <w:rPr>
          <w:rFonts w:ascii="宋体" w:hAnsi="宋体" w:cs="Times New Roman"/>
          <w:bCs/>
          <w:kern w:val="0"/>
          <w:szCs w:val="24"/>
        </w:rPr>
        <w:instrText xml:space="preserve"> </w:instrText>
      </w:r>
      <w:r w:rsidR="006B4F2B">
        <w:rPr>
          <w:rFonts w:ascii="宋体" w:hAnsi="宋体" w:cs="Times New Roman"/>
          <w:bCs/>
          <w:kern w:val="0"/>
          <w:szCs w:val="24"/>
        </w:rPr>
      </w:r>
      <w:r w:rsidR="006B4F2B">
        <w:rPr>
          <w:rFonts w:ascii="宋体" w:hAnsi="宋体" w:cs="Times New Roman"/>
          <w:bCs/>
          <w:kern w:val="0"/>
          <w:szCs w:val="24"/>
        </w:rPr>
        <w:fldChar w:fldCharType="separate"/>
      </w:r>
      <w:r w:rsidR="006B4F2B">
        <w:rPr>
          <w:rFonts w:hint="eastAsia"/>
        </w:rPr>
        <w:t>图</w:t>
      </w:r>
      <w:r w:rsidR="006B4F2B">
        <w:rPr>
          <w:noProof/>
        </w:rPr>
        <w:t>3</w:t>
      </w:r>
      <w:r w:rsidR="006B4F2B">
        <w:noBreakHyphen/>
      </w:r>
      <w:r w:rsidR="006B4F2B">
        <w:rPr>
          <w:noProof/>
        </w:rPr>
        <w:t>4</w:t>
      </w:r>
      <w:r w:rsidR="006B4F2B">
        <w:rPr>
          <w:rFonts w:ascii="宋体" w:hAnsi="宋体" w:cs="Times New Roman"/>
          <w:bCs/>
          <w:kern w:val="0"/>
          <w:szCs w:val="24"/>
        </w:rPr>
        <w:fldChar w:fldCharType="end"/>
      </w:r>
      <w:r w:rsidR="006B4F2B">
        <w:rPr>
          <w:rFonts w:ascii="宋体" w:hAnsi="宋体" w:cs="Times New Roman" w:hint="eastAsia"/>
          <w:bCs/>
          <w:kern w:val="0"/>
          <w:szCs w:val="24"/>
        </w:rPr>
        <w:t>所示</w:t>
      </w:r>
      <w:r>
        <w:rPr>
          <w:rFonts w:ascii="宋体" w:hAnsi="宋体" w:cs="Times New Roman" w:hint="eastAsia"/>
          <w:bCs/>
          <w:kern w:val="0"/>
          <w:szCs w:val="24"/>
        </w:rPr>
        <w:t>：</w:t>
      </w:r>
    </w:p>
    <w:p w14:paraId="0D2F1D8F" w14:textId="77777777" w:rsidR="00F260E8" w:rsidRDefault="000B79A4" w:rsidP="00F260E8">
      <w:pPr>
        <w:keepNext/>
        <w:ind w:firstLine="480"/>
        <w:jc w:val="left"/>
      </w:pPr>
      <w:r>
        <w:rPr>
          <w:noProof/>
        </w:rPr>
        <w:drawing>
          <wp:inline distT="0" distB="0" distL="0" distR="0" wp14:anchorId="7299BF1C" wp14:editId="0F457E86">
            <wp:extent cx="4878705" cy="2743200"/>
            <wp:effectExtent l="0" t="0" r="17145" b="0"/>
            <wp:docPr id="3" name="图表 3">
              <a:extLst xmlns:a="http://schemas.openxmlformats.org/drawingml/2006/main">
                <a:ext uri="{FF2B5EF4-FFF2-40B4-BE49-F238E27FC236}">
                  <a16:creationId xmlns:a16="http://schemas.microsoft.com/office/drawing/2014/main" id="{23FAF277-4885-4F57-911A-1C979CB14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38DAEC5" w14:textId="77777777" w:rsidR="002830AA" w:rsidRPr="0061346D" w:rsidRDefault="002830AA" w:rsidP="002830AA">
      <w:pPr>
        <w:pStyle w:val="af"/>
        <w:ind w:firstLine="480"/>
      </w:pPr>
      <w:bookmarkStart w:id="93" w:name="_Ref944716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3</w:t>
      </w:r>
      <w:r>
        <w:fldChar w:fldCharType="end"/>
      </w:r>
      <w:bookmarkEnd w:id="93"/>
      <w:r w:rsidRPr="0061346D">
        <w:rPr>
          <w:rFonts w:hint="eastAsia"/>
        </w:rPr>
        <w:t xml:space="preserve"> </w:t>
      </w:r>
      <w:r w:rsidR="00DF684C">
        <w:rPr>
          <w:rFonts w:hint="eastAsia"/>
        </w:rPr>
        <w:t>帧内预测</w:t>
      </w:r>
      <w:r w:rsidR="00F241AE">
        <w:rPr>
          <w:rFonts w:hint="eastAsia"/>
        </w:rPr>
        <w:t>模块函数运行时间</w:t>
      </w:r>
    </w:p>
    <w:p w14:paraId="4D76A1C5" w14:textId="77777777" w:rsidR="00F260E8" w:rsidRDefault="000B79A4" w:rsidP="00F260E8">
      <w:pPr>
        <w:keepNext/>
        <w:ind w:firstLine="480"/>
        <w:jc w:val="center"/>
      </w:pPr>
      <w:r>
        <w:rPr>
          <w:noProof/>
        </w:rPr>
        <w:drawing>
          <wp:inline distT="0" distB="0" distL="0" distR="0" wp14:anchorId="78139D23" wp14:editId="23804C57">
            <wp:extent cx="4778733" cy="2711395"/>
            <wp:effectExtent l="0" t="0" r="3175" b="13335"/>
            <wp:docPr id="16" name="图表 16">
              <a:extLst xmlns:a="http://schemas.openxmlformats.org/drawingml/2006/main">
                <a:ext uri="{FF2B5EF4-FFF2-40B4-BE49-F238E27FC236}">
                  <a16:creationId xmlns:a16="http://schemas.microsoft.com/office/drawing/2014/main" id="{89C733C8-7B22-4B77-A361-C8E038111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B28D31D" w14:textId="77777777" w:rsidR="002830AA" w:rsidRPr="0061346D" w:rsidRDefault="002830AA" w:rsidP="002830AA">
      <w:pPr>
        <w:pStyle w:val="af"/>
        <w:ind w:firstLine="480"/>
      </w:pPr>
      <w:bookmarkStart w:id="94" w:name="_Ref944714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4</w:t>
      </w:r>
      <w:r>
        <w:fldChar w:fldCharType="end"/>
      </w:r>
      <w:bookmarkEnd w:id="94"/>
      <w:r w:rsidRPr="0061346D">
        <w:rPr>
          <w:rFonts w:hint="eastAsia"/>
        </w:rPr>
        <w:t xml:space="preserve"> </w:t>
      </w:r>
      <w:r w:rsidR="003A1F68">
        <w:rPr>
          <w:rFonts w:hint="eastAsia"/>
        </w:rPr>
        <w:t>帧内预测模块函数运行时间</w:t>
      </w:r>
      <w:r w:rsidR="00F241AE">
        <w:rPr>
          <w:rFonts w:hint="eastAsia"/>
        </w:rPr>
        <w:t>占比</w:t>
      </w:r>
    </w:p>
    <w:p w14:paraId="4837E37D" w14:textId="77777777" w:rsidR="000B79A4" w:rsidRDefault="000B79A4" w:rsidP="000B79A4">
      <w:pPr>
        <w:ind w:firstLine="480"/>
        <w:rPr>
          <w:rFonts w:ascii="宋体" w:hAnsi="宋体" w:cs="Times New Roman"/>
          <w:bCs/>
          <w:kern w:val="0"/>
          <w:szCs w:val="24"/>
        </w:rPr>
      </w:pPr>
      <w:r>
        <w:rPr>
          <w:rFonts w:ascii="宋体" w:hAnsi="宋体" w:cs="Times New Roman" w:hint="eastAsia"/>
          <w:bCs/>
          <w:kern w:val="0"/>
          <w:szCs w:val="24"/>
        </w:rPr>
        <w:t>从图中可知，对于不同测试序列，帧内预测模块中的哈达玛失真函数和预测值计算函数运行时间虽然有很大变化，但是所占的比重基本不变，分别为13%左右和12%左右。</w:t>
      </w:r>
    </w:p>
    <w:p w14:paraId="231F1817" w14:textId="77777777" w:rsidR="000B79A4" w:rsidRDefault="000B79A4" w:rsidP="000B79A4">
      <w:pPr>
        <w:ind w:firstLine="480"/>
        <w:rPr>
          <w:rFonts w:ascii="宋体" w:hAnsi="宋体" w:cs="Times New Roman"/>
          <w:bCs/>
          <w:kern w:val="0"/>
          <w:szCs w:val="24"/>
        </w:rPr>
      </w:pPr>
      <w:r>
        <w:rPr>
          <w:rFonts w:ascii="宋体" w:hAnsi="宋体" w:cs="Times New Roman" w:hint="eastAsia"/>
          <w:bCs/>
          <w:kern w:val="0"/>
          <w:szCs w:val="24"/>
        </w:rPr>
        <w:lastRenderedPageBreak/>
        <w:t>对于变换量化模块，由于HM中实现了不同尺寸的变换函数，因此对每种尺寸的变换分别进行统计，便于之后的优化结果分析。该模块中各个函数的运行时间</w:t>
      </w:r>
      <w:r w:rsidR="00F52C1C">
        <w:rPr>
          <w:rFonts w:ascii="宋体" w:hAnsi="宋体" w:cs="Times New Roman" w:hint="eastAsia"/>
          <w:bCs/>
          <w:kern w:val="0"/>
          <w:szCs w:val="24"/>
        </w:rPr>
        <w:t>如</w:t>
      </w:r>
      <w:r w:rsidR="00F52C1C">
        <w:rPr>
          <w:rFonts w:ascii="宋体" w:hAnsi="宋体" w:cs="Times New Roman"/>
          <w:bCs/>
          <w:kern w:val="0"/>
          <w:szCs w:val="24"/>
        </w:rPr>
        <w:fldChar w:fldCharType="begin"/>
      </w:r>
      <w:r w:rsidR="00F52C1C">
        <w:rPr>
          <w:rFonts w:ascii="宋体" w:hAnsi="宋体" w:cs="Times New Roman"/>
          <w:bCs/>
          <w:kern w:val="0"/>
          <w:szCs w:val="24"/>
        </w:rPr>
        <w:instrText xml:space="preserve"> </w:instrText>
      </w:r>
      <w:r w:rsidR="00F52C1C">
        <w:rPr>
          <w:rFonts w:ascii="宋体" w:hAnsi="宋体" w:cs="Times New Roman" w:hint="eastAsia"/>
          <w:bCs/>
          <w:kern w:val="0"/>
          <w:szCs w:val="24"/>
        </w:rPr>
        <w:instrText>REF _Ref9447055 \h</w:instrText>
      </w:r>
      <w:r w:rsidR="00F52C1C">
        <w:rPr>
          <w:rFonts w:ascii="宋体" w:hAnsi="宋体" w:cs="Times New Roman"/>
          <w:bCs/>
          <w:kern w:val="0"/>
          <w:szCs w:val="24"/>
        </w:rPr>
        <w:instrText xml:space="preserve"> </w:instrText>
      </w:r>
      <w:r w:rsidR="00F52C1C">
        <w:rPr>
          <w:rFonts w:ascii="宋体" w:hAnsi="宋体" w:cs="Times New Roman"/>
          <w:bCs/>
          <w:kern w:val="0"/>
          <w:szCs w:val="24"/>
        </w:rPr>
      </w:r>
      <w:r w:rsidR="00F52C1C">
        <w:rPr>
          <w:rFonts w:ascii="宋体" w:hAnsi="宋体" w:cs="Times New Roman"/>
          <w:bCs/>
          <w:kern w:val="0"/>
          <w:szCs w:val="24"/>
        </w:rPr>
        <w:fldChar w:fldCharType="separate"/>
      </w:r>
      <w:r w:rsidR="00F52C1C">
        <w:rPr>
          <w:rFonts w:hint="eastAsia"/>
        </w:rPr>
        <w:t>图</w:t>
      </w:r>
      <w:r w:rsidR="00F52C1C">
        <w:rPr>
          <w:noProof/>
        </w:rPr>
        <w:t>3</w:t>
      </w:r>
      <w:r w:rsidR="00F52C1C">
        <w:noBreakHyphen/>
      </w:r>
      <w:r w:rsidR="00F52C1C">
        <w:rPr>
          <w:noProof/>
        </w:rPr>
        <w:t>5</w:t>
      </w:r>
      <w:r w:rsidR="00F52C1C">
        <w:rPr>
          <w:rFonts w:ascii="宋体" w:hAnsi="宋体" w:cs="Times New Roman"/>
          <w:bCs/>
          <w:kern w:val="0"/>
          <w:szCs w:val="24"/>
        </w:rPr>
        <w:fldChar w:fldCharType="end"/>
      </w:r>
      <w:r w:rsidR="00F52C1C">
        <w:rPr>
          <w:rFonts w:ascii="宋体" w:hAnsi="宋体" w:cs="Times New Roman" w:hint="eastAsia"/>
          <w:bCs/>
          <w:kern w:val="0"/>
          <w:szCs w:val="24"/>
        </w:rPr>
        <w:t>所示，</w:t>
      </w:r>
      <w:r>
        <w:rPr>
          <w:rFonts w:ascii="宋体" w:hAnsi="宋体" w:cs="Times New Roman" w:hint="eastAsia"/>
          <w:bCs/>
          <w:kern w:val="0"/>
          <w:szCs w:val="24"/>
        </w:rPr>
        <w:t>所占百分比</w:t>
      </w:r>
      <w:r w:rsidR="00F52C1C">
        <w:rPr>
          <w:rFonts w:ascii="宋体" w:hAnsi="宋体" w:cs="Times New Roman" w:hint="eastAsia"/>
          <w:bCs/>
          <w:kern w:val="0"/>
          <w:szCs w:val="24"/>
        </w:rPr>
        <w:t>如</w:t>
      </w:r>
      <w:r w:rsidR="00F52C1C">
        <w:rPr>
          <w:rFonts w:ascii="宋体" w:hAnsi="宋体" w:cs="Times New Roman"/>
          <w:bCs/>
          <w:kern w:val="0"/>
          <w:szCs w:val="24"/>
        </w:rPr>
        <w:fldChar w:fldCharType="begin"/>
      </w:r>
      <w:r w:rsidR="00F52C1C">
        <w:rPr>
          <w:rFonts w:ascii="宋体" w:hAnsi="宋体" w:cs="Times New Roman"/>
          <w:bCs/>
          <w:kern w:val="0"/>
          <w:szCs w:val="24"/>
        </w:rPr>
        <w:instrText xml:space="preserve"> </w:instrText>
      </w:r>
      <w:r w:rsidR="00F52C1C">
        <w:rPr>
          <w:rFonts w:ascii="宋体" w:hAnsi="宋体" w:cs="Times New Roman" w:hint="eastAsia"/>
          <w:bCs/>
          <w:kern w:val="0"/>
          <w:szCs w:val="24"/>
        </w:rPr>
        <w:instrText>REF _Ref9447060 \h</w:instrText>
      </w:r>
      <w:r w:rsidR="00F52C1C">
        <w:rPr>
          <w:rFonts w:ascii="宋体" w:hAnsi="宋体" w:cs="Times New Roman"/>
          <w:bCs/>
          <w:kern w:val="0"/>
          <w:szCs w:val="24"/>
        </w:rPr>
        <w:instrText xml:space="preserve"> </w:instrText>
      </w:r>
      <w:r w:rsidR="00F52C1C">
        <w:rPr>
          <w:rFonts w:ascii="宋体" w:hAnsi="宋体" w:cs="Times New Roman"/>
          <w:bCs/>
          <w:kern w:val="0"/>
          <w:szCs w:val="24"/>
        </w:rPr>
      </w:r>
      <w:r w:rsidR="00F52C1C">
        <w:rPr>
          <w:rFonts w:ascii="宋体" w:hAnsi="宋体" w:cs="Times New Roman"/>
          <w:bCs/>
          <w:kern w:val="0"/>
          <w:szCs w:val="24"/>
        </w:rPr>
        <w:fldChar w:fldCharType="separate"/>
      </w:r>
      <w:r w:rsidR="00F52C1C">
        <w:rPr>
          <w:rFonts w:hint="eastAsia"/>
        </w:rPr>
        <w:t>图</w:t>
      </w:r>
      <w:r w:rsidR="00F52C1C">
        <w:rPr>
          <w:noProof/>
        </w:rPr>
        <w:t>3</w:t>
      </w:r>
      <w:r w:rsidR="00F52C1C">
        <w:noBreakHyphen/>
      </w:r>
      <w:r w:rsidR="00F52C1C">
        <w:rPr>
          <w:noProof/>
        </w:rPr>
        <w:t>6</w:t>
      </w:r>
      <w:r w:rsidR="00F52C1C">
        <w:rPr>
          <w:rFonts w:ascii="宋体" w:hAnsi="宋体" w:cs="Times New Roman"/>
          <w:bCs/>
          <w:kern w:val="0"/>
          <w:szCs w:val="24"/>
        </w:rPr>
        <w:fldChar w:fldCharType="end"/>
      </w:r>
      <w:r>
        <w:rPr>
          <w:rFonts w:ascii="宋体" w:hAnsi="宋体" w:cs="Times New Roman" w:hint="eastAsia"/>
          <w:bCs/>
          <w:kern w:val="0"/>
          <w:szCs w:val="24"/>
        </w:rPr>
        <w:t>所示：</w:t>
      </w:r>
    </w:p>
    <w:p w14:paraId="7AEBF07C" w14:textId="77777777" w:rsidR="00F260E8" w:rsidRDefault="000B79A4" w:rsidP="00F260E8">
      <w:pPr>
        <w:keepNext/>
        <w:ind w:firstLine="480"/>
      </w:pPr>
      <w:r>
        <w:rPr>
          <w:noProof/>
        </w:rPr>
        <w:drawing>
          <wp:inline distT="0" distB="0" distL="0" distR="0" wp14:anchorId="0BFD6C91" wp14:editId="143AAAAE">
            <wp:extent cx="4886325" cy="3411415"/>
            <wp:effectExtent l="0" t="0" r="9525" b="17780"/>
            <wp:docPr id="21" name="图表 21">
              <a:extLst xmlns:a="http://schemas.openxmlformats.org/drawingml/2006/main">
                <a:ext uri="{FF2B5EF4-FFF2-40B4-BE49-F238E27FC236}">
                  <a16:creationId xmlns:a16="http://schemas.microsoft.com/office/drawing/2014/main" id="{C6BD31DB-D91B-4414-9B53-4F9276261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875C5D9" w14:textId="77777777" w:rsidR="002830AA" w:rsidRPr="0061346D" w:rsidRDefault="002830AA" w:rsidP="002830AA">
      <w:pPr>
        <w:pStyle w:val="af"/>
        <w:ind w:firstLine="480"/>
      </w:pPr>
      <w:bookmarkStart w:id="95" w:name="_Ref944705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5</w:t>
      </w:r>
      <w:r>
        <w:fldChar w:fldCharType="end"/>
      </w:r>
      <w:bookmarkEnd w:id="95"/>
      <w:r w:rsidRPr="0061346D">
        <w:rPr>
          <w:rFonts w:hint="eastAsia"/>
        </w:rPr>
        <w:t xml:space="preserve"> </w:t>
      </w:r>
      <w:r w:rsidR="00CE51F4">
        <w:rPr>
          <w:rFonts w:hint="eastAsia"/>
        </w:rPr>
        <w:t>变换量化模块函数运行时间</w:t>
      </w:r>
    </w:p>
    <w:p w14:paraId="6933F8F6" w14:textId="77777777" w:rsidR="00F260E8" w:rsidRDefault="000B79A4" w:rsidP="00F260E8">
      <w:pPr>
        <w:keepNext/>
        <w:ind w:firstLine="480"/>
      </w:pPr>
      <w:r>
        <w:rPr>
          <w:noProof/>
        </w:rPr>
        <w:drawing>
          <wp:inline distT="0" distB="0" distL="0" distR="0" wp14:anchorId="29B28AF0" wp14:editId="4188D5BB">
            <wp:extent cx="4889500" cy="3194050"/>
            <wp:effectExtent l="0" t="0" r="6350" b="6350"/>
            <wp:docPr id="22" name="图表 22">
              <a:extLst xmlns:a="http://schemas.openxmlformats.org/drawingml/2006/main">
                <a:ext uri="{FF2B5EF4-FFF2-40B4-BE49-F238E27FC236}">
                  <a16:creationId xmlns:a16="http://schemas.microsoft.com/office/drawing/2014/main" id="{AC74A874-B037-4DAA-B486-8C0F37D819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9E2DB20" w14:textId="77777777" w:rsidR="002830AA" w:rsidRPr="0061346D" w:rsidRDefault="002830AA" w:rsidP="002830AA">
      <w:pPr>
        <w:pStyle w:val="af"/>
        <w:ind w:firstLine="480"/>
      </w:pPr>
      <w:bookmarkStart w:id="96" w:name="_Ref944706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6</w:t>
      </w:r>
      <w:r>
        <w:fldChar w:fldCharType="end"/>
      </w:r>
      <w:bookmarkEnd w:id="96"/>
      <w:r w:rsidRPr="0061346D">
        <w:rPr>
          <w:rFonts w:hint="eastAsia"/>
        </w:rPr>
        <w:t xml:space="preserve"> </w:t>
      </w:r>
      <w:r w:rsidR="00CE51F4">
        <w:rPr>
          <w:rFonts w:hint="eastAsia"/>
        </w:rPr>
        <w:t>变换量化模块函数运行时间占比</w:t>
      </w:r>
    </w:p>
    <w:p w14:paraId="5EFD015D"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lastRenderedPageBreak/>
        <w:t>基于以上实验，可以发现对于不同测试序列，HM的变换量化模块中各个函数的运行时间虽然有很大变化，但占比基本保持不变，DST变换占约18%，4×4DCT变换约占2%，8×8DCT约占8%，16×16DCT约占10%，32×32DCT约占10%。</w:t>
      </w:r>
    </w:p>
    <w:p w14:paraId="2B2A231B"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基于以上对模块耗时情况以及各模块内部功能函数的分析，便可以进一步确定具体优化内容。在全帧内编码模式下，HM中帧内预测模块和变换量化模块的运行时间共同占到了总运行时间的90%左右，因而都这两个模块进行并行优化对于提高HM整体速度是最有意义的。</w:t>
      </w:r>
    </w:p>
    <w:p w14:paraId="0A917FE1" w14:textId="77777777" w:rsidR="000B79A4" w:rsidRPr="00335ACF"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而对于帧内预测模块，哈达玛失真函数和预测值计算函数总计占到了运行时间的25%左右，对于变换量化模块，其中5个变换函数分别占到了模块运行时间的50%左右。因此，对于帧内预测模块优化最大加速比为1/（1-25%）≈1.333，对于变换量化模块的优化最大加速比为1/（1-50%）=2。因此，本文选取的优化部分对于整个HM的优化最大加速比为1/（0.8/1.33+0.1/2+0.1）≈1.3307。</w:t>
      </w:r>
    </w:p>
    <w:p w14:paraId="0AE38FA4" w14:textId="77777777" w:rsidR="000B79A4" w:rsidRPr="001E38B6" w:rsidRDefault="000B79A4" w:rsidP="000B79A4">
      <w:pPr>
        <w:pStyle w:val="2"/>
      </w:pPr>
      <w:bookmarkStart w:id="97" w:name="_Toc9822187"/>
      <w:r>
        <w:rPr>
          <w:rFonts w:hint="eastAsia"/>
        </w:rPr>
        <w:t>帧内预测模块优化</w:t>
      </w:r>
      <w:bookmarkEnd w:id="97"/>
    </w:p>
    <w:p w14:paraId="570A4332" w14:textId="77777777" w:rsidR="000B79A4" w:rsidRDefault="000B79A4" w:rsidP="000B79A4">
      <w:pPr>
        <w:pStyle w:val="3"/>
        <w:ind w:leftChars="0" w:firstLineChars="0" w:hanging="720"/>
      </w:pPr>
      <w:r>
        <w:rPr>
          <w:rFonts w:hint="eastAsia"/>
        </w:rPr>
        <w:t>帧内预测模块分析</w:t>
      </w:r>
    </w:p>
    <w:p w14:paraId="3FC0ACFB"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与HEVC标准一致，HM代码中帧内预测也分为亮度预测与色度预测，其流程大致相同，此处以亮度预测函数</w:t>
      </w:r>
      <w:r w:rsidRPr="00FB1686">
        <w:rPr>
          <w:rFonts w:ascii="宋体" w:hAnsi="宋体" w:cs="Times New Roman"/>
          <w:bCs/>
          <w:kern w:val="0"/>
          <w:szCs w:val="24"/>
        </w:rPr>
        <w:t>estIntraPredLumaQT</w:t>
      </w:r>
      <w:r>
        <w:rPr>
          <w:rFonts w:ascii="宋体" w:hAnsi="宋体" w:cs="Times New Roman" w:hint="eastAsia"/>
          <w:bCs/>
          <w:kern w:val="0"/>
          <w:szCs w:val="24"/>
        </w:rPr>
        <w:t>为例，其主要流程如下：</w:t>
      </w:r>
    </w:p>
    <w:p w14:paraId="5DB8EE87" w14:textId="1908799E"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（1）</w:t>
      </w:r>
      <w:r w:rsidR="00652D91">
        <w:rPr>
          <w:rFonts w:ascii="宋体" w:hAnsi="宋体" w:cs="Times New Roman" w:hint="eastAsia"/>
          <w:bCs/>
          <w:kern w:val="0"/>
          <w:szCs w:val="24"/>
        </w:rPr>
        <w:t>对模块中</w:t>
      </w:r>
      <w:r w:rsidRPr="004F0ADD">
        <w:rPr>
          <w:rFonts w:ascii="宋体" w:hAnsi="宋体" w:cs="Times New Roman" w:hint="eastAsia"/>
          <w:bCs/>
          <w:kern w:val="0"/>
          <w:szCs w:val="24"/>
        </w:rPr>
        <w:t>参数</w:t>
      </w:r>
      <w:r w:rsidR="00652D91">
        <w:rPr>
          <w:rFonts w:ascii="宋体" w:hAnsi="宋体" w:cs="Times New Roman" w:hint="eastAsia"/>
          <w:bCs/>
          <w:kern w:val="0"/>
          <w:szCs w:val="24"/>
        </w:rPr>
        <w:t>进行初始化</w:t>
      </w:r>
      <w:r w:rsidRPr="004F0ADD">
        <w:rPr>
          <w:rFonts w:ascii="宋体" w:hAnsi="宋体" w:cs="Times New Roman" w:hint="eastAsia"/>
          <w:bCs/>
          <w:kern w:val="0"/>
          <w:szCs w:val="24"/>
        </w:rPr>
        <w:t>。</w:t>
      </w:r>
    </w:p>
    <w:p w14:paraId="1AA3869D" w14:textId="753D5A68"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（2）</w:t>
      </w:r>
      <w:r w:rsidRPr="004F0ADD">
        <w:rPr>
          <w:rFonts w:ascii="宋体" w:hAnsi="宋体" w:cs="Times New Roman" w:hint="eastAsia"/>
          <w:bCs/>
          <w:kern w:val="0"/>
          <w:szCs w:val="24"/>
        </w:rPr>
        <w:t>为了</w:t>
      </w:r>
      <w:r w:rsidR="00652D91">
        <w:rPr>
          <w:rFonts w:ascii="宋体" w:hAnsi="宋体" w:cs="Times New Roman" w:hint="eastAsia"/>
          <w:bCs/>
          <w:kern w:val="0"/>
          <w:szCs w:val="24"/>
        </w:rPr>
        <w:t>计算</w:t>
      </w:r>
      <w:r w:rsidRPr="004F0ADD">
        <w:rPr>
          <w:rFonts w:ascii="宋体" w:hAnsi="宋体" w:cs="Times New Roman" w:hint="eastAsia"/>
          <w:bCs/>
          <w:kern w:val="0"/>
          <w:szCs w:val="24"/>
        </w:rPr>
        <w:t>次数，</w:t>
      </w:r>
      <w:r w:rsidRPr="004F0ADD">
        <w:rPr>
          <w:rFonts w:ascii="宋体" w:hAnsi="宋体" w:cs="Times New Roman"/>
          <w:bCs/>
          <w:kern w:val="0"/>
          <w:szCs w:val="24"/>
        </w:rPr>
        <w:t>HEVC中默认使用</w:t>
      </w:r>
      <w:r w:rsidR="00652D91">
        <w:rPr>
          <w:rFonts w:ascii="宋体" w:hAnsi="宋体" w:cs="Times New Roman" w:hint="eastAsia"/>
          <w:bCs/>
          <w:kern w:val="0"/>
          <w:szCs w:val="24"/>
        </w:rPr>
        <w:t>了</w:t>
      </w:r>
      <w:r w:rsidRPr="004F0ADD">
        <w:rPr>
          <w:rFonts w:ascii="宋体" w:hAnsi="宋体" w:cs="Times New Roman"/>
          <w:bCs/>
          <w:kern w:val="0"/>
          <w:szCs w:val="24"/>
        </w:rPr>
        <w:t>帧内快速搜索算法，</w:t>
      </w:r>
      <w:r w:rsidR="00652D91">
        <w:rPr>
          <w:rFonts w:ascii="宋体" w:hAnsi="宋体" w:cs="Times New Roman" w:hint="eastAsia"/>
          <w:bCs/>
          <w:kern w:val="0"/>
          <w:szCs w:val="24"/>
        </w:rPr>
        <w:t>模块整体</w:t>
      </w:r>
      <w:r w:rsidRPr="004F0ADD">
        <w:rPr>
          <w:rFonts w:ascii="宋体" w:hAnsi="宋体" w:cs="Times New Roman"/>
          <w:bCs/>
          <w:kern w:val="0"/>
          <w:szCs w:val="24"/>
        </w:rPr>
        <w:t>分粗选和细选</w:t>
      </w:r>
      <w:r w:rsidR="00652D91">
        <w:rPr>
          <w:rFonts w:ascii="宋体" w:hAnsi="宋体" w:cs="Times New Roman" w:hint="eastAsia"/>
          <w:bCs/>
          <w:kern w:val="0"/>
          <w:szCs w:val="24"/>
        </w:rPr>
        <w:t>两大阶段</w:t>
      </w:r>
      <w:r w:rsidRPr="004F0ADD">
        <w:rPr>
          <w:rFonts w:ascii="宋体" w:hAnsi="宋体" w:cs="Times New Roman"/>
          <w:bCs/>
          <w:kern w:val="0"/>
          <w:szCs w:val="24"/>
        </w:rPr>
        <w:t>。</w:t>
      </w:r>
      <w:r w:rsidR="00652D91">
        <w:rPr>
          <w:rFonts w:ascii="宋体" w:hAnsi="宋体" w:cs="Times New Roman" w:hint="eastAsia"/>
          <w:bCs/>
          <w:kern w:val="0"/>
          <w:szCs w:val="24"/>
        </w:rPr>
        <w:t>之所以</w:t>
      </w:r>
      <w:r w:rsidRPr="004F0ADD">
        <w:rPr>
          <w:rFonts w:ascii="宋体" w:hAnsi="宋体" w:cs="Times New Roman"/>
          <w:bCs/>
          <w:kern w:val="0"/>
          <w:szCs w:val="24"/>
        </w:rPr>
        <w:t>使用快速搜索，</w:t>
      </w:r>
      <w:r w:rsidR="00652D91">
        <w:rPr>
          <w:rFonts w:ascii="宋体" w:hAnsi="宋体" w:cs="Times New Roman" w:hint="eastAsia"/>
          <w:bCs/>
          <w:kern w:val="0"/>
          <w:szCs w:val="24"/>
        </w:rPr>
        <w:t>是为了避免</w:t>
      </w:r>
      <w:r w:rsidRPr="004F0ADD">
        <w:rPr>
          <w:rFonts w:ascii="宋体" w:hAnsi="宋体" w:cs="Times New Roman"/>
          <w:bCs/>
          <w:kern w:val="0"/>
          <w:szCs w:val="24"/>
        </w:rPr>
        <w:t>对所有帧内预测模式</w:t>
      </w:r>
      <w:r w:rsidR="00652D91">
        <w:rPr>
          <w:rFonts w:ascii="宋体" w:hAnsi="宋体" w:cs="Times New Roman" w:hint="eastAsia"/>
          <w:bCs/>
          <w:kern w:val="0"/>
          <w:szCs w:val="24"/>
        </w:rPr>
        <w:t>都</w:t>
      </w:r>
      <w:r w:rsidRPr="004F0ADD">
        <w:rPr>
          <w:rFonts w:ascii="宋体" w:hAnsi="宋体" w:cs="Times New Roman"/>
          <w:bCs/>
          <w:kern w:val="0"/>
          <w:szCs w:val="24"/>
        </w:rPr>
        <w:t>进行率失真优化。</w:t>
      </w:r>
      <w:r w:rsidR="00652D91">
        <w:rPr>
          <w:rFonts w:ascii="宋体" w:hAnsi="宋体" w:cs="Times New Roman" w:hint="eastAsia"/>
          <w:bCs/>
          <w:kern w:val="0"/>
          <w:szCs w:val="24"/>
        </w:rPr>
        <w:t>在</w:t>
      </w:r>
      <w:r w:rsidRPr="004F0ADD">
        <w:rPr>
          <w:rFonts w:ascii="宋体" w:hAnsi="宋体" w:cs="Times New Roman"/>
          <w:bCs/>
          <w:kern w:val="0"/>
          <w:szCs w:val="24"/>
        </w:rPr>
        <w:t>粗选阶段</w:t>
      </w:r>
      <w:r w:rsidR="00652D91">
        <w:rPr>
          <w:rFonts w:ascii="宋体" w:hAnsi="宋体" w:cs="Times New Roman" w:hint="eastAsia"/>
          <w:bCs/>
          <w:kern w:val="0"/>
          <w:szCs w:val="24"/>
        </w:rPr>
        <w:t>，</w:t>
      </w:r>
      <w:r w:rsidRPr="004F0ADD">
        <w:rPr>
          <w:rFonts w:ascii="宋体" w:hAnsi="宋体" w:cs="Times New Roman"/>
          <w:bCs/>
          <w:kern w:val="0"/>
          <w:szCs w:val="24"/>
        </w:rPr>
        <w:t>遍历35种帧内预测模式</w:t>
      </w:r>
      <w:r w:rsidR="00652D91">
        <w:rPr>
          <w:rFonts w:ascii="宋体" w:hAnsi="宋体" w:cs="Times New Roman" w:hint="eastAsia"/>
          <w:bCs/>
          <w:kern w:val="0"/>
          <w:szCs w:val="24"/>
        </w:rPr>
        <w:t>，调用预测值计算函数</w:t>
      </w:r>
      <w:r w:rsidRPr="004F0ADD">
        <w:rPr>
          <w:rFonts w:ascii="宋体" w:hAnsi="宋体" w:cs="Times New Roman"/>
          <w:bCs/>
          <w:kern w:val="0"/>
          <w:szCs w:val="24"/>
        </w:rPr>
        <w:t>predIntraAng，</w:t>
      </w:r>
      <w:r w:rsidR="00652D91">
        <w:rPr>
          <w:rFonts w:ascii="宋体" w:hAnsi="宋体" w:cs="Times New Roman" w:hint="eastAsia"/>
          <w:bCs/>
          <w:kern w:val="0"/>
          <w:szCs w:val="24"/>
        </w:rPr>
        <w:t>再调用</w:t>
      </w:r>
      <w:r w:rsidRPr="004F0ADD">
        <w:rPr>
          <w:rFonts w:ascii="宋体" w:hAnsi="宋体" w:cs="Times New Roman"/>
          <w:bCs/>
          <w:kern w:val="0"/>
          <w:szCs w:val="24"/>
        </w:rPr>
        <w:t>哈达玛失真</w:t>
      </w:r>
      <w:r w:rsidR="00652D91">
        <w:rPr>
          <w:rFonts w:ascii="宋体" w:hAnsi="宋体" w:cs="Times New Roman" w:hint="eastAsia"/>
          <w:bCs/>
          <w:kern w:val="0"/>
          <w:szCs w:val="24"/>
        </w:rPr>
        <w:t>函数xGetHADs</w:t>
      </w:r>
      <w:r w:rsidRPr="004F0ADD">
        <w:rPr>
          <w:rFonts w:ascii="宋体" w:hAnsi="宋体" w:cs="Times New Roman"/>
          <w:bCs/>
          <w:kern w:val="0"/>
          <w:szCs w:val="24"/>
        </w:rPr>
        <w:t>，</w:t>
      </w:r>
      <w:r w:rsidR="00652D91">
        <w:rPr>
          <w:rFonts w:ascii="宋体" w:hAnsi="宋体" w:cs="Times New Roman" w:hint="eastAsia"/>
          <w:bCs/>
          <w:kern w:val="0"/>
          <w:szCs w:val="24"/>
        </w:rPr>
        <w:t>然后</w:t>
      </w:r>
      <w:r>
        <w:rPr>
          <w:rFonts w:ascii="宋体" w:hAnsi="宋体" w:cs="Times New Roman" w:hint="eastAsia"/>
          <w:bCs/>
          <w:kern w:val="0"/>
          <w:szCs w:val="24"/>
        </w:rPr>
        <w:t>更新候选列表</w:t>
      </w:r>
      <w:r w:rsidR="00652D91">
        <w:rPr>
          <w:rFonts w:ascii="宋体" w:hAnsi="宋体" w:cs="Times New Roman" w:hint="eastAsia"/>
          <w:bCs/>
          <w:kern w:val="0"/>
          <w:szCs w:val="24"/>
        </w:rPr>
        <w:t>，</w:t>
      </w:r>
      <w:r w:rsidRPr="004F0ADD">
        <w:rPr>
          <w:rFonts w:ascii="宋体" w:hAnsi="宋体" w:cs="Times New Roman"/>
          <w:bCs/>
          <w:kern w:val="0"/>
          <w:szCs w:val="24"/>
        </w:rPr>
        <w:t>构建率失真优化</w:t>
      </w:r>
      <w:r w:rsidR="00652D91">
        <w:rPr>
          <w:rFonts w:ascii="宋体" w:hAnsi="宋体" w:cs="Times New Roman" w:hint="eastAsia"/>
          <w:bCs/>
          <w:kern w:val="0"/>
          <w:szCs w:val="24"/>
        </w:rPr>
        <w:t>的</w:t>
      </w:r>
      <w:r w:rsidRPr="004F0ADD">
        <w:rPr>
          <w:rFonts w:ascii="宋体" w:hAnsi="宋体" w:cs="Times New Roman"/>
          <w:bCs/>
          <w:kern w:val="0"/>
          <w:szCs w:val="24"/>
        </w:rPr>
        <w:t>候选列表。全率失真优化候选列表</w:t>
      </w:r>
      <w:r w:rsidR="00652D91">
        <w:rPr>
          <w:rFonts w:ascii="宋体" w:hAnsi="宋体" w:cs="Times New Roman" w:hint="eastAsia"/>
          <w:bCs/>
          <w:kern w:val="0"/>
          <w:szCs w:val="24"/>
        </w:rPr>
        <w:t>的</w:t>
      </w:r>
      <w:r w:rsidRPr="004F0ADD">
        <w:rPr>
          <w:rFonts w:ascii="宋体" w:hAnsi="宋体" w:cs="Times New Roman"/>
          <w:bCs/>
          <w:kern w:val="0"/>
          <w:szCs w:val="24"/>
        </w:rPr>
        <w:t>长度由块宽度决定。</w:t>
      </w:r>
      <w:r w:rsidR="00D856AC">
        <w:rPr>
          <w:rFonts w:ascii="宋体" w:hAnsi="宋体" w:cs="Times New Roman" w:hint="eastAsia"/>
          <w:bCs/>
          <w:kern w:val="0"/>
          <w:szCs w:val="24"/>
        </w:rPr>
        <w:t>在</w:t>
      </w:r>
      <w:r w:rsidRPr="004F0ADD">
        <w:rPr>
          <w:rFonts w:ascii="宋体" w:hAnsi="宋体" w:cs="Times New Roman"/>
          <w:bCs/>
          <w:kern w:val="0"/>
          <w:szCs w:val="24"/>
        </w:rPr>
        <w:t>细选阶段</w:t>
      </w:r>
      <w:r w:rsidR="00D856AC">
        <w:rPr>
          <w:rFonts w:ascii="宋体" w:hAnsi="宋体" w:cs="Times New Roman" w:hint="eastAsia"/>
          <w:bCs/>
          <w:kern w:val="0"/>
          <w:szCs w:val="24"/>
        </w:rPr>
        <w:t>中，首先</w:t>
      </w:r>
      <w:r w:rsidRPr="004F0ADD">
        <w:rPr>
          <w:rFonts w:ascii="宋体" w:hAnsi="宋体" w:cs="Times New Roman"/>
          <w:bCs/>
          <w:kern w:val="0"/>
          <w:szCs w:val="24"/>
        </w:rPr>
        <w:t>构建MPM列表，加入全率失真优化候选列表中。遍历全率失真优化候选列表，</w:t>
      </w:r>
      <w:r w:rsidR="00D856AC">
        <w:rPr>
          <w:rFonts w:ascii="宋体" w:hAnsi="宋体" w:cs="Times New Roman" w:hint="eastAsia"/>
          <w:bCs/>
          <w:kern w:val="0"/>
          <w:szCs w:val="24"/>
        </w:rPr>
        <w:t>然后</w:t>
      </w:r>
      <w:r w:rsidR="00167AEA">
        <w:rPr>
          <w:rFonts w:ascii="宋体" w:hAnsi="宋体" w:cs="Times New Roman" w:hint="eastAsia"/>
          <w:bCs/>
          <w:kern w:val="0"/>
          <w:szCs w:val="24"/>
        </w:rPr>
        <w:t>调用</w:t>
      </w:r>
      <w:r w:rsidRPr="004F0ADD">
        <w:rPr>
          <w:rFonts w:ascii="宋体" w:hAnsi="宋体" w:cs="Times New Roman"/>
          <w:bCs/>
          <w:kern w:val="0"/>
          <w:szCs w:val="24"/>
        </w:rPr>
        <w:t>变换量化重构</w:t>
      </w:r>
      <w:r w:rsidR="00167AEA">
        <w:rPr>
          <w:rFonts w:ascii="宋体" w:hAnsi="宋体" w:cs="Times New Roman" w:hint="eastAsia"/>
          <w:bCs/>
          <w:kern w:val="0"/>
          <w:szCs w:val="24"/>
        </w:rPr>
        <w:t>函数，此时函数中会按照四叉树向下划</w:t>
      </w:r>
      <w:r w:rsidR="00167AEA">
        <w:rPr>
          <w:rFonts w:ascii="宋体" w:hAnsi="宋体" w:cs="Times New Roman" w:hint="eastAsia"/>
          <w:bCs/>
          <w:kern w:val="0"/>
          <w:szCs w:val="24"/>
        </w:rPr>
        <w:lastRenderedPageBreak/>
        <w:t>分</w:t>
      </w:r>
      <w:r w:rsidRPr="004F0ADD">
        <w:rPr>
          <w:rFonts w:ascii="宋体" w:hAnsi="宋体" w:cs="Times New Roman"/>
          <w:bCs/>
          <w:kern w:val="0"/>
          <w:szCs w:val="24"/>
        </w:rPr>
        <w:t>，计算率失真代价</w:t>
      </w:r>
      <w:r w:rsidR="00167AEA">
        <w:rPr>
          <w:rFonts w:ascii="宋体" w:hAnsi="宋体" w:cs="Times New Roman" w:hint="eastAsia"/>
          <w:bCs/>
          <w:kern w:val="0"/>
          <w:szCs w:val="24"/>
        </w:rPr>
        <w:t>，直到找到最佳的模式</w:t>
      </w:r>
      <w:r w:rsidR="00D856AC">
        <w:rPr>
          <w:rFonts w:ascii="宋体" w:hAnsi="宋体" w:cs="Times New Roman" w:hint="eastAsia"/>
          <w:bCs/>
          <w:kern w:val="0"/>
          <w:szCs w:val="24"/>
        </w:rPr>
        <w:t>。</w:t>
      </w:r>
    </w:p>
    <w:p w14:paraId="0E6FF926" w14:textId="4DF723AB"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（3）</w:t>
      </w:r>
      <w:r w:rsidRPr="004F0ADD">
        <w:rPr>
          <w:rFonts w:ascii="宋体" w:hAnsi="宋体" w:cs="Times New Roman" w:hint="eastAsia"/>
          <w:bCs/>
          <w:kern w:val="0"/>
          <w:szCs w:val="24"/>
        </w:rPr>
        <w:t>对获得的最优模式再次调用</w:t>
      </w:r>
      <w:r w:rsidR="00167AEA">
        <w:rPr>
          <w:rFonts w:ascii="宋体" w:hAnsi="宋体" w:cs="Times New Roman" w:hint="eastAsia"/>
          <w:bCs/>
          <w:kern w:val="0"/>
          <w:szCs w:val="24"/>
        </w:rPr>
        <w:t>变换量化重构函数</w:t>
      </w:r>
      <w:r w:rsidRPr="004F0ADD">
        <w:rPr>
          <w:rFonts w:ascii="宋体" w:hAnsi="宋体" w:cs="Times New Roman"/>
          <w:bCs/>
          <w:kern w:val="0"/>
          <w:szCs w:val="24"/>
        </w:rPr>
        <w:t>，此时</w:t>
      </w:r>
      <w:r w:rsidR="00167AEA">
        <w:rPr>
          <w:rFonts w:ascii="宋体" w:hAnsi="宋体" w:cs="Times New Roman" w:hint="eastAsia"/>
          <w:bCs/>
          <w:kern w:val="0"/>
          <w:szCs w:val="24"/>
        </w:rPr>
        <w:t>在分别划分四叉树和不划分</w:t>
      </w:r>
      <w:r w:rsidR="00C64D4F">
        <w:rPr>
          <w:rFonts w:ascii="宋体" w:hAnsi="宋体" w:cs="Times New Roman" w:hint="eastAsia"/>
          <w:bCs/>
          <w:kern w:val="0"/>
          <w:szCs w:val="24"/>
        </w:rPr>
        <w:t>的条件下进行计算</w:t>
      </w:r>
      <w:r w:rsidRPr="004F0ADD">
        <w:rPr>
          <w:rFonts w:ascii="宋体" w:hAnsi="宋体" w:cs="Times New Roman"/>
          <w:bCs/>
          <w:kern w:val="0"/>
          <w:szCs w:val="24"/>
        </w:rPr>
        <w:t>，</w:t>
      </w:r>
      <w:r w:rsidR="00C64D4F">
        <w:rPr>
          <w:rFonts w:ascii="宋体" w:hAnsi="宋体" w:cs="Times New Roman" w:hint="eastAsia"/>
          <w:bCs/>
          <w:kern w:val="0"/>
          <w:szCs w:val="24"/>
        </w:rPr>
        <w:t>最终</w:t>
      </w:r>
      <w:r w:rsidRPr="004F0ADD">
        <w:rPr>
          <w:rFonts w:ascii="宋体" w:hAnsi="宋体" w:cs="Times New Roman"/>
          <w:bCs/>
          <w:kern w:val="0"/>
          <w:szCs w:val="24"/>
        </w:rPr>
        <w:t>选出</w:t>
      </w:r>
      <w:r w:rsidR="00C64D4F">
        <w:rPr>
          <w:rFonts w:ascii="宋体" w:hAnsi="宋体" w:cs="Times New Roman" w:hint="eastAsia"/>
          <w:bCs/>
          <w:kern w:val="0"/>
          <w:szCs w:val="24"/>
        </w:rPr>
        <w:t>最佳</w:t>
      </w:r>
      <w:r w:rsidRPr="004F0ADD">
        <w:rPr>
          <w:rFonts w:ascii="宋体" w:hAnsi="宋体" w:cs="Times New Roman"/>
          <w:bCs/>
          <w:kern w:val="0"/>
          <w:szCs w:val="24"/>
        </w:rPr>
        <w:t>模式为最终的亮度帧内预测模式。</w:t>
      </w:r>
    </w:p>
    <w:p w14:paraId="78B5DE8C" w14:textId="32E24A20" w:rsidR="000B79A4" w:rsidRPr="004F0ADD"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（4）</w:t>
      </w:r>
      <w:r w:rsidRPr="004F0ADD">
        <w:rPr>
          <w:rFonts w:ascii="宋体" w:hAnsi="宋体" w:cs="Times New Roman" w:hint="eastAsia"/>
          <w:bCs/>
          <w:kern w:val="0"/>
          <w:szCs w:val="24"/>
        </w:rPr>
        <w:t>收尾工作，记录信息</w:t>
      </w:r>
      <w:r w:rsidRPr="004F0ADD">
        <w:rPr>
          <w:rFonts w:ascii="宋体" w:hAnsi="宋体" w:cs="Times New Roman"/>
          <w:bCs/>
          <w:kern w:val="0"/>
          <w:szCs w:val="24"/>
        </w:rPr>
        <w:t>。</w:t>
      </w:r>
    </w:p>
    <w:p w14:paraId="7427A674" w14:textId="77777777" w:rsidR="000B79A4" w:rsidRDefault="000B79A4" w:rsidP="000B79A4">
      <w:pPr>
        <w:pStyle w:val="3"/>
        <w:ind w:leftChars="0" w:firstLineChars="0" w:hanging="720"/>
      </w:pPr>
      <w:r>
        <w:rPr>
          <w:rFonts w:hint="eastAsia"/>
        </w:rPr>
        <w:t>哈达玛失真函数并行优化设计与实现</w:t>
      </w:r>
    </w:p>
    <w:p w14:paraId="3029AB40" w14:textId="77777777" w:rsidR="000B79A4" w:rsidRDefault="000B79A4" w:rsidP="000B79A4">
      <w:pPr>
        <w:ind w:firstLine="480"/>
        <w:jc w:val="left"/>
        <w:rPr>
          <w:rFonts w:ascii="宋体" w:hAnsi="宋体" w:cs="Times New Roman"/>
          <w:bCs/>
          <w:kern w:val="0"/>
          <w:szCs w:val="24"/>
        </w:rPr>
      </w:pPr>
      <w:r w:rsidRPr="00AF555A">
        <w:rPr>
          <w:rFonts w:ascii="宋体" w:hAnsi="宋体" w:cs="Times New Roman" w:hint="eastAsia"/>
          <w:bCs/>
          <w:kern w:val="0"/>
          <w:szCs w:val="24"/>
        </w:rPr>
        <w:t>HM中</w:t>
      </w:r>
      <w:r>
        <w:rPr>
          <w:rFonts w:ascii="宋体" w:hAnsi="宋体" w:cs="Times New Roman" w:hint="eastAsia"/>
          <w:bCs/>
          <w:kern w:val="0"/>
          <w:szCs w:val="24"/>
        </w:rPr>
        <w:t>在帧内预测粗选阶段，通过计算哈达玛失真（HAD）来进行初步筛选，这种失真的计算复杂度比率失真要小，因此能够提高初选的速度。其内部分别实现了对4×4矩阵和8×8矩阵的哈达玛（Hadamard）变换以及HAD值的计算。此处以</w:t>
      </w:r>
      <w:r>
        <w:rPr>
          <w:rFonts w:ascii="宋体" w:hAnsi="宋体" w:cs="Times New Roman"/>
          <w:bCs/>
          <w:kern w:val="0"/>
          <w:szCs w:val="24"/>
        </w:rPr>
        <w:t>4</w:t>
      </w:r>
      <w:r>
        <w:rPr>
          <w:rFonts w:ascii="宋体" w:hAnsi="宋体" w:cs="Times New Roman" w:hint="eastAsia"/>
          <w:bCs/>
          <w:kern w:val="0"/>
          <w:szCs w:val="24"/>
        </w:rPr>
        <w:t>×</w:t>
      </w:r>
      <w:r>
        <w:rPr>
          <w:rFonts w:ascii="宋体" w:hAnsi="宋体" w:cs="Times New Roman"/>
          <w:bCs/>
          <w:kern w:val="0"/>
          <w:szCs w:val="24"/>
        </w:rPr>
        <w:t>4</w:t>
      </w:r>
      <w:r>
        <w:rPr>
          <w:rFonts w:ascii="宋体" w:hAnsi="宋体" w:cs="Times New Roman" w:hint="eastAsia"/>
          <w:bCs/>
          <w:kern w:val="0"/>
          <w:szCs w:val="24"/>
        </w:rPr>
        <w:t>矩阵为例，说明并行优化算法的设计与实现。</w:t>
      </w:r>
    </w:p>
    <w:p w14:paraId="499B7A82"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算法的输入参数为一维原始图像数组piOrg与一维预测图像数组piCur。这两个图像数组的大小均为</w:t>
      </w:r>
      <w:r>
        <w:rPr>
          <w:rFonts w:ascii="宋体" w:hAnsi="宋体" w:cs="Times New Roman"/>
          <w:bCs/>
          <w:kern w:val="0"/>
          <w:szCs w:val="24"/>
        </w:rPr>
        <w:t>16</w:t>
      </w:r>
      <w:r>
        <w:rPr>
          <w:rFonts w:ascii="宋体" w:hAnsi="宋体" w:cs="Times New Roman" w:hint="eastAsia"/>
          <w:bCs/>
          <w:kern w:val="0"/>
          <w:szCs w:val="24"/>
        </w:rPr>
        <w:t>，即包含</w:t>
      </w:r>
      <w:r>
        <w:rPr>
          <w:rFonts w:ascii="宋体" w:hAnsi="宋体" w:cs="Times New Roman"/>
          <w:bCs/>
          <w:kern w:val="0"/>
          <w:szCs w:val="24"/>
        </w:rPr>
        <w:t>16</w:t>
      </w:r>
      <w:r>
        <w:rPr>
          <w:rFonts w:ascii="宋体" w:hAnsi="宋体" w:cs="Times New Roman" w:hint="eastAsia"/>
          <w:bCs/>
          <w:kern w:val="0"/>
          <w:szCs w:val="24"/>
        </w:rPr>
        <w:t>个像素值。其中，为了增加变量的复用性，减少运算次数，在哈达玛变换中使用了残差矩阵diff和中间变量矩阵m。首先进行循环，计算出每个像素的残差，即diff[</w:t>
      </w:r>
      <w:r>
        <w:rPr>
          <w:rFonts w:ascii="宋体" w:hAnsi="宋体" w:cs="Times New Roman"/>
          <w:bCs/>
          <w:kern w:val="0"/>
          <w:szCs w:val="24"/>
        </w:rPr>
        <w:t>k] = piOrg[k]-piCur[k]</w:t>
      </w:r>
      <w:r>
        <w:rPr>
          <w:rFonts w:ascii="宋体" w:hAnsi="宋体" w:cs="Times New Roman" w:hint="eastAsia"/>
          <w:bCs/>
          <w:kern w:val="0"/>
          <w:szCs w:val="24"/>
        </w:rPr>
        <w:t>。接下来反复对diff和m矩阵进行一系列计算，具体</w:t>
      </w:r>
      <w:r w:rsidR="00DF6E38">
        <w:rPr>
          <w:rFonts w:ascii="宋体" w:hAnsi="宋体" w:cs="Times New Roman" w:hint="eastAsia"/>
          <w:bCs/>
          <w:kern w:val="0"/>
          <w:szCs w:val="24"/>
        </w:rPr>
        <w:t>过程如(</w:t>
      </w:r>
      <w:r w:rsidR="00DF6E38">
        <w:rPr>
          <w:rFonts w:ascii="宋体" w:hAnsi="宋体" w:cs="Times New Roman"/>
          <w:bCs/>
          <w:kern w:val="0"/>
          <w:szCs w:val="24"/>
        </w:rPr>
        <w:t>3-1)</w:t>
      </w:r>
      <w:r w:rsidR="00DF6E38">
        <w:rPr>
          <w:rFonts w:ascii="宋体" w:hAnsi="宋体" w:cs="Times New Roman" w:hint="eastAsia"/>
          <w:bCs/>
          <w:kern w:val="0"/>
          <w:szCs w:val="24"/>
        </w:rPr>
        <w:t>、</w:t>
      </w:r>
      <w:r w:rsidR="00DF6E38">
        <w:rPr>
          <w:rFonts w:ascii="宋体" w:hAnsi="宋体" w:cs="Times New Roman"/>
          <w:bCs/>
          <w:kern w:val="0"/>
          <w:szCs w:val="24"/>
        </w:rPr>
        <w:t>(</w:t>
      </w:r>
      <w:r w:rsidR="00DF6E38">
        <w:rPr>
          <w:rFonts w:ascii="宋体" w:hAnsi="宋体" w:cs="Times New Roman" w:hint="eastAsia"/>
          <w:bCs/>
          <w:kern w:val="0"/>
          <w:szCs w:val="24"/>
        </w:rPr>
        <w:t>3-2</w:t>
      </w:r>
      <w:r w:rsidR="00DF6E38">
        <w:rPr>
          <w:rFonts w:ascii="宋体" w:hAnsi="宋体" w:cs="Times New Roman"/>
          <w:bCs/>
          <w:kern w:val="0"/>
          <w:szCs w:val="24"/>
        </w:rPr>
        <w:t>)</w:t>
      </w:r>
      <w:r w:rsidR="00DF6E38">
        <w:rPr>
          <w:rFonts w:ascii="宋体" w:hAnsi="宋体" w:cs="Times New Roman" w:hint="eastAsia"/>
          <w:bCs/>
          <w:kern w:val="0"/>
          <w:szCs w:val="24"/>
        </w:rPr>
        <w:t>所示</w:t>
      </w:r>
      <w:r>
        <w:rPr>
          <w:rFonts w:ascii="宋体" w:hAnsi="宋体" w:cs="Times New Roman" w:hint="eastAsia"/>
          <w:bCs/>
          <w:kern w:val="0"/>
          <w:szCs w:val="24"/>
        </w:rPr>
        <w:t>，</w:t>
      </w:r>
      <w:r w:rsidR="00D4421F">
        <w:rPr>
          <w:rFonts w:ascii="宋体" w:hAnsi="宋体" w:cs="Times New Roman" w:hint="eastAsia"/>
          <w:bCs/>
          <w:kern w:val="0"/>
          <w:szCs w:val="24"/>
        </w:rPr>
        <w:t>其中</w:t>
      </w:r>
      <w:r>
        <w:rPr>
          <w:rFonts w:ascii="宋体" w:hAnsi="宋体" w:cs="Times New Roman" w:hint="eastAsia"/>
          <w:bCs/>
          <w:kern w:val="0"/>
          <w:szCs w:val="24"/>
        </w:rPr>
        <w:t>为方便起见，diff矩阵记为d：</w:t>
      </w:r>
    </w:p>
    <w:p w14:paraId="6CB7B945" w14:textId="77777777" w:rsidR="000B79A4" w:rsidRPr="000A58B1" w:rsidRDefault="000B79A4" w:rsidP="008F3C29">
      <w:pPr>
        <w:ind w:firstLine="480"/>
        <w:jc w:val="right"/>
        <w:rPr>
          <w:rFonts w:ascii="宋体" w:hAnsi="宋体" w:cs="Times New Roman"/>
          <w:bCs/>
          <w:kern w:val="0"/>
          <w:szCs w:val="24"/>
        </w:rPr>
      </w:pPr>
      <m:oMath>
        <m:r>
          <w:rPr>
            <w:rFonts w:ascii="Cambria Math" w:hAnsi="Cambria Math" w:cs="Times New Roman"/>
            <w:kern w:val="0"/>
            <w:szCs w:val="24"/>
          </w:rPr>
          <m:t>m=</m:t>
        </m:r>
        <m:d>
          <m:dPr>
            <m:begChr m:val="["/>
            <m:endChr m:val="]"/>
            <m:ctrlPr>
              <w:rPr>
                <w:rFonts w:ascii="Cambria Math" w:hAnsi="Cambria Math" w:cs="Times New Roman"/>
                <w:bCs/>
                <w:kern w:val="0"/>
                <w:szCs w:val="24"/>
              </w:rPr>
            </m:ctrlPr>
          </m:dPr>
          <m:e>
            <m:m>
              <m:mPr>
                <m:mcs>
                  <m:mc>
                    <m:mcPr>
                      <m:count m:val="4"/>
                      <m:mcJc m:val="center"/>
                    </m:mcPr>
                  </m:mc>
                </m:mcs>
                <m:ctrlPr>
                  <w:rPr>
                    <w:rFonts w:ascii="Cambria Math" w:hAnsi="Cambria Math" w:cs="Times New Roman"/>
                    <w:bCs/>
                    <w:kern w:val="0"/>
                    <w:szCs w:val="24"/>
                  </w:rPr>
                </m:ctrlPr>
              </m:mP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kern w:val="0"/>
                      <w:szCs w:val="24"/>
                    </w:rPr>
                    <m:t>+d[12]</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r>
                    <w:rPr>
                      <w:rFonts w:ascii="Cambria Math" w:hAnsi="Cambria Math" w:cs="Times New Roman"/>
                      <w:kern w:val="0"/>
                      <w:szCs w:val="24"/>
                    </w:rPr>
                    <m:t>+d[13]</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2</m:t>
                      </m:r>
                    </m:e>
                  </m:d>
                  <m:r>
                    <w:rPr>
                      <w:rFonts w:ascii="Cambria Math" w:hAnsi="Cambria Math" w:cs="Times New Roman"/>
                      <w:kern w:val="0"/>
                      <w:szCs w:val="24"/>
                    </w:rPr>
                    <m:t>+d[14]</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3</m:t>
                      </m:r>
                    </m:e>
                  </m:d>
                  <m:r>
                    <w:rPr>
                      <w:rFonts w:ascii="Cambria Math" w:hAnsi="Cambria Math" w:cs="Times New Roman"/>
                      <w:kern w:val="0"/>
                      <w:szCs w:val="24"/>
                    </w:rPr>
                    <m:t>+d[15]</m:t>
                  </m:r>
                  <m:ctrlPr>
                    <w:rPr>
                      <w:rFonts w:ascii="Cambria Math" w:eastAsia="Cambria Math" w:hAnsi="Cambria Math" w:cs="Cambria Math"/>
                      <w:bCs/>
                      <w:i/>
                      <w:kern w:val="0"/>
                      <w:szCs w:val="24"/>
                    </w:rPr>
                  </m:ctrlPr>
                </m:e>
              </m:m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4</m:t>
                      </m:r>
                    </m:e>
                  </m:d>
                  <m:r>
                    <w:rPr>
                      <w:rFonts w:ascii="Cambria Math" w:hAnsi="Cambria Math" w:cs="Times New Roman"/>
                      <w:kern w:val="0"/>
                      <w:szCs w:val="24"/>
                    </w:rPr>
                    <m:t>+d[8]</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5</m:t>
                      </m:r>
                    </m:e>
                  </m:d>
                  <m:r>
                    <w:rPr>
                      <w:rFonts w:ascii="Cambria Math" w:hAnsi="Cambria Math" w:cs="Times New Roman"/>
                      <w:kern w:val="0"/>
                      <w:szCs w:val="24"/>
                    </w:rPr>
                    <m:t>+d[9]</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6</m:t>
                      </m:r>
                    </m:e>
                  </m:d>
                  <m:r>
                    <w:rPr>
                      <w:rFonts w:ascii="Cambria Math" w:hAnsi="Cambria Math" w:cs="Times New Roman"/>
                      <w:kern w:val="0"/>
                      <w:szCs w:val="24"/>
                    </w:rPr>
                    <m:t>+d[10]</m:t>
                  </m: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7</m:t>
                      </m:r>
                    </m:e>
                  </m:d>
                  <m:r>
                    <w:rPr>
                      <w:rFonts w:ascii="Cambria Math" w:hAnsi="Cambria Math" w:cs="Times New Roman"/>
                      <w:kern w:val="0"/>
                      <w:szCs w:val="24"/>
                    </w:rPr>
                    <m:t>+d[11]</m:t>
                  </m:r>
                </m:e>
              </m:m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4</m:t>
                      </m:r>
                    </m:e>
                  </m:d>
                  <m:r>
                    <w:rPr>
                      <w:rFonts w:ascii="Cambria Math" w:hAnsi="Cambria Math" w:cs="Times New Roman"/>
                      <w:kern w:val="0"/>
                      <w:szCs w:val="24"/>
                    </w:rPr>
                    <m:t>-d[8]</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5</m:t>
                      </m:r>
                    </m:e>
                  </m:d>
                  <m:r>
                    <w:rPr>
                      <w:rFonts w:ascii="Cambria Math" w:hAnsi="Cambria Math" w:cs="Times New Roman"/>
                      <w:kern w:val="0"/>
                      <w:szCs w:val="24"/>
                    </w:rPr>
                    <m:t>-d[9]</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6</m:t>
                      </m:r>
                    </m:e>
                  </m:d>
                  <m:r>
                    <w:rPr>
                      <w:rFonts w:ascii="Cambria Math" w:hAnsi="Cambria Math" w:cs="Times New Roman"/>
                      <w:kern w:val="0"/>
                      <w:szCs w:val="24"/>
                    </w:rPr>
                    <m:t>-d[10]</m:t>
                  </m: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7</m:t>
                      </m:r>
                    </m:e>
                  </m:d>
                  <m:r>
                    <w:rPr>
                      <w:rFonts w:ascii="Cambria Math" w:hAnsi="Cambria Math" w:cs="Times New Roman"/>
                      <w:kern w:val="0"/>
                      <w:szCs w:val="24"/>
                    </w:rPr>
                    <m:t>-d[11]</m:t>
                  </m:r>
                  <m:ctrlPr>
                    <w:rPr>
                      <w:rFonts w:ascii="Cambria Math" w:eastAsia="Cambria Math" w:hAnsi="Cambria Math" w:cs="Cambria Math"/>
                      <w:bCs/>
                      <w:i/>
                      <w:kern w:val="0"/>
                      <w:szCs w:val="24"/>
                    </w:rPr>
                  </m:ctrlPr>
                </m:e>
              </m:m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kern w:val="0"/>
                      <w:szCs w:val="24"/>
                    </w:rPr>
                    <m:t>-d[12]</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r>
                    <w:rPr>
                      <w:rFonts w:ascii="Cambria Math" w:hAnsi="Cambria Math" w:cs="Times New Roman"/>
                      <w:kern w:val="0"/>
                      <w:szCs w:val="24"/>
                    </w:rPr>
                    <m:t>-d[13]</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2</m:t>
                      </m:r>
                    </m:e>
                  </m:d>
                  <m:r>
                    <w:rPr>
                      <w:rFonts w:ascii="Cambria Math" w:hAnsi="Cambria Math" w:cs="Times New Roman"/>
                      <w:kern w:val="0"/>
                      <w:szCs w:val="24"/>
                    </w:rPr>
                    <m:t>-d[14]</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3</m:t>
                      </m:r>
                    </m:e>
                  </m:d>
                  <m:r>
                    <w:rPr>
                      <w:rFonts w:ascii="Cambria Math" w:hAnsi="Cambria Math" w:cs="Times New Roman"/>
                      <w:kern w:val="0"/>
                      <w:szCs w:val="24"/>
                    </w:rPr>
                    <m:t>-d[15]</m:t>
                  </m:r>
                </m:e>
              </m:mr>
            </m:m>
          </m:e>
        </m:d>
      </m:oMath>
      <w:r w:rsidR="008F3C29">
        <w:rPr>
          <w:rFonts w:hint="eastAsia"/>
          <w:bCs/>
          <w:kern w:val="0"/>
          <w:szCs w:val="24"/>
        </w:rPr>
        <w:t xml:space="preserve"> </w:t>
      </w:r>
      <w:r w:rsidR="008F3C29">
        <w:rPr>
          <w:bCs/>
          <w:kern w:val="0"/>
          <w:szCs w:val="24"/>
        </w:rPr>
        <w:t xml:space="preserve"> </w:t>
      </w:r>
      <w:r w:rsidR="00A20F42">
        <w:rPr>
          <w:bCs/>
          <w:kern w:val="0"/>
          <w:szCs w:val="24"/>
        </w:rPr>
        <w:t xml:space="preserve">   </w:t>
      </w:r>
      <w:r w:rsidR="008F3C29" w:rsidRPr="0041054B">
        <w:rPr>
          <w:rFonts w:hint="eastAsia"/>
        </w:rPr>
        <w:t>(</w:t>
      </w:r>
      <w:r w:rsidR="008F3C29">
        <w:fldChar w:fldCharType="begin"/>
      </w:r>
      <w:r w:rsidR="008F3C29">
        <w:instrText xml:space="preserve"> </w:instrText>
      </w:r>
      <w:r w:rsidR="008F3C29">
        <w:rPr>
          <w:rFonts w:hint="eastAsia"/>
        </w:rPr>
        <w:instrText>STYLEREF 1 \s</w:instrText>
      </w:r>
      <w:r w:rsidR="008F3C29">
        <w:instrText xml:space="preserve"> </w:instrText>
      </w:r>
      <w:r w:rsidR="008F3C29">
        <w:fldChar w:fldCharType="separate"/>
      </w:r>
      <w:r w:rsidR="008F3C29">
        <w:rPr>
          <w:noProof/>
        </w:rPr>
        <w:t>3</w:t>
      </w:r>
      <w:r w:rsidR="008F3C29">
        <w:fldChar w:fldCharType="end"/>
      </w:r>
      <w:r w:rsidR="008F3C29">
        <w:noBreakHyphen/>
      </w:r>
      <w:r w:rsidR="008F3C29">
        <w:fldChar w:fldCharType="begin"/>
      </w:r>
      <w:r w:rsidR="008F3C29">
        <w:instrText xml:space="preserve"> </w:instrText>
      </w:r>
      <w:r w:rsidR="008F3C29">
        <w:rPr>
          <w:rFonts w:hint="eastAsia"/>
        </w:rPr>
        <w:instrText xml:space="preserve">SEQ </w:instrText>
      </w:r>
      <w:r w:rsidR="008F3C29">
        <w:rPr>
          <w:rFonts w:hint="eastAsia"/>
        </w:rPr>
        <w:instrText>公式</w:instrText>
      </w:r>
      <w:r w:rsidR="008F3C29">
        <w:rPr>
          <w:rFonts w:hint="eastAsia"/>
        </w:rPr>
        <w:instrText xml:space="preserve"> \* ARABIC \s 1</w:instrText>
      </w:r>
      <w:r w:rsidR="008F3C29">
        <w:instrText xml:space="preserve"> </w:instrText>
      </w:r>
      <w:r w:rsidR="008F3C29">
        <w:fldChar w:fldCharType="separate"/>
      </w:r>
      <w:r w:rsidR="008F3C29">
        <w:rPr>
          <w:noProof/>
        </w:rPr>
        <w:t>1</w:t>
      </w:r>
      <w:r w:rsidR="008F3C29">
        <w:fldChar w:fldCharType="end"/>
      </w:r>
      <w:r w:rsidR="008F3C29" w:rsidRPr="0041054B">
        <w:rPr>
          <w:rFonts w:hint="eastAsia"/>
        </w:rPr>
        <w:t>)</w:t>
      </w:r>
    </w:p>
    <w:p w14:paraId="5F4B896B" w14:textId="77777777" w:rsidR="000B79A4" w:rsidRDefault="000B79A4" w:rsidP="000B79A4">
      <w:pPr>
        <w:ind w:firstLine="480"/>
        <w:jc w:val="left"/>
        <w:rPr>
          <w:rFonts w:ascii="宋体" w:hAnsi="宋体" w:cs="Times New Roman"/>
          <w:bCs/>
          <w:kern w:val="0"/>
          <w:szCs w:val="24"/>
        </w:rPr>
      </w:pPr>
    </w:p>
    <w:p w14:paraId="6FE3C9BA" w14:textId="77777777" w:rsidR="000B79A4" w:rsidRPr="00AF555A" w:rsidRDefault="000B79A4" w:rsidP="008F3C29">
      <w:pPr>
        <w:ind w:firstLine="480"/>
        <w:jc w:val="right"/>
        <w:rPr>
          <w:rFonts w:ascii="宋体" w:hAnsi="宋体" w:cs="Times New Roman"/>
          <w:bCs/>
          <w:kern w:val="0"/>
          <w:szCs w:val="24"/>
        </w:rPr>
      </w:pPr>
      <m:oMathPara>
        <m:oMath>
          <m:r>
            <w:rPr>
              <w:rFonts w:ascii="Cambria Math" w:hAnsi="Cambria Math" w:cs="Times New Roman" w:hint="eastAsia"/>
              <w:kern w:val="0"/>
              <w:szCs w:val="24"/>
            </w:rPr>
            <m:t>d</m:t>
          </m:r>
          <m:r>
            <w:rPr>
              <w:rFonts w:ascii="Cambria Math" w:hAnsi="Cambria Math" w:cs="Times New Roman"/>
              <w:kern w:val="0"/>
              <w:szCs w:val="24"/>
            </w:rPr>
            <m:t>=</m:t>
          </m:r>
          <m:d>
            <m:dPr>
              <m:begChr m:val="["/>
              <m:endChr m:val="]"/>
              <m:ctrlPr>
                <w:rPr>
                  <w:rFonts w:ascii="Cambria Math" w:hAnsi="Cambria Math" w:cs="Times New Roman"/>
                  <w:bCs/>
                  <w:kern w:val="0"/>
                  <w:szCs w:val="24"/>
                </w:rPr>
              </m:ctrlPr>
            </m:dPr>
            <m:e>
              <m:m>
                <m:mPr>
                  <m:mcs>
                    <m:mc>
                      <m:mcPr>
                        <m:count m:val="4"/>
                        <m:mcJc m:val="center"/>
                      </m:mcPr>
                    </m:mc>
                  </m:mcs>
                  <m:ctrlPr>
                    <w:rPr>
                      <w:rFonts w:ascii="Cambria Math" w:hAnsi="Cambria Math" w:cs="Times New Roman"/>
                      <w:bCs/>
                      <w:kern w:val="0"/>
                      <w:szCs w:val="24"/>
                    </w:rPr>
                  </m:ctrlPr>
                </m:mP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kern w:val="0"/>
                        <w:szCs w:val="24"/>
                      </w:rPr>
                      <m:t>+m[4]</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r>
                      <w:rPr>
                        <w:rFonts w:ascii="Cambria Math" w:hAnsi="Cambria Math" w:cs="Times New Roman"/>
                        <w:kern w:val="0"/>
                        <w:szCs w:val="24"/>
                      </w:rPr>
                      <m:t>+m[5]</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2</m:t>
                        </m:r>
                      </m:e>
                    </m:d>
                    <m:r>
                      <w:rPr>
                        <w:rFonts w:ascii="Cambria Math" w:hAnsi="Cambria Math" w:cs="Times New Roman" w:hint="eastAsia"/>
                        <w:kern w:val="0"/>
                        <w:szCs w:val="24"/>
                      </w:rPr>
                      <m:t>+</m:t>
                    </m:r>
                    <m:r>
                      <w:rPr>
                        <w:rFonts w:ascii="Cambria Math" w:hAnsi="Cambria Math" w:cs="Times New Roman"/>
                        <w:kern w:val="0"/>
                        <w:szCs w:val="24"/>
                      </w:rPr>
                      <m:t>m[6]</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3</m:t>
                        </m:r>
                      </m:e>
                    </m:d>
                    <m:r>
                      <w:rPr>
                        <w:rFonts w:ascii="Cambria Math" w:hAnsi="Cambria Math" w:cs="Times New Roman" w:hint="eastAsia"/>
                        <w:kern w:val="0"/>
                        <w:szCs w:val="24"/>
                      </w:rPr>
                      <m:t>+</m:t>
                    </m:r>
                    <m:r>
                      <w:rPr>
                        <w:rFonts w:ascii="Cambria Math" w:hAnsi="Cambria Math" w:cs="Times New Roman"/>
                        <w:kern w:val="0"/>
                        <w:szCs w:val="24"/>
                      </w:rPr>
                      <m:t>m[7]</m:t>
                    </m:r>
                    <m:ctrlPr>
                      <w:rPr>
                        <w:rFonts w:ascii="Cambria Math" w:eastAsia="Cambria Math" w:hAnsi="Cambria Math" w:cs="Cambria Math"/>
                        <w:bCs/>
                        <w:i/>
                        <w:kern w:val="0"/>
                        <w:szCs w:val="24"/>
                      </w:rPr>
                    </m:ctrlPr>
                  </m:e>
                </m:m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8</m:t>
                        </m:r>
                      </m:e>
                    </m:d>
                    <m:r>
                      <w:rPr>
                        <w:rFonts w:ascii="Cambria Math" w:hAnsi="Cambria Math" w:cs="Times New Roman" w:hint="eastAsia"/>
                        <w:kern w:val="0"/>
                        <w:szCs w:val="24"/>
                      </w:rPr>
                      <m:t>+</m:t>
                    </m:r>
                    <m:r>
                      <w:rPr>
                        <w:rFonts w:ascii="Cambria Math" w:hAnsi="Cambria Math" w:cs="Times New Roman"/>
                        <w:kern w:val="0"/>
                        <w:szCs w:val="24"/>
                      </w:rPr>
                      <m:t>m[12]</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9</m:t>
                        </m:r>
                      </m:e>
                    </m:d>
                    <m:r>
                      <w:rPr>
                        <w:rFonts w:ascii="Cambria Math" w:hAnsi="Cambria Math" w:cs="Times New Roman" w:hint="eastAsia"/>
                        <w:kern w:val="0"/>
                        <w:szCs w:val="24"/>
                      </w:rPr>
                      <m:t>+</m:t>
                    </m:r>
                    <m:r>
                      <w:rPr>
                        <w:rFonts w:ascii="Cambria Math" w:hAnsi="Cambria Math" w:cs="Times New Roman"/>
                        <w:kern w:val="0"/>
                        <w:szCs w:val="24"/>
                      </w:rPr>
                      <m:t>m[13]</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10</m:t>
                        </m:r>
                      </m:e>
                    </m:d>
                    <m:r>
                      <w:rPr>
                        <w:rFonts w:ascii="Cambria Math" w:hAnsi="Cambria Math" w:cs="Times New Roman" w:hint="eastAsia"/>
                        <w:kern w:val="0"/>
                        <w:szCs w:val="24"/>
                      </w:rPr>
                      <m:t>+</m:t>
                    </m:r>
                    <m:r>
                      <w:rPr>
                        <w:rFonts w:ascii="Cambria Math" w:hAnsi="Cambria Math" w:cs="Times New Roman"/>
                        <w:kern w:val="0"/>
                        <w:szCs w:val="24"/>
                      </w:rPr>
                      <m:t>m[14]</m:t>
                    </m: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11</m:t>
                        </m:r>
                      </m:e>
                    </m:d>
                    <m:r>
                      <w:rPr>
                        <w:rFonts w:ascii="Cambria Math" w:hAnsi="Cambria Math" w:cs="Times New Roman" w:hint="eastAsia"/>
                        <w:kern w:val="0"/>
                        <w:szCs w:val="24"/>
                      </w:rPr>
                      <m:t>+</m:t>
                    </m:r>
                    <m:r>
                      <w:rPr>
                        <w:rFonts w:ascii="Cambria Math" w:hAnsi="Cambria Math" w:cs="Times New Roman"/>
                        <w:kern w:val="0"/>
                        <w:szCs w:val="24"/>
                      </w:rPr>
                      <m:t>m[15]</m:t>
                    </m:r>
                  </m:e>
                </m:m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kern w:val="0"/>
                        <w:szCs w:val="24"/>
                      </w:rPr>
                      <m:t>-m[4]</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e>
                    </m:d>
                    <m:r>
                      <w:rPr>
                        <w:rFonts w:ascii="Cambria Math" w:hAnsi="Cambria Math" w:cs="Times New Roman"/>
                        <w:kern w:val="0"/>
                        <w:szCs w:val="24"/>
                      </w:rPr>
                      <m:t>-m[5]</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2</m:t>
                        </m:r>
                      </m:e>
                    </m:d>
                    <m:r>
                      <w:rPr>
                        <w:rFonts w:ascii="Cambria Math" w:hAnsi="Cambria Math" w:cs="Times New Roman"/>
                        <w:kern w:val="0"/>
                        <w:szCs w:val="24"/>
                      </w:rPr>
                      <m:t>-m[6]</m:t>
                    </m: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3</m:t>
                        </m:r>
                      </m:e>
                    </m:d>
                    <m:r>
                      <w:rPr>
                        <w:rFonts w:ascii="Cambria Math" w:hAnsi="Cambria Math" w:cs="Times New Roman"/>
                        <w:kern w:val="0"/>
                        <w:szCs w:val="24"/>
                      </w:rPr>
                      <m:t>-m[7]</m:t>
                    </m:r>
                    <m:ctrlPr>
                      <w:rPr>
                        <w:rFonts w:ascii="Cambria Math" w:eastAsia="Cambria Math" w:hAnsi="Cambria Math" w:cs="Cambria Math"/>
                        <w:bCs/>
                        <w:i/>
                        <w:kern w:val="0"/>
                        <w:szCs w:val="24"/>
                      </w:rPr>
                    </m:ctrlPr>
                  </m:e>
                </m:m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12</m:t>
                        </m:r>
                      </m:e>
                    </m:d>
                    <m:r>
                      <w:rPr>
                        <w:rFonts w:ascii="Cambria Math" w:hAnsi="Cambria Math" w:cs="Times New Roman"/>
                        <w:kern w:val="0"/>
                        <w:szCs w:val="24"/>
                      </w:rPr>
                      <m:t>-m[8]</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13</m:t>
                        </m:r>
                      </m:e>
                    </m:d>
                    <m:r>
                      <w:rPr>
                        <w:rFonts w:ascii="Cambria Math" w:hAnsi="Cambria Math" w:cs="Times New Roman"/>
                        <w:kern w:val="0"/>
                        <w:szCs w:val="24"/>
                      </w:rPr>
                      <m:t>-m[9]</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14</m:t>
                        </m:r>
                      </m:e>
                    </m:d>
                    <m:r>
                      <w:rPr>
                        <w:rFonts w:ascii="Cambria Math" w:hAnsi="Cambria Math" w:cs="Times New Roman"/>
                        <w:kern w:val="0"/>
                        <w:szCs w:val="24"/>
                      </w:rPr>
                      <m:t>-m[10]</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15</m:t>
                        </m:r>
                      </m:e>
                    </m:d>
                    <m:r>
                      <w:rPr>
                        <w:rFonts w:ascii="Cambria Math" w:hAnsi="Cambria Math" w:cs="Times New Roman"/>
                        <w:kern w:val="0"/>
                        <w:szCs w:val="24"/>
                      </w:rPr>
                      <m:t>-m[11]</m:t>
                    </m:r>
                  </m:e>
                </m:mr>
              </m:m>
            </m:e>
          </m:d>
        </m:oMath>
      </m:oMathPara>
    </w:p>
    <w:p w14:paraId="10BEC814" w14:textId="77777777" w:rsidR="000B79A4" w:rsidRPr="008F3C29" w:rsidRDefault="000B79A4" w:rsidP="000B79A4">
      <w:pPr>
        <w:ind w:firstLine="480"/>
        <w:jc w:val="left"/>
        <w:rPr>
          <w:rFonts w:ascii="宋体" w:hAnsi="宋体" w:cs="Times New Roman"/>
          <w:bCs/>
          <w:kern w:val="0"/>
          <w:szCs w:val="24"/>
        </w:rPr>
      </w:pPr>
    </w:p>
    <w:p w14:paraId="020E6323" w14:textId="77777777" w:rsidR="000B79A4" w:rsidRPr="00AF555A" w:rsidRDefault="000B79A4" w:rsidP="009E4FAF">
      <w:pPr>
        <w:ind w:firstLine="480"/>
        <w:jc w:val="right"/>
        <w:rPr>
          <w:rFonts w:ascii="宋体" w:hAnsi="宋体" w:cs="Times New Roman"/>
          <w:bCs/>
          <w:kern w:val="0"/>
          <w:szCs w:val="24"/>
        </w:rPr>
      </w:pPr>
      <m:oMath>
        <m:r>
          <w:rPr>
            <w:rFonts w:ascii="Cambria Math" w:hAnsi="Cambria Math" w:cs="Times New Roman"/>
            <w:kern w:val="0"/>
            <w:szCs w:val="24"/>
          </w:rPr>
          <m:t>m=</m:t>
        </m:r>
        <m:d>
          <m:dPr>
            <m:begChr m:val="["/>
            <m:endChr m:val="]"/>
            <m:ctrlPr>
              <w:rPr>
                <w:rFonts w:ascii="Cambria Math" w:hAnsi="Cambria Math" w:cs="Times New Roman"/>
                <w:bCs/>
                <w:kern w:val="0"/>
                <w:szCs w:val="24"/>
              </w:rPr>
            </m:ctrlPr>
          </m:dPr>
          <m:e>
            <m:m>
              <m:mPr>
                <m:mcs>
                  <m:mc>
                    <m:mcPr>
                      <m:count m:val="4"/>
                      <m:mcJc m:val="center"/>
                    </m:mcPr>
                  </m:mc>
                </m:mcs>
                <m:ctrlPr>
                  <w:rPr>
                    <w:rFonts w:ascii="Cambria Math" w:hAnsi="Cambria Math" w:cs="Times New Roman"/>
                    <w:bCs/>
                    <w:kern w:val="0"/>
                    <w:szCs w:val="24"/>
                  </w:rPr>
                </m:ctrlPr>
              </m:mP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hint="eastAsia"/>
                      <w:kern w:val="0"/>
                      <w:szCs w:val="24"/>
                    </w:rPr>
                    <m:t>+</m:t>
                  </m:r>
                  <m:r>
                    <w:rPr>
                      <w:rFonts w:ascii="Cambria Math" w:hAnsi="Cambria Math" w:cs="Times New Roman"/>
                      <w:kern w:val="0"/>
                      <w:szCs w:val="24"/>
                    </w:rPr>
                    <m:t>d[</m:t>
                  </m:r>
                  <m:r>
                    <w:rPr>
                      <w:rFonts w:ascii="Cambria Math" w:hAnsi="Cambria Math" w:cs="Times New Roman" w:hint="eastAsia"/>
                      <w:kern w:val="0"/>
                      <w:szCs w:val="24"/>
                    </w:rPr>
                    <m:t>3</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m:t>
                      </m:r>
                    </m:e>
                  </m:d>
                  <m:r>
                    <w:rPr>
                      <w:rFonts w:ascii="Cambria Math" w:hAnsi="Cambria Math" w:cs="Times New Roman" w:hint="eastAsia"/>
                      <w:kern w:val="0"/>
                      <w:szCs w:val="24"/>
                    </w:rPr>
                    <m:t>+</m:t>
                  </m:r>
                  <m:r>
                    <w:rPr>
                      <w:rFonts w:ascii="Cambria Math" w:hAnsi="Cambria Math" w:cs="Times New Roman"/>
                      <w:kern w:val="0"/>
                      <w:szCs w:val="24"/>
                    </w:rPr>
                    <m:t>d[2]</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m:t>
                      </m:r>
                    </m:e>
                  </m:d>
                  <m:r>
                    <w:rPr>
                      <w:rFonts w:ascii="Cambria Math" w:hAnsi="Cambria Math" w:cs="Times New Roman"/>
                      <w:kern w:val="0"/>
                      <w:szCs w:val="24"/>
                    </w:rPr>
                    <m:t>-d[2]</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kern w:val="0"/>
                      <w:szCs w:val="24"/>
                    </w:rPr>
                    <m:t>-d[</m:t>
                  </m:r>
                  <m:r>
                    <w:rPr>
                      <w:rFonts w:ascii="Cambria Math" w:hAnsi="Cambria Math" w:cs="Times New Roman" w:hint="eastAsia"/>
                      <w:kern w:val="0"/>
                      <w:szCs w:val="24"/>
                    </w:rPr>
                    <m:t>3</m:t>
                  </m:r>
                  <m:r>
                    <w:rPr>
                      <w:rFonts w:ascii="Cambria Math" w:hAnsi="Cambria Math" w:cs="Times New Roman"/>
                      <w:kern w:val="0"/>
                      <w:szCs w:val="24"/>
                    </w:rPr>
                    <m:t>]</m:t>
                  </m:r>
                  <m:ctrlPr>
                    <w:rPr>
                      <w:rFonts w:ascii="Cambria Math" w:eastAsia="Cambria Math" w:hAnsi="Cambria Math" w:cs="Cambria Math"/>
                      <w:bCs/>
                      <w:i/>
                      <w:kern w:val="0"/>
                      <w:szCs w:val="24"/>
                    </w:rPr>
                  </m:ctrlPr>
                </m:e>
              </m:m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4</m:t>
                      </m:r>
                    </m:e>
                  </m:d>
                  <m:r>
                    <w:rPr>
                      <w:rFonts w:ascii="Cambria Math" w:hAnsi="Cambria Math" w:cs="Times New Roman" w:hint="eastAsia"/>
                      <w:kern w:val="0"/>
                      <w:szCs w:val="24"/>
                    </w:rPr>
                    <m:t>+</m:t>
                  </m:r>
                  <m:r>
                    <w:rPr>
                      <w:rFonts w:ascii="Cambria Math" w:hAnsi="Cambria Math" w:cs="Times New Roman"/>
                      <w:kern w:val="0"/>
                      <w:szCs w:val="24"/>
                    </w:rPr>
                    <m:t>d[</m:t>
                  </m:r>
                  <m:r>
                    <w:rPr>
                      <w:rFonts w:ascii="Cambria Math" w:hAnsi="Cambria Math" w:cs="Times New Roman" w:hint="eastAsia"/>
                      <w:kern w:val="0"/>
                      <w:szCs w:val="24"/>
                    </w:rPr>
                    <m:t>7</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5</m:t>
                      </m:r>
                    </m:e>
                  </m:d>
                  <m:r>
                    <w:rPr>
                      <w:rFonts w:ascii="Cambria Math" w:hAnsi="Cambria Math" w:cs="Times New Roman" w:hint="eastAsia"/>
                      <w:kern w:val="0"/>
                      <w:szCs w:val="24"/>
                    </w:rPr>
                    <m:t>+</m:t>
                  </m:r>
                  <m:r>
                    <w:rPr>
                      <w:rFonts w:ascii="Cambria Math" w:hAnsi="Cambria Math" w:cs="Times New Roman"/>
                      <w:kern w:val="0"/>
                      <w:szCs w:val="24"/>
                    </w:rPr>
                    <m:t>d[</m:t>
                  </m:r>
                  <m:r>
                    <w:rPr>
                      <w:rFonts w:ascii="Cambria Math" w:hAnsi="Cambria Math" w:cs="Times New Roman" w:hint="eastAsia"/>
                      <w:kern w:val="0"/>
                      <w:szCs w:val="24"/>
                    </w:rPr>
                    <m:t>6</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5</m:t>
                      </m:r>
                    </m:e>
                  </m:d>
                  <m:r>
                    <w:rPr>
                      <w:rFonts w:ascii="Cambria Math" w:hAnsi="Cambria Math" w:cs="Times New Roman"/>
                      <w:kern w:val="0"/>
                      <w:szCs w:val="24"/>
                    </w:rPr>
                    <m:t>-d[</m:t>
                  </m:r>
                  <m:r>
                    <w:rPr>
                      <w:rFonts w:ascii="Cambria Math" w:hAnsi="Cambria Math" w:cs="Times New Roman" w:hint="eastAsia"/>
                      <w:kern w:val="0"/>
                      <w:szCs w:val="24"/>
                    </w:rPr>
                    <m:t>6</m:t>
                  </m:r>
                  <m:r>
                    <w:rPr>
                      <w:rFonts w:ascii="Cambria Math" w:hAnsi="Cambria Math" w:cs="Times New Roman"/>
                      <w:kern w:val="0"/>
                      <w:szCs w:val="24"/>
                    </w:rPr>
                    <m:t>]</m:t>
                  </m: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4</m:t>
                      </m:r>
                    </m:e>
                  </m:d>
                  <m:r>
                    <w:rPr>
                      <w:rFonts w:ascii="Cambria Math" w:hAnsi="Cambria Math" w:cs="Times New Roman"/>
                      <w:kern w:val="0"/>
                      <w:szCs w:val="24"/>
                    </w:rPr>
                    <m:t>-d[</m:t>
                  </m:r>
                  <m:r>
                    <w:rPr>
                      <w:rFonts w:ascii="Cambria Math" w:hAnsi="Cambria Math" w:cs="Times New Roman" w:hint="eastAsia"/>
                      <w:kern w:val="0"/>
                      <w:szCs w:val="24"/>
                    </w:rPr>
                    <m:t>7</m:t>
                  </m:r>
                  <m:r>
                    <w:rPr>
                      <w:rFonts w:ascii="Cambria Math" w:hAnsi="Cambria Math" w:cs="Times New Roman"/>
                      <w:kern w:val="0"/>
                      <w:szCs w:val="24"/>
                    </w:rPr>
                    <m:t>]</m:t>
                  </m:r>
                </m:e>
              </m:m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8</m:t>
                      </m:r>
                    </m:e>
                  </m:d>
                  <m:r>
                    <w:rPr>
                      <w:rFonts w:ascii="Cambria Math" w:hAnsi="Cambria Math" w:cs="Times New Roman" w:hint="eastAsia"/>
                      <w:kern w:val="0"/>
                      <w:szCs w:val="24"/>
                    </w:rPr>
                    <m:t>+</m:t>
                  </m:r>
                  <m:r>
                    <w:rPr>
                      <w:rFonts w:ascii="Cambria Math" w:hAnsi="Cambria Math" w:cs="Times New Roman"/>
                      <w:kern w:val="0"/>
                      <w:szCs w:val="24"/>
                    </w:rPr>
                    <m:t>d[1</m:t>
                  </m:r>
                  <m:r>
                    <w:rPr>
                      <w:rFonts w:ascii="Cambria Math" w:hAnsi="Cambria Math" w:cs="Times New Roman" w:hint="eastAsia"/>
                      <w:kern w:val="0"/>
                      <w:szCs w:val="24"/>
                    </w:rPr>
                    <m:t>1</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9</m:t>
                      </m:r>
                    </m:e>
                  </m:d>
                  <m:r>
                    <w:rPr>
                      <w:rFonts w:ascii="Cambria Math" w:hAnsi="Cambria Math" w:cs="Times New Roman" w:hint="eastAsia"/>
                      <w:kern w:val="0"/>
                      <w:szCs w:val="24"/>
                    </w:rPr>
                    <m:t>+</m:t>
                  </m:r>
                  <m:r>
                    <w:rPr>
                      <w:rFonts w:ascii="Cambria Math" w:hAnsi="Cambria Math" w:cs="Times New Roman"/>
                      <w:kern w:val="0"/>
                      <w:szCs w:val="24"/>
                    </w:rPr>
                    <m:t>d[1</m:t>
                  </m:r>
                  <m:r>
                    <w:rPr>
                      <w:rFonts w:ascii="Cambria Math" w:hAnsi="Cambria Math" w:cs="Times New Roman" w:hint="eastAsia"/>
                      <w:kern w:val="0"/>
                      <w:szCs w:val="24"/>
                    </w:rPr>
                    <m:t>0</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9</m:t>
                      </m:r>
                    </m:e>
                  </m:d>
                  <m:r>
                    <w:rPr>
                      <w:rFonts w:ascii="Cambria Math" w:hAnsi="Cambria Math" w:cs="Times New Roman"/>
                      <w:kern w:val="0"/>
                      <w:szCs w:val="24"/>
                    </w:rPr>
                    <m:t>-d[1</m:t>
                  </m:r>
                  <m:r>
                    <w:rPr>
                      <w:rFonts w:ascii="Cambria Math" w:hAnsi="Cambria Math" w:cs="Times New Roman" w:hint="eastAsia"/>
                      <w:kern w:val="0"/>
                      <w:szCs w:val="24"/>
                    </w:rPr>
                    <m:t>0</m:t>
                  </m:r>
                  <m:r>
                    <w:rPr>
                      <w:rFonts w:ascii="Cambria Math" w:hAnsi="Cambria Math" w:cs="Times New Roman"/>
                      <w:kern w:val="0"/>
                      <w:szCs w:val="24"/>
                    </w:rPr>
                    <m:t>]</m:t>
                  </m: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8</m:t>
                      </m:r>
                    </m:e>
                  </m:d>
                  <m:r>
                    <w:rPr>
                      <w:rFonts w:ascii="Cambria Math" w:hAnsi="Cambria Math" w:cs="Times New Roman"/>
                      <w:kern w:val="0"/>
                      <w:szCs w:val="24"/>
                    </w:rPr>
                    <m:t>-d[1</m:t>
                  </m:r>
                  <m:r>
                    <w:rPr>
                      <w:rFonts w:ascii="Cambria Math" w:hAnsi="Cambria Math" w:cs="Times New Roman" w:hint="eastAsia"/>
                      <w:kern w:val="0"/>
                      <w:szCs w:val="24"/>
                    </w:rPr>
                    <m:t>1</m:t>
                  </m:r>
                  <m:r>
                    <w:rPr>
                      <w:rFonts w:ascii="Cambria Math" w:hAnsi="Cambria Math" w:cs="Times New Roman"/>
                      <w:kern w:val="0"/>
                      <w:szCs w:val="24"/>
                    </w:rPr>
                    <m:t>]</m:t>
                  </m:r>
                  <m:ctrlPr>
                    <w:rPr>
                      <w:rFonts w:ascii="Cambria Math" w:eastAsia="Cambria Math" w:hAnsi="Cambria Math" w:cs="Cambria Math"/>
                      <w:bCs/>
                      <w:i/>
                      <w:kern w:val="0"/>
                      <w:szCs w:val="24"/>
                    </w:rPr>
                  </m:ctrlPr>
                </m:e>
              </m:mr>
              <m:mr>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12</m:t>
                      </m:r>
                    </m:e>
                  </m:d>
                  <m:r>
                    <w:rPr>
                      <w:rFonts w:ascii="Cambria Math" w:hAnsi="Cambria Math" w:cs="Times New Roman" w:hint="eastAsia"/>
                      <w:kern w:val="0"/>
                      <w:szCs w:val="24"/>
                    </w:rPr>
                    <m:t>+</m:t>
                  </m:r>
                  <m:r>
                    <w:rPr>
                      <w:rFonts w:ascii="Cambria Math" w:hAnsi="Cambria Math" w:cs="Times New Roman"/>
                      <w:kern w:val="0"/>
                      <w:szCs w:val="24"/>
                    </w:rPr>
                    <m:t>d[1</m:t>
                  </m:r>
                  <m:r>
                    <w:rPr>
                      <w:rFonts w:ascii="Cambria Math" w:hAnsi="Cambria Math" w:cs="Times New Roman" w:hint="eastAsia"/>
                      <w:kern w:val="0"/>
                      <w:szCs w:val="24"/>
                    </w:rPr>
                    <m:t>5</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13</m:t>
                      </m:r>
                    </m:e>
                  </m:d>
                  <m:r>
                    <w:rPr>
                      <w:rFonts w:ascii="Cambria Math" w:hAnsi="Cambria Math" w:cs="Times New Roman" w:hint="eastAsia"/>
                      <w:kern w:val="0"/>
                      <w:szCs w:val="24"/>
                    </w:rPr>
                    <m:t>+</m:t>
                  </m:r>
                  <m:r>
                    <w:rPr>
                      <w:rFonts w:ascii="Cambria Math" w:hAnsi="Cambria Math" w:cs="Times New Roman"/>
                      <w:kern w:val="0"/>
                      <w:szCs w:val="24"/>
                    </w:rPr>
                    <m:t>d[1</m:t>
                  </m:r>
                  <m:r>
                    <w:rPr>
                      <w:rFonts w:ascii="Cambria Math" w:hAnsi="Cambria Math" w:cs="Times New Roman" w:hint="eastAsia"/>
                      <w:kern w:val="0"/>
                      <w:szCs w:val="24"/>
                    </w:rPr>
                    <m:t>4</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13</m:t>
                      </m:r>
                    </m:e>
                  </m:d>
                  <m:r>
                    <w:rPr>
                      <w:rFonts w:ascii="Cambria Math" w:hAnsi="Cambria Math" w:cs="Times New Roman"/>
                      <w:kern w:val="0"/>
                      <w:szCs w:val="24"/>
                    </w:rPr>
                    <m:t>-d[1</m:t>
                  </m:r>
                  <m:r>
                    <w:rPr>
                      <w:rFonts w:ascii="Cambria Math" w:hAnsi="Cambria Math" w:cs="Times New Roman" w:hint="eastAsia"/>
                      <w:kern w:val="0"/>
                      <w:szCs w:val="24"/>
                    </w:rPr>
                    <m:t>4</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d</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12</m:t>
                      </m:r>
                    </m:e>
                  </m:d>
                  <m:r>
                    <w:rPr>
                      <w:rFonts w:ascii="Cambria Math" w:hAnsi="Cambria Math" w:cs="Times New Roman"/>
                      <w:kern w:val="0"/>
                      <w:szCs w:val="24"/>
                    </w:rPr>
                    <m:t>-d[1</m:t>
                  </m:r>
                  <m:r>
                    <w:rPr>
                      <w:rFonts w:ascii="Cambria Math" w:hAnsi="Cambria Math" w:cs="Times New Roman" w:hint="eastAsia"/>
                      <w:kern w:val="0"/>
                      <w:szCs w:val="24"/>
                    </w:rPr>
                    <m:t>5</m:t>
                  </m:r>
                  <m:r>
                    <w:rPr>
                      <w:rFonts w:ascii="Cambria Math" w:hAnsi="Cambria Math" w:cs="Times New Roman"/>
                      <w:kern w:val="0"/>
                      <w:szCs w:val="24"/>
                    </w:rPr>
                    <m:t>]</m:t>
                  </m:r>
                </m:e>
              </m:mr>
            </m:m>
          </m:e>
        </m:d>
        <m:r>
          <w:rPr>
            <w:rFonts w:ascii="Cambria Math" w:hAnsi="Cambria Math" w:cs="Times New Roman"/>
            <w:kern w:val="0"/>
            <w:szCs w:val="24"/>
          </w:rPr>
          <m:t xml:space="preserve">  </m:t>
        </m:r>
      </m:oMath>
      <w:r w:rsidR="00A20F42" w:rsidRPr="0041054B">
        <w:rPr>
          <w:rFonts w:hint="eastAsia"/>
        </w:rPr>
        <w:t>(</w:t>
      </w:r>
      <w:r w:rsidR="00A20F42">
        <w:fldChar w:fldCharType="begin"/>
      </w:r>
      <w:r w:rsidR="00A20F42">
        <w:instrText xml:space="preserve"> </w:instrText>
      </w:r>
      <w:r w:rsidR="00A20F42">
        <w:rPr>
          <w:rFonts w:hint="eastAsia"/>
        </w:rPr>
        <w:instrText>STYLEREF 1 \s</w:instrText>
      </w:r>
      <w:r w:rsidR="00A20F42">
        <w:instrText xml:space="preserve"> </w:instrText>
      </w:r>
      <w:r w:rsidR="00A20F42">
        <w:fldChar w:fldCharType="separate"/>
      </w:r>
      <w:r w:rsidR="00A20F42">
        <w:rPr>
          <w:noProof/>
        </w:rPr>
        <w:t>3</w:t>
      </w:r>
      <w:r w:rsidR="00A20F42">
        <w:fldChar w:fldCharType="end"/>
      </w:r>
      <w:r w:rsidR="00A20F42">
        <w:noBreakHyphen/>
      </w:r>
      <w:r w:rsidR="00A20F42">
        <w:fldChar w:fldCharType="begin"/>
      </w:r>
      <w:r w:rsidR="00A20F42">
        <w:instrText xml:space="preserve"> </w:instrText>
      </w:r>
      <w:r w:rsidR="00A20F42">
        <w:rPr>
          <w:rFonts w:hint="eastAsia"/>
        </w:rPr>
        <w:instrText xml:space="preserve">SEQ </w:instrText>
      </w:r>
      <w:r w:rsidR="00A20F42">
        <w:rPr>
          <w:rFonts w:hint="eastAsia"/>
        </w:rPr>
        <w:instrText>公式</w:instrText>
      </w:r>
      <w:r w:rsidR="00A20F42">
        <w:rPr>
          <w:rFonts w:hint="eastAsia"/>
        </w:rPr>
        <w:instrText xml:space="preserve"> \* ARABIC \s 1</w:instrText>
      </w:r>
      <w:r w:rsidR="00A20F42">
        <w:instrText xml:space="preserve"> </w:instrText>
      </w:r>
      <w:r w:rsidR="00A20F42">
        <w:fldChar w:fldCharType="separate"/>
      </w:r>
      <w:r w:rsidR="00A20F42">
        <w:rPr>
          <w:noProof/>
        </w:rPr>
        <w:t>2</w:t>
      </w:r>
      <w:r w:rsidR="00A20F42">
        <w:fldChar w:fldCharType="end"/>
      </w:r>
      <w:r w:rsidR="00A20F42" w:rsidRPr="0041054B">
        <w:rPr>
          <w:rFonts w:hint="eastAsia"/>
        </w:rPr>
        <w:t>)</w:t>
      </w:r>
    </w:p>
    <w:p w14:paraId="7CFDEE35" w14:textId="77777777" w:rsidR="000B79A4" w:rsidRPr="00DF6E38" w:rsidRDefault="000B79A4" w:rsidP="000B79A4">
      <w:pPr>
        <w:ind w:firstLine="480"/>
        <w:jc w:val="left"/>
        <w:rPr>
          <w:rFonts w:ascii="宋体" w:hAnsi="宋体" w:cs="Times New Roman"/>
          <w:bCs/>
          <w:kern w:val="0"/>
          <w:szCs w:val="24"/>
        </w:rPr>
      </w:pPr>
    </w:p>
    <w:p w14:paraId="34A865D0" w14:textId="77777777" w:rsidR="000B79A4" w:rsidRPr="00AF555A" w:rsidRDefault="000B79A4" w:rsidP="00290D95">
      <w:pPr>
        <w:ind w:firstLine="480"/>
        <w:jc w:val="center"/>
        <w:rPr>
          <w:rFonts w:ascii="宋体" w:hAnsi="宋体" w:cs="Times New Roman"/>
          <w:bCs/>
          <w:kern w:val="0"/>
          <w:szCs w:val="24"/>
        </w:rPr>
      </w:pPr>
      <m:oMath>
        <m:r>
          <w:rPr>
            <w:rFonts w:ascii="Cambria Math" w:hAnsi="Cambria Math" w:cs="Times New Roman" w:hint="eastAsia"/>
            <w:kern w:val="0"/>
            <w:szCs w:val="24"/>
          </w:rPr>
          <w:lastRenderedPageBreak/>
          <m:t>d</m:t>
        </m:r>
        <m:r>
          <w:rPr>
            <w:rFonts w:ascii="Cambria Math" w:hAnsi="Cambria Math" w:cs="Times New Roman"/>
            <w:kern w:val="0"/>
            <w:szCs w:val="24"/>
          </w:rPr>
          <m:t>=</m:t>
        </m:r>
        <m:d>
          <m:dPr>
            <m:begChr m:val="["/>
            <m:endChr m:val="]"/>
            <m:ctrlPr>
              <w:rPr>
                <w:rFonts w:ascii="Cambria Math" w:hAnsi="Cambria Math" w:cs="Times New Roman"/>
                <w:bCs/>
                <w:kern w:val="0"/>
                <w:szCs w:val="24"/>
              </w:rPr>
            </m:ctrlPr>
          </m:dPr>
          <m:e>
            <m:m>
              <m:mPr>
                <m:mcs>
                  <m:mc>
                    <m:mcPr>
                      <m:count m:val="4"/>
                      <m:mcJc m:val="center"/>
                    </m:mcPr>
                  </m:mc>
                </m:mcs>
                <m:ctrlPr>
                  <w:rPr>
                    <w:rFonts w:ascii="Cambria Math" w:hAnsi="Cambria Math" w:cs="Times New Roman"/>
                    <w:bCs/>
                    <w:kern w:val="0"/>
                    <w:szCs w:val="24"/>
                  </w:rPr>
                </m:ctrlPr>
              </m:mP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0</m:t>
                      </m:r>
                    </m:e>
                  </m:d>
                  <m:r>
                    <w:rPr>
                      <w:rFonts w:ascii="Cambria Math" w:hAnsi="Cambria Math" w:cs="Times New Roman"/>
                      <w:kern w:val="0"/>
                      <w:szCs w:val="24"/>
                    </w:rPr>
                    <m:t>+m[</m:t>
                  </m:r>
                  <m:r>
                    <w:rPr>
                      <w:rFonts w:ascii="Cambria Math" w:hAnsi="Cambria Math" w:cs="Times New Roman" w:hint="eastAsia"/>
                      <w:kern w:val="0"/>
                      <w:szCs w:val="24"/>
                    </w:rPr>
                    <m:t>1</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0</m:t>
                      </m:r>
                    </m:e>
                  </m:d>
                  <m:r>
                    <w:rPr>
                      <w:rFonts w:ascii="微软雅黑" w:eastAsia="微软雅黑" w:hAnsi="微软雅黑" w:cs="微软雅黑"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1</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2</m:t>
                      </m:r>
                    </m:e>
                  </m:d>
                  <m:r>
                    <w:rPr>
                      <w:rFonts w:ascii="Cambria Math" w:hAnsi="Cambria Math" w:cs="Times New Roman"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3</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3</m:t>
                      </m:r>
                    </m:e>
                  </m:d>
                  <m:r>
                    <w:rPr>
                      <w:rFonts w:ascii="微软雅黑" w:eastAsia="微软雅黑" w:hAnsi="微软雅黑" w:cs="微软雅黑"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2</m:t>
                  </m:r>
                  <m:r>
                    <w:rPr>
                      <w:rFonts w:ascii="Cambria Math" w:hAnsi="Cambria Math" w:cs="Times New Roman"/>
                      <w:kern w:val="0"/>
                      <w:szCs w:val="24"/>
                    </w:rPr>
                    <m:t>]</m:t>
                  </m:r>
                  <m:ctrlPr>
                    <w:rPr>
                      <w:rFonts w:ascii="Cambria Math" w:eastAsia="Cambria Math" w:hAnsi="Cambria Math" w:cs="Cambria Math"/>
                      <w:bCs/>
                      <w:i/>
                      <w:kern w:val="0"/>
                      <w:szCs w:val="24"/>
                    </w:rPr>
                  </m:ctrlPr>
                </m:e>
              </m:m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4</m:t>
                      </m:r>
                    </m:e>
                  </m:d>
                  <m:r>
                    <w:rPr>
                      <w:rFonts w:ascii="Cambria Math" w:hAnsi="Cambria Math" w:cs="Times New Roman"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5</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4</m:t>
                      </m:r>
                    </m:e>
                  </m:d>
                  <m:r>
                    <w:rPr>
                      <w:rFonts w:ascii="微软雅黑" w:eastAsia="微软雅黑" w:hAnsi="微软雅黑" w:cs="微软雅黑"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5</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6</m:t>
                      </m:r>
                    </m:e>
                  </m:d>
                  <m:r>
                    <w:rPr>
                      <w:rFonts w:ascii="Cambria Math" w:hAnsi="Cambria Math" w:cs="Times New Roman"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7</m:t>
                  </m:r>
                  <m:r>
                    <w:rPr>
                      <w:rFonts w:ascii="Cambria Math" w:hAnsi="Cambria Math" w:cs="Times New Roman"/>
                      <w:kern w:val="0"/>
                      <w:szCs w:val="24"/>
                    </w:rPr>
                    <m:t>]</m:t>
                  </m: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7</m:t>
                      </m:r>
                    </m:e>
                  </m:d>
                  <m:r>
                    <w:rPr>
                      <w:rFonts w:ascii="微软雅黑" w:eastAsia="微软雅黑" w:hAnsi="微软雅黑" w:cs="微软雅黑"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6</m:t>
                  </m:r>
                  <m:r>
                    <w:rPr>
                      <w:rFonts w:ascii="Cambria Math" w:hAnsi="Cambria Math" w:cs="Times New Roman"/>
                      <w:kern w:val="0"/>
                      <w:szCs w:val="24"/>
                    </w:rPr>
                    <m:t>]</m:t>
                  </m:r>
                </m:e>
              </m:m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8</m:t>
                      </m:r>
                    </m:e>
                  </m:d>
                  <m:r>
                    <w:rPr>
                      <w:rFonts w:ascii="Cambria Math" w:hAnsi="Cambria Math" w:cs="Times New Roman"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9</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8</m:t>
                      </m:r>
                    </m:e>
                  </m:d>
                  <m:r>
                    <w:rPr>
                      <w:rFonts w:ascii="Cambria Math" w:hAnsi="Cambria Math" w:cs="Times New Roman"/>
                      <w:kern w:val="0"/>
                      <w:szCs w:val="24"/>
                    </w:rPr>
                    <m:t>-m[</m:t>
                  </m:r>
                  <m:r>
                    <w:rPr>
                      <w:rFonts w:ascii="Cambria Math" w:hAnsi="Cambria Math" w:cs="Times New Roman" w:hint="eastAsia"/>
                      <w:kern w:val="0"/>
                      <w:szCs w:val="24"/>
                    </w:rPr>
                    <m:t>9</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10</m:t>
                      </m:r>
                    </m:e>
                  </m:d>
                  <m:r>
                    <w:rPr>
                      <w:rFonts w:ascii="Cambria Math" w:hAnsi="Cambria Math" w:cs="Times New Roman"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11</m:t>
                  </m:r>
                  <m:r>
                    <w:rPr>
                      <w:rFonts w:ascii="Cambria Math" w:hAnsi="Cambria Math" w:cs="Times New Roman"/>
                      <w:kern w:val="0"/>
                      <w:szCs w:val="24"/>
                    </w:rPr>
                    <m:t>]</m:t>
                  </m: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hint="eastAsia"/>
                          <w:kern w:val="0"/>
                          <w:szCs w:val="24"/>
                        </w:rPr>
                        <m:t>11</m:t>
                      </m:r>
                    </m:e>
                  </m:d>
                  <m:r>
                    <w:rPr>
                      <w:rFonts w:ascii="Cambria Math" w:hAnsi="Cambria Math" w:cs="Times New Roman"/>
                      <w:kern w:val="0"/>
                      <w:szCs w:val="24"/>
                    </w:rPr>
                    <m:t>-m[</m:t>
                  </m:r>
                  <m:r>
                    <w:rPr>
                      <w:rFonts w:ascii="Cambria Math" w:hAnsi="Cambria Math" w:cs="Times New Roman" w:hint="eastAsia"/>
                      <w:kern w:val="0"/>
                      <w:szCs w:val="24"/>
                    </w:rPr>
                    <m:t>10</m:t>
                  </m:r>
                  <m:r>
                    <w:rPr>
                      <w:rFonts w:ascii="Cambria Math" w:hAnsi="Cambria Math" w:cs="Times New Roman"/>
                      <w:kern w:val="0"/>
                      <w:szCs w:val="24"/>
                    </w:rPr>
                    <m:t>]</m:t>
                  </m:r>
                  <m:ctrlPr>
                    <w:rPr>
                      <w:rFonts w:ascii="Cambria Math" w:eastAsia="Cambria Math" w:hAnsi="Cambria Math" w:cs="Cambria Math"/>
                      <w:bCs/>
                      <w:i/>
                      <w:kern w:val="0"/>
                      <w:szCs w:val="24"/>
                    </w:rPr>
                  </m:ctrlPr>
                </m:e>
              </m:mr>
              <m:mr>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12</m:t>
                      </m:r>
                    </m:e>
                  </m:d>
                  <m:r>
                    <w:rPr>
                      <w:rFonts w:ascii="Cambria Math" w:hAnsi="Cambria Math" w:cs="Times New Roman" w:hint="eastAsia"/>
                      <w:kern w:val="0"/>
                      <w:szCs w:val="24"/>
                    </w:rPr>
                    <m:t>+</m:t>
                  </m:r>
                  <m:r>
                    <w:rPr>
                      <w:rFonts w:ascii="Cambria Math" w:hAnsi="Cambria Math" w:cs="Times New Roman"/>
                      <w:kern w:val="0"/>
                      <w:szCs w:val="24"/>
                    </w:rPr>
                    <m:t>m[</m:t>
                  </m:r>
                  <m:r>
                    <w:rPr>
                      <w:rFonts w:ascii="Cambria Math" w:hAnsi="Cambria Math" w:cs="Times New Roman" w:hint="eastAsia"/>
                      <w:kern w:val="0"/>
                      <w:szCs w:val="24"/>
                    </w:rPr>
                    <m:t>13</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m:t>
                      </m:r>
                      <m:r>
                        <w:rPr>
                          <w:rFonts w:ascii="Cambria Math" w:hAnsi="Cambria Math" w:cs="Times New Roman" w:hint="eastAsia"/>
                          <w:kern w:val="0"/>
                          <w:szCs w:val="24"/>
                        </w:rPr>
                        <m:t>2</m:t>
                      </m:r>
                    </m:e>
                  </m:d>
                  <m:r>
                    <w:rPr>
                      <w:rFonts w:ascii="Cambria Math" w:hAnsi="Cambria Math" w:cs="Times New Roman"/>
                      <w:kern w:val="0"/>
                      <w:szCs w:val="24"/>
                    </w:rPr>
                    <m:t>-m[</m:t>
                  </m:r>
                  <m:r>
                    <w:rPr>
                      <w:rFonts w:ascii="Cambria Math" w:hAnsi="Cambria Math" w:cs="Times New Roman" w:hint="eastAsia"/>
                      <w:kern w:val="0"/>
                      <w:szCs w:val="24"/>
                    </w:rPr>
                    <m:t>13</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14</m:t>
                      </m:r>
                    </m:e>
                  </m:d>
                  <m:r>
                    <w:rPr>
                      <w:rFonts w:ascii="Cambria Math" w:hAnsi="Cambria Math" w:cs="Times New Roman" w:hint="eastAsia"/>
                      <w:kern w:val="0"/>
                      <w:szCs w:val="24"/>
                    </w:rPr>
                    <m:t>+</m:t>
                  </m:r>
                  <m:r>
                    <w:rPr>
                      <w:rFonts w:ascii="Cambria Math" w:hAnsi="Cambria Math" w:cs="Times New Roman"/>
                      <w:kern w:val="0"/>
                      <w:szCs w:val="24"/>
                    </w:rPr>
                    <m:t>m[1</m:t>
                  </m:r>
                  <m:r>
                    <w:rPr>
                      <w:rFonts w:ascii="Cambria Math" w:hAnsi="Cambria Math" w:cs="Times New Roman" w:hint="eastAsia"/>
                      <w:kern w:val="0"/>
                      <w:szCs w:val="24"/>
                    </w:rPr>
                    <m:t>5</m:t>
                  </m:r>
                  <m:r>
                    <w:rPr>
                      <w:rFonts w:ascii="Cambria Math" w:hAnsi="Cambria Math" w:cs="Times New Roman"/>
                      <w:kern w:val="0"/>
                      <w:szCs w:val="24"/>
                    </w:rPr>
                    <m:t>]</m:t>
                  </m:r>
                  <m:ctrlPr>
                    <w:rPr>
                      <w:rFonts w:ascii="Cambria Math" w:eastAsia="Cambria Math" w:hAnsi="Cambria Math" w:cs="Cambria Math"/>
                      <w:bCs/>
                      <w:i/>
                      <w:kern w:val="0"/>
                      <w:szCs w:val="24"/>
                    </w:rPr>
                  </m:ctrlPr>
                </m:e>
                <m:e>
                  <m:r>
                    <w:rPr>
                      <w:rFonts w:ascii="Cambria Math" w:hAnsi="Cambria Math" w:cs="Times New Roman"/>
                      <w:kern w:val="0"/>
                      <w:szCs w:val="24"/>
                    </w:rPr>
                    <m:t>m</m:t>
                  </m:r>
                  <m:d>
                    <m:dPr>
                      <m:begChr m:val="["/>
                      <m:endChr m:val="]"/>
                      <m:ctrlPr>
                        <w:rPr>
                          <w:rFonts w:ascii="Cambria Math" w:hAnsi="Cambria Math" w:cs="Times New Roman"/>
                          <w:bCs/>
                          <w:i/>
                          <w:kern w:val="0"/>
                          <w:szCs w:val="24"/>
                        </w:rPr>
                      </m:ctrlPr>
                    </m:dPr>
                    <m:e>
                      <m:r>
                        <w:rPr>
                          <w:rFonts w:ascii="Cambria Math" w:hAnsi="Cambria Math" w:cs="Times New Roman"/>
                          <w:kern w:val="0"/>
                          <w:szCs w:val="24"/>
                        </w:rPr>
                        <m:t>15</m:t>
                      </m:r>
                    </m:e>
                  </m:d>
                  <m:r>
                    <w:rPr>
                      <w:rFonts w:ascii="Cambria Math" w:hAnsi="Cambria Math" w:cs="Times New Roman"/>
                      <w:kern w:val="0"/>
                      <w:szCs w:val="24"/>
                    </w:rPr>
                    <m:t>-m[1</m:t>
                  </m:r>
                  <m:r>
                    <w:rPr>
                      <w:rFonts w:ascii="Cambria Math" w:hAnsi="Cambria Math" w:cs="Times New Roman" w:hint="eastAsia"/>
                      <w:kern w:val="0"/>
                      <w:szCs w:val="24"/>
                    </w:rPr>
                    <m:t>4</m:t>
                  </m:r>
                  <m:r>
                    <w:rPr>
                      <w:rFonts w:ascii="Cambria Math" w:hAnsi="Cambria Math" w:cs="Times New Roman"/>
                      <w:kern w:val="0"/>
                      <w:szCs w:val="24"/>
                    </w:rPr>
                    <m:t>]</m:t>
                  </m:r>
                </m:e>
              </m:mr>
            </m:m>
          </m:e>
        </m:d>
      </m:oMath>
      <w:r w:rsidR="00A20F42">
        <w:rPr>
          <w:rFonts w:hint="eastAsia"/>
          <w:bCs/>
          <w:kern w:val="0"/>
          <w:szCs w:val="24"/>
        </w:rPr>
        <w:t xml:space="preserve"> </w:t>
      </w:r>
    </w:p>
    <w:p w14:paraId="3B569F06"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最后累加diff矩阵中元素的绝对值abs</w:t>
      </w:r>
      <w:r>
        <w:rPr>
          <w:rFonts w:ascii="宋体" w:hAnsi="宋体" w:cs="Times New Roman"/>
          <w:bCs/>
          <w:kern w:val="0"/>
          <w:szCs w:val="24"/>
        </w:rPr>
        <w:t>(diff[i])</w:t>
      </w:r>
      <w:r>
        <w:rPr>
          <w:rFonts w:ascii="宋体" w:hAnsi="宋体" w:cs="Times New Roman" w:hint="eastAsia"/>
          <w:bCs/>
          <w:kern w:val="0"/>
          <w:szCs w:val="24"/>
        </w:rPr>
        <w:t>，得到失真值。</w:t>
      </w:r>
    </w:p>
    <w:p w14:paraId="051F8772"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从这一过程中可以发现，diff矩阵与m矩阵的计算的交替进行的，每一次矩阵计算需要依赖于前一次的计算结果，因此不能为每一个thread分配形式相同的计算任务，不便于直接转化为CUDA并行函数。为了能适合CUDA并行程序，需要解除中间矩阵diff与m的数据相关性。此处有两种可行方式，第一种方法（下文称为“代入展开法”）为：直接将之前的中间计算过程代入到最后依次diff矩阵，将其展开，这种方法可以将原本的4次矩阵运算变为一次，且可以省去中间变量m，从而消除数据依赖。经过这种展开之后diff矩阵。具体</w:t>
      </w:r>
      <w:r w:rsidR="00DC0B0F">
        <w:rPr>
          <w:rFonts w:ascii="宋体" w:hAnsi="宋体" w:cs="Times New Roman" w:hint="eastAsia"/>
          <w:bCs/>
          <w:kern w:val="0"/>
          <w:szCs w:val="24"/>
        </w:rPr>
        <w:t>过程</w:t>
      </w:r>
      <w:r>
        <w:rPr>
          <w:rFonts w:ascii="宋体" w:hAnsi="宋体" w:cs="Times New Roman" w:hint="eastAsia"/>
          <w:bCs/>
          <w:kern w:val="0"/>
          <w:szCs w:val="24"/>
        </w:rPr>
        <w:t>如</w:t>
      </w:r>
      <w:r w:rsidR="00DC0B0F">
        <w:rPr>
          <w:rFonts w:ascii="宋体" w:hAnsi="宋体" w:cs="Times New Roman"/>
          <w:bCs/>
          <w:kern w:val="0"/>
          <w:szCs w:val="24"/>
        </w:rPr>
        <w:fldChar w:fldCharType="begin"/>
      </w:r>
      <w:r w:rsidR="00DC0B0F">
        <w:rPr>
          <w:rFonts w:ascii="宋体" w:hAnsi="宋体" w:cs="Times New Roman"/>
          <w:bCs/>
          <w:kern w:val="0"/>
          <w:szCs w:val="24"/>
        </w:rPr>
        <w:instrText xml:space="preserve"> </w:instrText>
      </w:r>
      <w:r w:rsidR="00DC0B0F">
        <w:rPr>
          <w:rFonts w:ascii="宋体" w:hAnsi="宋体" w:cs="Times New Roman" w:hint="eastAsia"/>
          <w:bCs/>
          <w:kern w:val="0"/>
          <w:szCs w:val="24"/>
        </w:rPr>
        <w:instrText>REF _Ref9446984 \h</w:instrText>
      </w:r>
      <w:r w:rsidR="00DC0B0F">
        <w:rPr>
          <w:rFonts w:ascii="宋体" w:hAnsi="宋体" w:cs="Times New Roman"/>
          <w:bCs/>
          <w:kern w:val="0"/>
          <w:szCs w:val="24"/>
        </w:rPr>
        <w:instrText xml:space="preserve"> </w:instrText>
      </w:r>
      <w:r w:rsidR="00DC0B0F">
        <w:rPr>
          <w:rFonts w:ascii="宋体" w:hAnsi="宋体" w:cs="Times New Roman"/>
          <w:bCs/>
          <w:kern w:val="0"/>
          <w:szCs w:val="24"/>
        </w:rPr>
      </w:r>
      <w:r w:rsidR="00DC0B0F">
        <w:rPr>
          <w:rFonts w:ascii="宋体" w:hAnsi="宋体" w:cs="Times New Roman"/>
          <w:bCs/>
          <w:kern w:val="0"/>
          <w:szCs w:val="24"/>
        </w:rPr>
        <w:fldChar w:fldCharType="separate"/>
      </w:r>
      <w:r w:rsidR="00DC0B0F">
        <w:rPr>
          <w:rFonts w:hint="eastAsia"/>
        </w:rPr>
        <w:t>图</w:t>
      </w:r>
      <w:r w:rsidR="00DC0B0F">
        <w:rPr>
          <w:noProof/>
        </w:rPr>
        <w:t>3</w:t>
      </w:r>
      <w:r w:rsidR="00DC0B0F">
        <w:noBreakHyphen/>
      </w:r>
      <w:r w:rsidR="00DC0B0F">
        <w:rPr>
          <w:noProof/>
        </w:rPr>
        <w:t>7</w:t>
      </w:r>
      <w:r w:rsidR="00DC0B0F">
        <w:rPr>
          <w:rFonts w:ascii="宋体" w:hAnsi="宋体" w:cs="Times New Roman"/>
          <w:bCs/>
          <w:kern w:val="0"/>
          <w:szCs w:val="24"/>
        </w:rPr>
        <w:fldChar w:fldCharType="end"/>
      </w:r>
      <w:r w:rsidR="00DC0B0F">
        <w:rPr>
          <w:rFonts w:ascii="宋体" w:hAnsi="宋体" w:cs="Times New Roman" w:hint="eastAsia"/>
          <w:bCs/>
          <w:kern w:val="0"/>
          <w:szCs w:val="24"/>
        </w:rPr>
        <w:t>所示</w:t>
      </w:r>
      <w:r>
        <w:rPr>
          <w:rFonts w:ascii="宋体" w:hAnsi="宋体" w:cs="Times New Roman" w:hint="eastAsia"/>
          <w:bCs/>
          <w:kern w:val="0"/>
          <w:szCs w:val="24"/>
        </w:rPr>
        <w:t>：</w:t>
      </w:r>
    </w:p>
    <w:p w14:paraId="259BC0DC" w14:textId="77777777" w:rsidR="00F260E8" w:rsidRDefault="000B79A4" w:rsidP="00F260E8">
      <w:pPr>
        <w:keepNext/>
        <w:ind w:firstLine="480"/>
      </w:pPr>
      <w:r>
        <w:object w:dxaOrig="6481" w:dyaOrig="2431" w14:anchorId="397C37C8">
          <v:shape id="_x0000_i1035" type="#_x0000_t75" style="width:376.5pt;height:141pt" o:ole="">
            <v:imagedata r:id="rId45" o:title=""/>
          </v:shape>
          <o:OLEObject Type="Embed" ProgID="Visio.Drawing.15" ShapeID="_x0000_i1035" DrawAspect="Content" ObjectID="_1620439348" r:id="rId46"/>
        </w:object>
      </w:r>
    </w:p>
    <w:p w14:paraId="63428459" w14:textId="77777777" w:rsidR="002830AA" w:rsidRPr="0061346D" w:rsidRDefault="002830AA" w:rsidP="002830AA">
      <w:pPr>
        <w:pStyle w:val="af"/>
        <w:ind w:firstLine="480"/>
      </w:pPr>
      <w:bookmarkStart w:id="98" w:name="_Ref944698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7</w:t>
      </w:r>
      <w:r>
        <w:fldChar w:fldCharType="end"/>
      </w:r>
      <w:bookmarkEnd w:id="98"/>
      <w:r w:rsidRPr="0061346D">
        <w:rPr>
          <w:rFonts w:hint="eastAsia"/>
        </w:rPr>
        <w:t xml:space="preserve"> </w:t>
      </w:r>
      <w:r w:rsidR="00DC0B0F">
        <w:rPr>
          <w:rFonts w:hint="eastAsia"/>
        </w:rPr>
        <w:t>矩阵元素计算过程展开</w:t>
      </w:r>
    </w:p>
    <w:p w14:paraId="09DC2EAA" w14:textId="77777777" w:rsidR="000B79A4" w:rsidRDefault="000B79A4" w:rsidP="000B79A4">
      <w:pPr>
        <w:ind w:firstLine="480"/>
        <w:rPr>
          <w:rFonts w:ascii="宋体" w:hAnsi="宋体" w:cs="Times New Roman"/>
          <w:bCs/>
          <w:kern w:val="0"/>
          <w:szCs w:val="24"/>
        </w:rPr>
      </w:pPr>
      <w:r>
        <w:rPr>
          <w:rFonts w:ascii="宋体" w:hAnsi="宋体" w:cs="Times New Roman" w:hint="eastAsia"/>
          <w:bCs/>
          <w:kern w:val="0"/>
          <w:szCs w:val="24"/>
        </w:rPr>
        <w:t>经过展开，d</w:t>
      </w:r>
      <w:r>
        <w:rPr>
          <w:rFonts w:ascii="宋体" w:hAnsi="宋体" w:cs="Times New Roman"/>
          <w:bCs/>
          <w:kern w:val="0"/>
          <w:szCs w:val="24"/>
        </w:rPr>
        <w:t>[0]</w:t>
      </w:r>
      <w:r>
        <w:rPr>
          <w:rFonts w:ascii="宋体" w:hAnsi="宋体" w:cs="Times New Roman" w:hint="eastAsia"/>
          <w:bCs/>
          <w:kern w:val="0"/>
          <w:szCs w:val="24"/>
        </w:rPr>
        <w:t>=d</w:t>
      </w:r>
      <w:r>
        <w:rPr>
          <w:rFonts w:ascii="宋体" w:hAnsi="宋体" w:cs="Times New Roman"/>
          <w:bCs/>
          <w:kern w:val="0"/>
          <w:szCs w:val="24"/>
        </w:rPr>
        <w:t>[0]+d[1]+…+d[15]</w:t>
      </w:r>
      <w:r>
        <w:rPr>
          <w:rFonts w:ascii="宋体" w:hAnsi="宋体" w:cs="Times New Roman" w:hint="eastAsia"/>
          <w:bCs/>
          <w:kern w:val="0"/>
          <w:szCs w:val="24"/>
        </w:rPr>
        <w:t>，d</w:t>
      </w:r>
      <w:r>
        <w:rPr>
          <w:rFonts w:ascii="宋体" w:hAnsi="宋体" w:cs="Times New Roman"/>
          <w:bCs/>
          <w:kern w:val="0"/>
          <w:szCs w:val="24"/>
        </w:rPr>
        <w:t>[1]</w:t>
      </w:r>
      <w:r>
        <w:rPr>
          <w:rFonts w:ascii="宋体" w:hAnsi="宋体" w:cs="Times New Roman" w:hint="eastAsia"/>
          <w:bCs/>
          <w:kern w:val="0"/>
          <w:szCs w:val="24"/>
        </w:rPr>
        <w:t>、d</w:t>
      </w:r>
      <w:r>
        <w:rPr>
          <w:rFonts w:ascii="宋体" w:hAnsi="宋体" w:cs="Times New Roman"/>
          <w:bCs/>
          <w:kern w:val="0"/>
          <w:szCs w:val="24"/>
        </w:rPr>
        <w:t>[2]</w:t>
      </w:r>
      <w:r>
        <w:rPr>
          <w:rFonts w:ascii="宋体" w:hAnsi="宋体" w:cs="Times New Roman" w:hint="eastAsia"/>
          <w:bCs/>
          <w:kern w:val="0"/>
          <w:szCs w:val="24"/>
        </w:rPr>
        <w:t>依次同理可得，因而对CUDA核函数，只需在一个block中开辟4×4个thread，分别计算一个d[</w:t>
      </w:r>
      <w:r>
        <w:rPr>
          <w:rFonts w:ascii="宋体" w:hAnsi="宋体" w:cs="Times New Roman"/>
          <w:bCs/>
          <w:kern w:val="0"/>
          <w:szCs w:val="24"/>
        </w:rPr>
        <w:t>i]</w:t>
      </w:r>
      <w:r>
        <w:rPr>
          <w:rFonts w:ascii="宋体" w:hAnsi="宋体" w:cs="Times New Roman" w:hint="eastAsia"/>
          <w:bCs/>
          <w:kern w:val="0"/>
          <w:szCs w:val="24"/>
        </w:rPr>
        <w:t>的值即可，如</w:t>
      </w:r>
      <w:r w:rsidR="00DA582E">
        <w:rPr>
          <w:rFonts w:ascii="宋体" w:hAnsi="宋体" w:cs="Times New Roman"/>
          <w:bCs/>
          <w:kern w:val="0"/>
          <w:szCs w:val="24"/>
        </w:rPr>
        <w:fldChar w:fldCharType="begin"/>
      </w:r>
      <w:r w:rsidR="00DA582E">
        <w:rPr>
          <w:rFonts w:ascii="宋体" w:hAnsi="宋体" w:cs="Times New Roman"/>
          <w:bCs/>
          <w:kern w:val="0"/>
          <w:szCs w:val="24"/>
        </w:rPr>
        <w:instrText xml:space="preserve"> </w:instrText>
      </w:r>
      <w:r w:rsidR="00DA582E">
        <w:rPr>
          <w:rFonts w:ascii="宋体" w:hAnsi="宋体" w:cs="Times New Roman" w:hint="eastAsia"/>
          <w:bCs/>
          <w:kern w:val="0"/>
          <w:szCs w:val="24"/>
        </w:rPr>
        <w:instrText>REF _Ref9446936 \h</w:instrText>
      </w:r>
      <w:r w:rsidR="00DA582E">
        <w:rPr>
          <w:rFonts w:ascii="宋体" w:hAnsi="宋体" w:cs="Times New Roman"/>
          <w:bCs/>
          <w:kern w:val="0"/>
          <w:szCs w:val="24"/>
        </w:rPr>
        <w:instrText xml:space="preserve"> </w:instrText>
      </w:r>
      <w:r w:rsidR="00DA582E">
        <w:rPr>
          <w:rFonts w:ascii="宋体" w:hAnsi="宋体" w:cs="Times New Roman"/>
          <w:bCs/>
          <w:kern w:val="0"/>
          <w:szCs w:val="24"/>
        </w:rPr>
      </w:r>
      <w:r w:rsidR="00DA582E">
        <w:rPr>
          <w:rFonts w:ascii="宋体" w:hAnsi="宋体" w:cs="Times New Roman"/>
          <w:bCs/>
          <w:kern w:val="0"/>
          <w:szCs w:val="24"/>
        </w:rPr>
        <w:fldChar w:fldCharType="separate"/>
      </w:r>
      <w:r w:rsidR="00DA582E">
        <w:rPr>
          <w:rFonts w:hint="eastAsia"/>
        </w:rPr>
        <w:t>图</w:t>
      </w:r>
      <w:r w:rsidR="00DA582E">
        <w:rPr>
          <w:noProof/>
        </w:rPr>
        <w:t>3</w:t>
      </w:r>
      <w:r w:rsidR="00DA582E">
        <w:noBreakHyphen/>
      </w:r>
      <w:r w:rsidR="00DA582E">
        <w:rPr>
          <w:noProof/>
        </w:rPr>
        <w:t>8</w:t>
      </w:r>
      <w:r w:rsidR="00DA582E">
        <w:rPr>
          <w:rFonts w:ascii="宋体" w:hAnsi="宋体" w:cs="Times New Roman"/>
          <w:bCs/>
          <w:kern w:val="0"/>
          <w:szCs w:val="24"/>
        </w:rPr>
        <w:fldChar w:fldCharType="end"/>
      </w:r>
      <w:r>
        <w:rPr>
          <w:rFonts w:ascii="宋体" w:hAnsi="宋体" w:cs="Times New Roman" w:hint="eastAsia"/>
          <w:bCs/>
          <w:kern w:val="0"/>
          <w:szCs w:val="24"/>
        </w:rPr>
        <w:t>所示：</w:t>
      </w:r>
    </w:p>
    <w:p w14:paraId="5EF6EB8D" w14:textId="77777777" w:rsidR="00F260E8" w:rsidRDefault="000B79A4" w:rsidP="00F260E8">
      <w:pPr>
        <w:keepNext/>
        <w:ind w:firstLine="480"/>
        <w:jc w:val="center"/>
      </w:pPr>
      <w:r>
        <w:object w:dxaOrig="7066" w:dyaOrig="3346" w14:anchorId="6D74CD1E">
          <v:shape id="_x0000_i1036" type="#_x0000_t75" style="width:332.25pt;height:156.75pt" o:ole="">
            <v:imagedata r:id="rId47" o:title=""/>
          </v:shape>
          <o:OLEObject Type="Embed" ProgID="Visio.Drawing.15" ShapeID="_x0000_i1036" DrawAspect="Content" ObjectID="_1620439349" r:id="rId48"/>
        </w:object>
      </w:r>
    </w:p>
    <w:p w14:paraId="41B7581D" w14:textId="77777777" w:rsidR="002830AA" w:rsidRPr="0061346D" w:rsidRDefault="002830AA" w:rsidP="002830AA">
      <w:pPr>
        <w:pStyle w:val="af"/>
        <w:ind w:firstLine="480"/>
      </w:pPr>
      <w:bookmarkStart w:id="99" w:name="_Ref944693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8</w:t>
      </w:r>
      <w:r>
        <w:fldChar w:fldCharType="end"/>
      </w:r>
      <w:bookmarkEnd w:id="99"/>
      <w:r w:rsidRPr="0061346D">
        <w:rPr>
          <w:rFonts w:hint="eastAsia"/>
        </w:rPr>
        <w:t xml:space="preserve"> </w:t>
      </w:r>
      <w:r w:rsidR="00AD0934">
        <w:rPr>
          <w:rFonts w:hint="eastAsia"/>
        </w:rPr>
        <w:t>代入展开法</w:t>
      </w:r>
      <w:r w:rsidR="00C73043">
        <w:rPr>
          <w:rFonts w:hint="eastAsia"/>
        </w:rPr>
        <w:t>线程划分</w:t>
      </w:r>
    </w:p>
    <w:p w14:paraId="31BC2CD9"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第二种方法（下文称为“依赖整合法”）为：观察到每一步变换中，矩阵中的任意一项元素都依赖于前一矩阵的两项元素。因此可以分析具体的数据相关性，然后将具有依赖关系的元素放在同一CUDA线程中计算。数据依赖关系以及对应的线程规划如</w:t>
      </w:r>
      <w:r w:rsidR="002F1B3A">
        <w:rPr>
          <w:rFonts w:ascii="宋体" w:hAnsi="宋体" w:cs="Times New Roman"/>
          <w:bCs/>
          <w:kern w:val="0"/>
          <w:szCs w:val="24"/>
        </w:rPr>
        <w:fldChar w:fldCharType="begin"/>
      </w:r>
      <w:r w:rsidR="002F1B3A">
        <w:rPr>
          <w:rFonts w:ascii="宋体" w:hAnsi="宋体" w:cs="Times New Roman"/>
          <w:bCs/>
          <w:kern w:val="0"/>
          <w:szCs w:val="24"/>
        </w:rPr>
        <w:instrText xml:space="preserve"> </w:instrText>
      </w:r>
      <w:r w:rsidR="002F1B3A">
        <w:rPr>
          <w:rFonts w:ascii="宋体" w:hAnsi="宋体" w:cs="Times New Roman" w:hint="eastAsia"/>
          <w:bCs/>
          <w:kern w:val="0"/>
          <w:szCs w:val="24"/>
        </w:rPr>
        <w:instrText>REF _Ref9446884 \h</w:instrText>
      </w:r>
      <w:r w:rsidR="002F1B3A">
        <w:rPr>
          <w:rFonts w:ascii="宋体" w:hAnsi="宋体" w:cs="Times New Roman"/>
          <w:bCs/>
          <w:kern w:val="0"/>
          <w:szCs w:val="24"/>
        </w:rPr>
        <w:instrText xml:space="preserve"> </w:instrText>
      </w:r>
      <w:r w:rsidR="002F1B3A">
        <w:rPr>
          <w:rFonts w:ascii="宋体" w:hAnsi="宋体" w:cs="Times New Roman"/>
          <w:bCs/>
          <w:kern w:val="0"/>
          <w:szCs w:val="24"/>
        </w:rPr>
      </w:r>
      <w:r w:rsidR="002F1B3A">
        <w:rPr>
          <w:rFonts w:ascii="宋体" w:hAnsi="宋体" w:cs="Times New Roman"/>
          <w:bCs/>
          <w:kern w:val="0"/>
          <w:szCs w:val="24"/>
        </w:rPr>
        <w:fldChar w:fldCharType="separate"/>
      </w:r>
      <w:r w:rsidR="002F1B3A">
        <w:rPr>
          <w:rFonts w:hint="eastAsia"/>
        </w:rPr>
        <w:t>图</w:t>
      </w:r>
      <w:r w:rsidR="002F1B3A">
        <w:rPr>
          <w:noProof/>
        </w:rPr>
        <w:t>3</w:t>
      </w:r>
      <w:r w:rsidR="002F1B3A">
        <w:noBreakHyphen/>
      </w:r>
      <w:r w:rsidR="002F1B3A">
        <w:rPr>
          <w:noProof/>
        </w:rPr>
        <w:t>9</w:t>
      </w:r>
      <w:r w:rsidR="002F1B3A">
        <w:rPr>
          <w:rFonts w:ascii="宋体" w:hAnsi="宋体" w:cs="Times New Roman"/>
          <w:bCs/>
          <w:kern w:val="0"/>
          <w:szCs w:val="24"/>
        </w:rPr>
        <w:fldChar w:fldCharType="end"/>
      </w:r>
      <w:r w:rsidR="002F1B3A">
        <w:rPr>
          <w:rFonts w:ascii="宋体" w:hAnsi="宋体" w:cs="Times New Roman" w:hint="eastAsia"/>
          <w:bCs/>
          <w:kern w:val="0"/>
          <w:szCs w:val="24"/>
        </w:rPr>
        <w:t>所示</w:t>
      </w:r>
      <w:r>
        <w:rPr>
          <w:rFonts w:ascii="宋体" w:hAnsi="宋体" w:cs="Times New Roman" w:hint="eastAsia"/>
          <w:bCs/>
          <w:kern w:val="0"/>
          <w:szCs w:val="24"/>
        </w:rPr>
        <w:t>：</w:t>
      </w:r>
    </w:p>
    <w:p w14:paraId="1B115248" w14:textId="77777777" w:rsidR="00F260E8" w:rsidRDefault="000B79A4" w:rsidP="00F260E8">
      <w:pPr>
        <w:keepNext/>
        <w:ind w:firstLine="480"/>
        <w:jc w:val="left"/>
      </w:pPr>
      <w:r>
        <w:object w:dxaOrig="7006" w:dyaOrig="4426" w14:anchorId="34EDF375">
          <v:shape id="_x0000_i1037" type="#_x0000_t75" style="width:372.75pt;height:235.5pt" o:ole="">
            <v:imagedata r:id="rId49" o:title=""/>
          </v:shape>
          <o:OLEObject Type="Embed" ProgID="Visio.Drawing.15" ShapeID="_x0000_i1037" DrawAspect="Content" ObjectID="_1620439350" r:id="rId50"/>
        </w:object>
      </w:r>
    </w:p>
    <w:p w14:paraId="028E58A5" w14:textId="77777777" w:rsidR="002830AA" w:rsidRPr="0061346D" w:rsidRDefault="002830AA" w:rsidP="002830AA">
      <w:pPr>
        <w:pStyle w:val="af"/>
        <w:ind w:firstLine="480"/>
      </w:pPr>
      <w:bookmarkStart w:id="100" w:name="_Ref944688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9</w:t>
      </w:r>
      <w:r>
        <w:fldChar w:fldCharType="end"/>
      </w:r>
      <w:bookmarkEnd w:id="100"/>
      <w:r w:rsidRPr="0061346D">
        <w:rPr>
          <w:rFonts w:hint="eastAsia"/>
        </w:rPr>
        <w:t xml:space="preserve"> </w:t>
      </w:r>
      <w:r w:rsidR="006F3783">
        <w:rPr>
          <w:rFonts w:hint="eastAsia"/>
        </w:rPr>
        <w:t>依赖整合法线程划分</w:t>
      </w:r>
    </w:p>
    <w:p w14:paraId="29EB662B" w14:textId="77777777" w:rsidR="000B79A4" w:rsidRPr="00AF555A"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这两种方法的理论并行度、计算复杂度和实际性能有所不同，具体的测试和分析将在第四章详细介绍。</w:t>
      </w:r>
    </w:p>
    <w:p w14:paraId="46BB4A40" w14:textId="77777777" w:rsidR="000B79A4" w:rsidRDefault="000B79A4" w:rsidP="000B79A4">
      <w:pPr>
        <w:pStyle w:val="3"/>
        <w:ind w:leftChars="0" w:firstLineChars="0" w:hanging="720"/>
      </w:pPr>
      <w:r>
        <w:rPr>
          <w:rFonts w:hint="eastAsia"/>
        </w:rPr>
        <w:t>模式预测值计算函数并行优化设计与实现</w:t>
      </w:r>
    </w:p>
    <w:p w14:paraId="1A1C66CC"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如前文所述，HM中帧内预测值计算函数主要为：首先判断预测模式为平</w:t>
      </w:r>
      <w:r>
        <w:rPr>
          <w:rFonts w:ascii="宋体" w:hAnsi="宋体" w:cs="Times New Roman" w:hint="eastAsia"/>
          <w:bCs/>
          <w:kern w:val="0"/>
          <w:szCs w:val="24"/>
        </w:rPr>
        <w:lastRenderedPageBreak/>
        <w:t>面、直流还是角度预测模式，其中平面模式和直流模式各如前文所述进行处理，不再赘述。对于角度模式，以预测模式为21，预测块尺寸为4×4为例分析具体过程。首先生成预测参考像组集，上方参考像素为p</w:t>
      </w:r>
      <w:r>
        <w:rPr>
          <w:rFonts w:ascii="宋体" w:hAnsi="宋体" w:cs="Times New Roman"/>
          <w:bCs/>
          <w:kern w:val="0"/>
          <w:szCs w:val="24"/>
        </w:rPr>
        <w:t>[x][-1],x=-1,…,8</w:t>
      </w:r>
      <w:r>
        <w:rPr>
          <w:rFonts w:ascii="宋体" w:hAnsi="宋体" w:cs="Times New Roman" w:hint="eastAsia"/>
          <w:bCs/>
          <w:kern w:val="0"/>
          <w:szCs w:val="24"/>
        </w:rPr>
        <w:t>，左侧参考像素为p</w:t>
      </w:r>
      <w:r>
        <w:rPr>
          <w:rFonts w:ascii="宋体" w:hAnsi="宋体" w:cs="Times New Roman"/>
          <w:bCs/>
          <w:kern w:val="0"/>
          <w:szCs w:val="24"/>
        </w:rPr>
        <w:t>[-1][y],y=1,…,8</w:t>
      </w:r>
      <w:r>
        <w:rPr>
          <w:rFonts w:ascii="宋体" w:hAnsi="宋体" w:cs="Times New Roman" w:hint="eastAsia"/>
          <w:bCs/>
          <w:kern w:val="0"/>
          <w:szCs w:val="24"/>
        </w:rPr>
        <w:t>，记一维参考像素集为re</w:t>
      </w:r>
      <w:r>
        <w:rPr>
          <w:rFonts w:ascii="宋体" w:hAnsi="宋体" w:cs="Times New Roman"/>
          <w:bCs/>
          <w:kern w:val="0"/>
          <w:szCs w:val="24"/>
        </w:rPr>
        <w:t>f</w:t>
      </w:r>
      <w:r>
        <w:rPr>
          <w:rFonts w:ascii="宋体" w:hAnsi="宋体" w:cs="Times New Roman" w:hint="eastAsia"/>
          <w:bCs/>
          <w:kern w:val="0"/>
          <w:szCs w:val="24"/>
        </w:rPr>
        <w:t>，其中ref</w:t>
      </w:r>
      <w:r>
        <w:rPr>
          <w:rFonts w:ascii="宋体" w:hAnsi="宋体" w:cs="Times New Roman"/>
          <w:bCs/>
          <w:kern w:val="0"/>
          <w:szCs w:val="24"/>
        </w:rPr>
        <w:t>[x]</w:t>
      </w:r>
      <w:r>
        <w:rPr>
          <w:rFonts w:ascii="宋体" w:hAnsi="宋体" w:cs="Times New Roman" w:hint="eastAsia"/>
          <w:bCs/>
          <w:kern w:val="0"/>
          <w:szCs w:val="24"/>
        </w:rPr>
        <w:t>中x=-4,</w:t>
      </w:r>
      <w:r>
        <w:rPr>
          <w:rFonts w:ascii="宋体" w:hAnsi="宋体" w:cs="Times New Roman"/>
          <w:bCs/>
          <w:kern w:val="0"/>
          <w:szCs w:val="24"/>
        </w:rPr>
        <w:t>…,8</w:t>
      </w:r>
      <w:r>
        <w:rPr>
          <w:rFonts w:ascii="宋体" w:hAnsi="宋体" w:cs="Times New Roman" w:hint="eastAsia"/>
          <w:bCs/>
          <w:kern w:val="0"/>
          <w:szCs w:val="24"/>
        </w:rPr>
        <w:t>。对于x大于等于0，ref取p</w:t>
      </w:r>
      <w:r>
        <w:rPr>
          <w:rFonts w:ascii="宋体" w:hAnsi="宋体" w:cs="Times New Roman"/>
          <w:bCs/>
          <w:kern w:val="0"/>
          <w:szCs w:val="24"/>
        </w:rPr>
        <w:t>[-1+x][-1],x=0,…,8</w:t>
      </w:r>
      <w:r>
        <w:rPr>
          <w:rFonts w:ascii="宋体" w:hAnsi="宋体" w:cs="Times New Roman" w:hint="eastAsia"/>
          <w:bCs/>
          <w:kern w:val="0"/>
          <w:szCs w:val="24"/>
        </w:rPr>
        <w:t>；对于x小于0，ref取</w:t>
      </w:r>
      <w:r>
        <w:rPr>
          <w:rFonts w:ascii="宋体" w:hAnsi="宋体" w:cs="Times New Roman"/>
          <w:bCs/>
          <w:kern w:val="0"/>
          <w:szCs w:val="24"/>
        </w:rPr>
        <w:t>p[-1][-1+Round(32</w:t>
      </w:r>
      <w:r>
        <w:rPr>
          <w:rFonts w:ascii="宋体" w:hAnsi="宋体" w:cs="Times New Roman" w:hint="eastAsia"/>
          <w:bCs/>
          <w:kern w:val="0"/>
          <w:szCs w:val="24"/>
        </w:rPr>
        <w:t>×</w:t>
      </w:r>
      <w:r>
        <w:rPr>
          <w:rFonts w:ascii="宋体" w:hAnsi="宋体" w:cs="Times New Roman"/>
          <w:bCs/>
          <w:kern w:val="0"/>
          <w:szCs w:val="24"/>
        </w:rPr>
        <w:t>(-1)/(-17))]=p[7][-1]</w:t>
      </w:r>
      <w:r>
        <w:rPr>
          <w:rFonts w:ascii="宋体" w:hAnsi="宋体" w:cs="Times New Roman" w:hint="eastAsia"/>
          <w:bCs/>
          <w:kern w:val="0"/>
          <w:szCs w:val="24"/>
        </w:rPr>
        <w:t>。因此整个参考像素集的产生即如</w:t>
      </w:r>
      <w:r w:rsidR="006F3783">
        <w:rPr>
          <w:rFonts w:ascii="宋体" w:hAnsi="宋体" w:cs="Times New Roman"/>
          <w:bCs/>
          <w:kern w:val="0"/>
          <w:szCs w:val="24"/>
        </w:rPr>
        <w:fldChar w:fldCharType="begin"/>
      </w:r>
      <w:r w:rsidR="006F3783">
        <w:rPr>
          <w:rFonts w:ascii="宋体" w:hAnsi="宋体" w:cs="Times New Roman"/>
          <w:bCs/>
          <w:kern w:val="0"/>
          <w:szCs w:val="24"/>
        </w:rPr>
        <w:instrText xml:space="preserve"> </w:instrText>
      </w:r>
      <w:r w:rsidR="006F3783">
        <w:rPr>
          <w:rFonts w:ascii="宋体" w:hAnsi="宋体" w:cs="Times New Roman" w:hint="eastAsia"/>
          <w:bCs/>
          <w:kern w:val="0"/>
          <w:szCs w:val="24"/>
        </w:rPr>
        <w:instrText>REF _Ref9446860 \h</w:instrText>
      </w:r>
      <w:r w:rsidR="006F3783">
        <w:rPr>
          <w:rFonts w:ascii="宋体" w:hAnsi="宋体" w:cs="Times New Roman"/>
          <w:bCs/>
          <w:kern w:val="0"/>
          <w:szCs w:val="24"/>
        </w:rPr>
        <w:instrText xml:space="preserve"> </w:instrText>
      </w:r>
      <w:r w:rsidR="006F3783">
        <w:rPr>
          <w:rFonts w:ascii="宋体" w:hAnsi="宋体" w:cs="Times New Roman"/>
          <w:bCs/>
          <w:kern w:val="0"/>
          <w:szCs w:val="24"/>
        </w:rPr>
      </w:r>
      <w:r w:rsidR="006F3783">
        <w:rPr>
          <w:rFonts w:ascii="宋体" w:hAnsi="宋体" w:cs="Times New Roman"/>
          <w:bCs/>
          <w:kern w:val="0"/>
          <w:szCs w:val="24"/>
        </w:rPr>
        <w:fldChar w:fldCharType="separate"/>
      </w:r>
      <w:r w:rsidR="006F3783">
        <w:rPr>
          <w:rFonts w:hint="eastAsia"/>
        </w:rPr>
        <w:t>图</w:t>
      </w:r>
      <w:r w:rsidR="006F3783">
        <w:rPr>
          <w:noProof/>
        </w:rPr>
        <w:t>3</w:t>
      </w:r>
      <w:r w:rsidR="006F3783">
        <w:noBreakHyphen/>
      </w:r>
      <w:r w:rsidR="006F3783">
        <w:rPr>
          <w:noProof/>
        </w:rPr>
        <w:t>10</w:t>
      </w:r>
      <w:r w:rsidR="006F3783">
        <w:rPr>
          <w:rFonts w:ascii="宋体" w:hAnsi="宋体" w:cs="Times New Roman"/>
          <w:bCs/>
          <w:kern w:val="0"/>
          <w:szCs w:val="24"/>
        </w:rPr>
        <w:fldChar w:fldCharType="end"/>
      </w:r>
      <w:r>
        <w:rPr>
          <w:rFonts w:ascii="宋体" w:hAnsi="宋体" w:cs="Times New Roman" w:hint="eastAsia"/>
          <w:bCs/>
          <w:kern w:val="0"/>
          <w:szCs w:val="24"/>
        </w:rPr>
        <w:t>所示：</w:t>
      </w:r>
    </w:p>
    <w:p w14:paraId="4EA06904" w14:textId="77777777" w:rsidR="00F260E8" w:rsidRDefault="000B79A4" w:rsidP="00F260E8">
      <w:pPr>
        <w:keepNext/>
        <w:ind w:firstLine="480"/>
        <w:jc w:val="center"/>
      </w:pPr>
      <w:r>
        <w:object w:dxaOrig="5116" w:dyaOrig="3766" w14:anchorId="27A19736">
          <v:shape id="_x0000_i1038" type="#_x0000_t75" style="width:283.5pt;height:209.25pt" o:ole="">
            <v:imagedata r:id="rId51" o:title=""/>
          </v:shape>
          <o:OLEObject Type="Embed" ProgID="Visio.Drawing.15" ShapeID="_x0000_i1038" DrawAspect="Content" ObjectID="_1620439351" r:id="rId52"/>
        </w:object>
      </w:r>
    </w:p>
    <w:p w14:paraId="7AE98E2C" w14:textId="77777777" w:rsidR="002830AA" w:rsidRPr="0061346D" w:rsidRDefault="002830AA" w:rsidP="002830AA">
      <w:pPr>
        <w:pStyle w:val="af"/>
        <w:ind w:firstLine="480"/>
      </w:pPr>
      <w:bookmarkStart w:id="101" w:name="_Ref944686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10</w:t>
      </w:r>
      <w:r>
        <w:fldChar w:fldCharType="end"/>
      </w:r>
      <w:bookmarkEnd w:id="101"/>
      <w:r w:rsidRPr="0061346D">
        <w:rPr>
          <w:rFonts w:hint="eastAsia"/>
        </w:rPr>
        <w:t xml:space="preserve"> </w:t>
      </w:r>
      <w:r w:rsidR="002C27AC">
        <w:rPr>
          <w:rFonts w:hint="eastAsia"/>
        </w:rPr>
        <w:t>参考像素集选择</w:t>
      </w:r>
    </w:p>
    <w:p w14:paraId="6D003860"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接下来继续得到模式索引和权重参数并计算预测值，具体算法前文已说明。将预测值计算函数改写为CUDA核函数的主要目的是为了便于帧内预测模块的整体优化，其内部的优化并没有统一方法，主要为对规模较大的for循环进行改写，此处给出一处为例。串行代码为：</w:t>
      </w:r>
    </w:p>
    <w:p w14:paraId="3C7FA799" w14:textId="77777777" w:rsidR="000B79A4" w:rsidRDefault="000B79A4" w:rsidP="000B79A4">
      <w:pPr>
        <w:shd w:val="clear" w:color="auto" w:fill="D9D9D9"/>
        <w:ind w:firstLine="480"/>
        <w:rPr>
          <w:i/>
        </w:rPr>
      </w:pPr>
      <w:r>
        <w:rPr>
          <w:i/>
        </w:rPr>
        <w:t>……</w:t>
      </w:r>
    </w:p>
    <w:p w14:paraId="084D61A4" w14:textId="77777777" w:rsidR="000B79A4" w:rsidRPr="00D051C6" w:rsidRDefault="000B79A4" w:rsidP="000B79A4">
      <w:pPr>
        <w:shd w:val="clear" w:color="auto" w:fill="D9D9D9"/>
        <w:ind w:firstLine="480"/>
        <w:rPr>
          <w:i/>
        </w:rPr>
      </w:pPr>
      <w:r w:rsidRPr="00D051C6">
        <w:rPr>
          <w:i/>
        </w:rPr>
        <w:t>for (Int y=0, deltaPos=intraPredAngle; y&lt;height; y++, deltaPos+=intraPredAngle, pDsty+=dstStride)</w:t>
      </w:r>
    </w:p>
    <w:p w14:paraId="1BA787E1" w14:textId="77777777" w:rsidR="000B79A4" w:rsidRPr="00D051C6" w:rsidRDefault="000B79A4" w:rsidP="000B79A4">
      <w:pPr>
        <w:shd w:val="clear" w:color="auto" w:fill="D9D9D9"/>
        <w:ind w:firstLine="480"/>
        <w:rPr>
          <w:i/>
        </w:rPr>
      </w:pPr>
      <w:r w:rsidRPr="00D051C6">
        <w:rPr>
          <w:i/>
        </w:rPr>
        <w:t>{</w:t>
      </w:r>
    </w:p>
    <w:p w14:paraId="0514782B" w14:textId="77777777" w:rsidR="000B79A4" w:rsidRPr="00D051C6" w:rsidRDefault="000B79A4" w:rsidP="000B79A4">
      <w:pPr>
        <w:shd w:val="clear" w:color="auto" w:fill="D9D9D9"/>
        <w:ind w:firstLine="480"/>
        <w:rPr>
          <w:i/>
        </w:rPr>
      </w:pPr>
      <w:r w:rsidRPr="00D051C6">
        <w:rPr>
          <w:i/>
        </w:rPr>
        <w:t xml:space="preserve">  const Int deltaInt   = deltaPos &gt;&gt; 5;</w:t>
      </w:r>
    </w:p>
    <w:p w14:paraId="7D52AA49" w14:textId="77777777" w:rsidR="000B79A4" w:rsidRPr="00D051C6" w:rsidRDefault="000B79A4" w:rsidP="000B79A4">
      <w:pPr>
        <w:shd w:val="clear" w:color="auto" w:fill="D9D9D9"/>
        <w:ind w:firstLine="480"/>
        <w:rPr>
          <w:i/>
        </w:rPr>
      </w:pPr>
      <w:r w:rsidRPr="00D051C6">
        <w:rPr>
          <w:i/>
        </w:rPr>
        <w:t xml:space="preserve">  const Int deltaFract = deltaPos &amp; (32 - 1);</w:t>
      </w:r>
    </w:p>
    <w:p w14:paraId="675BBA36" w14:textId="77777777" w:rsidR="000B79A4" w:rsidRPr="00D051C6" w:rsidRDefault="000B79A4" w:rsidP="000B79A4">
      <w:pPr>
        <w:shd w:val="clear" w:color="auto" w:fill="D9D9D9"/>
        <w:ind w:firstLine="480"/>
        <w:rPr>
          <w:i/>
        </w:rPr>
      </w:pPr>
      <w:r w:rsidRPr="00D051C6">
        <w:rPr>
          <w:i/>
        </w:rPr>
        <w:t xml:space="preserve">    // Do linear filtering</w:t>
      </w:r>
    </w:p>
    <w:p w14:paraId="4503A805" w14:textId="77777777" w:rsidR="000B79A4" w:rsidRPr="00D051C6" w:rsidRDefault="000B79A4" w:rsidP="000B79A4">
      <w:pPr>
        <w:shd w:val="clear" w:color="auto" w:fill="D9D9D9"/>
        <w:ind w:firstLine="480"/>
        <w:rPr>
          <w:i/>
        </w:rPr>
      </w:pPr>
      <w:r w:rsidRPr="00D051C6">
        <w:rPr>
          <w:i/>
        </w:rPr>
        <w:t xml:space="preserve">    const Pel *pRM=refMain+deltaInt+1;</w:t>
      </w:r>
    </w:p>
    <w:p w14:paraId="3851B211" w14:textId="77777777" w:rsidR="000B79A4" w:rsidRPr="00D051C6" w:rsidRDefault="000B79A4" w:rsidP="000B79A4">
      <w:pPr>
        <w:shd w:val="clear" w:color="auto" w:fill="D9D9D9"/>
        <w:ind w:firstLine="480"/>
        <w:rPr>
          <w:i/>
        </w:rPr>
      </w:pPr>
      <w:r w:rsidRPr="00D051C6">
        <w:rPr>
          <w:i/>
        </w:rPr>
        <w:lastRenderedPageBreak/>
        <w:t xml:space="preserve">    Int lastRefMainPel=*pRM++;</w:t>
      </w:r>
    </w:p>
    <w:p w14:paraId="3128FF62" w14:textId="77777777" w:rsidR="000B79A4" w:rsidRPr="00D051C6" w:rsidRDefault="000B79A4" w:rsidP="000B79A4">
      <w:pPr>
        <w:shd w:val="clear" w:color="auto" w:fill="D9D9D9"/>
        <w:ind w:firstLine="480"/>
        <w:rPr>
          <w:i/>
        </w:rPr>
      </w:pPr>
      <w:r w:rsidRPr="00D051C6">
        <w:rPr>
          <w:i/>
        </w:rPr>
        <w:t xml:space="preserve">    for (Int x=0;x&lt;width;pRM++,x++)</w:t>
      </w:r>
    </w:p>
    <w:p w14:paraId="0CDA17D7" w14:textId="77777777" w:rsidR="000B79A4" w:rsidRPr="00D051C6" w:rsidRDefault="000B79A4" w:rsidP="000B79A4">
      <w:pPr>
        <w:shd w:val="clear" w:color="auto" w:fill="D9D9D9"/>
        <w:ind w:firstLine="480"/>
        <w:rPr>
          <w:i/>
        </w:rPr>
      </w:pPr>
      <w:r w:rsidRPr="00D051C6">
        <w:rPr>
          <w:i/>
        </w:rPr>
        <w:t xml:space="preserve">    {</w:t>
      </w:r>
    </w:p>
    <w:p w14:paraId="25D1404A" w14:textId="77777777" w:rsidR="000B79A4" w:rsidRPr="00D051C6" w:rsidRDefault="000B79A4" w:rsidP="000B79A4">
      <w:pPr>
        <w:shd w:val="clear" w:color="auto" w:fill="D9D9D9"/>
        <w:ind w:firstLine="480"/>
        <w:rPr>
          <w:i/>
        </w:rPr>
      </w:pPr>
      <w:r w:rsidRPr="00D051C6">
        <w:rPr>
          <w:i/>
        </w:rPr>
        <w:t xml:space="preserve">      Int thisRefMainPel=*pRM;</w:t>
      </w:r>
    </w:p>
    <w:p w14:paraId="679C1EA9" w14:textId="77777777" w:rsidR="000B79A4" w:rsidRDefault="000B79A4" w:rsidP="000B79A4">
      <w:pPr>
        <w:shd w:val="clear" w:color="auto" w:fill="D9D9D9"/>
        <w:ind w:firstLine="480"/>
        <w:rPr>
          <w:i/>
        </w:rPr>
      </w:pPr>
      <w:r w:rsidRPr="00D051C6">
        <w:rPr>
          <w:i/>
        </w:rPr>
        <w:t xml:space="preserve">      pDsty[x+0] = (Pel) ( ((32-deltaFract)*lastRefMainPel </w:t>
      </w:r>
    </w:p>
    <w:p w14:paraId="6B513A0B" w14:textId="77777777" w:rsidR="000B79A4" w:rsidRPr="00D051C6" w:rsidRDefault="000B79A4" w:rsidP="000B79A4">
      <w:pPr>
        <w:shd w:val="clear" w:color="auto" w:fill="D9D9D9"/>
        <w:ind w:firstLineChars="1100" w:firstLine="2640"/>
        <w:rPr>
          <w:i/>
        </w:rPr>
      </w:pPr>
      <w:r w:rsidRPr="00D051C6">
        <w:rPr>
          <w:i/>
        </w:rPr>
        <w:t>+ deltaFract*thisRefMainPel +16) &gt;&gt; 5 );</w:t>
      </w:r>
    </w:p>
    <w:p w14:paraId="262CB37B" w14:textId="77777777" w:rsidR="000B79A4" w:rsidRPr="00D051C6" w:rsidRDefault="000B79A4" w:rsidP="000B79A4">
      <w:pPr>
        <w:shd w:val="clear" w:color="auto" w:fill="D9D9D9"/>
        <w:ind w:firstLine="480"/>
        <w:rPr>
          <w:i/>
        </w:rPr>
      </w:pPr>
      <w:r w:rsidRPr="00D051C6">
        <w:rPr>
          <w:i/>
        </w:rPr>
        <w:t xml:space="preserve">      lastRefMainPel=thisRefMainPel;</w:t>
      </w:r>
    </w:p>
    <w:p w14:paraId="1BEE3659" w14:textId="77777777" w:rsidR="000B79A4" w:rsidRPr="00D051C6" w:rsidRDefault="000B79A4" w:rsidP="000B79A4">
      <w:pPr>
        <w:shd w:val="clear" w:color="auto" w:fill="D9D9D9"/>
        <w:ind w:firstLine="480"/>
        <w:rPr>
          <w:i/>
        </w:rPr>
      </w:pPr>
      <w:r w:rsidRPr="00D051C6">
        <w:rPr>
          <w:i/>
        </w:rPr>
        <w:t xml:space="preserve">    }</w:t>
      </w:r>
    </w:p>
    <w:p w14:paraId="1CA7C4CF" w14:textId="77777777" w:rsidR="000B79A4" w:rsidRDefault="000B79A4" w:rsidP="000B79A4">
      <w:pPr>
        <w:shd w:val="clear" w:color="auto" w:fill="D9D9D9"/>
        <w:ind w:firstLine="480"/>
        <w:rPr>
          <w:i/>
        </w:rPr>
      </w:pPr>
      <w:r w:rsidRPr="00D051C6">
        <w:rPr>
          <w:i/>
        </w:rPr>
        <w:t>}</w:t>
      </w:r>
    </w:p>
    <w:p w14:paraId="6B35EFD2" w14:textId="77777777" w:rsidR="000B79A4" w:rsidRDefault="000B79A4" w:rsidP="000B79A4">
      <w:pPr>
        <w:shd w:val="clear" w:color="auto" w:fill="D9D9D9"/>
        <w:ind w:firstLine="480"/>
        <w:rPr>
          <w:i/>
        </w:rPr>
      </w:pPr>
      <w:r>
        <w:rPr>
          <w:i/>
        </w:rPr>
        <w:t>……</w:t>
      </w:r>
    </w:p>
    <w:p w14:paraId="0F3E3517" w14:textId="77777777" w:rsidR="000B79A4" w:rsidRDefault="000B79A4" w:rsidP="000B79A4">
      <w:pPr>
        <w:ind w:firstLine="480"/>
        <w:jc w:val="left"/>
      </w:pPr>
      <w:r>
        <w:rPr>
          <w:rFonts w:hint="eastAsia"/>
        </w:rPr>
        <w:t>其中</w:t>
      </w:r>
      <w:r>
        <w:rPr>
          <w:rFonts w:hint="eastAsia"/>
        </w:rPr>
        <w:t>y</w:t>
      </w:r>
      <w:r>
        <w:rPr>
          <w:rFonts w:hint="eastAsia"/>
        </w:rPr>
        <w:t>的循环控制变量</w:t>
      </w:r>
      <w:r>
        <w:rPr>
          <w:rFonts w:hint="eastAsia"/>
        </w:rPr>
        <w:t>height</w:t>
      </w:r>
      <w:r>
        <w:rPr>
          <w:rFonts w:hint="eastAsia"/>
        </w:rPr>
        <w:t>和</w:t>
      </w:r>
      <w:r>
        <w:rPr>
          <w:rFonts w:hint="eastAsia"/>
        </w:rPr>
        <w:t>x</w:t>
      </w:r>
      <w:r>
        <w:rPr>
          <w:rFonts w:hint="eastAsia"/>
        </w:rPr>
        <w:t>的循环控制变量</w:t>
      </w:r>
      <w:r>
        <w:rPr>
          <w:rFonts w:hint="eastAsia"/>
        </w:rPr>
        <w:t>width</w:t>
      </w:r>
      <w:r>
        <w:rPr>
          <w:rFonts w:hint="eastAsia"/>
        </w:rPr>
        <w:t>最大都为</w:t>
      </w:r>
      <w:r>
        <w:rPr>
          <w:rFonts w:hint="eastAsia"/>
        </w:rPr>
        <w:t>64</w:t>
      </w:r>
      <w:r>
        <w:rPr>
          <w:rFonts w:hint="eastAsia"/>
        </w:rPr>
        <w:t>，因此这是一个规模较大的函数，这一过程也可以较容易地改写为并行函数。即配置</w:t>
      </w:r>
      <w:r>
        <w:rPr>
          <w:rFonts w:hint="eastAsia"/>
        </w:rPr>
        <w:t>64</w:t>
      </w:r>
      <w:r>
        <w:rPr>
          <w:rFonts w:hint="eastAsia"/>
        </w:rPr>
        <w:t>个线程块，其中每个线程块包含</w:t>
      </w:r>
      <w:r>
        <w:rPr>
          <w:rFonts w:hint="eastAsia"/>
        </w:rPr>
        <w:t>64</w:t>
      </w:r>
      <w:r>
        <w:rPr>
          <w:rFonts w:hint="eastAsia"/>
        </w:rPr>
        <w:t>个线程，每一个线程块对应</w:t>
      </w:r>
      <w:r>
        <w:rPr>
          <w:rFonts w:hint="eastAsia"/>
        </w:rPr>
        <w:t>1</w:t>
      </w:r>
      <w:r>
        <w:rPr>
          <w:rFonts w:hint="eastAsia"/>
        </w:rPr>
        <w:t>次外层循环，其中地每一个线程对应</w:t>
      </w:r>
      <w:r>
        <w:rPr>
          <w:rFonts w:hint="eastAsia"/>
        </w:rPr>
        <w:t>1</w:t>
      </w:r>
      <w:r>
        <w:rPr>
          <w:rFonts w:hint="eastAsia"/>
        </w:rPr>
        <w:t>次内层循环的计算。代码实现为：</w:t>
      </w:r>
    </w:p>
    <w:p w14:paraId="6087791D" w14:textId="77777777" w:rsidR="000B79A4" w:rsidRDefault="000B79A4" w:rsidP="000B79A4">
      <w:pPr>
        <w:shd w:val="clear" w:color="auto" w:fill="D9D9D9"/>
        <w:ind w:firstLine="480"/>
        <w:rPr>
          <w:i/>
        </w:rPr>
      </w:pPr>
      <w:r>
        <w:rPr>
          <w:i/>
        </w:rPr>
        <w:t>int bid = blockIdx.x;</w:t>
      </w:r>
    </w:p>
    <w:p w14:paraId="483E2B7F" w14:textId="77777777" w:rsidR="000B79A4" w:rsidRDefault="000B79A4" w:rsidP="000B79A4">
      <w:pPr>
        <w:shd w:val="clear" w:color="auto" w:fill="D9D9D9"/>
        <w:ind w:firstLine="480"/>
        <w:rPr>
          <w:i/>
        </w:rPr>
      </w:pPr>
      <w:r>
        <w:rPr>
          <w:rFonts w:hint="eastAsia"/>
          <w:i/>
        </w:rPr>
        <w:t>i</w:t>
      </w:r>
      <w:r>
        <w:rPr>
          <w:i/>
        </w:rPr>
        <w:t>nt tid = threadIdx.x;</w:t>
      </w:r>
    </w:p>
    <w:p w14:paraId="14177870" w14:textId="77777777" w:rsidR="000B79A4" w:rsidRPr="00D051C6" w:rsidRDefault="000B79A4" w:rsidP="000B79A4">
      <w:pPr>
        <w:shd w:val="clear" w:color="auto" w:fill="D9D9D9"/>
        <w:ind w:firstLine="480"/>
        <w:rPr>
          <w:i/>
        </w:rPr>
      </w:pPr>
      <w:r w:rsidRPr="00D051C6">
        <w:rPr>
          <w:i/>
        </w:rPr>
        <w:t>for (Int y=0, deltaPos=intraPredAngle; y&lt;height; y++, deltaPos+=intraPredAngle, pDsty+=dstStride)</w:t>
      </w:r>
    </w:p>
    <w:p w14:paraId="6374173C" w14:textId="77777777" w:rsidR="000B79A4" w:rsidRDefault="000B79A4" w:rsidP="000B79A4">
      <w:pPr>
        <w:shd w:val="clear" w:color="auto" w:fill="D9D9D9"/>
        <w:ind w:firstLine="480"/>
        <w:rPr>
          <w:i/>
        </w:rPr>
      </w:pPr>
      <w:r w:rsidRPr="00D051C6">
        <w:rPr>
          <w:i/>
        </w:rPr>
        <w:t>{</w:t>
      </w:r>
    </w:p>
    <w:p w14:paraId="77AC3BA0" w14:textId="77777777" w:rsidR="000B79A4" w:rsidRDefault="000B79A4" w:rsidP="000B79A4">
      <w:pPr>
        <w:shd w:val="clear" w:color="auto" w:fill="D9D9D9"/>
        <w:ind w:firstLine="480"/>
        <w:rPr>
          <w:i/>
        </w:rPr>
      </w:pPr>
      <w:r>
        <w:rPr>
          <w:i/>
        </w:rPr>
        <w:tab/>
        <w:t>if (y == bid)</w:t>
      </w:r>
    </w:p>
    <w:p w14:paraId="2578595F" w14:textId="77777777" w:rsidR="000B79A4" w:rsidRDefault="000B79A4" w:rsidP="000B79A4">
      <w:pPr>
        <w:shd w:val="clear" w:color="auto" w:fill="D9D9D9"/>
        <w:ind w:firstLineChars="350" w:firstLine="840"/>
        <w:rPr>
          <w:i/>
        </w:rPr>
      </w:pPr>
      <w:r>
        <w:rPr>
          <w:i/>
        </w:rPr>
        <w:t>{</w:t>
      </w:r>
    </w:p>
    <w:p w14:paraId="150948E3" w14:textId="77777777" w:rsidR="000B79A4" w:rsidRPr="00D051C6" w:rsidRDefault="000B79A4" w:rsidP="000B79A4">
      <w:pPr>
        <w:shd w:val="clear" w:color="auto" w:fill="D9D9D9"/>
        <w:ind w:firstLine="480"/>
        <w:rPr>
          <w:i/>
        </w:rPr>
      </w:pPr>
      <w:r>
        <w:rPr>
          <w:i/>
        </w:rPr>
        <w:tab/>
      </w:r>
      <w:r>
        <w:rPr>
          <w:i/>
        </w:rPr>
        <w:tab/>
        <w:t>……</w:t>
      </w:r>
    </w:p>
    <w:p w14:paraId="203DE8DC" w14:textId="77777777" w:rsidR="000B79A4" w:rsidRPr="00D051C6" w:rsidRDefault="000B79A4" w:rsidP="000B79A4">
      <w:pPr>
        <w:shd w:val="clear" w:color="auto" w:fill="D9D9D9"/>
        <w:ind w:firstLine="480"/>
        <w:rPr>
          <w:i/>
        </w:rPr>
      </w:pPr>
      <w:r w:rsidRPr="00D051C6">
        <w:rPr>
          <w:i/>
        </w:rPr>
        <w:t xml:space="preserve">    </w:t>
      </w:r>
      <w:r>
        <w:rPr>
          <w:i/>
        </w:rPr>
        <w:t xml:space="preserve">  </w:t>
      </w:r>
      <w:r w:rsidRPr="00D051C6">
        <w:rPr>
          <w:i/>
        </w:rPr>
        <w:t>for (Int x=0;x&lt;width;pRM++,x++)</w:t>
      </w:r>
    </w:p>
    <w:p w14:paraId="021B02D6" w14:textId="77777777" w:rsidR="000B79A4" w:rsidRDefault="000B79A4" w:rsidP="000B79A4">
      <w:pPr>
        <w:shd w:val="clear" w:color="auto" w:fill="D9D9D9"/>
        <w:ind w:firstLine="480"/>
        <w:rPr>
          <w:i/>
        </w:rPr>
      </w:pPr>
      <w:r w:rsidRPr="00D051C6">
        <w:rPr>
          <w:i/>
        </w:rPr>
        <w:t xml:space="preserve">    </w:t>
      </w:r>
      <w:r>
        <w:rPr>
          <w:i/>
        </w:rPr>
        <w:t xml:space="preserve">  </w:t>
      </w:r>
      <w:r w:rsidRPr="00D051C6">
        <w:rPr>
          <w:i/>
        </w:rPr>
        <w:t>{</w:t>
      </w:r>
    </w:p>
    <w:p w14:paraId="61488715" w14:textId="77777777" w:rsidR="000B79A4" w:rsidRDefault="000B79A4" w:rsidP="000B79A4">
      <w:pPr>
        <w:shd w:val="clear" w:color="auto" w:fill="D9D9D9"/>
        <w:ind w:firstLine="480"/>
        <w:rPr>
          <w:i/>
        </w:rPr>
      </w:pPr>
      <w:r>
        <w:rPr>
          <w:i/>
        </w:rPr>
        <w:tab/>
      </w:r>
      <w:r>
        <w:rPr>
          <w:i/>
        </w:rPr>
        <w:tab/>
        <w:t xml:space="preserve">  if (x == tid)</w:t>
      </w:r>
    </w:p>
    <w:p w14:paraId="36732B71" w14:textId="77777777" w:rsidR="000B79A4" w:rsidRPr="00D051C6" w:rsidRDefault="000B79A4" w:rsidP="000B79A4">
      <w:pPr>
        <w:shd w:val="clear" w:color="auto" w:fill="D9D9D9"/>
        <w:ind w:firstLine="480"/>
        <w:rPr>
          <w:i/>
        </w:rPr>
      </w:pPr>
      <w:r>
        <w:rPr>
          <w:i/>
        </w:rPr>
        <w:tab/>
      </w:r>
      <w:r>
        <w:rPr>
          <w:i/>
        </w:rPr>
        <w:tab/>
      </w:r>
      <w:r>
        <w:rPr>
          <w:i/>
        </w:rPr>
        <w:tab/>
        <w:t>……</w:t>
      </w:r>
    </w:p>
    <w:p w14:paraId="7B564D5D" w14:textId="77777777" w:rsidR="000B79A4" w:rsidRDefault="000B79A4" w:rsidP="000B79A4">
      <w:pPr>
        <w:shd w:val="clear" w:color="auto" w:fill="D9D9D9"/>
        <w:ind w:firstLine="480"/>
        <w:rPr>
          <w:i/>
        </w:rPr>
      </w:pPr>
      <w:r w:rsidRPr="00D051C6">
        <w:rPr>
          <w:i/>
        </w:rPr>
        <w:t xml:space="preserve">    </w:t>
      </w:r>
      <w:r>
        <w:rPr>
          <w:i/>
        </w:rPr>
        <w:t xml:space="preserve">  </w:t>
      </w:r>
      <w:r w:rsidRPr="00D051C6">
        <w:rPr>
          <w:i/>
        </w:rPr>
        <w:t>}</w:t>
      </w:r>
    </w:p>
    <w:p w14:paraId="38E2D548" w14:textId="77777777" w:rsidR="000B79A4" w:rsidRPr="00D051C6" w:rsidRDefault="000B79A4" w:rsidP="000B79A4">
      <w:pPr>
        <w:shd w:val="clear" w:color="auto" w:fill="D9D9D9"/>
        <w:ind w:firstLine="480"/>
        <w:rPr>
          <w:i/>
        </w:rPr>
      </w:pPr>
      <w:r>
        <w:rPr>
          <w:rFonts w:hint="eastAsia"/>
          <w:i/>
        </w:rPr>
        <w:t xml:space="preserve"> </w:t>
      </w:r>
      <w:r>
        <w:rPr>
          <w:i/>
        </w:rPr>
        <w:t xml:space="preserve">  }</w:t>
      </w:r>
    </w:p>
    <w:p w14:paraId="711D0598" w14:textId="77777777" w:rsidR="000B79A4" w:rsidRDefault="000B79A4" w:rsidP="000B79A4">
      <w:pPr>
        <w:shd w:val="clear" w:color="auto" w:fill="D9D9D9"/>
        <w:ind w:firstLine="480"/>
        <w:rPr>
          <w:i/>
        </w:rPr>
      </w:pPr>
      <w:r w:rsidRPr="00D051C6">
        <w:rPr>
          <w:i/>
        </w:rPr>
        <w:t>}</w:t>
      </w:r>
    </w:p>
    <w:p w14:paraId="016C7B47" w14:textId="77777777" w:rsidR="000B79A4" w:rsidRDefault="000B79A4" w:rsidP="000B79A4">
      <w:pPr>
        <w:shd w:val="clear" w:color="auto" w:fill="D9D9D9"/>
        <w:ind w:firstLine="480"/>
        <w:rPr>
          <w:i/>
        </w:rPr>
      </w:pPr>
      <w:r>
        <w:rPr>
          <w:i/>
        </w:rPr>
        <w:t>…..</w:t>
      </w:r>
    </w:p>
    <w:p w14:paraId="39C20B5D" w14:textId="77777777" w:rsidR="000B79A4" w:rsidRPr="008761BE" w:rsidRDefault="000B79A4" w:rsidP="000B79A4">
      <w:pPr>
        <w:ind w:firstLine="480"/>
        <w:jc w:val="left"/>
      </w:pPr>
      <w:r>
        <w:rPr>
          <w:rFonts w:hint="eastAsia"/>
        </w:rPr>
        <w:t>其余部分类似的循环也可以按照相似方法进行改写。</w:t>
      </w:r>
    </w:p>
    <w:p w14:paraId="643ACDF2" w14:textId="77777777" w:rsidR="000B79A4" w:rsidRDefault="000B79A4" w:rsidP="000B79A4">
      <w:pPr>
        <w:pStyle w:val="3"/>
        <w:ind w:leftChars="0" w:firstLineChars="0" w:hanging="720"/>
      </w:pPr>
      <w:r>
        <w:rPr>
          <w:rFonts w:hint="eastAsia"/>
        </w:rPr>
        <w:lastRenderedPageBreak/>
        <w:t>帧内预测模块整体并行优化设计与实现</w:t>
      </w:r>
    </w:p>
    <w:p w14:paraId="3EFB9614" w14:textId="77777777" w:rsidR="000B79A4" w:rsidRDefault="000B79A4" w:rsidP="000B79A4">
      <w:pPr>
        <w:ind w:firstLine="480"/>
        <w:jc w:val="left"/>
        <w:rPr>
          <w:rFonts w:ascii="宋体" w:hAnsi="宋体" w:cs="Times New Roman"/>
          <w:bCs/>
          <w:kern w:val="0"/>
          <w:szCs w:val="24"/>
        </w:rPr>
      </w:pPr>
      <w:r w:rsidRPr="00985BBA">
        <w:rPr>
          <w:rFonts w:ascii="宋体" w:hAnsi="宋体" w:cs="Times New Roman" w:hint="eastAsia"/>
          <w:bCs/>
          <w:kern w:val="0"/>
          <w:szCs w:val="24"/>
        </w:rPr>
        <w:t>除了对</w:t>
      </w:r>
      <w:r>
        <w:rPr>
          <w:rFonts w:ascii="宋体" w:hAnsi="宋体" w:cs="Times New Roman" w:hint="eastAsia"/>
          <w:bCs/>
          <w:kern w:val="0"/>
          <w:szCs w:val="24"/>
        </w:rPr>
        <w:t>具体功能函数，即哈达玛失真函数和预测值计算函数进行优化之外，整个帧内预测的入口函数也有可以并行优化的空间。根据HM代码，其中候选集粗选的过程，是对于35中预测模式进行遍历进行的，对其中每一种模式都进行“预测值计算-哈达玛失真计算”的操作。根据前文工作，这两个主要的功能函数已经被优化为了CUDA核函数，因此可以考虑对全部35种预测模式进行并行优化。具体做法为：64×64的预测图像最大被划分为64个8×8的预测块，因此在CUDA中至多开辟64×35个block，其中每个block分别并行处理一个PU的一种预测模式，每个block内部再开辟最多8×8个thread，每个thread计算变换矩阵一个元素值，最后再串行累加计算出该模式的失真值。优化后整个“预测值计算-哈达</w:t>
      </w:r>
      <w:proofErr w:type="gramStart"/>
      <w:r>
        <w:rPr>
          <w:rFonts w:ascii="宋体" w:hAnsi="宋体" w:cs="Times New Roman" w:hint="eastAsia"/>
          <w:bCs/>
          <w:kern w:val="0"/>
          <w:szCs w:val="24"/>
        </w:rPr>
        <w:t>玛</w:t>
      </w:r>
      <w:proofErr w:type="gramEnd"/>
      <w:r>
        <w:rPr>
          <w:rFonts w:ascii="宋体" w:hAnsi="宋体" w:cs="Times New Roman" w:hint="eastAsia"/>
          <w:bCs/>
          <w:kern w:val="0"/>
          <w:szCs w:val="24"/>
        </w:rPr>
        <w:t>失真计算”过程如</w:t>
      </w:r>
      <w:r w:rsidR="0092753B">
        <w:rPr>
          <w:rFonts w:ascii="宋体" w:hAnsi="宋体" w:cs="Times New Roman"/>
          <w:bCs/>
          <w:kern w:val="0"/>
          <w:szCs w:val="24"/>
        </w:rPr>
        <w:fldChar w:fldCharType="begin"/>
      </w:r>
      <w:r w:rsidR="0092753B">
        <w:rPr>
          <w:rFonts w:ascii="宋体" w:hAnsi="宋体" w:cs="Times New Roman"/>
          <w:bCs/>
          <w:kern w:val="0"/>
          <w:szCs w:val="24"/>
        </w:rPr>
        <w:instrText xml:space="preserve"> </w:instrText>
      </w:r>
      <w:r w:rsidR="0092753B">
        <w:rPr>
          <w:rFonts w:ascii="宋体" w:hAnsi="宋体" w:cs="Times New Roman" w:hint="eastAsia"/>
          <w:bCs/>
          <w:kern w:val="0"/>
          <w:szCs w:val="24"/>
        </w:rPr>
        <w:instrText>REF _Ref9446835 \h</w:instrText>
      </w:r>
      <w:r w:rsidR="0092753B">
        <w:rPr>
          <w:rFonts w:ascii="宋体" w:hAnsi="宋体" w:cs="Times New Roman"/>
          <w:bCs/>
          <w:kern w:val="0"/>
          <w:szCs w:val="24"/>
        </w:rPr>
        <w:instrText xml:space="preserve"> </w:instrText>
      </w:r>
      <w:r w:rsidR="0092753B">
        <w:rPr>
          <w:rFonts w:ascii="宋体" w:hAnsi="宋体" w:cs="Times New Roman"/>
          <w:bCs/>
          <w:kern w:val="0"/>
          <w:szCs w:val="24"/>
        </w:rPr>
      </w:r>
      <w:r w:rsidR="0092753B">
        <w:rPr>
          <w:rFonts w:ascii="宋体" w:hAnsi="宋体" w:cs="Times New Roman"/>
          <w:bCs/>
          <w:kern w:val="0"/>
          <w:szCs w:val="24"/>
        </w:rPr>
        <w:fldChar w:fldCharType="separate"/>
      </w:r>
      <w:r w:rsidR="0092753B">
        <w:rPr>
          <w:rFonts w:hint="eastAsia"/>
        </w:rPr>
        <w:t>图</w:t>
      </w:r>
      <w:r w:rsidR="0092753B">
        <w:rPr>
          <w:noProof/>
        </w:rPr>
        <w:t>3</w:t>
      </w:r>
      <w:r w:rsidR="0092753B">
        <w:noBreakHyphen/>
      </w:r>
      <w:r w:rsidR="0092753B">
        <w:rPr>
          <w:noProof/>
        </w:rPr>
        <w:t>11</w:t>
      </w:r>
      <w:r w:rsidR="0092753B">
        <w:rPr>
          <w:rFonts w:ascii="宋体" w:hAnsi="宋体" w:cs="Times New Roman"/>
          <w:bCs/>
          <w:kern w:val="0"/>
          <w:szCs w:val="24"/>
        </w:rPr>
        <w:fldChar w:fldCharType="end"/>
      </w:r>
      <w:r w:rsidR="0092753B">
        <w:rPr>
          <w:rFonts w:ascii="宋体" w:hAnsi="宋体" w:cs="Times New Roman" w:hint="eastAsia"/>
          <w:bCs/>
          <w:kern w:val="0"/>
          <w:szCs w:val="24"/>
        </w:rPr>
        <w:t>所示</w:t>
      </w:r>
      <w:r>
        <w:rPr>
          <w:rFonts w:ascii="宋体" w:hAnsi="宋体" w:cs="Times New Roman" w:hint="eastAsia"/>
          <w:bCs/>
          <w:kern w:val="0"/>
          <w:szCs w:val="24"/>
        </w:rPr>
        <w:t>：</w:t>
      </w:r>
    </w:p>
    <w:p w14:paraId="54B95CF3" w14:textId="77777777" w:rsidR="00F260E8" w:rsidRDefault="000B79A4" w:rsidP="00F260E8">
      <w:pPr>
        <w:keepNext/>
        <w:ind w:firstLine="480"/>
      </w:pPr>
      <w:r>
        <w:object w:dxaOrig="8236" w:dyaOrig="5296" w14:anchorId="7D32C5EF">
          <v:shape id="_x0000_i1039" type="#_x0000_t75" style="width:384pt;height:246pt" o:ole="">
            <v:imagedata r:id="rId53" o:title=""/>
          </v:shape>
          <o:OLEObject Type="Embed" ProgID="Visio.Drawing.15" ShapeID="_x0000_i1039" DrawAspect="Content" ObjectID="_1620439352" r:id="rId54"/>
        </w:object>
      </w:r>
    </w:p>
    <w:p w14:paraId="662FAE64" w14:textId="77777777" w:rsidR="002830AA" w:rsidRPr="0061346D" w:rsidRDefault="002830AA" w:rsidP="002830AA">
      <w:pPr>
        <w:pStyle w:val="af"/>
        <w:ind w:firstLine="480"/>
      </w:pPr>
      <w:bookmarkStart w:id="102" w:name="_Ref944683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11</w:t>
      </w:r>
      <w:r>
        <w:fldChar w:fldCharType="end"/>
      </w:r>
      <w:bookmarkEnd w:id="102"/>
      <w:r w:rsidRPr="0061346D">
        <w:rPr>
          <w:rFonts w:hint="eastAsia"/>
        </w:rPr>
        <w:t xml:space="preserve"> </w:t>
      </w:r>
      <w:r w:rsidR="00632D4B">
        <w:rPr>
          <w:rFonts w:hint="eastAsia"/>
        </w:rPr>
        <w:t>帧内预测整体优化线程划分</w:t>
      </w:r>
    </w:p>
    <w:p w14:paraId="4E42238B" w14:textId="77777777" w:rsidR="000B79A4" w:rsidRPr="003A17FD" w:rsidRDefault="000B79A4" w:rsidP="000B79A4">
      <w:pPr>
        <w:pStyle w:val="3"/>
        <w:ind w:leftChars="0" w:firstLineChars="0" w:hanging="720"/>
      </w:pPr>
      <w:r>
        <w:rPr>
          <w:rFonts w:hint="eastAsia"/>
        </w:rPr>
        <w:t>帧内预测优化算法理论并行度分析</w:t>
      </w:r>
    </w:p>
    <w:p w14:paraId="5A5A76F1" w14:textId="77777777" w:rsidR="000B79A4" w:rsidRDefault="000B79A4" w:rsidP="000B79A4">
      <w:pPr>
        <w:ind w:firstLine="480"/>
        <w:jc w:val="left"/>
        <w:rPr>
          <w:rFonts w:ascii="宋体" w:hAnsi="宋体" w:cs="Times New Roman"/>
          <w:bCs/>
          <w:kern w:val="0"/>
          <w:szCs w:val="24"/>
        </w:rPr>
      </w:pPr>
      <w:r w:rsidRPr="004841B7">
        <w:rPr>
          <w:rFonts w:ascii="宋体" w:hAnsi="宋体" w:cs="Times New Roman" w:hint="eastAsia"/>
          <w:bCs/>
          <w:kern w:val="0"/>
          <w:szCs w:val="24"/>
        </w:rPr>
        <w:t>在实际的CUDA并行优化中，由于</w:t>
      </w:r>
      <w:r>
        <w:rPr>
          <w:rFonts w:ascii="宋体" w:hAnsi="宋体" w:cs="Times New Roman" w:hint="eastAsia"/>
          <w:bCs/>
          <w:kern w:val="0"/>
          <w:szCs w:val="24"/>
        </w:rPr>
        <w:t>涉及到GPU初始化、内存的申请与数据拷贝、CPU与GPU数据通信等等问题，因此实际的优化效果与预期存在有较大差距。为了对优化效果有更好地评估和分析，通过计算并行算法的最大理论并行度来作为实际优化结果的参考值。</w:t>
      </w:r>
    </w:p>
    <w:p w14:paraId="5B91E785"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lastRenderedPageBreak/>
        <w:t>对于哈达玛失真函数，为前文提出的两种方法分别分析并行度。当矩阵大小为4×4，“代入展开方法”开辟16个线程，理论并行度为16， “依赖整合方法”开辟8个线程，理论并行度为8；当矩阵大小为8×8，同理，两种方法理论并行度分别为64和32。</w:t>
      </w:r>
    </w:p>
    <w:p w14:paraId="076BCFB5"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对于预测值计算函数，取代的最大循环为64×64，因此理论最大并行度为4096。</w:t>
      </w:r>
    </w:p>
    <w:p w14:paraId="4E0C05EE" w14:textId="77777777" w:rsidR="000B79A4" w:rsidRDefault="000B79A4" w:rsidP="000B79A4">
      <w:pPr>
        <w:ind w:firstLine="480"/>
        <w:jc w:val="left"/>
        <w:rPr>
          <w:rFonts w:ascii="宋体" w:hAnsi="宋体" w:cs="Times New Roman"/>
          <w:bCs/>
          <w:kern w:val="0"/>
          <w:szCs w:val="24"/>
        </w:rPr>
      </w:pPr>
      <w:r>
        <w:rPr>
          <w:rFonts w:ascii="宋体" w:hAnsi="宋体" w:cs="Times New Roman" w:hint="eastAsia"/>
          <w:bCs/>
          <w:kern w:val="0"/>
          <w:szCs w:val="24"/>
        </w:rPr>
        <w:t>对于模块整体优化，串行算法在粗选阶段遍历35种预测模式，再对最大为64×64大小的块分割处理，计算每个8×8小块的预测值和哈达玛失真，而在并行优化后，至多同时生成35×64个线程块（blocks），且其中每个线程块又分别产生最大8×8个线程。因此整体的最大理论并行度为143360。可见整体的理论优化效果是较好的。本模块所有优化后的理论并行度汇总如</w:t>
      </w:r>
      <w:r w:rsidR="003F06BA">
        <w:rPr>
          <w:rFonts w:ascii="宋体" w:hAnsi="宋体" w:cs="Times New Roman"/>
          <w:bCs/>
          <w:kern w:val="0"/>
          <w:szCs w:val="24"/>
        </w:rPr>
        <w:fldChar w:fldCharType="begin"/>
      </w:r>
      <w:r w:rsidR="003F06BA">
        <w:rPr>
          <w:rFonts w:ascii="宋体" w:hAnsi="宋体" w:cs="Times New Roman"/>
          <w:bCs/>
          <w:kern w:val="0"/>
          <w:szCs w:val="24"/>
        </w:rPr>
        <w:instrText xml:space="preserve"> </w:instrText>
      </w:r>
      <w:r w:rsidR="003F06BA">
        <w:rPr>
          <w:rFonts w:ascii="宋体" w:hAnsi="宋体" w:cs="Times New Roman" w:hint="eastAsia"/>
          <w:bCs/>
          <w:kern w:val="0"/>
          <w:szCs w:val="24"/>
        </w:rPr>
        <w:instrText>REF _Ref9448182 \h</w:instrText>
      </w:r>
      <w:r w:rsidR="003F06BA">
        <w:rPr>
          <w:rFonts w:ascii="宋体" w:hAnsi="宋体" w:cs="Times New Roman"/>
          <w:bCs/>
          <w:kern w:val="0"/>
          <w:szCs w:val="24"/>
        </w:rPr>
        <w:instrText xml:space="preserve"> </w:instrText>
      </w:r>
      <w:r w:rsidR="003F06BA">
        <w:rPr>
          <w:rFonts w:ascii="宋体" w:hAnsi="宋体" w:cs="Times New Roman"/>
          <w:bCs/>
          <w:kern w:val="0"/>
          <w:szCs w:val="24"/>
        </w:rPr>
      </w:r>
      <w:r w:rsidR="003F06BA">
        <w:rPr>
          <w:rFonts w:ascii="宋体" w:hAnsi="宋体" w:cs="Times New Roman"/>
          <w:bCs/>
          <w:kern w:val="0"/>
          <w:szCs w:val="24"/>
        </w:rPr>
        <w:fldChar w:fldCharType="separate"/>
      </w:r>
      <w:r w:rsidR="003F06BA" w:rsidRPr="00CB7A65">
        <w:rPr>
          <w:rFonts w:hint="eastAsia"/>
        </w:rPr>
        <w:t>表</w:t>
      </w:r>
      <w:r w:rsidR="003F06BA">
        <w:rPr>
          <w:noProof/>
        </w:rPr>
        <w:t>3</w:t>
      </w:r>
      <w:r w:rsidR="003F06BA" w:rsidRPr="00CB7A65">
        <w:noBreakHyphen/>
      </w:r>
      <w:r w:rsidR="003F06BA">
        <w:rPr>
          <w:noProof/>
        </w:rPr>
        <w:t>2</w:t>
      </w:r>
      <w:r w:rsidR="003F06BA">
        <w:rPr>
          <w:rFonts w:ascii="宋体" w:hAnsi="宋体" w:cs="Times New Roman"/>
          <w:bCs/>
          <w:kern w:val="0"/>
          <w:szCs w:val="24"/>
        </w:rPr>
        <w:fldChar w:fldCharType="end"/>
      </w:r>
      <w:r w:rsidR="003F06BA">
        <w:rPr>
          <w:rFonts w:ascii="宋体" w:hAnsi="宋体" w:cs="Times New Roman" w:hint="eastAsia"/>
          <w:bCs/>
          <w:kern w:val="0"/>
          <w:szCs w:val="24"/>
        </w:rPr>
        <w:t>所示</w:t>
      </w:r>
      <w:r>
        <w:rPr>
          <w:rFonts w:ascii="宋体" w:hAnsi="宋体" w:cs="Times New Roman" w:hint="eastAsia"/>
          <w:bCs/>
          <w:kern w:val="0"/>
          <w:szCs w:val="24"/>
        </w:rPr>
        <w:t>，其中PIA</w:t>
      </w:r>
      <w:proofErr w:type="gramStart"/>
      <w:r>
        <w:rPr>
          <w:rFonts w:ascii="宋体" w:hAnsi="宋体" w:cs="Times New Roman" w:hint="eastAsia"/>
          <w:bCs/>
          <w:kern w:val="0"/>
          <w:szCs w:val="24"/>
        </w:rPr>
        <w:t>为帧内</w:t>
      </w:r>
      <w:proofErr w:type="gramEnd"/>
      <w:r>
        <w:rPr>
          <w:rFonts w:ascii="宋体" w:hAnsi="宋体" w:cs="Times New Roman" w:hint="eastAsia"/>
          <w:bCs/>
          <w:kern w:val="0"/>
          <w:szCs w:val="24"/>
        </w:rPr>
        <w:t>角度预测predIntraAng的缩写，此外，虽然前文对哈达</w:t>
      </w:r>
      <w:proofErr w:type="gramStart"/>
      <w:r>
        <w:rPr>
          <w:rFonts w:ascii="宋体" w:hAnsi="宋体" w:cs="Times New Roman" w:hint="eastAsia"/>
          <w:bCs/>
          <w:kern w:val="0"/>
          <w:szCs w:val="24"/>
        </w:rPr>
        <w:t>玛</w:t>
      </w:r>
      <w:proofErr w:type="gramEnd"/>
      <w:r>
        <w:rPr>
          <w:rFonts w:ascii="宋体" w:hAnsi="宋体" w:cs="Times New Roman" w:hint="eastAsia"/>
          <w:bCs/>
          <w:kern w:val="0"/>
          <w:szCs w:val="24"/>
        </w:rPr>
        <w:t>失真计算给出了两种并行思路，但为简洁起见，表中仅列出了“带入展开法”的理论并行度，“依赖整合法”的并行度为其1/2：</w:t>
      </w:r>
    </w:p>
    <w:p w14:paraId="3E4C57A0" w14:textId="77777777" w:rsidR="000B79A4" w:rsidRPr="00681C89" w:rsidRDefault="00681C89" w:rsidP="00681C89">
      <w:pPr>
        <w:pStyle w:val="af"/>
        <w:ind w:firstLine="480"/>
      </w:pPr>
      <w:bookmarkStart w:id="103" w:name="_Ref9448182"/>
      <w:r w:rsidRPr="00CB7A65">
        <w:rPr>
          <w:rFonts w:hint="eastAsia"/>
        </w:rPr>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Pr>
          <w:noProof/>
        </w:rPr>
        <w:t>3</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Pr>
          <w:noProof/>
        </w:rPr>
        <w:t>2</w:t>
      </w:r>
      <w:r w:rsidRPr="00CB7A65">
        <w:fldChar w:fldCharType="end"/>
      </w:r>
      <w:bookmarkEnd w:id="103"/>
      <w:r w:rsidRPr="00CB7A65">
        <w:rPr>
          <w:rFonts w:hint="eastAsia"/>
        </w:rPr>
        <w:t xml:space="preserve"> </w:t>
      </w:r>
      <w:r>
        <w:rPr>
          <w:rFonts w:hint="eastAsia"/>
        </w:rPr>
        <w:t>帧内预测</w:t>
      </w:r>
      <w:r w:rsidR="0094293B">
        <w:rPr>
          <w:rFonts w:hint="eastAsia"/>
        </w:rPr>
        <w:t>模块</w:t>
      </w:r>
      <w:r>
        <w:rPr>
          <w:rFonts w:hint="eastAsia"/>
        </w:rPr>
        <w:t>优化理论并行度</w:t>
      </w:r>
      <w:r w:rsidR="009E2A50">
        <w:rPr>
          <w:rFonts w:hint="eastAsia"/>
        </w:rPr>
        <w:t>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268"/>
        <w:gridCol w:w="1276"/>
        <w:gridCol w:w="1276"/>
        <w:gridCol w:w="1643"/>
      </w:tblGrid>
      <w:tr w:rsidR="000B79A4" w14:paraId="5B1A3D0E" w14:textId="77777777" w:rsidTr="00FD0DD9">
        <w:trPr>
          <w:trHeight w:val="397"/>
          <w:tblHeader/>
          <w:jc w:val="center"/>
        </w:trPr>
        <w:tc>
          <w:tcPr>
            <w:tcW w:w="1843" w:type="dxa"/>
            <w:tcBorders>
              <w:top w:val="single" w:sz="12" w:space="0" w:color="auto"/>
              <w:bottom w:val="single" w:sz="4" w:space="0" w:color="000000" w:themeColor="text1"/>
            </w:tcBorders>
            <w:vAlign w:val="center"/>
          </w:tcPr>
          <w:p w14:paraId="11CA58A3" w14:textId="77777777" w:rsidR="000B79A4" w:rsidRDefault="000B79A4" w:rsidP="00EC1F21">
            <w:pPr>
              <w:spacing w:line="240" w:lineRule="auto"/>
              <w:ind w:firstLineChars="0" w:firstLine="0"/>
              <w:jc w:val="center"/>
            </w:pPr>
            <w:r>
              <w:rPr>
                <w:rFonts w:hint="eastAsia"/>
              </w:rPr>
              <w:t>函数名称</w:t>
            </w:r>
          </w:p>
        </w:tc>
        <w:tc>
          <w:tcPr>
            <w:tcW w:w="2268" w:type="dxa"/>
            <w:tcBorders>
              <w:top w:val="single" w:sz="12" w:space="0" w:color="auto"/>
              <w:bottom w:val="single" w:sz="4" w:space="0" w:color="000000" w:themeColor="text1"/>
            </w:tcBorders>
            <w:vAlign w:val="center"/>
          </w:tcPr>
          <w:p w14:paraId="1AB731F2" w14:textId="77777777" w:rsidR="000B79A4" w:rsidRDefault="000B79A4" w:rsidP="00EC1F21">
            <w:pPr>
              <w:spacing w:line="240" w:lineRule="auto"/>
              <w:ind w:firstLineChars="0" w:firstLine="0"/>
              <w:jc w:val="center"/>
            </w:pPr>
            <w:r>
              <w:rPr>
                <w:rFonts w:hint="eastAsia"/>
              </w:rPr>
              <w:t>功能描述</w:t>
            </w:r>
          </w:p>
        </w:tc>
        <w:tc>
          <w:tcPr>
            <w:tcW w:w="1276" w:type="dxa"/>
            <w:tcBorders>
              <w:top w:val="single" w:sz="12" w:space="0" w:color="auto"/>
              <w:bottom w:val="single" w:sz="4" w:space="0" w:color="000000" w:themeColor="text1"/>
            </w:tcBorders>
            <w:vAlign w:val="center"/>
          </w:tcPr>
          <w:p w14:paraId="0103C465" w14:textId="77777777" w:rsidR="000B79A4" w:rsidRDefault="000B79A4" w:rsidP="00EC1F21">
            <w:pPr>
              <w:spacing w:line="240" w:lineRule="auto"/>
              <w:ind w:firstLineChars="0" w:firstLine="0"/>
              <w:jc w:val="center"/>
            </w:pPr>
            <w:r>
              <w:rPr>
                <w:rFonts w:hint="eastAsia"/>
              </w:rPr>
              <w:t>线程块</w:t>
            </w:r>
          </w:p>
        </w:tc>
        <w:tc>
          <w:tcPr>
            <w:tcW w:w="1276" w:type="dxa"/>
            <w:tcBorders>
              <w:top w:val="single" w:sz="12" w:space="0" w:color="auto"/>
              <w:bottom w:val="single" w:sz="4" w:space="0" w:color="000000" w:themeColor="text1"/>
            </w:tcBorders>
            <w:vAlign w:val="center"/>
          </w:tcPr>
          <w:p w14:paraId="08920201" w14:textId="77777777" w:rsidR="000B79A4" w:rsidRDefault="000B79A4" w:rsidP="00EC1F21">
            <w:pPr>
              <w:spacing w:line="240" w:lineRule="auto"/>
              <w:ind w:firstLineChars="0" w:firstLine="0"/>
              <w:jc w:val="center"/>
            </w:pPr>
            <w:r>
              <w:rPr>
                <w:rFonts w:hint="eastAsia"/>
              </w:rPr>
              <w:t>线程数</w:t>
            </w:r>
          </w:p>
        </w:tc>
        <w:tc>
          <w:tcPr>
            <w:tcW w:w="1643" w:type="dxa"/>
            <w:tcBorders>
              <w:top w:val="single" w:sz="12" w:space="0" w:color="auto"/>
              <w:bottom w:val="single" w:sz="4" w:space="0" w:color="000000" w:themeColor="text1"/>
            </w:tcBorders>
            <w:vAlign w:val="center"/>
          </w:tcPr>
          <w:p w14:paraId="64639364" w14:textId="77777777" w:rsidR="000B79A4" w:rsidRDefault="000B79A4" w:rsidP="00EC1F21">
            <w:pPr>
              <w:spacing w:line="240" w:lineRule="auto"/>
              <w:ind w:firstLineChars="0" w:firstLine="0"/>
              <w:jc w:val="center"/>
            </w:pPr>
            <w:r>
              <w:rPr>
                <w:rFonts w:hint="eastAsia"/>
              </w:rPr>
              <w:t>理论并行度</w:t>
            </w:r>
          </w:p>
        </w:tc>
      </w:tr>
      <w:tr w:rsidR="000B79A4" w:rsidRPr="00D1708C" w14:paraId="119AAFC3" w14:textId="77777777" w:rsidTr="00FD0DD9">
        <w:trPr>
          <w:trHeight w:val="397"/>
          <w:tblHeader/>
          <w:jc w:val="center"/>
        </w:trPr>
        <w:tc>
          <w:tcPr>
            <w:tcW w:w="1843" w:type="dxa"/>
            <w:tcBorders>
              <w:top w:val="single" w:sz="4" w:space="0" w:color="000000" w:themeColor="text1"/>
            </w:tcBorders>
            <w:vAlign w:val="center"/>
          </w:tcPr>
          <w:p w14:paraId="18A51C74" w14:textId="77777777" w:rsidR="000B79A4" w:rsidRPr="000F35E6" w:rsidRDefault="000B79A4" w:rsidP="006A254B">
            <w:pPr>
              <w:spacing w:line="240" w:lineRule="auto"/>
              <w:ind w:firstLineChars="0" w:firstLine="0"/>
              <w:jc w:val="center"/>
              <w:rPr>
                <w:sz w:val="18"/>
                <w:szCs w:val="18"/>
              </w:rPr>
            </w:pPr>
            <w:r>
              <w:rPr>
                <w:sz w:val="18"/>
                <w:szCs w:val="18"/>
              </w:rPr>
              <w:t>CUDA_</w:t>
            </w:r>
            <w:r>
              <w:rPr>
                <w:rFonts w:hint="eastAsia"/>
                <w:sz w:val="18"/>
                <w:szCs w:val="18"/>
              </w:rPr>
              <w:t>HAD4</w:t>
            </w:r>
          </w:p>
        </w:tc>
        <w:tc>
          <w:tcPr>
            <w:tcW w:w="2268" w:type="dxa"/>
            <w:tcBorders>
              <w:top w:val="single" w:sz="4" w:space="0" w:color="000000" w:themeColor="text1"/>
            </w:tcBorders>
            <w:vAlign w:val="center"/>
          </w:tcPr>
          <w:p w14:paraId="114143DE" w14:textId="77777777" w:rsidR="000B79A4" w:rsidRPr="00400B93"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4</w:t>
            </w:r>
            <w:r>
              <w:rPr>
                <w:rFonts w:hint="eastAsia"/>
                <w:sz w:val="18"/>
                <w:szCs w:val="18"/>
              </w:rPr>
              <w:t>×</w:t>
            </w:r>
            <w:r>
              <w:rPr>
                <w:rFonts w:hint="eastAsia"/>
                <w:sz w:val="18"/>
                <w:szCs w:val="18"/>
              </w:rPr>
              <w:t>4</w:t>
            </w:r>
            <w:r>
              <w:rPr>
                <w:rFonts w:hint="eastAsia"/>
                <w:sz w:val="18"/>
                <w:szCs w:val="18"/>
              </w:rPr>
              <w:t>哈达玛失真</w:t>
            </w:r>
          </w:p>
        </w:tc>
        <w:tc>
          <w:tcPr>
            <w:tcW w:w="1276" w:type="dxa"/>
            <w:tcBorders>
              <w:top w:val="single" w:sz="4" w:space="0" w:color="000000" w:themeColor="text1"/>
            </w:tcBorders>
            <w:vAlign w:val="center"/>
          </w:tcPr>
          <w:p w14:paraId="0FD55832" w14:textId="77777777" w:rsidR="000B79A4" w:rsidRPr="00D1708C" w:rsidRDefault="000B79A4" w:rsidP="006A254B">
            <w:pPr>
              <w:spacing w:line="240" w:lineRule="auto"/>
              <w:ind w:firstLineChars="0" w:firstLine="0"/>
              <w:jc w:val="center"/>
              <w:rPr>
                <w:sz w:val="18"/>
                <w:szCs w:val="18"/>
              </w:rPr>
            </w:pPr>
            <w:r>
              <w:rPr>
                <w:rFonts w:hint="eastAsia"/>
                <w:sz w:val="18"/>
                <w:szCs w:val="18"/>
              </w:rPr>
              <w:t>1</w:t>
            </w:r>
          </w:p>
        </w:tc>
        <w:tc>
          <w:tcPr>
            <w:tcW w:w="1276" w:type="dxa"/>
            <w:tcBorders>
              <w:top w:val="single" w:sz="4" w:space="0" w:color="000000" w:themeColor="text1"/>
            </w:tcBorders>
            <w:vAlign w:val="center"/>
          </w:tcPr>
          <w:p w14:paraId="06A520A7" w14:textId="77777777" w:rsidR="000B79A4" w:rsidRPr="00D1708C" w:rsidRDefault="000B79A4" w:rsidP="006A254B">
            <w:pPr>
              <w:spacing w:line="240" w:lineRule="auto"/>
              <w:ind w:firstLineChars="0" w:firstLine="0"/>
              <w:jc w:val="center"/>
              <w:rPr>
                <w:sz w:val="18"/>
                <w:szCs w:val="18"/>
              </w:rPr>
            </w:pPr>
            <w:r w:rsidRPr="00D1708C">
              <w:rPr>
                <w:rFonts w:hint="eastAsia"/>
                <w:sz w:val="18"/>
                <w:szCs w:val="18"/>
              </w:rPr>
              <w:t>16</w:t>
            </w:r>
          </w:p>
        </w:tc>
        <w:tc>
          <w:tcPr>
            <w:tcW w:w="1643" w:type="dxa"/>
            <w:tcBorders>
              <w:top w:val="single" w:sz="4" w:space="0" w:color="000000" w:themeColor="text1"/>
            </w:tcBorders>
            <w:vAlign w:val="center"/>
          </w:tcPr>
          <w:p w14:paraId="07E259C6" w14:textId="77777777" w:rsidR="000B79A4" w:rsidRPr="00D1708C" w:rsidRDefault="000B79A4" w:rsidP="006A254B">
            <w:pPr>
              <w:spacing w:line="240" w:lineRule="auto"/>
              <w:ind w:firstLineChars="0" w:firstLine="0"/>
              <w:jc w:val="center"/>
              <w:rPr>
                <w:sz w:val="18"/>
                <w:szCs w:val="18"/>
              </w:rPr>
            </w:pPr>
            <w:r w:rsidRPr="00D1708C">
              <w:rPr>
                <w:rFonts w:hint="eastAsia"/>
                <w:sz w:val="18"/>
                <w:szCs w:val="18"/>
              </w:rPr>
              <w:t>16</w:t>
            </w:r>
          </w:p>
        </w:tc>
      </w:tr>
      <w:tr w:rsidR="000B79A4" w:rsidRPr="00D1708C" w14:paraId="64D0ED07" w14:textId="77777777" w:rsidTr="00FD0DD9">
        <w:trPr>
          <w:trHeight w:val="397"/>
          <w:tblHeader/>
          <w:jc w:val="center"/>
        </w:trPr>
        <w:tc>
          <w:tcPr>
            <w:tcW w:w="1843" w:type="dxa"/>
            <w:vAlign w:val="center"/>
          </w:tcPr>
          <w:p w14:paraId="76559378" w14:textId="77777777" w:rsidR="000B79A4" w:rsidRPr="000F35E6" w:rsidRDefault="000B79A4" w:rsidP="006A254B">
            <w:pPr>
              <w:spacing w:line="240" w:lineRule="auto"/>
              <w:ind w:firstLineChars="0" w:firstLine="0"/>
              <w:jc w:val="center"/>
              <w:rPr>
                <w:sz w:val="18"/>
                <w:szCs w:val="18"/>
              </w:rPr>
            </w:pPr>
            <w:r>
              <w:rPr>
                <w:sz w:val="18"/>
                <w:szCs w:val="18"/>
              </w:rPr>
              <w:t>CUDA_</w:t>
            </w:r>
            <w:r>
              <w:rPr>
                <w:rFonts w:hint="eastAsia"/>
                <w:sz w:val="18"/>
                <w:szCs w:val="18"/>
              </w:rPr>
              <w:t>HAD8</w:t>
            </w:r>
          </w:p>
        </w:tc>
        <w:tc>
          <w:tcPr>
            <w:tcW w:w="2268" w:type="dxa"/>
            <w:vAlign w:val="center"/>
          </w:tcPr>
          <w:p w14:paraId="4C07554F" w14:textId="77777777" w:rsidR="000B79A4" w:rsidRPr="00400B93"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8</w:t>
            </w:r>
            <w:r>
              <w:rPr>
                <w:rFonts w:hint="eastAsia"/>
                <w:sz w:val="18"/>
                <w:szCs w:val="18"/>
              </w:rPr>
              <w:t>×</w:t>
            </w:r>
            <w:r>
              <w:rPr>
                <w:rFonts w:hint="eastAsia"/>
                <w:sz w:val="18"/>
                <w:szCs w:val="18"/>
              </w:rPr>
              <w:t>8</w:t>
            </w:r>
            <w:r>
              <w:rPr>
                <w:rFonts w:hint="eastAsia"/>
                <w:sz w:val="18"/>
                <w:szCs w:val="18"/>
              </w:rPr>
              <w:t>哈达玛失真</w:t>
            </w:r>
          </w:p>
        </w:tc>
        <w:tc>
          <w:tcPr>
            <w:tcW w:w="1276" w:type="dxa"/>
            <w:vAlign w:val="center"/>
          </w:tcPr>
          <w:p w14:paraId="50609522" w14:textId="77777777" w:rsidR="000B79A4" w:rsidRPr="00D1708C" w:rsidRDefault="000B79A4" w:rsidP="006A254B">
            <w:pPr>
              <w:spacing w:line="240" w:lineRule="auto"/>
              <w:ind w:firstLineChars="0" w:firstLine="0"/>
              <w:jc w:val="center"/>
              <w:rPr>
                <w:sz w:val="18"/>
                <w:szCs w:val="18"/>
              </w:rPr>
            </w:pPr>
            <w:r w:rsidRPr="00D1708C">
              <w:rPr>
                <w:rFonts w:hint="eastAsia"/>
                <w:sz w:val="18"/>
                <w:szCs w:val="18"/>
              </w:rPr>
              <w:t>1</w:t>
            </w:r>
          </w:p>
        </w:tc>
        <w:tc>
          <w:tcPr>
            <w:tcW w:w="1276" w:type="dxa"/>
            <w:vAlign w:val="center"/>
          </w:tcPr>
          <w:p w14:paraId="24462699" w14:textId="77777777" w:rsidR="000B79A4" w:rsidRPr="00D1708C" w:rsidRDefault="000B79A4" w:rsidP="006A254B">
            <w:pPr>
              <w:spacing w:line="240" w:lineRule="auto"/>
              <w:ind w:firstLineChars="0" w:firstLine="0"/>
              <w:jc w:val="center"/>
              <w:rPr>
                <w:sz w:val="18"/>
                <w:szCs w:val="18"/>
              </w:rPr>
            </w:pPr>
            <w:r>
              <w:rPr>
                <w:rFonts w:hint="eastAsia"/>
                <w:sz w:val="18"/>
                <w:szCs w:val="18"/>
              </w:rPr>
              <w:t>64</w:t>
            </w:r>
          </w:p>
        </w:tc>
        <w:tc>
          <w:tcPr>
            <w:tcW w:w="1643" w:type="dxa"/>
            <w:vAlign w:val="center"/>
          </w:tcPr>
          <w:p w14:paraId="32438EFA" w14:textId="77777777" w:rsidR="000B79A4" w:rsidRPr="00D1708C" w:rsidRDefault="000B79A4" w:rsidP="006A254B">
            <w:pPr>
              <w:spacing w:line="240" w:lineRule="auto"/>
              <w:ind w:firstLineChars="0" w:firstLine="0"/>
              <w:jc w:val="center"/>
              <w:rPr>
                <w:sz w:val="18"/>
                <w:szCs w:val="18"/>
              </w:rPr>
            </w:pPr>
            <w:r>
              <w:rPr>
                <w:rFonts w:hint="eastAsia"/>
                <w:sz w:val="18"/>
                <w:szCs w:val="18"/>
              </w:rPr>
              <w:t>64</w:t>
            </w:r>
          </w:p>
        </w:tc>
      </w:tr>
      <w:tr w:rsidR="000B79A4" w:rsidRPr="00D1708C" w14:paraId="1F53ABE1" w14:textId="77777777" w:rsidTr="00FD0DD9">
        <w:trPr>
          <w:trHeight w:val="397"/>
          <w:tblHeader/>
          <w:jc w:val="center"/>
        </w:trPr>
        <w:tc>
          <w:tcPr>
            <w:tcW w:w="1843" w:type="dxa"/>
            <w:vAlign w:val="center"/>
          </w:tcPr>
          <w:p w14:paraId="3E220813" w14:textId="77777777" w:rsidR="000B79A4" w:rsidRPr="000F35E6" w:rsidRDefault="000B79A4" w:rsidP="006A254B">
            <w:pPr>
              <w:spacing w:line="240" w:lineRule="auto"/>
              <w:ind w:firstLineChars="0" w:firstLine="0"/>
              <w:jc w:val="center"/>
              <w:rPr>
                <w:sz w:val="18"/>
                <w:szCs w:val="18"/>
              </w:rPr>
            </w:pPr>
            <w:r>
              <w:rPr>
                <w:sz w:val="18"/>
                <w:szCs w:val="18"/>
              </w:rPr>
              <w:t>CUDA_</w:t>
            </w:r>
            <w:r>
              <w:rPr>
                <w:rFonts w:hint="eastAsia"/>
                <w:sz w:val="18"/>
                <w:szCs w:val="18"/>
              </w:rPr>
              <w:t>PIA</w:t>
            </w:r>
          </w:p>
        </w:tc>
        <w:tc>
          <w:tcPr>
            <w:tcW w:w="2268" w:type="dxa"/>
            <w:vAlign w:val="center"/>
          </w:tcPr>
          <w:p w14:paraId="3A9C9546" w14:textId="77777777" w:rsidR="000B79A4" w:rsidRPr="00400B93"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预测值计算</w:t>
            </w:r>
          </w:p>
        </w:tc>
        <w:tc>
          <w:tcPr>
            <w:tcW w:w="1276" w:type="dxa"/>
            <w:vAlign w:val="center"/>
          </w:tcPr>
          <w:p w14:paraId="24176623" w14:textId="77777777" w:rsidR="000B79A4" w:rsidRPr="00D1708C" w:rsidRDefault="000B79A4" w:rsidP="006A254B">
            <w:pPr>
              <w:spacing w:line="240" w:lineRule="auto"/>
              <w:ind w:firstLineChars="0" w:firstLine="0"/>
              <w:jc w:val="center"/>
              <w:rPr>
                <w:sz w:val="18"/>
                <w:szCs w:val="18"/>
              </w:rPr>
            </w:pPr>
            <w:r w:rsidRPr="00D1708C">
              <w:rPr>
                <w:rFonts w:hint="eastAsia"/>
                <w:sz w:val="18"/>
                <w:szCs w:val="18"/>
              </w:rPr>
              <w:t>1</w:t>
            </w:r>
          </w:p>
        </w:tc>
        <w:tc>
          <w:tcPr>
            <w:tcW w:w="1276" w:type="dxa"/>
            <w:vAlign w:val="center"/>
          </w:tcPr>
          <w:p w14:paraId="30B62009" w14:textId="77777777" w:rsidR="000B79A4" w:rsidRPr="00D1708C" w:rsidRDefault="000B79A4" w:rsidP="006A254B">
            <w:pPr>
              <w:spacing w:line="240" w:lineRule="auto"/>
              <w:ind w:firstLineChars="0" w:firstLine="0"/>
              <w:jc w:val="center"/>
              <w:rPr>
                <w:sz w:val="18"/>
                <w:szCs w:val="18"/>
              </w:rPr>
            </w:pPr>
            <w:r>
              <w:rPr>
                <w:rFonts w:hint="eastAsia"/>
                <w:sz w:val="18"/>
                <w:szCs w:val="18"/>
              </w:rPr>
              <w:t>（</w:t>
            </w:r>
            <w:r>
              <w:rPr>
                <w:rFonts w:hint="eastAsia"/>
                <w:sz w:val="18"/>
                <w:szCs w:val="18"/>
              </w:rPr>
              <w:t>64</w:t>
            </w:r>
            <w:r>
              <w:rPr>
                <w:rFonts w:hint="eastAsia"/>
                <w:sz w:val="18"/>
                <w:szCs w:val="18"/>
              </w:rPr>
              <w:t>，</w:t>
            </w:r>
            <w:r>
              <w:rPr>
                <w:rFonts w:hint="eastAsia"/>
                <w:sz w:val="18"/>
                <w:szCs w:val="18"/>
              </w:rPr>
              <w:t>64</w:t>
            </w:r>
            <w:r>
              <w:rPr>
                <w:rFonts w:hint="eastAsia"/>
                <w:sz w:val="18"/>
                <w:szCs w:val="18"/>
              </w:rPr>
              <w:t>）</w:t>
            </w:r>
          </w:p>
        </w:tc>
        <w:tc>
          <w:tcPr>
            <w:tcW w:w="1643" w:type="dxa"/>
            <w:vAlign w:val="center"/>
          </w:tcPr>
          <w:p w14:paraId="55F7D282" w14:textId="77777777" w:rsidR="000B79A4" w:rsidRPr="00D1708C" w:rsidRDefault="000B79A4" w:rsidP="006A254B">
            <w:pPr>
              <w:spacing w:line="240" w:lineRule="auto"/>
              <w:ind w:firstLineChars="0" w:firstLine="0"/>
              <w:jc w:val="center"/>
              <w:rPr>
                <w:sz w:val="18"/>
                <w:szCs w:val="18"/>
              </w:rPr>
            </w:pPr>
            <w:r>
              <w:rPr>
                <w:rFonts w:hint="eastAsia"/>
                <w:sz w:val="18"/>
                <w:szCs w:val="18"/>
              </w:rPr>
              <w:t>4096</w:t>
            </w:r>
          </w:p>
        </w:tc>
      </w:tr>
      <w:tr w:rsidR="000B79A4" w:rsidRPr="00D1708C" w14:paraId="12ECBB52" w14:textId="77777777" w:rsidTr="00FD0DD9">
        <w:trPr>
          <w:trHeight w:val="397"/>
          <w:tblHeader/>
          <w:jc w:val="center"/>
        </w:trPr>
        <w:tc>
          <w:tcPr>
            <w:tcW w:w="1843" w:type="dxa"/>
            <w:vAlign w:val="center"/>
          </w:tcPr>
          <w:p w14:paraId="67F5AABB" w14:textId="77777777" w:rsidR="000B79A4" w:rsidRPr="000F35E6" w:rsidRDefault="000B79A4" w:rsidP="006A254B">
            <w:pPr>
              <w:spacing w:line="240" w:lineRule="auto"/>
              <w:ind w:firstLineChars="0" w:firstLine="0"/>
              <w:jc w:val="center"/>
              <w:rPr>
                <w:sz w:val="18"/>
                <w:szCs w:val="18"/>
              </w:rPr>
            </w:pPr>
            <w:r>
              <w:rPr>
                <w:sz w:val="18"/>
                <w:szCs w:val="18"/>
              </w:rPr>
              <w:t>CUDA_Intra</w:t>
            </w:r>
          </w:p>
        </w:tc>
        <w:tc>
          <w:tcPr>
            <w:tcW w:w="2268" w:type="dxa"/>
            <w:vAlign w:val="center"/>
          </w:tcPr>
          <w:p w14:paraId="56A3B986" w14:textId="77777777" w:rsidR="000B79A4" w:rsidRPr="00400B93"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模块整体优化</w:t>
            </w:r>
          </w:p>
        </w:tc>
        <w:tc>
          <w:tcPr>
            <w:tcW w:w="1276" w:type="dxa"/>
            <w:vAlign w:val="center"/>
          </w:tcPr>
          <w:p w14:paraId="6211319A" w14:textId="77777777" w:rsidR="000B79A4" w:rsidRPr="00D1708C" w:rsidRDefault="000B79A4" w:rsidP="006A254B">
            <w:pPr>
              <w:spacing w:line="240" w:lineRule="auto"/>
              <w:ind w:firstLineChars="0" w:firstLine="0"/>
              <w:jc w:val="center"/>
              <w:rPr>
                <w:sz w:val="18"/>
                <w:szCs w:val="18"/>
              </w:rPr>
            </w:pPr>
            <w:r>
              <w:rPr>
                <w:rFonts w:hint="eastAsia"/>
                <w:sz w:val="18"/>
                <w:szCs w:val="18"/>
              </w:rPr>
              <w:t>35</w:t>
            </w:r>
          </w:p>
        </w:tc>
        <w:tc>
          <w:tcPr>
            <w:tcW w:w="1276" w:type="dxa"/>
            <w:vAlign w:val="center"/>
          </w:tcPr>
          <w:p w14:paraId="48A8DEAD" w14:textId="77777777" w:rsidR="000B79A4" w:rsidRPr="00D1708C" w:rsidRDefault="000B79A4" w:rsidP="006A254B">
            <w:pPr>
              <w:spacing w:line="240" w:lineRule="auto"/>
              <w:ind w:firstLineChars="0" w:firstLine="0"/>
              <w:jc w:val="center"/>
              <w:rPr>
                <w:sz w:val="18"/>
                <w:szCs w:val="18"/>
              </w:rPr>
            </w:pPr>
            <w:r>
              <w:rPr>
                <w:rFonts w:hint="eastAsia"/>
                <w:sz w:val="18"/>
                <w:szCs w:val="18"/>
              </w:rPr>
              <w:t>1</w:t>
            </w:r>
          </w:p>
        </w:tc>
        <w:tc>
          <w:tcPr>
            <w:tcW w:w="1643" w:type="dxa"/>
            <w:vAlign w:val="center"/>
          </w:tcPr>
          <w:p w14:paraId="117364BF" w14:textId="77777777" w:rsidR="000B79A4" w:rsidRPr="00D1708C" w:rsidRDefault="000B79A4" w:rsidP="006A254B">
            <w:pPr>
              <w:spacing w:line="240" w:lineRule="auto"/>
              <w:ind w:firstLineChars="0" w:firstLine="0"/>
              <w:jc w:val="center"/>
              <w:rPr>
                <w:sz w:val="18"/>
                <w:szCs w:val="18"/>
              </w:rPr>
            </w:pPr>
            <w:r>
              <w:rPr>
                <w:rFonts w:hint="eastAsia"/>
                <w:sz w:val="18"/>
                <w:szCs w:val="18"/>
              </w:rPr>
              <w:t>35</w:t>
            </w:r>
          </w:p>
        </w:tc>
      </w:tr>
      <w:tr w:rsidR="000B79A4" w:rsidRPr="00D1708C" w14:paraId="42903C38" w14:textId="77777777" w:rsidTr="00FD0DD9">
        <w:trPr>
          <w:trHeight w:val="397"/>
          <w:tblHeader/>
          <w:jc w:val="center"/>
        </w:trPr>
        <w:tc>
          <w:tcPr>
            <w:tcW w:w="1843" w:type="dxa"/>
            <w:vAlign w:val="center"/>
          </w:tcPr>
          <w:p w14:paraId="1EDAFAA7" w14:textId="77777777" w:rsidR="000B79A4" w:rsidRDefault="000B79A4" w:rsidP="006A254B">
            <w:pPr>
              <w:spacing w:line="240" w:lineRule="auto"/>
              <w:ind w:firstLineChars="0" w:firstLine="0"/>
              <w:jc w:val="center"/>
              <w:rPr>
                <w:sz w:val="18"/>
                <w:szCs w:val="18"/>
              </w:rPr>
            </w:pPr>
            <w:r>
              <w:rPr>
                <w:sz w:val="18"/>
                <w:szCs w:val="18"/>
              </w:rPr>
              <w:t>CUDA_Intra</w:t>
            </w:r>
          </w:p>
          <w:p w14:paraId="51CEA58B" w14:textId="77777777" w:rsidR="000B79A4" w:rsidRDefault="000B79A4" w:rsidP="006A254B">
            <w:pPr>
              <w:spacing w:line="240" w:lineRule="auto"/>
              <w:ind w:firstLineChars="0" w:firstLine="0"/>
              <w:jc w:val="center"/>
              <w:rPr>
                <w:sz w:val="18"/>
                <w:szCs w:val="18"/>
              </w:rPr>
            </w:pPr>
            <w:r>
              <w:rPr>
                <w:sz w:val="18"/>
                <w:szCs w:val="18"/>
              </w:rPr>
              <w:t>+CUDA_HAD4</w:t>
            </w:r>
          </w:p>
        </w:tc>
        <w:tc>
          <w:tcPr>
            <w:tcW w:w="2268" w:type="dxa"/>
            <w:vAlign w:val="center"/>
          </w:tcPr>
          <w:p w14:paraId="7FB1AD45" w14:textId="77777777" w:rsidR="000B79A4"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模块整体优化</w:t>
            </w:r>
          </w:p>
          <w:p w14:paraId="5E511FDC" w14:textId="77777777" w:rsidR="000B79A4" w:rsidRPr="00400B93" w:rsidRDefault="000B79A4" w:rsidP="006A254B">
            <w:pPr>
              <w:spacing w:line="240" w:lineRule="auto"/>
              <w:ind w:firstLineChars="0" w:firstLine="0"/>
              <w:jc w:val="center"/>
              <w:rPr>
                <w:sz w:val="18"/>
                <w:szCs w:val="18"/>
              </w:rPr>
            </w:pPr>
            <w:r>
              <w:rPr>
                <w:rFonts w:hint="eastAsia"/>
                <w:sz w:val="18"/>
                <w:szCs w:val="18"/>
              </w:rPr>
              <w:t>+4</w:t>
            </w:r>
            <w:r>
              <w:rPr>
                <w:rFonts w:hint="eastAsia"/>
                <w:sz w:val="18"/>
                <w:szCs w:val="18"/>
              </w:rPr>
              <w:t>×</w:t>
            </w:r>
            <w:r>
              <w:rPr>
                <w:rFonts w:hint="eastAsia"/>
                <w:sz w:val="18"/>
                <w:szCs w:val="18"/>
              </w:rPr>
              <w:t>4</w:t>
            </w:r>
            <w:r>
              <w:rPr>
                <w:rFonts w:hint="eastAsia"/>
                <w:sz w:val="18"/>
                <w:szCs w:val="18"/>
              </w:rPr>
              <w:t>哈达玛失真</w:t>
            </w:r>
          </w:p>
        </w:tc>
        <w:tc>
          <w:tcPr>
            <w:tcW w:w="1276" w:type="dxa"/>
            <w:vAlign w:val="center"/>
          </w:tcPr>
          <w:p w14:paraId="6940150F" w14:textId="77777777" w:rsidR="000B79A4" w:rsidRPr="00D1708C" w:rsidRDefault="000B79A4" w:rsidP="006A254B">
            <w:pPr>
              <w:spacing w:line="240" w:lineRule="auto"/>
              <w:ind w:firstLineChars="0" w:firstLine="0"/>
              <w:jc w:val="center"/>
              <w:rPr>
                <w:sz w:val="18"/>
                <w:szCs w:val="18"/>
              </w:rPr>
            </w:pPr>
            <w:r>
              <w:rPr>
                <w:rFonts w:hint="eastAsia"/>
                <w:sz w:val="18"/>
                <w:szCs w:val="18"/>
              </w:rPr>
              <w:t>（</w:t>
            </w:r>
            <w:r>
              <w:rPr>
                <w:rFonts w:hint="eastAsia"/>
                <w:sz w:val="18"/>
                <w:szCs w:val="18"/>
              </w:rPr>
              <w:t>35</w:t>
            </w:r>
            <w:r>
              <w:rPr>
                <w:rFonts w:hint="eastAsia"/>
                <w:sz w:val="18"/>
                <w:szCs w:val="18"/>
              </w:rPr>
              <w:t>，</w:t>
            </w:r>
            <w:r>
              <w:rPr>
                <w:rFonts w:hint="eastAsia"/>
                <w:sz w:val="18"/>
                <w:szCs w:val="18"/>
              </w:rPr>
              <w:t>64</w:t>
            </w:r>
            <w:r>
              <w:rPr>
                <w:rFonts w:hint="eastAsia"/>
                <w:sz w:val="18"/>
                <w:szCs w:val="18"/>
              </w:rPr>
              <w:t>）</w:t>
            </w:r>
          </w:p>
        </w:tc>
        <w:tc>
          <w:tcPr>
            <w:tcW w:w="1276" w:type="dxa"/>
            <w:vAlign w:val="center"/>
          </w:tcPr>
          <w:p w14:paraId="5A74CDFE" w14:textId="77777777" w:rsidR="000B79A4" w:rsidRPr="00D1708C" w:rsidRDefault="000B79A4" w:rsidP="006A254B">
            <w:pPr>
              <w:spacing w:line="240" w:lineRule="auto"/>
              <w:ind w:firstLineChars="0" w:firstLine="0"/>
              <w:jc w:val="center"/>
              <w:rPr>
                <w:sz w:val="18"/>
                <w:szCs w:val="18"/>
              </w:rPr>
            </w:pPr>
            <w:r w:rsidRPr="00D1708C">
              <w:rPr>
                <w:rFonts w:hint="eastAsia"/>
                <w:sz w:val="18"/>
                <w:szCs w:val="18"/>
              </w:rPr>
              <w:t>16</w:t>
            </w:r>
          </w:p>
        </w:tc>
        <w:tc>
          <w:tcPr>
            <w:tcW w:w="1643" w:type="dxa"/>
            <w:vAlign w:val="center"/>
          </w:tcPr>
          <w:p w14:paraId="4E0F788B" w14:textId="77777777" w:rsidR="000B79A4" w:rsidRPr="00D1708C" w:rsidRDefault="000B79A4" w:rsidP="006A254B">
            <w:pPr>
              <w:spacing w:line="240" w:lineRule="auto"/>
              <w:ind w:firstLineChars="0" w:firstLine="0"/>
              <w:jc w:val="center"/>
              <w:rPr>
                <w:sz w:val="18"/>
                <w:szCs w:val="18"/>
              </w:rPr>
            </w:pPr>
            <w:r>
              <w:rPr>
                <w:rFonts w:hint="eastAsia"/>
                <w:sz w:val="18"/>
                <w:szCs w:val="18"/>
              </w:rPr>
              <w:t>35840</w:t>
            </w:r>
          </w:p>
        </w:tc>
      </w:tr>
      <w:tr w:rsidR="000B79A4" w:rsidRPr="00D1708C" w14:paraId="0B0861CF" w14:textId="77777777" w:rsidTr="00FD0DD9">
        <w:trPr>
          <w:trHeight w:val="397"/>
          <w:tblHeader/>
          <w:jc w:val="center"/>
        </w:trPr>
        <w:tc>
          <w:tcPr>
            <w:tcW w:w="1843" w:type="dxa"/>
            <w:vAlign w:val="center"/>
          </w:tcPr>
          <w:p w14:paraId="32631460" w14:textId="77777777" w:rsidR="000B79A4" w:rsidRDefault="000B79A4" w:rsidP="006A254B">
            <w:pPr>
              <w:spacing w:line="240" w:lineRule="auto"/>
              <w:ind w:firstLineChars="0" w:firstLine="0"/>
              <w:jc w:val="center"/>
              <w:rPr>
                <w:sz w:val="18"/>
                <w:szCs w:val="18"/>
              </w:rPr>
            </w:pPr>
            <w:r>
              <w:rPr>
                <w:sz w:val="18"/>
                <w:szCs w:val="18"/>
              </w:rPr>
              <w:t>CUDA_Intra</w:t>
            </w:r>
          </w:p>
          <w:p w14:paraId="1E116D29" w14:textId="77777777" w:rsidR="000B79A4" w:rsidRDefault="000B79A4" w:rsidP="006A254B">
            <w:pPr>
              <w:spacing w:line="240" w:lineRule="auto"/>
              <w:ind w:firstLineChars="0" w:firstLine="0"/>
              <w:jc w:val="center"/>
              <w:rPr>
                <w:sz w:val="18"/>
                <w:szCs w:val="18"/>
              </w:rPr>
            </w:pPr>
            <w:r>
              <w:rPr>
                <w:sz w:val="18"/>
                <w:szCs w:val="18"/>
              </w:rPr>
              <w:t>+CUDA_HAD8</w:t>
            </w:r>
          </w:p>
        </w:tc>
        <w:tc>
          <w:tcPr>
            <w:tcW w:w="2268" w:type="dxa"/>
            <w:vAlign w:val="center"/>
          </w:tcPr>
          <w:p w14:paraId="1D957FE9" w14:textId="77777777" w:rsidR="000B79A4"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模块整体优化</w:t>
            </w:r>
          </w:p>
          <w:p w14:paraId="0B58C219" w14:textId="77777777" w:rsidR="000B79A4" w:rsidRPr="00400B93" w:rsidRDefault="000B79A4" w:rsidP="006A254B">
            <w:pPr>
              <w:spacing w:line="240" w:lineRule="auto"/>
              <w:ind w:firstLineChars="0" w:firstLine="0"/>
              <w:jc w:val="center"/>
              <w:rPr>
                <w:sz w:val="18"/>
                <w:szCs w:val="18"/>
              </w:rPr>
            </w:pPr>
            <w:r>
              <w:rPr>
                <w:rFonts w:hint="eastAsia"/>
                <w:sz w:val="18"/>
                <w:szCs w:val="18"/>
              </w:rPr>
              <w:t>+8</w:t>
            </w:r>
            <w:r>
              <w:rPr>
                <w:rFonts w:hint="eastAsia"/>
                <w:sz w:val="18"/>
                <w:szCs w:val="18"/>
              </w:rPr>
              <w:t>×</w:t>
            </w:r>
            <w:r>
              <w:rPr>
                <w:rFonts w:hint="eastAsia"/>
                <w:sz w:val="18"/>
                <w:szCs w:val="18"/>
              </w:rPr>
              <w:t>8</w:t>
            </w:r>
            <w:r>
              <w:rPr>
                <w:rFonts w:hint="eastAsia"/>
                <w:sz w:val="18"/>
                <w:szCs w:val="18"/>
              </w:rPr>
              <w:t>哈达玛失真</w:t>
            </w:r>
          </w:p>
        </w:tc>
        <w:tc>
          <w:tcPr>
            <w:tcW w:w="1276" w:type="dxa"/>
            <w:vAlign w:val="center"/>
          </w:tcPr>
          <w:p w14:paraId="671AF240" w14:textId="77777777" w:rsidR="000B79A4" w:rsidRPr="00D1708C" w:rsidRDefault="000B79A4" w:rsidP="006A254B">
            <w:pPr>
              <w:spacing w:line="240" w:lineRule="auto"/>
              <w:ind w:firstLineChars="0" w:firstLine="0"/>
              <w:jc w:val="center"/>
              <w:rPr>
                <w:sz w:val="18"/>
                <w:szCs w:val="18"/>
              </w:rPr>
            </w:pPr>
            <w:r>
              <w:rPr>
                <w:rFonts w:hint="eastAsia"/>
                <w:sz w:val="18"/>
                <w:szCs w:val="18"/>
              </w:rPr>
              <w:t>（</w:t>
            </w:r>
            <w:r>
              <w:rPr>
                <w:rFonts w:hint="eastAsia"/>
                <w:sz w:val="18"/>
                <w:szCs w:val="18"/>
              </w:rPr>
              <w:t>35</w:t>
            </w:r>
            <w:r>
              <w:rPr>
                <w:rFonts w:hint="eastAsia"/>
                <w:sz w:val="18"/>
                <w:szCs w:val="18"/>
              </w:rPr>
              <w:t>，</w:t>
            </w:r>
            <w:r>
              <w:rPr>
                <w:rFonts w:hint="eastAsia"/>
                <w:sz w:val="18"/>
                <w:szCs w:val="18"/>
              </w:rPr>
              <w:t>64</w:t>
            </w:r>
            <w:r>
              <w:rPr>
                <w:rFonts w:hint="eastAsia"/>
                <w:sz w:val="18"/>
                <w:szCs w:val="18"/>
              </w:rPr>
              <w:t>）</w:t>
            </w:r>
          </w:p>
        </w:tc>
        <w:tc>
          <w:tcPr>
            <w:tcW w:w="1276" w:type="dxa"/>
            <w:vAlign w:val="center"/>
          </w:tcPr>
          <w:p w14:paraId="0FCC71CC" w14:textId="77777777" w:rsidR="000B79A4" w:rsidRPr="00D1708C" w:rsidRDefault="000B79A4" w:rsidP="006A254B">
            <w:pPr>
              <w:spacing w:line="240" w:lineRule="auto"/>
              <w:ind w:firstLineChars="0" w:firstLine="0"/>
              <w:jc w:val="center"/>
              <w:rPr>
                <w:sz w:val="18"/>
                <w:szCs w:val="18"/>
              </w:rPr>
            </w:pPr>
            <w:r>
              <w:rPr>
                <w:rFonts w:hint="eastAsia"/>
                <w:sz w:val="18"/>
                <w:szCs w:val="18"/>
              </w:rPr>
              <w:t>64</w:t>
            </w:r>
          </w:p>
        </w:tc>
        <w:tc>
          <w:tcPr>
            <w:tcW w:w="1643" w:type="dxa"/>
            <w:vAlign w:val="center"/>
          </w:tcPr>
          <w:p w14:paraId="31364BD8" w14:textId="77777777" w:rsidR="000B79A4" w:rsidRPr="00D1708C" w:rsidRDefault="000B79A4" w:rsidP="006A254B">
            <w:pPr>
              <w:spacing w:line="240" w:lineRule="auto"/>
              <w:ind w:firstLineChars="0" w:firstLine="0"/>
              <w:jc w:val="center"/>
              <w:rPr>
                <w:sz w:val="18"/>
                <w:szCs w:val="18"/>
              </w:rPr>
            </w:pPr>
            <w:r>
              <w:rPr>
                <w:rFonts w:hint="eastAsia"/>
                <w:sz w:val="18"/>
                <w:szCs w:val="18"/>
              </w:rPr>
              <w:t>143360</w:t>
            </w:r>
          </w:p>
        </w:tc>
      </w:tr>
      <w:tr w:rsidR="000B79A4" w:rsidRPr="00D1708C" w14:paraId="7CCAD190" w14:textId="77777777" w:rsidTr="00FD0DD9">
        <w:trPr>
          <w:trHeight w:val="397"/>
          <w:tblHeader/>
          <w:jc w:val="center"/>
        </w:trPr>
        <w:tc>
          <w:tcPr>
            <w:tcW w:w="1843" w:type="dxa"/>
            <w:tcBorders>
              <w:bottom w:val="single" w:sz="18" w:space="0" w:color="auto"/>
            </w:tcBorders>
            <w:vAlign w:val="center"/>
          </w:tcPr>
          <w:p w14:paraId="5B9CE87C" w14:textId="77777777" w:rsidR="000B79A4" w:rsidRDefault="000B79A4" w:rsidP="006A254B">
            <w:pPr>
              <w:spacing w:line="240" w:lineRule="auto"/>
              <w:ind w:firstLineChars="0" w:firstLine="0"/>
              <w:jc w:val="center"/>
              <w:rPr>
                <w:sz w:val="18"/>
                <w:szCs w:val="18"/>
              </w:rPr>
            </w:pPr>
            <w:r>
              <w:rPr>
                <w:sz w:val="18"/>
                <w:szCs w:val="18"/>
              </w:rPr>
              <w:t>CUDA_Intra</w:t>
            </w:r>
          </w:p>
          <w:p w14:paraId="2D8FD648" w14:textId="77777777" w:rsidR="000B79A4" w:rsidRDefault="000B79A4" w:rsidP="006A254B">
            <w:pPr>
              <w:spacing w:line="240" w:lineRule="auto"/>
              <w:ind w:firstLineChars="0" w:firstLine="0"/>
              <w:jc w:val="center"/>
              <w:rPr>
                <w:sz w:val="18"/>
                <w:szCs w:val="18"/>
              </w:rPr>
            </w:pPr>
            <w:r>
              <w:rPr>
                <w:sz w:val="18"/>
                <w:szCs w:val="18"/>
              </w:rPr>
              <w:t>+CUDA_PIA</w:t>
            </w:r>
          </w:p>
        </w:tc>
        <w:tc>
          <w:tcPr>
            <w:tcW w:w="2268" w:type="dxa"/>
            <w:tcBorders>
              <w:bottom w:val="single" w:sz="18" w:space="0" w:color="auto"/>
            </w:tcBorders>
            <w:vAlign w:val="center"/>
          </w:tcPr>
          <w:p w14:paraId="021C5DF4" w14:textId="77777777" w:rsidR="000B79A4" w:rsidRDefault="000B79A4" w:rsidP="006A254B">
            <w:pPr>
              <w:spacing w:line="240" w:lineRule="auto"/>
              <w:ind w:firstLineChars="0" w:firstLine="0"/>
              <w:jc w:val="center"/>
              <w:rPr>
                <w:sz w:val="18"/>
                <w:szCs w:val="18"/>
              </w:rPr>
            </w:pPr>
            <w:r w:rsidRPr="00D1708C">
              <w:rPr>
                <w:sz w:val="18"/>
                <w:szCs w:val="18"/>
              </w:rPr>
              <w:t>CUDA</w:t>
            </w:r>
            <w:r>
              <w:rPr>
                <w:sz w:val="18"/>
                <w:szCs w:val="18"/>
              </w:rPr>
              <w:t xml:space="preserve"> </w:t>
            </w:r>
            <w:r>
              <w:rPr>
                <w:rFonts w:hint="eastAsia"/>
                <w:sz w:val="18"/>
                <w:szCs w:val="18"/>
              </w:rPr>
              <w:t>模块整体优化</w:t>
            </w:r>
          </w:p>
          <w:p w14:paraId="154D0C4C" w14:textId="77777777" w:rsidR="000B79A4" w:rsidRPr="00400B93" w:rsidRDefault="000B79A4" w:rsidP="006A254B">
            <w:pPr>
              <w:spacing w:line="240" w:lineRule="auto"/>
              <w:ind w:firstLineChars="0" w:firstLine="0"/>
              <w:jc w:val="center"/>
              <w:rPr>
                <w:sz w:val="18"/>
                <w:szCs w:val="18"/>
              </w:rPr>
            </w:pPr>
            <w:r>
              <w:rPr>
                <w:rFonts w:hint="eastAsia"/>
                <w:sz w:val="18"/>
                <w:szCs w:val="18"/>
              </w:rPr>
              <w:t>+</w:t>
            </w:r>
            <w:r>
              <w:rPr>
                <w:rFonts w:hint="eastAsia"/>
                <w:sz w:val="18"/>
                <w:szCs w:val="18"/>
              </w:rPr>
              <w:t>预测值计算</w:t>
            </w:r>
          </w:p>
        </w:tc>
        <w:tc>
          <w:tcPr>
            <w:tcW w:w="1276" w:type="dxa"/>
            <w:tcBorders>
              <w:bottom w:val="single" w:sz="18" w:space="0" w:color="auto"/>
            </w:tcBorders>
            <w:vAlign w:val="center"/>
          </w:tcPr>
          <w:p w14:paraId="47DD6AFF" w14:textId="77777777" w:rsidR="000B79A4" w:rsidRPr="00D1708C" w:rsidRDefault="000B79A4" w:rsidP="006A254B">
            <w:pPr>
              <w:spacing w:line="240" w:lineRule="auto"/>
              <w:ind w:firstLineChars="0" w:firstLine="0"/>
              <w:jc w:val="center"/>
              <w:rPr>
                <w:sz w:val="18"/>
                <w:szCs w:val="18"/>
              </w:rPr>
            </w:pPr>
            <w:r>
              <w:rPr>
                <w:rFonts w:hint="eastAsia"/>
                <w:sz w:val="18"/>
                <w:szCs w:val="18"/>
              </w:rPr>
              <w:t>（</w:t>
            </w:r>
            <w:r>
              <w:rPr>
                <w:rFonts w:hint="eastAsia"/>
                <w:sz w:val="18"/>
                <w:szCs w:val="18"/>
              </w:rPr>
              <w:t>35</w:t>
            </w:r>
            <w:r>
              <w:rPr>
                <w:rFonts w:hint="eastAsia"/>
                <w:sz w:val="18"/>
                <w:szCs w:val="18"/>
              </w:rPr>
              <w:t>）</w:t>
            </w:r>
          </w:p>
        </w:tc>
        <w:tc>
          <w:tcPr>
            <w:tcW w:w="1276" w:type="dxa"/>
            <w:tcBorders>
              <w:bottom w:val="single" w:sz="18" w:space="0" w:color="auto"/>
            </w:tcBorders>
            <w:vAlign w:val="center"/>
          </w:tcPr>
          <w:p w14:paraId="145E89A3" w14:textId="77777777" w:rsidR="000B79A4" w:rsidRPr="00D1708C" w:rsidRDefault="000B79A4" w:rsidP="006A254B">
            <w:pPr>
              <w:spacing w:line="240" w:lineRule="auto"/>
              <w:ind w:firstLineChars="0" w:firstLine="0"/>
              <w:jc w:val="center"/>
              <w:rPr>
                <w:sz w:val="18"/>
                <w:szCs w:val="18"/>
              </w:rPr>
            </w:pPr>
            <w:r>
              <w:rPr>
                <w:rFonts w:hint="eastAsia"/>
                <w:sz w:val="18"/>
                <w:szCs w:val="18"/>
              </w:rPr>
              <w:t>（</w:t>
            </w:r>
            <w:r>
              <w:rPr>
                <w:rFonts w:hint="eastAsia"/>
                <w:sz w:val="18"/>
                <w:szCs w:val="18"/>
              </w:rPr>
              <w:t>64</w:t>
            </w:r>
            <w:r>
              <w:rPr>
                <w:rFonts w:hint="eastAsia"/>
                <w:sz w:val="18"/>
                <w:szCs w:val="18"/>
              </w:rPr>
              <w:t>，</w:t>
            </w:r>
            <w:r>
              <w:rPr>
                <w:rFonts w:hint="eastAsia"/>
                <w:sz w:val="18"/>
                <w:szCs w:val="18"/>
              </w:rPr>
              <w:t>64</w:t>
            </w:r>
            <w:r>
              <w:rPr>
                <w:rFonts w:hint="eastAsia"/>
                <w:sz w:val="18"/>
                <w:szCs w:val="18"/>
              </w:rPr>
              <w:t>）</w:t>
            </w:r>
          </w:p>
        </w:tc>
        <w:tc>
          <w:tcPr>
            <w:tcW w:w="1643" w:type="dxa"/>
            <w:tcBorders>
              <w:bottom w:val="single" w:sz="18" w:space="0" w:color="auto"/>
            </w:tcBorders>
            <w:vAlign w:val="center"/>
          </w:tcPr>
          <w:p w14:paraId="09D2F342" w14:textId="77777777" w:rsidR="000B79A4" w:rsidRPr="00D1708C" w:rsidRDefault="000B79A4" w:rsidP="006A254B">
            <w:pPr>
              <w:spacing w:line="240" w:lineRule="auto"/>
              <w:ind w:firstLineChars="0" w:firstLine="0"/>
              <w:jc w:val="center"/>
              <w:rPr>
                <w:sz w:val="18"/>
                <w:szCs w:val="18"/>
              </w:rPr>
            </w:pPr>
            <w:r>
              <w:rPr>
                <w:rFonts w:hint="eastAsia"/>
                <w:sz w:val="18"/>
                <w:szCs w:val="18"/>
              </w:rPr>
              <w:t>143360</w:t>
            </w:r>
          </w:p>
        </w:tc>
      </w:tr>
    </w:tbl>
    <w:p w14:paraId="0BD6700F" w14:textId="77777777" w:rsidR="000B79A4" w:rsidRPr="00915D4D" w:rsidRDefault="000B79A4" w:rsidP="000B79A4">
      <w:pPr>
        <w:ind w:firstLine="480"/>
        <w:jc w:val="left"/>
        <w:rPr>
          <w:rFonts w:ascii="宋体" w:hAnsi="宋体" w:cs="Times New Roman"/>
          <w:bCs/>
          <w:kern w:val="0"/>
          <w:szCs w:val="24"/>
        </w:rPr>
      </w:pPr>
    </w:p>
    <w:p w14:paraId="3C95B4E9" w14:textId="77777777" w:rsidR="000B79A4" w:rsidRPr="003239B6" w:rsidRDefault="000B79A4" w:rsidP="000B79A4">
      <w:pPr>
        <w:pStyle w:val="2"/>
      </w:pPr>
      <w:bookmarkStart w:id="104" w:name="_Toc9822188"/>
      <w:r>
        <w:rPr>
          <w:rFonts w:hint="eastAsia"/>
        </w:rPr>
        <w:t>变换量化模块优化</w:t>
      </w:r>
      <w:bookmarkEnd w:id="104"/>
    </w:p>
    <w:p w14:paraId="564A10BB" w14:textId="77777777" w:rsidR="000B79A4" w:rsidRDefault="000B79A4" w:rsidP="000B79A4">
      <w:pPr>
        <w:pStyle w:val="3"/>
        <w:ind w:leftChars="0" w:firstLineChars="0" w:hanging="720"/>
      </w:pPr>
      <w:r>
        <w:rPr>
          <w:rFonts w:hint="eastAsia"/>
        </w:rPr>
        <w:t>变换量化模块分析</w:t>
      </w:r>
    </w:p>
    <w:p w14:paraId="7270B7B6" w14:textId="77777777" w:rsidR="000B79A4" w:rsidRDefault="000B79A4" w:rsidP="000B79A4">
      <w:pPr>
        <w:ind w:firstLine="480"/>
        <w:jc w:val="left"/>
        <w:rPr>
          <w:rFonts w:ascii="宋体" w:hAnsi="宋体" w:cs="Times New Roman"/>
          <w:bCs/>
          <w:kern w:val="0"/>
          <w:szCs w:val="24"/>
        </w:rPr>
      </w:pPr>
      <w:r w:rsidRPr="002C1815">
        <w:rPr>
          <w:rFonts w:ascii="宋体" w:hAnsi="宋体" w:cs="Times New Roman" w:hint="eastAsia"/>
          <w:bCs/>
          <w:kern w:val="0"/>
          <w:szCs w:val="24"/>
        </w:rPr>
        <w:t>由于</w:t>
      </w:r>
      <w:r>
        <w:rPr>
          <w:rFonts w:ascii="宋体" w:hAnsi="宋体" w:cs="Times New Roman" w:hint="eastAsia"/>
          <w:bCs/>
          <w:kern w:val="0"/>
          <w:szCs w:val="24"/>
        </w:rPr>
        <w:t>HM中的量化函数涉及较多的条件判断，计算复杂度较高，因此在实际优化中仅针对一系列变换函数进行优化，但是在HM中变换与量化的过程在很多</w:t>
      </w:r>
      <w:r>
        <w:rPr>
          <w:rFonts w:ascii="宋体" w:hAnsi="宋体" w:cs="Times New Roman" w:hint="eastAsia"/>
          <w:bCs/>
          <w:kern w:val="0"/>
          <w:szCs w:val="24"/>
        </w:rPr>
        <w:lastRenderedPageBreak/>
        <w:t>入口函数都较为模糊，因此仍然对整个变换量化模块进行分析。入口函数transformNxN的逻辑较为简洁，流程如下：</w:t>
      </w:r>
    </w:p>
    <w:p w14:paraId="6944C2E4" w14:textId="77777777" w:rsidR="000B79A4" w:rsidRPr="006A3BCD" w:rsidRDefault="000B79A4" w:rsidP="000B79A4">
      <w:pPr>
        <w:numPr>
          <w:ilvl w:val="0"/>
          <w:numId w:val="21"/>
        </w:numPr>
        <w:ind w:left="0" w:firstLine="480"/>
      </w:pPr>
      <w:r w:rsidRPr="006A3BCD">
        <w:rPr>
          <w:rFonts w:hint="eastAsia"/>
        </w:rPr>
        <w:t>对残差值进行处理</w:t>
      </w:r>
      <w:r w:rsidRPr="006A3BCD">
        <w:rPr>
          <w:rFonts w:hint="eastAsia"/>
        </w:rPr>
        <w:t>PCM</w:t>
      </w:r>
      <w:r w:rsidRPr="006A3BCD">
        <w:rPr>
          <w:rFonts w:hint="eastAsia"/>
        </w:rPr>
        <w:t>处理，利用周围临近参茶之预测当前残差。</w:t>
      </w:r>
    </w:p>
    <w:p w14:paraId="0DF595C0" w14:textId="77777777" w:rsidR="000B79A4" w:rsidRDefault="000B79A4" w:rsidP="000B79A4">
      <w:pPr>
        <w:numPr>
          <w:ilvl w:val="0"/>
          <w:numId w:val="21"/>
        </w:numPr>
        <w:ind w:left="0" w:firstLine="480"/>
      </w:pPr>
      <w:r w:rsidRPr="001D67F4">
        <w:rPr>
          <w:rFonts w:hint="eastAsia"/>
        </w:rPr>
        <w:t>检验是否为</w:t>
      </w:r>
      <w:r w:rsidRPr="001D67F4">
        <w:rPr>
          <w:rFonts w:hint="eastAsia"/>
        </w:rPr>
        <w:t>trans-quant-bypass</w:t>
      </w:r>
      <w:r w:rsidRPr="001D67F4">
        <w:rPr>
          <w:rFonts w:hint="eastAsia"/>
        </w:rPr>
        <w:t>模式，若为该模式，则直接使用前一步预测出的残差值。</w:t>
      </w:r>
    </w:p>
    <w:p w14:paraId="217E8FF6" w14:textId="77777777" w:rsidR="000B79A4" w:rsidRDefault="000B79A4" w:rsidP="000B79A4">
      <w:pPr>
        <w:numPr>
          <w:ilvl w:val="0"/>
          <w:numId w:val="21"/>
        </w:numPr>
        <w:ind w:left="0" w:firstLine="480"/>
      </w:pPr>
      <w:r>
        <w:rPr>
          <w:rFonts w:hint="eastAsia"/>
        </w:rPr>
        <w:t>检验是否为</w:t>
      </w:r>
      <w:r>
        <w:rPr>
          <w:rFonts w:hint="eastAsia"/>
        </w:rPr>
        <w:t>transform-skip</w:t>
      </w:r>
      <w:r>
        <w:rPr>
          <w:rFonts w:hint="eastAsia"/>
        </w:rPr>
        <w:t>模式，若为该模式，则调用跳过模式下的变换函数</w:t>
      </w:r>
      <w:r>
        <w:rPr>
          <w:rFonts w:hint="eastAsia"/>
        </w:rPr>
        <w:t>xTransformSkip</w:t>
      </w:r>
      <w:r>
        <w:rPr>
          <w:rFonts w:hint="eastAsia"/>
        </w:rPr>
        <w:t>。若为否则进行下一步。</w:t>
      </w:r>
    </w:p>
    <w:p w14:paraId="0F65A677" w14:textId="77777777" w:rsidR="000B79A4" w:rsidRDefault="000B79A4" w:rsidP="000B79A4">
      <w:pPr>
        <w:numPr>
          <w:ilvl w:val="0"/>
          <w:numId w:val="21"/>
        </w:numPr>
        <w:ind w:left="0" w:firstLine="480"/>
      </w:pPr>
      <w:r>
        <w:rPr>
          <w:rFonts w:hint="eastAsia"/>
        </w:rPr>
        <w:t>调用变换计算的入口函数</w:t>
      </w:r>
      <w:r>
        <w:rPr>
          <w:rFonts w:hint="eastAsia"/>
        </w:rPr>
        <w:t>xT</w:t>
      </w:r>
      <w:r>
        <w:rPr>
          <w:rFonts w:hint="eastAsia"/>
        </w:rPr>
        <w:t>，进行普通变换。</w:t>
      </w:r>
    </w:p>
    <w:p w14:paraId="49AFCB64" w14:textId="77777777" w:rsidR="000B79A4" w:rsidRDefault="000B79A4" w:rsidP="000B79A4">
      <w:pPr>
        <w:numPr>
          <w:ilvl w:val="0"/>
          <w:numId w:val="21"/>
        </w:numPr>
        <w:ind w:left="0" w:firstLine="480"/>
      </w:pPr>
      <w:r>
        <w:rPr>
          <w:rFonts w:hint="eastAsia"/>
        </w:rPr>
        <w:t>调用量化计算的入口函数</w:t>
      </w:r>
      <w:r>
        <w:rPr>
          <w:rFonts w:hint="eastAsia"/>
        </w:rPr>
        <w:t>xQuant</w:t>
      </w:r>
      <w:r>
        <w:rPr>
          <w:rFonts w:hint="eastAsia"/>
        </w:rPr>
        <w:t>，进行量化。</w:t>
      </w:r>
    </w:p>
    <w:p w14:paraId="781AA2F3" w14:textId="77777777" w:rsidR="000B79A4" w:rsidRDefault="000B79A4" w:rsidP="000B79A4">
      <w:pPr>
        <w:pStyle w:val="3"/>
        <w:ind w:leftChars="0" w:firstLineChars="0" w:hanging="720"/>
      </w:pPr>
      <w:r>
        <w:rPr>
          <w:rFonts w:hint="eastAsia"/>
        </w:rPr>
        <w:t>快速</w:t>
      </w:r>
      <w:r>
        <w:rPr>
          <w:rFonts w:hint="eastAsia"/>
        </w:rPr>
        <w:t>DST</w:t>
      </w:r>
      <w:r>
        <w:rPr>
          <w:rFonts w:hint="eastAsia"/>
        </w:rPr>
        <w:t>变换函数并行优化设计与实现</w:t>
      </w:r>
    </w:p>
    <w:p w14:paraId="30EA4C80" w14:textId="77777777" w:rsidR="000B79A4" w:rsidRDefault="000B79A4" w:rsidP="000B79A4">
      <w:pPr>
        <w:ind w:firstLine="480"/>
      </w:pPr>
      <w:r w:rsidRPr="00B65529">
        <w:rPr>
          <w:rFonts w:hint="eastAsia"/>
        </w:rPr>
        <w:t>根据</w:t>
      </w:r>
      <w:r>
        <w:rPr>
          <w:rFonts w:hint="eastAsia"/>
        </w:rPr>
        <w:t>前文简述的二维离散正弦变换矩阵，其元素值为正弦函数值，存在无理数，因此在</w:t>
      </w:r>
      <w:r>
        <w:rPr>
          <w:rFonts w:hint="eastAsia"/>
        </w:rPr>
        <w:t>HM</w:t>
      </w:r>
      <w:r>
        <w:rPr>
          <w:rFonts w:hint="eastAsia"/>
        </w:rPr>
        <w:t>中，为了便于存储和计算，使用存放整数矩阵和系数的方式来表示变换矩阵。需要指出的是，为了性能提升，在</w:t>
      </w:r>
      <w:r>
        <w:rPr>
          <w:rFonts w:hint="eastAsia"/>
        </w:rPr>
        <w:t>HM</w:t>
      </w:r>
      <w:r>
        <w:rPr>
          <w:rFonts w:hint="eastAsia"/>
        </w:rPr>
        <w:t>中并没有实现完整的</w:t>
      </w:r>
      <w:r>
        <w:rPr>
          <w:rFonts w:hint="eastAsia"/>
        </w:rPr>
        <w:t>DST</w:t>
      </w:r>
      <w:r>
        <w:rPr>
          <w:rFonts w:hint="eastAsia"/>
        </w:rPr>
        <w:t>变换，而是使用了一种近似的“快速</w:t>
      </w:r>
      <w:r>
        <w:rPr>
          <w:rFonts w:hint="eastAsia"/>
        </w:rPr>
        <w:t>DST</w:t>
      </w:r>
      <w:r>
        <w:rPr>
          <w:rFonts w:hint="eastAsia"/>
        </w:rPr>
        <w:t>变换算法”。</w:t>
      </w:r>
      <w:r w:rsidR="003D358C">
        <w:rPr>
          <w:rFonts w:hint="eastAsia"/>
        </w:rPr>
        <w:t>在</w:t>
      </w:r>
      <w:r w:rsidR="003D358C">
        <w:rPr>
          <w:rFonts w:hint="eastAsia"/>
        </w:rPr>
        <w:t>HM</w:t>
      </w:r>
      <w:r w:rsidR="003D358C">
        <w:rPr>
          <w:rFonts w:hint="eastAsia"/>
        </w:rPr>
        <w:t>中，其实现方法如下：</w:t>
      </w:r>
    </w:p>
    <w:p w14:paraId="278586AB" w14:textId="77777777" w:rsidR="003D358C" w:rsidRPr="003D358C" w:rsidRDefault="003D358C" w:rsidP="003D358C">
      <w:pPr>
        <w:shd w:val="clear" w:color="auto" w:fill="D9D9D9"/>
        <w:ind w:firstLine="480"/>
        <w:rPr>
          <w:i/>
        </w:rPr>
      </w:pPr>
      <w:r w:rsidRPr="003D358C">
        <w:rPr>
          <w:i/>
        </w:rPr>
        <w:t>// input block, output coeff</w:t>
      </w:r>
    </w:p>
    <w:p w14:paraId="488C227D" w14:textId="77777777" w:rsidR="003D358C" w:rsidRPr="003D358C" w:rsidRDefault="003D358C" w:rsidP="003D358C">
      <w:pPr>
        <w:shd w:val="clear" w:color="auto" w:fill="D9D9D9"/>
        <w:ind w:firstLine="480"/>
        <w:rPr>
          <w:i/>
        </w:rPr>
      </w:pPr>
      <w:r w:rsidRPr="003D358C">
        <w:rPr>
          <w:i/>
        </w:rPr>
        <w:t xml:space="preserve">Void fastForwardDst(TCoeff *block, TCoeff *coeff, Int shift)  </w:t>
      </w:r>
    </w:p>
    <w:p w14:paraId="4314037B" w14:textId="77777777" w:rsidR="003D358C" w:rsidRPr="003D358C" w:rsidRDefault="003D358C" w:rsidP="003D358C">
      <w:pPr>
        <w:shd w:val="clear" w:color="auto" w:fill="D9D9D9"/>
        <w:ind w:firstLine="480"/>
        <w:rPr>
          <w:i/>
        </w:rPr>
      </w:pPr>
      <w:r w:rsidRPr="003D358C">
        <w:rPr>
          <w:i/>
        </w:rPr>
        <w:t>{</w:t>
      </w:r>
    </w:p>
    <w:p w14:paraId="71D65900" w14:textId="77777777" w:rsidR="003D358C" w:rsidRPr="003D358C" w:rsidRDefault="003D358C" w:rsidP="003D358C">
      <w:pPr>
        <w:shd w:val="clear" w:color="auto" w:fill="D9D9D9"/>
        <w:ind w:firstLine="480"/>
        <w:rPr>
          <w:i/>
        </w:rPr>
      </w:pPr>
      <w:r w:rsidRPr="003D358C">
        <w:rPr>
          <w:i/>
        </w:rPr>
        <w:t xml:space="preserve">  Int i;</w:t>
      </w:r>
    </w:p>
    <w:p w14:paraId="4721549A" w14:textId="77777777" w:rsidR="003D358C" w:rsidRPr="003D358C" w:rsidRDefault="003D358C" w:rsidP="003D358C">
      <w:pPr>
        <w:shd w:val="clear" w:color="auto" w:fill="D9D9D9"/>
        <w:ind w:firstLine="480"/>
        <w:rPr>
          <w:i/>
        </w:rPr>
      </w:pPr>
      <w:r w:rsidRPr="003D358C">
        <w:rPr>
          <w:i/>
        </w:rPr>
        <w:t xml:space="preserve">  TCoeff c[4];</w:t>
      </w:r>
    </w:p>
    <w:p w14:paraId="64B77EAC" w14:textId="77777777" w:rsidR="003D358C" w:rsidRPr="003D358C" w:rsidRDefault="003D358C" w:rsidP="003D358C">
      <w:pPr>
        <w:shd w:val="clear" w:color="auto" w:fill="D9D9D9"/>
        <w:ind w:firstLine="480"/>
        <w:rPr>
          <w:i/>
        </w:rPr>
      </w:pPr>
      <w:r w:rsidRPr="003D358C">
        <w:rPr>
          <w:i/>
        </w:rPr>
        <w:t xml:space="preserve">  TCoeff rnd_factor = (shift &gt; 0) ? (1&lt;&lt;(shift-1)) : 0;</w:t>
      </w:r>
    </w:p>
    <w:p w14:paraId="6E836772" w14:textId="77777777" w:rsidR="003D358C" w:rsidRPr="003D358C" w:rsidRDefault="003D358C" w:rsidP="003D358C">
      <w:pPr>
        <w:shd w:val="clear" w:color="auto" w:fill="D9D9D9"/>
        <w:ind w:firstLine="480"/>
        <w:rPr>
          <w:i/>
        </w:rPr>
      </w:pPr>
      <w:r w:rsidRPr="003D358C">
        <w:rPr>
          <w:i/>
        </w:rPr>
        <w:t xml:space="preserve">  for (i=0; i&lt;4; i++)</w:t>
      </w:r>
    </w:p>
    <w:p w14:paraId="42246DE2" w14:textId="77777777" w:rsidR="003D358C" w:rsidRPr="003D358C" w:rsidRDefault="003D358C" w:rsidP="003D358C">
      <w:pPr>
        <w:shd w:val="clear" w:color="auto" w:fill="D9D9D9"/>
        <w:ind w:firstLine="480"/>
        <w:rPr>
          <w:i/>
        </w:rPr>
      </w:pPr>
      <w:r w:rsidRPr="003D358C">
        <w:rPr>
          <w:i/>
        </w:rPr>
        <w:t xml:space="preserve">  {</w:t>
      </w:r>
    </w:p>
    <w:p w14:paraId="0A985F7B" w14:textId="77777777" w:rsidR="003D358C" w:rsidRPr="003D358C" w:rsidRDefault="003D358C" w:rsidP="003D358C">
      <w:pPr>
        <w:shd w:val="clear" w:color="auto" w:fill="D9D9D9"/>
        <w:ind w:firstLine="480"/>
        <w:rPr>
          <w:i/>
        </w:rPr>
      </w:pPr>
      <w:r w:rsidRPr="003D358C">
        <w:rPr>
          <w:i/>
        </w:rPr>
        <w:t xml:space="preserve">    // Intermediate Variables</w:t>
      </w:r>
    </w:p>
    <w:p w14:paraId="1293A623" w14:textId="77777777" w:rsidR="003D358C" w:rsidRPr="003D358C" w:rsidRDefault="003D358C" w:rsidP="003D358C">
      <w:pPr>
        <w:shd w:val="clear" w:color="auto" w:fill="D9D9D9"/>
        <w:ind w:firstLine="480"/>
        <w:rPr>
          <w:i/>
        </w:rPr>
      </w:pPr>
      <w:r w:rsidRPr="003D358C">
        <w:rPr>
          <w:i/>
        </w:rPr>
        <w:t xml:space="preserve">    c[0] = block[4*i+0];</w:t>
      </w:r>
    </w:p>
    <w:p w14:paraId="455945E3" w14:textId="77777777" w:rsidR="003D358C" w:rsidRPr="003D358C" w:rsidRDefault="003D358C" w:rsidP="003D358C">
      <w:pPr>
        <w:shd w:val="clear" w:color="auto" w:fill="D9D9D9"/>
        <w:ind w:firstLine="480"/>
        <w:rPr>
          <w:i/>
        </w:rPr>
      </w:pPr>
      <w:r w:rsidRPr="003D358C">
        <w:rPr>
          <w:i/>
        </w:rPr>
        <w:t xml:space="preserve">    c[1] = block[4*i+1];</w:t>
      </w:r>
    </w:p>
    <w:p w14:paraId="0CDADFA6" w14:textId="77777777" w:rsidR="003D358C" w:rsidRPr="003D358C" w:rsidRDefault="003D358C" w:rsidP="003D358C">
      <w:pPr>
        <w:shd w:val="clear" w:color="auto" w:fill="D9D9D9"/>
        <w:ind w:firstLine="480"/>
        <w:rPr>
          <w:i/>
        </w:rPr>
      </w:pPr>
      <w:r w:rsidRPr="003D358C">
        <w:rPr>
          <w:i/>
        </w:rPr>
        <w:t xml:space="preserve">    c[2] = block[4*i+2];</w:t>
      </w:r>
    </w:p>
    <w:p w14:paraId="43C29009" w14:textId="77777777" w:rsidR="003D358C" w:rsidRPr="003D358C" w:rsidRDefault="003D358C" w:rsidP="003D358C">
      <w:pPr>
        <w:shd w:val="clear" w:color="auto" w:fill="D9D9D9"/>
        <w:ind w:firstLine="480"/>
        <w:rPr>
          <w:i/>
        </w:rPr>
      </w:pPr>
      <w:r w:rsidRPr="003D358C">
        <w:rPr>
          <w:i/>
        </w:rPr>
        <w:t xml:space="preserve">    c[3] = block[4*i+3];</w:t>
      </w:r>
    </w:p>
    <w:p w14:paraId="1A1C93F8" w14:textId="77777777" w:rsidR="003D358C" w:rsidRPr="003D358C" w:rsidRDefault="003D358C" w:rsidP="003D358C">
      <w:pPr>
        <w:shd w:val="clear" w:color="auto" w:fill="D9D9D9"/>
        <w:ind w:firstLine="480"/>
        <w:rPr>
          <w:i/>
        </w:rPr>
      </w:pPr>
    </w:p>
    <w:p w14:paraId="55655DBF" w14:textId="77777777" w:rsidR="003D358C" w:rsidRPr="003D358C" w:rsidRDefault="003D358C" w:rsidP="003D358C">
      <w:pPr>
        <w:shd w:val="clear" w:color="auto" w:fill="D9D9D9"/>
        <w:ind w:firstLine="480"/>
        <w:rPr>
          <w:i/>
        </w:rPr>
      </w:pPr>
      <w:r w:rsidRPr="003D358C">
        <w:rPr>
          <w:i/>
        </w:rPr>
        <w:lastRenderedPageBreak/>
        <w:t xml:space="preserve">    for (Int row = 0; row &lt; 4; row++)</w:t>
      </w:r>
    </w:p>
    <w:p w14:paraId="2CCA3B42" w14:textId="77777777" w:rsidR="003D358C" w:rsidRPr="003D358C" w:rsidRDefault="003D358C" w:rsidP="003D358C">
      <w:pPr>
        <w:shd w:val="clear" w:color="auto" w:fill="D9D9D9"/>
        <w:ind w:firstLine="480"/>
        <w:rPr>
          <w:i/>
        </w:rPr>
      </w:pPr>
      <w:r w:rsidRPr="003D358C">
        <w:rPr>
          <w:i/>
        </w:rPr>
        <w:t xml:space="preserve">    {</w:t>
      </w:r>
    </w:p>
    <w:p w14:paraId="655028C4" w14:textId="77777777" w:rsidR="003D358C" w:rsidRPr="003D358C" w:rsidRDefault="003D358C" w:rsidP="003D358C">
      <w:pPr>
        <w:shd w:val="clear" w:color="auto" w:fill="D9D9D9"/>
        <w:ind w:firstLine="480"/>
        <w:rPr>
          <w:i/>
        </w:rPr>
      </w:pPr>
      <w:r w:rsidRPr="003D358C">
        <w:rPr>
          <w:i/>
        </w:rPr>
        <w:t xml:space="preserve">      TCoeff result = 0;</w:t>
      </w:r>
    </w:p>
    <w:p w14:paraId="4F38E695" w14:textId="77777777" w:rsidR="003D358C" w:rsidRPr="003D358C" w:rsidRDefault="003D358C" w:rsidP="003D358C">
      <w:pPr>
        <w:shd w:val="clear" w:color="auto" w:fill="D9D9D9"/>
        <w:ind w:firstLine="480"/>
        <w:rPr>
          <w:i/>
        </w:rPr>
      </w:pPr>
      <w:r w:rsidRPr="003D358C">
        <w:rPr>
          <w:i/>
        </w:rPr>
        <w:t xml:space="preserve">      for (Int column = 0; column &lt; 4; column++)</w:t>
      </w:r>
    </w:p>
    <w:p w14:paraId="54F2B3E0" w14:textId="77777777" w:rsidR="003D358C" w:rsidRPr="003D358C" w:rsidRDefault="003D358C" w:rsidP="003D358C">
      <w:pPr>
        <w:shd w:val="clear" w:color="auto" w:fill="D9D9D9"/>
        <w:ind w:firstLine="480"/>
        <w:rPr>
          <w:i/>
        </w:rPr>
      </w:pPr>
      <w:r w:rsidRPr="003D358C">
        <w:rPr>
          <w:i/>
        </w:rPr>
        <w:t xml:space="preserve">      {</w:t>
      </w:r>
    </w:p>
    <w:p w14:paraId="7DEB78BB" w14:textId="77777777" w:rsidR="003D358C" w:rsidRPr="003D358C" w:rsidRDefault="003D358C" w:rsidP="003D358C">
      <w:pPr>
        <w:shd w:val="clear" w:color="auto" w:fill="D9D9D9"/>
        <w:ind w:firstLine="480"/>
        <w:rPr>
          <w:i/>
        </w:rPr>
      </w:pPr>
      <w:r w:rsidRPr="003D358C">
        <w:rPr>
          <w:i/>
        </w:rPr>
        <w:t xml:space="preserve">        // use the defined matrix, rather than hard-wired numbers</w:t>
      </w:r>
    </w:p>
    <w:p w14:paraId="4D838E67" w14:textId="77777777" w:rsidR="003D358C" w:rsidRPr="003D358C" w:rsidRDefault="003D358C" w:rsidP="003D358C">
      <w:pPr>
        <w:shd w:val="clear" w:color="auto" w:fill="D9D9D9"/>
        <w:ind w:firstLine="480"/>
        <w:rPr>
          <w:i/>
        </w:rPr>
      </w:pPr>
      <w:r w:rsidRPr="003D358C">
        <w:rPr>
          <w:i/>
        </w:rPr>
        <w:t xml:space="preserve">        result += c[column] * g_as_DST_MAT_4[TRANSFORM_FORWARD][row][column]; </w:t>
      </w:r>
    </w:p>
    <w:p w14:paraId="4AFAD19F" w14:textId="77777777" w:rsidR="003D358C" w:rsidRPr="003D358C" w:rsidRDefault="003D358C" w:rsidP="003D358C">
      <w:pPr>
        <w:shd w:val="clear" w:color="auto" w:fill="D9D9D9"/>
        <w:ind w:firstLine="480"/>
        <w:rPr>
          <w:i/>
        </w:rPr>
      </w:pPr>
      <w:r w:rsidRPr="003D358C">
        <w:rPr>
          <w:i/>
        </w:rPr>
        <w:t xml:space="preserve">      }</w:t>
      </w:r>
    </w:p>
    <w:p w14:paraId="13489030" w14:textId="77777777" w:rsidR="003D358C" w:rsidRPr="003D358C" w:rsidRDefault="003D358C" w:rsidP="003D358C">
      <w:pPr>
        <w:shd w:val="clear" w:color="auto" w:fill="D9D9D9"/>
        <w:ind w:firstLine="480"/>
        <w:rPr>
          <w:i/>
        </w:rPr>
      </w:pPr>
      <w:r w:rsidRPr="003D358C">
        <w:rPr>
          <w:i/>
        </w:rPr>
        <w:t xml:space="preserve">      coeff[(row * 4) + i] = rightShift((result + rnd_factor), shift);</w:t>
      </w:r>
    </w:p>
    <w:p w14:paraId="61D04997" w14:textId="77777777" w:rsidR="003D358C" w:rsidRPr="003D358C" w:rsidRDefault="003D358C" w:rsidP="003D358C">
      <w:pPr>
        <w:shd w:val="clear" w:color="auto" w:fill="D9D9D9"/>
        <w:ind w:firstLine="480"/>
        <w:rPr>
          <w:i/>
        </w:rPr>
      </w:pPr>
      <w:r w:rsidRPr="003D358C">
        <w:rPr>
          <w:i/>
        </w:rPr>
        <w:t xml:space="preserve">    }</w:t>
      </w:r>
    </w:p>
    <w:p w14:paraId="0EA422FD" w14:textId="77777777" w:rsidR="003D358C" w:rsidRPr="003D358C" w:rsidRDefault="003D358C" w:rsidP="003D358C">
      <w:pPr>
        <w:shd w:val="clear" w:color="auto" w:fill="D9D9D9"/>
        <w:ind w:firstLine="480"/>
        <w:rPr>
          <w:i/>
        </w:rPr>
      </w:pPr>
      <w:r w:rsidRPr="003D358C">
        <w:rPr>
          <w:i/>
        </w:rPr>
        <w:t xml:space="preserve">  }</w:t>
      </w:r>
    </w:p>
    <w:p w14:paraId="49DF046C" w14:textId="77777777" w:rsidR="003D358C" w:rsidRDefault="003D358C" w:rsidP="003D358C">
      <w:pPr>
        <w:shd w:val="clear" w:color="auto" w:fill="D9D9D9"/>
        <w:ind w:firstLine="480"/>
        <w:rPr>
          <w:i/>
        </w:rPr>
      </w:pPr>
      <w:r w:rsidRPr="003D358C">
        <w:rPr>
          <w:i/>
        </w:rPr>
        <w:t>}</w:t>
      </w:r>
    </w:p>
    <w:p w14:paraId="0BB98C23" w14:textId="77777777" w:rsidR="0064635A" w:rsidRPr="00704247" w:rsidRDefault="009A11B9" w:rsidP="0064635A">
      <w:pPr>
        <w:ind w:firstLine="480"/>
      </w:pPr>
      <w:r>
        <w:rPr>
          <w:rFonts w:hint="eastAsia"/>
        </w:rPr>
        <w:t>经过分析，不难发现</w:t>
      </w:r>
      <w:r w:rsidR="002D5A92">
        <w:rPr>
          <w:rFonts w:hint="eastAsia"/>
        </w:rPr>
        <w:t>其中</w:t>
      </w:r>
      <w:r w:rsidR="008A095E">
        <w:rPr>
          <w:rFonts w:hint="eastAsia"/>
        </w:rPr>
        <w:t>循环部分本质是对每一个矩阵元素进行的变换计算，因此并行算法</w:t>
      </w:r>
      <w:r w:rsidR="0064635A">
        <w:rPr>
          <w:rFonts w:hint="eastAsia"/>
        </w:rPr>
        <w:t>设计中，</w:t>
      </w:r>
      <w:r w:rsidR="008A095E">
        <w:rPr>
          <w:rFonts w:hint="eastAsia"/>
        </w:rPr>
        <w:t>中只需要</w:t>
      </w:r>
      <w:r w:rsidR="0064635A">
        <w:rPr>
          <w:rFonts w:hint="eastAsia"/>
        </w:rPr>
        <w:t>将每一个元素的计算过程从循环展开为一个表达式，然后对每一个元素分别开辟一个线程进行计算即可。如线程</w:t>
      </w:r>
      <w:r w:rsidR="0064635A">
        <w:rPr>
          <w:rFonts w:hint="eastAsia"/>
        </w:rPr>
        <w:t>0</w:t>
      </w:r>
      <w:r w:rsidR="0064635A">
        <w:rPr>
          <w:rFonts w:hint="eastAsia"/>
        </w:rPr>
        <w:t>计算</w:t>
      </w:r>
      <w:r w:rsidR="0064635A">
        <w:rPr>
          <w:rFonts w:hint="eastAsia"/>
        </w:rPr>
        <w:t>coeff</w:t>
      </w:r>
      <w:r w:rsidR="0064635A">
        <w:t>[0]</w:t>
      </w:r>
      <w:r w:rsidR="0064635A">
        <w:rPr>
          <w:rFonts w:hint="eastAsia"/>
        </w:rPr>
        <w:t>：元素，线程</w:t>
      </w:r>
      <w:r w:rsidR="0064635A">
        <w:rPr>
          <w:rFonts w:hint="eastAsia"/>
        </w:rPr>
        <w:t>1</w:t>
      </w:r>
      <w:r w:rsidR="0064635A">
        <w:rPr>
          <w:rFonts w:hint="eastAsia"/>
        </w:rPr>
        <w:t>计算</w:t>
      </w:r>
      <w:r w:rsidR="0064635A">
        <w:rPr>
          <w:rFonts w:hint="eastAsia"/>
        </w:rPr>
        <w:t>coeff</w:t>
      </w:r>
      <w:r w:rsidR="0064635A">
        <w:t>[1]</w:t>
      </w:r>
      <w:r w:rsidR="0064635A">
        <w:rPr>
          <w:rFonts w:hint="eastAsia"/>
        </w:rPr>
        <w:t>，以此类推。其中以</w:t>
      </w:r>
      <w:r w:rsidR="0064635A">
        <w:rPr>
          <w:rFonts w:hint="eastAsia"/>
        </w:rPr>
        <w:t>coeff[</w:t>
      </w:r>
      <w:r w:rsidR="0064635A">
        <w:t>0]</w:t>
      </w:r>
      <w:r w:rsidR="0064635A">
        <w:rPr>
          <w:rFonts w:hint="eastAsia"/>
        </w:rPr>
        <w:t>为例，将其循环计算过程展开之后，</w:t>
      </w:r>
      <w:r w:rsidR="0064635A">
        <w:rPr>
          <w:rFonts w:hint="eastAsia"/>
        </w:rPr>
        <w:t>coeff[</w:t>
      </w:r>
      <w:r w:rsidR="0064635A">
        <w:t>0]</w:t>
      </w:r>
      <w:r w:rsidR="0064635A">
        <w:rPr>
          <w:rFonts w:hint="eastAsia"/>
        </w:rPr>
        <w:t>=29</w:t>
      </w:r>
      <w:r w:rsidR="0064635A">
        <w:rPr>
          <w:rFonts w:hint="eastAsia"/>
        </w:rPr>
        <w:t>×</w:t>
      </w:r>
      <w:r w:rsidR="0064635A">
        <w:rPr>
          <w:rFonts w:hint="eastAsia"/>
        </w:rPr>
        <w:t>block</w:t>
      </w:r>
      <w:r w:rsidR="0064635A">
        <w:t>[0]+55</w:t>
      </w:r>
      <w:r w:rsidR="0064635A">
        <w:rPr>
          <w:rFonts w:hint="eastAsia"/>
        </w:rPr>
        <w:t>×</w:t>
      </w:r>
      <w:r w:rsidR="0064635A">
        <w:t>block</w:t>
      </w:r>
      <w:r w:rsidR="00704247">
        <w:rPr>
          <w:rFonts w:hint="eastAsia"/>
        </w:rPr>
        <w:t>[</w:t>
      </w:r>
      <w:r w:rsidR="00704247">
        <w:t>4]+74</w:t>
      </w:r>
      <w:r w:rsidR="00704247">
        <w:rPr>
          <w:rFonts w:hint="eastAsia"/>
        </w:rPr>
        <w:t>×</w:t>
      </w:r>
      <w:r w:rsidR="00704247">
        <w:rPr>
          <w:rFonts w:hint="eastAsia"/>
        </w:rPr>
        <w:t>block</w:t>
      </w:r>
      <w:r w:rsidR="00704247">
        <w:t>[8]+84</w:t>
      </w:r>
      <w:r w:rsidR="00704247">
        <w:rPr>
          <w:rFonts w:hint="eastAsia"/>
        </w:rPr>
        <w:t>×</w:t>
      </w:r>
      <w:r w:rsidR="00704247">
        <w:t>[12]</w:t>
      </w:r>
      <w:r w:rsidR="00853B24">
        <w:rPr>
          <w:rFonts w:hint="eastAsia"/>
        </w:rPr>
        <w:t>，其中</w:t>
      </w:r>
      <w:r w:rsidR="00853B24">
        <w:rPr>
          <w:rFonts w:hint="eastAsia"/>
        </w:rPr>
        <w:t>block</w:t>
      </w:r>
      <w:r w:rsidR="00853B24">
        <w:rPr>
          <w:rFonts w:hint="eastAsia"/>
        </w:rPr>
        <w:t>数组元素前的系数为</w:t>
      </w:r>
      <w:r w:rsidR="00853B24">
        <w:rPr>
          <w:rFonts w:hint="eastAsia"/>
        </w:rPr>
        <w:t>DST</w:t>
      </w:r>
      <w:r w:rsidR="00853B24">
        <w:rPr>
          <w:rFonts w:hint="eastAsia"/>
        </w:rPr>
        <w:t>变换矩阵对应的变换系数</w:t>
      </w:r>
      <w:r w:rsidR="003202A7">
        <w:rPr>
          <w:rFonts w:hint="eastAsia"/>
        </w:rPr>
        <w:t>，其余的元素值也可以类似推导得到</w:t>
      </w:r>
      <w:r w:rsidR="00704247">
        <w:rPr>
          <w:rFonts w:hint="eastAsia"/>
        </w:rPr>
        <w:t>。</w:t>
      </w:r>
    </w:p>
    <w:p w14:paraId="6841D994" w14:textId="77777777" w:rsidR="000B79A4" w:rsidRDefault="000B79A4" w:rsidP="000B79A4">
      <w:pPr>
        <w:pStyle w:val="3"/>
        <w:ind w:leftChars="0" w:firstLineChars="0" w:hanging="720"/>
      </w:pPr>
      <w:r>
        <w:rPr>
          <w:rFonts w:hint="eastAsia"/>
        </w:rPr>
        <w:t>蝶形</w:t>
      </w:r>
      <w:r>
        <w:rPr>
          <w:rFonts w:hint="eastAsia"/>
        </w:rPr>
        <w:t>DCT</w:t>
      </w:r>
      <w:r>
        <w:rPr>
          <w:rFonts w:hint="eastAsia"/>
        </w:rPr>
        <w:t>变换函数并行优化设计与实现</w:t>
      </w:r>
    </w:p>
    <w:p w14:paraId="4144EBD1" w14:textId="3B62DAC1" w:rsidR="000B79A4" w:rsidRDefault="000B79A4" w:rsidP="000B79A4">
      <w:pPr>
        <w:ind w:firstLine="480"/>
      </w:pPr>
      <w:r>
        <w:rPr>
          <w:rFonts w:hint="eastAsia"/>
        </w:rPr>
        <w:t>在</w:t>
      </w:r>
      <w:r>
        <w:rPr>
          <w:rFonts w:hint="eastAsia"/>
        </w:rPr>
        <w:t>HM</w:t>
      </w:r>
      <w:r>
        <w:rPr>
          <w:rFonts w:hint="eastAsia"/>
        </w:rPr>
        <w:t>中，为了简化矩阵乘法运算，实现了一种蝶形</w:t>
      </w:r>
      <w:r>
        <w:rPr>
          <w:rFonts w:hint="eastAsia"/>
        </w:rPr>
        <w:t>DCT</w:t>
      </w:r>
      <w:r>
        <w:rPr>
          <w:rFonts w:hint="eastAsia"/>
        </w:rPr>
        <w:t>变换</w:t>
      </w:r>
      <w:r w:rsidRPr="006374B8">
        <w:t>partialButterfly</w:t>
      </w:r>
      <w:r>
        <w:rPr>
          <w:rFonts w:hint="eastAsia"/>
        </w:rPr>
        <w:t>，充分利用了矩阵运算过程中间变量的重复性，大大降低了矩阵乘法计算的复杂度。针对不同大小的矩阵，</w:t>
      </w:r>
      <w:r>
        <w:rPr>
          <w:rFonts w:hint="eastAsia"/>
        </w:rPr>
        <w:t>HM</w:t>
      </w:r>
      <w:r>
        <w:rPr>
          <w:rFonts w:hint="eastAsia"/>
        </w:rPr>
        <w:t>中分别实现了</w:t>
      </w:r>
      <w:r>
        <w:rPr>
          <w:rFonts w:hint="eastAsia"/>
        </w:rPr>
        <w:t>4</w:t>
      </w:r>
      <w:r>
        <w:rPr>
          <w:rFonts w:hint="eastAsia"/>
        </w:rPr>
        <w:t>×</w:t>
      </w:r>
      <w:r>
        <w:rPr>
          <w:rFonts w:hint="eastAsia"/>
        </w:rPr>
        <w:t>4</w:t>
      </w:r>
      <w:r>
        <w:rPr>
          <w:rFonts w:hint="eastAsia"/>
        </w:rPr>
        <w:t>、</w:t>
      </w:r>
      <w:r>
        <w:rPr>
          <w:rFonts w:hint="eastAsia"/>
        </w:rPr>
        <w:t>8</w:t>
      </w:r>
      <w:r>
        <w:rPr>
          <w:rFonts w:hint="eastAsia"/>
        </w:rPr>
        <w:t>×</w:t>
      </w:r>
      <w:r>
        <w:rPr>
          <w:rFonts w:hint="eastAsia"/>
        </w:rPr>
        <w:t>8</w:t>
      </w:r>
      <w:r>
        <w:rPr>
          <w:rFonts w:hint="eastAsia"/>
        </w:rPr>
        <w:t>、</w:t>
      </w:r>
      <w:r>
        <w:rPr>
          <w:rFonts w:hint="eastAsia"/>
        </w:rPr>
        <w:t>16</w:t>
      </w:r>
      <w:r>
        <w:rPr>
          <w:rFonts w:hint="eastAsia"/>
        </w:rPr>
        <w:t>×</w:t>
      </w:r>
      <w:r>
        <w:rPr>
          <w:rFonts w:hint="eastAsia"/>
        </w:rPr>
        <w:t>16</w:t>
      </w:r>
      <w:r>
        <w:rPr>
          <w:rFonts w:hint="eastAsia"/>
        </w:rPr>
        <w:t>和</w:t>
      </w:r>
      <w:r>
        <w:rPr>
          <w:rFonts w:hint="eastAsia"/>
        </w:rPr>
        <w:t>32</w:t>
      </w:r>
      <w:r>
        <w:rPr>
          <w:rFonts w:hint="eastAsia"/>
        </w:rPr>
        <w:t>×</w:t>
      </w:r>
      <w:r>
        <w:rPr>
          <w:rFonts w:hint="eastAsia"/>
        </w:rPr>
        <w:t>32</w:t>
      </w:r>
      <w:r>
        <w:rPr>
          <w:rFonts w:hint="eastAsia"/>
        </w:rPr>
        <w:t>矩阵的。为了便于说明蝶形算法实现方法，此处以</w:t>
      </w:r>
      <w:r>
        <w:rPr>
          <w:rFonts w:hint="eastAsia"/>
        </w:rPr>
        <w:t>8</w:t>
      </w:r>
      <w:r>
        <w:rPr>
          <w:rFonts w:hint="eastAsia"/>
        </w:rPr>
        <w:t>×</w:t>
      </w:r>
      <w:r>
        <w:rPr>
          <w:rFonts w:hint="eastAsia"/>
        </w:rPr>
        <w:t>8</w:t>
      </w:r>
      <w:r>
        <w:rPr>
          <w:rFonts w:hint="eastAsia"/>
        </w:rPr>
        <w:t>矩阵的蝶形</w:t>
      </w:r>
      <w:r>
        <w:rPr>
          <w:rFonts w:hint="eastAsia"/>
        </w:rPr>
        <w:t>DCT</w:t>
      </w:r>
      <w:r>
        <w:rPr>
          <w:rFonts w:hint="eastAsia"/>
        </w:rPr>
        <w:t>变换为例，使用常规的矩阵乘法运算需要执行</w:t>
      </w:r>
      <w:r>
        <w:rPr>
          <w:rFonts w:hint="eastAsia"/>
        </w:rPr>
        <w:t>512</w:t>
      </w:r>
      <w:r>
        <w:rPr>
          <w:rFonts w:hint="eastAsia"/>
        </w:rPr>
        <w:t>次乘法运算和</w:t>
      </w:r>
      <w:r>
        <w:rPr>
          <w:rFonts w:hint="eastAsia"/>
        </w:rPr>
        <w:t>448</w:t>
      </w:r>
      <w:r>
        <w:rPr>
          <w:rFonts w:hint="eastAsia"/>
        </w:rPr>
        <w:t>次加法运算，而蝶形</w:t>
      </w:r>
      <w:proofErr w:type="gramStart"/>
      <w:r>
        <w:rPr>
          <w:rFonts w:hint="eastAsia"/>
        </w:rPr>
        <w:t>变换仅</w:t>
      </w:r>
      <w:proofErr w:type="gramEnd"/>
      <w:r>
        <w:rPr>
          <w:rFonts w:hint="eastAsia"/>
        </w:rPr>
        <w:t>需要</w:t>
      </w:r>
      <w:r>
        <w:rPr>
          <w:rFonts w:hint="eastAsia"/>
        </w:rPr>
        <w:t>64</w:t>
      </w:r>
      <w:r>
        <w:rPr>
          <w:rFonts w:hint="eastAsia"/>
        </w:rPr>
        <w:t>次乘法运算和</w:t>
      </w:r>
      <w:r>
        <w:rPr>
          <w:rFonts w:hint="eastAsia"/>
        </w:rPr>
        <w:t>160</w:t>
      </w:r>
      <w:r>
        <w:rPr>
          <w:rFonts w:hint="eastAsia"/>
        </w:rPr>
        <w:t>次加法运算</w:t>
      </w:r>
      <w:commentRangeStart w:id="105"/>
      <w:r w:rsidR="007E0108" w:rsidRPr="00A0108E">
        <w:rPr>
          <w:vertAlign w:val="superscript"/>
        </w:rPr>
        <w:fldChar w:fldCharType="begin"/>
      </w:r>
      <w:r w:rsidR="007E0108" w:rsidRPr="00A0108E">
        <w:rPr>
          <w:vertAlign w:val="superscript"/>
        </w:rPr>
        <w:instrText xml:space="preserve"> </w:instrText>
      </w:r>
      <w:r w:rsidR="007E0108" w:rsidRPr="00A0108E">
        <w:rPr>
          <w:rFonts w:hint="eastAsia"/>
          <w:vertAlign w:val="superscript"/>
        </w:rPr>
        <w:instrText>REF _Ref9821931 \r \h</w:instrText>
      </w:r>
      <w:r w:rsidR="007E0108" w:rsidRPr="00A0108E">
        <w:rPr>
          <w:vertAlign w:val="superscript"/>
        </w:rPr>
        <w:instrText xml:space="preserve"> </w:instrText>
      </w:r>
      <w:r w:rsidR="00A0108E">
        <w:rPr>
          <w:vertAlign w:val="superscript"/>
        </w:rPr>
        <w:instrText xml:space="preserve"> \* MERGEFORMAT </w:instrText>
      </w:r>
      <w:r w:rsidR="007E0108" w:rsidRPr="00A0108E">
        <w:rPr>
          <w:vertAlign w:val="superscript"/>
        </w:rPr>
      </w:r>
      <w:r w:rsidR="007E0108" w:rsidRPr="00A0108E">
        <w:rPr>
          <w:vertAlign w:val="superscript"/>
        </w:rPr>
        <w:fldChar w:fldCharType="separate"/>
      </w:r>
      <w:r w:rsidR="007E0108" w:rsidRPr="00A0108E">
        <w:rPr>
          <w:vertAlign w:val="superscript"/>
        </w:rPr>
        <w:t>[31]</w:t>
      </w:r>
      <w:r w:rsidR="007E0108" w:rsidRPr="00A0108E">
        <w:rPr>
          <w:vertAlign w:val="superscript"/>
        </w:rPr>
        <w:fldChar w:fldCharType="end"/>
      </w:r>
      <w:commentRangeEnd w:id="105"/>
      <w:r w:rsidR="007E0108" w:rsidRPr="00A0108E">
        <w:rPr>
          <w:rStyle w:val="af2"/>
          <w:vertAlign w:val="superscript"/>
        </w:rPr>
        <w:commentReference w:id="105"/>
      </w:r>
      <w:r w:rsidRPr="00A0108E">
        <w:rPr>
          <w:rFonts w:hint="eastAsia"/>
          <w:vertAlign w:val="superscript"/>
        </w:rPr>
        <w:t>。</w:t>
      </w:r>
      <w:r>
        <w:rPr>
          <w:rFonts w:hint="eastAsia"/>
        </w:rPr>
        <w:t>HM</w:t>
      </w:r>
      <w:r>
        <w:rPr>
          <w:rFonts w:hint="eastAsia"/>
        </w:rPr>
        <w:t>中该算法实现思路如</w:t>
      </w:r>
      <w:r w:rsidR="0007572C">
        <w:fldChar w:fldCharType="begin"/>
      </w:r>
      <w:r w:rsidR="0007572C">
        <w:instrText xml:space="preserve"> </w:instrText>
      </w:r>
      <w:r w:rsidR="0007572C">
        <w:rPr>
          <w:rFonts w:hint="eastAsia"/>
        </w:rPr>
        <w:instrText>REF _Ref9446752 \h</w:instrText>
      </w:r>
      <w:r w:rsidR="0007572C">
        <w:instrText xml:space="preserve"> </w:instrText>
      </w:r>
      <w:r w:rsidR="0007572C">
        <w:fldChar w:fldCharType="separate"/>
      </w:r>
      <w:r w:rsidR="0007572C">
        <w:rPr>
          <w:rFonts w:hint="eastAsia"/>
        </w:rPr>
        <w:t>图</w:t>
      </w:r>
      <w:r w:rsidR="0007572C">
        <w:rPr>
          <w:noProof/>
        </w:rPr>
        <w:t>3</w:t>
      </w:r>
      <w:r w:rsidR="0007572C">
        <w:noBreakHyphen/>
      </w:r>
      <w:r w:rsidR="0007572C">
        <w:rPr>
          <w:noProof/>
        </w:rPr>
        <w:t>12</w:t>
      </w:r>
      <w:r w:rsidR="0007572C">
        <w:fldChar w:fldCharType="end"/>
      </w:r>
      <w:r w:rsidR="00097EBF">
        <w:rPr>
          <w:rFonts w:hint="eastAsia"/>
        </w:rPr>
        <w:t>所示</w:t>
      </w:r>
      <w:r>
        <w:rPr>
          <w:rFonts w:hint="eastAsia"/>
        </w:rPr>
        <w:t>：</w:t>
      </w:r>
    </w:p>
    <w:p w14:paraId="0C177DBB" w14:textId="77777777" w:rsidR="00F260E8" w:rsidRDefault="000B79A4" w:rsidP="00F260E8">
      <w:pPr>
        <w:keepNext/>
        <w:ind w:firstLine="480"/>
      </w:pPr>
      <w:r>
        <w:object w:dxaOrig="10156" w:dyaOrig="4981" w14:anchorId="1FE0616E">
          <v:shape id="_x0000_i1040" type="#_x0000_t75" style="width:390pt;height:192pt" o:ole="">
            <v:imagedata r:id="rId55" o:title=""/>
          </v:shape>
          <o:OLEObject Type="Embed" ProgID="Visio.Drawing.15" ShapeID="_x0000_i1040" DrawAspect="Content" ObjectID="_1620439353" r:id="rId56"/>
        </w:object>
      </w:r>
    </w:p>
    <w:p w14:paraId="7C3F2960" w14:textId="77777777" w:rsidR="002830AA" w:rsidRPr="0061346D" w:rsidRDefault="002830AA" w:rsidP="002830AA">
      <w:pPr>
        <w:pStyle w:val="af"/>
        <w:ind w:firstLine="480"/>
      </w:pPr>
      <w:bookmarkStart w:id="106" w:name="_Ref944675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12</w:t>
      </w:r>
      <w:r>
        <w:fldChar w:fldCharType="end"/>
      </w:r>
      <w:bookmarkEnd w:id="106"/>
      <w:r w:rsidRPr="0061346D">
        <w:rPr>
          <w:rFonts w:hint="eastAsia"/>
        </w:rPr>
        <w:t xml:space="preserve"> </w:t>
      </w:r>
      <w:r w:rsidR="00142DD1">
        <w:rPr>
          <w:rFonts w:hint="eastAsia"/>
        </w:rPr>
        <w:t>8</w:t>
      </w:r>
      <w:r w:rsidR="00142DD1">
        <w:rPr>
          <w:rFonts w:hint="eastAsia"/>
        </w:rPr>
        <w:t>×</w:t>
      </w:r>
      <w:r w:rsidR="00142DD1">
        <w:rPr>
          <w:rFonts w:hint="eastAsia"/>
        </w:rPr>
        <w:t>8</w:t>
      </w:r>
      <w:r w:rsidR="00142DD1">
        <w:rPr>
          <w:rFonts w:hint="eastAsia"/>
        </w:rPr>
        <w:t>蝶形</w:t>
      </w:r>
      <w:r w:rsidR="00CF3FB9">
        <w:rPr>
          <w:rFonts w:hint="eastAsia"/>
        </w:rPr>
        <w:t>DCT</w:t>
      </w:r>
      <w:r w:rsidR="00EB1A8F">
        <w:rPr>
          <w:rFonts w:hint="eastAsia"/>
        </w:rPr>
        <w:t>变换</w:t>
      </w:r>
    </w:p>
    <w:p w14:paraId="1E233BCB" w14:textId="77777777" w:rsidR="000B79A4" w:rsidRDefault="000B79A4" w:rsidP="000B79A4">
      <w:pPr>
        <w:ind w:firstLine="480"/>
      </w:pPr>
      <w:r>
        <w:rPr>
          <w:rFonts w:hint="eastAsia"/>
        </w:rPr>
        <w:t>针对这一算法，从图中可以看出，上下两半部分存在不同的分支情况，因而也就存在不同的计算复杂度的分支。因此在并行优化时需要考虑的主要问题为线程的设置和计算任务的划分。考虑运算过程的最后一步的蝶形加运算，下半部分的每个结果值为</w:t>
      </w:r>
      <w:r>
        <w:rPr>
          <w:rFonts w:hint="eastAsia"/>
        </w:rPr>
        <w:t>4</w:t>
      </w:r>
      <w:r>
        <w:rPr>
          <w:rFonts w:hint="eastAsia"/>
        </w:rPr>
        <w:t>个中间变量的求和。因此在数据依赖关系上，最后的每一个运算结果依赖于上一步的</w:t>
      </w:r>
      <w:r>
        <w:rPr>
          <w:rFonts w:hint="eastAsia"/>
        </w:rPr>
        <w:t>4</w:t>
      </w:r>
      <w:r>
        <w:rPr>
          <w:rFonts w:hint="eastAsia"/>
        </w:rPr>
        <w:t>个中间结果，而进一步向上分析，又依赖于</w:t>
      </w:r>
      <w:r>
        <w:rPr>
          <w:rFonts w:hint="eastAsia"/>
        </w:rPr>
        <w:t>2</w:t>
      </w:r>
      <w:r>
        <w:rPr>
          <w:rFonts w:hint="eastAsia"/>
        </w:rPr>
        <w:t>个原始矩阵中的元素值。为了解决数据相关性问题，应将公共数据部分写入通过</w:t>
      </w:r>
      <w:r>
        <w:rPr>
          <w:rFonts w:hint="eastAsia"/>
        </w:rPr>
        <w:t>_</w:t>
      </w:r>
      <w:r>
        <w:t>_shared__</w:t>
      </w:r>
      <w:r>
        <w:rPr>
          <w:rFonts w:hint="eastAsia"/>
        </w:rPr>
        <w:t>关键字申请的</w:t>
      </w:r>
      <w:r>
        <w:rPr>
          <w:rFonts w:hint="eastAsia"/>
        </w:rPr>
        <w:t>CUDA</w:t>
      </w:r>
      <w:r>
        <w:rPr>
          <w:rFonts w:hint="eastAsia"/>
        </w:rPr>
        <w:t>共享内存，然后为每一线程分配计算量相当的计算任务，当需要使用公用变量时，可以直接从线程块共享的共享内存中读取，从而同时兼顾提高并行度和降低线程闲置与等待时间。</w:t>
      </w:r>
    </w:p>
    <w:p w14:paraId="48B98E39" w14:textId="77777777" w:rsidR="000B79A4" w:rsidRDefault="000B79A4" w:rsidP="000B79A4">
      <w:pPr>
        <w:ind w:firstLine="480"/>
      </w:pPr>
      <w:r>
        <w:rPr>
          <w:rFonts w:hint="eastAsia"/>
        </w:rPr>
        <w:t>通过分析，上半部分（编号为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的原始块）和下半部分（编号为</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的原始块）的分支情况，发现计算过程中上半部分的每个块进行</w:t>
      </w:r>
      <w:r>
        <w:rPr>
          <w:rFonts w:hint="eastAsia"/>
        </w:rPr>
        <w:t>3</w:t>
      </w:r>
      <w:r>
        <w:rPr>
          <w:rFonts w:hint="eastAsia"/>
        </w:rPr>
        <w:t>次加法和</w:t>
      </w:r>
      <w:r>
        <w:rPr>
          <w:rFonts w:hint="eastAsia"/>
        </w:rPr>
        <w:t>1</w:t>
      </w:r>
      <w:r>
        <w:rPr>
          <w:rFonts w:hint="eastAsia"/>
        </w:rPr>
        <w:t>次乘法计算，下半部分中每个块进行</w:t>
      </w:r>
      <w:r>
        <w:rPr>
          <w:rFonts w:hint="eastAsia"/>
        </w:rPr>
        <w:t>4</w:t>
      </w:r>
      <w:r>
        <w:rPr>
          <w:rFonts w:hint="eastAsia"/>
        </w:rPr>
        <w:t>次加法和</w:t>
      </w:r>
      <w:r>
        <w:rPr>
          <w:rFonts w:hint="eastAsia"/>
        </w:rPr>
        <w:t>1</w:t>
      </w:r>
      <w:r>
        <w:rPr>
          <w:rFonts w:hint="eastAsia"/>
        </w:rPr>
        <w:t>次乘法运算，上下半区的计算量存在不同，如果统一分配线程可能导致最后同步线程时发生等待和闲置。为避免线程闲置等待，可以将将整个运算过程分拆为</w:t>
      </w:r>
      <w:r>
        <w:rPr>
          <w:rFonts w:hint="eastAsia"/>
        </w:rPr>
        <w:t>3</w:t>
      </w:r>
      <w:r>
        <w:rPr>
          <w:rFonts w:hint="eastAsia"/>
        </w:rPr>
        <w:t>个</w:t>
      </w:r>
      <w:r>
        <w:rPr>
          <w:rFonts w:hint="eastAsia"/>
        </w:rPr>
        <w:t>CUDA</w:t>
      </w:r>
      <w:r>
        <w:rPr>
          <w:rFonts w:hint="eastAsia"/>
        </w:rPr>
        <w:t>核函数执行，保证每一线程计算量相等。因而此处也有两种并行方法。第一种方法（下文称为“单一核函数法”）计算过程的线程分配如</w:t>
      </w:r>
      <w:r w:rsidR="004C0FAA">
        <w:fldChar w:fldCharType="begin"/>
      </w:r>
      <w:r w:rsidR="004C0FAA">
        <w:instrText xml:space="preserve"> </w:instrText>
      </w:r>
      <w:r w:rsidR="004C0FAA">
        <w:rPr>
          <w:rFonts w:hint="eastAsia"/>
        </w:rPr>
        <w:instrText>REF _Ref9446694 \h</w:instrText>
      </w:r>
      <w:r w:rsidR="004C0FAA">
        <w:instrText xml:space="preserve"> </w:instrText>
      </w:r>
      <w:r w:rsidR="004C0FAA">
        <w:fldChar w:fldCharType="separate"/>
      </w:r>
      <w:r w:rsidR="004C0FAA">
        <w:rPr>
          <w:rFonts w:hint="eastAsia"/>
        </w:rPr>
        <w:t>图</w:t>
      </w:r>
      <w:r w:rsidR="004C0FAA">
        <w:rPr>
          <w:noProof/>
        </w:rPr>
        <w:t>3</w:t>
      </w:r>
      <w:r w:rsidR="004C0FAA">
        <w:noBreakHyphen/>
      </w:r>
      <w:r w:rsidR="004C0FAA">
        <w:rPr>
          <w:noProof/>
        </w:rPr>
        <w:t>13</w:t>
      </w:r>
      <w:r w:rsidR="004C0FAA">
        <w:fldChar w:fldCharType="end"/>
      </w:r>
      <w:r w:rsidR="004C0FAA">
        <w:rPr>
          <w:rFonts w:hint="eastAsia"/>
        </w:rPr>
        <w:t>所示</w:t>
      </w:r>
      <w:r>
        <w:rPr>
          <w:rFonts w:hint="eastAsia"/>
        </w:rPr>
        <w:t>：</w:t>
      </w:r>
    </w:p>
    <w:p w14:paraId="1191F262" w14:textId="77777777" w:rsidR="00F260E8" w:rsidRDefault="000B79A4" w:rsidP="00321682">
      <w:pPr>
        <w:keepNext/>
        <w:ind w:firstLine="480"/>
        <w:jc w:val="center"/>
      </w:pPr>
      <w:r>
        <w:object w:dxaOrig="9660" w:dyaOrig="5986" w14:anchorId="7E067952">
          <v:shape id="_x0000_i1041" type="#_x0000_t75" style="width:378pt;height:267.75pt" o:ole="">
            <v:imagedata r:id="rId57" o:title=""/>
          </v:shape>
          <o:OLEObject Type="Embed" ProgID="Visio.Drawing.15" ShapeID="_x0000_i1041" DrawAspect="Content" ObjectID="_1620439354" r:id="rId58"/>
        </w:object>
      </w:r>
    </w:p>
    <w:p w14:paraId="270C4CA1" w14:textId="77777777" w:rsidR="002830AA" w:rsidRPr="0061346D" w:rsidRDefault="002830AA" w:rsidP="00321682">
      <w:pPr>
        <w:pStyle w:val="af"/>
        <w:ind w:firstLine="480"/>
      </w:pPr>
      <w:bookmarkStart w:id="107" w:name="_Ref944669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13</w:t>
      </w:r>
      <w:r>
        <w:fldChar w:fldCharType="end"/>
      </w:r>
      <w:bookmarkEnd w:id="107"/>
      <w:r w:rsidRPr="0061346D">
        <w:rPr>
          <w:rFonts w:hint="eastAsia"/>
        </w:rPr>
        <w:t xml:space="preserve"> </w:t>
      </w:r>
      <w:r w:rsidR="00145979">
        <w:rPr>
          <w:rFonts w:hint="eastAsia"/>
        </w:rPr>
        <w:t>单一核函数法线程划分</w:t>
      </w:r>
    </w:p>
    <w:p w14:paraId="1DE48AB7" w14:textId="77777777" w:rsidR="000B79A4" w:rsidRDefault="000B79A4" w:rsidP="000B79A4">
      <w:pPr>
        <w:ind w:firstLine="480"/>
      </w:pPr>
      <w:r>
        <w:rPr>
          <w:rFonts w:hint="eastAsia"/>
        </w:rPr>
        <w:t>根据上图，编号为</w:t>
      </w:r>
      <w:r>
        <w:rPr>
          <w:rFonts w:hint="eastAsia"/>
        </w:rPr>
        <w:t>0~3</w:t>
      </w:r>
      <w:r>
        <w:rPr>
          <w:rFonts w:hint="eastAsia"/>
        </w:rPr>
        <w:t>的线程计算中共执行</w:t>
      </w:r>
      <w:r>
        <w:rPr>
          <w:rFonts w:hint="eastAsia"/>
        </w:rPr>
        <w:t>3</w:t>
      </w:r>
      <w:r>
        <w:rPr>
          <w:rFonts w:hint="eastAsia"/>
        </w:rPr>
        <w:t>次加法运算和</w:t>
      </w:r>
      <w:r>
        <w:rPr>
          <w:rFonts w:hint="eastAsia"/>
        </w:rPr>
        <w:t>1</w:t>
      </w:r>
      <w:r>
        <w:rPr>
          <w:rFonts w:hint="eastAsia"/>
        </w:rPr>
        <w:t>次乘法运算，编号</w:t>
      </w:r>
      <w:r>
        <w:rPr>
          <w:rFonts w:hint="eastAsia"/>
        </w:rPr>
        <w:t>4~7</w:t>
      </w:r>
      <w:r>
        <w:rPr>
          <w:rFonts w:hint="eastAsia"/>
        </w:rPr>
        <w:t>的线程计算中共执行</w:t>
      </w:r>
      <w:r>
        <w:rPr>
          <w:rFonts w:hint="eastAsia"/>
        </w:rPr>
        <w:t>4</w:t>
      </w:r>
      <w:r>
        <w:rPr>
          <w:rFonts w:hint="eastAsia"/>
        </w:rPr>
        <w:t>次加法运算和</w:t>
      </w:r>
      <w:r>
        <w:rPr>
          <w:rFonts w:hint="eastAsia"/>
        </w:rPr>
        <w:t>1</w:t>
      </w:r>
      <w:r>
        <w:rPr>
          <w:rFonts w:hint="eastAsia"/>
        </w:rPr>
        <w:t>次乘法运算。在第一次出现数据相关的整体蝶形加减法计算，每个线程执行的计算过程一致，都是</w:t>
      </w:r>
      <w:r>
        <w:rPr>
          <w:rFonts w:hint="eastAsia"/>
        </w:rPr>
        <w:t>1</w:t>
      </w:r>
      <w:r>
        <w:rPr>
          <w:rFonts w:hint="eastAsia"/>
        </w:rPr>
        <w:t>次加法，因而基本不存在线程等待。在第二次出现数据相关的上半部分的蝶形加减法计算，上半部分的每一线程都执行了</w:t>
      </w:r>
      <w:r>
        <w:rPr>
          <w:rFonts w:hint="eastAsia"/>
        </w:rPr>
        <w:t>2</w:t>
      </w:r>
      <w:r>
        <w:rPr>
          <w:rFonts w:hint="eastAsia"/>
        </w:rPr>
        <w:t>次加法，因而运行时间也基本一致。在第三次出现数据相关的下半部分的蝶形加法计算，下半部分每一个线程执行了</w:t>
      </w:r>
      <w:r>
        <w:rPr>
          <w:rFonts w:hint="eastAsia"/>
        </w:rPr>
        <w:t>1</w:t>
      </w:r>
      <w:r>
        <w:rPr>
          <w:rFonts w:hint="eastAsia"/>
        </w:rPr>
        <w:t>次乘法</w:t>
      </w:r>
      <w:r>
        <w:rPr>
          <w:rFonts w:hint="eastAsia"/>
        </w:rPr>
        <w:t>1</w:t>
      </w:r>
      <w:r>
        <w:rPr>
          <w:rFonts w:hint="eastAsia"/>
        </w:rPr>
        <w:t>次加法，因此线程间基本不存在等待。同时上半部分线程执行了</w:t>
      </w:r>
      <w:r>
        <w:rPr>
          <w:rFonts w:hint="eastAsia"/>
        </w:rPr>
        <w:t>2</w:t>
      </w:r>
      <w:r>
        <w:rPr>
          <w:rFonts w:hint="eastAsia"/>
        </w:rPr>
        <w:t>次加法一次乘法，而最后一次蝶形加法中，上半部分每个线程执行</w:t>
      </w:r>
      <w:r>
        <w:rPr>
          <w:rFonts w:hint="eastAsia"/>
        </w:rPr>
        <w:t>1</w:t>
      </w:r>
      <w:r>
        <w:rPr>
          <w:rFonts w:hint="eastAsia"/>
        </w:rPr>
        <w:t>次加法，下半部分执行</w:t>
      </w:r>
      <w:r>
        <w:rPr>
          <w:rFonts w:hint="eastAsia"/>
        </w:rPr>
        <w:t>3</w:t>
      </w:r>
      <w:r>
        <w:rPr>
          <w:rFonts w:hint="eastAsia"/>
        </w:rPr>
        <w:t>次加法，各线程计算任务基本一致。</w:t>
      </w:r>
    </w:p>
    <w:p w14:paraId="63AA5A3B" w14:textId="77777777" w:rsidR="000B79A4" w:rsidRDefault="000B79A4" w:rsidP="000B79A4">
      <w:pPr>
        <w:ind w:firstLine="480"/>
      </w:pPr>
      <w:r>
        <w:rPr>
          <w:rFonts w:hint="eastAsia"/>
        </w:rPr>
        <w:t>第二种方法，也即是将整个变换过程拆分为多个</w:t>
      </w:r>
      <w:r>
        <w:rPr>
          <w:rFonts w:hint="eastAsia"/>
        </w:rPr>
        <w:t>CUDA</w:t>
      </w:r>
      <w:r>
        <w:rPr>
          <w:rFonts w:hint="eastAsia"/>
        </w:rPr>
        <w:t>核函数依次运行（下文称为“多阶段核函数法”）。具体为：核函数</w:t>
      </w:r>
      <w:r>
        <w:rPr>
          <w:rFonts w:hint="eastAsia"/>
        </w:rPr>
        <w:t>1</w:t>
      </w:r>
      <w:r>
        <w:rPr>
          <w:rFonts w:hint="eastAsia"/>
        </w:rPr>
        <w:t>开辟</w:t>
      </w:r>
      <w:r>
        <w:rPr>
          <w:rFonts w:hint="eastAsia"/>
        </w:rPr>
        <w:t>8</w:t>
      </w:r>
      <w:r>
        <w:rPr>
          <w:rFonts w:hint="eastAsia"/>
        </w:rPr>
        <w:t>个线程，分别完成第一步的蝶形变换加减法，核函数</w:t>
      </w:r>
      <w:r>
        <w:rPr>
          <w:rFonts w:hint="eastAsia"/>
        </w:rPr>
        <w:t>2</w:t>
      </w:r>
      <w:r>
        <w:rPr>
          <w:rFonts w:hint="eastAsia"/>
        </w:rPr>
        <w:t>开辟</w:t>
      </w:r>
      <w:r>
        <w:rPr>
          <w:rFonts w:hint="eastAsia"/>
        </w:rPr>
        <w:t>4</w:t>
      </w:r>
      <w:r>
        <w:rPr>
          <w:rFonts w:hint="eastAsia"/>
        </w:rPr>
        <w:t>个线程，每个线程分别完成对上半部分中间变量的计算，核函数</w:t>
      </w:r>
      <w:r>
        <w:rPr>
          <w:rFonts w:hint="eastAsia"/>
        </w:rPr>
        <w:t>3</w:t>
      </w:r>
      <w:r>
        <w:rPr>
          <w:rFonts w:hint="eastAsia"/>
        </w:rPr>
        <w:t>开辟</w:t>
      </w:r>
      <w:r>
        <w:rPr>
          <w:rFonts w:hint="eastAsia"/>
        </w:rPr>
        <w:t>8</w:t>
      </w:r>
      <w:r>
        <w:rPr>
          <w:rFonts w:hint="eastAsia"/>
        </w:rPr>
        <w:t>线程，完成对每个元素值和对应变换系数的乘法计算，核函数</w:t>
      </w:r>
      <w:r>
        <w:rPr>
          <w:rFonts w:hint="eastAsia"/>
        </w:rPr>
        <w:t>4</w:t>
      </w:r>
      <w:r>
        <w:rPr>
          <w:rFonts w:hint="eastAsia"/>
        </w:rPr>
        <w:t>完成对</w:t>
      </w:r>
      <w:r>
        <w:rPr>
          <w:rFonts w:hint="eastAsia"/>
        </w:rPr>
        <w:t>8</w:t>
      </w:r>
      <w:r>
        <w:rPr>
          <w:rFonts w:hint="eastAsia"/>
        </w:rPr>
        <w:t>个结果的计算。具体流程和线程配置情况如</w:t>
      </w:r>
      <w:r w:rsidR="00850B2A">
        <w:fldChar w:fldCharType="begin"/>
      </w:r>
      <w:r w:rsidR="00850B2A">
        <w:instrText xml:space="preserve"> </w:instrText>
      </w:r>
      <w:r w:rsidR="00850B2A">
        <w:rPr>
          <w:rFonts w:hint="eastAsia"/>
        </w:rPr>
        <w:instrText>REF _Ref9446653 \h</w:instrText>
      </w:r>
      <w:r w:rsidR="00850B2A">
        <w:instrText xml:space="preserve"> </w:instrText>
      </w:r>
      <w:r w:rsidR="00850B2A">
        <w:fldChar w:fldCharType="separate"/>
      </w:r>
      <w:r w:rsidR="00850B2A">
        <w:rPr>
          <w:rFonts w:hint="eastAsia"/>
        </w:rPr>
        <w:t>图</w:t>
      </w:r>
      <w:r w:rsidR="00850B2A">
        <w:rPr>
          <w:noProof/>
        </w:rPr>
        <w:t>3</w:t>
      </w:r>
      <w:r w:rsidR="00850B2A">
        <w:noBreakHyphen/>
      </w:r>
      <w:r w:rsidR="00850B2A">
        <w:rPr>
          <w:noProof/>
        </w:rPr>
        <w:t>14</w:t>
      </w:r>
      <w:r w:rsidR="00850B2A">
        <w:fldChar w:fldCharType="end"/>
      </w:r>
      <w:r w:rsidR="006B7A50">
        <w:rPr>
          <w:rFonts w:hint="eastAsia"/>
        </w:rPr>
        <w:t>所示</w:t>
      </w:r>
      <w:r>
        <w:rPr>
          <w:rFonts w:hint="eastAsia"/>
        </w:rPr>
        <w:t>：</w:t>
      </w:r>
    </w:p>
    <w:p w14:paraId="19547BC7" w14:textId="77777777" w:rsidR="00F260E8" w:rsidRDefault="00AB2E5A" w:rsidP="00FB4E57">
      <w:pPr>
        <w:keepNext/>
        <w:ind w:firstLine="480"/>
        <w:jc w:val="center"/>
      </w:pPr>
      <w:r>
        <w:object w:dxaOrig="11221" w:dyaOrig="4906" w14:anchorId="5969401D">
          <v:shape id="_x0000_i1042" type="#_x0000_t75" style="width:387pt;height:198pt" o:ole="">
            <v:imagedata r:id="rId59" o:title=""/>
          </v:shape>
          <o:OLEObject Type="Embed" ProgID="Visio.Drawing.15" ShapeID="_x0000_i1042" DrawAspect="Content" ObjectID="_1620439355" r:id="rId60"/>
        </w:object>
      </w:r>
    </w:p>
    <w:p w14:paraId="591D3BD0" w14:textId="77777777" w:rsidR="002830AA" w:rsidRPr="0061346D" w:rsidRDefault="002830AA" w:rsidP="002830AA">
      <w:pPr>
        <w:pStyle w:val="af"/>
        <w:ind w:firstLine="480"/>
      </w:pPr>
      <w:bookmarkStart w:id="108" w:name="_Ref944665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8B080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B080A">
        <w:rPr>
          <w:noProof/>
        </w:rPr>
        <w:t>14</w:t>
      </w:r>
      <w:r>
        <w:fldChar w:fldCharType="end"/>
      </w:r>
      <w:bookmarkEnd w:id="108"/>
      <w:r w:rsidRPr="0061346D">
        <w:rPr>
          <w:rFonts w:hint="eastAsia"/>
        </w:rPr>
        <w:t xml:space="preserve"> </w:t>
      </w:r>
      <w:r w:rsidR="008B080A">
        <w:rPr>
          <w:rFonts w:hint="eastAsia"/>
        </w:rPr>
        <w:t>多阶段核函数法</w:t>
      </w:r>
      <w:r w:rsidR="00222E91">
        <w:rPr>
          <w:rFonts w:hint="eastAsia"/>
        </w:rPr>
        <w:t>线程划分</w:t>
      </w:r>
    </w:p>
    <w:p w14:paraId="518C6F15" w14:textId="77777777" w:rsidR="000B79A4" w:rsidRDefault="000B79A4" w:rsidP="000B79A4">
      <w:pPr>
        <w:pStyle w:val="3"/>
        <w:ind w:leftChars="0" w:firstLineChars="0" w:hanging="720"/>
      </w:pPr>
      <w:r>
        <w:rPr>
          <w:rFonts w:hint="eastAsia"/>
        </w:rPr>
        <w:t>变换量化优化算法理论并行度分析</w:t>
      </w:r>
    </w:p>
    <w:p w14:paraId="138E4E46" w14:textId="77777777" w:rsidR="000B79A4" w:rsidRDefault="000B79A4" w:rsidP="000B79A4">
      <w:pPr>
        <w:ind w:firstLine="480"/>
      </w:pPr>
      <w:r w:rsidRPr="007D3201">
        <w:rPr>
          <w:rFonts w:hint="eastAsia"/>
        </w:rPr>
        <w:t>对于量化变换模块，主要针对快速离散正弦函数</w:t>
      </w:r>
      <w:r w:rsidRPr="007D3201">
        <w:rPr>
          <w:rFonts w:hint="eastAsia"/>
        </w:rPr>
        <w:t>fastForwardDST</w:t>
      </w:r>
      <w:r w:rsidRPr="007D3201">
        <w:rPr>
          <w:rFonts w:hint="eastAsia"/>
        </w:rPr>
        <w:t>和</w:t>
      </w:r>
      <w:r>
        <w:rPr>
          <w:rFonts w:hint="eastAsia"/>
        </w:rPr>
        <w:t>4</w:t>
      </w:r>
      <w:r>
        <w:rPr>
          <w:rFonts w:hint="eastAsia"/>
        </w:rPr>
        <w:t>种不同尺寸的</w:t>
      </w:r>
      <w:r w:rsidRPr="007D3201">
        <w:rPr>
          <w:rFonts w:hint="eastAsia"/>
        </w:rPr>
        <w:t>蝶形离散余弦变换</w:t>
      </w:r>
      <w:r>
        <w:rPr>
          <w:rFonts w:hint="eastAsia"/>
        </w:rPr>
        <w:t>函数</w:t>
      </w:r>
      <w:r w:rsidRPr="007D3201">
        <w:t>partialButterfly</w:t>
      </w:r>
      <w:r w:rsidRPr="007D3201">
        <w:rPr>
          <w:rFonts w:hint="eastAsia"/>
        </w:rPr>
        <w:t>进行了并行优化。</w:t>
      </w:r>
    </w:p>
    <w:p w14:paraId="555D9E82" w14:textId="77777777" w:rsidR="00AB2E5A" w:rsidRDefault="000B79A4" w:rsidP="000B79A4">
      <w:pPr>
        <w:ind w:firstLine="480"/>
      </w:pPr>
      <w:r>
        <w:rPr>
          <w:rFonts w:hint="eastAsia"/>
        </w:rPr>
        <w:t>对于离散正弦变换函数，将其中每一个矩阵元素值的计算过程直接展开，矩阵中共有</w:t>
      </w:r>
      <w:r>
        <w:rPr>
          <w:rFonts w:hint="eastAsia"/>
        </w:rPr>
        <w:t>16</w:t>
      </w:r>
      <w:r>
        <w:rPr>
          <w:rFonts w:hint="eastAsia"/>
        </w:rPr>
        <w:t>个元素，理论并行度为</w:t>
      </w:r>
      <w:r>
        <w:rPr>
          <w:rFonts w:hint="eastAsia"/>
        </w:rPr>
        <w:t>16</w:t>
      </w:r>
      <w:r>
        <w:rPr>
          <w:rFonts w:hint="eastAsia"/>
        </w:rPr>
        <w:t>；对于</w:t>
      </w:r>
      <w:r>
        <w:rPr>
          <w:rFonts w:hint="eastAsia"/>
        </w:rPr>
        <w:t>4</w:t>
      </w:r>
      <w:r>
        <w:rPr>
          <w:rFonts w:hint="eastAsia"/>
        </w:rPr>
        <w:t>×</w:t>
      </w:r>
      <w:r>
        <w:rPr>
          <w:rFonts w:hint="eastAsia"/>
        </w:rPr>
        <w:t>4</w:t>
      </w:r>
      <w:r>
        <w:rPr>
          <w:rFonts w:hint="eastAsia"/>
        </w:rPr>
        <w:t>大小的蝶形离散余弦变换函数</w:t>
      </w:r>
      <w:r w:rsidRPr="007D3201">
        <w:t>partialButterfly</w:t>
      </w:r>
      <w:r>
        <w:rPr>
          <w:rFonts w:hint="eastAsia"/>
        </w:rPr>
        <w:t>4</w:t>
      </w:r>
      <w:r>
        <w:rPr>
          <w:rFonts w:hint="eastAsia"/>
        </w:rPr>
        <w:t>（一下简写为</w:t>
      </w:r>
      <w:r>
        <w:rPr>
          <w:rFonts w:hint="eastAsia"/>
        </w:rPr>
        <w:t>PBF</w:t>
      </w:r>
      <w:r>
        <w:rPr>
          <w:rFonts w:hint="eastAsia"/>
        </w:rPr>
        <w:t>），由于蝶形计算只进行一次，所以不需分两种情况讨论，直接展开后理论并行度为</w:t>
      </w:r>
      <w:r>
        <w:rPr>
          <w:rFonts w:hint="eastAsia"/>
        </w:rPr>
        <w:t>16</w:t>
      </w:r>
      <w:r>
        <w:rPr>
          <w:rFonts w:hint="eastAsia"/>
        </w:rPr>
        <w:t>，此处为例函数命名的一致性，仍将其命名为</w:t>
      </w:r>
      <w:r w:rsidRPr="00BB65B6">
        <w:t>CUDA_PBF4_SK</w:t>
      </w:r>
      <w:r>
        <w:rPr>
          <w:rFonts w:hint="eastAsia"/>
        </w:rPr>
        <w:t>。针对</w:t>
      </w:r>
      <w:r>
        <w:rPr>
          <w:rFonts w:hint="eastAsia"/>
        </w:rPr>
        <w:t>8</w:t>
      </w:r>
      <w:r>
        <w:rPr>
          <w:rFonts w:hint="eastAsia"/>
        </w:rPr>
        <w:t>×</w:t>
      </w:r>
      <w:r>
        <w:rPr>
          <w:rFonts w:hint="eastAsia"/>
        </w:rPr>
        <w:t>8</w:t>
      </w:r>
      <w:r>
        <w:rPr>
          <w:rFonts w:hint="eastAsia"/>
        </w:rPr>
        <w:t>大小的蝶形变换函数</w:t>
      </w:r>
      <w:r>
        <w:rPr>
          <w:rFonts w:hint="eastAsia"/>
        </w:rPr>
        <w:t>PBF8</w:t>
      </w:r>
      <w:r>
        <w:rPr>
          <w:rFonts w:hint="eastAsia"/>
        </w:rPr>
        <w:t>，单一核函数法的理论并行度为</w:t>
      </w:r>
      <w:r>
        <w:rPr>
          <w:rFonts w:hint="eastAsia"/>
        </w:rPr>
        <w:t>64</w:t>
      </w:r>
      <w:r>
        <w:rPr>
          <w:rFonts w:hint="eastAsia"/>
        </w:rPr>
        <w:t>，多阶段核函数的理论并行度在各个阶段不同，最高值也为</w:t>
      </w:r>
      <w:r>
        <w:rPr>
          <w:rFonts w:hint="eastAsia"/>
        </w:rPr>
        <w:t>64</w:t>
      </w:r>
      <w:r>
        <w:rPr>
          <w:rFonts w:hint="eastAsia"/>
        </w:rPr>
        <w:t>。对于</w:t>
      </w:r>
      <w:r>
        <w:rPr>
          <w:rFonts w:hint="eastAsia"/>
        </w:rPr>
        <w:t>16</w:t>
      </w:r>
      <w:r>
        <w:rPr>
          <w:rFonts w:hint="eastAsia"/>
        </w:rPr>
        <w:t>×</w:t>
      </w:r>
      <w:r>
        <w:rPr>
          <w:rFonts w:hint="eastAsia"/>
        </w:rPr>
        <w:t>16</w:t>
      </w:r>
      <w:r>
        <w:rPr>
          <w:rFonts w:hint="eastAsia"/>
        </w:rPr>
        <w:t>的蝶形变换函数</w:t>
      </w:r>
      <w:r>
        <w:rPr>
          <w:rFonts w:hint="eastAsia"/>
        </w:rPr>
        <w:t>PBF16</w:t>
      </w:r>
      <w:r>
        <w:rPr>
          <w:rFonts w:hint="eastAsia"/>
        </w:rPr>
        <w:t>，为了简化核函数内部逻辑，仅对蝶形变换的第一步、乘法计算以及之后的部分蝶形计算过程进行了并行，单一核函数法配置为</w:t>
      </w:r>
      <w:r>
        <w:rPr>
          <w:rFonts w:hint="eastAsia"/>
        </w:rPr>
        <w:t>8</w:t>
      </w:r>
      <w:r>
        <w:rPr>
          <w:rFonts w:hint="eastAsia"/>
        </w:rPr>
        <w:t>线程块，每一线程块</w:t>
      </w:r>
      <w:r>
        <w:rPr>
          <w:rFonts w:hint="eastAsia"/>
        </w:rPr>
        <w:t>16</w:t>
      </w:r>
      <w:r>
        <w:rPr>
          <w:rFonts w:hint="eastAsia"/>
        </w:rPr>
        <w:t>线程，理论并行度为</w:t>
      </w:r>
      <w:r>
        <w:rPr>
          <w:rFonts w:hint="eastAsia"/>
        </w:rPr>
        <w:t>128</w:t>
      </w:r>
      <w:r>
        <w:rPr>
          <w:rFonts w:hint="eastAsia"/>
        </w:rPr>
        <w:t>，多阶段核函数法至多配置</w:t>
      </w:r>
      <w:r>
        <w:rPr>
          <w:rFonts w:hint="eastAsia"/>
        </w:rPr>
        <w:t>16</w:t>
      </w:r>
      <w:r>
        <w:rPr>
          <w:rFonts w:hint="eastAsia"/>
        </w:rPr>
        <w:t>个线程块，每一线程块包含</w:t>
      </w:r>
      <w:r>
        <w:rPr>
          <w:rFonts w:hint="eastAsia"/>
        </w:rPr>
        <w:t>16</w:t>
      </w:r>
      <w:r>
        <w:rPr>
          <w:rFonts w:hint="eastAsia"/>
        </w:rPr>
        <w:t>个线程，理论并行度为</w:t>
      </w:r>
      <w:r>
        <w:rPr>
          <w:rFonts w:hint="eastAsia"/>
        </w:rPr>
        <w:t>256</w:t>
      </w:r>
      <w:r>
        <w:rPr>
          <w:rFonts w:hint="eastAsia"/>
        </w:rPr>
        <w:t>。对于</w:t>
      </w:r>
      <w:r>
        <w:rPr>
          <w:rFonts w:hint="eastAsia"/>
        </w:rPr>
        <w:t>32</w:t>
      </w:r>
      <w:r>
        <w:rPr>
          <w:rFonts w:hint="eastAsia"/>
        </w:rPr>
        <w:t>×</w:t>
      </w:r>
      <w:r>
        <w:rPr>
          <w:rFonts w:hint="eastAsia"/>
        </w:rPr>
        <w:t>32</w:t>
      </w:r>
      <w:r>
        <w:rPr>
          <w:rFonts w:hint="eastAsia"/>
        </w:rPr>
        <w:t>的蝶形变换函数</w:t>
      </w:r>
      <w:r>
        <w:rPr>
          <w:rFonts w:hint="eastAsia"/>
        </w:rPr>
        <w:t>PBF32</w:t>
      </w:r>
      <w:r>
        <w:rPr>
          <w:rFonts w:hint="eastAsia"/>
        </w:rPr>
        <w:t>，与</w:t>
      </w:r>
      <w:r>
        <w:rPr>
          <w:rFonts w:hint="eastAsia"/>
        </w:rPr>
        <w:t>PBF16</w:t>
      </w:r>
      <w:r>
        <w:rPr>
          <w:rFonts w:hint="eastAsia"/>
        </w:rPr>
        <w:t>情况类似，单一和函数法理论并行度为</w:t>
      </w:r>
      <w:r>
        <w:rPr>
          <w:rFonts w:hint="eastAsia"/>
        </w:rPr>
        <w:t>512</w:t>
      </w:r>
      <w:r>
        <w:rPr>
          <w:rFonts w:hint="eastAsia"/>
        </w:rPr>
        <w:t>，多阶段核函数理论并行度最大为</w:t>
      </w:r>
      <w:r>
        <w:rPr>
          <w:rFonts w:hint="eastAsia"/>
        </w:rPr>
        <w:t>1024</w:t>
      </w:r>
      <w:r>
        <w:rPr>
          <w:rFonts w:hint="eastAsia"/>
        </w:rPr>
        <w:t>。汇总如</w:t>
      </w:r>
      <w:r w:rsidR="00966AC8">
        <w:fldChar w:fldCharType="begin"/>
      </w:r>
      <w:r w:rsidR="00966AC8">
        <w:instrText xml:space="preserve"> </w:instrText>
      </w:r>
      <w:r w:rsidR="00966AC8">
        <w:rPr>
          <w:rFonts w:hint="eastAsia"/>
        </w:rPr>
        <w:instrText>REF _Ref9447931 \h</w:instrText>
      </w:r>
      <w:r w:rsidR="00966AC8">
        <w:instrText xml:space="preserve"> </w:instrText>
      </w:r>
      <w:r w:rsidR="00966AC8">
        <w:fldChar w:fldCharType="separate"/>
      </w:r>
      <w:r w:rsidR="00966AC8" w:rsidRPr="00CB7A65">
        <w:rPr>
          <w:rFonts w:hint="eastAsia"/>
        </w:rPr>
        <w:t>表</w:t>
      </w:r>
      <w:r w:rsidR="00966AC8">
        <w:rPr>
          <w:noProof/>
        </w:rPr>
        <w:t>3</w:t>
      </w:r>
      <w:r w:rsidR="00966AC8" w:rsidRPr="00CB7A65">
        <w:noBreakHyphen/>
      </w:r>
      <w:r w:rsidR="00966AC8">
        <w:rPr>
          <w:noProof/>
        </w:rPr>
        <w:t>3</w:t>
      </w:r>
      <w:r w:rsidR="00966AC8">
        <w:fldChar w:fldCharType="end"/>
      </w:r>
      <w:r w:rsidR="00966AC8">
        <w:rPr>
          <w:rFonts w:hint="eastAsia"/>
        </w:rPr>
        <w:t>所示</w:t>
      </w:r>
      <w:r>
        <w:rPr>
          <w:rFonts w:hint="eastAsia"/>
        </w:rPr>
        <w:t>，表中</w:t>
      </w:r>
      <w:r>
        <w:rPr>
          <w:rFonts w:hint="eastAsia"/>
        </w:rPr>
        <w:t>_</w:t>
      </w:r>
      <w:r>
        <w:t>S</w:t>
      </w:r>
      <w:r>
        <w:rPr>
          <w:rFonts w:hint="eastAsia"/>
        </w:rPr>
        <w:t>K</w:t>
      </w:r>
      <w:r>
        <w:rPr>
          <w:rFonts w:hint="eastAsia"/>
        </w:rPr>
        <w:t>为单核函数</w:t>
      </w:r>
      <w:r>
        <w:rPr>
          <w:rFonts w:hint="eastAsia"/>
        </w:rPr>
        <w:t>single-kernal</w:t>
      </w:r>
      <w:r>
        <w:rPr>
          <w:rFonts w:hint="eastAsia"/>
        </w:rPr>
        <w:t>缩写，</w:t>
      </w:r>
      <w:r>
        <w:rPr>
          <w:rFonts w:hint="eastAsia"/>
        </w:rPr>
        <w:t>MS</w:t>
      </w:r>
      <w:r>
        <w:rPr>
          <w:rFonts w:hint="eastAsia"/>
        </w:rPr>
        <w:t>为多阶段</w:t>
      </w:r>
      <w:r>
        <w:rPr>
          <w:rFonts w:hint="eastAsia"/>
        </w:rPr>
        <w:t>multi-stages</w:t>
      </w:r>
      <w:r>
        <w:rPr>
          <w:rFonts w:hint="eastAsia"/>
        </w:rPr>
        <w:t>缩写：</w:t>
      </w:r>
    </w:p>
    <w:p w14:paraId="0396BB38" w14:textId="77777777" w:rsidR="009D2B28" w:rsidRDefault="009D2B28" w:rsidP="000B79A4">
      <w:pPr>
        <w:ind w:firstLine="480"/>
      </w:pPr>
    </w:p>
    <w:p w14:paraId="48990C97" w14:textId="77777777" w:rsidR="009D2B28" w:rsidRDefault="009D2B28" w:rsidP="000B79A4">
      <w:pPr>
        <w:ind w:firstLine="480"/>
      </w:pPr>
    </w:p>
    <w:p w14:paraId="3284CE01" w14:textId="77777777" w:rsidR="009D2B28" w:rsidRDefault="009D2B28" w:rsidP="009D2B28">
      <w:pPr>
        <w:pStyle w:val="af"/>
        <w:ind w:firstLine="480"/>
      </w:pPr>
      <w:bookmarkStart w:id="109" w:name="_Ref9447931"/>
      <w:r w:rsidRPr="00CB7A65">
        <w:rPr>
          <w:rFonts w:hint="eastAsia"/>
        </w:rPr>
        <w:lastRenderedPageBreak/>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Pr>
          <w:noProof/>
        </w:rPr>
        <w:t>3</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Pr>
          <w:noProof/>
        </w:rPr>
        <w:t>3</w:t>
      </w:r>
      <w:r w:rsidRPr="00CB7A65">
        <w:fldChar w:fldCharType="end"/>
      </w:r>
      <w:bookmarkEnd w:id="109"/>
      <w:r w:rsidRPr="00CB7A65">
        <w:rPr>
          <w:rFonts w:hint="eastAsia"/>
        </w:rPr>
        <w:t xml:space="preserve"> </w:t>
      </w:r>
      <w:r>
        <w:rPr>
          <w:rFonts w:hint="eastAsia"/>
        </w:rPr>
        <w:t>变换量化模块优化理论并行度表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977"/>
        <w:gridCol w:w="992"/>
        <w:gridCol w:w="1134"/>
        <w:gridCol w:w="1502"/>
      </w:tblGrid>
      <w:tr w:rsidR="00AB2E5A" w14:paraId="264F8DB7" w14:textId="77777777" w:rsidTr="004C7BAF">
        <w:trPr>
          <w:trHeight w:val="397"/>
          <w:tblHeader/>
          <w:jc w:val="center"/>
        </w:trPr>
        <w:tc>
          <w:tcPr>
            <w:tcW w:w="1701" w:type="dxa"/>
            <w:tcBorders>
              <w:top w:val="single" w:sz="12" w:space="0" w:color="auto"/>
              <w:bottom w:val="single" w:sz="4" w:space="0" w:color="000000" w:themeColor="text1"/>
            </w:tcBorders>
            <w:vAlign w:val="center"/>
          </w:tcPr>
          <w:p w14:paraId="2BDFCB57" w14:textId="77777777" w:rsidR="00AB2E5A" w:rsidRDefault="00AB2E5A" w:rsidP="00AE417F">
            <w:pPr>
              <w:spacing w:line="240" w:lineRule="auto"/>
              <w:ind w:firstLineChars="0" w:firstLine="0"/>
              <w:jc w:val="center"/>
            </w:pPr>
            <w:r>
              <w:rPr>
                <w:rFonts w:hint="eastAsia"/>
              </w:rPr>
              <w:t>函数名称</w:t>
            </w:r>
          </w:p>
        </w:tc>
        <w:tc>
          <w:tcPr>
            <w:tcW w:w="2977" w:type="dxa"/>
            <w:tcBorders>
              <w:top w:val="single" w:sz="12" w:space="0" w:color="auto"/>
              <w:bottom w:val="single" w:sz="4" w:space="0" w:color="000000" w:themeColor="text1"/>
            </w:tcBorders>
            <w:vAlign w:val="center"/>
          </w:tcPr>
          <w:p w14:paraId="43888D51" w14:textId="77777777" w:rsidR="00AB2E5A" w:rsidRDefault="00AB2E5A" w:rsidP="00AE417F">
            <w:pPr>
              <w:spacing w:line="240" w:lineRule="auto"/>
              <w:ind w:firstLineChars="0" w:firstLine="0"/>
              <w:jc w:val="center"/>
            </w:pPr>
            <w:r>
              <w:rPr>
                <w:rFonts w:hint="eastAsia"/>
              </w:rPr>
              <w:t>功能描述</w:t>
            </w:r>
          </w:p>
        </w:tc>
        <w:tc>
          <w:tcPr>
            <w:tcW w:w="992" w:type="dxa"/>
            <w:tcBorders>
              <w:top w:val="single" w:sz="12" w:space="0" w:color="auto"/>
              <w:bottom w:val="single" w:sz="4" w:space="0" w:color="000000" w:themeColor="text1"/>
            </w:tcBorders>
            <w:vAlign w:val="center"/>
          </w:tcPr>
          <w:p w14:paraId="68A2258E" w14:textId="77777777" w:rsidR="00AB2E5A" w:rsidRDefault="00AB2E5A" w:rsidP="00AE417F">
            <w:pPr>
              <w:spacing w:line="240" w:lineRule="auto"/>
              <w:ind w:firstLineChars="0" w:firstLine="0"/>
              <w:jc w:val="center"/>
            </w:pPr>
            <w:r>
              <w:rPr>
                <w:rFonts w:hint="eastAsia"/>
              </w:rPr>
              <w:t>线程块</w:t>
            </w:r>
          </w:p>
        </w:tc>
        <w:tc>
          <w:tcPr>
            <w:tcW w:w="1134" w:type="dxa"/>
            <w:tcBorders>
              <w:top w:val="single" w:sz="12" w:space="0" w:color="auto"/>
              <w:bottom w:val="single" w:sz="4" w:space="0" w:color="000000" w:themeColor="text1"/>
            </w:tcBorders>
            <w:vAlign w:val="center"/>
          </w:tcPr>
          <w:p w14:paraId="2F879D37" w14:textId="77777777" w:rsidR="00AB2E5A" w:rsidRDefault="00AB2E5A" w:rsidP="00AE417F">
            <w:pPr>
              <w:spacing w:line="240" w:lineRule="auto"/>
              <w:ind w:firstLineChars="0" w:firstLine="0"/>
              <w:jc w:val="center"/>
            </w:pPr>
            <w:r>
              <w:rPr>
                <w:rFonts w:hint="eastAsia"/>
              </w:rPr>
              <w:t>线程数</w:t>
            </w:r>
          </w:p>
        </w:tc>
        <w:tc>
          <w:tcPr>
            <w:tcW w:w="1502" w:type="dxa"/>
            <w:tcBorders>
              <w:top w:val="single" w:sz="12" w:space="0" w:color="auto"/>
              <w:bottom w:val="single" w:sz="4" w:space="0" w:color="000000" w:themeColor="text1"/>
            </w:tcBorders>
            <w:vAlign w:val="center"/>
          </w:tcPr>
          <w:p w14:paraId="00A71EA7" w14:textId="77777777" w:rsidR="00AB2E5A" w:rsidRDefault="00AB2E5A" w:rsidP="00AE417F">
            <w:pPr>
              <w:spacing w:line="240" w:lineRule="auto"/>
              <w:ind w:firstLineChars="0" w:firstLine="0"/>
              <w:jc w:val="center"/>
            </w:pPr>
            <w:r>
              <w:rPr>
                <w:rFonts w:hint="eastAsia"/>
              </w:rPr>
              <w:t>理论并行度</w:t>
            </w:r>
          </w:p>
        </w:tc>
      </w:tr>
      <w:tr w:rsidR="00AB2E5A" w:rsidRPr="00D1708C" w14:paraId="1CA434E3" w14:textId="77777777" w:rsidTr="004C7BAF">
        <w:trPr>
          <w:trHeight w:val="397"/>
          <w:tblHeader/>
          <w:jc w:val="center"/>
        </w:trPr>
        <w:tc>
          <w:tcPr>
            <w:tcW w:w="1701" w:type="dxa"/>
            <w:tcBorders>
              <w:top w:val="single" w:sz="4" w:space="0" w:color="000000" w:themeColor="text1"/>
            </w:tcBorders>
            <w:vAlign w:val="center"/>
          </w:tcPr>
          <w:p w14:paraId="54FC5CED" w14:textId="77777777" w:rsidR="00AB2E5A" w:rsidRPr="00CD315E" w:rsidRDefault="00AB2E5A" w:rsidP="00AE417F">
            <w:pPr>
              <w:spacing w:line="240" w:lineRule="auto"/>
              <w:ind w:firstLineChars="0" w:firstLine="0"/>
              <w:jc w:val="center"/>
            </w:pPr>
            <w:r w:rsidRPr="00CD315E">
              <w:t>CUDA_</w:t>
            </w:r>
            <w:r w:rsidRPr="00CD315E">
              <w:rPr>
                <w:rFonts w:hint="eastAsia"/>
              </w:rPr>
              <w:t>FF</w:t>
            </w:r>
            <w:r w:rsidRPr="00CD315E">
              <w:t>DST</w:t>
            </w:r>
          </w:p>
        </w:tc>
        <w:tc>
          <w:tcPr>
            <w:tcW w:w="2977" w:type="dxa"/>
            <w:tcBorders>
              <w:top w:val="single" w:sz="4" w:space="0" w:color="000000" w:themeColor="text1"/>
            </w:tcBorders>
            <w:vAlign w:val="center"/>
          </w:tcPr>
          <w:p w14:paraId="7085E552" w14:textId="77777777" w:rsidR="00AB2E5A" w:rsidRPr="00CD315E" w:rsidRDefault="00AB2E5A" w:rsidP="00AE417F">
            <w:pPr>
              <w:spacing w:line="240" w:lineRule="auto"/>
              <w:ind w:firstLineChars="0" w:firstLine="0"/>
              <w:jc w:val="center"/>
            </w:pPr>
            <w:r w:rsidRPr="00CD315E">
              <w:t>CUDA</w:t>
            </w:r>
            <w:r w:rsidRPr="00CD315E">
              <w:rPr>
                <w:rFonts w:hint="eastAsia"/>
              </w:rPr>
              <w:t>快速离散正弦变换</w:t>
            </w:r>
          </w:p>
        </w:tc>
        <w:tc>
          <w:tcPr>
            <w:tcW w:w="992" w:type="dxa"/>
            <w:tcBorders>
              <w:top w:val="single" w:sz="4" w:space="0" w:color="000000" w:themeColor="text1"/>
            </w:tcBorders>
            <w:vAlign w:val="center"/>
          </w:tcPr>
          <w:p w14:paraId="5BBB6EA0" w14:textId="77777777" w:rsidR="00AB2E5A" w:rsidRPr="00CD315E" w:rsidRDefault="00AB2E5A" w:rsidP="00AE417F">
            <w:pPr>
              <w:spacing w:line="240" w:lineRule="auto"/>
              <w:ind w:firstLineChars="0" w:firstLine="0"/>
              <w:jc w:val="center"/>
            </w:pPr>
            <w:r w:rsidRPr="00CD315E">
              <w:rPr>
                <w:rFonts w:hint="eastAsia"/>
              </w:rPr>
              <w:t>1</w:t>
            </w:r>
          </w:p>
        </w:tc>
        <w:tc>
          <w:tcPr>
            <w:tcW w:w="1134" w:type="dxa"/>
            <w:tcBorders>
              <w:top w:val="single" w:sz="4" w:space="0" w:color="000000" w:themeColor="text1"/>
            </w:tcBorders>
            <w:vAlign w:val="center"/>
          </w:tcPr>
          <w:p w14:paraId="408FE96F" w14:textId="77777777" w:rsidR="00AB2E5A" w:rsidRPr="00CD315E" w:rsidRDefault="00AB2E5A" w:rsidP="00AE417F">
            <w:pPr>
              <w:spacing w:line="240" w:lineRule="auto"/>
              <w:ind w:firstLineChars="0" w:firstLine="0"/>
              <w:jc w:val="center"/>
            </w:pPr>
            <w:r w:rsidRPr="00CD315E">
              <w:rPr>
                <w:rFonts w:hint="eastAsia"/>
              </w:rPr>
              <w:t>16</w:t>
            </w:r>
          </w:p>
        </w:tc>
        <w:tc>
          <w:tcPr>
            <w:tcW w:w="1502" w:type="dxa"/>
            <w:tcBorders>
              <w:top w:val="single" w:sz="4" w:space="0" w:color="000000" w:themeColor="text1"/>
            </w:tcBorders>
            <w:vAlign w:val="center"/>
          </w:tcPr>
          <w:p w14:paraId="6BFB2415" w14:textId="77777777" w:rsidR="00AB2E5A" w:rsidRPr="00CD315E" w:rsidRDefault="00AB2E5A" w:rsidP="00AE417F">
            <w:pPr>
              <w:spacing w:line="240" w:lineRule="auto"/>
              <w:ind w:firstLineChars="0" w:firstLine="0"/>
              <w:jc w:val="center"/>
            </w:pPr>
            <w:r w:rsidRPr="00CD315E">
              <w:rPr>
                <w:rFonts w:hint="eastAsia"/>
              </w:rPr>
              <w:t>16</w:t>
            </w:r>
          </w:p>
        </w:tc>
      </w:tr>
      <w:tr w:rsidR="00AB2E5A" w:rsidRPr="00D1708C" w14:paraId="29D8C086" w14:textId="77777777" w:rsidTr="004C7BAF">
        <w:trPr>
          <w:trHeight w:val="397"/>
          <w:tblHeader/>
          <w:jc w:val="center"/>
        </w:trPr>
        <w:tc>
          <w:tcPr>
            <w:tcW w:w="1701" w:type="dxa"/>
            <w:vAlign w:val="center"/>
          </w:tcPr>
          <w:p w14:paraId="628DBAA9" w14:textId="77777777" w:rsidR="00AB2E5A" w:rsidRPr="00CD315E" w:rsidRDefault="00AB2E5A" w:rsidP="00AE417F">
            <w:pPr>
              <w:spacing w:line="240" w:lineRule="auto"/>
              <w:ind w:firstLineChars="0" w:firstLine="0"/>
              <w:jc w:val="center"/>
            </w:pPr>
            <w:r w:rsidRPr="00CD315E">
              <w:t>CUDA_PBF4_SK</w:t>
            </w:r>
          </w:p>
        </w:tc>
        <w:tc>
          <w:tcPr>
            <w:tcW w:w="2977" w:type="dxa"/>
            <w:vAlign w:val="center"/>
          </w:tcPr>
          <w:p w14:paraId="723EC932"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4</w:t>
            </w:r>
            <w:r w:rsidRPr="00CD315E">
              <w:rPr>
                <w:rFonts w:hint="eastAsia"/>
              </w:rPr>
              <w:t>×</w:t>
            </w:r>
            <w:r w:rsidRPr="00CD315E">
              <w:rPr>
                <w:rFonts w:hint="eastAsia"/>
              </w:rPr>
              <w:t>4</w:t>
            </w:r>
            <w:r w:rsidRPr="00CD315E">
              <w:rPr>
                <w:rFonts w:hint="eastAsia"/>
              </w:rPr>
              <w:t>蝶形变换</w:t>
            </w:r>
          </w:p>
        </w:tc>
        <w:tc>
          <w:tcPr>
            <w:tcW w:w="992" w:type="dxa"/>
            <w:vAlign w:val="center"/>
          </w:tcPr>
          <w:p w14:paraId="6DB98144" w14:textId="77777777" w:rsidR="00AB2E5A" w:rsidRPr="00CD315E" w:rsidRDefault="00AB2E5A" w:rsidP="00AE417F">
            <w:pPr>
              <w:spacing w:line="240" w:lineRule="auto"/>
              <w:ind w:firstLineChars="0" w:firstLine="0"/>
              <w:jc w:val="center"/>
            </w:pPr>
            <w:r w:rsidRPr="00CD315E">
              <w:rPr>
                <w:rFonts w:hint="eastAsia"/>
              </w:rPr>
              <w:t>1</w:t>
            </w:r>
          </w:p>
        </w:tc>
        <w:tc>
          <w:tcPr>
            <w:tcW w:w="1134" w:type="dxa"/>
            <w:vAlign w:val="center"/>
          </w:tcPr>
          <w:p w14:paraId="00A10285" w14:textId="77777777" w:rsidR="00AB2E5A" w:rsidRPr="00CD315E" w:rsidRDefault="00AB2E5A" w:rsidP="00AE417F">
            <w:pPr>
              <w:spacing w:line="240" w:lineRule="auto"/>
              <w:ind w:firstLineChars="0" w:firstLine="0"/>
              <w:jc w:val="center"/>
            </w:pPr>
            <w:r w:rsidRPr="00CD315E">
              <w:rPr>
                <w:rFonts w:hint="eastAsia"/>
              </w:rPr>
              <w:t>8</w:t>
            </w:r>
          </w:p>
        </w:tc>
        <w:tc>
          <w:tcPr>
            <w:tcW w:w="1502" w:type="dxa"/>
            <w:vAlign w:val="center"/>
          </w:tcPr>
          <w:p w14:paraId="3BEA62B0" w14:textId="77777777" w:rsidR="00AB2E5A" w:rsidRPr="00CD315E" w:rsidRDefault="00AB2E5A" w:rsidP="00AE417F">
            <w:pPr>
              <w:spacing w:line="240" w:lineRule="auto"/>
              <w:ind w:firstLineChars="0" w:firstLine="0"/>
              <w:jc w:val="center"/>
            </w:pPr>
            <w:r w:rsidRPr="00CD315E">
              <w:rPr>
                <w:rFonts w:hint="eastAsia"/>
              </w:rPr>
              <w:t>8</w:t>
            </w:r>
          </w:p>
        </w:tc>
      </w:tr>
      <w:tr w:rsidR="00AB2E5A" w:rsidRPr="00D1708C" w14:paraId="2F5035C4" w14:textId="77777777" w:rsidTr="004C7BAF">
        <w:trPr>
          <w:trHeight w:val="397"/>
          <w:tblHeader/>
          <w:jc w:val="center"/>
        </w:trPr>
        <w:tc>
          <w:tcPr>
            <w:tcW w:w="1701" w:type="dxa"/>
            <w:vAlign w:val="center"/>
          </w:tcPr>
          <w:p w14:paraId="7B5E97AA" w14:textId="77777777" w:rsidR="00AB2E5A" w:rsidRPr="00CD315E" w:rsidRDefault="00AB2E5A" w:rsidP="00AE417F">
            <w:pPr>
              <w:spacing w:line="240" w:lineRule="auto"/>
              <w:ind w:firstLineChars="0" w:firstLine="0"/>
              <w:jc w:val="center"/>
            </w:pPr>
            <w:r w:rsidRPr="00CD315E">
              <w:t>CUDA_PBF8_SK</w:t>
            </w:r>
          </w:p>
        </w:tc>
        <w:tc>
          <w:tcPr>
            <w:tcW w:w="2977" w:type="dxa"/>
            <w:vAlign w:val="center"/>
          </w:tcPr>
          <w:p w14:paraId="76ED3D6E"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8</w:t>
            </w:r>
            <w:r w:rsidRPr="00CD315E">
              <w:rPr>
                <w:rFonts w:hint="eastAsia"/>
              </w:rPr>
              <w:t>×</w:t>
            </w:r>
            <w:r w:rsidRPr="00CD315E">
              <w:rPr>
                <w:rFonts w:hint="eastAsia"/>
              </w:rPr>
              <w:t>8</w:t>
            </w:r>
            <w:r w:rsidRPr="00CD315E">
              <w:rPr>
                <w:rFonts w:hint="eastAsia"/>
              </w:rPr>
              <w:t>单核函数蝶形变换</w:t>
            </w:r>
          </w:p>
        </w:tc>
        <w:tc>
          <w:tcPr>
            <w:tcW w:w="992" w:type="dxa"/>
            <w:vAlign w:val="center"/>
          </w:tcPr>
          <w:p w14:paraId="065A9BBA" w14:textId="77777777" w:rsidR="00AB2E5A" w:rsidRPr="00CD315E" w:rsidRDefault="00AB2E5A" w:rsidP="00AE417F">
            <w:pPr>
              <w:spacing w:line="240" w:lineRule="auto"/>
              <w:ind w:firstLineChars="0" w:firstLine="0"/>
              <w:jc w:val="center"/>
            </w:pPr>
            <w:r w:rsidRPr="00CD315E">
              <w:rPr>
                <w:rFonts w:hint="eastAsia"/>
              </w:rPr>
              <w:t>1</w:t>
            </w:r>
          </w:p>
        </w:tc>
        <w:tc>
          <w:tcPr>
            <w:tcW w:w="1134" w:type="dxa"/>
            <w:vAlign w:val="center"/>
          </w:tcPr>
          <w:p w14:paraId="5D14DE4C" w14:textId="77777777" w:rsidR="00AB2E5A" w:rsidRPr="00CD315E" w:rsidRDefault="00AB2E5A" w:rsidP="00AE417F">
            <w:pPr>
              <w:spacing w:line="240" w:lineRule="auto"/>
              <w:ind w:firstLineChars="0" w:firstLine="0"/>
              <w:jc w:val="center"/>
            </w:pPr>
            <w:r w:rsidRPr="00CD315E">
              <w:rPr>
                <w:rFonts w:hint="eastAsia"/>
              </w:rPr>
              <w:t>64</w:t>
            </w:r>
          </w:p>
        </w:tc>
        <w:tc>
          <w:tcPr>
            <w:tcW w:w="1502" w:type="dxa"/>
            <w:vAlign w:val="center"/>
          </w:tcPr>
          <w:p w14:paraId="04A0FE80" w14:textId="77777777" w:rsidR="00AB2E5A" w:rsidRPr="00CD315E" w:rsidRDefault="00AB2E5A" w:rsidP="00AE417F">
            <w:pPr>
              <w:spacing w:line="240" w:lineRule="auto"/>
              <w:ind w:firstLineChars="0" w:firstLine="0"/>
              <w:jc w:val="center"/>
            </w:pPr>
            <w:r w:rsidRPr="00CD315E">
              <w:rPr>
                <w:rFonts w:hint="eastAsia"/>
              </w:rPr>
              <w:t>64</w:t>
            </w:r>
          </w:p>
        </w:tc>
      </w:tr>
      <w:tr w:rsidR="00AB2E5A" w:rsidRPr="00D1708C" w14:paraId="5EF10BF3" w14:textId="77777777" w:rsidTr="004C7BAF">
        <w:trPr>
          <w:trHeight w:val="397"/>
          <w:tblHeader/>
          <w:jc w:val="center"/>
        </w:trPr>
        <w:tc>
          <w:tcPr>
            <w:tcW w:w="1701" w:type="dxa"/>
            <w:vAlign w:val="center"/>
          </w:tcPr>
          <w:p w14:paraId="332B5BB3" w14:textId="77777777" w:rsidR="00AB2E5A" w:rsidRPr="00CD315E" w:rsidRDefault="00AB2E5A" w:rsidP="00AE417F">
            <w:pPr>
              <w:spacing w:line="240" w:lineRule="auto"/>
              <w:ind w:firstLineChars="0" w:firstLine="0"/>
              <w:jc w:val="center"/>
            </w:pPr>
            <w:r w:rsidRPr="00CD315E">
              <w:t>CUDA_PBF8_MS</w:t>
            </w:r>
          </w:p>
        </w:tc>
        <w:tc>
          <w:tcPr>
            <w:tcW w:w="2977" w:type="dxa"/>
            <w:vAlign w:val="center"/>
          </w:tcPr>
          <w:p w14:paraId="21699E0C"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8</w:t>
            </w:r>
            <w:r w:rsidRPr="00CD315E">
              <w:rPr>
                <w:rFonts w:hint="eastAsia"/>
              </w:rPr>
              <w:t>×</w:t>
            </w:r>
            <w:r w:rsidRPr="00CD315E">
              <w:rPr>
                <w:rFonts w:hint="eastAsia"/>
              </w:rPr>
              <w:t>8</w:t>
            </w:r>
            <w:r w:rsidRPr="00CD315E">
              <w:rPr>
                <w:rFonts w:hint="eastAsia"/>
              </w:rPr>
              <w:t>多核函数蝶形变换</w:t>
            </w:r>
          </w:p>
        </w:tc>
        <w:tc>
          <w:tcPr>
            <w:tcW w:w="992" w:type="dxa"/>
            <w:vAlign w:val="center"/>
          </w:tcPr>
          <w:p w14:paraId="6BE0F8CA" w14:textId="77777777" w:rsidR="00AB2E5A" w:rsidRPr="00CD315E" w:rsidRDefault="00AB2E5A" w:rsidP="00AE417F">
            <w:pPr>
              <w:spacing w:line="240" w:lineRule="auto"/>
              <w:ind w:firstLineChars="0" w:firstLine="0"/>
              <w:jc w:val="center"/>
            </w:pPr>
            <w:r w:rsidRPr="00CD315E">
              <w:rPr>
                <w:rFonts w:hint="eastAsia"/>
              </w:rPr>
              <w:t>1</w:t>
            </w:r>
          </w:p>
        </w:tc>
        <w:tc>
          <w:tcPr>
            <w:tcW w:w="1134" w:type="dxa"/>
            <w:vAlign w:val="center"/>
          </w:tcPr>
          <w:p w14:paraId="30B553B2" w14:textId="77777777" w:rsidR="00AB2E5A" w:rsidRPr="00CD315E" w:rsidRDefault="00AB2E5A" w:rsidP="00AE417F">
            <w:pPr>
              <w:spacing w:line="240" w:lineRule="auto"/>
              <w:ind w:firstLineChars="0" w:firstLine="0"/>
              <w:jc w:val="center"/>
            </w:pPr>
            <w:r w:rsidRPr="00CD315E">
              <w:rPr>
                <w:rFonts w:hint="eastAsia"/>
              </w:rPr>
              <w:t>64</w:t>
            </w:r>
          </w:p>
        </w:tc>
        <w:tc>
          <w:tcPr>
            <w:tcW w:w="1502" w:type="dxa"/>
            <w:vAlign w:val="center"/>
          </w:tcPr>
          <w:p w14:paraId="3758A650" w14:textId="77777777" w:rsidR="00AB2E5A" w:rsidRPr="00CD315E" w:rsidRDefault="00AB2E5A" w:rsidP="00AE417F">
            <w:pPr>
              <w:spacing w:line="240" w:lineRule="auto"/>
              <w:ind w:firstLineChars="0" w:firstLine="0"/>
              <w:jc w:val="center"/>
            </w:pPr>
            <w:r w:rsidRPr="00CD315E">
              <w:rPr>
                <w:rFonts w:hint="eastAsia"/>
              </w:rPr>
              <w:t>64</w:t>
            </w:r>
          </w:p>
        </w:tc>
      </w:tr>
      <w:tr w:rsidR="00AB2E5A" w:rsidRPr="00D1708C" w14:paraId="08D27BA9" w14:textId="77777777" w:rsidTr="004C7BAF">
        <w:trPr>
          <w:trHeight w:val="397"/>
          <w:tblHeader/>
          <w:jc w:val="center"/>
        </w:trPr>
        <w:tc>
          <w:tcPr>
            <w:tcW w:w="1701" w:type="dxa"/>
            <w:vAlign w:val="center"/>
          </w:tcPr>
          <w:p w14:paraId="60644EA7" w14:textId="77777777" w:rsidR="00AB2E5A" w:rsidRPr="00CD315E" w:rsidRDefault="00AB2E5A" w:rsidP="00AE417F">
            <w:pPr>
              <w:spacing w:line="240" w:lineRule="auto"/>
              <w:ind w:firstLineChars="0" w:firstLine="0"/>
              <w:jc w:val="center"/>
            </w:pPr>
            <w:r w:rsidRPr="00CD315E">
              <w:t>CUDA_PBF16_</w:t>
            </w:r>
            <w:r w:rsidRPr="00CD315E">
              <w:rPr>
                <w:rFonts w:hint="eastAsia"/>
              </w:rPr>
              <w:t>SK</w:t>
            </w:r>
          </w:p>
        </w:tc>
        <w:tc>
          <w:tcPr>
            <w:tcW w:w="2977" w:type="dxa"/>
            <w:vAlign w:val="center"/>
          </w:tcPr>
          <w:p w14:paraId="032A53A8"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16</w:t>
            </w:r>
            <w:r w:rsidRPr="00CD315E">
              <w:rPr>
                <w:rFonts w:hint="eastAsia"/>
              </w:rPr>
              <w:t>×</w:t>
            </w:r>
            <w:r w:rsidRPr="00CD315E">
              <w:rPr>
                <w:rFonts w:hint="eastAsia"/>
              </w:rPr>
              <w:t>16</w:t>
            </w:r>
            <w:r w:rsidRPr="00CD315E">
              <w:rPr>
                <w:rFonts w:hint="eastAsia"/>
              </w:rPr>
              <w:t>单核函数蝶形变换</w:t>
            </w:r>
          </w:p>
        </w:tc>
        <w:tc>
          <w:tcPr>
            <w:tcW w:w="992" w:type="dxa"/>
            <w:vAlign w:val="center"/>
          </w:tcPr>
          <w:p w14:paraId="09D81898" w14:textId="77777777" w:rsidR="00AB2E5A" w:rsidRPr="00CD315E" w:rsidRDefault="00AB2E5A" w:rsidP="00AE417F">
            <w:pPr>
              <w:spacing w:line="240" w:lineRule="auto"/>
              <w:ind w:firstLineChars="0" w:firstLine="0"/>
              <w:jc w:val="center"/>
            </w:pPr>
            <w:r w:rsidRPr="00CD315E">
              <w:rPr>
                <w:rFonts w:hint="eastAsia"/>
              </w:rPr>
              <w:t>8</w:t>
            </w:r>
          </w:p>
        </w:tc>
        <w:tc>
          <w:tcPr>
            <w:tcW w:w="1134" w:type="dxa"/>
            <w:vAlign w:val="center"/>
          </w:tcPr>
          <w:p w14:paraId="42343A6A" w14:textId="77777777" w:rsidR="00AB2E5A" w:rsidRPr="00CD315E" w:rsidRDefault="00AB2E5A" w:rsidP="00AE417F">
            <w:pPr>
              <w:spacing w:line="240" w:lineRule="auto"/>
              <w:ind w:firstLineChars="0" w:firstLine="0"/>
              <w:jc w:val="center"/>
            </w:pPr>
            <w:r w:rsidRPr="00CD315E">
              <w:rPr>
                <w:rFonts w:hint="eastAsia"/>
              </w:rPr>
              <w:t>16</w:t>
            </w:r>
          </w:p>
        </w:tc>
        <w:tc>
          <w:tcPr>
            <w:tcW w:w="1502" w:type="dxa"/>
            <w:vAlign w:val="center"/>
          </w:tcPr>
          <w:p w14:paraId="68B1D202" w14:textId="77777777" w:rsidR="00AB2E5A" w:rsidRPr="00CD315E" w:rsidRDefault="00AB2E5A" w:rsidP="00AE417F">
            <w:pPr>
              <w:spacing w:line="240" w:lineRule="auto"/>
              <w:ind w:firstLineChars="0" w:firstLine="0"/>
              <w:jc w:val="center"/>
            </w:pPr>
            <w:r w:rsidRPr="00CD315E">
              <w:rPr>
                <w:rFonts w:hint="eastAsia"/>
              </w:rPr>
              <w:t>128</w:t>
            </w:r>
          </w:p>
        </w:tc>
      </w:tr>
      <w:tr w:rsidR="00AB2E5A" w:rsidRPr="00D1708C" w14:paraId="3329ED44" w14:textId="77777777" w:rsidTr="004C7BAF">
        <w:trPr>
          <w:trHeight w:val="397"/>
          <w:tblHeader/>
          <w:jc w:val="center"/>
        </w:trPr>
        <w:tc>
          <w:tcPr>
            <w:tcW w:w="1701" w:type="dxa"/>
            <w:vAlign w:val="center"/>
          </w:tcPr>
          <w:p w14:paraId="0DDEA936" w14:textId="77777777" w:rsidR="00AB2E5A" w:rsidRPr="00CD315E" w:rsidRDefault="00AB2E5A" w:rsidP="00AE417F">
            <w:pPr>
              <w:spacing w:line="240" w:lineRule="auto"/>
              <w:ind w:firstLineChars="0" w:firstLine="0"/>
              <w:jc w:val="center"/>
            </w:pPr>
            <w:r w:rsidRPr="00CD315E">
              <w:t>CUDA_PBF16_MS</w:t>
            </w:r>
          </w:p>
        </w:tc>
        <w:tc>
          <w:tcPr>
            <w:tcW w:w="2977" w:type="dxa"/>
            <w:vAlign w:val="center"/>
          </w:tcPr>
          <w:p w14:paraId="320E338A"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16</w:t>
            </w:r>
            <w:r w:rsidRPr="00CD315E">
              <w:rPr>
                <w:rFonts w:hint="eastAsia"/>
              </w:rPr>
              <w:t>×</w:t>
            </w:r>
            <w:r w:rsidRPr="00CD315E">
              <w:rPr>
                <w:rFonts w:hint="eastAsia"/>
              </w:rPr>
              <w:t>16</w:t>
            </w:r>
            <w:r w:rsidRPr="00CD315E">
              <w:rPr>
                <w:rFonts w:hint="eastAsia"/>
              </w:rPr>
              <w:t>多核函数蝶形变换</w:t>
            </w:r>
          </w:p>
        </w:tc>
        <w:tc>
          <w:tcPr>
            <w:tcW w:w="992" w:type="dxa"/>
            <w:vAlign w:val="center"/>
          </w:tcPr>
          <w:p w14:paraId="65DC1471" w14:textId="77777777" w:rsidR="00AB2E5A" w:rsidRPr="00CD315E" w:rsidRDefault="00AB2E5A" w:rsidP="00AE417F">
            <w:pPr>
              <w:spacing w:line="240" w:lineRule="auto"/>
              <w:ind w:firstLineChars="0" w:firstLine="0"/>
              <w:jc w:val="center"/>
            </w:pPr>
            <w:r w:rsidRPr="00CD315E">
              <w:rPr>
                <w:rFonts w:hint="eastAsia"/>
              </w:rPr>
              <w:t>16</w:t>
            </w:r>
          </w:p>
        </w:tc>
        <w:tc>
          <w:tcPr>
            <w:tcW w:w="1134" w:type="dxa"/>
            <w:vAlign w:val="center"/>
          </w:tcPr>
          <w:p w14:paraId="47090EB0" w14:textId="77777777" w:rsidR="00AB2E5A" w:rsidRPr="00CD315E" w:rsidRDefault="00AB2E5A" w:rsidP="00AE417F">
            <w:pPr>
              <w:spacing w:line="240" w:lineRule="auto"/>
              <w:ind w:firstLineChars="0" w:firstLine="0"/>
              <w:jc w:val="center"/>
            </w:pPr>
            <w:r w:rsidRPr="00CD315E">
              <w:rPr>
                <w:rFonts w:hint="eastAsia"/>
              </w:rPr>
              <w:t>16</w:t>
            </w:r>
          </w:p>
        </w:tc>
        <w:tc>
          <w:tcPr>
            <w:tcW w:w="1502" w:type="dxa"/>
            <w:vAlign w:val="center"/>
          </w:tcPr>
          <w:p w14:paraId="41855565" w14:textId="77777777" w:rsidR="00AB2E5A" w:rsidRPr="00CD315E" w:rsidRDefault="00AB2E5A" w:rsidP="00AE417F">
            <w:pPr>
              <w:spacing w:line="240" w:lineRule="auto"/>
              <w:ind w:firstLineChars="0" w:firstLine="0"/>
              <w:jc w:val="center"/>
            </w:pPr>
            <w:r w:rsidRPr="00CD315E">
              <w:rPr>
                <w:rFonts w:hint="eastAsia"/>
              </w:rPr>
              <w:t>256</w:t>
            </w:r>
          </w:p>
        </w:tc>
      </w:tr>
      <w:tr w:rsidR="00AB2E5A" w:rsidRPr="00D1708C" w14:paraId="1D95CAF7" w14:textId="77777777" w:rsidTr="004C7BAF">
        <w:trPr>
          <w:trHeight w:val="397"/>
          <w:tblHeader/>
          <w:jc w:val="center"/>
        </w:trPr>
        <w:tc>
          <w:tcPr>
            <w:tcW w:w="1701" w:type="dxa"/>
            <w:vAlign w:val="center"/>
          </w:tcPr>
          <w:p w14:paraId="6A8020EB" w14:textId="77777777" w:rsidR="00AB2E5A" w:rsidRPr="00CD315E" w:rsidRDefault="00AB2E5A" w:rsidP="00AE417F">
            <w:pPr>
              <w:spacing w:line="240" w:lineRule="auto"/>
              <w:ind w:firstLineChars="0" w:firstLine="0"/>
              <w:jc w:val="center"/>
            </w:pPr>
            <w:r w:rsidRPr="00CD315E">
              <w:t>CUDA_PBF</w:t>
            </w:r>
            <w:r w:rsidRPr="00CD315E">
              <w:rPr>
                <w:rFonts w:hint="eastAsia"/>
              </w:rPr>
              <w:t>32</w:t>
            </w:r>
            <w:r w:rsidRPr="00CD315E">
              <w:t>_SK</w:t>
            </w:r>
          </w:p>
        </w:tc>
        <w:tc>
          <w:tcPr>
            <w:tcW w:w="2977" w:type="dxa"/>
            <w:vAlign w:val="center"/>
          </w:tcPr>
          <w:p w14:paraId="507BC1B2"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32</w:t>
            </w:r>
            <w:r w:rsidRPr="00CD315E">
              <w:rPr>
                <w:rFonts w:hint="eastAsia"/>
              </w:rPr>
              <w:t>×</w:t>
            </w:r>
            <w:r w:rsidRPr="00CD315E">
              <w:rPr>
                <w:rFonts w:hint="eastAsia"/>
              </w:rPr>
              <w:t>32</w:t>
            </w:r>
            <w:r w:rsidRPr="00CD315E">
              <w:rPr>
                <w:rFonts w:hint="eastAsia"/>
              </w:rPr>
              <w:t>单核函数蝶形变换</w:t>
            </w:r>
          </w:p>
        </w:tc>
        <w:tc>
          <w:tcPr>
            <w:tcW w:w="992" w:type="dxa"/>
            <w:vAlign w:val="center"/>
          </w:tcPr>
          <w:p w14:paraId="36C299D7" w14:textId="77777777" w:rsidR="00AB2E5A" w:rsidRPr="00CD315E" w:rsidRDefault="00AB2E5A" w:rsidP="00AE417F">
            <w:pPr>
              <w:spacing w:line="240" w:lineRule="auto"/>
              <w:ind w:firstLineChars="0" w:firstLine="0"/>
              <w:jc w:val="center"/>
            </w:pPr>
            <w:r w:rsidRPr="00CD315E">
              <w:rPr>
                <w:rFonts w:hint="eastAsia"/>
              </w:rPr>
              <w:t>16</w:t>
            </w:r>
          </w:p>
        </w:tc>
        <w:tc>
          <w:tcPr>
            <w:tcW w:w="1134" w:type="dxa"/>
            <w:vAlign w:val="center"/>
          </w:tcPr>
          <w:p w14:paraId="62948E37" w14:textId="77777777" w:rsidR="00AB2E5A" w:rsidRPr="00CD315E" w:rsidRDefault="00AB2E5A" w:rsidP="00AE417F">
            <w:pPr>
              <w:spacing w:line="240" w:lineRule="auto"/>
              <w:ind w:firstLineChars="0" w:firstLine="0"/>
              <w:jc w:val="center"/>
            </w:pPr>
            <w:r w:rsidRPr="00CD315E">
              <w:rPr>
                <w:rFonts w:hint="eastAsia"/>
              </w:rPr>
              <w:t>32</w:t>
            </w:r>
          </w:p>
        </w:tc>
        <w:tc>
          <w:tcPr>
            <w:tcW w:w="1502" w:type="dxa"/>
            <w:vAlign w:val="center"/>
          </w:tcPr>
          <w:p w14:paraId="7820CE43" w14:textId="77777777" w:rsidR="00AB2E5A" w:rsidRPr="00CD315E" w:rsidRDefault="00AB2E5A" w:rsidP="00AE417F">
            <w:pPr>
              <w:spacing w:line="240" w:lineRule="auto"/>
              <w:ind w:firstLineChars="0" w:firstLine="0"/>
              <w:jc w:val="center"/>
            </w:pPr>
            <w:r w:rsidRPr="00CD315E">
              <w:rPr>
                <w:rFonts w:hint="eastAsia"/>
              </w:rPr>
              <w:t>512</w:t>
            </w:r>
          </w:p>
        </w:tc>
      </w:tr>
      <w:tr w:rsidR="00AB2E5A" w:rsidRPr="00D1708C" w14:paraId="132BFC3F" w14:textId="77777777" w:rsidTr="004C7BAF">
        <w:trPr>
          <w:trHeight w:val="397"/>
          <w:tblHeader/>
          <w:jc w:val="center"/>
        </w:trPr>
        <w:tc>
          <w:tcPr>
            <w:tcW w:w="1701" w:type="dxa"/>
            <w:tcBorders>
              <w:bottom w:val="single" w:sz="18" w:space="0" w:color="auto"/>
            </w:tcBorders>
            <w:vAlign w:val="center"/>
          </w:tcPr>
          <w:p w14:paraId="16982B7E" w14:textId="77777777" w:rsidR="00AB2E5A" w:rsidRPr="00CD315E" w:rsidRDefault="00AB2E5A" w:rsidP="00AE417F">
            <w:pPr>
              <w:spacing w:line="240" w:lineRule="auto"/>
              <w:ind w:firstLineChars="0" w:firstLine="0"/>
              <w:jc w:val="center"/>
            </w:pPr>
            <w:r w:rsidRPr="00CD315E">
              <w:t>CUDA_PBF</w:t>
            </w:r>
            <w:r w:rsidRPr="00CD315E">
              <w:rPr>
                <w:rFonts w:hint="eastAsia"/>
              </w:rPr>
              <w:t>32</w:t>
            </w:r>
            <w:r w:rsidRPr="00CD315E">
              <w:t>_MS</w:t>
            </w:r>
          </w:p>
        </w:tc>
        <w:tc>
          <w:tcPr>
            <w:tcW w:w="2977" w:type="dxa"/>
            <w:tcBorders>
              <w:bottom w:val="single" w:sz="18" w:space="0" w:color="auto"/>
            </w:tcBorders>
            <w:vAlign w:val="center"/>
          </w:tcPr>
          <w:p w14:paraId="66C9385E" w14:textId="77777777" w:rsidR="00AB2E5A" w:rsidRPr="00CD315E" w:rsidRDefault="00AB2E5A" w:rsidP="00AE417F">
            <w:pPr>
              <w:spacing w:line="240" w:lineRule="auto"/>
              <w:ind w:firstLineChars="0" w:firstLine="0"/>
              <w:jc w:val="center"/>
            </w:pPr>
            <w:r w:rsidRPr="00CD315E">
              <w:t xml:space="preserve">CUDA </w:t>
            </w:r>
            <w:r w:rsidRPr="00CD315E">
              <w:rPr>
                <w:rFonts w:hint="eastAsia"/>
              </w:rPr>
              <w:t>32</w:t>
            </w:r>
            <w:r w:rsidRPr="00CD315E">
              <w:rPr>
                <w:rFonts w:hint="eastAsia"/>
              </w:rPr>
              <w:t>×</w:t>
            </w:r>
            <w:r w:rsidRPr="00CD315E">
              <w:rPr>
                <w:rFonts w:hint="eastAsia"/>
              </w:rPr>
              <w:t>32</w:t>
            </w:r>
            <w:r w:rsidRPr="00CD315E">
              <w:rPr>
                <w:rFonts w:hint="eastAsia"/>
              </w:rPr>
              <w:t>多核函数蝶形变换</w:t>
            </w:r>
          </w:p>
        </w:tc>
        <w:tc>
          <w:tcPr>
            <w:tcW w:w="992" w:type="dxa"/>
            <w:tcBorders>
              <w:bottom w:val="single" w:sz="18" w:space="0" w:color="auto"/>
            </w:tcBorders>
            <w:vAlign w:val="center"/>
          </w:tcPr>
          <w:p w14:paraId="508465CF" w14:textId="77777777" w:rsidR="00AB2E5A" w:rsidRPr="00CD315E" w:rsidRDefault="00AB2E5A" w:rsidP="00AE417F">
            <w:pPr>
              <w:spacing w:line="240" w:lineRule="auto"/>
              <w:ind w:firstLineChars="0" w:firstLine="0"/>
              <w:jc w:val="center"/>
            </w:pPr>
            <w:r w:rsidRPr="00CD315E">
              <w:rPr>
                <w:rFonts w:hint="eastAsia"/>
              </w:rPr>
              <w:t>32</w:t>
            </w:r>
          </w:p>
        </w:tc>
        <w:tc>
          <w:tcPr>
            <w:tcW w:w="1134" w:type="dxa"/>
            <w:tcBorders>
              <w:bottom w:val="single" w:sz="18" w:space="0" w:color="auto"/>
            </w:tcBorders>
            <w:vAlign w:val="center"/>
          </w:tcPr>
          <w:p w14:paraId="0242931D" w14:textId="77777777" w:rsidR="00AB2E5A" w:rsidRPr="00CD315E" w:rsidRDefault="00AB2E5A" w:rsidP="00AE417F">
            <w:pPr>
              <w:spacing w:line="240" w:lineRule="auto"/>
              <w:ind w:firstLineChars="0" w:firstLine="0"/>
              <w:jc w:val="center"/>
            </w:pPr>
            <w:r w:rsidRPr="00CD315E">
              <w:rPr>
                <w:rFonts w:hint="eastAsia"/>
              </w:rPr>
              <w:t>32</w:t>
            </w:r>
          </w:p>
        </w:tc>
        <w:tc>
          <w:tcPr>
            <w:tcW w:w="1502" w:type="dxa"/>
            <w:tcBorders>
              <w:bottom w:val="single" w:sz="18" w:space="0" w:color="auto"/>
            </w:tcBorders>
            <w:vAlign w:val="center"/>
          </w:tcPr>
          <w:p w14:paraId="4F127C00" w14:textId="77777777" w:rsidR="00AB2E5A" w:rsidRPr="00CD315E" w:rsidRDefault="00AB2E5A" w:rsidP="00AE417F">
            <w:pPr>
              <w:spacing w:line="240" w:lineRule="auto"/>
              <w:ind w:firstLineChars="0" w:firstLine="0"/>
              <w:jc w:val="center"/>
            </w:pPr>
            <w:r w:rsidRPr="00CD315E">
              <w:rPr>
                <w:rFonts w:hint="eastAsia"/>
              </w:rPr>
              <w:t>1024</w:t>
            </w:r>
          </w:p>
        </w:tc>
      </w:tr>
    </w:tbl>
    <w:p w14:paraId="1978CB1D" w14:textId="77777777" w:rsidR="000B79A4" w:rsidRDefault="000B79A4" w:rsidP="000B79A4">
      <w:pPr>
        <w:ind w:firstLine="480"/>
      </w:pPr>
    </w:p>
    <w:p w14:paraId="4A14E34A" w14:textId="77777777" w:rsidR="00C8163A" w:rsidRPr="005D299C" w:rsidRDefault="00C8163A" w:rsidP="00B253E4">
      <w:pPr>
        <w:ind w:firstLineChars="0" w:firstLine="0"/>
        <w:jc w:val="left"/>
        <w:rPr>
          <w:rFonts w:ascii="宋体" w:hAnsi="宋体" w:cs="Times New Roman"/>
          <w:bCs/>
          <w:kern w:val="0"/>
          <w:szCs w:val="24"/>
        </w:rPr>
      </w:pPr>
    </w:p>
    <w:p w14:paraId="1E6059DD" w14:textId="77777777" w:rsidR="00DD4379" w:rsidRDefault="002C429A" w:rsidP="00DD4379">
      <w:pPr>
        <w:pStyle w:val="2"/>
      </w:pPr>
      <w:bookmarkStart w:id="110" w:name="_Toc229383654"/>
      <w:bookmarkStart w:id="111" w:name="_Toc229454145"/>
      <w:bookmarkStart w:id="112" w:name="_Toc230331892"/>
      <w:bookmarkStart w:id="113" w:name="_Toc230405743"/>
      <w:bookmarkStart w:id="114" w:name="_Toc230493738"/>
      <w:bookmarkStart w:id="115" w:name="_Toc230494042"/>
      <w:bookmarkStart w:id="116" w:name="_Toc230494165"/>
      <w:bookmarkStart w:id="117" w:name="_Toc230494288"/>
      <w:bookmarkStart w:id="118" w:name="_Toc230494648"/>
      <w:bookmarkStart w:id="119" w:name="_Toc230494862"/>
      <w:bookmarkStart w:id="120" w:name="_Toc229383655"/>
      <w:bookmarkStart w:id="121" w:name="_Toc229454146"/>
      <w:bookmarkStart w:id="122" w:name="_Toc230331893"/>
      <w:bookmarkStart w:id="123" w:name="_Toc230405744"/>
      <w:bookmarkStart w:id="124" w:name="_Toc230493739"/>
      <w:bookmarkStart w:id="125" w:name="_Toc230494043"/>
      <w:bookmarkStart w:id="126" w:name="_Toc230494166"/>
      <w:bookmarkStart w:id="127" w:name="_Toc230494289"/>
      <w:bookmarkStart w:id="128" w:name="_Toc230494649"/>
      <w:bookmarkStart w:id="129" w:name="_Toc230494863"/>
      <w:bookmarkStart w:id="130" w:name="_Toc229383656"/>
      <w:bookmarkStart w:id="131" w:name="_Toc229454147"/>
      <w:bookmarkStart w:id="132" w:name="_Toc230331894"/>
      <w:bookmarkStart w:id="133" w:name="_Toc230405745"/>
      <w:bookmarkStart w:id="134" w:name="_Toc230493740"/>
      <w:bookmarkStart w:id="135" w:name="_Toc230494044"/>
      <w:bookmarkStart w:id="136" w:name="_Toc230494167"/>
      <w:bookmarkStart w:id="137" w:name="_Toc230494290"/>
      <w:bookmarkStart w:id="138" w:name="_Toc230494650"/>
      <w:bookmarkStart w:id="139" w:name="_Toc230494864"/>
      <w:bookmarkStart w:id="140" w:name="_Toc229383657"/>
      <w:bookmarkStart w:id="141" w:name="_Toc229454148"/>
      <w:bookmarkStart w:id="142" w:name="_Toc230331895"/>
      <w:bookmarkStart w:id="143" w:name="_Toc230405746"/>
      <w:bookmarkStart w:id="144" w:name="_Toc230493741"/>
      <w:bookmarkStart w:id="145" w:name="_Toc230494045"/>
      <w:bookmarkStart w:id="146" w:name="_Toc230494168"/>
      <w:bookmarkStart w:id="147" w:name="_Toc230494291"/>
      <w:bookmarkStart w:id="148" w:name="_Toc230494651"/>
      <w:bookmarkStart w:id="149" w:name="_Toc230494865"/>
      <w:bookmarkStart w:id="150" w:name="_Toc229383658"/>
      <w:bookmarkStart w:id="151" w:name="_Toc229454149"/>
      <w:bookmarkStart w:id="152" w:name="_Toc230331896"/>
      <w:bookmarkStart w:id="153" w:name="_Toc230405747"/>
      <w:bookmarkStart w:id="154" w:name="_Toc230493742"/>
      <w:bookmarkStart w:id="155" w:name="_Toc230494046"/>
      <w:bookmarkStart w:id="156" w:name="_Toc230494169"/>
      <w:bookmarkStart w:id="157" w:name="_Toc230494292"/>
      <w:bookmarkStart w:id="158" w:name="_Toc230494652"/>
      <w:bookmarkStart w:id="159" w:name="_Toc230494866"/>
      <w:bookmarkStart w:id="160" w:name="_Toc229383659"/>
      <w:bookmarkStart w:id="161" w:name="_Toc229454150"/>
      <w:bookmarkStart w:id="162" w:name="_Toc230331897"/>
      <w:bookmarkStart w:id="163" w:name="_Toc230405748"/>
      <w:bookmarkStart w:id="164" w:name="_Toc230493743"/>
      <w:bookmarkStart w:id="165" w:name="_Toc230494047"/>
      <w:bookmarkStart w:id="166" w:name="_Toc230494170"/>
      <w:bookmarkStart w:id="167" w:name="_Toc230494293"/>
      <w:bookmarkStart w:id="168" w:name="_Toc230494653"/>
      <w:bookmarkStart w:id="169" w:name="_Toc230494867"/>
      <w:bookmarkStart w:id="170" w:name="_Toc229383660"/>
      <w:bookmarkStart w:id="171" w:name="_Toc229454151"/>
      <w:bookmarkStart w:id="172" w:name="_Toc230331898"/>
      <w:bookmarkStart w:id="173" w:name="_Toc230405749"/>
      <w:bookmarkStart w:id="174" w:name="_Toc230493744"/>
      <w:bookmarkStart w:id="175" w:name="_Toc230494048"/>
      <w:bookmarkStart w:id="176" w:name="_Toc230494171"/>
      <w:bookmarkStart w:id="177" w:name="_Toc230494294"/>
      <w:bookmarkStart w:id="178" w:name="_Toc230494654"/>
      <w:bookmarkStart w:id="179" w:name="_Toc230494868"/>
      <w:bookmarkStart w:id="180" w:name="_Toc229383661"/>
      <w:bookmarkStart w:id="181" w:name="_Toc229454152"/>
      <w:bookmarkStart w:id="182" w:name="_Toc230331899"/>
      <w:bookmarkStart w:id="183" w:name="_Toc230405750"/>
      <w:bookmarkStart w:id="184" w:name="_Toc230493745"/>
      <w:bookmarkStart w:id="185" w:name="_Toc230494049"/>
      <w:bookmarkStart w:id="186" w:name="_Toc230494172"/>
      <w:bookmarkStart w:id="187" w:name="_Toc230494295"/>
      <w:bookmarkStart w:id="188" w:name="_Toc230494655"/>
      <w:bookmarkStart w:id="189" w:name="_Toc230494869"/>
      <w:bookmarkStart w:id="190" w:name="_Toc230494296"/>
      <w:bookmarkStart w:id="191" w:name="_Toc230494870"/>
      <w:bookmarkStart w:id="192" w:name="_Toc230955697"/>
      <w:bookmarkStart w:id="193" w:name="_Toc266358982"/>
      <w:bookmarkStart w:id="194" w:name="_Toc390947159"/>
      <w:bookmarkStart w:id="195" w:name="_Toc9822189"/>
      <w:bookmarkEnd w:id="83"/>
      <w:bookmarkEnd w:id="84"/>
      <w:bookmarkEnd w:id="85"/>
      <w:bookmarkEnd w:id="86"/>
      <w:bookmarkEnd w:id="8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Pr="003F67FE">
        <w:rPr>
          <w:rFonts w:hint="eastAsia"/>
        </w:rPr>
        <w:t>本章小结</w:t>
      </w:r>
      <w:bookmarkEnd w:id="190"/>
      <w:bookmarkEnd w:id="191"/>
      <w:bookmarkEnd w:id="192"/>
      <w:bookmarkEnd w:id="193"/>
      <w:bookmarkEnd w:id="194"/>
      <w:bookmarkEnd w:id="195"/>
    </w:p>
    <w:p w14:paraId="71642DCD" w14:textId="77777777" w:rsidR="00DD4379" w:rsidRDefault="00DD4379" w:rsidP="00DD4379">
      <w:pPr>
        <w:ind w:firstLine="480"/>
        <w:sectPr w:rsidR="00DD4379" w:rsidSect="00423B96">
          <w:pgSz w:w="11906" w:h="16838" w:code="9"/>
          <w:pgMar w:top="1843" w:right="1797" w:bottom="1531" w:left="1797" w:header="1134" w:footer="1221" w:gutter="0"/>
          <w:cols w:space="720"/>
          <w:docGrid w:linePitch="312"/>
        </w:sectPr>
      </w:pPr>
      <w:r>
        <w:rPr>
          <w:rFonts w:hint="eastAsia"/>
        </w:rPr>
        <w:t>本章</w:t>
      </w:r>
      <w:r w:rsidR="00EA08D8">
        <w:rPr>
          <w:rFonts w:hint="eastAsia"/>
        </w:rPr>
        <w:t>首先分析了</w:t>
      </w:r>
      <w:r w:rsidR="00EA08D8">
        <w:rPr>
          <w:rFonts w:hint="eastAsia"/>
        </w:rPr>
        <w:t>HM</w:t>
      </w:r>
      <w:r w:rsidR="00EA08D8">
        <w:rPr>
          <w:rFonts w:hint="eastAsia"/>
        </w:rPr>
        <w:t>中主要模块的运行情况，又</w:t>
      </w:r>
      <w:r w:rsidR="006C5FEA">
        <w:rPr>
          <w:rFonts w:hint="eastAsia"/>
        </w:rPr>
        <w:t>进一步</w:t>
      </w:r>
      <w:r w:rsidR="00EA08D8">
        <w:rPr>
          <w:rFonts w:hint="eastAsia"/>
        </w:rPr>
        <w:t>对其中的帧内预测模块和变换量化模块</w:t>
      </w:r>
      <w:r w:rsidR="006C5FEA">
        <w:rPr>
          <w:rFonts w:hint="eastAsia"/>
        </w:rPr>
        <w:t>的各个功能函，做了运行时间占比的测试和分析。</w:t>
      </w:r>
      <w:r w:rsidR="00783E1C">
        <w:rPr>
          <w:rFonts w:hint="eastAsia"/>
        </w:rPr>
        <w:t>接下来对帧内预测模块中的哈达玛失真函数、预测值计算函数和模块整体，变换量化模块中的快速</w:t>
      </w:r>
      <w:r w:rsidR="00783E1C">
        <w:rPr>
          <w:rFonts w:hint="eastAsia"/>
        </w:rPr>
        <w:t>DST</w:t>
      </w:r>
      <w:r w:rsidR="00783E1C">
        <w:rPr>
          <w:rFonts w:hint="eastAsia"/>
        </w:rPr>
        <w:t>变化的蝶形</w:t>
      </w:r>
      <w:r w:rsidR="00783E1C">
        <w:rPr>
          <w:rFonts w:hint="eastAsia"/>
        </w:rPr>
        <w:t>DCT</w:t>
      </w:r>
      <w:r w:rsidR="00783E1C">
        <w:rPr>
          <w:rFonts w:hint="eastAsia"/>
        </w:rPr>
        <w:t>变换函数进行了并行算法的设</w:t>
      </w:r>
      <w:r w:rsidR="00E55A6B">
        <w:rPr>
          <w:rFonts w:hint="eastAsia"/>
        </w:rPr>
        <w:t>，并介绍了</w:t>
      </w:r>
      <w:r w:rsidR="00783E1C">
        <w:rPr>
          <w:rFonts w:hint="eastAsia"/>
        </w:rPr>
        <w:t>实现</w:t>
      </w:r>
      <w:r w:rsidR="000074FF">
        <w:rPr>
          <w:rFonts w:hint="eastAsia"/>
        </w:rPr>
        <w:t>方法</w:t>
      </w:r>
      <w:r w:rsidR="00783E1C">
        <w:rPr>
          <w:rFonts w:hint="eastAsia"/>
        </w:rPr>
        <w:t>。</w:t>
      </w:r>
      <w:r w:rsidR="00A064D6">
        <w:rPr>
          <w:rFonts w:hint="eastAsia"/>
        </w:rPr>
        <w:t>最后对各个功能函数以及同一函数的不同实现思路，分别计算和比较了器理论最大并行度，作为之后实验测试结果的参考。</w:t>
      </w:r>
    </w:p>
    <w:p w14:paraId="2B3E0C5B" w14:textId="77777777" w:rsidR="00E018F5" w:rsidRDefault="005D299C" w:rsidP="000F2803">
      <w:pPr>
        <w:pStyle w:val="1"/>
        <w:spacing w:before="240" w:after="240"/>
      </w:pPr>
      <w:bookmarkStart w:id="196" w:name="_Toc9822190"/>
      <w:r>
        <w:rPr>
          <w:rFonts w:hint="eastAsia"/>
        </w:rPr>
        <w:lastRenderedPageBreak/>
        <w:t>实验结果</w:t>
      </w:r>
      <w:r w:rsidR="0027535A">
        <w:rPr>
          <w:rFonts w:hint="eastAsia"/>
        </w:rPr>
        <w:t>分析</w:t>
      </w:r>
      <w:bookmarkEnd w:id="196"/>
    </w:p>
    <w:p w14:paraId="066CD4B5" w14:textId="77777777" w:rsidR="00E018F5" w:rsidRPr="0035237D" w:rsidRDefault="005E50D3" w:rsidP="0035237D">
      <w:pPr>
        <w:ind w:firstLine="480"/>
        <w:jc w:val="left"/>
        <w:rPr>
          <w:rFonts w:ascii="宋体" w:hAnsi="宋体" w:cs="Times New Roman"/>
          <w:bCs/>
          <w:kern w:val="0"/>
          <w:szCs w:val="24"/>
        </w:rPr>
      </w:pPr>
      <w:r w:rsidRPr="0035237D">
        <w:rPr>
          <w:rFonts w:ascii="宋体" w:hAnsi="宋体" w:cs="Times New Roman" w:hint="eastAsia"/>
          <w:bCs/>
          <w:kern w:val="0"/>
          <w:szCs w:val="24"/>
        </w:rPr>
        <w:t>在完成并行优化方法的设计于实现之后，需要对实际的优化效果进行实验和分析。其中实验内容主要包括</w:t>
      </w:r>
      <w:r w:rsidR="00D408A6" w:rsidRPr="0035237D">
        <w:rPr>
          <w:rFonts w:ascii="宋体" w:hAnsi="宋体" w:cs="Times New Roman" w:hint="eastAsia"/>
          <w:bCs/>
          <w:kern w:val="0"/>
          <w:szCs w:val="24"/>
        </w:rPr>
        <w:t>算法</w:t>
      </w:r>
      <w:r w:rsidRPr="0035237D">
        <w:rPr>
          <w:rFonts w:ascii="宋体" w:hAnsi="宋体" w:cs="Times New Roman" w:hint="eastAsia"/>
          <w:bCs/>
          <w:kern w:val="0"/>
          <w:szCs w:val="24"/>
        </w:rPr>
        <w:t>选择和</w:t>
      </w:r>
      <w:r w:rsidR="00D408A6" w:rsidRPr="0035237D">
        <w:rPr>
          <w:rFonts w:ascii="宋体" w:hAnsi="宋体" w:cs="Times New Roman" w:hint="eastAsia"/>
          <w:bCs/>
          <w:kern w:val="0"/>
          <w:szCs w:val="24"/>
        </w:rPr>
        <w:t>算法</w:t>
      </w:r>
      <w:r w:rsidRPr="0035237D">
        <w:rPr>
          <w:rFonts w:ascii="宋体" w:hAnsi="宋体" w:cs="Times New Roman" w:hint="eastAsia"/>
          <w:bCs/>
          <w:kern w:val="0"/>
          <w:szCs w:val="24"/>
        </w:rPr>
        <w:t>性能。</w:t>
      </w:r>
      <w:r w:rsidR="00D408A6" w:rsidRPr="0035237D">
        <w:rPr>
          <w:rFonts w:ascii="宋体" w:hAnsi="宋体" w:cs="Times New Roman" w:hint="eastAsia"/>
          <w:bCs/>
          <w:kern w:val="0"/>
          <w:szCs w:val="24"/>
        </w:rPr>
        <w:t>算法选择是指，针对同一个函数，</w:t>
      </w:r>
      <w:r w:rsidR="001030B7" w:rsidRPr="0035237D">
        <w:rPr>
          <w:rFonts w:ascii="宋体" w:hAnsi="宋体" w:cs="Times New Roman" w:hint="eastAsia"/>
          <w:bCs/>
          <w:kern w:val="0"/>
          <w:szCs w:val="24"/>
        </w:rPr>
        <w:t>对</w:t>
      </w:r>
      <w:r w:rsidR="00D408A6" w:rsidRPr="0035237D">
        <w:rPr>
          <w:rFonts w:ascii="宋体" w:hAnsi="宋体" w:cs="Times New Roman" w:hint="eastAsia"/>
          <w:bCs/>
          <w:kern w:val="0"/>
          <w:szCs w:val="24"/>
        </w:rPr>
        <w:t>前文提出的不同</w:t>
      </w:r>
      <w:r w:rsidR="00F933D0" w:rsidRPr="0035237D">
        <w:rPr>
          <w:rFonts w:ascii="宋体" w:hAnsi="宋体" w:cs="Times New Roman" w:hint="eastAsia"/>
          <w:bCs/>
          <w:kern w:val="0"/>
          <w:szCs w:val="24"/>
        </w:rPr>
        <w:t>实现方式</w:t>
      </w:r>
      <w:r w:rsidR="001030B7" w:rsidRPr="0035237D">
        <w:rPr>
          <w:rFonts w:ascii="宋体" w:hAnsi="宋体" w:cs="Times New Roman" w:hint="eastAsia"/>
          <w:bCs/>
          <w:kern w:val="0"/>
          <w:szCs w:val="24"/>
        </w:rPr>
        <w:t>分别</w:t>
      </w:r>
      <w:r w:rsidR="0069006C" w:rsidRPr="0035237D">
        <w:rPr>
          <w:rFonts w:ascii="宋体" w:hAnsi="宋体" w:cs="Times New Roman" w:hint="eastAsia"/>
          <w:bCs/>
          <w:kern w:val="0"/>
          <w:szCs w:val="24"/>
        </w:rPr>
        <w:t>进行测试，选择出</w:t>
      </w:r>
      <w:r w:rsidR="00B35FEB" w:rsidRPr="0035237D">
        <w:rPr>
          <w:rFonts w:ascii="宋体" w:hAnsi="宋体" w:cs="Times New Roman" w:hint="eastAsia"/>
          <w:bCs/>
          <w:kern w:val="0"/>
          <w:szCs w:val="24"/>
        </w:rPr>
        <w:t>其中较好的方式作为</w:t>
      </w:r>
      <w:r w:rsidR="000527E7" w:rsidRPr="0035237D">
        <w:rPr>
          <w:rFonts w:ascii="宋体" w:hAnsi="宋体" w:cs="Times New Roman" w:hint="eastAsia"/>
          <w:bCs/>
          <w:kern w:val="0"/>
          <w:szCs w:val="24"/>
        </w:rPr>
        <w:t>最终方法。算法性能部分的实验即是</w:t>
      </w:r>
      <w:r w:rsidR="00F20075" w:rsidRPr="0035237D">
        <w:rPr>
          <w:rFonts w:ascii="宋体" w:hAnsi="宋体" w:cs="Times New Roman" w:hint="eastAsia"/>
          <w:bCs/>
          <w:kern w:val="0"/>
          <w:szCs w:val="24"/>
        </w:rPr>
        <w:t>将并行优化后的算法与HM中的串行算法进行对比。</w:t>
      </w:r>
      <w:r w:rsidR="007075B1" w:rsidRPr="0035237D">
        <w:rPr>
          <w:rFonts w:ascii="宋体" w:hAnsi="宋体" w:cs="Times New Roman" w:hint="eastAsia"/>
          <w:bCs/>
          <w:kern w:val="0"/>
          <w:szCs w:val="24"/>
        </w:rPr>
        <w:t>分析部分主要</w:t>
      </w:r>
      <w:r w:rsidR="00AA6037" w:rsidRPr="0035237D">
        <w:rPr>
          <w:rFonts w:ascii="宋体" w:hAnsi="宋体" w:cs="Times New Roman" w:hint="eastAsia"/>
          <w:bCs/>
          <w:kern w:val="0"/>
          <w:szCs w:val="24"/>
        </w:rPr>
        <w:t>结合并行算法最大理论并行度和实际优化效果，来分析并行算法的加速效果</w:t>
      </w:r>
      <w:r w:rsidR="007075B1" w:rsidRPr="0035237D">
        <w:rPr>
          <w:rFonts w:ascii="宋体" w:hAnsi="宋体" w:cs="Times New Roman" w:hint="eastAsia"/>
          <w:bCs/>
          <w:kern w:val="0"/>
          <w:szCs w:val="24"/>
        </w:rPr>
        <w:t>。本章对帧内预测模块、变换量化模块</w:t>
      </w:r>
      <w:r w:rsidR="00E665A8" w:rsidRPr="0035237D">
        <w:rPr>
          <w:rFonts w:ascii="宋体" w:hAnsi="宋体" w:cs="Times New Roman" w:hint="eastAsia"/>
          <w:bCs/>
          <w:kern w:val="0"/>
          <w:szCs w:val="24"/>
        </w:rPr>
        <w:t>，</w:t>
      </w:r>
      <w:r w:rsidR="007075B1" w:rsidRPr="0035237D">
        <w:rPr>
          <w:rFonts w:ascii="宋体" w:hAnsi="宋体" w:cs="Times New Roman" w:hint="eastAsia"/>
          <w:bCs/>
          <w:kern w:val="0"/>
          <w:szCs w:val="24"/>
        </w:rPr>
        <w:t>分别进行了上述的实验和</w:t>
      </w:r>
      <w:r w:rsidR="0032259E" w:rsidRPr="0035237D">
        <w:rPr>
          <w:rFonts w:ascii="宋体" w:hAnsi="宋体" w:cs="Times New Roman" w:hint="eastAsia"/>
          <w:bCs/>
          <w:kern w:val="0"/>
          <w:szCs w:val="24"/>
        </w:rPr>
        <w:t>分析。</w:t>
      </w:r>
    </w:p>
    <w:p w14:paraId="1828C879" w14:textId="77777777" w:rsidR="0027535A" w:rsidRDefault="0027535A" w:rsidP="0088322C">
      <w:pPr>
        <w:pStyle w:val="2"/>
        <w:ind w:leftChars="-2" w:left="568" w:hangingChars="204" w:hanging="573"/>
      </w:pPr>
      <w:bookmarkStart w:id="197" w:name="_Toc9822191"/>
      <w:r>
        <w:rPr>
          <w:rFonts w:hint="eastAsia"/>
        </w:rPr>
        <w:t>哈达玛失真函数并行优化实验结果与分析</w:t>
      </w:r>
      <w:bookmarkEnd w:id="197"/>
    </w:p>
    <w:p w14:paraId="6F9F7D94" w14:textId="77777777" w:rsidR="0027535A" w:rsidRPr="001A51A9" w:rsidRDefault="0027535A" w:rsidP="0027535A">
      <w:pPr>
        <w:ind w:firstLine="480"/>
        <w:jc w:val="left"/>
        <w:rPr>
          <w:rFonts w:ascii="宋体" w:hAnsi="宋体" w:cs="Times New Roman"/>
          <w:bCs/>
          <w:kern w:val="0"/>
          <w:szCs w:val="24"/>
        </w:rPr>
      </w:pPr>
      <w:r w:rsidRPr="001A51A9">
        <w:rPr>
          <w:rFonts w:ascii="宋体" w:hAnsi="宋体" w:cs="Times New Roman" w:hint="eastAsia"/>
          <w:bCs/>
          <w:kern w:val="0"/>
          <w:szCs w:val="24"/>
        </w:rPr>
        <w:t>首先分析帧内预测模块种对于哈达玛失真函数的并行优化结果。使用与前文测试中相同的测试环境和视频测试序列。其中，由于前文提出了2种并行优化方法，因此实验中对两种实现都进行了测试。结果如</w:t>
      </w:r>
      <w:r w:rsidR="006A28E9">
        <w:rPr>
          <w:rFonts w:ascii="宋体" w:hAnsi="宋体" w:cs="Times New Roman"/>
          <w:bCs/>
          <w:kern w:val="0"/>
          <w:szCs w:val="24"/>
        </w:rPr>
        <w:fldChar w:fldCharType="begin"/>
      </w:r>
      <w:r w:rsidR="006A28E9">
        <w:rPr>
          <w:rFonts w:ascii="宋体" w:hAnsi="宋体" w:cs="Times New Roman"/>
          <w:bCs/>
          <w:kern w:val="0"/>
          <w:szCs w:val="24"/>
        </w:rPr>
        <w:instrText xml:space="preserve"> </w:instrText>
      </w:r>
      <w:r w:rsidR="006A28E9">
        <w:rPr>
          <w:rFonts w:ascii="宋体" w:hAnsi="宋体" w:cs="Times New Roman" w:hint="eastAsia"/>
          <w:bCs/>
          <w:kern w:val="0"/>
          <w:szCs w:val="24"/>
        </w:rPr>
        <w:instrText>REF _Ref9445790 \h</w:instrText>
      </w:r>
      <w:r w:rsidR="006A28E9">
        <w:rPr>
          <w:rFonts w:ascii="宋体" w:hAnsi="宋体" w:cs="Times New Roman"/>
          <w:bCs/>
          <w:kern w:val="0"/>
          <w:szCs w:val="24"/>
        </w:rPr>
        <w:instrText xml:space="preserve"> </w:instrText>
      </w:r>
      <w:r w:rsidR="006A28E9">
        <w:rPr>
          <w:rFonts w:ascii="宋体" w:hAnsi="宋体" w:cs="Times New Roman"/>
          <w:bCs/>
          <w:kern w:val="0"/>
          <w:szCs w:val="24"/>
        </w:rPr>
      </w:r>
      <w:r w:rsidR="006A28E9">
        <w:rPr>
          <w:rFonts w:ascii="宋体" w:hAnsi="宋体" w:cs="Times New Roman"/>
          <w:bCs/>
          <w:kern w:val="0"/>
          <w:szCs w:val="24"/>
        </w:rPr>
        <w:fldChar w:fldCharType="separate"/>
      </w:r>
      <w:r w:rsidR="006A28E9">
        <w:rPr>
          <w:rFonts w:hint="eastAsia"/>
        </w:rPr>
        <w:t>图</w:t>
      </w:r>
      <w:r w:rsidR="006A28E9">
        <w:rPr>
          <w:noProof/>
        </w:rPr>
        <w:t>4</w:t>
      </w:r>
      <w:r w:rsidR="006A28E9">
        <w:noBreakHyphen/>
      </w:r>
      <w:r w:rsidR="006A28E9">
        <w:rPr>
          <w:noProof/>
        </w:rPr>
        <w:t>1</w:t>
      </w:r>
      <w:r w:rsidR="006A28E9">
        <w:rPr>
          <w:rFonts w:ascii="宋体" w:hAnsi="宋体" w:cs="Times New Roman"/>
          <w:bCs/>
          <w:kern w:val="0"/>
          <w:szCs w:val="24"/>
        </w:rPr>
        <w:fldChar w:fldCharType="end"/>
      </w:r>
      <w:r w:rsidRPr="001A51A9">
        <w:rPr>
          <w:rFonts w:ascii="宋体" w:hAnsi="宋体" w:cs="Times New Roman" w:hint="eastAsia"/>
          <w:bCs/>
          <w:kern w:val="0"/>
          <w:szCs w:val="24"/>
        </w:rPr>
        <w:t>所示：</w:t>
      </w:r>
    </w:p>
    <w:p w14:paraId="54A19CBD" w14:textId="77777777" w:rsidR="00F260E8" w:rsidRDefault="0027535A" w:rsidP="00CD364B">
      <w:pPr>
        <w:keepNext/>
        <w:ind w:firstLine="480"/>
        <w:jc w:val="center"/>
      </w:pPr>
      <w:r w:rsidRPr="001A51A9">
        <w:rPr>
          <w:rFonts w:ascii="宋体" w:hAnsi="宋体" w:cs="Times New Roman"/>
          <w:bCs/>
          <w:noProof/>
          <w:kern w:val="0"/>
          <w:szCs w:val="24"/>
        </w:rPr>
        <w:drawing>
          <wp:inline distT="0" distB="0" distL="0" distR="0" wp14:anchorId="35CD8628" wp14:editId="28A07C68">
            <wp:extent cx="4937760" cy="2735249"/>
            <wp:effectExtent l="0" t="0" r="15240" b="8255"/>
            <wp:docPr id="24" name="图表 24">
              <a:extLst xmlns:a="http://schemas.openxmlformats.org/drawingml/2006/main">
                <a:ext uri="{FF2B5EF4-FFF2-40B4-BE49-F238E27FC236}">
                  <a16:creationId xmlns:a16="http://schemas.microsoft.com/office/drawing/2014/main" id="{94FDEBB7-3B45-4D00-BBE8-9E48420FA7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706CFCE" w14:textId="77777777" w:rsidR="002830AA" w:rsidRPr="0061346D" w:rsidRDefault="002830AA" w:rsidP="002830AA">
      <w:pPr>
        <w:pStyle w:val="af"/>
        <w:ind w:firstLine="480"/>
      </w:pPr>
      <w:bookmarkStart w:id="198" w:name="_Ref944579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1</w:t>
      </w:r>
      <w:r>
        <w:fldChar w:fldCharType="end"/>
      </w:r>
      <w:bookmarkEnd w:id="198"/>
      <w:r w:rsidRPr="0061346D">
        <w:rPr>
          <w:rFonts w:hint="eastAsia"/>
        </w:rPr>
        <w:t xml:space="preserve"> </w:t>
      </w:r>
      <w:r w:rsidR="006C62F9">
        <w:rPr>
          <w:rFonts w:hint="eastAsia"/>
        </w:rPr>
        <w:t>哈达玛失真函数优化结果</w:t>
      </w:r>
    </w:p>
    <w:p w14:paraId="3B5F072D" w14:textId="77777777" w:rsidR="0027535A" w:rsidRDefault="0027535A" w:rsidP="0027535A">
      <w:pPr>
        <w:ind w:firstLine="480"/>
        <w:jc w:val="left"/>
        <w:rPr>
          <w:rFonts w:ascii="宋体" w:hAnsi="宋体" w:cs="Times New Roman"/>
          <w:bCs/>
          <w:kern w:val="0"/>
          <w:szCs w:val="24"/>
        </w:rPr>
      </w:pPr>
      <w:r w:rsidRPr="001A51A9">
        <w:rPr>
          <w:rFonts w:ascii="宋体" w:hAnsi="宋体" w:cs="Times New Roman" w:hint="eastAsia"/>
          <w:bCs/>
          <w:kern w:val="0"/>
          <w:szCs w:val="24"/>
        </w:rPr>
        <w:t>图中HADs函数表示HM中实现的串行哈达玛失真函数，CUDA</w:t>
      </w:r>
      <w:r w:rsidRPr="001A51A9">
        <w:rPr>
          <w:rFonts w:ascii="宋体" w:hAnsi="宋体" w:cs="Times New Roman"/>
          <w:bCs/>
          <w:kern w:val="0"/>
          <w:szCs w:val="24"/>
        </w:rPr>
        <w:t>_HADs_Z</w:t>
      </w:r>
      <w:r w:rsidRPr="001A51A9">
        <w:rPr>
          <w:rFonts w:ascii="宋体" w:hAnsi="宋体" w:cs="Times New Roman" w:hint="eastAsia"/>
          <w:bCs/>
          <w:kern w:val="0"/>
          <w:szCs w:val="24"/>
        </w:rPr>
        <w:t>表示用“依赖整合法”实现的并行函数，CUDA_</w:t>
      </w:r>
      <w:r w:rsidRPr="001A51A9">
        <w:rPr>
          <w:rFonts w:ascii="宋体" w:hAnsi="宋体" w:cs="Times New Roman"/>
          <w:bCs/>
          <w:kern w:val="0"/>
          <w:szCs w:val="24"/>
        </w:rPr>
        <w:t>HADs_D</w:t>
      </w:r>
      <w:r w:rsidRPr="001A51A9">
        <w:rPr>
          <w:rFonts w:ascii="宋体" w:hAnsi="宋体" w:cs="Times New Roman" w:hint="eastAsia"/>
          <w:bCs/>
          <w:kern w:val="0"/>
          <w:szCs w:val="24"/>
        </w:rPr>
        <w:t>表示用“代入展开法”实现的并行函数。通过实验可以发现，两种方法相对于串行函数都有一定的加速效</w:t>
      </w:r>
      <w:r w:rsidRPr="001A51A9">
        <w:rPr>
          <w:rFonts w:ascii="宋体" w:hAnsi="宋体" w:cs="Times New Roman" w:hint="eastAsia"/>
          <w:bCs/>
          <w:kern w:val="0"/>
          <w:szCs w:val="24"/>
        </w:rPr>
        <w:lastRenderedPageBreak/>
        <w:t>果，且对于不同测试序列优化性能基本稳定。结合对于理论并行度的计算，这两个函数的加速性能如</w:t>
      </w:r>
      <w:r w:rsidR="00065CC6">
        <w:rPr>
          <w:rFonts w:ascii="宋体" w:hAnsi="宋体" w:cs="Times New Roman"/>
          <w:bCs/>
          <w:kern w:val="0"/>
          <w:szCs w:val="24"/>
        </w:rPr>
        <w:fldChar w:fldCharType="begin"/>
      </w:r>
      <w:r w:rsidR="00065CC6">
        <w:rPr>
          <w:rFonts w:ascii="宋体" w:hAnsi="宋体" w:cs="Times New Roman"/>
          <w:bCs/>
          <w:kern w:val="0"/>
          <w:szCs w:val="24"/>
        </w:rPr>
        <w:instrText xml:space="preserve"> </w:instrText>
      </w:r>
      <w:r w:rsidR="00065CC6">
        <w:rPr>
          <w:rFonts w:ascii="宋体" w:hAnsi="宋体" w:cs="Times New Roman" w:hint="eastAsia"/>
          <w:bCs/>
          <w:kern w:val="0"/>
          <w:szCs w:val="24"/>
        </w:rPr>
        <w:instrText>REF _Ref9448119 \h</w:instrText>
      </w:r>
      <w:r w:rsidR="00065CC6">
        <w:rPr>
          <w:rFonts w:ascii="宋体" w:hAnsi="宋体" w:cs="Times New Roman"/>
          <w:bCs/>
          <w:kern w:val="0"/>
          <w:szCs w:val="24"/>
        </w:rPr>
        <w:instrText xml:space="preserve"> </w:instrText>
      </w:r>
      <w:r w:rsidR="00065CC6">
        <w:rPr>
          <w:rFonts w:ascii="宋体" w:hAnsi="宋体" w:cs="Times New Roman"/>
          <w:bCs/>
          <w:kern w:val="0"/>
          <w:szCs w:val="24"/>
        </w:rPr>
      </w:r>
      <w:r w:rsidR="00065CC6">
        <w:rPr>
          <w:rFonts w:ascii="宋体" w:hAnsi="宋体" w:cs="Times New Roman"/>
          <w:bCs/>
          <w:kern w:val="0"/>
          <w:szCs w:val="24"/>
        </w:rPr>
        <w:fldChar w:fldCharType="separate"/>
      </w:r>
      <w:r w:rsidR="00065CC6" w:rsidRPr="00CB7A65">
        <w:rPr>
          <w:rFonts w:hint="eastAsia"/>
        </w:rPr>
        <w:t>表</w:t>
      </w:r>
      <w:r w:rsidR="00065CC6">
        <w:rPr>
          <w:noProof/>
        </w:rPr>
        <w:t>4</w:t>
      </w:r>
      <w:r w:rsidR="00065CC6" w:rsidRPr="00CB7A65">
        <w:noBreakHyphen/>
      </w:r>
      <w:r w:rsidR="00065CC6">
        <w:rPr>
          <w:noProof/>
        </w:rPr>
        <w:t>1</w:t>
      </w:r>
      <w:r w:rsidR="00065CC6">
        <w:rPr>
          <w:rFonts w:ascii="宋体" w:hAnsi="宋体" w:cs="Times New Roman"/>
          <w:bCs/>
          <w:kern w:val="0"/>
          <w:szCs w:val="24"/>
        </w:rPr>
        <w:fldChar w:fldCharType="end"/>
      </w:r>
      <w:r w:rsidRPr="001A51A9">
        <w:rPr>
          <w:rFonts w:ascii="宋体" w:hAnsi="宋体" w:cs="Times New Roman" w:hint="eastAsia"/>
          <w:bCs/>
          <w:kern w:val="0"/>
          <w:szCs w:val="24"/>
        </w:rPr>
        <w:t>所示：</w:t>
      </w:r>
    </w:p>
    <w:p w14:paraId="47A30E0F" w14:textId="77777777" w:rsidR="00B2164B" w:rsidRPr="00B2164B" w:rsidRDefault="00B2164B" w:rsidP="00B2164B">
      <w:pPr>
        <w:pStyle w:val="af"/>
        <w:ind w:firstLine="480"/>
      </w:pPr>
      <w:bookmarkStart w:id="199" w:name="_Ref9448119"/>
      <w:bookmarkStart w:id="200" w:name="_Ref9447713"/>
      <w:r w:rsidRPr="00CB7A65">
        <w:rPr>
          <w:rFonts w:hint="eastAsia"/>
        </w:rPr>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Pr>
          <w:noProof/>
        </w:rPr>
        <w:t>4</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Pr>
          <w:noProof/>
        </w:rPr>
        <w:t>1</w:t>
      </w:r>
      <w:r w:rsidRPr="00CB7A65">
        <w:fldChar w:fldCharType="end"/>
      </w:r>
      <w:bookmarkEnd w:id="199"/>
      <w:r w:rsidRPr="00CB7A65">
        <w:rPr>
          <w:rFonts w:hint="eastAsia"/>
        </w:rPr>
        <w:t xml:space="preserve"> </w:t>
      </w:r>
      <w:bookmarkEnd w:id="200"/>
      <w:r w:rsidR="00B6249D">
        <w:rPr>
          <w:rFonts w:hint="eastAsia"/>
        </w:rPr>
        <w:t>哈达玛失真优化结果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2470"/>
        <w:gridCol w:w="2513"/>
      </w:tblGrid>
      <w:tr w:rsidR="0027535A" w:rsidRPr="001A51A9" w14:paraId="707F1AD3" w14:textId="77777777" w:rsidTr="008C7B45">
        <w:trPr>
          <w:jc w:val="center"/>
        </w:trPr>
        <w:tc>
          <w:tcPr>
            <w:tcW w:w="3323" w:type="dxa"/>
            <w:tcBorders>
              <w:top w:val="single" w:sz="12" w:space="0" w:color="auto"/>
              <w:bottom w:val="single" w:sz="4" w:space="0" w:color="000000" w:themeColor="text1"/>
            </w:tcBorders>
            <w:vAlign w:val="center"/>
          </w:tcPr>
          <w:p w14:paraId="555F1E94" w14:textId="77777777" w:rsidR="0027535A" w:rsidRPr="00F11CE4" w:rsidRDefault="0027535A" w:rsidP="00712FDD">
            <w:pPr>
              <w:spacing w:line="240" w:lineRule="auto"/>
              <w:ind w:firstLineChars="0" w:firstLine="0"/>
              <w:jc w:val="center"/>
            </w:pPr>
            <w:r w:rsidRPr="00F11CE4">
              <w:rPr>
                <w:rFonts w:hint="eastAsia"/>
              </w:rPr>
              <w:t>函数名</w:t>
            </w:r>
          </w:p>
        </w:tc>
        <w:tc>
          <w:tcPr>
            <w:tcW w:w="2470" w:type="dxa"/>
            <w:tcBorders>
              <w:top w:val="single" w:sz="12" w:space="0" w:color="auto"/>
              <w:bottom w:val="single" w:sz="4" w:space="0" w:color="000000" w:themeColor="text1"/>
            </w:tcBorders>
          </w:tcPr>
          <w:p w14:paraId="3D24F865" w14:textId="77777777" w:rsidR="0027535A" w:rsidRPr="00F11CE4" w:rsidRDefault="0027535A" w:rsidP="00712FDD">
            <w:pPr>
              <w:spacing w:line="240" w:lineRule="auto"/>
              <w:ind w:firstLineChars="0" w:firstLine="0"/>
              <w:jc w:val="center"/>
            </w:pPr>
            <w:r>
              <w:rPr>
                <w:rFonts w:hint="eastAsia"/>
              </w:rPr>
              <w:t>最大</w:t>
            </w:r>
            <w:r w:rsidRPr="00F11CE4">
              <w:rPr>
                <w:rFonts w:hint="eastAsia"/>
              </w:rPr>
              <w:t>并行度</w:t>
            </w:r>
          </w:p>
        </w:tc>
        <w:tc>
          <w:tcPr>
            <w:tcW w:w="2513" w:type="dxa"/>
            <w:tcBorders>
              <w:top w:val="single" w:sz="12" w:space="0" w:color="auto"/>
              <w:bottom w:val="single" w:sz="4" w:space="0" w:color="000000" w:themeColor="text1"/>
            </w:tcBorders>
            <w:vAlign w:val="center"/>
          </w:tcPr>
          <w:p w14:paraId="4E5A125B" w14:textId="77777777" w:rsidR="0027535A" w:rsidRPr="00F11CE4" w:rsidRDefault="0027535A" w:rsidP="00712FDD">
            <w:pPr>
              <w:spacing w:line="240" w:lineRule="auto"/>
              <w:ind w:firstLineChars="0" w:firstLine="0"/>
              <w:jc w:val="center"/>
            </w:pPr>
            <w:r w:rsidRPr="00F11CE4">
              <w:rPr>
                <w:rFonts w:hint="eastAsia"/>
              </w:rPr>
              <w:t>平均加速比</w:t>
            </w:r>
          </w:p>
        </w:tc>
      </w:tr>
      <w:tr w:rsidR="0027535A" w:rsidRPr="001A51A9" w14:paraId="56AF429F" w14:textId="77777777" w:rsidTr="00712FDD">
        <w:trPr>
          <w:trHeight w:val="109"/>
          <w:jc w:val="center"/>
        </w:trPr>
        <w:tc>
          <w:tcPr>
            <w:tcW w:w="3323" w:type="dxa"/>
            <w:tcBorders>
              <w:top w:val="single" w:sz="4" w:space="0" w:color="000000" w:themeColor="text1"/>
            </w:tcBorders>
            <w:vAlign w:val="center"/>
          </w:tcPr>
          <w:p w14:paraId="573514D3" w14:textId="77777777" w:rsidR="0027535A" w:rsidRPr="00712FDD" w:rsidRDefault="0027535A" w:rsidP="00712FDD">
            <w:pPr>
              <w:spacing w:line="240" w:lineRule="auto"/>
              <w:ind w:firstLineChars="0" w:firstLine="0"/>
              <w:jc w:val="center"/>
            </w:pPr>
            <w:r w:rsidRPr="00712FDD">
              <w:rPr>
                <w:rFonts w:hint="eastAsia"/>
              </w:rPr>
              <w:t>CUDA</w:t>
            </w:r>
            <w:r w:rsidRPr="00712FDD">
              <w:t>_HADs_Z</w:t>
            </w:r>
          </w:p>
        </w:tc>
        <w:tc>
          <w:tcPr>
            <w:tcW w:w="2470" w:type="dxa"/>
            <w:tcBorders>
              <w:top w:val="single" w:sz="4" w:space="0" w:color="000000" w:themeColor="text1"/>
            </w:tcBorders>
          </w:tcPr>
          <w:p w14:paraId="2A6CCC61" w14:textId="77777777" w:rsidR="0027535A" w:rsidRPr="00712FDD" w:rsidRDefault="0027535A" w:rsidP="00712FDD">
            <w:pPr>
              <w:spacing w:line="240" w:lineRule="auto"/>
              <w:ind w:firstLineChars="0" w:firstLine="0"/>
              <w:jc w:val="center"/>
            </w:pPr>
            <w:r w:rsidRPr="00712FDD">
              <w:rPr>
                <w:rFonts w:hint="eastAsia"/>
              </w:rPr>
              <w:t>32</w:t>
            </w:r>
          </w:p>
        </w:tc>
        <w:tc>
          <w:tcPr>
            <w:tcW w:w="2513" w:type="dxa"/>
            <w:tcBorders>
              <w:top w:val="single" w:sz="4" w:space="0" w:color="000000" w:themeColor="text1"/>
            </w:tcBorders>
            <w:vAlign w:val="center"/>
          </w:tcPr>
          <w:p w14:paraId="2AE96408" w14:textId="77777777" w:rsidR="0027535A" w:rsidRPr="00712FDD" w:rsidRDefault="0027535A" w:rsidP="00712FDD">
            <w:pPr>
              <w:spacing w:line="240" w:lineRule="auto"/>
              <w:ind w:firstLineChars="0" w:firstLine="0"/>
              <w:jc w:val="center"/>
            </w:pPr>
            <w:r w:rsidRPr="00712FDD">
              <w:rPr>
                <w:rFonts w:hint="eastAsia"/>
              </w:rPr>
              <w:t>1.158</w:t>
            </w:r>
          </w:p>
        </w:tc>
      </w:tr>
      <w:tr w:rsidR="0027535A" w:rsidRPr="001A51A9" w14:paraId="6C3CF14B" w14:textId="77777777" w:rsidTr="008C7B45">
        <w:trPr>
          <w:jc w:val="center"/>
        </w:trPr>
        <w:tc>
          <w:tcPr>
            <w:tcW w:w="3323" w:type="dxa"/>
            <w:tcBorders>
              <w:bottom w:val="single" w:sz="18" w:space="0" w:color="auto"/>
            </w:tcBorders>
            <w:vAlign w:val="center"/>
          </w:tcPr>
          <w:p w14:paraId="1C9BC50D" w14:textId="77777777" w:rsidR="0027535A" w:rsidRPr="00712FDD" w:rsidRDefault="0027535A" w:rsidP="00712FDD">
            <w:pPr>
              <w:spacing w:line="240" w:lineRule="auto"/>
              <w:ind w:firstLineChars="0" w:firstLine="0"/>
              <w:jc w:val="center"/>
            </w:pPr>
            <w:r w:rsidRPr="00712FDD">
              <w:rPr>
                <w:rFonts w:hint="eastAsia"/>
              </w:rPr>
              <w:t>CUDA</w:t>
            </w:r>
            <w:r w:rsidRPr="00712FDD">
              <w:t>_HADs_</w:t>
            </w:r>
            <w:r w:rsidRPr="00712FDD">
              <w:rPr>
                <w:rFonts w:hint="eastAsia"/>
              </w:rPr>
              <w:t>D</w:t>
            </w:r>
          </w:p>
        </w:tc>
        <w:tc>
          <w:tcPr>
            <w:tcW w:w="2470" w:type="dxa"/>
            <w:tcBorders>
              <w:bottom w:val="single" w:sz="18" w:space="0" w:color="auto"/>
            </w:tcBorders>
          </w:tcPr>
          <w:p w14:paraId="1EE33DCB" w14:textId="77777777" w:rsidR="0027535A" w:rsidRPr="00712FDD" w:rsidRDefault="0027535A" w:rsidP="00712FDD">
            <w:pPr>
              <w:spacing w:line="240" w:lineRule="auto"/>
              <w:ind w:firstLineChars="0" w:firstLine="0"/>
              <w:jc w:val="center"/>
            </w:pPr>
            <w:r w:rsidRPr="00712FDD">
              <w:rPr>
                <w:rFonts w:hint="eastAsia"/>
              </w:rPr>
              <w:t>64</w:t>
            </w:r>
          </w:p>
        </w:tc>
        <w:tc>
          <w:tcPr>
            <w:tcW w:w="2513" w:type="dxa"/>
            <w:tcBorders>
              <w:bottom w:val="single" w:sz="18" w:space="0" w:color="auto"/>
            </w:tcBorders>
            <w:vAlign w:val="center"/>
          </w:tcPr>
          <w:p w14:paraId="0EC665D2" w14:textId="77777777" w:rsidR="0027535A" w:rsidRPr="00712FDD" w:rsidRDefault="0027535A" w:rsidP="00712FDD">
            <w:pPr>
              <w:spacing w:line="240" w:lineRule="auto"/>
              <w:ind w:firstLineChars="0" w:firstLine="0"/>
              <w:jc w:val="center"/>
            </w:pPr>
            <w:r w:rsidRPr="00712FDD">
              <w:rPr>
                <w:rFonts w:hint="eastAsia"/>
              </w:rPr>
              <w:t>1.2655</w:t>
            </w:r>
          </w:p>
        </w:tc>
      </w:tr>
    </w:tbl>
    <w:p w14:paraId="7901B970" w14:textId="77777777" w:rsidR="0027535A" w:rsidRPr="001A51A9" w:rsidRDefault="0027535A" w:rsidP="0027535A">
      <w:pPr>
        <w:ind w:firstLine="480"/>
        <w:jc w:val="left"/>
        <w:rPr>
          <w:rFonts w:ascii="宋体" w:hAnsi="宋体" w:cs="Times New Roman"/>
          <w:bCs/>
          <w:kern w:val="0"/>
          <w:szCs w:val="24"/>
        </w:rPr>
      </w:pPr>
      <w:r>
        <w:rPr>
          <w:rFonts w:ascii="宋体" w:hAnsi="宋体" w:cs="Times New Roman" w:hint="eastAsia"/>
          <w:bCs/>
          <w:kern w:val="0"/>
          <w:szCs w:val="24"/>
        </w:rPr>
        <w:t>可见使用“带入展开法”实现的并行函数有更好的平均加速比，相比于穿行算法能速度能提升26%左右。而这一结果也和并行度分析一致，因此在之后的帧内预测模块整体优化和HM整体测试中，选择使用该方法来进行哈达玛失真的并行计算。</w:t>
      </w:r>
    </w:p>
    <w:p w14:paraId="5233ECCE" w14:textId="77777777" w:rsidR="0027535A" w:rsidRDefault="0027535A" w:rsidP="00250E58">
      <w:pPr>
        <w:pStyle w:val="2"/>
        <w:ind w:leftChars="-2" w:left="568" w:hangingChars="204" w:hanging="573"/>
      </w:pPr>
      <w:bookmarkStart w:id="201" w:name="_Toc9822192"/>
      <w:r>
        <w:rPr>
          <w:rFonts w:hint="eastAsia"/>
        </w:rPr>
        <w:t>预测值函数并行优化实验结果与分析</w:t>
      </w:r>
      <w:bookmarkEnd w:id="201"/>
    </w:p>
    <w:p w14:paraId="2D108310" w14:textId="77777777" w:rsidR="0027535A" w:rsidRDefault="0027535A" w:rsidP="0027535A">
      <w:pPr>
        <w:ind w:firstLine="480"/>
        <w:jc w:val="left"/>
        <w:rPr>
          <w:rFonts w:ascii="宋体" w:hAnsi="宋体" w:cs="Times New Roman"/>
          <w:bCs/>
          <w:kern w:val="0"/>
          <w:szCs w:val="24"/>
        </w:rPr>
      </w:pPr>
      <w:r>
        <w:rPr>
          <w:rFonts w:ascii="宋体" w:hAnsi="宋体" w:cs="Times New Roman" w:hint="eastAsia"/>
          <w:bCs/>
          <w:kern w:val="0"/>
          <w:szCs w:val="24"/>
        </w:rPr>
        <w:t>接下来</w:t>
      </w:r>
      <w:r w:rsidRPr="001A51A9">
        <w:rPr>
          <w:rFonts w:ascii="宋体" w:hAnsi="宋体" w:cs="Times New Roman" w:hint="eastAsia"/>
          <w:bCs/>
          <w:kern w:val="0"/>
          <w:szCs w:val="24"/>
        </w:rPr>
        <w:t>分析帧内预测模块</w:t>
      </w:r>
      <w:r>
        <w:rPr>
          <w:rFonts w:ascii="宋体" w:hAnsi="宋体" w:cs="Times New Roman" w:hint="eastAsia"/>
          <w:bCs/>
          <w:kern w:val="0"/>
          <w:szCs w:val="24"/>
        </w:rPr>
        <w:t>中</w:t>
      </w:r>
      <w:r w:rsidRPr="001A51A9">
        <w:rPr>
          <w:rFonts w:ascii="宋体" w:hAnsi="宋体" w:cs="Times New Roman" w:hint="eastAsia"/>
          <w:bCs/>
          <w:kern w:val="0"/>
          <w:szCs w:val="24"/>
        </w:rPr>
        <w:t>对于</w:t>
      </w:r>
      <w:r>
        <w:rPr>
          <w:rFonts w:ascii="宋体" w:hAnsi="宋体" w:cs="Times New Roman" w:hint="eastAsia"/>
          <w:bCs/>
          <w:kern w:val="0"/>
          <w:szCs w:val="24"/>
        </w:rPr>
        <w:t>预测值计算</w:t>
      </w:r>
      <w:r w:rsidRPr="001A51A9">
        <w:rPr>
          <w:rFonts w:ascii="宋体" w:hAnsi="宋体" w:cs="Times New Roman" w:hint="eastAsia"/>
          <w:bCs/>
          <w:kern w:val="0"/>
          <w:szCs w:val="24"/>
        </w:rPr>
        <w:t>函数的并行优化结果。结果如</w:t>
      </w:r>
      <w:r w:rsidR="009B7DED">
        <w:rPr>
          <w:rFonts w:ascii="宋体" w:hAnsi="宋体" w:cs="Times New Roman"/>
          <w:bCs/>
          <w:kern w:val="0"/>
          <w:szCs w:val="24"/>
        </w:rPr>
        <w:fldChar w:fldCharType="begin"/>
      </w:r>
      <w:r w:rsidR="009B7DED">
        <w:rPr>
          <w:rFonts w:ascii="宋体" w:hAnsi="宋体" w:cs="Times New Roman"/>
          <w:bCs/>
          <w:kern w:val="0"/>
          <w:szCs w:val="24"/>
        </w:rPr>
        <w:instrText xml:space="preserve"> </w:instrText>
      </w:r>
      <w:r w:rsidR="009B7DED">
        <w:rPr>
          <w:rFonts w:ascii="宋体" w:hAnsi="宋体" w:cs="Times New Roman" w:hint="eastAsia"/>
          <w:bCs/>
          <w:kern w:val="0"/>
          <w:szCs w:val="24"/>
        </w:rPr>
        <w:instrText>REF _Ref9445770 \h</w:instrText>
      </w:r>
      <w:r w:rsidR="009B7DED">
        <w:rPr>
          <w:rFonts w:ascii="宋体" w:hAnsi="宋体" w:cs="Times New Roman"/>
          <w:bCs/>
          <w:kern w:val="0"/>
          <w:szCs w:val="24"/>
        </w:rPr>
        <w:instrText xml:space="preserve"> </w:instrText>
      </w:r>
      <w:r w:rsidR="009B7DED">
        <w:rPr>
          <w:rFonts w:ascii="宋体" w:hAnsi="宋体" w:cs="Times New Roman"/>
          <w:bCs/>
          <w:kern w:val="0"/>
          <w:szCs w:val="24"/>
        </w:rPr>
      </w:r>
      <w:r w:rsidR="009B7DED">
        <w:rPr>
          <w:rFonts w:ascii="宋体" w:hAnsi="宋体" w:cs="Times New Roman"/>
          <w:bCs/>
          <w:kern w:val="0"/>
          <w:szCs w:val="24"/>
        </w:rPr>
        <w:fldChar w:fldCharType="separate"/>
      </w:r>
      <w:r w:rsidR="009B7DED">
        <w:rPr>
          <w:rFonts w:hint="eastAsia"/>
        </w:rPr>
        <w:t>图</w:t>
      </w:r>
      <w:r w:rsidR="009B7DED">
        <w:rPr>
          <w:noProof/>
        </w:rPr>
        <w:t>4</w:t>
      </w:r>
      <w:r w:rsidR="009B7DED">
        <w:noBreakHyphen/>
      </w:r>
      <w:r w:rsidR="009B7DED">
        <w:rPr>
          <w:noProof/>
        </w:rPr>
        <w:t>2</w:t>
      </w:r>
      <w:r w:rsidR="009B7DED">
        <w:rPr>
          <w:rFonts w:ascii="宋体" w:hAnsi="宋体" w:cs="Times New Roman"/>
          <w:bCs/>
          <w:kern w:val="0"/>
          <w:szCs w:val="24"/>
        </w:rPr>
        <w:fldChar w:fldCharType="end"/>
      </w:r>
      <w:r w:rsidRPr="001A51A9">
        <w:rPr>
          <w:rFonts w:ascii="宋体" w:hAnsi="宋体" w:cs="Times New Roman" w:hint="eastAsia"/>
          <w:bCs/>
          <w:kern w:val="0"/>
          <w:szCs w:val="24"/>
        </w:rPr>
        <w:t>所示：</w:t>
      </w:r>
    </w:p>
    <w:p w14:paraId="6D80C9B0" w14:textId="77777777" w:rsidR="00F260E8" w:rsidRDefault="0027535A" w:rsidP="00F260E8">
      <w:pPr>
        <w:keepNext/>
        <w:ind w:firstLine="480"/>
        <w:jc w:val="left"/>
      </w:pPr>
      <w:r>
        <w:rPr>
          <w:noProof/>
        </w:rPr>
        <w:drawing>
          <wp:inline distT="0" distB="0" distL="0" distR="0" wp14:anchorId="2FD16D63" wp14:editId="105E2D02">
            <wp:extent cx="4848225" cy="2714625"/>
            <wp:effectExtent l="0" t="0" r="9525" b="9525"/>
            <wp:docPr id="25" name="图表 25">
              <a:extLst xmlns:a="http://schemas.openxmlformats.org/drawingml/2006/main">
                <a:ext uri="{FF2B5EF4-FFF2-40B4-BE49-F238E27FC236}">
                  <a16:creationId xmlns:a16="http://schemas.microsoft.com/office/drawing/2014/main" id="{4FC55F69-6813-4638-8659-0AB7EECE3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0C64CB8" w14:textId="77777777" w:rsidR="002830AA" w:rsidRPr="0061346D" w:rsidRDefault="002830AA" w:rsidP="002830AA">
      <w:pPr>
        <w:pStyle w:val="af"/>
        <w:ind w:firstLine="480"/>
      </w:pPr>
      <w:bookmarkStart w:id="202" w:name="_Ref944577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2</w:t>
      </w:r>
      <w:r>
        <w:fldChar w:fldCharType="end"/>
      </w:r>
      <w:bookmarkEnd w:id="202"/>
      <w:r w:rsidRPr="0061346D">
        <w:rPr>
          <w:rFonts w:hint="eastAsia"/>
        </w:rPr>
        <w:t xml:space="preserve"> </w:t>
      </w:r>
      <w:r w:rsidR="00EF4FBD">
        <w:rPr>
          <w:rFonts w:hint="eastAsia"/>
        </w:rPr>
        <w:t>预测值计算函数优化结果</w:t>
      </w:r>
    </w:p>
    <w:p w14:paraId="5279D1FC" w14:textId="77777777" w:rsidR="0027535A" w:rsidRPr="007D3756" w:rsidRDefault="0027535A" w:rsidP="0027535A">
      <w:pPr>
        <w:ind w:firstLine="480"/>
        <w:jc w:val="left"/>
        <w:rPr>
          <w:rFonts w:ascii="宋体" w:hAnsi="宋体" w:cs="Times New Roman"/>
          <w:bCs/>
          <w:kern w:val="0"/>
          <w:szCs w:val="24"/>
        </w:rPr>
      </w:pPr>
      <w:r w:rsidRPr="001A51A9">
        <w:rPr>
          <w:rFonts w:ascii="宋体" w:hAnsi="宋体" w:cs="Times New Roman" w:hint="eastAsia"/>
          <w:bCs/>
          <w:kern w:val="0"/>
          <w:szCs w:val="24"/>
        </w:rPr>
        <w:t>图中</w:t>
      </w:r>
      <w:r>
        <w:rPr>
          <w:rFonts w:ascii="宋体" w:hAnsi="宋体" w:cs="Times New Roman" w:hint="eastAsia"/>
          <w:bCs/>
          <w:kern w:val="0"/>
          <w:szCs w:val="24"/>
        </w:rPr>
        <w:t>predIntraAng表示HM中的串行预测值计算函数，CUDA_</w:t>
      </w:r>
      <w:r>
        <w:rPr>
          <w:rFonts w:ascii="宋体" w:hAnsi="宋体" w:cs="Times New Roman"/>
          <w:bCs/>
          <w:kern w:val="0"/>
          <w:szCs w:val="24"/>
        </w:rPr>
        <w:t>PIA</w:t>
      </w:r>
      <w:r>
        <w:rPr>
          <w:rFonts w:ascii="宋体" w:hAnsi="宋体" w:cs="Times New Roman" w:hint="eastAsia"/>
          <w:bCs/>
          <w:kern w:val="0"/>
          <w:szCs w:val="24"/>
        </w:rPr>
        <w:t>表示并行优化后的预测值计算函数。如图所示，该部分优化对于不同测试序列也保持性能稳定，其平均加速比约为11%。</w:t>
      </w:r>
    </w:p>
    <w:p w14:paraId="267991A8" w14:textId="77777777" w:rsidR="0027535A" w:rsidRDefault="0027535A" w:rsidP="00250E58">
      <w:pPr>
        <w:pStyle w:val="2"/>
        <w:ind w:leftChars="-2" w:left="568" w:hangingChars="204" w:hanging="573"/>
      </w:pPr>
      <w:bookmarkStart w:id="203" w:name="_Hlk8944917"/>
      <w:bookmarkStart w:id="204" w:name="_Toc9822193"/>
      <w:r>
        <w:rPr>
          <w:rFonts w:hint="eastAsia"/>
        </w:rPr>
        <w:lastRenderedPageBreak/>
        <w:t>帧内预测</w:t>
      </w:r>
      <w:bookmarkEnd w:id="203"/>
      <w:r>
        <w:rPr>
          <w:rFonts w:hint="eastAsia"/>
        </w:rPr>
        <w:t>模块整体并行优化实验结果与分析</w:t>
      </w:r>
      <w:bookmarkEnd w:id="204"/>
    </w:p>
    <w:p w14:paraId="20D5A88F" w14:textId="77777777" w:rsidR="0027535A" w:rsidRDefault="0027535A" w:rsidP="0027535A">
      <w:pPr>
        <w:ind w:firstLine="480"/>
        <w:jc w:val="left"/>
        <w:rPr>
          <w:rFonts w:ascii="宋体" w:hAnsi="宋体" w:cs="Times New Roman"/>
          <w:bCs/>
          <w:kern w:val="0"/>
          <w:szCs w:val="24"/>
        </w:rPr>
      </w:pPr>
      <w:r>
        <w:rPr>
          <w:rFonts w:ascii="宋体" w:hAnsi="宋体" w:cs="Times New Roman" w:hint="eastAsia"/>
          <w:bCs/>
          <w:kern w:val="0"/>
          <w:szCs w:val="24"/>
        </w:rPr>
        <w:t>对于帧内预测模块的整体优化包含了对于以上2类函数的多线程并行调用，因此在结果统计的过程中，一方面记录了并行优化前后模块的整体的运行时间，另一方面也记录了哈达玛失真函数和预测值计算函数在高并发调用的情况下的优化情况，以便更好地分析优化后的帧内预测模块中具体函数的性能提升。模块整体的运行时间与其中优化函数的运行时间实验数据如</w:t>
      </w:r>
      <w:r w:rsidR="00212BA5">
        <w:rPr>
          <w:rFonts w:ascii="宋体" w:hAnsi="宋体" w:cs="Times New Roman"/>
          <w:bCs/>
          <w:kern w:val="0"/>
          <w:szCs w:val="24"/>
        </w:rPr>
        <w:fldChar w:fldCharType="begin"/>
      </w:r>
      <w:r w:rsidR="00212BA5">
        <w:rPr>
          <w:rFonts w:ascii="宋体" w:hAnsi="宋体" w:cs="Times New Roman"/>
          <w:bCs/>
          <w:kern w:val="0"/>
          <w:szCs w:val="24"/>
        </w:rPr>
        <w:instrText xml:space="preserve"> </w:instrText>
      </w:r>
      <w:r w:rsidR="00212BA5">
        <w:rPr>
          <w:rFonts w:ascii="宋体" w:hAnsi="宋体" w:cs="Times New Roman" w:hint="eastAsia"/>
          <w:bCs/>
          <w:kern w:val="0"/>
          <w:szCs w:val="24"/>
        </w:rPr>
        <w:instrText>REF _Ref9445728 \h</w:instrText>
      </w:r>
      <w:r w:rsidR="00212BA5">
        <w:rPr>
          <w:rFonts w:ascii="宋体" w:hAnsi="宋体" w:cs="Times New Roman"/>
          <w:bCs/>
          <w:kern w:val="0"/>
          <w:szCs w:val="24"/>
        </w:rPr>
        <w:instrText xml:space="preserve"> </w:instrText>
      </w:r>
      <w:r w:rsidR="00212BA5">
        <w:rPr>
          <w:rFonts w:ascii="宋体" w:hAnsi="宋体" w:cs="Times New Roman"/>
          <w:bCs/>
          <w:kern w:val="0"/>
          <w:szCs w:val="24"/>
        </w:rPr>
      </w:r>
      <w:r w:rsidR="00212BA5">
        <w:rPr>
          <w:rFonts w:ascii="宋体" w:hAnsi="宋体" w:cs="Times New Roman"/>
          <w:bCs/>
          <w:kern w:val="0"/>
          <w:szCs w:val="24"/>
        </w:rPr>
        <w:fldChar w:fldCharType="separate"/>
      </w:r>
      <w:r w:rsidR="00212BA5">
        <w:rPr>
          <w:rFonts w:hint="eastAsia"/>
        </w:rPr>
        <w:t>图</w:t>
      </w:r>
      <w:r w:rsidR="00212BA5">
        <w:rPr>
          <w:noProof/>
        </w:rPr>
        <w:t>4</w:t>
      </w:r>
      <w:r w:rsidR="00212BA5">
        <w:noBreakHyphen/>
      </w:r>
      <w:r w:rsidR="00212BA5">
        <w:rPr>
          <w:noProof/>
        </w:rPr>
        <w:t>4</w:t>
      </w:r>
      <w:r w:rsidR="00212BA5">
        <w:rPr>
          <w:rFonts w:ascii="宋体" w:hAnsi="宋体" w:cs="Times New Roman"/>
          <w:bCs/>
          <w:kern w:val="0"/>
          <w:szCs w:val="24"/>
        </w:rPr>
        <w:fldChar w:fldCharType="end"/>
      </w:r>
      <w:r w:rsidR="00F734BB">
        <w:rPr>
          <w:rFonts w:ascii="宋体" w:hAnsi="宋体" w:cs="Times New Roman" w:hint="eastAsia"/>
          <w:bCs/>
          <w:kern w:val="0"/>
          <w:szCs w:val="24"/>
        </w:rPr>
        <w:t>所示</w:t>
      </w:r>
      <w:r>
        <w:rPr>
          <w:rFonts w:ascii="宋体" w:hAnsi="宋体" w:cs="Times New Roman" w:hint="eastAsia"/>
          <w:bCs/>
          <w:kern w:val="0"/>
          <w:szCs w:val="24"/>
        </w:rPr>
        <w:t>：</w:t>
      </w:r>
    </w:p>
    <w:p w14:paraId="3FB03736" w14:textId="77777777" w:rsidR="00033CB9" w:rsidRDefault="0027535A" w:rsidP="00033CB9">
      <w:pPr>
        <w:keepNext/>
        <w:ind w:firstLine="480"/>
        <w:jc w:val="left"/>
      </w:pPr>
      <w:r>
        <w:rPr>
          <w:noProof/>
        </w:rPr>
        <w:drawing>
          <wp:inline distT="0" distB="0" distL="0" distR="0" wp14:anchorId="07F1687E" wp14:editId="5342572E">
            <wp:extent cx="4972050" cy="2811439"/>
            <wp:effectExtent l="0" t="0" r="0" b="8255"/>
            <wp:docPr id="26" name="图表 26">
              <a:extLst xmlns:a="http://schemas.openxmlformats.org/drawingml/2006/main">
                <a:ext uri="{FF2B5EF4-FFF2-40B4-BE49-F238E27FC236}">
                  <a16:creationId xmlns:a16="http://schemas.microsoft.com/office/drawing/2014/main" id="{1C71AC24-4AED-46CE-9AFA-48CC417C8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642F479" w14:textId="77777777" w:rsidR="00033CB9" w:rsidRPr="0061346D" w:rsidRDefault="00033CB9" w:rsidP="00033CB9">
      <w:pPr>
        <w:pStyle w:val="af"/>
        <w:ind w:firstLine="480"/>
      </w:pPr>
      <w:bookmarkStart w:id="205" w:name="_Ref944572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205"/>
      <w:r w:rsidRPr="0061346D">
        <w:rPr>
          <w:rFonts w:hint="eastAsia"/>
        </w:rPr>
        <w:t xml:space="preserve"> </w:t>
      </w:r>
      <w:r>
        <w:rPr>
          <w:rFonts w:hint="eastAsia"/>
        </w:rPr>
        <w:t>帧内预测模块优化结果</w:t>
      </w:r>
    </w:p>
    <w:p w14:paraId="31A9A857" w14:textId="77777777" w:rsidR="002379D1" w:rsidRDefault="0027535A" w:rsidP="002379D1">
      <w:pPr>
        <w:ind w:firstLine="480"/>
        <w:jc w:val="left"/>
        <w:rPr>
          <w:rFonts w:ascii="宋体" w:hAnsi="宋体" w:cs="Times New Roman"/>
          <w:bCs/>
          <w:kern w:val="0"/>
          <w:szCs w:val="24"/>
        </w:rPr>
      </w:pPr>
      <w:r>
        <w:rPr>
          <w:rFonts w:ascii="宋体" w:hAnsi="宋体" w:cs="Times New Roman" w:hint="eastAsia"/>
          <w:bCs/>
          <w:kern w:val="0"/>
          <w:szCs w:val="24"/>
        </w:rPr>
        <w:t>根据这一结果，可以发现，经过帧内模块的整体优化之后，哈达玛失真函数和预测值计算函数的加速性能相比于之前有巨大提升。这一性能的提升主要收益于更高的并行度。如前文所述，在帧内预测模块的整体优化中，哈达玛失真函数的并行度最大提高64×</w:t>
      </w:r>
      <w:r>
        <w:rPr>
          <w:rFonts w:ascii="宋体" w:hAnsi="宋体" w:cs="Times New Roman"/>
          <w:bCs/>
          <w:kern w:val="0"/>
          <w:szCs w:val="24"/>
        </w:rPr>
        <w:t>35</w:t>
      </w:r>
      <w:r>
        <w:rPr>
          <w:rFonts w:ascii="宋体" w:hAnsi="宋体" w:cs="Times New Roman" w:hint="eastAsia"/>
          <w:bCs/>
          <w:kern w:val="0"/>
          <w:szCs w:val="24"/>
        </w:rPr>
        <w:t>倍，预测值计算函数的并行度最大提高</w:t>
      </w:r>
      <w:r>
        <w:rPr>
          <w:rFonts w:ascii="宋体" w:hAnsi="宋体" w:cs="Times New Roman"/>
          <w:bCs/>
          <w:kern w:val="0"/>
          <w:szCs w:val="24"/>
        </w:rPr>
        <w:t>35</w:t>
      </w:r>
      <w:r>
        <w:rPr>
          <w:rFonts w:ascii="宋体" w:hAnsi="宋体" w:cs="Times New Roman" w:hint="eastAsia"/>
          <w:bCs/>
          <w:kern w:val="0"/>
          <w:szCs w:val="24"/>
        </w:rPr>
        <w:t>倍。在模块并行的条件下，这两个函数的平均加速比和理论最大并行度如</w:t>
      </w:r>
      <w:r w:rsidR="00122309">
        <w:rPr>
          <w:rFonts w:ascii="宋体" w:hAnsi="宋体" w:cs="Times New Roman"/>
          <w:bCs/>
          <w:kern w:val="0"/>
          <w:szCs w:val="24"/>
        </w:rPr>
        <w:fldChar w:fldCharType="begin"/>
      </w:r>
      <w:r w:rsidR="00122309">
        <w:rPr>
          <w:rFonts w:ascii="宋体" w:hAnsi="宋体" w:cs="Times New Roman"/>
          <w:bCs/>
          <w:kern w:val="0"/>
          <w:szCs w:val="24"/>
        </w:rPr>
        <w:instrText xml:space="preserve"> </w:instrText>
      </w:r>
      <w:r w:rsidR="00122309">
        <w:rPr>
          <w:rFonts w:ascii="宋体" w:hAnsi="宋体" w:cs="Times New Roman" w:hint="eastAsia"/>
          <w:bCs/>
          <w:kern w:val="0"/>
          <w:szCs w:val="24"/>
        </w:rPr>
        <w:instrText>REF _Ref9448103 \h</w:instrText>
      </w:r>
      <w:r w:rsidR="00122309">
        <w:rPr>
          <w:rFonts w:ascii="宋体" w:hAnsi="宋体" w:cs="Times New Roman"/>
          <w:bCs/>
          <w:kern w:val="0"/>
          <w:szCs w:val="24"/>
        </w:rPr>
        <w:instrText xml:space="preserve"> </w:instrText>
      </w:r>
      <w:r w:rsidR="00122309">
        <w:rPr>
          <w:rFonts w:ascii="宋体" w:hAnsi="宋体" w:cs="Times New Roman"/>
          <w:bCs/>
          <w:kern w:val="0"/>
          <w:szCs w:val="24"/>
        </w:rPr>
      </w:r>
      <w:r w:rsidR="00122309">
        <w:rPr>
          <w:rFonts w:ascii="宋体" w:hAnsi="宋体" w:cs="Times New Roman"/>
          <w:bCs/>
          <w:kern w:val="0"/>
          <w:szCs w:val="24"/>
        </w:rPr>
        <w:fldChar w:fldCharType="separate"/>
      </w:r>
      <w:r w:rsidR="00122309" w:rsidRPr="00CB7A65">
        <w:rPr>
          <w:rFonts w:hint="eastAsia"/>
        </w:rPr>
        <w:t>表</w:t>
      </w:r>
      <w:r w:rsidR="00122309">
        <w:rPr>
          <w:noProof/>
        </w:rPr>
        <w:t>4</w:t>
      </w:r>
      <w:r w:rsidR="00122309" w:rsidRPr="00CB7A65">
        <w:noBreakHyphen/>
      </w:r>
      <w:r w:rsidR="00122309">
        <w:rPr>
          <w:noProof/>
        </w:rPr>
        <w:t>2</w:t>
      </w:r>
      <w:r w:rsidR="00122309">
        <w:rPr>
          <w:rFonts w:ascii="宋体" w:hAnsi="宋体" w:cs="Times New Roman"/>
          <w:bCs/>
          <w:kern w:val="0"/>
          <w:szCs w:val="24"/>
        </w:rPr>
        <w:fldChar w:fldCharType="end"/>
      </w:r>
      <w:r>
        <w:rPr>
          <w:rFonts w:ascii="宋体" w:hAnsi="宋体" w:cs="Times New Roman" w:hint="eastAsia"/>
          <w:bCs/>
          <w:kern w:val="0"/>
          <w:szCs w:val="24"/>
        </w:rPr>
        <w:t>所示：</w:t>
      </w:r>
      <w:bookmarkStart w:id="206" w:name="_Ref9448103"/>
    </w:p>
    <w:p w14:paraId="54ABD80A" w14:textId="77777777" w:rsidR="005152AB" w:rsidRPr="002379D1" w:rsidRDefault="005152AB" w:rsidP="002379D1">
      <w:pPr>
        <w:ind w:firstLine="480"/>
        <w:jc w:val="center"/>
        <w:rPr>
          <w:rFonts w:ascii="宋体" w:hAnsi="宋体" w:cs="Times New Roman"/>
          <w:bCs/>
          <w:kern w:val="0"/>
          <w:szCs w:val="24"/>
        </w:rPr>
      </w:pPr>
      <w:r w:rsidRPr="00CB7A65">
        <w:rPr>
          <w:rFonts w:hint="eastAsia"/>
        </w:rPr>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sidR="00190AF6">
        <w:rPr>
          <w:noProof/>
        </w:rPr>
        <w:t>4</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sidR="00190AF6">
        <w:rPr>
          <w:noProof/>
        </w:rPr>
        <w:t>2</w:t>
      </w:r>
      <w:r w:rsidRPr="00CB7A65">
        <w:fldChar w:fldCharType="end"/>
      </w:r>
      <w:bookmarkEnd w:id="206"/>
      <w:r w:rsidRPr="00CB7A65">
        <w:rPr>
          <w:rFonts w:hint="eastAsia"/>
        </w:rPr>
        <w:t xml:space="preserve"> </w:t>
      </w:r>
      <w:r w:rsidR="00190AF6">
        <w:rPr>
          <w:rFonts w:hint="eastAsia"/>
        </w:rPr>
        <w:t>帧内预测模块</w:t>
      </w:r>
      <w:r>
        <w:rPr>
          <w:rFonts w:hint="eastAsia"/>
        </w:rPr>
        <w:t>优化结果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2470"/>
        <w:gridCol w:w="2513"/>
      </w:tblGrid>
      <w:tr w:rsidR="0027535A" w14:paraId="0EF08034" w14:textId="77777777" w:rsidTr="008C7B45">
        <w:trPr>
          <w:jc w:val="center"/>
        </w:trPr>
        <w:tc>
          <w:tcPr>
            <w:tcW w:w="3323" w:type="dxa"/>
            <w:tcBorders>
              <w:top w:val="single" w:sz="12" w:space="0" w:color="auto"/>
              <w:bottom w:val="single" w:sz="4" w:space="0" w:color="000000" w:themeColor="text1"/>
            </w:tcBorders>
            <w:vAlign w:val="center"/>
          </w:tcPr>
          <w:p w14:paraId="5F8BC794" w14:textId="77777777" w:rsidR="0027535A" w:rsidRDefault="0027535A" w:rsidP="00D73BEC">
            <w:pPr>
              <w:spacing w:line="240" w:lineRule="auto"/>
              <w:ind w:firstLineChars="0" w:firstLine="0"/>
              <w:jc w:val="center"/>
            </w:pPr>
            <w:r>
              <w:rPr>
                <w:rFonts w:hint="eastAsia"/>
              </w:rPr>
              <w:t>函数名</w:t>
            </w:r>
          </w:p>
        </w:tc>
        <w:tc>
          <w:tcPr>
            <w:tcW w:w="2470" w:type="dxa"/>
            <w:tcBorders>
              <w:top w:val="single" w:sz="12" w:space="0" w:color="auto"/>
              <w:bottom w:val="single" w:sz="4" w:space="0" w:color="000000" w:themeColor="text1"/>
            </w:tcBorders>
            <w:vAlign w:val="center"/>
          </w:tcPr>
          <w:p w14:paraId="107471B4" w14:textId="77777777" w:rsidR="0027535A" w:rsidRDefault="00E55393" w:rsidP="00D73BEC">
            <w:pPr>
              <w:spacing w:line="240" w:lineRule="auto"/>
              <w:ind w:firstLineChars="0" w:firstLine="0"/>
              <w:jc w:val="center"/>
            </w:pPr>
            <w:r>
              <w:rPr>
                <w:rFonts w:hint="eastAsia"/>
              </w:rPr>
              <w:t>最大</w:t>
            </w:r>
            <w:r w:rsidR="0027535A">
              <w:rPr>
                <w:rFonts w:hint="eastAsia"/>
              </w:rPr>
              <w:t>并行度</w:t>
            </w:r>
          </w:p>
        </w:tc>
        <w:tc>
          <w:tcPr>
            <w:tcW w:w="2513" w:type="dxa"/>
            <w:tcBorders>
              <w:top w:val="single" w:sz="12" w:space="0" w:color="auto"/>
              <w:bottom w:val="single" w:sz="4" w:space="0" w:color="000000" w:themeColor="text1"/>
            </w:tcBorders>
            <w:vAlign w:val="center"/>
          </w:tcPr>
          <w:p w14:paraId="5E3AC04F" w14:textId="77777777" w:rsidR="0027535A" w:rsidRDefault="0027535A" w:rsidP="00D73BEC">
            <w:pPr>
              <w:spacing w:line="240" w:lineRule="auto"/>
              <w:ind w:firstLineChars="0" w:firstLine="0"/>
              <w:jc w:val="center"/>
            </w:pPr>
            <w:r>
              <w:rPr>
                <w:rFonts w:hint="eastAsia"/>
              </w:rPr>
              <w:t>平均加速比</w:t>
            </w:r>
          </w:p>
        </w:tc>
      </w:tr>
      <w:tr w:rsidR="0027535A" w:rsidRPr="00400B93" w14:paraId="3F77897B" w14:textId="77777777" w:rsidTr="008C7B45">
        <w:trPr>
          <w:jc w:val="center"/>
        </w:trPr>
        <w:tc>
          <w:tcPr>
            <w:tcW w:w="3323" w:type="dxa"/>
            <w:tcBorders>
              <w:top w:val="single" w:sz="4" w:space="0" w:color="000000" w:themeColor="text1"/>
            </w:tcBorders>
            <w:vAlign w:val="center"/>
          </w:tcPr>
          <w:p w14:paraId="3B72F4C7" w14:textId="77777777" w:rsidR="0027535A" w:rsidRPr="00D73BEC" w:rsidRDefault="0027535A" w:rsidP="00D73BEC">
            <w:pPr>
              <w:spacing w:line="240" w:lineRule="auto"/>
              <w:ind w:firstLineChars="0" w:firstLine="0"/>
              <w:jc w:val="center"/>
            </w:pPr>
            <w:r w:rsidRPr="00D73BEC">
              <w:rPr>
                <w:rFonts w:hint="eastAsia"/>
              </w:rPr>
              <w:t>C</w:t>
            </w:r>
            <w:r w:rsidRPr="00D73BEC">
              <w:t>UDA_HADs</w:t>
            </w:r>
          </w:p>
        </w:tc>
        <w:tc>
          <w:tcPr>
            <w:tcW w:w="2470" w:type="dxa"/>
            <w:tcBorders>
              <w:top w:val="single" w:sz="4" w:space="0" w:color="000000" w:themeColor="text1"/>
            </w:tcBorders>
            <w:vAlign w:val="center"/>
          </w:tcPr>
          <w:p w14:paraId="44253E60" w14:textId="77777777" w:rsidR="0027535A" w:rsidRPr="00D73BEC" w:rsidRDefault="0027535A" w:rsidP="00D73BEC">
            <w:pPr>
              <w:spacing w:line="240" w:lineRule="auto"/>
              <w:ind w:firstLineChars="0" w:firstLine="0"/>
              <w:jc w:val="center"/>
            </w:pPr>
            <w:r w:rsidRPr="00D73BEC">
              <w:rPr>
                <w:rFonts w:hint="eastAsia"/>
              </w:rPr>
              <w:t>6</w:t>
            </w:r>
            <w:r w:rsidRPr="00D73BEC">
              <w:t>4</w:t>
            </w:r>
          </w:p>
        </w:tc>
        <w:tc>
          <w:tcPr>
            <w:tcW w:w="2513" w:type="dxa"/>
            <w:tcBorders>
              <w:top w:val="single" w:sz="4" w:space="0" w:color="000000" w:themeColor="text1"/>
            </w:tcBorders>
            <w:vAlign w:val="center"/>
          </w:tcPr>
          <w:p w14:paraId="63D6B8AC" w14:textId="77777777" w:rsidR="0027535A" w:rsidRPr="00D73BEC" w:rsidRDefault="0027535A" w:rsidP="00D73BEC">
            <w:pPr>
              <w:spacing w:line="240" w:lineRule="auto"/>
              <w:ind w:firstLineChars="0" w:firstLine="0"/>
              <w:jc w:val="center"/>
            </w:pPr>
            <w:r w:rsidRPr="00D73BEC">
              <w:rPr>
                <w:rFonts w:hint="eastAsia"/>
              </w:rPr>
              <w:t>1</w:t>
            </w:r>
            <w:r w:rsidRPr="00D73BEC">
              <w:t>.2655</w:t>
            </w:r>
          </w:p>
        </w:tc>
      </w:tr>
      <w:tr w:rsidR="0027535A" w:rsidRPr="00400B93" w14:paraId="6C0796F5" w14:textId="77777777" w:rsidTr="008C7B45">
        <w:trPr>
          <w:jc w:val="center"/>
        </w:trPr>
        <w:tc>
          <w:tcPr>
            <w:tcW w:w="3323" w:type="dxa"/>
            <w:vAlign w:val="center"/>
          </w:tcPr>
          <w:p w14:paraId="67E21C35" w14:textId="77777777" w:rsidR="0027535A" w:rsidRPr="00D73BEC" w:rsidRDefault="0027535A" w:rsidP="00D73BEC">
            <w:pPr>
              <w:spacing w:line="240" w:lineRule="auto"/>
              <w:ind w:firstLineChars="0" w:firstLine="0"/>
              <w:jc w:val="center"/>
            </w:pPr>
            <w:r w:rsidRPr="00D73BEC">
              <w:rPr>
                <w:rFonts w:hint="eastAsia"/>
              </w:rPr>
              <w:t>CUDA</w:t>
            </w:r>
            <w:r w:rsidRPr="00D73BEC">
              <w:t>_HADs_MA</w:t>
            </w:r>
          </w:p>
        </w:tc>
        <w:tc>
          <w:tcPr>
            <w:tcW w:w="2470" w:type="dxa"/>
            <w:vAlign w:val="center"/>
          </w:tcPr>
          <w:p w14:paraId="68610600" w14:textId="77777777" w:rsidR="0027535A" w:rsidRPr="00D73BEC" w:rsidRDefault="0027535A" w:rsidP="00D73BEC">
            <w:pPr>
              <w:spacing w:line="240" w:lineRule="auto"/>
              <w:ind w:firstLineChars="0" w:firstLine="0"/>
              <w:jc w:val="center"/>
            </w:pPr>
            <w:r w:rsidRPr="00D73BEC">
              <w:t>143360</w:t>
            </w:r>
          </w:p>
        </w:tc>
        <w:tc>
          <w:tcPr>
            <w:tcW w:w="2513" w:type="dxa"/>
            <w:vAlign w:val="center"/>
          </w:tcPr>
          <w:p w14:paraId="6D302BA7" w14:textId="77777777" w:rsidR="0027535A" w:rsidRPr="00D73BEC" w:rsidRDefault="0027535A" w:rsidP="00D73BEC">
            <w:pPr>
              <w:spacing w:line="240" w:lineRule="auto"/>
              <w:ind w:firstLineChars="0" w:firstLine="0"/>
              <w:jc w:val="center"/>
            </w:pPr>
            <w:r w:rsidRPr="00D73BEC">
              <w:rPr>
                <w:rFonts w:hint="eastAsia"/>
              </w:rPr>
              <w:t>9</w:t>
            </w:r>
            <w:r w:rsidRPr="00D73BEC">
              <w:t>.1975</w:t>
            </w:r>
          </w:p>
        </w:tc>
      </w:tr>
      <w:tr w:rsidR="0027535A" w:rsidRPr="00AE3E4C" w14:paraId="40F15216" w14:textId="77777777" w:rsidTr="008C7B45">
        <w:trPr>
          <w:jc w:val="center"/>
        </w:trPr>
        <w:tc>
          <w:tcPr>
            <w:tcW w:w="3323" w:type="dxa"/>
            <w:vAlign w:val="center"/>
          </w:tcPr>
          <w:p w14:paraId="7A37276B" w14:textId="77777777" w:rsidR="0027535A" w:rsidRPr="00D73BEC" w:rsidRDefault="0027535A" w:rsidP="00D73BEC">
            <w:pPr>
              <w:spacing w:line="240" w:lineRule="auto"/>
              <w:ind w:firstLineChars="0" w:firstLine="0"/>
              <w:jc w:val="center"/>
            </w:pPr>
            <w:r w:rsidRPr="00D73BEC">
              <w:t>CUDA_</w:t>
            </w:r>
            <w:r w:rsidRPr="00D73BEC">
              <w:rPr>
                <w:rFonts w:hint="eastAsia"/>
              </w:rPr>
              <w:t>P</w:t>
            </w:r>
            <w:r w:rsidRPr="00D73BEC">
              <w:t>IA</w:t>
            </w:r>
          </w:p>
        </w:tc>
        <w:tc>
          <w:tcPr>
            <w:tcW w:w="2470" w:type="dxa"/>
            <w:vAlign w:val="center"/>
          </w:tcPr>
          <w:p w14:paraId="30F01BCC" w14:textId="77777777" w:rsidR="0027535A" w:rsidRPr="00D73BEC" w:rsidRDefault="0027535A" w:rsidP="00D73BEC">
            <w:pPr>
              <w:spacing w:line="240" w:lineRule="auto"/>
              <w:ind w:firstLineChars="0" w:firstLine="0"/>
              <w:jc w:val="center"/>
            </w:pPr>
            <w:r w:rsidRPr="00D73BEC">
              <w:rPr>
                <w:rFonts w:hint="eastAsia"/>
              </w:rPr>
              <w:t>4</w:t>
            </w:r>
            <w:r w:rsidRPr="00D73BEC">
              <w:t>096</w:t>
            </w:r>
          </w:p>
        </w:tc>
        <w:tc>
          <w:tcPr>
            <w:tcW w:w="2513" w:type="dxa"/>
            <w:vAlign w:val="center"/>
          </w:tcPr>
          <w:p w14:paraId="0667388E" w14:textId="77777777" w:rsidR="0027535A" w:rsidRPr="00D73BEC" w:rsidRDefault="0027535A" w:rsidP="00D73BEC">
            <w:pPr>
              <w:spacing w:line="240" w:lineRule="auto"/>
              <w:ind w:firstLineChars="0" w:firstLine="0"/>
              <w:jc w:val="center"/>
            </w:pPr>
            <w:r w:rsidRPr="00D73BEC">
              <w:rPr>
                <w:rFonts w:hint="eastAsia"/>
              </w:rPr>
              <w:t>1</w:t>
            </w:r>
            <w:r w:rsidRPr="00D73BEC">
              <w:t>.1095</w:t>
            </w:r>
          </w:p>
        </w:tc>
      </w:tr>
      <w:tr w:rsidR="0027535A" w:rsidRPr="00AE3E4C" w14:paraId="51999EF6" w14:textId="77777777" w:rsidTr="008C7B45">
        <w:trPr>
          <w:jc w:val="center"/>
        </w:trPr>
        <w:tc>
          <w:tcPr>
            <w:tcW w:w="3323" w:type="dxa"/>
            <w:vAlign w:val="center"/>
          </w:tcPr>
          <w:p w14:paraId="04E7002B" w14:textId="77777777" w:rsidR="0027535A" w:rsidRPr="00D73BEC" w:rsidRDefault="0027535A" w:rsidP="00D73BEC">
            <w:pPr>
              <w:spacing w:line="240" w:lineRule="auto"/>
              <w:ind w:firstLineChars="0" w:firstLine="0"/>
              <w:jc w:val="center"/>
            </w:pPr>
            <w:r w:rsidRPr="00D73BEC">
              <w:t>CUDA_</w:t>
            </w:r>
            <w:r w:rsidRPr="00D73BEC">
              <w:rPr>
                <w:rFonts w:hint="eastAsia"/>
              </w:rPr>
              <w:t>PIA</w:t>
            </w:r>
            <w:r w:rsidRPr="00D73BEC">
              <w:t>_MA</w:t>
            </w:r>
          </w:p>
        </w:tc>
        <w:tc>
          <w:tcPr>
            <w:tcW w:w="2470" w:type="dxa"/>
            <w:vAlign w:val="center"/>
          </w:tcPr>
          <w:p w14:paraId="2CFE33DC" w14:textId="77777777" w:rsidR="0027535A" w:rsidRPr="00D73BEC" w:rsidRDefault="0027535A" w:rsidP="00D73BEC">
            <w:pPr>
              <w:spacing w:line="240" w:lineRule="auto"/>
              <w:ind w:firstLineChars="0" w:firstLine="0"/>
              <w:jc w:val="center"/>
            </w:pPr>
            <w:r w:rsidRPr="00D73BEC">
              <w:t>143360</w:t>
            </w:r>
          </w:p>
        </w:tc>
        <w:tc>
          <w:tcPr>
            <w:tcW w:w="2513" w:type="dxa"/>
            <w:vAlign w:val="center"/>
          </w:tcPr>
          <w:p w14:paraId="2F184847" w14:textId="77777777" w:rsidR="0027535A" w:rsidRPr="00D73BEC" w:rsidRDefault="0027535A" w:rsidP="00D73BEC">
            <w:pPr>
              <w:spacing w:line="240" w:lineRule="auto"/>
              <w:ind w:firstLineChars="0" w:firstLine="0"/>
              <w:jc w:val="center"/>
            </w:pPr>
            <w:r w:rsidRPr="00D73BEC">
              <w:t>1.7836</w:t>
            </w:r>
          </w:p>
        </w:tc>
      </w:tr>
      <w:tr w:rsidR="0027535A" w:rsidRPr="00AE3E4C" w14:paraId="77BDD61D" w14:textId="77777777" w:rsidTr="008C7B45">
        <w:trPr>
          <w:jc w:val="center"/>
        </w:trPr>
        <w:tc>
          <w:tcPr>
            <w:tcW w:w="3323" w:type="dxa"/>
            <w:tcBorders>
              <w:bottom w:val="single" w:sz="18" w:space="0" w:color="auto"/>
            </w:tcBorders>
            <w:vAlign w:val="center"/>
          </w:tcPr>
          <w:p w14:paraId="0D743509" w14:textId="77777777" w:rsidR="0027535A" w:rsidRPr="00D73BEC" w:rsidRDefault="0027535A" w:rsidP="00D73BEC">
            <w:pPr>
              <w:spacing w:line="240" w:lineRule="auto"/>
              <w:ind w:firstLineChars="0" w:firstLine="0"/>
              <w:jc w:val="center"/>
            </w:pPr>
            <w:r w:rsidRPr="00D73BEC">
              <w:rPr>
                <w:rFonts w:hint="eastAsia"/>
              </w:rPr>
              <w:t>CUDA</w:t>
            </w:r>
            <w:r w:rsidRPr="00D73BEC">
              <w:t>_INTRA_MA</w:t>
            </w:r>
          </w:p>
        </w:tc>
        <w:tc>
          <w:tcPr>
            <w:tcW w:w="2470" w:type="dxa"/>
            <w:tcBorders>
              <w:bottom w:val="single" w:sz="18" w:space="0" w:color="auto"/>
            </w:tcBorders>
            <w:vAlign w:val="center"/>
          </w:tcPr>
          <w:p w14:paraId="3E2362CD" w14:textId="77777777" w:rsidR="0027535A" w:rsidRPr="00D73BEC" w:rsidRDefault="0027535A" w:rsidP="00D73BEC">
            <w:pPr>
              <w:spacing w:line="240" w:lineRule="auto"/>
              <w:ind w:firstLineChars="0" w:firstLine="0"/>
              <w:jc w:val="center"/>
            </w:pPr>
            <w:r w:rsidRPr="00D73BEC">
              <w:rPr>
                <w:rFonts w:hint="eastAsia"/>
              </w:rPr>
              <w:t>1</w:t>
            </w:r>
            <w:r w:rsidRPr="00D73BEC">
              <w:t>43360</w:t>
            </w:r>
          </w:p>
        </w:tc>
        <w:tc>
          <w:tcPr>
            <w:tcW w:w="2513" w:type="dxa"/>
            <w:tcBorders>
              <w:bottom w:val="single" w:sz="18" w:space="0" w:color="auto"/>
            </w:tcBorders>
            <w:vAlign w:val="center"/>
          </w:tcPr>
          <w:p w14:paraId="6E9225B7" w14:textId="77777777" w:rsidR="0027535A" w:rsidRPr="00D73BEC" w:rsidRDefault="0027535A" w:rsidP="00D73BEC">
            <w:pPr>
              <w:spacing w:line="240" w:lineRule="auto"/>
              <w:ind w:firstLineChars="0" w:firstLine="0"/>
              <w:jc w:val="center"/>
            </w:pPr>
            <w:r w:rsidRPr="00D73BEC">
              <w:rPr>
                <w:rFonts w:hint="eastAsia"/>
              </w:rPr>
              <w:t>1</w:t>
            </w:r>
            <w:r w:rsidRPr="00D73BEC">
              <w:t>.2207</w:t>
            </w:r>
          </w:p>
        </w:tc>
      </w:tr>
    </w:tbl>
    <w:p w14:paraId="48CC0175" w14:textId="77777777" w:rsidR="0027535A" w:rsidRDefault="0027535A" w:rsidP="006D0FE9">
      <w:pPr>
        <w:ind w:firstLineChars="0" w:firstLine="0"/>
      </w:pPr>
    </w:p>
    <w:p w14:paraId="5560C722" w14:textId="77777777" w:rsidR="0027535A" w:rsidRPr="00AB4268" w:rsidRDefault="0027535A" w:rsidP="0027535A">
      <w:pPr>
        <w:ind w:firstLine="480"/>
        <w:jc w:val="left"/>
        <w:rPr>
          <w:rFonts w:ascii="宋体" w:hAnsi="宋体" w:cs="Times New Roman"/>
          <w:bCs/>
          <w:kern w:val="0"/>
          <w:szCs w:val="24"/>
        </w:rPr>
      </w:pPr>
      <w:r>
        <w:rPr>
          <w:rFonts w:ascii="宋体" w:hAnsi="宋体" w:cs="Times New Roman" w:hint="eastAsia"/>
          <w:bCs/>
          <w:kern w:val="0"/>
          <w:szCs w:val="24"/>
        </w:rPr>
        <w:t>表中_</w:t>
      </w:r>
      <w:r>
        <w:rPr>
          <w:rFonts w:ascii="宋体" w:hAnsi="宋体" w:cs="Times New Roman"/>
          <w:bCs/>
          <w:kern w:val="0"/>
          <w:szCs w:val="24"/>
        </w:rPr>
        <w:t>MA</w:t>
      </w:r>
      <w:r>
        <w:rPr>
          <w:rFonts w:ascii="宋体" w:hAnsi="宋体" w:cs="Times New Roman" w:hint="eastAsia"/>
          <w:bCs/>
          <w:kern w:val="0"/>
          <w:szCs w:val="24"/>
        </w:rPr>
        <w:t>后缀表示“模块加速”（module</w:t>
      </w:r>
      <w:r>
        <w:rPr>
          <w:rFonts w:ascii="宋体" w:hAnsi="宋体" w:cs="Times New Roman"/>
          <w:bCs/>
          <w:kern w:val="0"/>
          <w:szCs w:val="24"/>
        </w:rPr>
        <w:t xml:space="preserve"> </w:t>
      </w:r>
      <w:r>
        <w:rPr>
          <w:rFonts w:ascii="宋体" w:hAnsi="宋体" w:cs="Times New Roman" w:hint="eastAsia"/>
          <w:bCs/>
          <w:kern w:val="0"/>
          <w:szCs w:val="24"/>
        </w:rPr>
        <w:t>acceleration），即在帧内预测模块整体优化情况下的对应函数，最后一行的CUDA</w:t>
      </w:r>
      <w:r>
        <w:rPr>
          <w:rFonts w:ascii="宋体" w:hAnsi="宋体" w:cs="Times New Roman"/>
          <w:bCs/>
          <w:kern w:val="0"/>
          <w:szCs w:val="24"/>
        </w:rPr>
        <w:t>_INTRA_MA</w:t>
      </w:r>
      <w:r>
        <w:rPr>
          <w:rFonts w:ascii="宋体" w:hAnsi="宋体" w:cs="Times New Roman" w:hint="eastAsia"/>
          <w:bCs/>
          <w:kern w:val="0"/>
          <w:szCs w:val="24"/>
        </w:rPr>
        <w:t>表示整个帧内预测模块。其中哈达玛失真函数的加速比达到了9.2左右，而预测值计算函数的加速比达到了1.8，相比于之前单一函数的性能提升更为显著。因此整个帧内预测模块的加速比也达到了1.22以上。根据前文对函数运行时间和所占比重的分析，哈达玛失真函数占帧内预测模块运行时间的约13%，预测值计算函数占约12%，可知对模块优化的最大理论加速比为1/（1-25%）≈1.33。对比实际实现的并行方法，已经达到了理论最大加速比的91%，基本符合预期。</w:t>
      </w:r>
    </w:p>
    <w:p w14:paraId="7CC45730" w14:textId="77777777" w:rsidR="0027535A" w:rsidRDefault="0027535A" w:rsidP="00250E58">
      <w:pPr>
        <w:pStyle w:val="2"/>
        <w:ind w:leftChars="-2" w:left="568" w:hangingChars="204" w:hanging="573"/>
      </w:pPr>
      <w:bookmarkStart w:id="207" w:name="_Toc9822194"/>
      <w:r>
        <w:rPr>
          <w:rFonts w:hint="eastAsia"/>
        </w:rPr>
        <w:t>快速</w:t>
      </w:r>
      <w:r>
        <w:rPr>
          <w:rFonts w:hint="eastAsia"/>
        </w:rPr>
        <w:t>DST</w:t>
      </w:r>
      <w:r>
        <w:rPr>
          <w:rFonts w:hint="eastAsia"/>
        </w:rPr>
        <w:t>函数并行优化实验结果与分析</w:t>
      </w:r>
      <w:bookmarkEnd w:id="207"/>
    </w:p>
    <w:p w14:paraId="1351C599" w14:textId="77777777" w:rsidR="0027535A" w:rsidRDefault="0027535A" w:rsidP="0027535A">
      <w:pPr>
        <w:ind w:firstLine="480"/>
        <w:jc w:val="left"/>
        <w:rPr>
          <w:rFonts w:ascii="宋体" w:hAnsi="宋体" w:cs="Times New Roman"/>
          <w:bCs/>
          <w:kern w:val="0"/>
          <w:szCs w:val="24"/>
        </w:rPr>
      </w:pPr>
      <w:r w:rsidRPr="005C731E">
        <w:rPr>
          <w:rFonts w:ascii="宋体" w:hAnsi="宋体" w:cs="Times New Roman" w:hint="eastAsia"/>
          <w:bCs/>
          <w:kern w:val="0"/>
          <w:szCs w:val="24"/>
        </w:rPr>
        <w:t>下面对变换量化模块的优化结果进行实验和分析。首先分析</w:t>
      </w:r>
      <w:r>
        <w:rPr>
          <w:rFonts w:ascii="宋体" w:hAnsi="宋体" w:cs="Times New Roman" w:hint="eastAsia"/>
          <w:bCs/>
          <w:kern w:val="0"/>
          <w:szCs w:val="24"/>
        </w:rPr>
        <w:t>快速DST变换的优化结果，实验结果如</w:t>
      </w:r>
      <w:r w:rsidR="00411D1E">
        <w:rPr>
          <w:rFonts w:ascii="宋体" w:hAnsi="宋体" w:cs="Times New Roman"/>
          <w:bCs/>
          <w:kern w:val="0"/>
          <w:szCs w:val="24"/>
        </w:rPr>
        <w:fldChar w:fldCharType="begin"/>
      </w:r>
      <w:r w:rsidR="00411D1E">
        <w:rPr>
          <w:rFonts w:ascii="宋体" w:hAnsi="宋体" w:cs="Times New Roman"/>
          <w:bCs/>
          <w:kern w:val="0"/>
          <w:szCs w:val="24"/>
        </w:rPr>
        <w:instrText xml:space="preserve"> </w:instrText>
      </w:r>
      <w:r w:rsidR="00411D1E">
        <w:rPr>
          <w:rFonts w:ascii="宋体" w:hAnsi="宋体" w:cs="Times New Roman" w:hint="eastAsia"/>
          <w:bCs/>
          <w:kern w:val="0"/>
          <w:szCs w:val="24"/>
        </w:rPr>
        <w:instrText>REF _Ref9445698 \h</w:instrText>
      </w:r>
      <w:r w:rsidR="00411D1E">
        <w:rPr>
          <w:rFonts w:ascii="宋体" w:hAnsi="宋体" w:cs="Times New Roman"/>
          <w:bCs/>
          <w:kern w:val="0"/>
          <w:szCs w:val="24"/>
        </w:rPr>
        <w:instrText xml:space="preserve"> </w:instrText>
      </w:r>
      <w:r w:rsidR="00411D1E">
        <w:rPr>
          <w:rFonts w:ascii="宋体" w:hAnsi="宋体" w:cs="Times New Roman"/>
          <w:bCs/>
          <w:kern w:val="0"/>
          <w:szCs w:val="24"/>
        </w:rPr>
      </w:r>
      <w:r w:rsidR="00411D1E">
        <w:rPr>
          <w:rFonts w:ascii="宋体" w:hAnsi="宋体" w:cs="Times New Roman"/>
          <w:bCs/>
          <w:kern w:val="0"/>
          <w:szCs w:val="24"/>
        </w:rPr>
        <w:fldChar w:fldCharType="separate"/>
      </w:r>
      <w:r w:rsidR="00411D1E">
        <w:rPr>
          <w:rFonts w:hint="eastAsia"/>
        </w:rPr>
        <w:t>图</w:t>
      </w:r>
      <w:r w:rsidR="00411D1E">
        <w:rPr>
          <w:noProof/>
        </w:rPr>
        <w:t>4</w:t>
      </w:r>
      <w:r w:rsidR="00411D1E">
        <w:noBreakHyphen/>
      </w:r>
      <w:r w:rsidR="00411D1E">
        <w:rPr>
          <w:noProof/>
        </w:rPr>
        <w:t>5</w:t>
      </w:r>
      <w:r w:rsidR="00411D1E">
        <w:rPr>
          <w:rFonts w:ascii="宋体" w:hAnsi="宋体" w:cs="Times New Roman"/>
          <w:bCs/>
          <w:kern w:val="0"/>
          <w:szCs w:val="24"/>
        </w:rPr>
        <w:fldChar w:fldCharType="end"/>
      </w:r>
      <w:r>
        <w:rPr>
          <w:rFonts w:ascii="宋体" w:hAnsi="宋体" w:cs="Times New Roman" w:hint="eastAsia"/>
          <w:bCs/>
          <w:kern w:val="0"/>
          <w:szCs w:val="24"/>
        </w:rPr>
        <w:t>所示：</w:t>
      </w:r>
    </w:p>
    <w:p w14:paraId="43164D7B" w14:textId="77777777" w:rsidR="00F260E8" w:rsidRDefault="0027535A" w:rsidP="00F260E8">
      <w:pPr>
        <w:keepNext/>
        <w:ind w:firstLine="480"/>
        <w:jc w:val="center"/>
      </w:pPr>
      <w:r>
        <w:rPr>
          <w:noProof/>
        </w:rPr>
        <w:drawing>
          <wp:inline distT="0" distB="0" distL="0" distR="0" wp14:anchorId="33175C66" wp14:editId="224082FB">
            <wp:extent cx="4791456" cy="2735885"/>
            <wp:effectExtent l="0" t="0" r="9525" b="7620"/>
            <wp:docPr id="29" name="图表 29">
              <a:extLst xmlns:a="http://schemas.openxmlformats.org/drawingml/2006/main">
                <a:ext uri="{FF2B5EF4-FFF2-40B4-BE49-F238E27FC236}">
                  <a16:creationId xmlns:a16="http://schemas.microsoft.com/office/drawing/2014/main" id="{3341C1F4-51D4-4B6C-A3B4-F818CC64A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9A74BCA" w14:textId="77777777" w:rsidR="002830AA" w:rsidRPr="0061346D" w:rsidRDefault="002830AA" w:rsidP="002830AA">
      <w:pPr>
        <w:pStyle w:val="af"/>
        <w:ind w:firstLine="480"/>
      </w:pPr>
      <w:bookmarkStart w:id="208" w:name="_Ref944569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5</w:t>
      </w:r>
      <w:r>
        <w:fldChar w:fldCharType="end"/>
      </w:r>
      <w:bookmarkEnd w:id="208"/>
      <w:r w:rsidRPr="0061346D">
        <w:rPr>
          <w:rFonts w:hint="eastAsia"/>
        </w:rPr>
        <w:t xml:space="preserve"> </w:t>
      </w:r>
      <w:r>
        <w:rPr>
          <w:rFonts w:hint="eastAsia"/>
        </w:rPr>
        <w:t>HM</w:t>
      </w:r>
      <w:r>
        <w:rPr>
          <w:rFonts w:hint="eastAsia"/>
        </w:rPr>
        <w:t>模块耗时百分比</w:t>
      </w:r>
    </w:p>
    <w:p w14:paraId="321351A3" w14:textId="77777777" w:rsidR="0027535A" w:rsidRPr="005C731E" w:rsidRDefault="0027535A" w:rsidP="0027535A">
      <w:pPr>
        <w:ind w:firstLine="480"/>
        <w:jc w:val="left"/>
        <w:rPr>
          <w:rFonts w:ascii="宋体" w:hAnsi="宋体" w:cs="Times New Roman"/>
          <w:bCs/>
          <w:kern w:val="0"/>
          <w:szCs w:val="24"/>
        </w:rPr>
      </w:pPr>
      <w:r>
        <w:rPr>
          <w:rFonts w:ascii="宋体" w:hAnsi="宋体" w:cs="Times New Roman" w:hint="eastAsia"/>
          <w:bCs/>
          <w:kern w:val="0"/>
          <w:szCs w:val="24"/>
        </w:rPr>
        <w:t>图中FDST表示HM中实现的串行快速DST变换函数，CUDA</w:t>
      </w:r>
      <w:r>
        <w:rPr>
          <w:rFonts w:ascii="宋体" w:hAnsi="宋体" w:cs="Times New Roman"/>
          <w:bCs/>
          <w:kern w:val="0"/>
          <w:szCs w:val="24"/>
        </w:rPr>
        <w:t>_FDST</w:t>
      </w:r>
      <w:r>
        <w:rPr>
          <w:rFonts w:ascii="宋体" w:hAnsi="宋体" w:cs="Times New Roman" w:hint="eastAsia"/>
          <w:bCs/>
          <w:kern w:val="0"/>
          <w:szCs w:val="24"/>
        </w:rPr>
        <w:t>表示并行优化之后的快速DST函数。可以发现，该算法的优化性能对于不同的测试序列也保持了基本稳定。根据前文分析，该算法的最大理论并行度为16，实际算法的加速比为1.36。</w:t>
      </w:r>
    </w:p>
    <w:p w14:paraId="2A2F981B" w14:textId="77777777" w:rsidR="0027535A" w:rsidRDefault="0027535A" w:rsidP="00250E58">
      <w:pPr>
        <w:pStyle w:val="2"/>
        <w:ind w:leftChars="-2" w:left="568" w:hangingChars="204" w:hanging="573"/>
      </w:pPr>
      <w:bookmarkStart w:id="209" w:name="_Toc9822195"/>
      <w:r>
        <w:rPr>
          <w:rFonts w:hint="eastAsia"/>
        </w:rPr>
        <w:lastRenderedPageBreak/>
        <w:t>蝶形</w:t>
      </w:r>
      <w:r>
        <w:rPr>
          <w:rFonts w:hint="eastAsia"/>
        </w:rPr>
        <w:t>DCT</w:t>
      </w:r>
      <w:r>
        <w:rPr>
          <w:rFonts w:hint="eastAsia"/>
        </w:rPr>
        <w:t>变换函数并行优化实验结果与分析</w:t>
      </w:r>
      <w:bookmarkEnd w:id="209"/>
    </w:p>
    <w:p w14:paraId="7EEB1EFE" w14:textId="77777777" w:rsidR="0027535A" w:rsidRDefault="0027535A" w:rsidP="0027535A">
      <w:pPr>
        <w:ind w:firstLine="480"/>
        <w:jc w:val="left"/>
        <w:rPr>
          <w:rFonts w:ascii="宋体" w:hAnsi="宋体" w:cs="Times New Roman"/>
          <w:bCs/>
          <w:kern w:val="0"/>
          <w:szCs w:val="24"/>
        </w:rPr>
      </w:pPr>
      <w:r w:rsidRPr="00A0709D">
        <w:rPr>
          <w:rFonts w:ascii="宋体" w:hAnsi="宋体" w:cs="Times New Roman" w:hint="eastAsia"/>
          <w:bCs/>
          <w:kern w:val="0"/>
          <w:szCs w:val="24"/>
        </w:rPr>
        <w:t>对于蝶形DCT变换，也进行了两种方法的并行优化，即“单一核函数法”和“多阶段核函数法”</w:t>
      </w:r>
      <w:r>
        <w:rPr>
          <w:rFonts w:ascii="宋体" w:hAnsi="宋体" w:cs="Times New Roman" w:hint="eastAsia"/>
          <w:bCs/>
          <w:kern w:val="0"/>
          <w:szCs w:val="24"/>
        </w:rPr>
        <w:t>，首先对这两种方法进行实验和分析，选择其中较好的的并行实现方法作为最终的优化函数。以32×32大小的蝶形DCT变换函数为例，这两种方法的运行时间</w:t>
      </w:r>
      <w:proofErr w:type="gramStart"/>
      <w:r>
        <w:rPr>
          <w:rFonts w:ascii="宋体" w:hAnsi="宋体" w:cs="Times New Roman" w:hint="eastAsia"/>
          <w:bCs/>
          <w:kern w:val="0"/>
          <w:szCs w:val="24"/>
        </w:rPr>
        <w:t>分别</w:t>
      </w:r>
      <w:r w:rsidR="00654E17">
        <w:rPr>
          <w:rFonts w:ascii="宋体" w:hAnsi="宋体" w:cs="Times New Roman" w:hint="eastAsia"/>
          <w:bCs/>
          <w:kern w:val="0"/>
          <w:szCs w:val="24"/>
        </w:rPr>
        <w:t>如</w:t>
      </w:r>
      <w:proofErr w:type="gramEnd"/>
      <w:r w:rsidR="00654E17">
        <w:rPr>
          <w:rFonts w:ascii="宋体" w:hAnsi="宋体" w:cs="Times New Roman"/>
          <w:bCs/>
          <w:kern w:val="0"/>
          <w:szCs w:val="24"/>
        </w:rPr>
        <w:fldChar w:fldCharType="begin"/>
      </w:r>
      <w:r w:rsidR="00654E17">
        <w:rPr>
          <w:rFonts w:ascii="宋体" w:hAnsi="宋体" w:cs="Times New Roman"/>
          <w:bCs/>
          <w:kern w:val="0"/>
          <w:szCs w:val="24"/>
        </w:rPr>
        <w:instrText xml:space="preserve"> </w:instrText>
      </w:r>
      <w:r w:rsidR="00654E17">
        <w:rPr>
          <w:rFonts w:ascii="宋体" w:hAnsi="宋体" w:cs="Times New Roman" w:hint="eastAsia"/>
          <w:bCs/>
          <w:kern w:val="0"/>
          <w:szCs w:val="24"/>
        </w:rPr>
        <w:instrText>REF _Ref9445671 \h</w:instrText>
      </w:r>
      <w:r w:rsidR="00654E17">
        <w:rPr>
          <w:rFonts w:ascii="宋体" w:hAnsi="宋体" w:cs="Times New Roman"/>
          <w:bCs/>
          <w:kern w:val="0"/>
          <w:szCs w:val="24"/>
        </w:rPr>
        <w:instrText xml:space="preserve"> </w:instrText>
      </w:r>
      <w:r w:rsidR="00654E17">
        <w:rPr>
          <w:rFonts w:ascii="宋体" w:hAnsi="宋体" w:cs="Times New Roman"/>
          <w:bCs/>
          <w:kern w:val="0"/>
          <w:szCs w:val="24"/>
        </w:rPr>
      </w:r>
      <w:r w:rsidR="00654E17">
        <w:rPr>
          <w:rFonts w:ascii="宋体" w:hAnsi="宋体" w:cs="Times New Roman"/>
          <w:bCs/>
          <w:kern w:val="0"/>
          <w:szCs w:val="24"/>
        </w:rPr>
        <w:fldChar w:fldCharType="separate"/>
      </w:r>
      <w:r w:rsidR="00654E17">
        <w:rPr>
          <w:rFonts w:hint="eastAsia"/>
        </w:rPr>
        <w:t>图</w:t>
      </w:r>
      <w:r w:rsidR="00654E17">
        <w:rPr>
          <w:noProof/>
        </w:rPr>
        <w:t>4</w:t>
      </w:r>
      <w:r w:rsidR="00654E17">
        <w:noBreakHyphen/>
      </w:r>
      <w:r w:rsidR="00654E17">
        <w:rPr>
          <w:noProof/>
        </w:rPr>
        <w:t>6</w:t>
      </w:r>
      <w:r w:rsidR="00654E17">
        <w:rPr>
          <w:rFonts w:ascii="宋体" w:hAnsi="宋体" w:cs="Times New Roman"/>
          <w:bCs/>
          <w:kern w:val="0"/>
          <w:szCs w:val="24"/>
        </w:rPr>
        <w:fldChar w:fldCharType="end"/>
      </w:r>
      <w:r w:rsidR="00654E17">
        <w:rPr>
          <w:rFonts w:ascii="宋体" w:hAnsi="宋体" w:cs="Times New Roman" w:hint="eastAsia"/>
          <w:bCs/>
          <w:kern w:val="0"/>
          <w:szCs w:val="24"/>
        </w:rPr>
        <w:t>所示</w:t>
      </w:r>
      <w:r>
        <w:rPr>
          <w:rFonts w:ascii="宋体" w:hAnsi="宋体" w:cs="Times New Roman" w:hint="eastAsia"/>
          <w:bCs/>
          <w:kern w:val="0"/>
          <w:szCs w:val="24"/>
        </w:rPr>
        <w:t>：</w:t>
      </w:r>
    </w:p>
    <w:p w14:paraId="1D10F8A7" w14:textId="77777777" w:rsidR="00F260E8" w:rsidRDefault="0027535A" w:rsidP="00F260E8">
      <w:pPr>
        <w:keepNext/>
        <w:ind w:firstLine="480"/>
      </w:pPr>
      <w:r>
        <w:rPr>
          <w:noProof/>
        </w:rPr>
        <w:drawing>
          <wp:inline distT="0" distB="0" distL="0" distR="0" wp14:anchorId="1FEDAD6E" wp14:editId="7C230B0E">
            <wp:extent cx="4768215" cy="2576945"/>
            <wp:effectExtent l="0" t="0" r="13335" b="13970"/>
            <wp:docPr id="14" name="图表 14">
              <a:extLst xmlns:a="http://schemas.openxmlformats.org/drawingml/2006/main">
                <a:ext uri="{FF2B5EF4-FFF2-40B4-BE49-F238E27FC236}">
                  <a16:creationId xmlns:a16="http://schemas.microsoft.com/office/drawing/2014/main" id="{31EB307A-0CD9-4FEF-844F-5D67806CD2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F1FD43E" w14:textId="77777777" w:rsidR="002830AA" w:rsidRPr="0061346D" w:rsidRDefault="002830AA" w:rsidP="002830AA">
      <w:pPr>
        <w:pStyle w:val="af"/>
        <w:ind w:firstLine="480"/>
      </w:pPr>
      <w:bookmarkStart w:id="210" w:name="_Ref944567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6</w:t>
      </w:r>
      <w:r>
        <w:fldChar w:fldCharType="end"/>
      </w:r>
      <w:bookmarkEnd w:id="210"/>
      <w:r w:rsidRPr="0061346D">
        <w:rPr>
          <w:rFonts w:hint="eastAsia"/>
        </w:rPr>
        <w:t xml:space="preserve"> </w:t>
      </w:r>
      <w:r w:rsidR="009D5B46">
        <w:rPr>
          <w:rFonts w:hint="eastAsia"/>
        </w:rPr>
        <w:t>两种蝶形</w:t>
      </w:r>
      <w:r w:rsidR="009D5B46">
        <w:rPr>
          <w:rFonts w:hint="eastAsia"/>
        </w:rPr>
        <w:t>DCT</w:t>
      </w:r>
      <w:r w:rsidR="009D5B46">
        <w:rPr>
          <w:rFonts w:hint="eastAsia"/>
        </w:rPr>
        <w:t>优化比较</w:t>
      </w:r>
    </w:p>
    <w:p w14:paraId="731E237D" w14:textId="77777777" w:rsidR="0027535A" w:rsidRDefault="0027535A" w:rsidP="0027535A">
      <w:pPr>
        <w:ind w:firstLine="480"/>
        <w:rPr>
          <w:rFonts w:ascii="宋体" w:hAnsi="宋体" w:cs="Times New Roman"/>
          <w:bCs/>
          <w:kern w:val="0"/>
          <w:szCs w:val="24"/>
        </w:rPr>
      </w:pPr>
      <w:r>
        <w:rPr>
          <w:rFonts w:ascii="宋体" w:hAnsi="宋体" w:cs="Times New Roman" w:hint="eastAsia"/>
          <w:bCs/>
          <w:kern w:val="0"/>
          <w:szCs w:val="24"/>
        </w:rPr>
        <w:t>其中PBF32（Partial</w:t>
      </w:r>
      <w:r>
        <w:rPr>
          <w:rFonts w:ascii="宋体" w:hAnsi="宋体" w:cs="Times New Roman"/>
          <w:bCs/>
          <w:kern w:val="0"/>
          <w:szCs w:val="24"/>
        </w:rPr>
        <w:t xml:space="preserve"> </w:t>
      </w:r>
      <w:r>
        <w:rPr>
          <w:rFonts w:ascii="宋体" w:hAnsi="宋体" w:cs="Times New Roman" w:hint="eastAsia"/>
          <w:bCs/>
          <w:kern w:val="0"/>
          <w:szCs w:val="24"/>
        </w:rPr>
        <w:t>Butterfly</w:t>
      </w:r>
      <w:r>
        <w:rPr>
          <w:rFonts w:ascii="宋体" w:hAnsi="宋体" w:cs="Times New Roman"/>
          <w:bCs/>
          <w:kern w:val="0"/>
          <w:szCs w:val="24"/>
        </w:rPr>
        <w:t xml:space="preserve"> </w:t>
      </w:r>
      <w:r>
        <w:rPr>
          <w:rFonts w:ascii="宋体" w:hAnsi="宋体" w:cs="Times New Roman" w:hint="eastAsia"/>
          <w:bCs/>
          <w:kern w:val="0"/>
          <w:szCs w:val="24"/>
        </w:rPr>
        <w:t>32）为HM中的串行蝶形变换函数，CUDA_</w:t>
      </w:r>
      <w:r>
        <w:rPr>
          <w:rFonts w:ascii="宋体" w:hAnsi="宋体" w:cs="Times New Roman"/>
          <w:bCs/>
          <w:kern w:val="0"/>
          <w:szCs w:val="24"/>
        </w:rPr>
        <w:t>PBF32_SK</w:t>
      </w:r>
      <w:r>
        <w:rPr>
          <w:rFonts w:ascii="宋体" w:hAnsi="宋体" w:cs="Times New Roman" w:hint="eastAsia"/>
          <w:bCs/>
          <w:kern w:val="0"/>
          <w:szCs w:val="24"/>
        </w:rPr>
        <w:t>为单一核函数法优化的并行函数，CUDA</w:t>
      </w:r>
      <w:r>
        <w:rPr>
          <w:rFonts w:ascii="宋体" w:hAnsi="宋体" w:cs="Times New Roman"/>
          <w:bCs/>
          <w:kern w:val="0"/>
          <w:szCs w:val="24"/>
        </w:rPr>
        <w:t>_PBF32_MS</w:t>
      </w:r>
      <w:r>
        <w:rPr>
          <w:rFonts w:ascii="宋体" w:hAnsi="宋体" w:cs="Times New Roman" w:hint="eastAsia"/>
          <w:bCs/>
          <w:kern w:val="0"/>
          <w:szCs w:val="24"/>
        </w:rPr>
        <w:t>为多阶段核函数法优化的并行函数。从图中可以看出，这两种方法对于原函数都有较好的加速效果，且加速效果对于不同的测试序列基本保证稳定。2种方法的具体加速比和理论最大并行度如</w:t>
      </w:r>
      <w:r w:rsidR="004F2C1A">
        <w:rPr>
          <w:rFonts w:ascii="宋体" w:hAnsi="宋体" w:cs="Times New Roman"/>
          <w:bCs/>
          <w:kern w:val="0"/>
          <w:szCs w:val="24"/>
        </w:rPr>
        <w:fldChar w:fldCharType="begin"/>
      </w:r>
      <w:r w:rsidR="004F2C1A">
        <w:rPr>
          <w:rFonts w:ascii="宋体" w:hAnsi="宋体" w:cs="Times New Roman"/>
          <w:bCs/>
          <w:kern w:val="0"/>
          <w:szCs w:val="24"/>
        </w:rPr>
        <w:instrText xml:space="preserve"> </w:instrText>
      </w:r>
      <w:r w:rsidR="004F2C1A">
        <w:rPr>
          <w:rFonts w:ascii="宋体" w:hAnsi="宋体" w:cs="Times New Roman" w:hint="eastAsia"/>
          <w:bCs/>
          <w:kern w:val="0"/>
          <w:szCs w:val="24"/>
        </w:rPr>
        <w:instrText>REF _Ref9448071 \h</w:instrText>
      </w:r>
      <w:r w:rsidR="004F2C1A">
        <w:rPr>
          <w:rFonts w:ascii="宋体" w:hAnsi="宋体" w:cs="Times New Roman"/>
          <w:bCs/>
          <w:kern w:val="0"/>
          <w:szCs w:val="24"/>
        </w:rPr>
        <w:instrText xml:space="preserve"> </w:instrText>
      </w:r>
      <w:r w:rsidR="004F2C1A">
        <w:rPr>
          <w:rFonts w:ascii="宋体" w:hAnsi="宋体" w:cs="Times New Roman"/>
          <w:bCs/>
          <w:kern w:val="0"/>
          <w:szCs w:val="24"/>
        </w:rPr>
      </w:r>
      <w:r w:rsidR="004F2C1A">
        <w:rPr>
          <w:rFonts w:ascii="宋体" w:hAnsi="宋体" w:cs="Times New Roman"/>
          <w:bCs/>
          <w:kern w:val="0"/>
          <w:szCs w:val="24"/>
        </w:rPr>
        <w:fldChar w:fldCharType="separate"/>
      </w:r>
      <w:r w:rsidR="004F2C1A" w:rsidRPr="00CB7A65">
        <w:rPr>
          <w:rFonts w:hint="eastAsia"/>
        </w:rPr>
        <w:t>表</w:t>
      </w:r>
      <w:r w:rsidR="004F2C1A">
        <w:rPr>
          <w:noProof/>
        </w:rPr>
        <w:t>4</w:t>
      </w:r>
      <w:r w:rsidR="004F2C1A" w:rsidRPr="00CB7A65">
        <w:noBreakHyphen/>
      </w:r>
      <w:r w:rsidR="004F2C1A">
        <w:rPr>
          <w:noProof/>
        </w:rPr>
        <w:t>3</w:t>
      </w:r>
      <w:r w:rsidR="004F2C1A">
        <w:rPr>
          <w:rFonts w:ascii="宋体" w:hAnsi="宋体" w:cs="Times New Roman"/>
          <w:bCs/>
          <w:kern w:val="0"/>
          <w:szCs w:val="24"/>
        </w:rPr>
        <w:fldChar w:fldCharType="end"/>
      </w:r>
      <w:r w:rsidR="004F2C1A">
        <w:rPr>
          <w:rFonts w:ascii="宋体" w:hAnsi="宋体" w:cs="Times New Roman" w:hint="eastAsia"/>
          <w:bCs/>
          <w:kern w:val="0"/>
          <w:szCs w:val="24"/>
        </w:rPr>
        <w:t>所示</w:t>
      </w:r>
      <w:r>
        <w:rPr>
          <w:rFonts w:ascii="宋体" w:hAnsi="宋体" w:cs="Times New Roman" w:hint="eastAsia"/>
          <w:bCs/>
          <w:kern w:val="0"/>
          <w:szCs w:val="24"/>
        </w:rPr>
        <w:t>：</w:t>
      </w:r>
    </w:p>
    <w:p w14:paraId="664471DC" w14:textId="77777777" w:rsidR="00BC7729" w:rsidRPr="00BC7729" w:rsidRDefault="00BC7729" w:rsidP="00BC7729">
      <w:pPr>
        <w:pStyle w:val="af"/>
        <w:ind w:firstLine="480"/>
      </w:pPr>
      <w:bookmarkStart w:id="211" w:name="_Ref9448071"/>
      <w:r w:rsidRPr="00CB7A65">
        <w:rPr>
          <w:rFonts w:hint="eastAsia"/>
        </w:rPr>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sidR="00D7743E">
        <w:rPr>
          <w:noProof/>
        </w:rPr>
        <w:t>4</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sidR="00D7743E">
        <w:rPr>
          <w:noProof/>
        </w:rPr>
        <w:t>3</w:t>
      </w:r>
      <w:r w:rsidRPr="00CB7A65">
        <w:fldChar w:fldCharType="end"/>
      </w:r>
      <w:bookmarkEnd w:id="211"/>
      <w:r w:rsidRPr="00CB7A65">
        <w:rPr>
          <w:rFonts w:hint="eastAsia"/>
        </w:rPr>
        <w:t xml:space="preserve"> </w:t>
      </w:r>
      <w:r w:rsidR="00D7743E">
        <w:rPr>
          <w:rFonts w:hint="eastAsia"/>
        </w:rPr>
        <w:t>2</w:t>
      </w:r>
      <w:r w:rsidR="00D7743E">
        <w:rPr>
          <w:rFonts w:hint="eastAsia"/>
        </w:rPr>
        <w:t>种蝶形</w:t>
      </w:r>
      <w:r w:rsidR="00D7743E">
        <w:rPr>
          <w:rFonts w:hint="eastAsia"/>
        </w:rPr>
        <w:t>DCT</w:t>
      </w:r>
      <w:r w:rsidR="00D7743E">
        <w:rPr>
          <w:rFonts w:hint="eastAsia"/>
        </w:rPr>
        <w:t>并行方法</w:t>
      </w:r>
      <w:r>
        <w:rPr>
          <w:rFonts w:hint="eastAsia"/>
        </w:rPr>
        <w:t>优化结果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2470"/>
        <w:gridCol w:w="2513"/>
      </w:tblGrid>
      <w:tr w:rsidR="0027535A" w14:paraId="4376F276" w14:textId="77777777" w:rsidTr="008C7B45">
        <w:trPr>
          <w:jc w:val="center"/>
        </w:trPr>
        <w:tc>
          <w:tcPr>
            <w:tcW w:w="3323" w:type="dxa"/>
            <w:tcBorders>
              <w:top w:val="single" w:sz="12" w:space="0" w:color="auto"/>
              <w:bottom w:val="single" w:sz="4" w:space="0" w:color="000000" w:themeColor="text1"/>
            </w:tcBorders>
            <w:vAlign w:val="center"/>
          </w:tcPr>
          <w:p w14:paraId="6AD10413" w14:textId="77777777" w:rsidR="0027535A" w:rsidRDefault="0027535A" w:rsidP="00297A45">
            <w:pPr>
              <w:spacing w:line="240" w:lineRule="auto"/>
              <w:ind w:firstLineChars="0" w:firstLine="0"/>
              <w:jc w:val="center"/>
            </w:pPr>
            <w:r>
              <w:rPr>
                <w:rFonts w:hint="eastAsia"/>
              </w:rPr>
              <w:t>函数名</w:t>
            </w:r>
          </w:p>
        </w:tc>
        <w:tc>
          <w:tcPr>
            <w:tcW w:w="2470" w:type="dxa"/>
            <w:tcBorders>
              <w:top w:val="single" w:sz="12" w:space="0" w:color="auto"/>
              <w:bottom w:val="single" w:sz="4" w:space="0" w:color="000000" w:themeColor="text1"/>
            </w:tcBorders>
          </w:tcPr>
          <w:p w14:paraId="6F96301B" w14:textId="77777777" w:rsidR="0027535A" w:rsidRDefault="00BA0BF0" w:rsidP="00297A45">
            <w:pPr>
              <w:spacing w:line="240" w:lineRule="auto"/>
              <w:ind w:firstLineChars="0" w:firstLine="0"/>
              <w:jc w:val="center"/>
            </w:pPr>
            <w:r>
              <w:rPr>
                <w:rFonts w:hint="eastAsia"/>
              </w:rPr>
              <w:t>最大</w:t>
            </w:r>
            <w:r w:rsidR="0027535A">
              <w:rPr>
                <w:rFonts w:hint="eastAsia"/>
              </w:rPr>
              <w:t>并行度</w:t>
            </w:r>
          </w:p>
        </w:tc>
        <w:tc>
          <w:tcPr>
            <w:tcW w:w="2513" w:type="dxa"/>
            <w:tcBorders>
              <w:top w:val="single" w:sz="12" w:space="0" w:color="auto"/>
              <w:bottom w:val="single" w:sz="4" w:space="0" w:color="000000" w:themeColor="text1"/>
            </w:tcBorders>
            <w:vAlign w:val="center"/>
          </w:tcPr>
          <w:p w14:paraId="6FC06887" w14:textId="77777777" w:rsidR="0027535A" w:rsidRDefault="0027535A" w:rsidP="00297A45">
            <w:pPr>
              <w:spacing w:line="240" w:lineRule="auto"/>
              <w:ind w:firstLineChars="0" w:firstLine="0"/>
              <w:jc w:val="center"/>
            </w:pPr>
            <w:r>
              <w:rPr>
                <w:rFonts w:hint="eastAsia"/>
              </w:rPr>
              <w:t>平均加速比</w:t>
            </w:r>
          </w:p>
        </w:tc>
      </w:tr>
      <w:tr w:rsidR="0027535A" w:rsidRPr="00400B93" w14:paraId="3CBC2BAE" w14:textId="77777777" w:rsidTr="008C7B45">
        <w:trPr>
          <w:jc w:val="center"/>
        </w:trPr>
        <w:tc>
          <w:tcPr>
            <w:tcW w:w="3323" w:type="dxa"/>
            <w:tcBorders>
              <w:top w:val="single" w:sz="4" w:space="0" w:color="000000" w:themeColor="text1"/>
            </w:tcBorders>
            <w:vAlign w:val="center"/>
          </w:tcPr>
          <w:p w14:paraId="4540769A" w14:textId="77777777" w:rsidR="0027535A" w:rsidRPr="0056355A" w:rsidRDefault="0027535A" w:rsidP="008C7B45">
            <w:pPr>
              <w:spacing w:line="240" w:lineRule="auto"/>
              <w:ind w:firstLineChars="0" w:firstLine="0"/>
              <w:jc w:val="center"/>
            </w:pPr>
            <w:r w:rsidRPr="0056355A">
              <w:rPr>
                <w:rFonts w:hint="eastAsia"/>
              </w:rPr>
              <w:t>CUDA_PBF32_SK</w:t>
            </w:r>
          </w:p>
        </w:tc>
        <w:tc>
          <w:tcPr>
            <w:tcW w:w="2470" w:type="dxa"/>
            <w:tcBorders>
              <w:top w:val="single" w:sz="4" w:space="0" w:color="000000" w:themeColor="text1"/>
            </w:tcBorders>
          </w:tcPr>
          <w:p w14:paraId="5512D4B3" w14:textId="77777777" w:rsidR="0027535A" w:rsidRPr="0056355A" w:rsidRDefault="0027535A" w:rsidP="008C7B45">
            <w:pPr>
              <w:spacing w:line="240" w:lineRule="auto"/>
              <w:ind w:firstLineChars="0" w:firstLine="0"/>
              <w:jc w:val="center"/>
            </w:pPr>
            <w:r w:rsidRPr="0056355A">
              <w:rPr>
                <w:rFonts w:hint="eastAsia"/>
              </w:rPr>
              <w:t>512</w:t>
            </w:r>
          </w:p>
        </w:tc>
        <w:tc>
          <w:tcPr>
            <w:tcW w:w="2513" w:type="dxa"/>
            <w:tcBorders>
              <w:top w:val="single" w:sz="4" w:space="0" w:color="000000" w:themeColor="text1"/>
            </w:tcBorders>
            <w:vAlign w:val="center"/>
          </w:tcPr>
          <w:p w14:paraId="4E76C04D" w14:textId="77777777" w:rsidR="0027535A" w:rsidRPr="0056355A" w:rsidRDefault="0027535A" w:rsidP="008C7B45">
            <w:pPr>
              <w:spacing w:line="240" w:lineRule="auto"/>
              <w:ind w:firstLineChars="0" w:firstLine="0"/>
              <w:jc w:val="center"/>
            </w:pPr>
            <w:r w:rsidRPr="0056355A">
              <w:rPr>
                <w:rFonts w:hint="eastAsia"/>
              </w:rPr>
              <w:t>8.1153</w:t>
            </w:r>
          </w:p>
        </w:tc>
      </w:tr>
      <w:tr w:rsidR="0027535A" w:rsidRPr="00F367AD" w14:paraId="024E9155" w14:textId="77777777" w:rsidTr="008C7B45">
        <w:trPr>
          <w:jc w:val="center"/>
        </w:trPr>
        <w:tc>
          <w:tcPr>
            <w:tcW w:w="3323" w:type="dxa"/>
            <w:tcBorders>
              <w:bottom w:val="single" w:sz="18" w:space="0" w:color="auto"/>
            </w:tcBorders>
            <w:vAlign w:val="center"/>
          </w:tcPr>
          <w:p w14:paraId="19E486A8" w14:textId="77777777" w:rsidR="0027535A" w:rsidRPr="0056355A" w:rsidRDefault="0027535A" w:rsidP="008C7B45">
            <w:pPr>
              <w:spacing w:line="240" w:lineRule="auto"/>
              <w:ind w:firstLineChars="0" w:firstLine="0"/>
              <w:jc w:val="center"/>
            </w:pPr>
            <w:r w:rsidRPr="0056355A">
              <w:rPr>
                <w:rFonts w:hint="eastAsia"/>
              </w:rPr>
              <w:t>CUDA_PBF32_MS</w:t>
            </w:r>
          </w:p>
        </w:tc>
        <w:tc>
          <w:tcPr>
            <w:tcW w:w="2470" w:type="dxa"/>
            <w:tcBorders>
              <w:bottom w:val="single" w:sz="18" w:space="0" w:color="auto"/>
            </w:tcBorders>
          </w:tcPr>
          <w:p w14:paraId="6F0EA9B4" w14:textId="77777777" w:rsidR="0027535A" w:rsidRPr="0056355A" w:rsidRDefault="0027535A" w:rsidP="008C7B45">
            <w:pPr>
              <w:spacing w:line="240" w:lineRule="auto"/>
              <w:ind w:firstLineChars="0" w:firstLine="0"/>
              <w:jc w:val="center"/>
            </w:pPr>
            <w:r w:rsidRPr="0056355A">
              <w:rPr>
                <w:rFonts w:hint="eastAsia"/>
              </w:rPr>
              <w:t>1024</w:t>
            </w:r>
          </w:p>
        </w:tc>
        <w:tc>
          <w:tcPr>
            <w:tcW w:w="2513" w:type="dxa"/>
            <w:tcBorders>
              <w:bottom w:val="single" w:sz="18" w:space="0" w:color="auto"/>
            </w:tcBorders>
            <w:vAlign w:val="center"/>
          </w:tcPr>
          <w:p w14:paraId="209153F5" w14:textId="77777777" w:rsidR="0027535A" w:rsidRPr="0056355A" w:rsidRDefault="0027535A" w:rsidP="008C7B45">
            <w:pPr>
              <w:spacing w:line="240" w:lineRule="auto"/>
              <w:ind w:firstLineChars="0" w:firstLine="0"/>
              <w:jc w:val="center"/>
            </w:pPr>
            <w:r w:rsidRPr="0056355A">
              <w:rPr>
                <w:rFonts w:hint="eastAsia"/>
              </w:rPr>
              <w:t>5.505</w:t>
            </w:r>
          </w:p>
        </w:tc>
      </w:tr>
    </w:tbl>
    <w:p w14:paraId="1B2A2D9E" w14:textId="77777777" w:rsidR="0027535A" w:rsidRDefault="0027535A" w:rsidP="0027535A">
      <w:pPr>
        <w:ind w:firstLine="480"/>
        <w:rPr>
          <w:rFonts w:ascii="宋体" w:hAnsi="宋体" w:cs="Times New Roman"/>
          <w:bCs/>
          <w:kern w:val="0"/>
          <w:szCs w:val="24"/>
        </w:rPr>
      </w:pPr>
      <w:r>
        <w:rPr>
          <w:rFonts w:ascii="宋体" w:hAnsi="宋体" w:cs="Times New Roman" w:hint="eastAsia"/>
          <w:bCs/>
          <w:kern w:val="0"/>
          <w:szCs w:val="24"/>
        </w:rPr>
        <w:t>从表中可以发现单核函数法的实际优化效果更好，而其理论最大并行度却比多阶段核函数法要低。这是主要是因为在多阶段和函数法种，调用了多次核函数，虽然最大线程数更多，但是单线程的计算方法过于简单，程序在线程同步和设备通信上的耗时反而较高。而单一核函数法只需要调用一个核函数，且每一个线程</w:t>
      </w:r>
      <w:r>
        <w:rPr>
          <w:rFonts w:ascii="宋体" w:hAnsi="宋体" w:cs="Times New Roman" w:hint="eastAsia"/>
          <w:bCs/>
          <w:kern w:val="0"/>
          <w:szCs w:val="24"/>
        </w:rPr>
        <w:lastRenderedPageBreak/>
        <w:t>具有一定的计算深度，从而充分利用了线程计算能力。经过这一实验，选择单一核函数方法来作为最终的蝶形DCT变换并行优化方法。</w:t>
      </w:r>
    </w:p>
    <w:p w14:paraId="3C24C1AB" w14:textId="77777777" w:rsidR="0027535A" w:rsidRDefault="0027535A" w:rsidP="0027535A">
      <w:pPr>
        <w:ind w:firstLine="480"/>
        <w:rPr>
          <w:rFonts w:ascii="宋体" w:hAnsi="宋体" w:cs="Times New Roman"/>
          <w:bCs/>
          <w:kern w:val="0"/>
          <w:szCs w:val="24"/>
        </w:rPr>
      </w:pPr>
      <w:r>
        <w:rPr>
          <w:rFonts w:ascii="宋体" w:hAnsi="宋体" w:cs="Times New Roman" w:hint="eastAsia"/>
          <w:bCs/>
          <w:kern w:val="0"/>
          <w:szCs w:val="24"/>
        </w:rPr>
        <w:t>选择较佳的方法之后，对于不同矩阵大小的蝶形DCT变换函数分别实现其并行函数并进行试验，具体结果如</w:t>
      </w:r>
      <w:r w:rsidR="00917B9D">
        <w:rPr>
          <w:rFonts w:ascii="宋体" w:hAnsi="宋体" w:cs="Times New Roman"/>
          <w:bCs/>
          <w:kern w:val="0"/>
          <w:szCs w:val="24"/>
        </w:rPr>
        <w:fldChar w:fldCharType="begin"/>
      </w:r>
      <w:r w:rsidR="00917B9D">
        <w:rPr>
          <w:rFonts w:ascii="宋体" w:hAnsi="宋体" w:cs="Times New Roman"/>
          <w:bCs/>
          <w:kern w:val="0"/>
          <w:szCs w:val="24"/>
        </w:rPr>
        <w:instrText xml:space="preserve"> </w:instrText>
      </w:r>
      <w:r w:rsidR="00917B9D">
        <w:rPr>
          <w:rFonts w:ascii="宋体" w:hAnsi="宋体" w:cs="Times New Roman" w:hint="eastAsia"/>
          <w:bCs/>
          <w:kern w:val="0"/>
          <w:szCs w:val="24"/>
        </w:rPr>
        <w:instrText>REF _Ref9445646 \h</w:instrText>
      </w:r>
      <w:r w:rsidR="00917B9D">
        <w:rPr>
          <w:rFonts w:ascii="宋体" w:hAnsi="宋体" w:cs="Times New Roman"/>
          <w:bCs/>
          <w:kern w:val="0"/>
          <w:szCs w:val="24"/>
        </w:rPr>
        <w:instrText xml:space="preserve"> </w:instrText>
      </w:r>
      <w:r w:rsidR="00917B9D">
        <w:rPr>
          <w:rFonts w:ascii="宋体" w:hAnsi="宋体" w:cs="Times New Roman"/>
          <w:bCs/>
          <w:kern w:val="0"/>
          <w:szCs w:val="24"/>
        </w:rPr>
      </w:r>
      <w:r w:rsidR="00917B9D">
        <w:rPr>
          <w:rFonts w:ascii="宋体" w:hAnsi="宋体" w:cs="Times New Roman"/>
          <w:bCs/>
          <w:kern w:val="0"/>
          <w:szCs w:val="24"/>
        </w:rPr>
        <w:fldChar w:fldCharType="separate"/>
      </w:r>
      <w:r w:rsidR="00917B9D">
        <w:rPr>
          <w:rFonts w:hint="eastAsia"/>
        </w:rPr>
        <w:t>图</w:t>
      </w:r>
      <w:r w:rsidR="00917B9D">
        <w:rPr>
          <w:noProof/>
        </w:rPr>
        <w:t>4</w:t>
      </w:r>
      <w:r w:rsidR="00917B9D">
        <w:noBreakHyphen/>
      </w:r>
      <w:r w:rsidR="00917B9D">
        <w:rPr>
          <w:noProof/>
        </w:rPr>
        <w:t>7</w:t>
      </w:r>
      <w:r w:rsidR="00917B9D">
        <w:rPr>
          <w:rFonts w:ascii="宋体" w:hAnsi="宋体" w:cs="Times New Roman"/>
          <w:bCs/>
          <w:kern w:val="0"/>
          <w:szCs w:val="24"/>
        </w:rPr>
        <w:fldChar w:fldCharType="end"/>
      </w:r>
      <w:r w:rsidR="00917B9D">
        <w:rPr>
          <w:rFonts w:ascii="宋体" w:hAnsi="宋体" w:cs="Times New Roman" w:hint="eastAsia"/>
          <w:bCs/>
          <w:kern w:val="0"/>
          <w:szCs w:val="24"/>
        </w:rPr>
        <w:t>所示</w:t>
      </w:r>
      <w:r>
        <w:rPr>
          <w:rFonts w:ascii="宋体" w:hAnsi="宋体" w:cs="Times New Roman" w:hint="eastAsia"/>
          <w:bCs/>
          <w:kern w:val="0"/>
          <w:szCs w:val="24"/>
        </w:rPr>
        <w:t>：</w:t>
      </w:r>
    </w:p>
    <w:p w14:paraId="6926A199" w14:textId="77777777" w:rsidR="00F260E8" w:rsidRDefault="0027535A" w:rsidP="00F260E8">
      <w:pPr>
        <w:keepNext/>
        <w:ind w:firstLine="480"/>
      </w:pPr>
      <w:r>
        <w:rPr>
          <w:noProof/>
        </w:rPr>
        <w:drawing>
          <wp:inline distT="0" distB="0" distL="0" distR="0" wp14:anchorId="676C1DD5" wp14:editId="39C1570F">
            <wp:extent cx="4835047" cy="3319145"/>
            <wp:effectExtent l="0" t="0" r="3810" b="14605"/>
            <wp:docPr id="13" name="图表 13">
              <a:extLst xmlns:a="http://schemas.openxmlformats.org/drawingml/2006/main">
                <a:ext uri="{FF2B5EF4-FFF2-40B4-BE49-F238E27FC236}">
                  <a16:creationId xmlns:a16="http://schemas.microsoft.com/office/drawing/2014/main" id="{2020C9CA-8A6E-467A-A671-9A8B9CFAFD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A125AAE" w14:textId="77777777" w:rsidR="002830AA" w:rsidRPr="0061346D" w:rsidRDefault="002830AA" w:rsidP="002830AA">
      <w:pPr>
        <w:pStyle w:val="af"/>
        <w:ind w:firstLine="480"/>
      </w:pPr>
      <w:bookmarkStart w:id="212" w:name="_Ref944564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7</w:t>
      </w:r>
      <w:r>
        <w:fldChar w:fldCharType="end"/>
      </w:r>
      <w:bookmarkEnd w:id="212"/>
      <w:r w:rsidRPr="0061346D">
        <w:rPr>
          <w:rFonts w:hint="eastAsia"/>
        </w:rPr>
        <w:t xml:space="preserve"> </w:t>
      </w:r>
      <w:r w:rsidR="0082030E">
        <w:rPr>
          <w:rFonts w:hint="eastAsia"/>
        </w:rPr>
        <w:t>蝶形</w:t>
      </w:r>
      <w:r w:rsidR="0082030E">
        <w:rPr>
          <w:rFonts w:hint="eastAsia"/>
        </w:rPr>
        <w:t>DCT</w:t>
      </w:r>
      <w:r w:rsidR="0082030E">
        <w:rPr>
          <w:rFonts w:hint="eastAsia"/>
        </w:rPr>
        <w:t>优化结果</w:t>
      </w:r>
      <w:r w:rsidR="0082030E" w:rsidRPr="0061346D">
        <w:t xml:space="preserve"> </w:t>
      </w:r>
    </w:p>
    <w:p w14:paraId="7D2D6E7E" w14:textId="77777777" w:rsidR="0027535A" w:rsidRDefault="0027535A" w:rsidP="0027535A">
      <w:pPr>
        <w:ind w:firstLine="480"/>
        <w:rPr>
          <w:rFonts w:ascii="宋体" w:hAnsi="宋体" w:cs="Times New Roman"/>
          <w:bCs/>
          <w:kern w:val="0"/>
          <w:szCs w:val="24"/>
        </w:rPr>
      </w:pPr>
      <w:r>
        <w:rPr>
          <w:rFonts w:ascii="宋体" w:hAnsi="宋体" w:cs="Times New Roman" w:hint="eastAsia"/>
          <w:bCs/>
          <w:kern w:val="0"/>
          <w:szCs w:val="24"/>
        </w:rPr>
        <w:t>从图中可以发现，单一核函数方法对于不同尺寸的蝶形DCT变换函数都有比较明显的优化效果，并且随着输入矩阵的尺寸从4到32，并行函数的加速加速比也逐渐增加。具体每种尺寸的变换函数优化之后的实际加速比和理论最大并行度如</w:t>
      </w:r>
      <w:r w:rsidR="006A411E">
        <w:rPr>
          <w:rFonts w:ascii="宋体" w:hAnsi="宋体" w:cs="Times New Roman"/>
          <w:bCs/>
          <w:kern w:val="0"/>
          <w:szCs w:val="24"/>
        </w:rPr>
        <w:fldChar w:fldCharType="begin"/>
      </w:r>
      <w:r w:rsidR="006A411E">
        <w:rPr>
          <w:rFonts w:ascii="宋体" w:hAnsi="宋体" w:cs="Times New Roman"/>
          <w:bCs/>
          <w:kern w:val="0"/>
          <w:szCs w:val="24"/>
        </w:rPr>
        <w:instrText xml:space="preserve"> </w:instrText>
      </w:r>
      <w:r w:rsidR="006A411E">
        <w:rPr>
          <w:rFonts w:ascii="宋体" w:hAnsi="宋体" w:cs="Times New Roman" w:hint="eastAsia"/>
          <w:bCs/>
          <w:kern w:val="0"/>
          <w:szCs w:val="24"/>
        </w:rPr>
        <w:instrText>REF _Ref9448089 \h</w:instrText>
      </w:r>
      <w:r w:rsidR="006A411E">
        <w:rPr>
          <w:rFonts w:ascii="宋体" w:hAnsi="宋体" w:cs="Times New Roman"/>
          <w:bCs/>
          <w:kern w:val="0"/>
          <w:szCs w:val="24"/>
        </w:rPr>
        <w:instrText xml:space="preserve"> </w:instrText>
      </w:r>
      <w:r w:rsidR="006A411E">
        <w:rPr>
          <w:rFonts w:ascii="宋体" w:hAnsi="宋体" w:cs="Times New Roman"/>
          <w:bCs/>
          <w:kern w:val="0"/>
          <w:szCs w:val="24"/>
        </w:rPr>
      </w:r>
      <w:r w:rsidR="006A411E">
        <w:rPr>
          <w:rFonts w:ascii="宋体" w:hAnsi="宋体" w:cs="Times New Roman"/>
          <w:bCs/>
          <w:kern w:val="0"/>
          <w:szCs w:val="24"/>
        </w:rPr>
        <w:fldChar w:fldCharType="separate"/>
      </w:r>
      <w:r w:rsidR="006A411E" w:rsidRPr="00CB7A65">
        <w:rPr>
          <w:rFonts w:hint="eastAsia"/>
        </w:rPr>
        <w:t>表</w:t>
      </w:r>
      <w:r w:rsidR="006A411E">
        <w:rPr>
          <w:noProof/>
        </w:rPr>
        <w:t>4</w:t>
      </w:r>
      <w:r w:rsidR="006A411E" w:rsidRPr="00CB7A65">
        <w:noBreakHyphen/>
      </w:r>
      <w:r w:rsidR="006A411E">
        <w:rPr>
          <w:noProof/>
        </w:rPr>
        <w:t>4</w:t>
      </w:r>
      <w:r w:rsidR="006A411E">
        <w:rPr>
          <w:rFonts w:ascii="宋体" w:hAnsi="宋体" w:cs="Times New Roman"/>
          <w:bCs/>
          <w:kern w:val="0"/>
          <w:szCs w:val="24"/>
        </w:rPr>
        <w:fldChar w:fldCharType="end"/>
      </w:r>
      <w:r w:rsidR="004F2C1A">
        <w:rPr>
          <w:rFonts w:ascii="宋体" w:hAnsi="宋体" w:cs="Times New Roman" w:hint="eastAsia"/>
          <w:bCs/>
          <w:kern w:val="0"/>
          <w:szCs w:val="24"/>
        </w:rPr>
        <w:t>所示</w:t>
      </w:r>
      <w:r>
        <w:rPr>
          <w:rFonts w:ascii="宋体" w:hAnsi="宋体" w:cs="Times New Roman" w:hint="eastAsia"/>
          <w:bCs/>
          <w:kern w:val="0"/>
          <w:szCs w:val="24"/>
        </w:rPr>
        <w:t>：</w:t>
      </w:r>
    </w:p>
    <w:p w14:paraId="52F4DB32" w14:textId="77777777" w:rsidR="002955BF" w:rsidRPr="00540B58" w:rsidRDefault="002955BF" w:rsidP="00540B58">
      <w:pPr>
        <w:pStyle w:val="af"/>
        <w:ind w:firstLine="480"/>
      </w:pPr>
      <w:bookmarkStart w:id="213" w:name="_Ref9448089"/>
      <w:r w:rsidRPr="00CB7A65">
        <w:rPr>
          <w:rFonts w:hint="eastAsia"/>
        </w:rPr>
        <w:t>表</w:t>
      </w:r>
      <w:r w:rsidRPr="00CB7A65">
        <w:fldChar w:fldCharType="begin"/>
      </w:r>
      <w:r w:rsidRPr="00CB7A65">
        <w:instrText xml:space="preserve"> </w:instrText>
      </w:r>
      <w:r w:rsidRPr="00CB7A65">
        <w:rPr>
          <w:rFonts w:hint="eastAsia"/>
        </w:rPr>
        <w:instrText>STYLEREF 1 \s</w:instrText>
      </w:r>
      <w:r w:rsidRPr="00CB7A65">
        <w:instrText xml:space="preserve"> </w:instrText>
      </w:r>
      <w:r w:rsidRPr="00CB7A65">
        <w:fldChar w:fldCharType="separate"/>
      </w:r>
      <w:r w:rsidR="004B16D2">
        <w:rPr>
          <w:noProof/>
        </w:rPr>
        <w:t>4</w:t>
      </w:r>
      <w:r w:rsidRPr="00CB7A65">
        <w:fldChar w:fldCharType="end"/>
      </w:r>
      <w:r w:rsidRPr="00CB7A65">
        <w:noBreakHyphen/>
      </w:r>
      <w:r w:rsidRPr="00CB7A65">
        <w:fldChar w:fldCharType="begin"/>
      </w:r>
      <w:r w:rsidRPr="00CB7A65">
        <w:instrText xml:space="preserve"> </w:instrText>
      </w:r>
      <w:r w:rsidRPr="00CB7A65">
        <w:rPr>
          <w:rFonts w:hint="eastAsia"/>
        </w:rPr>
        <w:instrText xml:space="preserve">SEQ </w:instrText>
      </w:r>
      <w:r w:rsidRPr="00CB7A65">
        <w:rPr>
          <w:rFonts w:hint="eastAsia"/>
        </w:rPr>
        <w:instrText>表</w:instrText>
      </w:r>
      <w:r w:rsidRPr="00CB7A65">
        <w:rPr>
          <w:rFonts w:hint="eastAsia"/>
        </w:rPr>
        <w:instrText xml:space="preserve"> \* ARABIC \s 1</w:instrText>
      </w:r>
      <w:r w:rsidRPr="00CB7A65">
        <w:instrText xml:space="preserve"> </w:instrText>
      </w:r>
      <w:r w:rsidRPr="00CB7A65">
        <w:fldChar w:fldCharType="separate"/>
      </w:r>
      <w:r w:rsidR="004B16D2">
        <w:rPr>
          <w:noProof/>
        </w:rPr>
        <w:t>4</w:t>
      </w:r>
      <w:r w:rsidRPr="00CB7A65">
        <w:fldChar w:fldCharType="end"/>
      </w:r>
      <w:bookmarkEnd w:id="213"/>
      <w:r w:rsidRPr="00CB7A65">
        <w:rPr>
          <w:rFonts w:hint="eastAsia"/>
        </w:rPr>
        <w:t xml:space="preserve"> </w:t>
      </w:r>
      <w:r>
        <w:rPr>
          <w:rFonts w:hint="eastAsia"/>
        </w:rPr>
        <w:t>哈达玛失真优化结果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2470"/>
        <w:gridCol w:w="2513"/>
      </w:tblGrid>
      <w:tr w:rsidR="0027535A" w14:paraId="6CFB0512" w14:textId="77777777" w:rsidTr="008C7B45">
        <w:trPr>
          <w:jc w:val="center"/>
        </w:trPr>
        <w:tc>
          <w:tcPr>
            <w:tcW w:w="3323" w:type="dxa"/>
            <w:tcBorders>
              <w:top w:val="single" w:sz="12" w:space="0" w:color="auto"/>
              <w:bottom w:val="single" w:sz="4" w:space="0" w:color="000000" w:themeColor="text1"/>
            </w:tcBorders>
            <w:vAlign w:val="center"/>
          </w:tcPr>
          <w:p w14:paraId="1689FE15" w14:textId="77777777" w:rsidR="0027535A" w:rsidRDefault="0027535A" w:rsidP="00FA08A3">
            <w:pPr>
              <w:spacing w:line="240" w:lineRule="auto"/>
              <w:ind w:firstLineChars="0" w:firstLine="0"/>
              <w:jc w:val="center"/>
            </w:pPr>
            <w:r>
              <w:rPr>
                <w:rFonts w:hint="eastAsia"/>
              </w:rPr>
              <w:t>函数名</w:t>
            </w:r>
          </w:p>
        </w:tc>
        <w:tc>
          <w:tcPr>
            <w:tcW w:w="2470" w:type="dxa"/>
            <w:tcBorders>
              <w:top w:val="single" w:sz="12" w:space="0" w:color="auto"/>
              <w:bottom w:val="single" w:sz="4" w:space="0" w:color="000000" w:themeColor="text1"/>
            </w:tcBorders>
          </w:tcPr>
          <w:p w14:paraId="46E53B34" w14:textId="77777777" w:rsidR="0027535A" w:rsidRDefault="00D6547E" w:rsidP="00FA08A3">
            <w:pPr>
              <w:spacing w:line="240" w:lineRule="auto"/>
              <w:ind w:firstLineChars="0" w:firstLine="0"/>
              <w:jc w:val="center"/>
            </w:pPr>
            <w:r>
              <w:rPr>
                <w:rFonts w:hint="eastAsia"/>
              </w:rPr>
              <w:t>最大</w:t>
            </w:r>
            <w:r w:rsidR="0027535A">
              <w:rPr>
                <w:rFonts w:hint="eastAsia"/>
              </w:rPr>
              <w:t>并行度</w:t>
            </w:r>
          </w:p>
        </w:tc>
        <w:tc>
          <w:tcPr>
            <w:tcW w:w="2513" w:type="dxa"/>
            <w:tcBorders>
              <w:top w:val="single" w:sz="12" w:space="0" w:color="auto"/>
              <w:bottom w:val="single" w:sz="4" w:space="0" w:color="000000" w:themeColor="text1"/>
            </w:tcBorders>
            <w:vAlign w:val="center"/>
          </w:tcPr>
          <w:p w14:paraId="631D0FFB" w14:textId="77777777" w:rsidR="0027535A" w:rsidRDefault="0027535A" w:rsidP="00FA08A3">
            <w:pPr>
              <w:spacing w:line="240" w:lineRule="auto"/>
              <w:ind w:firstLineChars="0" w:firstLine="0"/>
              <w:jc w:val="center"/>
            </w:pPr>
            <w:r>
              <w:rPr>
                <w:rFonts w:hint="eastAsia"/>
              </w:rPr>
              <w:t>平均加速比</w:t>
            </w:r>
          </w:p>
        </w:tc>
      </w:tr>
      <w:tr w:rsidR="0027535A" w:rsidRPr="00400B93" w14:paraId="282EC591" w14:textId="77777777" w:rsidTr="008C7B45">
        <w:trPr>
          <w:jc w:val="center"/>
        </w:trPr>
        <w:tc>
          <w:tcPr>
            <w:tcW w:w="3323" w:type="dxa"/>
            <w:tcBorders>
              <w:top w:val="single" w:sz="4" w:space="0" w:color="000000" w:themeColor="text1"/>
            </w:tcBorders>
            <w:vAlign w:val="center"/>
          </w:tcPr>
          <w:p w14:paraId="74FE6B29" w14:textId="77777777" w:rsidR="0027535A" w:rsidRPr="009A0536" w:rsidRDefault="0027535A" w:rsidP="00556825">
            <w:pPr>
              <w:spacing w:line="240" w:lineRule="auto"/>
              <w:ind w:firstLineChars="0" w:firstLine="0"/>
              <w:jc w:val="center"/>
            </w:pPr>
            <w:r w:rsidRPr="009A0536">
              <w:rPr>
                <w:rFonts w:hint="eastAsia"/>
              </w:rPr>
              <w:t>CUDA_PBF32_SK</w:t>
            </w:r>
          </w:p>
        </w:tc>
        <w:tc>
          <w:tcPr>
            <w:tcW w:w="2470" w:type="dxa"/>
            <w:tcBorders>
              <w:top w:val="single" w:sz="4" w:space="0" w:color="000000" w:themeColor="text1"/>
            </w:tcBorders>
          </w:tcPr>
          <w:p w14:paraId="5F620C30" w14:textId="77777777" w:rsidR="0027535A" w:rsidRPr="009A0536" w:rsidRDefault="0027535A" w:rsidP="00556825">
            <w:pPr>
              <w:spacing w:line="240" w:lineRule="auto"/>
              <w:ind w:firstLineChars="0" w:firstLine="0"/>
              <w:jc w:val="center"/>
            </w:pPr>
            <w:r w:rsidRPr="009A0536">
              <w:rPr>
                <w:rFonts w:hint="eastAsia"/>
              </w:rPr>
              <w:t>512</w:t>
            </w:r>
          </w:p>
        </w:tc>
        <w:tc>
          <w:tcPr>
            <w:tcW w:w="2513" w:type="dxa"/>
            <w:tcBorders>
              <w:top w:val="single" w:sz="4" w:space="0" w:color="000000" w:themeColor="text1"/>
            </w:tcBorders>
            <w:vAlign w:val="center"/>
          </w:tcPr>
          <w:p w14:paraId="4F7A76DC" w14:textId="77777777" w:rsidR="0027535A" w:rsidRPr="009A0536" w:rsidRDefault="0027535A" w:rsidP="00556825">
            <w:pPr>
              <w:spacing w:line="240" w:lineRule="auto"/>
              <w:ind w:firstLineChars="0" w:firstLine="0"/>
              <w:jc w:val="center"/>
            </w:pPr>
            <w:r w:rsidRPr="009A0536">
              <w:rPr>
                <w:rFonts w:hint="eastAsia"/>
              </w:rPr>
              <w:t>8.1153</w:t>
            </w:r>
          </w:p>
        </w:tc>
      </w:tr>
      <w:tr w:rsidR="0027535A" w:rsidRPr="00400B93" w14:paraId="61DE1246" w14:textId="77777777" w:rsidTr="008C7B45">
        <w:trPr>
          <w:jc w:val="center"/>
        </w:trPr>
        <w:tc>
          <w:tcPr>
            <w:tcW w:w="3323" w:type="dxa"/>
            <w:vAlign w:val="center"/>
          </w:tcPr>
          <w:p w14:paraId="255E17E1" w14:textId="77777777" w:rsidR="0027535A" w:rsidRPr="009A0536" w:rsidRDefault="0027535A" w:rsidP="00556825">
            <w:pPr>
              <w:spacing w:line="240" w:lineRule="auto"/>
              <w:ind w:firstLineChars="0" w:firstLine="0"/>
              <w:jc w:val="center"/>
            </w:pPr>
            <w:r w:rsidRPr="009A0536">
              <w:rPr>
                <w:rFonts w:hint="eastAsia"/>
              </w:rPr>
              <w:t>CUDA_PBF16_SK</w:t>
            </w:r>
          </w:p>
        </w:tc>
        <w:tc>
          <w:tcPr>
            <w:tcW w:w="2470" w:type="dxa"/>
          </w:tcPr>
          <w:p w14:paraId="25C6E22A" w14:textId="77777777" w:rsidR="0027535A" w:rsidRPr="009A0536" w:rsidRDefault="0027535A" w:rsidP="00556825">
            <w:pPr>
              <w:spacing w:line="240" w:lineRule="auto"/>
              <w:ind w:firstLineChars="0" w:firstLine="0"/>
              <w:jc w:val="center"/>
            </w:pPr>
            <w:r w:rsidRPr="009A0536">
              <w:t>128</w:t>
            </w:r>
          </w:p>
        </w:tc>
        <w:tc>
          <w:tcPr>
            <w:tcW w:w="2513" w:type="dxa"/>
            <w:vAlign w:val="center"/>
          </w:tcPr>
          <w:p w14:paraId="59DF2D6A" w14:textId="77777777" w:rsidR="0027535A" w:rsidRPr="009A0536" w:rsidRDefault="0027535A" w:rsidP="00556825">
            <w:pPr>
              <w:spacing w:line="240" w:lineRule="auto"/>
              <w:ind w:firstLineChars="0" w:firstLine="0"/>
              <w:jc w:val="center"/>
            </w:pPr>
            <w:r w:rsidRPr="009A0536">
              <w:t>1.7448</w:t>
            </w:r>
          </w:p>
        </w:tc>
      </w:tr>
      <w:tr w:rsidR="0027535A" w:rsidRPr="00400B93" w14:paraId="01180D3C" w14:textId="77777777" w:rsidTr="008C7B45">
        <w:trPr>
          <w:jc w:val="center"/>
        </w:trPr>
        <w:tc>
          <w:tcPr>
            <w:tcW w:w="3323" w:type="dxa"/>
            <w:vAlign w:val="center"/>
          </w:tcPr>
          <w:p w14:paraId="1F6FEE4F" w14:textId="77777777" w:rsidR="0027535A" w:rsidRPr="009A0536" w:rsidRDefault="0027535A" w:rsidP="00556825">
            <w:pPr>
              <w:spacing w:line="240" w:lineRule="auto"/>
              <w:ind w:firstLineChars="0" w:firstLine="0"/>
              <w:jc w:val="center"/>
            </w:pPr>
            <w:r w:rsidRPr="009A0536">
              <w:rPr>
                <w:rFonts w:hint="eastAsia"/>
              </w:rPr>
              <w:t>CUDA_PBF8_SK</w:t>
            </w:r>
          </w:p>
        </w:tc>
        <w:tc>
          <w:tcPr>
            <w:tcW w:w="2470" w:type="dxa"/>
          </w:tcPr>
          <w:p w14:paraId="24160F3D" w14:textId="77777777" w:rsidR="0027535A" w:rsidRPr="009A0536" w:rsidRDefault="0027535A" w:rsidP="00556825">
            <w:pPr>
              <w:spacing w:line="240" w:lineRule="auto"/>
              <w:ind w:firstLineChars="0" w:firstLine="0"/>
              <w:jc w:val="center"/>
            </w:pPr>
            <w:r w:rsidRPr="009A0536">
              <w:t>64</w:t>
            </w:r>
          </w:p>
        </w:tc>
        <w:tc>
          <w:tcPr>
            <w:tcW w:w="2513" w:type="dxa"/>
            <w:vAlign w:val="center"/>
          </w:tcPr>
          <w:p w14:paraId="7D535606" w14:textId="77777777" w:rsidR="0027535A" w:rsidRPr="009A0536" w:rsidRDefault="0027535A" w:rsidP="00556825">
            <w:pPr>
              <w:spacing w:line="240" w:lineRule="auto"/>
              <w:ind w:firstLineChars="0" w:firstLine="0"/>
              <w:jc w:val="center"/>
            </w:pPr>
            <w:r w:rsidRPr="009A0536">
              <w:t>1.4106</w:t>
            </w:r>
          </w:p>
        </w:tc>
      </w:tr>
      <w:tr w:rsidR="0027535A" w:rsidRPr="00400B93" w14:paraId="311B585B" w14:textId="77777777" w:rsidTr="008C7B45">
        <w:trPr>
          <w:jc w:val="center"/>
        </w:trPr>
        <w:tc>
          <w:tcPr>
            <w:tcW w:w="3323" w:type="dxa"/>
            <w:tcBorders>
              <w:bottom w:val="single" w:sz="18" w:space="0" w:color="auto"/>
            </w:tcBorders>
            <w:vAlign w:val="center"/>
          </w:tcPr>
          <w:p w14:paraId="12C05D63" w14:textId="77777777" w:rsidR="0027535A" w:rsidRPr="009A0536" w:rsidRDefault="0027535A" w:rsidP="00556825">
            <w:pPr>
              <w:spacing w:line="240" w:lineRule="auto"/>
              <w:ind w:firstLineChars="0" w:firstLine="0"/>
              <w:jc w:val="center"/>
            </w:pPr>
            <w:r w:rsidRPr="009A0536">
              <w:rPr>
                <w:rFonts w:hint="eastAsia"/>
              </w:rPr>
              <w:t>CUDA_PBF4</w:t>
            </w:r>
            <w:r w:rsidRPr="009A0536">
              <w:t>_SK</w:t>
            </w:r>
          </w:p>
        </w:tc>
        <w:tc>
          <w:tcPr>
            <w:tcW w:w="2470" w:type="dxa"/>
            <w:tcBorders>
              <w:bottom w:val="single" w:sz="18" w:space="0" w:color="auto"/>
            </w:tcBorders>
          </w:tcPr>
          <w:p w14:paraId="78CB6758" w14:textId="77777777" w:rsidR="0027535A" w:rsidRPr="009A0536" w:rsidRDefault="0027535A" w:rsidP="00556825">
            <w:pPr>
              <w:spacing w:line="240" w:lineRule="auto"/>
              <w:ind w:firstLineChars="0" w:firstLine="0"/>
              <w:jc w:val="center"/>
            </w:pPr>
            <w:r w:rsidRPr="009A0536">
              <w:rPr>
                <w:rFonts w:hint="eastAsia"/>
              </w:rPr>
              <w:t>8</w:t>
            </w:r>
          </w:p>
        </w:tc>
        <w:tc>
          <w:tcPr>
            <w:tcW w:w="2513" w:type="dxa"/>
            <w:tcBorders>
              <w:bottom w:val="single" w:sz="18" w:space="0" w:color="auto"/>
            </w:tcBorders>
            <w:vAlign w:val="center"/>
          </w:tcPr>
          <w:p w14:paraId="2E489225" w14:textId="77777777" w:rsidR="0027535A" w:rsidRPr="009A0536" w:rsidRDefault="0027535A" w:rsidP="00556825">
            <w:pPr>
              <w:spacing w:line="240" w:lineRule="auto"/>
              <w:ind w:firstLineChars="0" w:firstLine="0"/>
              <w:jc w:val="center"/>
            </w:pPr>
            <w:r w:rsidRPr="009A0536">
              <w:t>1.2092</w:t>
            </w:r>
          </w:p>
        </w:tc>
      </w:tr>
    </w:tbl>
    <w:p w14:paraId="01195668" w14:textId="77777777" w:rsidR="0027535A" w:rsidRDefault="0027535A" w:rsidP="0027535A">
      <w:pPr>
        <w:ind w:firstLine="480"/>
        <w:rPr>
          <w:rFonts w:ascii="宋体" w:hAnsi="宋体" w:cs="Times New Roman"/>
          <w:bCs/>
          <w:kern w:val="0"/>
          <w:szCs w:val="24"/>
        </w:rPr>
      </w:pPr>
      <w:r>
        <w:rPr>
          <w:rFonts w:ascii="宋体" w:hAnsi="宋体" w:cs="Times New Roman" w:hint="eastAsia"/>
          <w:bCs/>
          <w:kern w:val="0"/>
          <w:szCs w:val="24"/>
        </w:rPr>
        <w:t>从中可以发现，对于尺寸最大的32×32矩阵的蝶形DCT变换，其加速比达到了8.1以上，而对于较小的尺寸则加速效果相对较小，这一结果与理论并行度也是一致的。</w:t>
      </w:r>
    </w:p>
    <w:p w14:paraId="441481DD" w14:textId="77777777" w:rsidR="0027535A" w:rsidRPr="00A0709D" w:rsidRDefault="0027535A" w:rsidP="0027535A">
      <w:pPr>
        <w:ind w:firstLine="480"/>
        <w:rPr>
          <w:rFonts w:ascii="宋体" w:hAnsi="宋体" w:cs="Times New Roman"/>
          <w:bCs/>
          <w:kern w:val="0"/>
          <w:szCs w:val="24"/>
        </w:rPr>
      </w:pPr>
      <w:r>
        <w:rPr>
          <w:rFonts w:ascii="宋体" w:hAnsi="宋体" w:cs="Times New Roman" w:hint="eastAsia"/>
          <w:bCs/>
          <w:kern w:val="0"/>
          <w:szCs w:val="24"/>
        </w:rPr>
        <w:lastRenderedPageBreak/>
        <w:t>完成DCT变换相关函数的优化和实验之后，可以对整个变换量化模块的优化结果进行分析。根据前文所述，变换量化函数中的快速DST变换和蝶形DCT变换总计占到了整个模块运行时间的50%以上，因此文中涉及的优化部分，理论最大加速比为1/（1-50</w:t>
      </w:r>
      <w:r>
        <w:rPr>
          <w:rFonts w:ascii="宋体" w:hAnsi="宋体" w:cs="Times New Roman"/>
          <w:bCs/>
          <w:kern w:val="0"/>
          <w:szCs w:val="24"/>
        </w:rPr>
        <w:t>%</w:t>
      </w:r>
      <w:r>
        <w:rPr>
          <w:rFonts w:ascii="宋体" w:hAnsi="宋体" w:cs="Times New Roman" w:hint="eastAsia"/>
          <w:bCs/>
          <w:kern w:val="0"/>
          <w:szCs w:val="24"/>
        </w:rPr>
        <w:t>）=</w:t>
      </w:r>
      <w:r>
        <w:rPr>
          <w:rFonts w:ascii="宋体" w:hAnsi="宋体" w:cs="Times New Roman"/>
          <w:bCs/>
          <w:kern w:val="0"/>
          <w:szCs w:val="24"/>
        </w:rPr>
        <w:t>2</w:t>
      </w:r>
      <w:r>
        <w:rPr>
          <w:rFonts w:ascii="宋体" w:hAnsi="宋体" w:cs="Times New Roman" w:hint="eastAsia"/>
          <w:bCs/>
          <w:kern w:val="0"/>
          <w:szCs w:val="24"/>
        </w:rPr>
        <w:t>。而实际实现的优化加速比为1.25，达到了最大加速比的62%，基本符合预期。</w:t>
      </w:r>
    </w:p>
    <w:p w14:paraId="61C6C9F6" w14:textId="77777777" w:rsidR="0027535A" w:rsidRPr="00B900DA" w:rsidRDefault="0027535A" w:rsidP="00250E58">
      <w:pPr>
        <w:pStyle w:val="2"/>
        <w:ind w:leftChars="-2" w:left="568" w:hangingChars="204" w:hanging="573"/>
      </w:pPr>
      <w:bookmarkStart w:id="214" w:name="_Toc9822196"/>
      <w:r>
        <w:rPr>
          <w:rFonts w:hint="eastAsia"/>
        </w:rPr>
        <w:t>HM</w:t>
      </w:r>
      <w:r>
        <w:rPr>
          <w:rFonts w:hint="eastAsia"/>
        </w:rPr>
        <w:t>整体并行优化实验结果与分析</w:t>
      </w:r>
      <w:bookmarkEnd w:id="214"/>
    </w:p>
    <w:p w14:paraId="223EBD08" w14:textId="77777777" w:rsidR="0027535A" w:rsidRDefault="0027535A" w:rsidP="0027535A">
      <w:pPr>
        <w:ind w:firstLine="480"/>
        <w:rPr>
          <w:rFonts w:ascii="宋体" w:hAnsi="宋体" w:cs="Times New Roman"/>
          <w:bCs/>
          <w:kern w:val="0"/>
          <w:szCs w:val="24"/>
        </w:rPr>
      </w:pPr>
      <w:r w:rsidRPr="00794FF2">
        <w:rPr>
          <w:rFonts w:ascii="宋体" w:hAnsi="宋体" w:cs="Times New Roman" w:hint="eastAsia"/>
          <w:bCs/>
          <w:kern w:val="0"/>
          <w:szCs w:val="24"/>
        </w:rPr>
        <w:t>完成对于帧内预测模块和变化量化模块的实验与分析之后，可以看出，并行优化的实现对于</w:t>
      </w:r>
      <w:r>
        <w:rPr>
          <w:rFonts w:ascii="宋体" w:hAnsi="宋体" w:cs="Times New Roman" w:hint="eastAsia"/>
          <w:bCs/>
          <w:kern w:val="0"/>
          <w:szCs w:val="24"/>
        </w:rPr>
        <w:t>这两个模块分别取得了符合预期的效果，因而下面接着测试HM整体在经过并行优化之后的运行情况。在测试时，通过特性宏C</w:t>
      </w:r>
      <w:r>
        <w:rPr>
          <w:rFonts w:ascii="宋体" w:hAnsi="宋体" w:cs="Times New Roman"/>
          <w:bCs/>
          <w:kern w:val="0"/>
          <w:szCs w:val="24"/>
        </w:rPr>
        <w:t>UDA</w:t>
      </w:r>
      <w:r>
        <w:rPr>
          <w:rFonts w:ascii="宋体" w:hAnsi="宋体" w:cs="Times New Roman" w:hint="eastAsia"/>
          <w:bCs/>
          <w:kern w:val="0"/>
          <w:szCs w:val="24"/>
        </w:rPr>
        <w:t>_</w:t>
      </w:r>
      <w:r>
        <w:rPr>
          <w:rFonts w:ascii="宋体" w:hAnsi="宋体" w:cs="Times New Roman"/>
          <w:bCs/>
          <w:kern w:val="0"/>
          <w:szCs w:val="24"/>
        </w:rPr>
        <w:t>ACC</w:t>
      </w:r>
      <w:r>
        <w:rPr>
          <w:rFonts w:ascii="宋体" w:hAnsi="宋体" w:cs="Times New Roman" w:hint="eastAsia"/>
          <w:bCs/>
          <w:kern w:val="0"/>
          <w:szCs w:val="24"/>
        </w:rPr>
        <w:t>来控制工程中各处的CUDA函数启用，其中经过前文实验的选择，哈达玛失真函数使用“依赖展开法”实现，蝶形DCT变换使用“单核函数法”实现，且两个模块的优化同时开启。具体运行情况如</w:t>
      </w:r>
      <w:r w:rsidR="00E3744B">
        <w:rPr>
          <w:rFonts w:ascii="宋体" w:hAnsi="宋体" w:cs="Times New Roman"/>
          <w:bCs/>
          <w:kern w:val="0"/>
          <w:szCs w:val="24"/>
        </w:rPr>
        <w:fldChar w:fldCharType="begin"/>
      </w:r>
      <w:r w:rsidR="00E3744B">
        <w:rPr>
          <w:rFonts w:ascii="宋体" w:hAnsi="宋体" w:cs="Times New Roman"/>
          <w:bCs/>
          <w:kern w:val="0"/>
          <w:szCs w:val="24"/>
        </w:rPr>
        <w:instrText xml:space="preserve"> REF _Ref9445613 \h </w:instrText>
      </w:r>
      <w:r w:rsidR="00E3744B">
        <w:rPr>
          <w:rFonts w:ascii="宋体" w:hAnsi="宋体" w:cs="Times New Roman"/>
          <w:bCs/>
          <w:kern w:val="0"/>
          <w:szCs w:val="24"/>
        </w:rPr>
      </w:r>
      <w:r w:rsidR="00E3744B">
        <w:rPr>
          <w:rFonts w:ascii="宋体" w:hAnsi="宋体" w:cs="Times New Roman"/>
          <w:bCs/>
          <w:kern w:val="0"/>
          <w:szCs w:val="24"/>
        </w:rPr>
        <w:fldChar w:fldCharType="separate"/>
      </w:r>
      <w:r w:rsidR="00E3744B">
        <w:rPr>
          <w:rFonts w:hint="eastAsia"/>
        </w:rPr>
        <w:t>图</w:t>
      </w:r>
      <w:r w:rsidR="00E3744B">
        <w:rPr>
          <w:noProof/>
        </w:rPr>
        <w:t>4</w:t>
      </w:r>
      <w:r w:rsidR="00E3744B">
        <w:noBreakHyphen/>
      </w:r>
      <w:r w:rsidR="00E3744B">
        <w:rPr>
          <w:noProof/>
        </w:rPr>
        <w:t>8</w:t>
      </w:r>
      <w:r w:rsidR="00E3744B">
        <w:rPr>
          <w:rFonts w:ascii="宋体" w:hAnsi="宋体" w:cs="Times New Roman"/>
          <w:bCs/>
          <w:kern w:val="0"/>
          <w:szCs w:val="24"/>
        </w:rPr>
        <w:fldChar w:fldCharType="end"/>
      </w:r>
      <w:r w:rsidR="00E3744B">
        <w:rPr>
          <w:rFonts w:ascii="宋体" w:hAnsi="宋体" w:cs="Times New Roman" w:hint="eastAsia"/>
          <w:bCs/>
          <w:kern w:val="0"/>
          <w:szCs w:val="24"/>
        </w:rPr>
        <w:t>所示</w:t>
      </w:r>
      <w:r>
        <w:rPr>
          <w:rFonts w:ascii="宋体" w:hAnsi="宋体" w:cs="Times New Roman" w:hint="eastAsia"/>
          <w:bCs/>
          <w:kern w:val="0"/>
          <w:szCs w:val="24"/>
        </w:rPr>
        <w:t>：</w:t>
      </w:r>
    </w:p>
    <w:p w14:paraId="5BE6AD80" w14:textId="77777777" w:rsidR="00F260E8" w:rsidRDefault="0027535A" w:rsidP="00F260E8">
      <w:pPr>
        <w:keepNext/>
        <w:ind w:firstLine="480"/>
        <w:jc w:val="center"/>
      </w:pPr>
      <w:r>
        <w:rPr>
          <w:noProof/>
        </w:rPr>
        <w:drawing>
          <wp:inline distT="0" distB="0" distL="0" distR="0" wp14:anchorId="4935BCC1" wp14:editId="2D971DF1">
            <wp:extent cx="4821381" cy="2221765"/>
            <wp:effectExtent l="0" t="0" r="17780" b="7620"/>
            <wp:docPr id="30" name="图表 30">
              <a:extLst xmlns:a="http://schemas.openxmlformats.org/drawingml/2006/main">
                <a:ext uri="{FF2B5EF4-FFF2-40B4-BE49-F238E27FC236}">
                  <a16:creationId xmlns:a16="http://schemas.microsoft.com/office/drawing/2014/main" id="{0FC2B55F-E1C1-4524-83E6-27B43035B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B9B0049" w14:textId="77777777" w:rsidR="002830AA" w:rsidRPr="0061346D" w:rsidRDefault="002830AA" w:rsidP="002830AA">
      <w:pPr>
        <w:pStyle w:val="af"/>
        <w:ind w:firstLine="480"/>
      </w:pPr>
      <w:bookmarkStart w:id="215" w:name="_Ref9445613"/>
      <w:bookmarkStart w:id="216" w:name="_Ref94456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33CB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33CB9">
        <w:rPr>
          <w:noProof/>
        </w:rPr>
        <w:t>8</w:t>
      </w:r>
      <w:r>
        <w:fldChar w:fldCharType="end"/>
      </w:r>
      <w:bookmarkEnd w:id="215"/>
      <w:r w:rsidRPr="0061346D">
        <w:rPr>
          <w:rFonts w:hint="eastAsia"/>
        </w:rPr>
        <w:t xml:space="preserve"> </w:t>
      </w:r>
      <w:r>
        <w:rPr>
          <w:rFonts w:hint="eastAsia"/>
        </w:rPr>
        <w:t>H</w:t>
      </w:r>
      <w:r w:rsidR="00684639">
        <w:rPr>
          <w:rFonts w:hint="eastAsia"/>
        </w:rPr>
        <w:t>M</w:t>
      </w:r>
      <w:r w:rsidR="00684639">
        <w:rPr>
          <w:rFonts w:hint="eastAsia"/>
        </w:rPr>
        <w:t>整体优化结果</w:t>
      </w:r>
      <w:bookmarkEnd w:id="216"/>
    </w:p>
    <w:p w14:paraId="4466C2DE" w14:textId="77777777" w:rsidR="0027535A" w:rsidRPr="00535944" w:rsidRDefault="0027535A" w:rsidP="00535944">
      <w:pPr>
        <w:ind w:firstLine="480"/>
        <w:rPr>
          <w:rFonts w:ascii="宋体" w:hAnsi="宋体" w:cs="Times New Roman"/>
          <w:bCs/>
          <w:kern w:val="0"/>
          <w:szCs w:val="24"/>
        </w:rPr>
      </w:pPr>
      <w:r w:rsidRPr="00AF2E7F">
        <w:rPr>
          <w:rFonts w:ascii="宋体" w:hAnsi="宋体" w:cs="Times New Roman" w:hint="eastAsia"/>
          <w:bCs/>
          <w:kern w:val="0"/>
          <w:szCs w:val="24"/>
        </w:rPr>
        <w:t>从中可以看出</w:t>
      </w:r>
      <w:r>
        <w:rPr>
          <w:rFonts w:ascii="宋体" w:hAnsi="宋体" w:cs="Times New Roman" w:hint="eastAsia"/>
          <w:bCs/>
          <w:kern w:val="0"/>
          <w:szCs w:val="24"/>
        </w:rPr>
        <w:t>，在不同测试序列下，并行优化对于HM整体的加速效果是比较稳定的，平均加速比达到了1.19。根据文中所优化部分，HM整体的理论最大加速比为1.33，实际加速比达到了理论加速比的89%，基本达到了并行优化设计的要求。</w:t>
      </w:r>
    </w:p>
    <w:p w14:paraId="354E8A07" w14:textId="77777777" w:rsidR="0027535A" w:rsidRDefault="0027535A" w:rsidP="00E018F5">
      <w:pPr>
        <w:pStyle w:val="aff5"/>
        <w:spacing w:line="360" w:lineRule="auto"/>
        <w:ind w:firstLineChars="250" w:firstLine="600"/>
        <w:rPr>
          <w:lang w:eastAsia="zh-CN"/>
        </w:rPr>
      </w:pPr>
    </w:p>
    <w:p w14:paraId="2111FE0B" w14:textId="77777777" w:rsidR="00E018F5" w:rsidRDefault="00E018F5" w:rsidP="00401F87">
      <w:pPr>
        <w:pStyle w:val="2"/>
      </w:pPr>
      <w:bookmarkStart w:id="217" w:name="_Toc229383664"/>
      <w:bookmarkStart w:id="218" w:name="_Toc229454155"/>
      <w:bookmarkStart w:id="219" w:name="_Toc230331902"/>
      <w:bookmarkStart w:id="220" w:name="_Toc230405753"/>
      <w:bookmarkStart w:id="221" w:name="_Toc230493748"/>
      <w:bookmarkStart w:id="222" w:name="_Toc230494052"/>
      <w:bookmarkStart w:id="223" w:name="_Toc230494175"/>
      <w:bookmarkStart w:id="224" w:name="_Toc230494298"/>
      <w:bookmarkStart w:id="225" w:name="_Toc230494658"/>
      <w:bookmarkStart w:id="226" w:name="_Toc230494872"/>
      <w:bookmarkStart w:id="227" w:name="_Toc229383665"/>
      <w:bookmarkStart w:id="228" w:name="_Toc229454156"/>
      <w:bookmarkStart w:id="229" w:name="_Toc230331903"/>
      <w:bookmarkStart w:id="230" w:name="_Toc230405754"/>
      <w:bookmarkStart w:id="231" w:name="_Toc230493749"/>
      <w:bookmarkStart w:id="232" w:name="_Toc230494053"/>
      <w:bookmarkStart w:id="233" w:name="_Toc230494176"/>
      <w:bookmarkStart w:id="234" w:name="_Toc230494299"/>
      <w:bookmarkStart w:id="235" w:name="_Toc230494659"/>
      <w:bookmarkStart w:id="236" w:name="_Toc230494873"/>
      <w:bookmarkStart w:id="237" w:name="_Toc229383666"/>
      <w:bookmarkStart w:id="238" w:name="_Toc229454157"/>
      <w:bookmarkStart w:id="239" w:name="_Toc230331904"/>
      <w:bookmarkStart w:id="240" w:name="_Toc230405755"/>
      <w:bookmarkStart w:id="241" w:name="_Toc230493750"/>
      <w:bookmarkStart w:id="242" w:name="_Toc230494054"/>
      <w:bookmarkStart w:id="243" w:name="_Toc230494177"/>
      <w:bookmarkStart w:id="244" w:name="_Toc230494300"/>
      <w:bookmarkStart w:id="245" w:name="_Toc230494660"/>
      <w:bookmarkStart w:id="246" w:name="_Toc230494874"/>
      <w:bookmarkStart w:id="247" w:name="_Toc229383667"/>
      <w:bookmarkStart w:id="248" w:name="_Toc229454158"/>
      <w:bookmarkStart w:id="249" w:name="_Toc230331905"/>
      <w:bookmarkStart w:id="250" w:name="_Toc230405756"/>
      <w:bookmarkStart w:id="251" w:name="_Toc230493751"/>
      <w:bookmarkStart w:id="252" w:name="_Toc230494055"/>
      <w:bookmarkStart w:id="253" w:name="_Toc230494178"/>
      <w:bookmarkStart w:id="254" w:name="_Toc230494301"/>
      <w:bookmarkStart w:id="255" w:name="_Toc230494661"/>
      <w:bookmarkStart w:id="256" w:name="_Toc230494875"/>
      <w:bookmarkStart w:id="257" w:name="_Toc229383668"/>
      <w:bookmarkStart w:id="258" w:name="_Toc229454159"/>
      <w:bookmarkStart w:id="259" w:name="_Toc230331906"/>
      <w:bookmarkStart w:id="260" w:name="_Toc230405757"/>
      <w:bookmarkStart w:id="261" w:name="_Toc230493752"/>
      <w:bookmarkStart w:id="262" w:name="_Toc230494056"/>
      <w:bookmarkStart w:id="263" w:name="_Toc230494179"/>
      <w:bookmarkStart w:id="264" w:name="_Toc230494302"/>
      <w:bookmarkStart w:id="265" w:name="_Toc230494662"/>
      <w:bookmarkStart w:id="266" w:name="_Toc230494876"/>
      <w:bookmarkStart w:id="267" w:name="_Toc229383669"/>
      <w:bookmarkStart w:id="268" w:name="_Toc229454160"/>
      <w:bookmarkStart w:id="269" w:name="_Toc230331907"/>
      <w:bookmarkStart w:id="270" w:name="_Toc230405758"/>
      <w:bookmarkStart w:id="271" w:name="_Toc230493753"/>
      <w:bookmarkStart w:id="272" w:name="_Toc230494057"/>
      <w:bookmarkStart w:id="273" w:name="_Toc230494180"/>
      <w:bookmarkStart w:id="274" w:name="_Toc230494303"/>
      <w:bookmarkStart w:id="275" w:name="_Toc230494663"/>
      <w:bookmarkStart w:id="276" w:name="_Toc230494877"/>
      <w:bookmarkStart w:id="277" w:name="_Toc229383670"/>
      <w:bookmarkStart w:id="278" w:name="_Toc229454161"/>
      <w:bookmarkStart w:id="279" w:name="_Toc230331908"/>
      <w:bookmarkStart w:id="280" w:name="_Toc230405759"/>
      <w:bookmarkStart w:id="281" w:name="_Toc230493754"/>
      <w:bookmarkStart w:id="282" w:name="_Toc230494058"/>
      <w:bookmarkStart w:id="283" w:name="_Toc230494181"/>
      <w:bookmarkStart w:id="284" w:name="_Toc230494304"/>
      <w:bookmarkStart w:id="285" w:name="_Toc230494664"/>
      <w:bookmarkStart w:id="286" w:name="_Toc230494878"/>
      <w:bookmarkStart w:id="287" w:name="_Toc229383671"/>
      <w:bookmarkStart w:id="288" w:name="_Toc229454162"/>
      <w:bookmarkStart w:id="289" w:name="_Toc230331909"/>
      <w:bookmarkStart w:id="290" w:name="_Toc230405760"/>
      <w:bookmarkStart w:id="291" w:name="_Toc230493755"/>
      <w:bookmarkStart w:id="292" w:name="_Toc230494059"/>
      <w:bookmarkStart w:id="293" w:name="_Toc230494182"/>
      <w:bookmarkStart w:id="294" w:name="_Toc230494305"/>
      <w:bookmarkStart w:id="295" w:name="_Toc230494665"/>
      <w:bookmarkStart w:id="296" w:name="_Toc230494879"/>
      <w:bookmarkStart w:id="297" w:name="_Toc229383672"/>
      <w:bookmarkStart w:id="298" w:name="_Toc229454163"/>
      <w:bookmarkStart w:id="299" w:name="_Toc230331910"/>
      <w:bookmarkStart w:id="300" w:name="_Toc230405761"/>
      <w:bookmarkStart w:id="301" w:name="_Toc230493756"/>
      <w:bookmarkStart w:id="302" w:name="_Toc230494060"/>
      <w:bookmarkStart w:id="303" w:name="_Toc230494183"/>
      <w:bookmarkStart w:id="304" w:name="_Toc230494306"/>
      <w:bookmarkStart w:id="305" w:name="_Toc230494666"/>
      <w:bookmarkStart w:id="306" w:name="_Toc230494880"/>
      <w:bookmarkStart w:id="307" w:name="_Toc229383673"/>
      <w:bookmarkStart w:id="308" w:name="_Toc229454164"/>
      <w:bookmarkStart w:id="309" w:name="_Toc230331911"/>
      <w:bookmarkStart w:id="310" w:name="_Toc230405762"/>
      <w:bookmarkStart w:id="311" w:name="_Toc230493757"/>
      <w:bookmarkStart w:id="312" w:name="_Toc230494061"/>
      <w:bookmarkStart w:id="313" w:name="_Toc230494184"/>
      <w:bookmarkStart w:id="314" w:name="_Toc230494307"/>
      <w:bookmarkStart w:id="315" w:name="_Toc230494667"/>
      <w:bookmarkStart w:id="316" w:name="_Toc230494881"/>
      <w:bookmarkStart w:id="317" w:name="_Toc229383674"/>
      <w:bookmarkStart w:id="318" w:name="_Toc229454165"/>
      <w:bookmarkStart w:id="319" w:name="_Toc230331912"/>
      <w:bookmarkStart w:id="320" w:name="_Toc230405763"/>
      <w:bookmarkStart w:id="321" w:name="_Toc230493758"/>
      <w:bookmarkStart w:id="322" w:name="_Toc230494062"/>
      <w:bookmarkStart w:id="323" w:name="_Toc230494185"/>
      <w:bookmarkStart w:id="324" w:name="_Toc230494308"/>
      <w:bookmarkStart w:id="325" w:name="_Toc230494668"/>
      <w:bookmarkStart w:id="326" w:name="_Toc230494882"/>
      <w:bookmarkStart w:id="327" w:name="_Toc229383675"/>
      <w:bookmarkStart w:id="328" w:name="_Toc229454166"/>
      <w:bookmarkStart w:id="329" w:name="_Toc230331913"/>
      <w:bookmarkStart w:id="330" w:name="_Toc230405764"/>
      <w:bookmarkStart w:id="331" w:name="_Toc230493759"/>
      <w:bookmarkStart w:id="332" w:name="_Toc230494063"/>
      <w:bookmarkStart w:id="333" w:name="_Toc230494186"/>
      <w:bookmarkStart w:id="334" w:name="_Toc230494309"/>
      <w:bookmarkStart w:id="335" w:name="_Toc230494669"/>
      <w:bookmarkStart w:id="336" w:name="_Toc230494883"/>
      <w:bookmarkStart w:id="337" w:name="_Toc229383676"/>
      <w:bookmarkStart w:id="338" w:name="_Toc229454167"/>
      <w:bookmarkStart w:id="339" w:name="_Toc230331914"/>
      <w:bookmarkStart w:id="340" w:name="_Toc230405765"/>
      <w:bookmarkStart w:id="341" w:name="_Toc230493760"/>
      <w:bookmarkStart w:id="342" w:name="_Toc230494064"/>
      <w:bookmarkStart w:id="343" w:name="_Toc230494187"/>
      <w:bookmarkStart w:id="344" w:name="_Toc230494310"/>
      <w:bookmarkStart w:id="345" w:name="_Toc230494670"/>
      <w:bookmarkStart w:id="346" w:name="_Toc230494884"/>
      <w:bookmarkStart w:id="347" w:name="_Toc229383677"/>
      <w:bookmarkStart w:id="348" w:name="_Toc229454168"/>
      <w:bookmarkStart w:id="349" w:name="_Toc230331915"/>
      <w:bookmarkStart w:id="350" w:name="_Toc230405766"/>
      <w:bookmarkStart w:id="351" w:name="_Toc230493761"/>
      <w:bookmarkStart w:id="352" w:name="_Toc230494065"/>
      <w:bookmarkStart w:id="353" w:name="_Toc230494188"/>
      <w:bookmarkStart w:id="354" w:name="_Toc230494311"/>
      <w:bookmarkStart w:id="355" w:name="_Toc230494671"/>
      <w:bookmarkStart w:id="356" w:name="_Toc230494885"/>
      <w:bookmarkStart w:id="357" w:name="_Toc229383678"/>
      <w:bookmarkStart w:id="358" w:name="_Toc229454169"/>
      <w:bookmarkStart w:id="359" w:name="_Toc230331916"/>
      <w:bookmarkStart w:id="360" w:name="_Toc230405767"/>
      <w:bookmarkStart w:id="361" w:name="_Toc230493762"/>
      <w:bookmarkStart w:id="362" w:name="_Toc230494066"/>
      <w:bookmarkStart w:id="363" w:name="_Toc230494189"/>
      <w:bookmarkStart w:id="364" w:name="_Toc230494312"/>
      <w:bookmarkStart w:id="365" w:name="_Toc230494672"/>
      <w:bookmarkStart w:id="366" w:name="_Toc230494886"/>
      <w:bookmarkStart w:id="367" w:name="_Toc229383679"/>
      <w:bookmarkStart w:id="368" w:name="_Toc229454170"/>
      <w:bookmarkStart w:id="369" w:name="_Toc230331917"/>
      <w:bookmarkStart w:id="370" w:name="_Toc230405768"/>
      <w:bookmarkStart w:id="371" w:name="_Toc230493763"/>
      <w:bookmarkStart w:id="372" w:name="_Toc230494067"/>
      <w:bookmarkStart w:id="373" w:name="_Toc230494190"/>
      <w:bookmarkStart w:id="374" w:name="_Toc230494313"/>
      <w:bookmarkStart w:id="375" w:name="_Toc230494673"/>
      <w:bookmarkStart w:id="376" w:name="_Toc230494887"/>
      <w:bookmarkStart w:id="377" w:name="_Toc229383680"/>
      <w:bookmarkStart w:id="378" w:name="_Toc229454171"/>
      <w:bookmarkStart w:id="379" w:name="_Toc230331918"/>
      <w:bookmarkStart w:id="380" w:name="_Toc230405769"/>
      <w:bookmarkStart w:id="381" w:name="_Toc230493764"/>
      <w:bookmarkStart w:id="382" w:name="_Toc230494068"/>
      <w:bookmarkStart w:id="383" w:name="_Toc230494191"/>
      <w:bookmarkStart w:id="384" w:name="_Toc230494314"/>
      <w:bookmarkStart w:id="385" w:name="_Toc230494674"/>
      <w:bookmarkStart w:id="386" w:name="_Toc230494888"/>
      <w:bookmarkStart w:id="387" w:name="_Toc229383681"/>
      <w:bookmarkStart w:id="388" w:name="_Toc229454172"/>
      <w:bookmarkStart w:id="389" w:name="_Toc230331919"/>
      <w:bookmarkStart w:id="390" w:name="_Toc230405770"/>
      <w:bookmarkStart w:id="391" w:name="_Toc230493765"/>
      <w:bookmarkStart w:id="392" w:name="_Toc230494069"/>
      <w:bookmarkStart w:id="393" w:name="_Toc230494192"/>
      <w:bookmarkStart w:id="394" w:name="_Toc230494315"/>
      <w:bookmarkStart w:id="395" w:name="_Toc230494675"/>
      <w:bookmarkStart w:id="396" w:name="_Toc230494889"/>
      <w:bookmarkStart w:id="397" w:name="_Toc229383682"/>
      <w:bookmarkStart w:id="398" w:name="_Toc229454173"/>
      <w:bookmarkStart w:id="399" w:name="_Toc230331920"/>
      <w:bookmarkStart w:id="400" w:name="_Toc230405771"/>
      <w:bookmarkStart w:id="401" w:name="_Toc230493766"/>
      <w:bookmarkStart w:id="402" w:name="_Toc230494070"/>
      <w:bookmarkStart w:id="403" w:name="_Toc230494193"/>
      <w:bookmarkStart w:id="404" w:name="_Toc230494316"/>
      <w:bookmarkStart w:id="405" w:name="_Toc230494676"/>
      <w:bookmarkStart w:id="406" w:name="_Toc230494890"/>
      <w:bookmarkStart w:id="407" w:name="_Toc229383683"/>
      <w:bookmarkStart w:id="408" w:name="_Toc229454174"/>
      <w:bookmarkStart w:id="409" w:name="_Toc230331921"/>
      <w:bookmarkStart w:id="410" w:name="_Toc230405772"/>
      <w:bookmarkStart w:id="411" w:name="_Toc230493767"/>
      <w:bookmarkStart w:id="412" w:name="_Toc230494071"/>
      <w:bookmarkStart w:id="413" w:name="_Toc230494194"/>
      <w:bookmarkStart w:id="414" w:name="_Toc230494317"/>
      <w:bookmarkStart w:id="415" w:name="_Toc230494677"/>
      <w:bookmarkStart w:id="416" w:name="_Toc230494891"/>
      <w:bookmarkStart w:id="417" w:name="_Toc229383684"/>
      <w:bookmarkStart w:id="418" w:name="_Toc229454175"/>
      <w:bookmarkStart w:id="419" w:name="_Toc230331922"/>
      <w:bookmarkStart w:id="420" w:name="_Toc230405773"/>
      <w:bookmarkStart w:id="421" w:name="_Toc230493768"/>
      <w:bookmarkStart w:id="422" w:name="_Toc230494072"/>
      <w:bookmarkStart w:id="423" w:name="_Toc230494195"/>
      <w:bookmarkStart w:id="424" w:name="_Toc230494318"/>
      <w:bookmarkStart w:id="425" w:name="_Toc230494678"/>
      <w:bookmarkStart w:id="426" w:name="_Toc230494892"/>
      <w:bookmarkStart w:id="427" w:name="_Toc229383685"/>
      <w:bookmarkStart w:id="428" w:name="_Toc229454176"/>
      <w:bookmarkStart w:id="429" w:name="_Toc230331923"/>
      <w:bookmarkStart w:id="430" w:name="_Toc230405774"/>
      <w:bookmarkStart w:id="431" w:name="_Toc230493769"/>
      <w:bookmarkStart w:id="432" w:name="_Toc230494073"/>
      <w:bookmarkStart w:id="433" w:name="_Toc230494196"/>
      <w:bookmarkStart w:id="434" w:name="_Toc230494319"/>
      <w:bookmarkStart w:id="435" w:name="_Toc230494679"/>
      <w:bookmarkStart w:id="436" w:name="_Toc230494893"/>
      <w:bookmarkStart w:id="437" w:name="_Toc229383686"/>
      <w:bookmarkStart w:id="438" w:name="_Toc229454177"/>
      <w:bookmarkStart w:id="439" w:name="_Toc230331924"/>
      <w:bookmarkStart w:id="440" w:name="_Toc230405775"/>
      <w:bookmarkStart w:id="441" w:name="_Toc230493770"/>
      <w:bookmarkStart w:id="442" w:name="_Toc230494074"/>
      <w:bookmarkStart w:id="443" w:name="_Toc230494197"/>
      <w:bookmarkStart w:id="444" w:name="_Toc230494320"/>
      <w:bookmarkStart w:id="445" w:name="_Toc230494680"/>
      <w:bookmarkStart w:id="446" w:name="_Toc230494894"/>
      <w:bookmarkStart w:id="447" w:name="_Toc229383687"/>
      <w:bookmarkStart w:id="448" w:name="_Toc229454178"/>
      <w:bookmarkStart w:id="449" w:name="_Toc230331925"/>
      <w:bookmarkStart w:id="450" w:name="_Toc230405776"/>
      <w:bookmarkStart w:id="451" w:name="_Toc230493771"/>
      <w:bookmarkStart w:id="452" w:name="_Toc230494075"/>
      <w:bookmarkStart w:id="453" w:name="_Toc230494198"/>
      <w:bookmarkStart w:id="454" w:name="_Toc230494321"/>
      <w:bookmarkStart w:id="455" w:name="_Toc230494681"/>
      <w:bookmarkStart w:id="456" w:name="_Toc230494895"/>
      <w:bookmarkStart w:id="457" w:name="_Toc229383688"/>
      <w:bookmarkStart w:id="458" w:name="_Toc229454179"/>
      <w:bookmarkStart w:id="459" w:name="_Toc230331926"/>
      <w:bookmarkStart w:id="460" w:name="_Toc230405777"/>
      <w:bookmarkStart w:id="461" w:name="_Toc230493772"/>
      <w:bookmarkStart w:id="462" w:name="_Toc230494076"/>
      <w:bookmarkStart w:id="463" w:name="_Toc230494199"/>
      <w:bookmarkStart w:id="464" w:name="_Toc230494322"/>
      <w:bookmarkStart w:id="465" w:name="_Toc230494682"/>
      <w:bookmarkStart w:id="466" w:name="_Toc230494896"/>
      <w:bookmarkStart w:id="467" w:name="_Toc228776318"/>
      <w:bookmarkStart w:id="468" w:name="_Toc228776319"/>
      <w:bookmarkStart w:id="469" w:name="_Toc230955706"/>
      <w:bookmarkStart w:id="470" w:name="_Toc230494905"/>
      <w:bookmarkStart w:id="471" w:name="_Toc230494331"/>
      <w:bookmarkStart w:id="472" w:name="_Toc266358989"/>
      <w:bookmarkStart w:id="473" w:name="_Toc390947164"/>
      <w:bookmarkStart w:id="474" w:name="_Toc9822197"/>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Pr>
          <w:rFonts w:hint="eastAsia"/>
        </w:rPr>
        <w:lastRenderedPageBreak/>
        <w:t>本章小结</w:t>
      </w:r>
      <w:bookmarkEnd w:id="469"/>
      <w:bookmarkEnd w:id="470"/>
      <w:bookmarkEnd w:id="471"/>
      <w:bookmarkEnd w:id="472"/>
      <w:bookmarkEnd w:id="473"/>
      <w:bookmarkEnd w:id="474"/>
    </w:p>
    <w:p w14:paraId="4A4BBB1F" w14:textId="77777777" w:rsidR="003B13A8" w:rsidRPr="00D12C61" w:rsidRDefault="003B13A8" w:rsidP="003B13A8">
      <w:pPr>
        <w:ind w:firstLine="480"/>
        <w:rPr>
          <w:rFonts w:ascii="宋体" w:hAnsi="宋体" w:cs="Times New Roman"/>
          <w:bCs/>
          <w:kern w:val="0"/>
          <w:szCs w:val="24"/>
        </w:rPr>
      </w:pPr>
      <w:r w:rsidRPr="00D12C61">
        <w:rPr>
          <w:rFonts w:ascii="宋体" w:hAnsi="宋体" w:cs="Times New Roman" w:hint="eastAsia"/>
          <w:bCs/>
          <w:kern w:val="0"/>
          <w:szCs w:val="24"/>
        </w:rPr>
        <w:t>本章对</w:t>
      </w:r>
      <w:r w:rsidR="00D12C61" w:rsidRPr="00D12C61">
        <w:rPr>
          <w:rFonts w:ascii="宋体" w:hAnsi="宋体" w:cs="Times New Roman" w:hint="eastAsia"/>
          <w:bCs/>
          <w:kern w:val="0"/>
          <w:szCs w:val="24"/>
        </w:rPr>
        <w:t>功能函数、模块和HM整体分别进行了实验与分析，</w:t>
      </w:r>
      <w:r w:rsidR="007D2C39">
        <w:rPr>
          <w:rFonts w:ascii="宋体" w:hAnsi="宋体" w:cs="Times New Roman" w:hint="eastAsia"/>
          <w:bCs/>
          <w:kern w:val="0"/>
          <w:szCs w:val="24"/>
        </w:rPr>
        <w:t>并结合理论最大并行度与理论最大加速比，对实际优化结果进行了评价。对于哈达玛失真函数，最高达到了9倍以上的加速，对预测值计算函数达到了1.7倍以上加速，对DST变换函数达到了1.3倍以上加速，对蝶形DCT变换达到了8倍以上加速，对HM整体达到了1.19倍加速</w:t>
      </w:r>
      <w:r w:rsidR="00C5696B">
        <w:rPr>
          <w:rFonts w:ascii="宋体" w:hAnsi="宋体" w:cs="Times New Roman" w:hint="eastAsia"/>
          <w:bCs/>
          <w:kern w:val="0"/>
          <w:szCs w:val="24"/>
        </w:rPr>
        <w:t>，</w:t>
      </w:r>
      <w:r w:rsidR="007D2C39">
        <w:rPr>
          <w:rFonts w:ascii="宋体" w:hAnsi="宋体" w:cs="Times New Roman" w:hint="eastAsia"/>
          <w:bCs/>
          <w:kern w:val="0"/>
          <w:szCs w:val="24"/>
        </w:rPr>
        <w:t>实验结果基本达到</w:t>
      </w:r>
      <w:r w:rsidR="009C443F">
        <w:rPr>
          <w:rFonts w:ascii="宋体" w:hAnsi="宋体" w:cs="Times New Roman" w:hint="eastAsia"/>
          <w:bCs/>
          <w:kern w:val="0"/>
          <w:szCs w:val="24"/>
        </w:rPr>
        <w:t>优化</w:t>
      </w:r>
      <w:r w:rsidR="007D2C39">
        <w:rPr>
          <w:rFonts w:ascii="宋体" w:hAnsi="宋体" w:cs="Times New Roman" w:hint="eastAsia"/>
          <w:bCs/>
          <w:kern w:val="0"/>
          <w:szCs w:val="24"/>
        </w:rPr>
        <w:t>设计需求。</w:t>
      </w:r>
    </w:p>
    <w:p w14:paraId="565666E8" w14:textId="77777777" w:rsidR="00F62AF4" w:rsidRPr="0007730F" w:rsidRDefault="00F62AF4" w:rsidP="000F2803">
      <w:pPr>
        <w:pStyle w:val="1"/>
        <w:spacing w:before="240" w:after="240"/>
      </w:pPr>
      <w:bookmarkStart w:id="475" w:name="_Toc9822198"/>
      <w:r w:rsidRPr="0007730F">
        <w:rPr>
          <w:rFonts w:hint="eastAsia"/>
        </w:rPr>
        <w:lastRenderedPageBreak/>
        <w:t>总结与展望</w:t>
      </w:r>
      <w:bookmarkEnd w:id="475"/>
    </w:p>
    <w:p w14:paraId="4BB6B988" w14:textId="77777777" w:rsidR="00BD34C6" w:rsidRDefault="00BD34C6" w:rsidP="00D4311D">
      <w:pPr>
        <w:ind w:firstLine="480"/>
      </w:pPr>
      <w:bookmarkStart w:id="476" w:name="_Toc451934065"/>
      <w:bookmarkStart w:id="477" w:name="_Toc451934727"/>
      <w:bookmarkStart w:id="478" w:name="_Toc452327316"/>
      <w:bookmarkStart w:id="479" w:name="_Toc452327482"/>
      <w:r>
        <w:rPr>
          <w:rFonts w:hint="eastAsia"/>
        </w:rPr>
        <w:t>新一代视频编码标注</w:t>
      </w:r>
      <w:r>
        <w:rPr>
          <w:rFonts w:hint="eastAsia"/>
        </w:rPr>
        <w:t>HEVC</w:t>
      </w:r>
      <w:r>
        <w:rPr>
          <w:rFonts w:hint="eastAsia"/>
        </w:rPr>
        <w:t>为了提高编码视频的压缩率，而引入了更为复杂的图像划分方式和编码流程，因此带来的计算量制约了这一标准的广泛推广。</w:t>
      </w:r>
      <w:r w:rsidR="00C43FF6">
        <w:rPr>
          <w:rFonts w:hint="eastAsia"/>
        </w:rPr>
        <w:t>基于</w:t>
      </w:r>
      <w:r w:rsidR="00C43FF6">
        <w:rPr>
          <w:rFonts w:hint="eastAsia"/>
        </w:rPr>
        <w:t>CUDA</w:t>
      </w:r>
      <w:r w:rsidR="00C43FF6">
        <w:rPr>
          <w:rFonts w:hint="eastAsia"/>
        </w:rPr>
        <w:t>的并行优化方案充分利用了目前越来越</w:t>
      </w:r>
      <w:r w:rsidR="007D16CD">
        <w:rPr>
          <w:rFonts w:hint="eastAsia"/>
        </w:rPr>
        <w:t>普遍</w:t>
      </w:r>
      <w:r w:rsidR="00C43FF6">
        <w:rPr>
          <w:rFonts w:hint="eastAsia"/>
        </w:rPr>
        <w:t>用</w:t>
      </w:r>
      <w:r w:rsidR="007D16CD">
        <w:rPr>
          <w:rFonts w:hint="eastAsia"/>
        </w:rPr>
        <w:t>的</w:t>
      </w:r>
      <w:r w:rsidR="007D16CD">
        <w:rPr>
          <w:rFonts w:hint="eastAsia"/>
        </w:rPr>
        <w:t>CPU</w:t>
      </w:r>
      <w:r w:rsidR="007D16CD">
        <w:t>+</w:t>
      </w:r>
      <w:r w:rsidR="007D16CD">
        <w:rPr>
          <w:rFonts w:hint="eastAsia"/>
        </w:rPr>
        <w:t>GPU</w:t>
      </w:r>
      <w:r w:rsidR="007D16CD">
        <w:rPr>
          <w:rFonts w:hint="eastAsia"/>
        </w:rPr>
        <w:t>多核异构平台</w:t>
      </w:r>
      <w:r w:rsidR="00BE1FD5">
        <w:rPr>
          <w:rFonts w:hint="eastAsia"/>
        </w:rPr>
        <w:t>，针对</w:t>
      </w:r>
      <w:r w:rsidR="00BE1FD5">
        <w:rPr>
          <w:rFonts w:hint="eastAsia"/>
        </w:rPr>
        <w:t>HM</w:t>
      </w:r>
      <w:r w:rsidR="00BE1FD5">
        <w:rPr>
          <w:rFonts w:hint="eastAsia"/>
        </w:rPr>
        <w:t>中的主要耗时模块分别进行了并行优化的设计与实现，并对优化结果进行了实验和分析。主要工作有以下几点：</w:t>
      </w:r>
    </w:p>
    <w:p w14:paraId="3BF87BC9" w14:textId="77777777" w:rsidR="00BE1FD5" w:rsidRDefault="009F4A2E" w:rsidP="009F4A2E">
      <w:pPr>
        <w:ind w:firstLine="480"/>
      </w:pPr>
      <w:r w:rsidRPr="009F4A2E">
        <w:rPr>
          <w:rFonts w:hint="eastAsia"/>
        </w:rPr>
        <w:t>1</w:t>
      </w:r>
      <w:r w:rsidRPr="009F4A2E">
        <w:rPr>
          <w:rFonts w:hint="eastAsia"/>
        </w:rPr>
        <w:t>）</w:t>
      </w:r>
      <w:r w:rsidR="00BE1FD5" w:rsidRPr="009F4A2E">
        <w:rPr>
          <w:rFonts w:hint="eastAsia"/>
        </w:rPr>
        <w:t>设计并实现了</w:t>
      </w:r>
      <w:r>
        <w:rPr>
          <w:rFonts w:hint="eastAsia"/>
        </w:rPr>
        <w:t>HM</w:t>
      </w:r>
      <w:r>
        <w:rPr>
          <w:rFonts w:hint="eastAsia"/>
        </w:rPr>
        <w:t>编码器中</w:t>
      </w:r>
      <w:r w:rsidR="00BE1FD5" w:rsidRPr="009F4A2E">
        <w:rPr>
          <w:rFonts w:hint="eastAsia"/>
        </w:rPr>
        <w:t>帧内预测模块的</w:t>
      </w:r>
      <w:r w:rsidR="00BE1FD5" w:rsidRPr="009F4A2E">
        <w:rPr>
          <w:rFonts w:hint="eastAsia"/>
        </w:rPr>
        <w:t>CUDA</w:t>
      </w:r>
      <w:r w:rsidR="00BE1FD5" w:rsidRPr="009F4A2E">
        <w:rPr>
          <w:rFonts w:hint="eastAsia"/>
        </w:rPr>
        <w:t>并行优化。其中，对帧内预测模块中的</w:t>
      </w:r>
      <w:r>
        <w:rPr>
          <w:rFonts w:hint="eastAsia"/>
        </w:rPr>
        <w:t>哈达玛失真函数</w:t>
      </w:r>
      <w:r w:rsidR="0049640E">
        <w:rPr>
          <w:rFonts w:hint="eastAsia"/>
        </w:rPr>
        <w:t>，分别</w:t>
      </w:r>
      <w:r w:rsidR="00B27190">
        <w:rPr>
          <w:rFonts w:hint="eastAsia"/>
        </w:rPr>
        <w:t>设计和实现了</w:t>
      </w:r>
      <w:r w:rsidR="00860CB7">
        <w:rPr>
          <w:rFonts w:hint="eastAsia"/>
        </w:rPr>
        <w:t>使用带入展开方法和依赖整合方法的</w:t>
      </w:r>
      <w:r w:rsidR="00F93DD4">
        <w:rPr>
          <w:rFonts w:hint="eastAsia"/>
        </w:rPr>
        <w:t>并行优化方案，并对两种方式分别进行了详细测试和分析。其中较好的</w:t>
      </w:r>
      <w:r w:rsidR="00453B64">
        <w:rPr>
          <w:rFonts w:hint="eastAsia"/>
        </w:rPr>
        <w:t>带入展开方法加速比达到</w:t>
      </w:r>
      <w:r w:rsidR="00453B64">
        <w:rPr>
          <w:rFonts w:hint="eastAsia"/>
        </w:rPr>
        <w:t>9.19</w:t>
      </w:r>
      <w:r w:rsidR="00453B64">
        <w:rPr>
          <w:rFonts w:hint="eastAsia"/>
        </w:rPr>
        <w:t>。对于预测值计算函数，</w:t>
      </w:r>
      <w:r w:rsidR="0085095C">
        <w:rPr>
          <w:rFonts w:hint="eastAsia"/>
        </w:rPr>
        <w:t>通过展开复杂度较大的多重循环，实现了其计算过程的并行优化，加速比达到</w:t>
      </w:r>
      <w:r w:rsidR="0085095C">
        <w:rPr>
          <w:rFonts w:hint="eastAsia"/>
        </w:rPr>
        <w:t>1.7</w:t>
      </w:r>
      <w:r w:rsidR="0085095C">
        <w:rPr>
          <w:rFonts w:hint="eastAsia"/>
        </w:rPr>
        <w:t>。对于帧内预测模块整体</w:t>
      </w:r>
      <w:r w:rsidR="00A3192F">
        <w:rPr>
          <w:rFonts w:hint="eastAsia"/>
        </w:rPr>
        <w:t>，通过</w:t>
      </w:r>
      <w:r w:rsidR="00D2700B">
        <w:rPr>
          <w:rFonts w:hint="eastAsia"/>
        </w:rPr>
        <w:t>同时运行</w:t>
      </w:r>
      <w:r w:rsidR="00D2700B">
        <w:rPr>
          <w:rFonts w:hint="eastAsia"/>
        </w:rPr>
        <w:t>35</w:t>
      </w:r>
      <w:r w:rsidR="00D2700B">
        <w:rPr>
          <w:rFonts w:hint="eastAsia"/>
        </w:rPr>
        <w:t>种预测模式实现了并行优化，模块整体加速比达到</w:t>
      </w:r>
      <w:r w:rsidR="00D2700B">
        <w:rPr>
          <w:rFonts w:hint="eastAsia"/>
        </w:rPr>
        <w:t>1.22</w:t>
      </w:r>
      <w:r w:rsidR="00D2700B">
        <w:rPr>
          <w:rFonts w:hint="eastAsia"/>
        </w:rPr>
        <w:t>。</w:t>
      </w:r>
    </w:p>
    <w:p w14:paraId="46B19EA4" w14:textId="77777777" w:rsidR="009F4A2E" w:rsidRDefault="009F4A2E" w:rsidP="009F4A2E">
      <w:pPr>
        <w:ind w:firstLine="480"/>
      </w:pPr>
      <w:r>
        <w:rPr>
          <w:rFonts w:hint="eastAsia"/>
        </w:rPr>
        <w:t>2</w:t>
      </w:r>
      <w:r>
        <w:rPr>
          <w:rFonts w:hint="eastAsia"/>
        </w:rPr>
        <w:t>）设计并实现了</w:t>
      </w:r>
      <w:r>
        <w:t>HM</w:t>
      </w:r>
      <w:r>
        <w:rPr>
          <w:rFonts w:hint="eastAsia"/>
        </w:rPr>
        <w:t>编码器中</w:t>
      </w:r>
      <w:r w:rsidR="001E51BF">
        <w:rPr>
          <w:rFonts w:hint="eastAsia"/>
        </w:rPr>
        <w:t>变换量化模块的</w:t>
      </w:r>
      <w:r w:rsidR="001E51BF">
        <w:rPr>
          <w:rFonts w:hint="eastAsia"/>
        </w:rPr>
        <w:t>CUDA</w:t>
      </w:r>
      <w:r w:rsidR="001E51BF">
        <w:rPr>
          <w:rFonts w:hint="eastAsia"/>
        </w:rPr>
        <w:t>并行优化。其中，对快速</w:t>
      </w:r>
      <w:r w:rsidR="001E51BF">
        <w:rPr>
          <w:rFonts w:hint="eastAsia"/>
        </w:rPr>
        <w:t>DST</w:t>
      </w:r>
      <w:r w:rsidR="0049640E">
        <w:rPr>
          <w:rFonts w:hint="eastAsia"/>
        </w:rPr>
        <w:t>变换</w:t>
      </w:r>
      <w:r w:rsidR="001E51BF">
        <w:rPr>
          <w:rFonts w:hint="eastAsia"/>
        </w:rPr>
        <w:t>函数，</w:t>
      </w:r>
      <w:r w:rsidR="0049640E">
        <w:rPr>
          <w:rFonts w:hint="eastAsia"/>
        </w:rPr>
        <w:t>实现了使用</w:t>
      </w:r>
      <w:r w:rsidR="001E51BF">
        <w:rPr>
          <w:rFonts w:hint="eastAsia"/>
        </w:rPr>
        <w:t>循环展开的并行</w:t>
      </w:r>
      <w:r w:rsidR="0049640E">
        <w:rPr>
          <w:rFonts w:hint="eastAsia"/>
        </w:rPr>
        <w:t>优化，加速比达到</w:t>
      </w:r>
      <w:r w:rsidR="0049640E">
        <w:rPr>
          <w:rFonts w:hint="eastAsia"/>
        </w:rPr>
        <w:t>1.36</w:t>
      </w:r>
      <w:r w:rsidR="0049640E">
        <w:rPr>
          <w:rFonts w:hint="eastAsia"/>
        </w:rPr>
        <w:t>。对蝶形</w:t>
      </w:r>
      <w:r w:rsidR="0049640E">
        <w:rPr>
          <w:rFonts w:hint="eastAsia"/>
        </w:rPr>
        <w:t>DCT</w:t>
      </w:r>
      <w:r w:rsidR="0049640E">
        <w:rPr>
          <w:rFonts w:hint="eastAsia"/>
        </w:rPr>
        <w:t>变换函数，分别设计和实现了单一核函数和多阶段核函数两种并行优化方案，并进行了实验对比分析。其中优化效果较好的单一核函数方法，加速比达到了</w:t>
      </w:r>
      <w:r w:rsidR="0049640E">
        <w:rPr>
          <w:rFonts w:hint="eastAsia"/>
        </w:rPr>
        <w:t>8.11</w:t>
      </w:r>
      <w:r w:rsidR="001E51BF">
        <w:rPr>
          <w:rFonts w:hint="eastAsia"/>
        </w:rPr>
        <w:t>。</w:t>
      </w:r>
    </w:p>
    <w:p w14:paraId="271FE481" w14:textId="77777777" w:rsidR="002D3CB5" w:rsidRDefault="002D3CB5" w:rsidP="009F4A2E">
      <w:pPr>
        <w:ind w:firstLine="480"/>
      </w:pPr>
      <w:r>
        <w:rPr>
          <w:rFonts w:hint="eastAsia"/>
        </w:rPr>
        <w:t>3</w:t>
      </w:r>
      <w:r>
        <w:rPr>
          <w:rFonts w:hint="eastAsia"/>
        </w:rPr>
        <w:t>）实现了</w:t>
      </w:r>
      <w:r>
        <w:rPr>
          <w:rFonts w:hint="eastAsia"/>
        </w:rPr>
        <w:t>CUDA</w:t>
      </w:r>
      <w:r>
        <w:rPr>
          <w:rFonts w:hint="eastAsia"/>
        </w:rPr>
        <w:t>函数静态链接库与</w:t>
      </w:r>
      <w:r>
        <w:rPr>
          <w:rFonts w:hint="eastAsia"/>
        </w:rPr>
        <w:t>HM</w:t>
      </w:r>
      <w:r>
        <w:rPr>
          <w:rFonts w:hint="eastAsia"/>
        </w:rPr>
        <w:t>整体工程的整合，并对整体优化流程进行了实验和分析。最终实际优化加速比为</w:t>
      </w:r>
      <w:r>
        <w:rPr>
          <w:rFonts w:hint="eastAsia"/>
        </w:rPr>
        <w:t>1.19</w:t>
      </w:r>
      <w:r>
        <w:rPr>
          <w:rFonts w:hint="eastAsia"/>
        </w:rPr>
        <w:t>，达到了理论最大加速比的</w:t>
      </w:r>
      <w:r>
        <w:rPr>
          <w:rFonts w:hint="eastAsia"/>
        </w:rPr>
        <w:t>89%</w:t>
      </w:r>
      <w:r>
        <w:rPr>
          <w:rFonts w:hint="eastAsia"/>
        </w:rPr>
        <w:t>。</w:t>
      </w:r>
    </w:p>
    <w:p w14:paraId="0D8DE40F" w14:textId="77777777" w:rsidR="0049640E" w:rsidRDefault="002D3CB5" w:rsidP="009F4A2E">
      <w:pPr>
        <w:ind w:firstLine="480"/>
      </w:pPr>
      <w:r>
        <w:rPr>
          <w:rFonts w:hint="eastAsia"/>
        </w:rPr>
        <w:t>4</w:t>
      </w:r>
      <w:r w:rsidR="0049640E">
        <w:rPr>
          <w:rFonts w:hint="eastAsia"/>
        </w:rPr>
        <w:t>）</w:t>
      </w:r>
      <w:r w:rsidR="00AA4791">
        <w:rPr>
          <w:rFonts w:hint="eastAsia"/>
        </w:rPr>
        <w:t>根据各并行算法的实现与调用细节，分别计算</w:t>
      </w:r>
      <w:r w:rsidR="0065496B">
        <w:rPr>
          <w:rFonts w:hint="eastAsia"/>
        </w:rPr>
        <w:t>并比较</w:t>
      </w:r>
      <w:r w:rsidR="00AA4791">
        <w:rPr>
          <w:rFonts w:hint="eastAsia"/>
        </w:rPr>
        <w:t>了各个</w:t>
      </w:r>
      <w:r w:rsidR="0065496B">
        <w:rPr>
          <w:rFonts w:hint="eastAsia"/>
        </w:rPr>
        <w:t>优化</w:t>
      </w:r>
      <w:r w:rsidR="00AA4791">
        <w:rPr>
          <w:rFonts w:hint="eastAsia"/>
        </w:rPr>
        <w:t>函数的理论最大并行度。</w:t>
      </w:r>
      <w:r w:rsidR="00553A9F">
        <w:rPr>
          <w:rFonts w:hint="eastAsia"/>
        </w:rPr>
        <w:t>并在对于不同清晰度和帧率的视频测试序列，分别验证和测试了并行函数的实际优化结果。</w:t>
      </w:r>
      <w:r w:rsidR="00622CA8">
        <w:rPr>
          <w:rFonts w:hint="eastAsia"/>
        </w:rPr>
        <w:t>在这二者基础上，又进一步分析和评价了并行算法</w:t>
      </w:r>
      <w:r w:rsidR="001D141D">
        <w:rPr>
          <w:rFonts w:hint="eastAsia"/>
        </w:rPr>
        <w:t>的优化结果与其设计预期之间的关联与差距。</w:t>
      </w:r>
    </w:p>
    <w:p w14:paraId="1772D9F6" w14:textId="77777777" w:rsidR="00495ED4" w:rsidRDefault="00B27190" w:rsidP="00495ED4">
      <w:pPr>
        <w:ind w:firstLine="480"/>
      </w:pPr>
      <w:r>
        <w:rPr>
          <w:rFonts w:hint="eastAsia"/>
        </w:rPr>
        <w:t>虽然优化结果基本符合预期，但</w:t>
      </w:r>
      <w:r w:rsidR="002D393C">
        <w:rPr>
          <w:rFonts w:hint="eastAsia"/>
        </w:rPr>
        <w:t>以上工作仍存在很多可以改进的地方。在变换量化模块中，占到整个模块</w:t>
      </w:r>
      <w:r w:rsidR="002D393C">
        <w:rPr>
          <w:rFonts w:hint="eastAsia"/>
        </w:rPr>
        <w:t>50</w:t>
      </w:r>
      <w:r w:rsidR="002D393C">
        <w:t>%</w:t>
      </w:r>
      <w:r w:rsidR="002D393C">
        <w:rPr>
          <w:rFonts w:hint="eastAsia"/>
        </w:rPr>
        <w:t>时间的量化函数，没有对其进行并行优化；</w:t>
      </w:r>
      <w:r w:rsidR="00495ED4">
        <w:rPr>
          <w:rFonts w:hint="eastAsia"/>
        </w:rPr>
        <w:t>在帧内预测模块中相比于粗选阶段更加耗时的细选阶段，同样没有进行并行优化；</w:t>
      </w:r>
      <w:r w:rsidR="00495ED4">
        <w:rPr>
          <w:rFonts w:hint="eastAsia"/>
        </w:rPr>
        <w:lastRenderedPageBreak/>
        <w:t>在设计与实现了并行优化的模块和函数之中，</w:t>
      </w:r>
      <w:r w:rsidR="00495ED4">
        <w:rPr>
          <w:rFonts w:hint="eastAsia"/>
        </w:rPr>
        <w:t>GPU</w:t>
      </w:r>
      <w:r w:rsidR="00495ED4">
        <w:rPr>
          <w:rFonts w:hint="eastAsia"/>
        </w:rPr>
        <w:t>线程初始化、内存申请，</w:t>
      </w:r>
      <w:r w:rsidR="00495ED4">
        <w:rPr>
          <w:rFonts w:hint="eastAsia"/>
        </w:rPr>
        <w:t>GPU</w:t>
      </w:r>
      <w:r w:rsidR="00495ED4">
        <w:rPr>
          <w:rFonts w:hint="eastAsia"/>
        </w:rPr>
        <w:t>与</w:t>
      </w:r>
      <w:r w:rsidR="00495ED4">
        <w:rPr>
          <w:rFonts w:hint="eastAsia"/>
        </w:rPr>
        <w:t>CPU</w:t>
      </w:r>
      <w:r w:rsidR="00495ED4">
        <w:rPr>
          <w:rFonts w:hint="eastAsia"/>
        </w:rPr>
        <w:t>间通信仍占用了大量的时间，没有被很好地优化；而最终，对于</w:t>
      </w:r>
      <w:r w:rsidR="00495ED4">
        <w:rPr>
          <w:rFonts w:hint="eastAsia"/>
        </w:rPr>
        <w:t>HEVC</w:t>
      </w:r>
      <w:r w:rsidR="00495ED4">
        <w:rPr>
          <w:rFonts w:hint="eastAsia"/>
        </w:rPr>
        <w:t>编码器地整体优化虽然达到预期，但相比于</w:t>
      </w:r>
      <w:r w:rsidR="00495ED4">
        <w:rPr>
          <w:rFonts w:hint="eastAsia"/>
        </w:rPr>
        <w:t>H</w:t>
      </w:r>
      <w:r w:rsidR="00495ED4">
        <w:t>.264</w:t>
      </w:r>
      <w:r w:rsidR="00495ED4">
        <w:rPr>
          <w:rFonts w:hint="eastAsia"/>
        </w:rPr>
        <w:t>/AVC</w:t>
      </w:r>
      <w:r w:rsidR="00495ED4">
        <w:rPr>
          <w:rFonts w:hint="eastAsia"/>
        </w:rPr>
        <w:t>标准仍然过慢。</w:t>
      </w:r>
    </w:p>
    <w:p w14:paraId="2C2062EC" w14:textId="77777777" w:rsidR="00495ED4" w:rsidRPr="009F4A2E" w:rsidRDefault="00495ED4" w:rsidP="00495ED4">
      <w:pPr>
        <w:ind w:firstLine="480"/>
      </w:pPr>
      <w:r>
        <w:rPr>
          <w:rFonts w:hint="eastAsia"/>
        </w:rPr>
        <w:t>希望随着</w:t>
      </w:r>
      <w:r>
        <w:rPr>
          <w:rFonts w:hint="eastAsia"/>
        </w:rPr>
        <w:t>HEVC</w:t>
      </w:r>
      <w:r>
        <w:rPr>
          <w:rFonts w:hint="eastAsia"/>
        </w:rPr>
        <w:t>编码标准的修订升级，</w:t>
      </w:r>
      <w:r>
        <w:rPr>
          <w:rFonts w:hint="eastAsia"/>
        </w:rPr>
        <w:t>GPU</w:t>
      </w:r>
      <w:r>
        <w:rPr>
          <w:rFonts w:hint="eastAsia"/>
        </w:rPr>
        <w:t>性能与</w:t>
      </w:r>
      <w:r>
        <w:rPr>
          <w:rFonts w:hint="eastAsia"/>
        </w:rPr>
        <w:t>CUDA</w:t>
      </w:r>
      <w:r>
        <w:rPr>
          <w:rFonts w:hint="eastAsia"/>
        </w:rPr>
        <w:t>编程框架的日渐强大，以及相关领域研究的不断深入，</w:t>
      </w:r>
      <w:r>
        <w:rPr>
          <w:rFonts w:hint="eastAsia"/>
        </w:rPr>
        <w:t>HEVC</w:t>
      </w:r>
      <w:r>
        <w:rPr>
          <w:rFonts w:hint="eastAsia"/>
        </w:rPr>
        <w:t>标准编码器能最终</w:t>
      </w:r>
      <w:r w:rsidR="00603713">
        <w:rPr>
          <w:rFonts w:hint="eastAsia"/>
        </w:rPr>
        <w:t>成为</w:t>
      </w:r>
      <w:r>
        <w:rPr>
          <w:rFonts w:hint="eastAsia"/>
        </w:rPr>
        <w:t>兼具</w:t>
      </w:r>
      <w:r w:rsidR="007F52EA">
        <w:rPr>
          <w:rFonts w:hint="eastAsia"/>
        </w:rPr>
        <w:t>编码压缩率和编码速度</w:t>
      </w:r>
      <w:r w:rsidR="00603713">
        <w:rPr>
          <w:rFonts w:hint="eastAsia"/>
        </w:rPr>
        <w:t>的优秀编码器</w:t>
      </w:r>
      <w:r w:rsidR="007F52EA">
        <w:rPr>
          <w:rFonts w:hint="eastAsia"/>
        </w:rPr>
        <w:t>，</w:t>
      </w:r>
      <w:r w:rsidR="00401BB4">
        <w:rPr>
          <w:rFonts w:hint="eastAsia"/>
        </w:rPr>
        <w:t>在超高清、</w:t>
      </w:r>
      <w:r w:rsidR="00401BB4">
        <w:rPr>
          <w:rFonts w:hint="eastAsia"/>
        </w:rPr>
        <w:t>3D</w:t>
      </w:r>
      <w:r w:rsidR="00401BB4">
        <w:rPr>
          <w:rFonts w:hint="eastAsia"/>
        </w:rPr>
        <w:t>视频愈加流行的时代里发挥其应有的作用。</w:t>
      </w:r>
    </w:p>
    <w:p w14:paraId="717FC62E" w14:textId="77777777" w:rsidR="00BE1FD5" w:rsidRPr="002D393C" w:rsidRDefault="00BE1FD5" w:rsidP="009F4A2E">
      <w:pPr>
        <w:ind w:firstLineChars="0" w:firstLine="0"/>
      </w:pPr>
    </w:p>
    <w:p w14:paraId="4DE2D9BB" w14:textId="77777777" w:rsidR="00BE1FD5" w:rsidRDefault="00BE1FD5" w:rsidP="00BE1FD5">
      <w:pPr>
        <w:ind w:firstLineChars="0" w:firstLine="0"/>
        <w:sectPr w:rsidR="00BE1FD5" w:rsidSect="009A2855">
          <w:pgSz w:w="11906" w:h="16838" w:code="9"/>
          <w:pgMar w:top="1843" w:right="1797" w:bottom="1531" w:left="1797" w:header="1134" w:footer="1221" w:gutter="0"/>
          <w:cols w:space="720"/>
          <w:docGrid w:linePitch="312"/>
        </w:sectPr>
      </w:pPr>
    </w:p>
    <w:p w14:paraId="12C7C110" w14:textId="77777777" w:rsidR="00F62AF4" w:rsidRDefault="00BD34C6" w:rsidP="000D1653">
      <w:pPr>
        <w:pStyle w:val="aff3"/>
        <w:spacing w:before="360" w:after="240"/>
      </w:pPr>
      <w:bookmarkStart w:id="480" w:name="_Toc9822199"/>
      <w:r w:rsidRPr="00834126">
        <w:lastRenderedPageBreak/>
        <w:t>致</w:t>
      </w:r>
      <w:r w:rsidRPr="00834126">
        <w:rPr>
          <w:rFonts w:hint="eastAsia"/>
        </w:rPr>
        <w:t xml:space="preserve">  </w:t>
      </w:r>
      <w:r w:rsidRPr="00834126">
        <w:t>谢</w:t>
      </w:r>
      <w:bookmarkEnd w:id="476"/>
      <w:bookmarkEnd w:id="477"/>
      <w:bookmarkEnd w:id="478"/>
      <w:bookmarkEnd w:id="479"/>
      <w:bookmarkEnd w:id="480"/>
    </w:p>
    <w:p w14:paraId="14464C65" w14:textId="77777777" w:rsidR="0020208C" w:rsidRDefault="003F1F83" w:rsidP="00EA3F81">
      <w:pPr>
        <w:ind w:firstLine="480"/>
      </w:pPr>
      <w:bookmarkStart w:id="481" w:name="_Toc451934066"/>
      <w:bookmarkStart w:id="482" w:name="_Toc451934728"/>
      <w:bookmarkStart w:id="483" w:name="_Toc452327317"/>
      <w:bookmarkStart w:id="484" w:name="_Toc452327483"/>
      <w:r>
        <w:rPr>
          <w:rFonts w:hint="eastAsia"/>
        </w:rPr>
        <w:t>在完成本次毕业设计之际，我想感谢郭红星老师半年以来对毕业设计工作的</w:t>
      </w:r>
      <w:r w:rsidR="00191BE8">
        <w:rPr>
          <w:rFonts w:hint="eastAsia"/>
        </w:rPr>
        <w:t>指导</w:t>
      </w:r>
      <w:r>
        <w:rPr>
          <w:rFonts w:hint="eastAsia"/>
        </w:rPr>
        <w:t>和敦促。</w:t>
      </w:r>
      <w:r w:rsidR="004B6DE4">
        <w:rPr>
          <w:rFonts w:hint="eastAsia"/>
        </w:rPr>
        <w:t>对</w:t>
      </w:r>
      <w:r w:rsidR="002366AD">
        <w:rPr>
          <w:rFonts w:hint="eastAsia"/>
        </w:rPr>
        <w:t>我的</w:t>
      </w:r>
      <w:r w:rsidR="00740D15">
        <w:rPr>
          <w:rFonts w:hint="eastAsia"/>
        </w:rPr>
        <w:t>课题</w:t>
      </w:r>
      <w:r w:rsidR="004B6DE4">
        <w:rPr>
          <w:rFonts w:hint="eastAsia"/>
        </w:rPr>
        <w:t>方向，郭老师有有独到而深入的见解；对</w:t>
      </w:r>
      <w:r w:rsidR="002366AD">
        <w:rPr>
          <w:rFonts w:hint="eastAsia"/>
        </w:rPr>
        <w:t>我的</w:t>
      </w:r>
      <w:r w:rsidR="00181DB7">
        <w:rPr>
          <w:rFonts w:hint="eastAsia"/>
        </w:rPr>
        <w:t>学习习惯，</w:t>
      </w:r>
      <w:r w:rsidR="002366AD">
        <w:rPr>
          <w:rFonts w:hint="eastAsia"/>
        </w:rPr>
        <w:t>郭</w:t>
      </w:r>
      <w:r w:rsidR="00181DB7">
        <w:rPr>
          <w:rFonts w:hint="eastAsia"/>
        </w:rPr>
        <w:t>老师有严格而细致的要求；对</w:t>
      </w:r>
      <w:r w:rsidR="002366AD">
        <w:rPr>
          <w:rFonts w:hint="eastAsia"/>
        </w:rPr>
        <w:t>我的</w:t>
      </w:r>
      <w:r w:rsidR="00DE5E00">
        <w:rPr>
          <w:rFonts w:hint="eastAsia"/>
        </w:rPr>
        <w:t>生活</w:t>
      </w:r>
      <w:r w:rsidR="002366AD">
        <w:rPr>
          <w:rFonts w:hint="eastAsia"/>
        </w:rPr>
        <w:t>心态，郭老师有</w:t>
      </w:r>
      <w:r w:rsidR="0000379D">
        <w:rPr>
          <w:rFonts w:hint="eastAsia"/>
        </w:rPr>
        <w:t>适时而温暖的关照。这一切的帮助</w:t>
      </w:r>
      <w:r w:rsidR="00B46CB8">
        <w:rPr>
          <w:rFonts w:hint="eastAsia"/>
        </w:rPr>
        <w:t>，我</w:t>
      </w:r>
      <w:r w:rsidR="0000379D">
        <w:rPr>
          <w:rFonts w:hint="eastAsia"/>
        </w:rPr>
        <w:t>才</w:t>
      </w:r>
      <w:r w:rsidR="00B46CB8">
        <w:rPr>
          <w:rFonts w:hint="eastAsia"/>
        </w:rPr>
        <w:t>能</w:t>
      </w:r>
      <w:r w:rsidR="007D4A2C">
        <w:rPr>
          <w:rFonts w:hint="eastAsia"/>
        </w:rPr>
        <w:t>较为顺利地完成毕业论文</w:t>
      </w:r>
      <w:r w:rsidR="005665F6">
        <w:rPr>
          <w:rFonts w:hint="eastAsia"/>
        </w:rPr>
        <w:t>。</w:t>
      </w:r>
    </w:p>
    <w:p w14:paraId="67ED8067" w14:textId="77777777" w:rsidR="0020208C" w:rsidRDefault="005665F6" w:rsidP="00EA3F81">
      <w:pPr>
        <w:ind w:firstLine="480"/>
      </w:pPr>
      <w:r>
        <w:rPr>
          <w:rFonts w:hint="eastAsia"/>
        </w:rPr>
        <w:t>其次，我想感谢我的父母和家人，在</w:t>
      </w:r>
      <w:r w:rsidR="005618C8">
        <w:rPr>
          <w:rFonts w:hint="eastAsia"/>
        </w:rPr>
        <w:t>这</w:t>
      </w:r>
      <w:r>
        <w:rPr>
          <w:rFonts w:hint="eastAsia"/>
        </w:rPr>
        <w:t>半年</w:t>
      </w:r>
      <w:r w:rsidR="005618C8">
        <w:rPr>
          <w:rFonts w:hint="eastAsia"/>
        </w:rPr>
        <w:t>多的</w:t>
      </w:r>
      <w:r>
        <w:rPr>
          <w:rFonts w:hint="eastAsia"/>
        </w:rPr>
        <w:t>毕业设计和毕业论文</w:t>
      </w:r>
      <w:r w:rsidR="005618C8">
        <w:rPr>
          <w:rFonts w:hint="eastAsia"/>
        </w:rPr>
        <w:t>完成过程</w:t>
      </w:r>
      <w:r>
        <w:rPr>
          <w:rFonts w:hint="eastAsia"/>
        </w:rPr>
        <w:t>中，</w:t>
      </w:r>
      <w:r w:rsidR="006956B3">
        <w:rPr>
          <w:rFonts w:hint="eastAsia"/>
        </w:rPr>
        <w:t>我同时还承受了升学和工作方面</w:t>
      </w:r>
      <w:r w:rsidR="00C2394F">
        <w:rPr>
          <w:rFonts w:hint="eastAsia"/>
        </w:rPr>
        <w:t>的</w:t>
      </w:r>
      <w:r w:rsidR="00D1380F">
        <w:rPr>
          <w:rFonts w:hint="eastAsia"/>
        </w:rPr>
        <w:t>不小的</w:t>
      </w:r>
      <w:r w:rsidR="00C2394F">
        <w:rPr>
          <w:rFonts w:hint="eastAsia"/>
        </w:rPr>
        <w:t>压力</w:t>
      </w:r>
      <w:r w:rsidR="005618C8">
        <w:rPr>
          <w:rFonts w:hint="eastAsia"/>
        </w:rPr>
        <w:t>，</w:t>
      </w:r>
      <w:r w:rsidR="00D1380F">
        <w:rPr>
          <w:rFonts w:hint="eastAsia"/>
        </w:rPr>
        <w:t>是</w:t>
      </w:r>
      <w:r w:rsidR="00047D2D">
        <w:rPr>
          <w:rFonts w:hint="eastAsia"/>
        </w:rPr>
        <w:t>父母</w:t>
      </w:r>
      <w:r w:rsidR="00D1380F">
        <w:rPr>
          <w:rFonts w:hint="eastAsia"/>
        </w:rPr>
        <w:t>在我心情糟糕</w:t>
      </w:r>
      <w:r w:rsidR="00047D2D">
        <w:rPr>
          <w:rFonts w:hint="eastAsia"/>
        </w:rPr>
        <w:t>时给我源源不断的支持，成为我</w:t>
      </w:r>
      <w:r w:rsidR="00136B8A">
        <w:rPr>
          <w:rFonts w:hint="eastAsia"/>
        </w:rPr>
        <w:t>学习、生活中最坚实的后盾，让我不论遇到什么困难和</w:t>
      </w:r>
      <w:r w:rsidR="00005FFA">
        <w:rPr>
          <w:rFonts w:hint="eastAsia"/>
        </w:rPr>
        <w:t>挫折，都能勇敢</w:t>
      </w:r>
      <w:r w:rsidR="005624EB">
        <w:rPr>
          <w:rFonts w:hint="eastAsia"/>
        </w:rPr>
        <w:t>向前</w:t>
      </w:r>
      <w:r w:rsidR="00005FFA">
        <w:rPr>
          <w:rFonts w:hint="eastAsia"/>
        </w:rPr>
        <w:t>和坦然</w:t>
      </w:r>
      <w:r w:rsidR="005624EB">
        <w:rPr>
          <w:rFonts w:hint="eastAsia"/>
        </w:rPr>
        <w:t>应对</w:t>
      </w:r>
      <w:r w:rsidR="00005FFA">
        <w:rPr>
          <w:rFonts w:hint="eastAsia"/>
        </w:rPr>
        <w:t>。</w:t>
      </w:r>
    </w:p>
    <w:p w14:paraId="1D63D4B9" w14:textId="77777777" w:rsidR="0020208C" w:rsidRDefault="001F0F9D" w:rsidP="00EA3F81">
      <w:pPr>
        <w:ind w:firstLine="480"/>
      </w:pPr>
      <w:r>
        <w:rPr>
          <w:rFonts w:hint="eastAsia"/>
        </w:rPr>
        <w:t>另外</w:t>
      </w:r>
      <w:r w:rsidR="00577AC4">
        <w:rPr>
          <w:rFonts w:hint="eastAsia"/>
        </w:rPr>
        <w:t>我</w:t>
      </w:r>
      <w:r>
        <w:rPr>
          <w:rFonts w:hint="eastAsia"/>
        </w:rPr>
        <w:t>还</w:t>
      </w:r>
      <w:r w:rsidR="00577AC4">
        <w:rPr>
          <w:rFonts w:hint="eastAsia"/>
        </w:rPr>
        <w:t>想感谢我的同学</w:t>
      </w:r>
      <w:r w:rsidR="00170C32">
        <w:rPr>
          <w:rFonts w:hint="eastAsia"/>
        </w:rPr>
        <w:t>们</w:t>
      </w:r>
      <w:r w:rsidR="001A129D">
        <w:rPr>
          <w:rFonts w:hint="eastAsia"/>
        </w:rPr>
        <w:t>。</w:t>
      </w:r>
      <w:r w:rsidR="00AD1C44">
        <w:rPr>
          <w:rFonts w:hint="eastAsia"/>
        </w:rPr>
        <w:t>“</w:t>
      </w:r>
      <w:r w:rsidR="00AD1C44" w:rsidRPr="00AD1C44">
        <w:rPr>
          <w:rFonts w:hint="eastAsia"/>
        </w:rPr>
        <w:t>关山难越，谁悲失路之人；萍水相逢，尽是他乡之客</w:t>
      </w:r>
      <w:r w:rsidR="00AD1C44">
        <w:rPr>
          <w:rFonts w:hint="eastAsia"/>
        </w:rPr>
        <w:t>”</w:t>
      </w:r>
      <w:r w:rsidR="001A129D">
        <w:rPr>
          <w:rFonts w:hint="eastAsia"/>
        </w:rPr>
        <w:t>，</w:t>
      </w:r>
      <w:r w:rsidR="00E64D93">
        <w:rPr>
          <w:rFonts w:hint="eastAsia"/>
        </w:rPr>
        <w:t>对于第一次面对较大体量和较高要求的论文课题的我，同样在迷茫中探索的同学们是</w:t>
      </w:r>
      <w:r w:rsidR="000778CE">
        <w:rPr>
          <w:rFonts w:hint="eastAsia"/>
        </w:rPr>
        <w:t>最为可靠的同路人。</w:t>
      </w:r>
      <w:r w:rsidR="00E64D93">
        <w:rPr>
          <w:rFonts w:hint="eastAsia"/>
        </w:rPr>
        <w:t>漫长而曲折的毕业论文</w:t>
      </w:r>
      <w:r w:rsidR="000778CE">
        <w:rPr>
          <w:rFonts w:hint="eastAsia"/>
        </w:rPr>
        <w:t>对于我们都是一次不小的历练，也正</w:t>
      </w:r>
      <w:r w:rsidR="002E11CA">
        <w:rPr>
          <w:rFonts w:hint="eastAsia"/>
        </w:rPr>
        <w:t>你们</w:t>
      </w:r>
      <w:r w:rsidR="00492198">
        <w:rPr>
          <w:rFonts w:hint="eastAsia"/>
        </w:rPr>
        <w:t>耐心和及时的帮助，让我</w:t>
      </w:r>
      <w:r w:rsidR="00B54894">
        <w:rPr>
          <w:rFonts w:hint="eastAsia"/>
        </w:rPr>
        <w:t>克服了一个个难以解决的“坑”。你们的陪伴与同行，也让我有了不断前进的动力。</w:t>
      </w:r>
    </w:p>
    <w:p w14:paraId="19E486DD" w14:textId="77777777" w:rsidR="003F1F83" w:rsidRDefault="00BE7B7C" w:rsidP="00EA3F81">
      <w:pPr>
        <w:ind w:firstLine="480"/>
      </w:pPr>
      <w:r>
        <w:rPr>
          <w:rFonts w:hint="eastAsia"/>
        </w:rPr>
        <w:t>我</w:t>
      </w:r>
      <w:r w:rsidR="0078534F">
        <w:rPr>
          <w:rFonts w:hint="eastAsia"/>
        </w:rPr>
        <w:t>还</w:t>
      </w:r>
      <w:r>
        <w:rPr>
          <w:rFonts w:hint="eastAsia"/>
        </w:rPr>
        <w:t>想</w:t>
      </w:r>
      <w:r w:rsidR="00CD5285">
        <w:rPr>
          <w:rFonts w:hint="eastAsia"/>
        </w:rPr>
        <w:t>感谢我的朋友</w:t>
      </w:r>
      <w:r w:rsidR="00F17C5B">
        <w:rPr>
          <w:rFonts w:hint="eastAsia"/>
        </w:rPr>
        <w:t>和伙伴</w:t>
      </w:r>
      <w:r w:rsidR="00CD5285">
        <w:rPr>
          <w:rFonts w:hint="eastAsia"/>
        </w:rPr>
        <w:t>们，</w:t>
      </w:r>
      <w:r w:rsidR="007D2C81">
        <w:rPr>
          <w:rFonts w:hint="eastAsia"/>
        </w:rPr>
        <w:t>虽然你们中的很多人</w:t>
      </w:r>
      <w:r w:rsidR="009D09DC">
        <w:rPr>
          <w:rFonts w:hint="eastAsia"/>
        </w:rPr>
        <w:t>同样面临相似的</w:t>
      </w:r>
      <w:r w:rsidR="007000DC">
        <w:rPr>
          <w:rFonts w:hint="eastAsia"/>
        </w:rPr>
        <w:t>，甚至更大的生活难题</w:t>
      </w:r>
      <w:r w:rsidR="009D09DC">
        <w:rPr>
          <w:rFonts w:hint="eastAsia"/>
        </w:rPr>
        <w:t>，但每当我向你们倾诉和抱怨，你们都会耐心开导和</w:t>
      </w:r>
      <w:r w:rsidR="00C40F12">
        <w:rPr>
          <w:rFonts w:hint="eastAsia"/>
        </w:rPr>
        <w:t>鼓励</w:t>
      </w:r>
      <w:r w:rsidR="009D09DC">
        <w:rPr>
          <w:rFonts w:hint="eastAsia"/>
        </w:rPr>
        <w:t>我</w:t>
      </w:r>
      <w:r w:rsidR="0001233F">
        <w:rPr>
          <w:rFonts w:hint="eastAsia"/>
        </w:rPr>
        <w:t>，</w:t>
      </w:r>
      <w:r w:rsidR="001454E3">
        <w:rPr>
          <w:rFonts w:hint="eastAsia"/>
        </w:rPr>
        <w:t>或者跟我一起娱乐减压</w:t>
      </w:r>
      <w:r w:rsidR="003C0876">
        <w:rPr>
          <w:rFonts w:hint="eastAsia"/>
        </w:rPr>
        <w:t>，这些陪伴让我的生活没有被压力</w:t>
      </w:r>
      <w:r w:rsidR="00E038D4">
        <w:rPr>
          <w:rFonts w:hint="eastAsia"/>
        </w:rPr>
        <w:t>淹没，也让我每次都能在振作之后更加努力地投入毕设之中。</w:t>
      </w:r>
    </w:p>
    <w:p w14:paraId="6F1694F7" w14:textId="77777777" w:rsidR="00F821E4" w:rsidRDefault="00CE172C" w:rsidP="00EA3F81">
      <w:pPr>
        <w:ind w:firstLine="480"/>
      </w:pPr>
      <w:r>
        <w:rPr>
          <w:rFonts w:hint="eastAsia"/>
        </w:rPr>
        <w:t>最后我想感谢我自己</w:t>
      </w:r>
      <w:r w:rsidR="00F2637D">
        <w:rPr>
          <w:rFonts w:hint="eastAsia"/>
        </w:rPr>
        <w:t>，</w:t>
      </w:r>
      <w:r w:rsidR="002F7936">
        <w:rPr>
          <w:rFonts w:hint="eastAsia"/>
        </w:rPr>
        <w:t>虽然</w:t>
      </w:r>
      <w:r w:rsidR="005946B3">
        <w:rPr>
          <w:rFonts w:hint="eastAsia"/>
        </w:rPr>
        <w:t>懒惰</w:t>
      </w:r>
      <w:r w:rsidR="002F7936">
        <w:rPr>
          <w:rFonts w:hint="eastAsia"/>
        </w:rPr>
        <w:t>、散漫和脆弱一直是</w:t>
      </w:r>
      <w:r w:rsidR="005946B3">
        <w:rPr>
          <w:rFonts w:hint="eastAsia"/>
        </w:rPr>
        <w:t>像幽灵一样缠绕着我的</w:t>
      </w:r>
      <w:r w:rsidR="005D5272">
        <w:rPr>
          <w:rFonts w:hint="eastAsia"/>
        </w:rPr>
        <w:t>每一天</w:t>
      </w:r>
      <w:r w:rsidR="00011DD7">
        <w:rPr>
          <w:rFonts w:hint="eastAsia"/>
        </w:rPr>
        <w:t>，但是</w:t>
      </w:r>
      <w:r w:rsidR="008108D2">
        <w:rPr>
          <w:rFonts w:hint="eastAsia"/>
        </w:rPr>
        <w:t>这难道不就是人</w:t>
      </w:r>
      <w:r w:rsidR="005D5272">
        <w:rPr>
          <w:rFonts w:hint="eastAsia"/>
        </w:rPr>
        <w:t>之所以</w:t>
      </w:r>
      <w:r w:rsidR="008108D2">
        <w:rPr>
          <w:rFonts w:hint="eastAsia"/>
        </w:rPr>
        <w:t>奋斗、刻苦和坚强的意义所在么？毕业论文是对一个课题的研究，</w:t>
      </w:r>
      <w:r w:rsidR="0003701E">
        <w:rPr>
          <w:rFonts w:hint="eastAsia"/>
        </w:rPr>
        <w:t>也</w:t>
      </w:r>
      <w:r w:rsidR="008108D2">
        <w:rPr>
          <w:rFonts w:hint="eastAsia"/>
        </w:rPr>
        <w:t>是对在华中科技大学</w:t>
      </w:r>
      <w:r w:rsidR="008108D2">
        <w:rPr>
          <w:rFonts w:hint="eastAsia"/>
        </w:rPr>
        <w:t>4</w:t>
      </w:r>
      <w:r w:rsidR="008108D2">
        <w:rPr>
          <w:rFonts w:hint="eastAsia"/>
        </w:rPr>
        <w:t>年学习的</w:t>
      </w:r>
      <w:r w:rsidR="00280F88">
        <w:rPr>
          <w:rFonts w:hint="eastAsia"/>
        </w:rPr>
        <w:t>检验</w:t>
      </w:r>
      <w:r w:rsidR="008108D2">
        <w:rPr>
          <w:rFonts w:hint="eastAsia"/>
        </w:rPr>
        <w:t>，更是对自己</w:t>
      </w:r>
      <w:r w:rsidR="008472D9">
        <w:rPr>
          <w:rFonts w:hint="eastAsia"/>
        </w:rPr>
        <w:t>4</w:t>
      </w:r>
      <w:r w:rsidR="008472D9">
        <w:rPr>
          <w:rFonts w:hint="eastAsia"/>
        </w:rPr>
        <w:t>年中成长历程的审视。</w:t>
      </w:r>
      <w:r w:rsidR="001A7600">
        <w:rPr>
          <w:rFonts w:hint="eastAsia"/>
        </w:rPr>
        <w:t>感谢自己没有在</w:t>
      </w:r>
      <w:r w:rsidR="00C11870">
        <w:rPr>
          <w:rFonts w:hint="eastAsia"/>
        </w:rPr>
        <w:t>漫长的</w:t>
      </w:r>
      <w:r w:rsidR="00CE3EC9">
        <w:rPr>
          <w:rFonts w:hint="eastAsia"/>
        </w:rPr>
        <w:t>旅程中掉队离去</w:t>
      </w:r>
      <w:r w:rsidR="00C11870">
        <w:rPr>
          <w:rFonts w:hint="eastAsia"/>
        </w:rPr>
        <w:t>，也</w:t>
      </w:r>
      <w:r w:rsidR="00CE3EC9">
        <w:rPr>
          <w:rFonts w:hint="eastAsia"/>
        </w:rPr>
        <w:t>没有</w:t>
      </w:r>
      <w:r w:rsidR="003B75C8">
        <w:rPr>
          <w:rFonts w:hint="eastAsia"/>
        </w:rPr>
        <w:t>在</w:t>
      </w:r>
      <w:r w:rsidR="00C11870">
        <w:rPr>
          <w:rFonts w:hint="eastAsia"/>
        </w:rPr>
        <w:t>最后的考验中败下阵来</w:t>
      </w:r>
      <w:r w:rsidR="003B75C8">
        <w:rPr>
          <w:rFonts w:hint="eastAsia"/>
        </w:rPr>
        <w:t>；感谢自己</w:t>
      </w:r>
      <w:r w:rsidR="005F4018">
        <w:rPr>
          <w:rFonts w:hint="eastAsia"/>
        </w:rPr>
        <w:t>，</w:t>
      </w:r>
      <w:r w:rsidR="003B75C8">
        <w:rPr>
          <w:rFonts w:hint="eastAsia"/>
        </w:rPr>
        <w:t>没有</w:t>
      </w:r>
      <w:r w:rsidR="00D04266">
        <w:rPr>
          <w:rFonts w:hint="eastAsia"/>
        </w:rPr>
        <w:t>在</w:t>
      </w:r>
      <w:r w:rsidR="001A7600">
        <w:rPr>
          <w:rFonts w:hint="eastAsia"/>
        </w:rPr>
        <w:t>骄纵里</w:t>
      </w:r>
      <w:r w:rsidR="00C11870">
        <w:rPr>
          <w:rFonts w:hint="eastAsia"/>
        </w:rPr>
        <w:t>迷失</w:t>
      </w:r>
      <w:r w:rsidR="001A7600">
        <w:rPr>
          <w:rFonts w:hint="eastAsia"/>
        </w:rPr>
        <w:t>，</w:t>
      </w:r>
      <w:r w:rsidR="003B75C8">
        <w:rPr>
          <w:rFonts w:hint="eastAsia"/>
        </w:rPr>
        <w:t>也</w:t>
      </w:r>
      <w:r w:rsidR="001A7600">
        <w:rPr>
          <w:rFonts w:hint="eastAsia"/>
        </w:rPr>
        <w:t>没有在</w:t>
      </w:r>
      <w:r w:rsidR="00C11870">
        <w:rPr>
          <w:rFonts w:hint="eastAsia"/>
        </w:rPr>
        <w:t>挫败中沉沦</w:t>
      </w:r>
      <w:r w:rsidR="003B75C8">
        <w:rPr>
          <w:rFonts w:hint="eastAsia"/>
        </w:rPr>
        <w:t>；感谢自己，</w:t>
      </w:r>
      <w:r w:rsidR="00185E0C">
        <w:rPr>
          <w:rFonts w:hint="eastAsia"/>
        </w:rPr>
        <w:t>在现实里没有服从现状，</w:t>
      </w:r>
      <w:r w:rsidR="003F14AF">
        <w:rPr>
          <w:rFonts w:hint="eastAsia"/>
        </w:rPr>
        <w:t>在平凡中没有甘于平庸</w:t>
      </w:r>
      <w:r w:rsidR="00185E0C">
        <w:rPr>
          <w:rFonts w:hint="eastAsia"/>
        </w:rPr>
        <w:t>。</w:t>
      </w:r>
    </w:p>
    <w:p w14:paraId="505DA8E9" w14:textId="77777777" w:rsidR="00992434" w:rsidRDefault="00F821E4" w:rsidP="00F821E4">
      <w:pPr>
        <w:widowControl/>
        <w:wordWrap/>
        <w:adjustRightInd/>
        <w:snapToGrid/>
        <w:spacing w:line="240" w:lineRule="auto"/>
        <w:ind w:firstLineChars="0" w:firstLine="0"/>
        <w:jc w:val="left"/>
      </w:pPr>
      <w:r>
        <w:br w:type="page"/>
      </w:r>
    </w:p>
    <w:p w14:paraId="3425E31D" w14:textId="3CD549CD" w:rsidR="002E4FB3" w:rsidRDefault="00F82B72" w:rsidP="00F07C7E">
      <w:pPr>
        <w:pStyle w:val="aff3"/>
        <w:spacing w:before="360" w:after="240"/>
        <w:ind w:firstLine="480"/>
      </w:pPr>
      <w:bookmarkStart w:id="485" w:name="_Toc485592915"/>
      <w:bookmarkStart w:id="486" w:name="_Toc9822200"/>
      <w:bookmarkEnd w:id="481"/>
      <w:bookmarkEnd w:id="482"/>
      <w:bookmarkEnd w:id="483"/>
      <w:bookmarkEnd w:id="484"/>
      <w:r w:rsidRPr="00A02412">
        <w:lastRenderedPageBreak/>
        <w:t>参考文献</w:t>
      </w:r>
      <w:bookmarkEnd w:id="485"/>
      <w:bookmarkEnd w:id="486"/>
    </w:p>
    <w:p w14:paraId="07F52D81" w14:textId="4D95583F" w:rsidR="00235E02" w:rsidRDefault="00A458E8" w:rsidP="00235E02">
      <w:pPr>
        <w:pStyle w:val="aff8"/>
        <w:numPr>
          <w:ilvl w:val="0"/>
          <w:numId w:val="33"/>
        </w:numPr>
        <w:ind w:left="567" w:hanging="567"/>
      </w:pPr>
      <w:bookmarkStart w:id="487" w:name="_Ref9820717"/>
      <w:proofErr w:type="gramStart"/>
      <w:r w:rsidRPr="00A458E8">
        <w:rPr>
          <w:rFonts w:hint="eastAsia"/>
        </w:rPr>
        <w:t>朱秀昌</w:t>
      </w:r>
      <w:proofErr w:type="gramEnd"/>
      <w:r w:rsidRPr="00A458E8">
        <w:rPr>
          <w:rFonts w:hint="eastAsia"/>
        </w:rPr>
        <w:t xml:space="preserve">, </w:t>
      </w:r>
      <w:r w:rsidRPr="00A458E8">
        <w:rPr>
          <w:rFonts w:hint="eastAsia"/>
        </w:rPr>
        <w:t>李欣</w:t>
      </w:r>
      <w:r w:rsidRPr="00A458E8">
        <w:rPr>
          <w:rFonts w:hint="eastAsia"/>
        </w:rPr>
        <w:t xml:space="preserve">, </w:t>
      </w:r>
      <w:r w:rsidRPr="00A458E8">
        <w:rPr>
          <w:rFonts w:hint="eastAsia"/>
        </w:rPr>
        <w:t>陈杰</w:t>
      </w:r>
      <w:r w:rsidRPr="00A458E8">
        <w:rPr>
          <w:rFonts w:hint="eastAsia"/>
        </w:rPr>
        <w:t xml:space="preserve">. </w:t>
      </w:r>
      <w:r w:rsidRPr="00A458E8">
        <w:rPr>
          <w:rFonts w:hint="eastAsia"/>
        </w:rPr>
        <w:t>新一代视频编码标准——</w:t>
      </w:r>
      <w:r w:rsidRPr="00A458E8">
        <w:rPr>
          <w:rFonts w:hint="eastAsia"/>
        </w:rPr>
        <w:t>HEVC[D]. , 2013.</w:t>
      </w:r>
      <w:bookmarkEnd w:id="487"/>
    </w:p>
    <w:p w14:paraId="63DF6BD4" w14:textId="77777777" w:rsidR="00235E02" w:rsidRDefault="00235E02" w:rsidP="00235E02">
      <w:pPr>
        <w:pStyle w:val="aff8"/>
        <w:numPr>
          <w:ilvl w:val="0"/>
          <w:numId w:val="33"/>
        </w:numPr>
        <w:ind w:left="567" w:hanging="567"/>
      </w:pPr>
      <w:bookmarkStart w:id="488" w:name="_Ref9820751"/>
      <w:r>
        <w:rPr>
          <w:rFonts w:hint="eastAsia"/>
        </w:rPr>
        <w:t>余兆明</w:t>
      </w:r>
      <w:r>
        <w:rPr>
          <w:rFonts w:hint="eastAsia"/>
        </w:rPr>
        <w:t xml:space="preserve">, </w:t>
      </w:r>
      <w:proofErr w:type="gramStart"/>
      <w:r>
        <w:rPr>
          <w:rFonts w:hint="eastAsia"/>
        </w:rPr>
        <w:t>查日勇</w:t>
      </w:r>
      <w:proofErr w:type="gramEnd"/>
      <w:r>
        <w:rPr>
          <w:rFonts w:hint="eastAsia"/>
        </w:rPr>
        <w:t xml:space="preserve">, </w:t>
      </w:r>
      <w:r>
        <w:rPr>
          <w:rFonts w:hint="eastAsia"/>
        </w:rPr>
        <w:t>黄磊</w:t>
      </w:r>
      <w:r>
        <w:rPr>
          <w:rFonts w:hint="eastAsia"/>
        </w:rPr>
        <w:t xml:space="preserve">, </w:t>
      </w:r>
      <w:r>
        <w:rPr>
          <w:rFonts w:hint="eastAsia"/>
        </w:rPr>
        <w:t>等</w:t>
      </w:r>
      <w:r>
        <w:rPr>
          <w:rFonts w:hint="eastAsia"/>
        </w:rPr>
        <w:t xml:space="preserve">. </w:t>
      </w:r>
      <w:r>
        <w:rPr>
          <w:rFonts w:hint="eastAsia"/>
        </w:rPr>
        <w:t>图像编码标准</w:t>
      </w:r>
      <w:r>
        <w:rPr>
          <w:rFonts w:hint="eastAsia"/>
        </w:rPr>
        <w:t xml:space="preserve"> H. 264 </w:t>
      </w:r>
      <w:r>
        <w:rPr>
          <w:rFonts w:hint="eastAsia"/>
        </w:rPr>
        <w:t>技术</w:t>
      </w:r>
      <w:r>
        <w:rPr>
          <w:rFonts w:hint="eastAsia"/>
        </w:rPr>
        <w:t>[J]. 2006.</w:t>
      </w:r>
      <w:bookmarkEnd w:id="488"/>
    </w:p>
    <w:p w14:paraId="0D38862D" w14:textId="78397B9F" w:rsidR="00235E02" w:rsidRDefault="00092FB0" w:rsidP="00235E02">
      <w:pPr>
        <w:pStyle w:val="aff8"/>
        <w:numPr>
          <w:ilvl w:val="0"/>
          <w:numId w:val="33"/>
        </w:numPr>
        <w:ind w:left="567" w:hanging="567"/>
      </w:pPr>
      <w:r w:rsidRPr="00092FB0">
        <w:rPr>
          <w:rFonts w:hint="eastAsia"/>
        </w:rPr>
        <w:t>刘昱</w:t>
      </w:r>
      <w:r w:rsidRPr="00092FB0">
        <w:rPr>
          <w:rFonts w:hint="eastAsia"/>
        </w:rPr>
        <w:t xml:space="preserve">, </w:t>
      </w:r>
      <w:proofErr w:type="gramStart"/>
      <w:r w:rsidRPr="00092FB0">
        <w:rPr>
          <w:rFonts w:hint="eastAsia"/>
        </w:rPr>
        <w:t>胡晓爽</w:t>
      </w:r>
      <w:proofErr w:type="gramEnd"/>
      <w:r w:rsidRPr="00092FB0">
        <w:rPr>
          <w:rFonts w:hint="eastAsia"/>
        </w:rPr>
        <w:t xml:space="preserve">, </w:t>
      </w:r>
      <w:r w:rsidRPr="00092FB0">
        <w:rPr>
          <w:rFonts w:hint="eastAsia"/>
        </w:rPr>
        <w:t>段继忠</w:t>
      </w:r>
      <w:r w:rsidRPr="00092FB0">
        <w:rPr>
          <w:rFonts w:hint="eastAsia"/>
        </w:rPr>
        <w:t xml:space="preserve">. </w:t>
      </w:r>
      <w:r w:rsidRPr="00092FB0">
        <w:rPr>
          <w:rFonts w:hint="eastAsia"/>
        </w:rPr>
        <w:t>新一代视频编码技术</w:t>
      </w:r>
      <w:r w:rsidRPr="00092FB0">
        <w:rPr>
          <w:rFonts w:hint="eastAsia"/>
        </w:rPr>
        <w:t xml:space="preserve"> HEVC </w:t>
      </w:r>
      <w:r w:rsidRPr="00092FB0">
        <w:rPr>
          <w:rFonts w:hint="eastAsia"/>
        </w:rPr>
        <w:t>算法分析及比较</w:t>
      </w:r>
      <w:r w:rsidRPr="00092FB0">
        <w:rPr>
          <w:rFonts w:hint="eastAsia"/>
        </w:rPr>
        <w:t>[D]. , 2012.</w:t>
      </w:r>
    </w:p>
    <w:p w14:paraId="4C801DE0" w14:textId="77777777" w:rsidR="00235E02" w:rsidRDefault="00235E02" w:rsidP="00235E02">
      <w:pPr>
        <w:pStyle w:val="aff8"/>
        <w:numPr>
          <w:ilvl w:val="0"/>
          <w:numId w:val="33"/>
        </w:numPr>
        <w:ind w:left="567" w:hanging="567"/>
      </w:pPr>
      <w:bookmarkStart w:id="489" w:name="_Ref9820913"/>
      <w:r>
        <w:rPr>
          <w:rFonts w:hint="eastAsia"/>
        </w:rPr>
        <w:t>刘辉</w:t>
      </w:r>
      <w:r>
        <w:rPr>
          <w:rFonts w:hint="eastAsia"/>
        </w:rPr>
        <w:t xml:space="preserve">, </w:t>
      </w:r>
      <w:proofErr w:type="gramStart"/>
      <w:r>
        <w:rPr>
          <w:rFonts w:hint="eastAsia"/>
        </w:rPr>
        <w:t>刘立程</w:t>
      </w:r>
      <w:proofErr w:type="gramEnd"/>
      <w:r>
        <w:rPr>
          <w:rFonts w:hint="eastAsia"/>
        </w:rPr>
        <w:t xml:space="preserve">, </w:t>
      </w:r>
      <w:r>
        <w:rPr>
          <w:rFonts w:hint="eastAsia"/>
        </w:rPr>
        <w:t>郝禄国</w:t>
      </w:r>
      <w:r>
        <w:rPr>
          <w:rFonts w:hint="eastAsia"/>
        </w:rPr>
        <w:t xml:space="preserve">, </w:t>
      </w:r>
      <w:r>
        <w:rPr>
          <w:rFonts w:hint="eastAsia"/>
        </w:rPr>
        <w:t>等</w:t>
      </w:r>
      <w:r>
        <w:rPr>
          <w:rFonts w:hint="eastAsia"/>
        </w:rPr>
        <w:t xml:space="preserve">. </w:t>
      </w:r>
      <w:r>
        <w:rPr>
          <w:rFonts w:hint="eastAsia"/>
        </w:rPr>
        <w:t>一种场景切换下的</w:t>
      </w:r>
      <w:r>
        <w:rPr>
          <w:rFonts w:hint="eastAsia"/>
        </w:rPr>
        <w:t xml:space="preserve"> HEVC </w:t>
      </w:r>
      <w:r>
        <w:rPr>
          <w:rFonts w:hint="eastAsia"/>
        </w:rPr>
        <w:t>码率控制算法</w:t>
      </w:r>
      <w:r>
        <w:rPr>
          <w:rFonts w:hint="eastAsia"/>
        </w:rPr>
        <w:t xml:space="preserve">[J]. </w:t>
      </w:r>
      <w:r>
        <w:rPr>
          <w:rFonts w:hint="eastAsia"/>
        </w:rPr>
        <w:t>电视技术</w:t>
      </w:r>
      <w:r>
        <w:rPr>
          <w:rFonts w:hint="eastAsia"/>
        </w:rPr>
        <w:t>, 2017, 41(6): 1-5.</w:t>
      </w:r>
      <w:bookmarkEnd w:id="489"/>
    </w:p>
    <w:p w14:paraId="6A06F6AF" w14:textId="5B39B465" w:rsidR="00235E02" w:rsidRDefault="00D66BCA" w:rsidP="00235E02">
      <w:pPr>
        <w:pStyle w:val="aff8"/>
        <w:numPr>
          <w:ilvl w:val="0"/>
          <w:numId w:val="33"/>
        </w:numPr>
        <w:ind w:left="567" w:hanging="567"/>
      </w:pPr>
      <w:proofErr w:type="gramStart"/>
      <w:r w:rsidRPr="00D66BCA">
        <w:rPr>
          <w:rFonts w:hint="eastAsia"/>
        </w:rPr>
        <w:t>叶强</w:t>
      </w:r>
      <w:proofErr w:type="gramEnd"/>
      <w:r w:rsidRPr="00D66BCA">
        <w:rPr>
          <w:rFonts w:hint="eastAsia"/>
        </w:rPr>
        <w:t xml:space="preserve">. HEVC </w:t>
      </w:r>
      <w:r w:rsidRPr="00D66BCA">
        <w:rPr>
          <w:rFonts w:hint="eastAsia"/>
        </w:rPr>
        <w:t>视频编码算法的</w:t>
      </w:r>
      <w:r w:rsidRPr="00D66BCA">
        <w:rPr>
          <w:rFonts w:hint="eastAsia"/>
        </w:rPr>
        <w:t xml:space="preserve"> CUDA </w:t>
      </w:r>
      <w:r w:rsidRPr="00D66BCA">
        <w:rPr>
          <w:rFonts w:hint="eastAsia"/>
        </w:rPr>
        <w:t>优化与应用</w:t>
      </w:r>
      <w:r w:rsidRPr="00D66BCA">
        <w:rPr>
          <w:rFonts w:hint="eastAsia"/>
        </w:rPr>
        <w:t xml:space="preserve">[D]. </w:t>
      </w:r>
      <w:r w:rsidRPr="00D66BCA">
        <w:rPr>
          <w:rFonts w:hint="eastAsia"/>
        </w:rPr>
        <w:t>西安电子科技大学</w:t>
      </w:r>
      <w:r w:rsidRPr="00D66BCA">
        <w:rPr>
          <w:rFonts w:hint="eastAsia"/>
        </w:rPr>
        <w:t>, 2015.</w:t>
      </w:r>
    </w:p>
    <w:p w14:paraId="28328F63" w14:textId="45CA9C6A" w:rsidR="00235E02" w:rsidRDefault="005436A2" w:rsidP="00235E02">
      <w:pPr>
        <w:pStyle w:val="aff8"/>
        <w:numPr>
          <w:ilvl w:val="0"/>
          <w:numId w:val="33"/>
        </w:numPr>
        <w:ind w:left="567" w:hanging="567"/>
      </w:pPr>
      <w:r w:rsidRPr="005436A2">
        <w:rPr>
          <w:rFonts w:hint="eastAsia"/>
        </w:rPr>
        <w:t>王泽寰</w:t>
      </w:r>
      <w:r w:rsidRPr="005436A2">
        <w:rPr>
          <w:rFonts w:hint="eastAsia"/>
        </w:rPr>
        <w:t xml:space="preserve">, </w:t>
      </w:r>
      <w:r w:rsidRPr="005436A2">
        <w:rPr>
          <w:rFonts w:hint="eastAsia"/>
        </w:rPr>
        <w:t>王鹏</w:t>
      </w:r>
      <w:r w:rsidRPr="005436A2">
        <w:rPr>
          <w:rFonts w:hint="eastAsia"/>
        </w:rPr>
        <w:t>. GPU</w:t>
      </w:r>
      <w:r w:rsidRPr="005436A2">
        <w:rPr>
          <w:rFonts w:hint="eastAsia"/>
        </w:rPr>
        <w:t>并行计算编程技术介绍</w:t>
      </w:r>
      <w:r w:rsidRPr="005436A2">
        <w:rPr>
          <w:rFonts w:hint="eastAsia"/>
        </w:rPr>
        <w:t xml:space="preserve">[J]. </w:t>
      </w:r>
      <w:r w:rsidRPr="005436A2">
        <w:rPr>
          <w:rFonts w:hint="eastAsia"/>
        </w:rPr>
        <w:t>科研信息化技术与应用</w:t>
      </w:r>
      <w:r w:rsidRPr="005436A2">
        <w:rPr>
          <w:rFonts w:hint="eastAsia"/>
        </w:rPr>
        <w:t>, 2013, 4(1): 81-87.</w:t>
      </w:r>
    </w:p>
    <w:p w14:paraId="36B38D73" w14:textId="0C232F32" w:rsidR="00235E02" w:rsidRDefault="009B2645" w:rsidP="00235E02">
      <w:pPr>
        <w:pStyle w:val="aff8"/>
        <w:numPr>
          <w:ilvl w:val="0"/>
          <w:numId w:val="33"/>
        </w:numPr>
        <w:ind w:left="567" w:hanging="567"/>
      </w:pPr>
      <w:r w:rsidRPr="009B2645">
        <w:t>Nvidia C. Cuda[J]. 2013-05-01]. http://www. nvidia. com/object/cuda_home_new. html, 2008.</w:t>
      </w:r>
    </w:p>
    <w:p w14:paraId="21464F5E" w14:textId="38437BB9" w:rsidR="00235E02" w:rsidRDefault="005D27FC" w:rsidP="00235E02">
      <w:pPr>
        <w:pStyle w:val="aff8"/>
        <w:numPr>
          <w:ilvl w:val="0"/>
          <w:numId w:val="33"/>
        </w:numPr>
        <w:ind w:left="567" w:hanging="567"/>
      </w:pPr>
      <w:r w:rsidRPr="005D27FC">
        <w:t>Kao H C, Wang I C, Lee C R, et al. Accelerating hevc motion estimation using gpu[C]//2016 IEEE Second International Conference on Multimedia Big Data (BigMM). IEEE, 2016: 255-258.</w:t>
      </w:r>
    </w:p>
    <w:p w14:paraId="215F93C7" w14:textId="26F31FFC" w:rsidR="00235E02" w:rsidRDefault="00936F04" w:rsidP="00235E02">
      <w:pPr>
        <w:pStyle w:val="aff8"/>
        <w:numPr>
          <w:ilvl w:val="0"/>
          <w:numId w:val="33"/>
        </w:numPr>
        <w:ind w:left="567" w:hanging="567"/>
      </w:pPr>
      <w:r w:rsidRPr="00936F04">
        <w:t>Wang B, Alvarez-Mesa M, Chi C C, et al. Efficient HEVC decoder for heterogeneous CPU with GPU systems[C]//2016 IEEE 18th International Workshop on Multimedia Signal Processing (MMSP). IEEE, 2016: 1-6.</w:t>
      </w:r>
    </w:p>
    <w:p w14:paraId="6AB50FD5" w14:textId="01E9939B" w:rsidR="00235E02" w:rsidRDefault="00A07ACE" w:rsidP="00235E02">
      <w:pPr>
        <w:pStyle w:val="aff8"/>
        <w:numPr>
          <w:ilvl w:val="0"/>
          <w:numId w:val="33"/>
        </w:numPr>
        <w:ind w:left="567" w:hanging="567"/>
      </w:pPr>
      <w:r w:rsidRPr="00A07ACE">
        <w:t>Takano F, Igarashi H, Moriyoshi T. 4K-UHD real-time HEVC encoder with GPU accelerated motion estimation[C]//2017 IEEE International Conference on Image Processing (ICIP). IEEE, 2017: 2731-2735.</w:t>
      </w:r>
    </w:p>
    <w:p w14:paraId="3F2D56B7" w14:textId="17307224" w:rsidR="00235E02" w:rsidRDefault="00C50212" w:rsidP="00235E02">
      <w:pPr>
        <w:pStyle w:val="aff8"/>
        <w:numPr>
          <w:ilvl w:val="0"/>
          <w:numId w:val="33"/>
        </w:numPr>
        <w:ind w:left="567" w:hanging="567"/>
      </w:pPr>
      <w:r w:rsidRPr="00C50212">
        <w:t>Luo F, Wang S, Ma S, et al. Fast intra coding unit size decision for HEVC with GPU based keypoint detection[C]//2017 IEEE International Symposium on Circuits and Systems (ISCAS). IEEE, 2017: 1-4.</w:t>
      </w:r>
    </w:p>
    <w:p w14:paraId="49647961" w14:textId="08915D73" w:rsidR="00235E02" w:rsidRDefault="00235E02" w:rsidP="00235E02">
      <w:pPr>
        <w:pStyle w:val="aff8"/>
        <w:numPr>
          <w:ilvl w:val="0"/>
          <w:numId w:val="33"/>
        </w:numPr>
        <w:ind w:left="567" w:hanging="567"/>
      </w:pPr>
      <w:bookmarkStart w:id="490" w:name="_Ref9821379"/>
      <w:r>
        <w:t>Ting Y C, Chang T S. Gradient-based PU size selection for HEVC intra prediction</w:t>
      </w:r>
      <w:r w:rsidR="003C5392">
        <w:t>[C]</w:t>
      </w:r>
      <w:r>
        <w:t>//2014 IEEE International Symposium on Circuits and Systems (ISCAS). IEEE, 2014: 1929-1932.</w:t>
      </w:r>
      <w:bookmarkEnd w:id="490"/>
    </w:p>
    <w:p w14:paraId="2E916258" w14:textId="77777777" w:rsidR="00235E02" w:rsidRDefault="00235E02" w:rsidP="00235E02">
      <w:pPr>
        <w:pStyle w:val="aff8"/>
        <w:numPr>
          <w:ilvl w:val="0"/>
          <w:numId w:val="33"/>
        </w:numPr>
        <w:ind w:left="567" w:hanging="567"/>
      </w:pPr>
      <w:bookmarkStart w:id="491" w:name="_Ref9821406"/>
      <w:r>
        <w:t>Zhao L, Zhang L, Ma S, et al. Fast mode decision algorithm for intra prediction in HEVC//2011 Visual Communications and Image Processing (V</w:t>
      </w:r>
      <w:r>
        <w:lastRenderedPageBreak/>
        <w:t>CIP). IEEE, 2011: 1-4.</w:t>
      </w:r>
      <w:bookmarkEnd w:id="491"/>
    </w:p>
    <w:p w14:paraId="1A769739" w14:textId="3BF5010A" w:rsidR="00235E02" w:rsidRDefault="00235E02" w:rsidP="00235E02">
      <w:pPr>
        <w:pStyle w:val="aff8"/>
        <w:numPr>
          <w:ilvl w:val="0"/>
          <w:numId w:val="33"/>
        </w:numPr>
        <w:ind w:left="567" w:hanging="567"/>
      </w:pPr>
      <w:bookmarkStart w:id="492" w:name="_Ref9821432"/>
      <w:r>
        <w:t>Yan S, Hong L, He W, et al. Group-based fast mode decision algorithm for intra prediction in HEVC</w:t>
      </w:r>
      <w:r w:rsidR="00F15C6F">
        <w:t>[C]</w:t>
      </w:r>
      <w:r>
        <w:t>//2012 Eighth International Conference on Signal Image Technology and Internet Based Systems. IEEE, 2012: 225-229.</w:t>
      </w:r>
      <w:bookmarkEnd w:id="492"/>
    </w:p>
    <w:p w14:paraId="52942399" w14:textId="6036C646" w:rsidR="00235E02" w:rsidRDefault="00235E02" w:rsidP="00235E02">
      <w:pPr>
        <w:pStyle w:val="aff8"/>
        <w:numPr>
          <w:ilvl w:val="0"/>
          <w:numId w:val="33"/>
        </w:numPr>
        <w:ind w:left="567" w:hanging="567"/>
      </w:pPr>
      <w:bookmarkStart w:id="493" w:name="_Ref9821463"/>
      <w:r>
        <w:t>Sun H, Zhou D, Goto S. A low-complexity HEVC intra prediction algorithm based on level and mode filtering</w:t>
      </w:r>
      <w:r w:rsidR="002E6CD9">
        <w:t>[C]</w:t>
      </w:r>
      <w:r>
        <w:t>//2012 IEEE International Conference on Multimedia and Expo. IEEE, 2012: 1085-1090.</w:t>
      </w:r>
      <w:bookmarkEnd w:id="493"/>
    </w:p>
    <w:p w14:paraId="18267FC6" w14:textId="193A8A9F" w:rsidR="00235E02" w:rsidRDefault="00235E02" w:rsidP="00235E02">
      <w:pPr>
        <w:pStyle w:val="aff8"/>
        <w:numPr>
          <w:ilvl w:val="0"/>
          <w:numId w:val="33"/>
        </w:numPr>
        <w:ind w:left="567" w:hanging="567"/>
      </w:pPr>
      <w:bookmarkStart w:id="494" w:name="_Ref9821487"/>
      <w:r>
        <w:t>Chi C C, Alvarez-Mesa M, Juurlink B, et al. Parallel scalability and efficiency of HEVC parallelization approaches</w:t>
      </w:r>
      <w:r w:rsidR="009B0074">
        <w:t>[J]</w:t>
      </w:r>
      <w:r>
        <w:t>. IEEE Transactions on circuits and systems for video technology, 2012, 22(12): 1827-1838.</w:t>
      </w:r>
      <w:bookmarkEnd w:id="494"/>
    </w:p>
    <w:p w14:paraId="18008495" w14:textId="70326B12" w:rsidR="00235E02" w:rsidRDefault="00235E02" w:rsidP="00235E02">
      <w:pPr>
        <w:pStyle w:val="aff8"/>
        <w:numPr>
          <w:ilvl w:val="0"/>
          <w:numId w:val="33"/>
        </w:numPr>
        <w:ind w:left="567" w:hanging="567"/>
      </w:pPr>
      <w:bookmarkStart w:id="495" w:name="_Ref9821513"/>
      <w:r>
        <w:t>de Souza D F, Ilic A, Roma N, et al. Towards GPU HEVC intra decoding: Seizing fine-grain parallelism</w:t>
      </w:r>
      <w:r w:rsidR="00CF7C4D">
        <w:t>[C]</w:t>
      </w:r>
      <w:r>
        <w:t>//2015 IEEE International Conference on Multimedia and Expo (ICME). IEEE, 2015: 1-6.</w:t>
      </w:r>
      <w:bookmarkEnd w:id="495"/>
    </w:p>
    <w:p w14:paraId="66EAFDB3" w14:textId="5C58C1C6" w:rsidR="00235E02" w:rsidRDefault="00235E02" w:rsidP="00235E02">
      <w:pPr>
        <w:pStyle w:val="aff8"/>
        <w:numPr>
          <w:ilvl w:val="0"/>
          <w:numId w:val="33"/>
        </w:numPr>
        <w:ind w:left="567" w:hanging="567"/>
      </w:pPr>
      <w:bookmarkStart w:id="496" w:name="_Ref9821541"/>
      <w:r>
        <w:t>Zhao Y, Song L, Wang X, et al. Efficient realization of parallel HEVC intra encoding</w:t>
      </w:r>
      <w:r w:rsidR="00CB7C75">
        <w:t>[C]</w:t>
      </w:r>
      <w:r>
        <w:t>//2013 IEEE International Conference on Multimedia and Expo Workshops (ICMEW). IEEE, 2013: 1-6.</w:t>
      </w:r>
      <w:bookmarkEnd w:id="496"/>
    </w:p>
    <w:p w14:paraId="6013B75C" w14:textId="096E258B" w:rsidR="00235E02" w:rsidRDefault="00235E02" w:rsidP="00235E02">
      <w:pPr>
        <w:pStyle w:val="aff8"/>
        <w:numPr>
          <w:ilvl w:val="0"/>
          <w:numId w:val="33"/>
        </w:numPr>
        <w:ind w:left="567" w:hanging="567"/>
      </w:pPr>
      <w:bookmarkStart w:id="497" w:name="_Ref9821565"/>
      <w:r>
        <w:t>Jiang W, Long M, Jin H, et al. Fine-grained CUDA-based parallel intra prediction for H. 264/AVC</w:t>
      </w:r>
      <w:r w:rsidR="00763D74">
        <w:t>[C]</w:t>
      </w:r>
      <w:r>
        <w:t>//Proceedings of Network and Operating System Support on Digital Audio and Video Workshop. ACM, 2014: 97.</w:t>
      </w:r>
      <w:bookmarkEnd w:id="497"/>
    </w:p>
    <w:p w14:paraId="6F6E1D82" w14:textId="77777777" w:rsidR="00235E02" w:rsidRDefault="00235E02" w:rsidP="00235E02">
      <w:pPr>
        <w:pStyle w:val="aff8"/>
        <w:numPr>
          <w:ilvl w:val="0"/>
          <w:numId w:val="33"/>
        </w:numPr>
        <w:ind w:left="567" w:hanging="567"/>
      </w:pPr>
      <w:bookmarkStart w:id="498" w:name="_Ref9821621"/>
      <w:r>
        <w:rPr>
          <w:rFonts w:hint="eastAsia"/>
        </w:rPr>
        <w:t>凌勇</w:t>
      </w:r>
      <w:r>
        <w:rPr>
          <w:rFonts w:hint="eastAsia"/>
        </w:rPr>
        <w:t xml:space="preserve">. </w:t>
      </w:r>
      <w:r>
        <w:rPr>
          <w:rFonts w:hint="eastAsia"/>
        </w:rPr>
        <w:t>视频压缩编码中帧间参考关系的研究</w:t>
      </w:r>
      <w:r>
        <w:rPr>
          <w:rFonts w:hint="eastAsia"/>
        </w:rPr>
        <w:t>[D].</w:t>
      </w:r>
      <w:r>
        <w:rPr>
          <w:rFonts w:hint="eastAsia"/>
        </w:rPr>
        <w:t>浙江大学</w:t>
      </w:r>
      <w:r>
        <w:rPr>
          <w:rFonts w:hint="eastAsia"/>
        </w:rPr>
        <w:t>,2014.</w:t>
      </w:r>
      <w:bookmarkEnd w:id="498"/>
    </w:p>
    <w:p w14:paraId="6E6F034D" w14:textId="77777777" w:rsidR="00235E02" w:rsidRDefault="00235E02" w:rsidP="00235E02">
      <w:pPr>
        <w:pStyle w:val="aff8"/>
        <w:numPr>
          <w:ilvl w:val="0"/>
          <w:numId w:val="33"/>
        </w:numPr>
        <w:ind w:left="567" w:hanging="567"/>
      </w:pPr>
      <w:bookmarkStart w:id="499" w:name="_Ref9821645"/>
      <w:r>
        <w:rPr>
          <w:rFonts w:hint="eastAsia"/>
        </w:rPr>
        <w:t>杨光旭</w:t>
      </w:r>
      <w:r>
        <w:rPr>
          <w:rFonts w:hint="eastAsia"/>
        </w:rPr>
        <w:t xml:space="preserve">. </w:t>
      </w:r>
      <w:r>
        <w:rPr>
          <w:rFonts w:hint="eastAsia"/>
        </w:rPr>
        <w:t>基于</w:t>
      </w:r>
      <w:r>
        <w:rPr>
          <w:rFonts w:hint="eastAsia"/>
        </w:rPr>
        <w:t>HEVC</w:t>
      </w:r>
      <w:r>
        <w:rPr>
          <w:rFonts w:hint="eastAsia"/>
        </w:rPr>
        <w:t>的高效视频编码算法设计与实现</w:t>
      </w:r>
      <w:r>
        <w:rPr>
          <w:rFonts w:hint="eastAsia"/>
        </w:rPr>
        <w:t>[D].</w:t>
      </w:r>
      <w:r>
        <w:rPr>
          <w:rFonts w:hint="eastAsia"/>
        </w:rPr>
        <w:t>西安电子科技大学</w:t>
      </w:r>
      <w:r>
        <w:rPr>
          <w:rFonts w:hint="eastAsia"/>
        </w:rPr>
        <w:t>,2014.</w:t>
      </w:r>
      <w:bookmarkEnd w:id="499"/>
    </w:p>
    <w:p w14:paraId="33DEA393" w14:textId="77777777" w:rsidR="00235E02" w:rsidRDefault="00235E02" w:rsidP="00235E02">
      <w:pPr>
        <w:pStyle w:val="aff8"/>
        <w:numPr>
          <w:ilvl w:val="0"/>
          <w:numId w:val="33"/>
        </w:numPr>
        <w:ind w:left="567" w:hanging="567"/>
      </w:pPr>
      <w:bookmarkStart w:id="500" w:name="_Ref9821674"/>
      <w:r>
        <w:rPr>
          <w:rFonts w:hint="eastAsia"/>
        </w:rPr>
        <w:t>张和仙</w:t>
      </w:r>
      <w:r>
        <w:rPr>
          <w:rFonts w:hint="eastAsia"/>
        </w:rPr>
        <w:t xml:space="preserve">. </w:t>
      </w:r>
      <w:r>
        <w:rPr>
          <w:rFonts w:hint="eastAsia"/>
        </w:rPr>
        <w:t>下一代视频编码标准</w:t>
      </w:r>
      <w:r>
        <w:rPr>
          <w:rFonts w:hint="eastAsia"/>
        </w:rPr>
        <w:t xml:space="preserve"> HEVC </w:t>
      </w:r>
      <w:r>
        <w:rPr>
          <w:rFonts w:hint="eastAsia"/>
        </w:rPr>
        <w:t>帧间预测优化算法研究</w:t>
      </w:r>
      <w:r>
        <w:rPr>
          <w:rFonts w:hint="eastAsia"/>
        </w:rPr>
        <w:t xml:space="preserve"> [D]. , 2013.</w:t>
      </w:r>
      <w:bookmarkEnd w:id="500"/>
    </w:p>
    <w:p w14:paraId="7F3608F4" w14:textId="77777777" w:rsidR="00235E02" w:rsidRDefault="00235E02" w:rsidP="00235E02">
      <w:pPr>
        <w:pStyle w:val="aff8"/>
        <w:numPr>
          <w:ilvl w:val="0"/>
          <w:numId w:val="33"/>
        </w:numPr>
        <w:ind w:left="567" w:hanging="567"/>
      </w:pPr>
      <w:bookmarkStart w:id="501" w:name="_Ref9821695"/>
      <w:r>
        <w:rPr>
          <w:rFonts w:hint="eastAsia"/>
        </w:rPr>
        <w:t>张维龙</w:t>
      </w:r>
      <w:r>
        <w:rPr>
          <w:rFonts w:hint="eastAsia"/>
        </w:rPr>
        <w:t xml:space="preserve">. HEVC </w:t>
      </w:r>
      <w:r>
        <w:rPr>
          <w:rFonts w:hint="eastAsia"/>
        </w:rPr>
        <w:t>关键模块并行算法的设计与基于</w:t>
      </w:r>
      <w:r>
        <w:rPr>
          <w:rFonts w:hint="eastAsia"/>
        </w:rPr>
        <w:t xml:space="preserve"> GPU </w:t>
      </w:r>
      <w:r>
        <w:rPr>
          <w:rFonts w:hint="eastAsia"/>
        </w:rPr>
        <w:t>的实现</w:t>
      </w:r>
      <w:r>
        <w:rPr>
          <w:rFonts w:hint="eastAsia"/>
        </w:rPr>
        <w:t xml:space="preserve">[D]. </w:t>
      </w:r>
      <w:r>
        <w:rPr>
          <w:rFonts w:hint="eastAsia"/>
        </w:rPr>
        <w:t>大连理工大学</w:t>
      </w:r>
      <w:r>
        <w:rPr>
          <w:rFonts w:hint="eastAsia"/>
        </w:rPr>
        <w:t>, 2016.</w:t>
      </w:r>
      <w:bookmarkEnd w:id="501"/>
    </w:p>
    <w:p w14:paraId="57026E94" w14:textId="77777777" w:rsidR="00235E02" w:rsidRDefault="00235E02" w:rsidP="00235E02">
      <w:pPr>
        <w:pStyle w:val="aff8"/>
        <w:numPr>
          <w:ilvl w:val="0"/>
          <w:numId w:val="33"/>
        </w:numPr>
        <w:ind w:left="567" w:hanging="567"/>
      </w:pPr>
      <w:bookmarkStart w:id="502" w:name="_Ref9821713"/>
      <w:r>
        <w:rPr>
          <w:rFonts w:hint="eastAsia"/>
        </w:rPr>
        <w:t>黄晗</w:t>
      </w:r>
      <w:r>
        <w:rPr>
          <w:rFonts w:hint="eastAsia"/>
        </w:rPr>
        <w:t xml:space="preserve">. HEVC </w:t>
      </w:r>
      <w:r>
        <w:rPr>
          <w:rFonts w:hint="eastAsia"/>
        </w:rPr>
        <w:t>帧间</w:t>
      </w:r>
      <w:r>
        <w:rPr>
          <w:rFonts w:hint="eastAsia"/>
        </w:rPr>
        <w:t>/</w:t>
      </w:r>
      <w:r>
        <w:rPr>
          <w:rFonts w:hint="eastAsia"/>
        </w:rPr>
        <w:t>帧内预测及优化技术研究</w:t>
      </w:r>
      <w:r>
        <w:rPr>
          <w:rFonts w:hint="eastAsia"/>
        </w:rPr>
        <w:t xml:space="preserve">[D]. </w:t>
      </w:r>
      <w:r>
        <w:rPr>
          <w:rFonts w:hint="eastAsia"/>
        </w:rPr>
        <w:t>北京</w:t>
      </w:r>
      <w:r>
        <w:rPr>
          <w:rFonts w:hint="eastAsia"/>
        </w:rPr>
        <w:t xml:space="preserve">: </w:t>
      </w:r>
      <w:r>
        <w:rPr>
          <w:rFonts w:hint="eastAsia"/>
        </w:rPr>
        <w:t>北京交通大学</w:t>
      </w:r>
      <w:r>
        <w:rPr>
          <w:rFonts w:hint="eastAsia"/>
        </w:rPr>
        <w:t>, 2013.</w:t>
      </w:r>
      <w:bookmarkEnd w:id="502"/>
    </w:p>
    <w:p w14:paraId="1358FA03" w14:textId="77777777" w:rsidR="00235E02" w:rsidRDefault="00235E02" w:rsidP="00235E02">
      <w:pPr>
        <w:pStyle w:val="aff8"/>
        <w:numPr>
          <w:ilvl w:val="0"/>
          <w:numId w:val="33"/>
        </w:numPr>
        <w:ind w:left="567" w:hanging="567"/>
      </w:pPr>
      <w:bookmarkStart w:id="503" w:name="_Ref9821743"/>
      <w:r>
        <w:rPr>
          <w:rFonts w:hint="eastAsia"/>
        </w:rPr>
        <w:t>赵耀</w:t>
      </w:r>
      <w:r>
        <w:rPr>
          <w:rFonts w:hint="eastAsia"/>
        </w:rPr>
        <w:t xml:space="preserve">, </w:t>
      </w:r>
      <w:r>
        <w:rPr>
          <w:rFonts w:hint="eastAsia"/>
        </w:rPr>
        <w:t>黄晗</w:t>
      </w:r>
      <w:r>
        <w:rPr>
          <w:rFonts w:hint="eastAsia"/>
        </w:rPr>
        <w:t xml:space="preserve">, </w:t>
      </w:r>
      <w:r>
        <w:rPr>
          <w:rFonts w:hint="eastAsia"/>
        </w:rPr>
        <w:t>林春雨</w:t>
      </w:r>
      <w:r>
        <w:rPr>
          <w:rFonts w:hint="eastAsia"/>
        </w:rPr>
        <w:t xml:space="preserve">, </w:t>
      </w:r>
      <w:r>
        <w:rPr>
          <w:rFonts w:hint="eastAsia"/>
        </w:rPr>
        <w:t>等</w:t>
      </w:r>
      <w:r>
        <w:rPr>
          <w:rFonts w:hint="eastAsia"/>
        </w:rPr>
        <w:t xml:space="preserve">. </w:t>
      </w:r>
      <w:r>
        <w:rPr>
          <w:rFonts w:hint="eastAsia"/>
        </w:rPr>
        <w:t>新一代视频编码标准</w:t>
      </w:r>
      <w:r>
        <w:rPr>
          <w:rFonts w:hint="eastAsia"/>
        </w:rPr>
        <w:t xml:space="preserve"> HEVC </w:t>
      </w:r>
      <w:r>
        <w:rPr>
          <w:rFonts w:hint="eastAsia"/>
        </w:rPr>
        <w:t>的关键技术</w:t>
      </w:r>
      <w:r>
        <w:rPr>
          <w:rFonts w:hint="eastAsia"/>
        </w:rPr>
        <w:t xml:space="preserve">[J]. </w:t>
      </w:r>
      <w:r>
        <w:rPr>
          <w:rFonts w:hint="eastAsia"/>
        </w:rPr>
        <w:t>数据采集与处理</w:t>
      </w:r>
      <w:r>
        <w:rPr>
          <w:rFonts w:hint="eastAsia"/>
        </w:rPr>
        <w:t>, 2014, 29(1): 1-10.</w:t>
      </w:r>
      <w:bookmarkEnd w:id="503"/>
    </w:p>
    <w:p w14:paraId="577BFB30" w14:textId="77777777" w:rsidR="00235E02" w:rsidRDefault="00235E02" w:rsidP="00235E02">
      <w:pPr>
        <w:pStyle w:val="aff8"/>
        <w:numPr>
          <w:ilvl w:val="0"/>
          <w:numId w:val="33"/>
        </w:numPr>
        <w:ind w:left="567" w:hanging="567"/>
      </w:pPr>
      <w:bookmarkStart w:id="504" w:name="_Ref9821775"/>
      <w:r>
        <w:rPr>
          <w:rFonts w:hint="eastAsia"/>
        </w:rPr>
        <w:t>张真</w:t>
      </w:r>
      <w:r>
        <w:rPr>
          <w:rFonts w:hint="eastAsia"/>
        </w:rPr>
        <w:t xml:space="preserve">, </w:t>
      </w:r>
      <w:r>
        <w:rPr>
          <w:rFonts w:hint="eastAsia"/>
        </w:rPr>
        <w:t>黄登山</w:t>
      </w:r>
      <w:r>
        <w:rPr>
          <w:rFonts w:hint="eastAsia"/>
        </w:rPr>
        <w:t xml:space="preserve">, </w:t>
      </w:r>
      <w:r>
        <w:rPr>
          <w:rFonts w:hint="eastAsia"/>
        </w:rPr>
        <w:t>汤加跃</w:t>
      </w:r>
      <w:r>
        <w:rPr>
          <w:rFonts w:hint="eastAsia"/>
        </w:rPr>
        <w:t xml:space="preserve">. </w:t>
      </w:r>
      <w:r>
        <w:rPr>
          <w:rFonts w:hint="eastAsia"/>
        </w:rPr>
        <w:t>视频编码中帧内预测算法研究及性能比较</w:t>
      </w:r>
      <w:r>
        <w:rPr>
          <w:rFonts w:hint="eastAsia"/>
        </w:rPr>
        <w:t>[D]. , 20</w:t>
      </w:r>
      <w:r>
        <w:rPr>
          <w:rFonts w:hint="eastAsia"/>
        </w:rPr>
        <w:lastRenderedPageBreak/>
        <w:t>07.</w:t>
      </w:r>
      <w:bookmarkEnd w:id="504"/>
    </w:p>
    <w:p w14:paraId="4A603FD2" w14:textId="77777777" w:rsidR="00235E02" w:rsidRDefault="00235E02" w:rsidP="00235E02">
      <w:pPr>
        <w:pStyle w:val="aff8"/>
        <w:numPr>
          <w:ilvl w:val="0"/>
          <w:numId w:val="33"/>
        </w:numPr>
        <w:ind w:left="567" w:hanging="567"/>
      </w:pPr>
      <w:bookmarkStart w:id="505" w:name="_Ref9821796"/>
      <w:r>
        <w:rPr>
          <w:rFonts w:hint="eastAsia"/>
        </w:rPr>
        <w:t>胥加旺</w:t>
      </w:r>
      <w:r>
        <w:rPr>
          <w:rFonts w:hint="eastAsia"/>
        </w:rPr>
        <w:t xml:space="preserve">. </w:t>
      </w:r>
      <w:r>
        <w:rPr>
          <w:rFonts w:hint="eastAsia"/>
        </w:rPr>
        <w:t>基于</w:t>
      </w:r>
      <w:r>
        <w:rPr>
          <w:rFonts w:hint="eastAsia"/>
        </w:rPr>
        <w:t xml:space="preserve"> HEVC </w:t>
      </w:r>
      <w:r>
        <w:rPr>
          <w:rFonts w:hint="eastAsia"/>
        </w:rPr>
        <w:t>帧内预测算法的优化</w:t>
      </w:r>
      <w:r>
        <w:rPr>
          <w:rFonts w:hint="eastAsia"/>
        </w:rPr>
        <w:t xml:space="preserve">[D]. </w:t>
      </w:r>
      <w:r>
        <w:rPr>
          <w:rFonts w:hint="eastAsia"/>
        </w:rPr>
        <w:t>南京理工大学</w:t>
      </w:r>
      <w:r>
        <w:rPr>
          <w:rFonts w:hint="eastAsia"/>
        </w:rPr>
        <w:t>, 2014.</w:t>
      </w:r>
      <w:bookmarkEnd w:id="505"/>
    </w:p>
    <w:p w14:paraId="697D3DE4" w14:textId="77777777" w:rsidR="00235E02" w:rsidRDefault="00235E02" w:rsidP="00235E02">
      <w:pPr>
        <w:pStyle w:val="aff8"/>
        <w:numPr>
          <w:ilvl w:val="0"/>
          <w:numId w:val="33"/>
        </w:numPr>
        <w:ind w:left="567" w:hanging="567"/>
      </w:pPr>
      <w:bookmarkStart w:id="506" w:name="_Ref9821824"/>
      <w:r>
        <w:rPr>
          <w:rFonts w:hint="eastAsia"/>
        </w:rPr>
        <w:t>赵亮</w:t>
      </w:r>
      <w:r>
        <w:rPr>
          <w:rFonts w:hint="eastAsia"/>
        </w:rPr>
        <w:t xml:space="preserve">. HEVC </w:t>
      </w:r>
      <w:r>
        <w:rPr>
          <w:rFonts w:hint="eastAsia"/>
        </w:rPr>
        <w:t>帧内模式决策及其核心技术的研究</w:t>
      </w:r>
      <w:r>
        <w:rPr>
          <w:rFonts w:hint="eastAsia"/>
        </w:rPr>
        <w:t xml:space="preserve">[D]. </w:t>
      </w:r>
      <w:r>
        <w:rPr>
          <w:rFonts w:hint="eastAsia"/>
        </w:rPr>
        <w:t>哈尔滨</w:t>
      </w:r>
      <w:r>
        <w:rPr>
          <w:rFonts w:hint="eastAsia"/>
        </w:rPr>
        <w:t xml:space="preserve">: </w:t>
      </w:r>
      <w:r>
        <w:rPr>
          <w:rFonts w:hint="eastAsia"/>
        </w:rPr>
        <w:t>哈尔滨工业大学</w:t>
      </w:r>
      <w:r>
        <w:rPr>
          <w:rFonts w:hint="eastAsia"/>
        </w:rPr>
        <w:t>, 2011.</w:t>
      </w:r>
      <w:bookmarkEnd w:id="506"/>
    </w:p>
    <w:p w14:paraId="04BC5588" w14:textId="77777777" w:rsidR="00235E02" w:rsidRDefault="00235E02" w:rsidP="00235E02">
      <w:pPr>
        <w:pStyle w:val="aff8"/>
        <w:numPr>
          <w:ilvl w:val="0"/>
          <w:numId w:val="33"/>
        </w:numPr>
        <w:ind w:left="567" w:hanging="567"/>
      </w:pPr>
      <w:bookmarkStart w:id="507" w:name="_Ref9821847"/>
      <w:r>
        <w:rPr>
          <w:rFonts w:hint="eastAsia"/>
        </w:rPr>
        <w:t>朱秀昌</w:t>
      </w:r>
      <w:r>
        <w:rPr>
          <w:rFonts w:hint="eastAsia"/>
        </w:rPr>
        <w:t xml:space="preserve">, </w:t>
      </w:r>
      <w:r>
        <w:rPr>
          <w:rFonts w:hint="eastAsia"/>
        </w:rPr>
        <w:t>刘峰</w:t>
      </w:r>
      <w:r>
        <w:rPr>
          <w:rFonts w:hint="eastAsia"/>
        </w:rPr>
        <w:t xml:space="preserve">, </w:t>
      </w:r>
      <w:r>
        <w:rPr>
          <w:rFonts w:hint="eastAsia"/>
        </w:rPr>
        <w:t>胡栋</w:t>
      </w:r>
      <w:r>
        <w:rPr>
          <w:rFonts w:hint="eastAsia"/>
        </w:rPr>
        <w:t xml:space="preserve">. </w:t>
      </w:r>
      <w:r>
        <w:rPr>
          <w:rFonts w:hint="eastAsia"/>
        </w:rPr>
        <w:t>数字图像处理与图像通信</w:t>
      </w:r>
      <w:r>
        <w:rPr>
          <w:rFonts w:hint="eastAsia"/>
        </w:rPr>
        <w:t xml:space="preserve">[M]. </w:t>
      </w:r>
      <w:r>
        <w:rPr>
          <w:rFonts w:hint="eastAsia"/>
        </w:rPr>
        <w:t>北京邮电大学出版社</w:t>
      </w:r>
      <w:r>
        <w:rPr>
          <w:rFonts w:hint="eastAsia"/>
        </w:rPr>
        <w:t>, 2002</w:t>
      </w:r>
      <w:bookmarkEnd w:id="507"/>
    </w:p>
    <w:p w14:paraId="482A05FE" w14:textId="77777777" w:rsidR="00235E02" w:rsidRDefault="00235E02" w:rsidP="00235E02">
      <w:pPr>
        <w:pStyle w:val="aff8"/>
        <w:numPr>
          <w:ilvl w:val="0"/>
          <w:numId w:val="33"/>
        </w:numPr>
        <w:ind w:left="567" w:hanging="567"/>
      </w:pPr>
      <w:bookmarkStart w:id="508" w:name="_Ref9821888"/>
      <w:r>
        <w:rPr>
          <w:rFonts w:hint="eastAsia"/>
        </w:rPr>
        <w:t>杨敏捷</w:t>
      </w:r>
      <w:r>
        <w:rPr>
          <w:rFonts w:hint="eastAsia"/>
        </w:rPr>
        <w:t xml:space="preserve">. </w:t>
      </w:r>
      <w:r>
        <w:rPr>
          <w:rFonts w:hint="eastAsia"/>
        </w:rPr>
        <w:t>视频编码的帧内及帧间预测技术研究</w:t>
      </w:r>
      <w:r>
        <w:rPr>
          <w:rFonts w:hint="eastAsia"/>
        </w:rPr>
        <w:t>[D].</w:t>
      </w:r>
      <w:r>
        <w:rPr>
          <w:rFonts w:hint="eastAsia"/>
        </w:rPr>
        <w:t>电子科技大学</w:t>
      </w:r>
      <w:r>
        <w:rPr>
          <w:rFonts w:hint="eastAsia"/>
        </w:rPr>
        <w:t>,2018.</w:t>
      </w:r>
      <w:bookmarkEnd w:id="508"/>
    </w:p>
    <w:p w14:paraId="7365F62D" w14:textId="0277E2D7" w:rsidR="00FD487C" w:rsidRPr="00235E02" w:rsidRDefault="00235E02" w:rsidP="003D5F8B">
      <w:pPr>
        <w:pStyle w:val="aff8"/>
        <w:numPr>
          <w:ilvl w:val="0"/>
          <w:numId w:val="33"/>
        </w:numPr>
        <w:ind w:left="567" w:hanging="567"/>
      </w:pPr>
      <w:bookmarkStart w:id="509" w:name="_Ref9821931"/>
      <w:r>
        <w:rPr>
          <w:rFonts w:hint="eastAsia"/>
        </w:rPr>
        <w:t>苏斌</w:t>
      </w:r>
      <w:r>
        <w:rPr>
          <w:rFonts w:hint="eastAsia"/>
        </w:rPr>
        <w:t xml:space="preserve">, </w:t>
      </w:r>
      <w:r>
        <w:rPr>
          <w:rFonts w:hint="eastAsia"/>
        </w:rPr>
        <w:t>刘畅</w:t>
      </w:r>
      <w:r>
        <w:rPr>
          <w:rFonts w:hint="eastAsia"/>
        </w:rPr>
        <w:t xml:space="preserve">, </w:t>
      </w:r>
      <w:r>
        <w:rPr>
          <w:rFonts w:hint="eastAsia"/>
        </w:rPr>
        <w:t>潘志刚</w:t>
      </w:r>
      <w:r>
        <w:rPr>
          <w:rFonts w:hint="eastAsia"/>
        </w:rPr>
        <w:t xml:space="preserve">. </w:t>
      </w:r>
      <w:r>
        <w:rPr>
          <w:rFonts w:hint="eastAsia"/>
        </w:rPr>
        <w:t>基于</w:t>
      </w:r>
      <w:r>
        <w:rPr>
          <w:rFonts w:hint="eastAsia"/>
        </w:rPr>
        <w:t xml:space="preserve"> FPGA </w:t>
      </w:r>
      <w:r>
        <w:rPr>
          <w:rFonts w:hint="eastAsia"/>
        </w:rPr>
        <w:t>的高速浮点</w:t>
      </w:r>
      <w:r>
        <w:rPr>
          <w:rFonts w:hint="eastAsia"/>
        </w:rPr>
        <w:t xml:space="preserve"> FFT/IFFT </w:t>
      </w:r>
      <w:r>
        <w:rPr>
          <w:rFonts w:hint="eastAsia"/>
        </w:rPr>
        <w:t>处理器设计与实现</w:t>
      </w:r>
      <w:r>
        <w:rPr>
          <w:rFonts w:hint="eastAsia"/>
        </w:rPr>
        <w:t xml:space="preserve">[J]. </w:t>
      </w:r>
      <w:r>
        <w:rPr>
          <w:rFonts w:hint="eastAsia"/>
        </w:rPr>
        <w:t>中国科学院大学学报</w:t>
      </w:r>
      <w:r>
        <w:rPr>
          <w:rFonts w:hint="eastAsia"/>
        </w:rPr>
        <w:t>, 2015, 32(2): 259-263.</w:t>
      </w:r>
      <w:bookmarkEnd w:id="509"/>
    </w:p>
    <w:p w14:paraId="2C869BAA" w14:textId="77777777" w:rsidR="0004169B" w:rsidRPr="00F821E4" w:rsidRDefault="0004169B" w:rsidP="0001233F">
      <w:pPr>
        <w:pStyle w:val="1"/>
        <w:numPr>
          <w:ilvl w:val="0"/>
          <w:numId w:val="0"/>
        </w:numPr>
        <w:spacing w:before="240" w:after="240"/>
        <w:jc w:val="both"/>
        <w:rPr>
          <w:rFonts w:ascii="华文中宋" w:eastAsia="华文中宋" w:hAnsi="华文中宋"/>
          <w:b w:val="0"/>
          <w:bCs w:val="0"/>
          <w:noProof/>
          <w:kern w:val="0"/>
          <w:sz w:val="32"/>
          <w:szCs w:val="32"/>
        </w:rPr>
      </w:pPr>
    </w:p>
    <w:sectPr w:rsidR="0004169B" w:rsidRPr="00F821E4" w:rsidSect="001F1BC1">
      <w:headerReference w:type="default" r:id="rId68"/>
      <w:footerReference w:type="default" r:id="rId69"/>
      <w:pgSz w:w="11906" w:h="16838" w:code="9"/>
      <w:pgMar w:top="1843" w:right="1797" w:bottom="1531" w:left="1797" w:header="1134" w:footer="1221" w:gutter="0"/>
      <w:cols w:space="720"/>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董 子恒" w:date="2019-05-27T02:26:00Z" w:initials="董">
    <w:p w14:paraId="0C3FE1DB" w14:textId="28F907D8" w:rsidR="00FD487C" w:rsidRDefault="00FD487C">
      <w:pPr>
        <w:pStyle w:val="af3"/>
      </w:pPr>
      <w:r>
        <w:rPr>
          <w:rStyle w:val="af2"/>
        </w:rPr>
        <w:annotationRef/>
      </w:r>
      <w:proofErr w:type="gramStart"/>
      <w:r w:rsidRPr="00CA13E5">
        <w:rPr>
          <w:rFonts w:hint="eastAsia"/>
        </w:rPr>
        <w:t>朱秀昌</w:t>
      </w:r>
      <w:proofErr w:type="gramEnd"/>
      <w:r w:rsidRPr="00CA13E5">
        <w:rPr>
          <w:rFonts w:hint="eastAsia"/>
        </w:rPr>
        <w:t xml:space="preserve">, </w:t>
      </w:r>
      <w:r w:rsidRPr="00CA13E5">
        <w:rPr>
          <w:rFonts w:hint="eastAsia"/>
        </w:rPr>
        <w:t>李欣</w:t>
      </w:r>
      <w:r w:rsidRPr="00CA13E5">
        <w:rPr>
          <w:rFonts w:hint="eastAsia"/>
        </w:rPr>
        <w:t xml:space="preserve">, </w:t>
      </w:r>
      <w:r w:rsidRPr="00CA13E5">
        <w:rPr>
          <w:rFonts w:hint="eastAsia"/>
        </w:rPr>
        <w:t>陈杰</w:t>
      </w:r>
      <w:r w:rsidRPr="00CA13E5">
        <w:rPr>
          <w:rFonts w:hint="eastAsia"/>
        </w:rPr>
        <w:t xml:space="preserve">. </w:t>
      </w:r>
      <w:r w:rsidRPr="00CA13E5">
        <w:rPr>
          <w:rFonts w:hint="eastAsia"/>
        </w:rPr>
        <w:t>新一代视频编码标准——</w:t>
      </w:r>
      <w:r w:rsidRPr="00CA13E5">
        <w:rPr>
          <w:rFonts w:hint="eastAsia"/>
        </w:rPr>
        <w:t>HEVC. , 2013.</w:t>
      </w:r>
    </w:p>
  </w:comment>
  <w:comment w:id="20" w:author="董 子恒" w:date="2019-05-27T03:39:00Z" w:initials="董">
    <w:p w14:paraId="76237EC3" w14:textId="57B4AD15" w:rsidR="00FD487C" w:rsidRDefault="00FD487C">
      <w:pPr>
        <w:pStyle w:val="af3"/>
      </w:pPr>
      <w:r>
        <w:rPr>
          <w:rStyle w:val="af2"/>
        </w:rPr>
        <w:annotationRef/>
      </w:r>
      <w:r w:rsidRPr="00CA13E5">
        <w:rPr>
          <w:rFonts w:hint="eastAsia"/>
        </w:rPr>
        <w:t>余兆明</w:t>
      </w:r>
      <w:r w:rsidRPr="00CA13E5">
        <w:rPr>
          <w:rFonts w:hint="eastAsia"/>
        </w:rPr>
        <w:t xml:space="preserve">, </w:t>
      </w:r>
      <w:proofErr w:type="gramStart"/>
      <w:r w:rsidRPr="00CA13E5">
        <w:rPr>
          <w:rFonts w:hint="eastAsia"/>
        </w:rPr>
        <w:t>查日勇</w:t>
      </w:r>
      <w:proofErr w:type="gramEnd"/>
      <w:r w:rsidRPr="00CA13E5">
        <w:rPr>
          <w:rFonts w:hint="eastAsia"/>
        </w:rPr>
        <w:t xml:space="preserve">, </w:t>
      </w:r>
      <w:r w:rsidRPr="00CA13E5">
        <w:rPr>
          <w:rFonts w:hint="eastAsia"/>
        </w:rPr>
        <w:t>黄磊</w:t>
      </w:r>
      <w:r w:rsidRPr="00CA13E5">
        <w:rPr>
          <w:rFonts w:hint="eastAsia"/>
        </w:rPr>
        <w:t xml:space="preserve">, </w:t>
      </w:r>
      <w:r w:rsidRPr="00CA13E5">
        <w:rPr>
          <w:rFonts w:hint="eastAsia"/>
        </w:rPr>
        <w:t>等</w:t>
      </w:r>
      <w:r w:rsidRPr="00CA13E5">
        <w:rPr>
          <w:rFonts w:hint="eastAsia"/>
        </w:rPr>
        <w:t xml:space="preserve">. </w:t>
      </w:r>
      <w:r w:rsidRPr="00CA13E5">
        <w:rPr>
          <w:rFonts w:hint="eastAsia"/>
        </w:rPr>
        <w:t>图像编码标准</w:t>
      </w:r>
      <w:r w:rsidRPr="00CA13E5">
        <w:rPr>
          <w:rFonts w:hint="eastAsia"/>
        </w:rPr>
        <w:t xml:space="preserve"> H. 264 </w:t>
      </w:r>
      <w:r w:rsidRPr="00CA13E5">
        <w:rPr>
          <w:rFonts w:hint="eastAsia"/>
        </w:rPr>
        <w:t>技术</w:t>
      </w:r>
      <w:r w:rsidRPr="00CA13E5">
        <w:rPr>
          <w:rFonts w:hint="eastAsia"/>
        </w:rPr>
        <w:t>[J]. 2006.</w:t>
      </w:r>
    </w:p>
  </w:comment>
  <w:comment w:id="21" w:author="董 子恒" w:date="2019-05-27T03:40:00Z" w:initials="董">
    <w:p w14:paraId="4F580029" w14:textId="7850EA94" w:rsidR="00FD487C" w:rsidRDefault="00FD487C">
      <w:pPr>
        <w:pStyle w:val="af3"/>
      </w:pPr>
      <w:r>
        <w:rPr>
          <w:rStyle w:val="af2"/>
        </w:rPr>
        <w:annotationRef/>
      </w:r>
      <w:r w:rsidRPr="00392245">
        <w:rPr>
          <w:rFonts w:hint="eastAsia"/>
        </w:rPr>
        <w:t>刘昱</w:t>
      </w:r>
      <w:r w:rsidRPr="00392245">
        <w:rPr>
          <w:rFonts w:hint="eastAsia"/>
        </w:rPr>
        <w:t xml:space="preserve">, </w:t>
      </w:r>
      <w:proofErr w:type="gramStart"/>
      <w:r w:rsidRPr="00392245">
        <w:rPr>
          <w:rFonts w:hint="eastAsia"/>
        </w:rPr>
        <w:t>胡晓爽</w:t>
      </w:r>
      <w:proofErr w:type="gramEnd"/>
      <w:r w:rsidRPr="00392245">
        <w:rPr>
          <w:rFonts w:hint="eastAsia"/>
        </w:rPr>
        <w:t xml:space="preserve">, </w:t>
      </w:r>
      <w:r w:rsidRPr="00392245">
        <w:rPr>
          <w:rFonts w:hint="eastAsia"/>
        </w:rPr>
        <w:t>段继忠</w:t>
      </w:r>
      <w:r w:rsidRPr="00392245">
        <w:rPr>
          <w:rFonts w:hint="eastAsia"/>
        </w:rPr>
        <w:t xml:space="preserve">. </w:t>
      </w:r>
      <w:r w:rsidRPr="00392245">
        <w:rPr>
          <w:rFonts w:hint="eastAsia"/>
        </w:rPr>
        <w:t>新一代视频编码技术</w:t>
      </w:r>
      <w:r w:rsidRPr="00392245">
        <w:rPr>
          <w:rFonts w:hint="eastAsia"/>
        </w:rPr>
        <w:t xml:space="preserve"> HEVC </w:t>
      </w:r>
      <w:r w:rsidRPr="00392245">
        <w:rPr>
          <w:rFonts w:hint="eastAsia"/>
        </w:rPr>
        <w:t>算法分析及比较</w:t>
      </w:r>
      <w:r w:rsidRPr="00392245">
        <w:rPr>
          <w:rFonts w:hint="eastAsia"/>
        </w:rPr>
        <w:t>. , 2012.</w:t>
      </w:r>
    </w:p>
  </w:comment>
  <w:comment w:id="22" w:author="董 子恒" w:date="2019-05-27T02:26:00Z" w:initials="董">
    <w:p w14:paraId="6204ABAA" w14:textId="7ADABCFC" w:rsidR="00FD487C" w:rsidRDefault="00FD487C">
      <w:pPr>
        <w:pStyle w:val="af3"/>
      </w:pPr>
      <w:r>
        <w:rPr>
          <w:rStyle w:val="af2"/>
        </w:rPr>
        <w:annotationRef/>
      </w:r>
      <w:r w:rsidRPr="00C34B79">
        <w:rPr>
          <w:rFonts w:hint="eastAsia"/>
        </w:rPr>
        <w:t>刘辉</w:t>
      </w:r>
      <w:r w:rsidRPr="00C34B79">
        <w:rPr>
          <w:rFonts w:hint="eastAsia"/>
        </w:rPr>
        <w:t xml:space="preserve">, </w:t>
      </w:r>
      <w:proofErr w:type="gramStart"/>
      <w:r w:rsidRPr="00C34B79">
        <w:rPr>
          <w:rFonts w:hint="eastAsia"/>
        </w:rPr>
        <w:t>刘立程</w:t>
      </w:r>
      <w:proofErr w:type="gramEnd"/>
      <w:r w:rsidRPr="00C34B79">
        <w:rPr>
          <w:rFonts w:hint="eastAsia"/>
        </w:rPr>
        <w:t xml:space="preserve">, </w:t>
      </w:r>
      <w:r w:rsidRPr="00C34B79">
        <w:rPr>
          <w:rFonts w:hint="eastAsia"/>
        </w:rPr>
        <w:t>郝禄国</w:t>
      </w:r>
      <w:r w:rsidRPr="00C34B79">
        <w:rPr>
          <w:rFonts w:hint="eastAsia"/>
        </w:rPr>
        <w:t xml:space="preserve">, </w:t>
      </w:r>
      <w:r w:rsidRPr="00C34B79">
        <w:rPr>
          <w:rFonts w:hint="eastAsia"/>
        </w:rPr>
        <w:t>等</w:t>
      </w:r>
      <w:r w:rsidRPr="00C34B79">
        <w:rPr>
          <w:rFonts w:hint="eastAsia"/>
        </w:rPr>
        <w:t xml:space="preserve">. </w:t>
      </w:r>
      <w:r w:rsidRPr="00C34B79">
        <w:rPr>
          <w:rFonts w:hint="eastAsia"/>
        </w:rPr>
        <w:t>一种场景切换下的</w:t>
      </w:r>
      <w:r w:rsidRPr="00C34B79">
        <w:rPr>
          <w:rFonts w:hint="eastAsia"/>
        </w:rPr>
        <w:t xml:space="preserve"> HEVC </w:t>
      </w:r>
      <w:r w:rsidRPr="00C34B79">
        <w:rPr>
          <w:rFonts w:hint="eastAsia"/>
        </w:rPr>
        <w:t>码率控制算法</w:t>
      </w:r>
      <w:r w:rsidRPr="00C34B79">
        <w:rPr>
          <w:rFonts w:hint="eastAsia"/>
        </w:rPr>
        <w:t xml:space="preserve">[J]. </w:t>
      </w:r>
      <w:r w:rsidRPr="00C34B79">
        <w:rPr>
          <w:rFonts w:hint="eastAsia"/>
        </w:rPr>
        <w:t>电视技术</w:t>
      </w:r>
      <w:r w:rsidRPr="00C34B79">
        <w:rPr>
          <w:rFonts w:hint="eastAsia"/>
        </w:rPr>
        <w:t>, 2017, 41(6): 1-5.</w:t>
      </w:r>
    </w:p>
  </w:comment>
  <w:comment w:id="23" w:author="董 子恒" w:date="2019-05-27T02:51:00Z" w:initials="董">
    <w:p w14:paraId="7AB69032" w14:textId="5AE919CE" w:rsidR="00FD487C" w:rsidRDefault="00FD487C">
      <w:pPr>
        <w:pStyle w:val="af3"/>
      </w:pPr>
      <w:r>
        <w:rPr>
          <w:rStyle w:val="af2"/>
        </w:rPr>
        <w:annotationRef/>
      </w:r>
      <w:proofErr w:type="gramStart"/>
      <w:r w:rsidRPr="00451FAB">
        <w:rPr>
          <w:rFonts w:hint="eastAsia"/>
        </w:rPr>
        <w:t>叶强</w:t>
      </w:r>
      <w:proofErr w:type="gramEnd"/>
      <w:r w:rsidRPr="00451FAB">
        <w:rPr>
          <w:rFonts w:hint="eastAsia"/>
        </w:rPr>
        <w:t xml:space="preserve">. HEVC </w:t>
      </w:r>
      <w:r w:rsidRPr="00451FAB">
        <w:rPr>
          <w:rFonts w:hint="eastAsia"/>
        </w:rPr>
        <w:t>视频编码算法的</w:t>
      </w:r>
      <w:r w:rsidRPr="00451FAB">
        <w:rPr>
          <w:rFonts w:hint="eastAsia"/>
        </w:rPr>
        <w:t xml:space="preserve"> CUDA </w:t>
      </w:r>
      <w:r w:rsidRPr="00451FAB">
        <w:rPr>
          <w:rFonts w:hint="eastAsia"/>
        </w:rPr>
        <w:t>优化与应用</w:t>
      </w:r>
      <w:r w:rsidRPr="00451FAB">
        <w:rPr>
          <w:rFonts w:hint="eastAsia"/>
        </w:rPr>
        <w:t xml:space="preserve">. </w:t>
      </w:r>
      <w:r w:rsidRPr="00451FAB">
        <w:rPr>
          <w:rFonts w:hint="eastAsia"/>
        </w:rPr>
        <w:t>西安电子科技大学</w:t>
      </w:r>
      <w:r w:rsidRPr="00451FAB">
        <w:rPr>
          <w:rFonts w:hint="eastAsia"/>
        </w:rPr>
        <w:t>, 2015.</w:t>
      </w:r>
    </w:p>
  </w:comment>
  <w:comment w:id="24" w:author="董 子恒" w:date="2019-05-27T03:44:00Z" w:initials="董">
    <w:p w14:paraId="542D7EAC" w14:textId="66EE700C" w:rsidR="00FD487C" w:rsidRDefault="00FD487C">
      <w:pPr>
        <w:pStyle w:val="af3"/>
      </w:pPr>
      <w:r>
        <w:rPr>
          <w:rStyle w:val="af2"/>
        </w:rPr>
        <w:annotationRef/>
      </w:r>
      <w:r w:rsidRPr="00884271">
        <w:rPr>
          <w:rFonts w:hint="eastAsia"/>
        </w:rPr>
        <w:t>王泽寰</w:t>
      </w:r>
      <w:r w:rsidRPr="00884271">
        <w:rPr>
          <w:rFonts w:hint="eastAsia"/>
        </w:rPr>
        <w:t xml:space="preserve">, </w:t>
      </w:r>
      <w:r w:rsidRPr="00884271">
        <w:rPr>
          <w:rFonts w:hint="eastAsia"/>
        </w:rPr>
        <w:t>王鹏</w:t>
      </w:r>
      <w:r w:rsidRPr="00884271">
        <w:rPr>
          <w:rFonts w:hint="eastAsia"/>
        </w:rPr>
        <w:t>. GPU</w:t>
      </w:r>
      <w:r w:rsidRPr="00884271">
        <w:rPr>
          <w:rFonts w:hint="eastAsia"/>
        </w:rPr>
        <w:t>并行计算编程技术介绍</w:t>
      </w:r>
      <w:r w:rsidRPr="00884271">
        <w:rPr>
          <w:rFonts w:hint="eastAsia"/>
        </w:rPr>
        <w:t xml:space="preserve">. </w:t>
      </w:r>
      <w:r w:rsidRPr="00884271">
        <w:rPr>
          <w:rFonts w:hint="eastAsia"/>
        </w:rPr>
        <w:t>科研信息化技术与应用</w:t>
      </w:r>
      <w:r w:rsidRPr="00884271">
        <w:rPr>
          <w:rFonts w:hint="eastAsia"/>
        </w:rPr>
        <w:t>, 2013, 4(1): 81-87.</w:t>
      </w:r>
    </w:p>
  </w:comment>
  <w:comment w:id="25" w:author="董 子恒" w:date="2019-05-27T02:52:00Z" w:initials="董">
    <w:p w14:paraId="579E8754" w14:textId="0365B282" w:rsidR="00FD487C" w:rsidRDefault="00FD487C">
      <w:pPr>
        <w:pStyle w:val="af3"/>
      </w:pPr>
      <w:r>
        <w:rPr>
          <w:rStyle w:val="af2"/>
        </w:rPr>
        <w:annotationRef/>
      </w:r>
      <w:r w:rsidRPr="0038773E">
        <w:t>Nvidia C. Cuda[J]. 2013-05-01]. http://www. nvidia. com/object/cuda_home_new. html, 2008.</w:t>
      </w:r>
    </w:p>
  </w:comment>
  <w:comment w:id="31" w:author="董 子恒" w:date="2019-05-27T02:26:00Z" w:initials="董">
    <w:p w14:paraId="77BA95E0" w14:textId="719A59BB" w:rsidR="00FD487C" w:rsidRDefault="00FD487C">
      <w:pPr>
        <w:pStyle w:val="af3"/>
      </w:pPr>
      <w:r>
        <w:rPr>
          <w:rStyle w:val="af2"/>
        </w:rPr>
        <w:annotationRef/>
      </w:r>
      <w:r w:rsidRPr="00643BA9">
        <w:t>Kao H C, Wang I C, Lee C R, et al. Accelerating hevc motion estimation using gpu//2016 IEEE Second International Conference on Multimedia Big Data (BigMM). IEEE, 2016: 255-258.</w:t>
      </w:r>
    </w:p>
  </w:comment>
  <w:comment w:id="32" w:author="董 子恒" w:date="2019-05-27T03:47:00Z" w:initials="董">
    <w:p w14:paraId="5DCC1204" w14:textId="51030442" w:rsidR="00FD487C" w:rsidRDefault="00FD487C">
      <w:pPr>
        <w:pStyle w:val="af3"/>
      </w:pPr>
      <w:r>
        <w:rPr>
          <w:rStyle w:val="af2"/>
        </w:rPr>
        <w:annotationRef/>
      </w:r>
      <w:r w:rsidRPr="00A86C09">
        <w:t>Wang B, Alvarez-Mesa M, Chi C C, et al. Efficient HEVC decoder for heterogeneous CPU with GPU systems//2016 IEEE 18th International Workshop on Multimedia Signal Processing (MMSP). IEEE, 2016: 1-6.</w:t>
      </w:r>
    </w:p>
  </w:comment>
  <w:comment w:id="33" w:author="董 子恒" w:date="2019-05-27T03:48:00Z" w:initials="董">
    <w:p w14:paraId="23756360" w14:textId="282FCC05" w:rsidR="00FD487C" w:rsidRDefault="00FD487C">
      <w:pPr>
        <w:pStyle w:val="af3"/>
      </w:pPr>
      <w:r>
        <w:rPr>
          <w:rStyle w:val="af2"/>
        </w:rPr>
        <w:annotationRef/>
      </w:r>
      <w:r w:rsidRPr="00A9676E">
        <w:t>Takano F, Igarashi H, Moriyoshi T. 4K-UHD real-time HEVC encoder with GPU accelerated motion estimation//2017 IEEE International Conference on Image Processing (ICIP). IEEE, 2017: 2731-2735.</w:t>
      </w:r>
    </w:p>
  </w:comment>
  <w:comment w:id="34" w:author="董 子恒" w:date="2019-05-27T03:49:00Z" w:initials="董">
    <w:p w14:paraId="0A9206C6" w14:textId="5C58A30E" w:rsidR="00FD487C" w:rsidRDefault="00FD487C">
      <w:pPr>
        <w:pStyle w:val="af3"/>
      </w:pPr>
      <w:r>
        <w:rPr>
          <w:rStyle w:val="af2"/>
        </w:rPr>
        <w:annotationRef/>
      </w:r>
      <w:r w:rsidRPr="00E06426">
        <w:t>Luo F, Wang S, Ma S, et al. Fast intra coding unit size decision for HEVC with GPU based keypoint detection//2017 IEEE International Symposium on Circuits and Systems (ISCAS). IEEE, 2017: 1-4.</w:t>
      </w:r>
    </w:p>
  </w:comment>
  <w:comment w:id="35" w:author="董 子恒" w:date="2019-05-27T03:49:00Z" w:initials="董">
    <w:p w14:paraId="2E2B4A3A" w14:textId="22873EE2" w:rsidR="00FD487C" w:rsidRDefault="00FD487C">
      <w:pPr>
        <w:pStyle w:val="af3"/>
      </w:pPr>
      <w:r>
        <w:rPr>
          <w:rStyle w:val="af2"/>
        </w:rPr>
        <w:annotationRef/>
      </w:r>
      <w:r w:rsidRPr="002C5D34">
        <w:t>Ting Y C, Chang T S. Gradient-based PU size selection for HEVC intra prediction//2014 IEEE International Symposium on Circuits and Systems (ISCAS). IEEE, 2014: 1929-1932.</w:t>
      </w:r>
    </w:p>
  </w:comment>
  <w:comment w:id="36" w:author="董 子恒" w:date="2019-05-27T03:49:00Z" w:initials="董">
    <w:p w14:paraId="2A7D8E3D" w14:textId="49A04A11" w:rsidR="00FD487C" w:rsidRDefault="00FD487C">
      <w:pPr>
        <w:pStyle w:val="af3"/>
      </w:pPr>
      <w:r>
        <w:rPr>
          <w:rStyle w:val="af2"/>
        </w:rPr>
        <w:annotationRef/>
      </w:r>
      <w:r w:rsidRPr="002701E0">
        <w:t>Zhao L, Zhang L, Ma S, et al. Fast mode decision algorithm for intra prediction in HEVC//2011 Visual Communications and Image Processing (VCIP). IEEE, 2011: 1-4.</w:t>
      </w:r>
      <w:r>
        <w:tab/>
      </w:r>
    </w:p>
  </w:comment>
  <w:comment w:id="37" w:author="董 子恒" w:date="2019-05-27T03:50:00Z" w:initials="董">
    <w:p w14:paraId="6393B331" w14:textId="5D62A5E1" w:rsidR="00FD487C" w:rsidRDefault="00FD487C">
      <w:pPr>
        <w:pStyle w:val="af3"/>
      </w:pPr>
      <w:r>
        <w:rPr>
          <w:rStyle w:val="af2"/>
        </w:rPr>
        <w:annotationRef/>
      </w:r>
      <w:r w:rsidRPr="008410EF">
        <w:t>Yan S, Hong L, He W, et al. Group-based fast mode decision algorithm for intra prediction in HEVC//2012 Eighth International Conference on Signal Image Technology and Internet Based Systems. IEEE, 2012: 225-229.</w:t>
      </w:r>
    </w:p>
  </w:comment>
  <w:comment w:id="38" w:author="董 子恒" w:date="2019-05-27T02:27:00Z" w:initials="董">
    <w:p w14:paraId="447A7FA6" w14:textId="78D8D164" w:rsidR="00FD487C" w:rsidRDefault="00FD487C">
      <w:pPr>
        <w:pStyle w:val="af3"/>
      </w:pPr>
      <w:r>
        <w:rPr>
          <w:rStyle w:val="af2"/>
        </w:rPr>
        <w:annotationRef/>
      </w:r>
      <w:r w:rsidRPr="00A851A2">
        <w:t>Sun H, Zhou D, Goto S. A low-complexity HEVC intra prediction algorithm based on level and mode filtering//2012 IEEE International Conference on Multimedia and Expo. IEEE, 2012: 1085-1090.</w:t>
      </w:r>
    </w:p>
  </w:comment>
  <w:comment w:id="39" w:author="董 子恒" w:date="2019-05-27T03:51:00Z" w:initials="董">
    <w:p w14:paraId="35900602" w14:textId="029628C7" w:rsidR="00FD487C" w:rsidRDefault="00FD487C">
      <w:pPr>
        <w:pStyle w:val="af3"/>
      </w:pPr>
      <w:r>
        <w:rPr>
          <w:rStyle w:val="af2"/>
        </w:rPr>
        <w:annotationRef/>
      </w:r>
      <w:r w:rsidRPr="00F916D8">
        <w:t>Chi C C, Alvarez-Mesa M, Juurlink B, et al. Parallel scalability and efficiency of HEVC parallelization approaches. IEEE Transactions on circuits and systems for video technology, 2012, 22(12): 1827-1838.</w:t>
      </w:r>
    </w:p>
  </w:comment>
  <w:comment w:id="40" w:author="董 子恒" w:date="2019-05-27T03:51:00Z" w:initials="董">
    <w:p w14:paraId="2AC37718" w14:textId="74492ACD" w:rsidR="00FD487C" w:rsidRDefault="00FD487C">
      <w:pPr>
        <w:pStyle w:val="af3"/>
      </w:pPr>
      <w:r>
        <w:rPr>
          <w:rStyle w:val="af2"/>
        </w:rPr>
        <w:annotationRef/>
      </w:r>
      <w:r w:rsidRPr="009B7B4B">
        <w:t>de Souza D F, Ilic A, Roma N, et al. Towards GPU HEVC intra decoding: Seizing fine-grain parallelism//2015 IEEE International Conference on Multimedia and Expo (ICME). IEEE, 2015: 1-6.</w:t>
      </w:r>
    </w:p>
  </w:comment>
  <w:comment w:id="41" w:author="董 子恒" w:date="2019-05-27T03:52:00Z" w:initials="董">
    <w:p w14:paraId="6FA2C1F3" w14:textId="1FE10EE3" w:rsidR="00FD487C" w:rsidRDefault="00FD487C">
      <w:pPr>
        <w:pStyle w:val="af3"/>
      </w:pPr>
      <w:r>
        <w:rPr>
          <w:rStyle w:val="af2"/>
        </w:rPr>
        <w:annotationRef/>
      </w:r>
      <w:r w:rsidRPr="005F1625">
        <w:t>Zhao Y, Song L, Wang X, et al. Efficient realization of parallel HEVC intra encoding//2013 IEEE International Conference on Multimedia and Expo Workshops (ICMEW). IEEE, 2013: 1-6.</w:t>
      </w:r>
    </w:p>
  </w:comment>
  <w:comment w:id="42" w:author="董 子恒" w:date="2019-05-27T03:52:00Z" w:initials="董">
    <w:p w14:paraId="4C9F1089" w14:textId="422AA313" w:rsidR="00FD487C" w:rsidRDefault="00FD487C">
      <w:pPr>
        <w:pStyle w:val="af3"/>
      </w:pPr>
      <w:r>
        <w:rPr>
          <w:rStyle w:val="af2"/>
        </w:rPr>
        <w:annotationRef/>
      </w:r>
      <w:r w:rsidRPr="00E113BC">
        <w:t>Jiang W, Long M, Jin H, et al. Fine-grained CUDA-based parallel intra prediction for H. 264/AVC//Proceedings of Network and Operating System Support on Digital Audio and Video Workshop. ACM, 2014: 97.</w:t>
      </w:r>
    </w:p>
  </w:comment>
  <w:comment w:id="59" w:author="董 子恒" w:date="2019-05-27T03:53:00Z" w:initials="董">
    <w:p w14:paraId="5CF30673" w14:textId="505F56E4" w:rsidR="00FD487C" w:rsidRDefault="00FD487C">
      <w:pPr>
        <w:pStyle w:val="af3"/>
      </w:pPr>
      <w:r>
        <w:rPr>
          <w:rStyle w:val="af2"/>
        </w:rPr>
        <w:annotationRef/>
      </w:r>
      <w:r w:rsidRPr="00BD7448">
        <w:rPr>
          <w:rFonts w:hint="eastAsia"/>
        </w:rPr>
        <w:t>凌勇</w:t>
      </w:r>
      <w:r w:rsidRPr="00BD7448">
        <w:rPr>
          <w:rFonts w:hint="eastAsia"/>
        </w:rPr>
        <w:t xml:space="preserve">. </w:t>
      </w:r>
      <w:r w:rsidRPr="00BD7448">
        <w:rPr>
          <w:rFonts w:hint="eastAsia"/>
        </w:rPr>
        <w:t>视频压缩编码</w:t>
      </w:r>
      <w:proofErr w:type="gramStart"/>
      <w:r w:rsidRPr="00BD7448">
        <w:rPr>
          <w:rFonts w:hint="eastAsia"/>
        </w:rPr>
        <w:t>中帧间</w:t>
      </w:r>
      <w:proofErr w:type="gramEnd"/>
      <w:r w:rsidRPr="00BD7448">
        <w:rPr>
          <w:rFonts w:hint="eastAsia"/>
        </w:rPr>
        <w:t>参考关系的研究</w:t>
      </w:r>
      <w:r w:rsidRPr="00BD7448">
        <w:rPr>
          <w:rFonts w:hint="eastAsia"/>
        </w:rPr>
        <w:t>[D].</w:t>
      </w:r>
      <w:r w:rsidRPr="00BD7448">
        <w:rPr>
          <w:rFonts w:hint="eastAsia"/>
        </w:rPr>
        <w:t>浙江大学</w:t>
      </w:r>
      <w:r w:rsidRPr="00BD7448">
        <w:rPr>
          <w:rFonts w:hint="eastAsia"/>
        </w:rPr>
        <w:t>,2014.</w:t>
      </w:r>
    </w:p>
  </w:comment>
  <w:comment w:id="62" w:author="董 子恒" w:date="2019-05-27T03:53:00Z" w:initials="董">
    <w:p w14:paraId="54E8BD4A" w14:textId="2873E300" w:rsidR="00FD487C" w:rsidRDefault="00FD487C">
      <w:pPr>
        <w:pStyle w:val="af3"/>
      </w:pPr>
      <w:r>
        <w:rPr>
          <w:rStyle w:val="af2"/>
        </w:rPr>
        <w:annotationRef/>
      </w:r>
      <w:r w:rsidRPr="004514BE">
        <w:rPr>
          <w:rFonts w:hint="eastAsia"/>
        </w:rPr>
        <w:t>杨光旭</w:t>
      </w:r>
      <w:r w:rsidRPr="004514BE">
        <w:rPr>
          <w:rFonts w:hint="eastAsia"/>
        </w:rPr>
        <w:t xml:space="preserve">. </w:t>
      </w:r>
      <w:r w:rsidRPr="004514BE">
        <w:rPr>
          <w:rFonts w:hint="eastAsia"/>
        </w:rPr>
        <w:t>基于</w:t>
      </w:r>
      <w:r w:rsidRPr="004514BE">
        <w:rPr>
          <w:rFonts w:hint="eastAsia"/>
        </w:rPr>
        <w:t>HEVC</w:t>
      </w:r>
      <w:r w:rsidRPr="004514BE">
        <w:rPr>
          <w:rFonts w:hint="eastAsia"/>
        </w:rPr>
        <w:t>的高效视频编码算法设计与实现</w:t>
      </w:r>
      <w:r w:rsidRPr="004514BE">
        <w:rPr>
          <w:rFonts w:hint="eastAsia"/>
        </w:rPr>
        <w:t>[D].</w:t>
      </w:r>
      <w:r w:rsidRPr="004514BE">
        <w:rPr>
          <w:rFonts w:hint="eastAsia"/>
        </w:rPr>
        <w:t>西安电子科技大学</w:t>
      </w:r>
      <w:r w:rsidRPr="004514BE">
        <w:rPr>
          <w:rFonts w:hint="eastAsia"/>
        </w:rPr>
        <w:t>,2014.</w:t>
      </w:r>
    </w:p>
  </w:comment>
  <w:comment w:id="63" w:author="董 子恒" w:date="2019-05-27T03:04:00Z" w:initials="董">
    <w:p w14:paraId="695DF4E2" w14:textId="5C88FA6A" w:rsidR="00FD487C" w:rsidRDefault="00FD487C">
      <w:pPr>
        <w:pStyle w:val="af3"/>
      </w:pPr>
      <w:r>
        <w:rPr>
          <w:rStyle w:val="af2"/>
        </w:rPr>
        <w:annotationRef/>
      </w:r>
      <w:r w:rsidRPr="007C79A8">
        <w:rPr>
          <w:rFonts w:hint="eastAsia"/>
        </w:rPr>
        <w:t>张和</w:t>
      </w:r>
      <w:proofErr w:type="gramStart"/>
      <w:r w:rsidRPr="007C79A8">
        <w:rPr>
          <w:rFonts w:hint="eastAsia"/>
        </w:rPr>
        <w:t>仙</w:t>
      </w:r>
      <w:r w:rsidRPr="007C79A8">
        <w:rPr>
          <w:rFonts w:hint="eastAsia"/>
        </w:rPr>
        <w:t>.</w:t>
      </w:r>
      <w:proofErr w:type="gramEnd"/>
      <w:r w:rsidRPr="007C79A8">
        <w:rPr>
          <w:rFonts w:hint="eastAsia"/>
        </w:rPr>
        <w:t xml:space="preserve"> </w:t>
      </w:r>
      <w:r w:rsidRPr="007C79A8">
        <w:rPr>
          <w:rFonts w:hint="eastAsia"/>
        </w:rPr>
        <w:t>下一代视频编码标准</w:t>
      </w:r>
      <w:r w:rsidRPr="007C79A8">
        <w:rPr>
          <w:rFonts w:hint="eastAsia"/>
        </w:rPr>
        <w:t xml:space="preserve"> HEVC </w:t>
      </w:r>
      <w:proofErr w:type="gramStart"/>
      <w:r w:rsidRPr="007C79A8">
        <w:rPr>
          <w:rFonts w:hint="eastAsia"/>
        </w:rPr>
        <w:t>帧间预测</w:t>
      </w:r>
      <w:proofErr w:type="gramEnd"/>
      <w:r w:rsidRPr="007C79A8">
        <w:rPr>
          <w:rFonts w:hint="eastAsia"/>
        </w:rPr>
        <w:t>优化算法研究</w:t>
      </w:r>
      <w:r w:rsidRPr="007C79A8">
        <w:rPr>
          <w:rFonts w:hint="eastAsia"/>
        </w:rPr>
        <w:t xml:space="preserve"> [D]. , 2013.</w:t>
      </w:r>
    </w:p>
  </w:comment>
  <w:comment w:id="65" w:author="董 子恒" w:date="2019-05-27T03:54:00Z" w:initials="董">
    <w:p w14:paraId="7FA8D713" w14:textId="7D982A91" w:rsidR="00FD487C" w:rsidRDefault="00FD487C">
      <w:pPr>
        <w:pStyle w:val="af3"/>
      </w:pPr>
      <w:r>
        <w:rPr>
          <w:rStyle w:val="af2"/>
        </w:rPr>
        <w:annotationRef/>
      </w:r>
      <w:r w:rsidRPr="007A2A61">
        <w:rPr>
          <w:rFonts w:hint="eastAsia"/>
        </w:rPr>
        <w:t>张维龙</w:t>
      </w:r>
      <w:r w:rsidRPr="007A2A61">
        <w:rPr>
          <w:rFonts w:hint="eastAsia"/>
        </w:rPr>
        <w:t xml:space="preserve">. HEVC </w:t>
      </w:r>
      <w:r w:rsidRPr="007A2A61">
        <w:rPr>
          <w:rFonts w:hint="eastAsia"/>
        </w:rPr>
        <w:t>关键模块并行算法的设计与基于</w:t>
      </w:r>
      <w:r w:rsidRPr="007A2A61">
        <w:rPr>
          <w:rFonts w:hint="eastAsia"/>
        </w:rPr>
        <w:t xml:space="preserve"> GPU </w:t>
      </w:r>
      <w:r w:rsidRPr="007A2A61">
        <w:rPr>
          <w:rFonts w:hint="eastAsia"/>
        </w:rPr>
        <w:t>的实现</w:t>
      </w:r>
      <w:r w:rsidRPr="007A2A61">
        <w:rPr>
          <w:rFonts w:hint="eastAsia"/>
        </w:rPr>
        <w:t xml:space="preserve">[D]. </w:t>
      </w:r>
      <w:r w:rsidRPr="007A2A61">
        <w:rPr>
          <w:rFonts w:hint="eastAsia"/>
        </w:rPr>
        <w:t>大连理工大学</w:t>
      </w:r>
      <w:r w:rsidRPr="007A2A61">
        <w:rPr>
          <w:rFonts w:hint="eastAsia"/>
        </w:rPr>
        <w:t>, 2016.</w:t>
      </w:r>
    </w:p>
  </w:comment>
  <w:comment w:id="66" w:author="董 子恒" w:date="2019-05-27T03:54:00Z" w:initials="董">
    <w:p w14:paraId="715927EE" w14:textId="3D3A5F83" w:rsidR="00FD487C" w:rsidRDefault="00FD487C">
      <w:pPr>
        <w:pStyle w:val="af3"/>
      </w:pPr>
      <w:r>
        <w:rPr>
          <w:rStyle w:val="af2"/>
        </w:rPr>
        <w:annotationRef/>
      </w:r>
      <w:r w:rsidRPr="005B5DF9">
        <w:rPr>
          <w:rFonts w:hint="eastAsia"/>
        </w:rPr>
        <w:t>黄晗</w:t>
      </w:r>
      <w:r w:rsidRPr="005B5DF9">
        <w:rPr>
          <w:rFonts w:hint="eastAsia"/>
        </w:rPr>
        <w:t xml:space="preserve">. HEVC </w:t>
      </w:r>
      <w:proofErr w:type="gramStart"/>
      <w:r w:rsidRPr="005B5DF9">
        <w:rPr>
          <w:rFonts w:hint="eastAsia"/>
        </w:rPr>
        <w:t>帧间</w:t>
      </w:r>
      <w:r w:rsidRPr="005B5DF9">
        <w:rPr>
          <w:rFonts w:hint="eastAsia"/>
        </w:rPr>
        <w:t>/</w:t>
      </w:r>
      <w:r w:rsidRPr="005B5DF9">
        <w:rPr>
          <w:rFonts w:hint="eastAsia"/>
        </w:rPr>
        <w:t>帧内预测</w:t>
      </w:r>
      <w:proofErr w:type="gramEnd"/>
      <w:r w:rsidRPr="005B5DF9">
        <w:rPr>
          <w:rFonts w:hint="eastAsia"/>
        </w:rPr>
        <w:t>及优化技术研究</w:t>
      </w:r>
      <w:r w:rsidRPr="005B5DF9">
        <w:rPr>
          <w:rFonts w:hint="eastAsia"/>
        </w:rPr>
        <w:t xml:space="preserve">[D]. </w:t>
      </w:r>
      <w:r w:rsidRPr="005B5DF9">
        <w:rPr>
          <w:rFonts w:hint="eastAsia"/>
        </w:rPr>
        <w:t>北京</w:t>
      </w:r>
      <w:r w:rsidRPr="005B5DF9">
        <w:rPr>
          <w:rFonts w:hint="eastAsia"/>
        </w:rPr>
        <w:t xml:space="preserve">: </w:t>
      </w:r>
      <w:r w:rsidRPr="005B5DF9">
        <w:rPr>
          <w:rFonts w:hint="eastAsia"/>
        </w:rPr>
        <w:t>北京交通大学</w:t>
      </w:r>
      <w:r w:rsidRPr="005B5DF9">
        <w:rPr>
          <w:rFonts w:hint="eastAsia"/>
        </w:rPr>
        <w:t>, 2013.</w:t>
      </w:r>
    </w:p>
  </w:comment>
  <w:comment w:id="69" w:author="董 子恒" w:date="2019-05-27T03:55:00Z" w:initials="董">
    <w:p w14:paraId="22C2DA47" w14:textId="1B80FE8A" w:rsidR="00FD487C" w:rsidRDefault="00FD487C">
      <w:pPr>
        <w:pStyle w:val="af3"/>
      </w:pPr>
      <w:r>
        <w:rPr>
          <w:rStyle w:val="af2"/>
        </w:rPr>
        <w:annotationRef/>
      </w:r>
      <w:r w:rsidRPr="000D4D86">
        <w:rPr>
          <w:rFonts w:hint="eastAsia"/>
        </w:rPr>
        <w:t>赵耀</w:t>
      </w:r>
      <w:r w:rsidRPr="000D4D86">
        <w:rPr>
          <w:rFonts w:hint="eastAsia"/>
        </w:rPr>
        <w:t xml:space="preserve">, </w:t>
      </w:r>
      <w:r w:rsidRPr="000D4D86">
        <w:rPr>
          <w:rFonts w:hint="eastAsia"/>
        </w:rPr>
        <w:t>黄晗</w:t>
      </w:r>
      <w:r w:rsidRPr="000D4D86">
        <w:rPr>
          <w:rFonts w:hint="eastAsia"/>
        </w:rPr>
        <w:t xml:space="preserve">, </w:t>
      </w:r>
      <w:r w:rsidRPr="000D4D86">
        <w:rPr>
          <w:rFonts w:hint="eastAsia"/>
        </w:rPr>
        <w:t>林春雨</w:t>
      </w:r>
      <w:r w:rsidRPr="000D4D86">
        <w:rPr>
          <w:rFonts w:hint="eastAsia"/>
        </w:rPr>
        <w:t xml:space="preserve">, </w:t>
      </w:r>
      <w:r w:rsidRPr="000D4D86">
        <w:rPr>
          <w:rFonts w:hint="eastAsia"/>
        </w:rPr>
        <w:t>等</w:t>
      </w:r>
      <w:r w:rsidRPr="000D4D86">
        <w:rPr>
          <w:rFonts w:hint="eastAsia"/>
        </w:rPr>
        <w:t xml:space="preserve">. </w:t>
      </w:r>
      <w:r w:rsidRPr="000D4D86">
        <w:rPr>
          <w:rFonts w:hint="eastAsia"/>
        </w:rPr>
        <w:t>新一代视频编码标准</w:t>
      </w:r>
      <w:r w:rsidRPr="000D4D86">
        <w:rPr>
          <w:rFonts w:hint="eastAsia"/>
        </w:rPr>
        <w:t xml:space="preserve"> HEVC </w:t>
      </w:r>
      <w:r w:rsidRPr="000D4D86">
        <w:rPr>
          <w:rFonts w:hint="eastAsia"/>
        </w:rPr>
        <w:t>的关键技术</w:t>
      </w:r>
      <w:r w:rsidRPr="000D4D86">
        <w:rPr>
          <w:rFonts w:hint="eastAsia"/>
        </w:rPr>
        <w:t xml:space="preserve">[J]. </w:t>
      </w:r>
      <w:r w:rsidRPr="000D4D86">
        <w:rPr>
          <w:rFonts w:hint="eastAsia"/>
        </w:rPr>
        <w:t>数据采集与处理</w:t>
      </w:r>
      <w:r w:rsidRPr="000D4D86">
        <w:rPr>
          <w:rFonts w:hint="eastAsia"/>
        </w:rPr>
        <w:t>, 2014, 29(1): 1-10.</w:t>
      </w:r>
    </w:p>
  </w:comment>
  <w:comment w:id="71" w:author="董 子恒" w:date="2019-05-27T03:56:00Z" w:initials="董">
    <w:p w14:paraId="7604F795" w14:textId="4402E56F" w:rsidR="00FD487C" w:rsidRDefault="00FD487C">
      <w:pPr>
        <w:pStyle w:val="af3"/>
      </w:pPr>
      <w:r>
        <w:rPr>
          <w:rStyle w:val="af2"/>
        </w:rPr>
        <w:annotationRef/>
      </w:r>
      <w:r w:rsidRPr="009E21D2">
        <w:rPr>
          <w:rFonts w:hint="eastAsia"/>
        </w:rPr>
        <w:t>张真</w:t>
      </w:r>
      <w:r w:rsidRPr="009E21D2">
        <w:rPr>
          <w:rFonts w:hint="eastAsia"/>
        </w:rPr>
        <w:t xml:space="preserve">, </w:t>
      </w:r>
      <w:r w:rsidRPr="009E21D2">
        <w:rPr>
          <w:rFonts w:hint="eastAsia"/>
        </w:rPr>
        <w:t>黄登山</w:t>
      </w:r>
      <w:r w:rsidRPr="009E21D2">
        <w:rPr>
          <w:rFonts w:hint="eastAsia"/>
        </w:rPr>
        <w:t xml:space="preserve">, </w:t>
      </w:r>
      <w:r w:rsidRPr="009E21D2">
        <w:rPr>
          <w:rFonts w:hint="eastAsia"/>
        </w:rPr>
        <w:t>汤加跃</w:t>
      </w:r>
      <w:r w:rsidRPr="009E21D2">
        <w:rPr>
          <w:rFonts w:hint="eastAsia"/>
        </w:rPr>
        <w:t xml:space="preserve">. </w:t>
      </w:r>
      <w:r w:rsidRPr="009E21D2">
        <w:rPr>
          <w:rFonts w:hint="eastAsia"/>
        </w:rPr>
        <w:t>视频编码</w:t>
      </w:r>
      <w:proofErr w:type="gramStart"/>
      <w:r w:rsidRPr="009E21D2">
        <w:rPr>
          <w:rFonts w:hint="eastAsia"/>
        </w:rPr>
        <w:t>中帧内预测</w:t>
      </w:r>
      <w:proofErr w:type="gramEnd"/>
      <w:r w:rsidRPr="009E21D2">
        <w:rPr>
          <w:rFonts w:hint="eastAsia"/>
        </w:rPr>
        <w:t>算法研究及性能比较</w:t>
      </w:r>
      <w:r w:rsidRPr="009E21D2">
        <w:rPr>
          <w:rFonts w:hint="eastAsia"/>
        </w:rPr>
        <w:t>[D]. , 2007.</w:t>
      </w:r>
    </w:p>
  </w:comment>
  <w:comment w:id="73" w:author="董 子恒" w:date="2019-05-27T03:56:00Z" w:initials="董">
    <w:p w14:paraId="39A1DBEF" w14:textId="1C4B95AF" w:rsidR="00FD487C" w:rsidRDefault="00FD487C">
      <w:pPr>
        <w:pStyle w:val="af3"/>
      </w:pPr>
      <w:r>
        <w:rPr>
          <w:rStyle w:val="af2"/>
        </w:rPr>
        <w:annotationRef/>
      </w:r>
      <w:proofErr w:type="gramStart"/>
      <w:r w:rsidRPr="00EF6694">
        <w:rPr>
          <w:rFonts w:hint="eastAsia"/>
        </w:rPr>
        <w:t>胥</w:t>
      </w:r>
      <w:proofErr w:type="gramEnd"/>
      <w:r w:rsidRPr="00EF6694">
        <w:rPr>
          <w:rFonts w:hint="eastAsia"/>
        </w:rPr>
        <w:t>加旺</w:t>
      </w:r>
      <w:r w:rsidRPr="00EF6694">
        <w:rPr>
          <w:rFonts w:hint="eastAsia"/>
        </w:rPr>
        <w:t xml:space="preserve">. </w:t>
      </w:r>
      <w:r w:rsidRPr="00EF6694">
        <w:rPr>
          <w:rFonts w:hint="eastAsia"/>
        </w:rPr>
        <w:t>基于</w:t>
      </w:r>
      <w:r w:rsidRPr="00EF6694">
        <w:rPr>
          <w:rFonts w:hint="eastAsia"/>
        </w:rPr>
        <w:t xml:space="preserve"> HEVC </w:t>
      </w:r>
      <w:proofErr w:type="gramStart"/>
      <w:r w:rsidRPr="00EF6694">
        <w:rPr>
          <w:rFonts w:hint="eastAsia"/>
        </w:rPr>
        <w:t>帧内预测</w:t>
      </w:r>
      <w:proofErr w:type="gramEnd"/>
      <w:r w:rsidRPr="00EF6694">
        <w:rPr>
          <w:rFonts w:hint="eastAsia"/>
        </w:rPr>
        <w:t>算法的优化</w:t>
      </w:r>
      <w:r w:rsidRPr="00EF6694">
        <w:rPr>
          <w:rFonts w:hint="eastAsia"/>
        </w:rPr>
        <w:t xml:space="preserve">[D]. </w:t>
      </w:r>
      <w:r w:rsidRPr="00EF6694">
        <w:rPr>
          <w:rFonts w:hint="eastAsia"/>
        </w:rPr>
        <w:t>南京理工大学</w:t>
      </w:r>
      <w:r w:rsidRPr="00EF6694">
        <w:rPr>
          <w:rFonts w:hint="eastAsia"/>
        </w:rPr>
        <w:t>, 2014.</w:t>
      </w:r>
    </w:p>
  </w:comment>
  <w:comment w:id="74" w:author="董 子恒" w:date="2019-05-27T03:56:00Z" w:initials="董">
    <w:p w14:paraId="3780C778" w14:textId="28975821" w:rsidR="00FD487C" w:rsidRDefault="00FD487C">
      <w:pPr>
        <w:pStyle w:val="af3"/>
      </w:pPr>
      <w:r>
        <w:rPr>
          <w:rStyle w:val="af2"/>
        </w:rPr>
        <w:annotationRef/>
      </w:r>
      <w:r w:rsidRPr="005C4177">
        <w:rPr>
          <w:rFonts w:hint="eastAsia"/>
        </w:rPr>
        <w:t>赵亮</w:t>
      </w:r>
      <w:r w:rsidRPr="005C4177">
        <w:rPr>
          <w:rFonts w:hint="eastAsia"/>
        </w:rPr>
        <w:t xml:space="preserve">. HEVC </w:t>
      </w:r>
      <w:r w:rsidRPr="005C4177">
        <w:rPr>
          <w:rFonts w:hint="eastAsia"/>
        </w:rPr>
        <w:t>帧内模式决策及其核心技术的研究</w:t>
      </w:r>
      <w:r w:rsidRPr="005C4177">
        <w:rPr>
          <w:rFonts w:hint="eastAsia"/>
        </w:rPr>
        <w:t xml:space="preserve">[D]. </w:t>
      </w:r>
      <w:r w:rsidRPr="005C4177">
        <w:rPr>
          <w:rFonts w:hint="eastAsia"/>
        </w:rPr>
        <w:t>哈尔滨</w:t>
      </w:r>
      <w:r w:rsidRPr="005C4177">
        <w:rPr>
          <w:rFonts w:hint="eastAsia"/>
        </w:rPr>
        <w:t xml:space="preserve">: </w:t>
      </w:r>
      <w:r w:rsidRPr="005C4177">
        <w:rPr>
          <w:rFonts w:hint="eastAsia"/>
        </w:rPr>
        <w:t>哈尔滨工业大学</w:t>
      </w:r>
      <w:r w:rsidRPr="005C4177">
        <w:rPr>
          <w:rFonts w:hint="eastAsia"/>
        </w:rPr>
        <w:t>, 2011.</w:t>
      </w:r>
    </w:p>
  </w:comment>
  <w:comment w:id="75" w:author="董 子恒" w:date="2019-05-27T03:57:00Z" w:initials="董">
    <w:p w14:paraId="4A17A1E1" w14:textId="23547F38" w:rsidR="00FD487C" w:rsidRDefault="00FD487C">
      <w:pPr>
        <w:pStyle w:val="af3"/>
      </w:pPr>
      <w:r>
        <w:rPr>
          <w:rStyle w:val="af2"/>
        </w:rPr>
        <w:annotationRef/>
      </w:r>
      <w:proofErr w:type="gramStart"/>
      <w:r w:rsidRPr="00C0312E">
        <w:rPr>
          <w:rFonts w:hint="eastAsia"/>
        </w:rPr>
        <w:t>朱秀昌</w:t>
      </w:r>
      <w:proofErr w:type="gramEnd"/>
      <w:r w:rsidRPr="00C0312E">
        <w:rPr>
          <w:rFonts w:hint="eastAsia"/>
        </w:rPr>
        <w:t xml:space="preserve">, </w:t>
      </w:r>
      <w:r w:rsidRPr="00C0312E">
        <w:rPr>
          <w:rFonts w:hint="eastAsia"/>
        </w:rPr>
        <w:t>刘峰</w:t>
      </w:r>
      <w:r w:rsidRPr="00C0312E">
        <w:rPr>
          <w:rFonts w:hint="eastAsia"/>
        </w:rPr>
        <w:t xml:space="preserve">, </w:t>
      </w:r>
      <w:r w:rsidRPr="00C0312E">
        <w:rPr>
          <w:rFonts w:hint="eastAsia"/>
        </w:rPr>
        <w:t>胡栋</w:t>
      </w:r>
      <w:r w:rsidRPr="00C0312E">
        <w:rPr>
          <w:rFonts w:hint="eastAsia"/>
        </w:rPr>
        <w:t xml:space="preserve">. </w:t>
      </w:r>
      <w:r w:rsidRPr="00C0312E">
        <w:rPr>
          <w:rFonts w:hint="eastAsia"/>
        </w:rPr>
        <w:t>数字图像处理与图像通信</w:t>
      </w:r>
      <w:r w:rsidRPr="00C0312E">
        <w:rPr>
          <w:rFonts w:hint="eastAsia"/>
        </w:rPr>
        <w:t xml:space="preserve">[M]. </w:t>
      </w:r>
      <w:r w:rsidRPr="00C0312E">
        <w:rPr>
          <w:rFonts w:hint="eastAsia"/>
        </w:rPr>
        <w:t>北京邮电大学出版社</w:t>
      </w:r>
      <w:r w:rsidRPr="00C0312E">
        <w:rPr>
          <w:rFonts w:hint="eastAsia"/>
        </w:rPr>
        <w:t>, 2002</w:t>
      </w:r>
    </w:p>
  </w:comment>
  <w:comment w:id="89" w:author="董 子恒" w:date="2019-05-27T03:57:00Z" w:initials="董">
    <w:p w14:paraId="43F2EF46" w14:textId="0B940EF1" w:rsidR="00FD487C" w:rsidRDefault="00FD487C">
      <w:pPr>
        <w:pStyle w:val="af3"/>
      </w:pPr>
      <w:r>
        <w:rPr>
          <w:rStyle w:val="af2"/>
        </w:rPr>
        <w:annotationRef/>
      </w:r>
      <w:r w:rsidRPr="002C018A">
        <w:rPr>
          <w:rFonts w:hint="eastAsia"/>
        </w:rPr>
        <w:t>杨敏捷</w:t>
      </w:r>
      <w:r w:rsidRPr="002C018A">
        <w:rPr>
          <w:rFonts w:hint="eastAsia"/>
        </w:rPr>
        <w:t xml:space="preserve">. </w:t>
      </w:r>
      <w:r w:rsidRPr="002C018A">
        <w:rPr>
          <w:rFonts w:hint="eastAsia"/>
        </w:rPr>
        <w:t>视频编码的帧内及帧间预测技术研究</w:t>
      </w:r>
      <w:r w:rsidRPr="002C018A">
        <w:rPr>
          <w:rFonts w:hint="eastAsia"/>
        </w:rPr>
        <w:t>[D].</w:t>
      </w:r>
      <w:r w:rsidRPr="002C018A">
        <w:rPr>
          <w:rFonts w:hint="eastAsia"/>
        </w:rPr>
        <w:t>电子科技大学</w:t>
      </w:r>
      <w:r w:rsidRPr="002C018A">
        <w:rPr>
          <w:rFonts w:hint="eastAsia"/>
        </w:rPr>
        <w:t>,2018.</w:t>
      </w:r>
    </w:p>
  </w:comment>
  <w:comment w:id="105" w:author="董 子恒" w:date="2019-05-27T03:58:00Z" w:initials="董">
    <w:p w14:paraId="419698EB" w14:textId="0FFB2DEF" w:rsidR="00FD487C" w:rsidRDefault="00FD487C">
      <w:pPr>
        <w:pStyle w:val="af3"/>
      </w:pPr>
      <w:r>
        <w:rPr>
          <w:rStyle w:val="af2"/>
        </w:rPr>
        <w:annotationRef/>
      </w:r>
      <w:r w:rsidRPr="007E0108">
        <w:rPr>
          <w:rFonts w:hint="eastAsia"/>
        </w:rPr>
        <w:t>苏斌</w:t>
      </w:r>
      <w:r w:rsidRPr="007E0108">
        <w:rPr>
          <w:rFonts w:hint="eastAsia"/>
        </w:rPr>
        <w:t xml:space="preserve">, </w:t>
      </w:r>
      <w:r w:rsidRPr="007E0108">
        <w:rPr>
          <w:rFonts w:hint="eastAsia"/>
        </w:rPr>
        <w:t>刘畅</w:t>
      </w:r>
      <w:r w:rsidRPr="007E0108">
        <w:rPr>
          <w:rFonts w:hint="eastAsia"/>
        </w:rPr>
        <w:t xml:space="preserve">, </w:t>
      </w:r>
      <w:r w:rsidRPr="007E0108">
        <w:rPr>
          <w:rFonts w:hint="eastAsia"/>
        </w:rPr>
        <w:t>潘志刚</w:t>
      </w:r>
      <w:r w:rsidRPr="007E0108">
        <w:rPr>
          <w:rFonts w:hint="eastAsia"/>
        </w:rPr>
        <w:t xml:space="preserve">. </w:t>
      </w:r>
      <w:r w:rsidRPr="007E0108">
        <w:rPr>
          <w:rFonts w:hint="eastAsia"/>
        </w:rPr>
        <w:t>基于</w:t>
      </w:r>
      <w:r w:rsidRPr="007E0108">
        <w:rPr>
          <w:rFonts w:hint="eastAsia"/>
        </w:rPr>
        <w:t xml:space="preserve"> FPGA </w:t>
      </w:r>
      <w:r w:rsidRPr="007E0108">
        <w:rPr>
          <w:rFonts w:hint="eastAsia"/>
        </w:rPr>
        <w:t>的高速浮点</w:t>
      </w:r>
      <w:r w:rsidRPr="007E0108">
        <w:rPr>
          <w:rFonts w:hint="eastAsia"/>
        </w:rPr>
        <w:t xml:space="preserve"> FFT/IFFT </w:t>
      </w:r>
      <w:r w:rsidRPr="007E0108">
        <w:rPr>
          <w:rFonts w:hint="eastAsia"/>
        </w:rPr>
        <w:t>处理器设计与实现</w:t>
      </w:r>
      <w:r w:rsidRPr="007E0108">
        <w:rPr>
          <w:rFonts w:hint="eastAsia"/>
        </w:rPr>
        <w:t xml:space="preserve">[J]. </w:t>
      </w:r>
      <w:r w:rsidRPr="007E0108">
        <w:rPr>
          <w:rFonts w:hint="eastAsia"/>
        </w:rPr>
        <w:t>中国科学院大学学报</w:t>
      </w:r>
      <w:r w:rsidRPr="007E0108">
        <w:rPr>
          <w:rFonts w:hint="eastAsia"/>
        </w:rPr>
        <w:t>, 2015, 32(2): 259-263.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3FE1DB" w15:done="0"/>
  <w15:commentEx w15:paraId="76237EC3" w15:done="0"/>
  <w15:commentEx w15:paraId="4F580029" w15:done="0"/>
  <w15:commentEx w15:paraId="6204ABAA" w15:done="0"/>
  <w15:commentEx w15:paraId="7AB69032" w15:done="0"/>
  <w15:commentEx w15:paraId="542D7EAC" w15:done="0"/>
  <w15:commentEx w15:paraId="579E8754" w15:done="0"/>
  <w15:commentEx w15:paraId="77BA95E0" w15:done="0"/>
  <w15:commentEx w15:paraId="5DCC1204" w15:done="0"/>
  <w15:commentEx w15:paraId="23756360" w15:done="0"/>
  <w15:commentEx w15:paraId="0A9206C6" w15:done="0"/>
  <w15:commentEx w15:paraId="2E2B4A3A" w15:done="0"/>
  <w15:commentEx w15:paraId="2A7D8E3D" w15:done="0"/>
  <w15:commentEx w15:paraId="6393B331" w15:done="0"/>
  <w15:commentEx w15:paraId="447A7FA6" w15:done="0"/>
  <w15:commentEx w15:paraId="35900602" w15:done="0"/>
  <w15:commentEx w15:paraId="2AC37718" w15:done="0"/>
  <w15:commentEx w15:paraId="6FA2C1F3" w15:done="0"/>
  <w15:commentEx w15:paraId="4C9F1089" w15:done="0"/>
  <w15:commentEx w15:paraId="5CF30673" w15:done="0"/>
  <w15:commentEx w15:paraId="54E8BD4A" w15:done="0"/>
  <w15:commentEx w15:paraId="695DF4E2" w15:done="0"/>
  <w15:commentEx w15:paraId="7FA8D713" w15:done="0"/>
  <w15:commentEx w15:paraId="715927EE" w15:done="0"/>
  <w15:commentEx w15:paraId="22C2DA47" w15:done="0"/>
  <w15:commentEx w15:paraId="7604F795" w15:done="0"/>
  <w15:commentEx w15:paraId="39A1DBEF" w15:done="0"/>
  <w15:commentEx w15:paraId="3780C778" w15:done="0"/>
  <w15:commentEx w15:paraId="4A17A1E1" w15:done="0"/>
  <w15:commentEx w15:paraId="43F2EF46" w15:done="0"/>
  <w15:commentEx w15:paraId="419698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237EC3" w16cid:durableId="2095DA64"/>
  <w16cid:commentId w16cid:paraId="4F580029" w16cid:durableId="2095DAC6"/>
  <w16cid:commentId w16cid:paraId="7AB69032" w16cid:durableId="2095CF3C"/>
  <w16cid:commentId w16cid:paraId="542D7EAC" w16cid:durableId="2095DB84"/>
  <w16cid:commentId w16cid:paraId="579E8754" w16cid:durableId="2095CF73"/>
  <w16cid:commentId w16cid:paraId="77BA95E0" w16cid:durableId="2095C95C"/>
  <w16cid:commentId w16cid:paraId="5DCC1204" w16cid:durableId="2095DC68"/>
  <w16cid:commentId w16cid:paraId="23756360" w16cid:durableId="2095DC7E"/>
  <w16cid:commentId w16cid:paraId="0A9206C6" w16cid:durableId="2095DCB4"/>
  <w16cid:commentId w16cid:paraId="2E2B4A3A" w16cid:durableId="2095DCCA"/>
  <w16cid:commentId w16cid:paraId="2A7D8E3D" w16cid:durableId="2095DCE4"/>
  <w16cid:commentId w16cid:paraId="6393B331" w16cid:durableId="2095DD05"/>
  <w16cid:commentId w16cid:paraId="447A7FA6" w16cid:durableId="2095C98A"/>
  <w16cid:commentId w16cid:paraId="35900602" w16cid:durableId="2095DD35"/>
  <w16cid:commentId w16cid:paraId="2AC37718" w16cid:durableId="2095DD4E"/>
  <w16cid:commentId w16cid:paraId="6FA2C1F3" w16cid:durableId="2095DD69"/>
  <w16cid:commentId w16cid:paraId="4C9F1089" w16cid:durableId="2095DD9B"/>
  <w16cid:commentId w16cid:paraId="5CF30673" w16cid:durableId="2095DDB9"/>
  <w16cid:commentId w16cid:paraId="54E8BD4A" w16cid:durableId="2095DDD2"/>
  <w16cid:commentId w16cid:paraId="695DF4E2" w16cid:durableId="2095D246"/>
  <w16cid:commentId w16cid:paraId="7FA8D713" w16cid:durableId="2095DE01"/>
  <w16cid:commentId w16cid:paraId="715927EE" w16cid:durableId="2095DE13"/>
  <w16cid:commentId w16cid:paraId="22C2DA47" w16cid:durableId="2095DE3B"/>
  <w16cid:commentId w16cid:paraId="7604F795" w16cid:durableId="2095DE53"/>
  <w16cid:commentId w16cid:paraId="39A1DBEF" w16cid:durableId="2095DE68"/>
  <w16cid:commentId w16cid:paraId="3780C778" w16cid:durableId="2095DE83"/>
  <w16cid:commentId w16cid:paraId="4A17A1E1" w16cid:durableId="2095DE9A"/>
  <w16cid:commentId w16cid:paraId="43F2EF46" w16cid:durableId="2095DEC2"/>
  <w16cid:commentId w16cid:paraId="419698EB" w16cid:durableId="2095DE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20159" w14:textId="77777777" w:rsidR="00954E2E" w:rsidRDefault="00954E2E" w:rsidP="008B062F">
      <w:pPr>
        <w:ind w:firstLine="480"/>
      </w:pPr>
      <w:r>
        <w:separator/>
      </w:r>
    </w:p>
  </w:endnote>
  <w:endnote w:type="continuationSeparator" w:id="0">
    <w:p w14:paraId="0C27464C" w14:textId="77777777" w:rsidR="00954E2E" w:rsidRDefault="00954E2E"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58102" w14:textId="77777777" w:rsidR="00FD487C" w:rsidRDefault="00FD487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3D3F9" w14:textId="77777777" w:rsidR="00FD487C" w:rsidRDefault="00FD487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0796C" w14:textId="77777777" w:rsidR="00FD487C" w:rsidRDefault="00FD487C">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D487C" w14:paraId="3F628F2F" w14:textId="77777777" w:rsidTr="00CF1825">
      <w:trPr>
        <w:trHeight w:hRule="exact" w:val="227"/>
      </w:trPr>
      <w:tc>
        <w:tcPr>
          <w:tcW w:w="3686" w:type="dxa"/>
          <w:tcBorders>
            <w:bottom w:val="single" w:sz="4" w:space="0" w:color="5B9BD5" w:themeColor="accent1"/>
          </w:tcBorders>
          <w:vAlign w:val="bottom"/>
        </w:tcPr>
        <w:p w14:paraId="43FFAA00" w14:textId="77777777" w:rsidR="00FD487C" w:rsidRDefault="00FD487C" w:rsidP="003C0706">
          <w:pPr>
            <w:pStyle w:val="a9"/>
            <w:tabs>
              <w:tab w:val="left" w:pos="4002"/>
            </w:tabs>
            <w:ind w:firstLine="440"/>
            <w:rPr>
              <w:sz w:val="22"/>
              <w:szCs w:val="22"/>
            </w:rPr>
          </w:pPr>
        </w:p>
      </w:tc>
      <w:tc>
        <w:tcPr>
          <w:tcW w:w="992" w:type="dxa"/>
          <w:vMerge w:val="restart"/>
          <w:vAlign w:val="bottom"/>
        </w:tcPr>
        <w:p w14:paraId="42299B04" w14:textId="77777777" w:rsidR="00FD487C" w:rsidRPr="00294770" w:rsidRDefault="00FD487C" w:rsidP="003C0706">
          <w:pPr>
            <w:pStyle w:val="a9"/>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512CD134" w14:textId="77777777" w:rsidR="00FD487C" w:rsidRDefault="00FD487C" w:rsidP="003C0706">
          <w:pPr>
            <w:pStyle w:val="a9"/>
            <w:tabs>
              <w:tab w:val="left" w:pos="4002"/>
            </w:tabs>
            <w:ind w:firstLine="440"/>
            <w:rPr>
              <w:sz w:val="22"/>
              <w:szCs w:val="22"/>
            </w:rPr>
          </w:pPr>
        </w:p>
      </w:tc>
    </w:tr>
    <w:tr w:rsidR="00FD487C" w14:paraId="43F2EAD2" w14:textId="77777777" w:rsidTr="00CF1825">
      <w:trPr>
        <w:trHeight w:hRule="exact" w:val="227"/>
      </w:trPr>
      <w:tc>
        <w:tcPr>
          <w:tcW w:w="3686" w:type="dxa"/>
          <w:tcBorders>
            <w:top w:val="single" w:sz="4" w:space="0" w:color="5B9BD5" w:themeColor="accent1"/>
          </w:tcBorders>
          <w:vAlign w:val="bottom"/>
        </w:tcPr>
        <w:p w14:paraId="431BC901" w14:textId="77777777" w:rsidR="00FD487C" w:rsidRDefault="00FD487C" w:rsidP="003C0706">
          <w:pPr>
            <w:pStyle w:val="a9"/>
            <w:tabs>
              <w:tab w:val="left" w:pos="4002"/>
            </w:tabs>
            <w:ind w:firstLineChars="0" w:firstLine="0"/>
            <w:rPr>
              <w:sz w:val="22"/>
              <w:szCs w:val="22"/>
            </w:rPr>
          </w:pPr>
        </w:p>
      </w:tc>
      <w:tc>
        <w:tcPr>
          <w:tcW w:w="992" w:type="dxa"/>
          <w:vMerge/>
          <w:vAlign w:val="bottom"/>
        </w:tcPr>
        <w:p w14:paraId="1BFAF76B" w14:textId="77777777" w:rsidR="00FD487C" w:rsidRDefault="00FD487C" w:rsidP="003C0706">
          <w:pPr>
            <w:pStyle w:val="a9"/>
            <w:tabs>
              <w:tab w:val="left" w:pos="4002"/>
            </w:tabs>
            <w:ind w:firstLine="440"/>
            <w:rPr>
              <w:sz w:val="22"/>
              <w:szCs w:val="22"/>
            </w:rPr>
          </w:pPr>
        </w:p>
      </w:tc>
      <w:tc>
        <w:tcPr>
          <w:tcW w:w="3652" w:type="dxa"/>
          <w:tcBorders>
            <w:top w:val="single" w:sz="4" w:space="0" w:color="5B9BD5" w:themeColor="accent1"/>
          </w:tcBorders>
          <w:vAlign w:val="bottom"/>
        </w:tcPr>
        <w:p w14:paraId="05F2855D" w14:textId="77777777" w:rsidR="00FD487C" w:rsidRDefault="00FD487C" w:rsidP="003C0706">
          <w:pPr>
            <w:pStyle w:val="a9"/>
            <w:tabs>
              <w:tab w:val="left" w:pos="4002"/>
            </w:tabs>
            <w:ind w:firstLine="440"/>
            <w:rPr>
              <w:sz w:val="22"/>
              <w:szCs w:val="22"/>
            </w:rPr>
          </w:pPr>
        </w:p>
      </w:tc>
    </w:tr>
  </w:tbl>
  <w:p w14:paraId="5927504E" w14:textId="77777777" w:rsidR="00FD487C" w:rsidRPr="0055345C" w:rsidRDefault="00FD487C" w:rsidP="00F87099">
    <w:pPr>
      <w:pStyle w:val="a9"/>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E5CD3" w14:textId="77777777" w:rsidR="00FD487C" w:rsidRDefault="00FD487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9E263" w14:textId="77777777" w:rsidR="00954E2E" w:rsidRDefault="00954E2E" w:rsidP="008B062F">
      <w:pPr>
        <w:ind w:firstLine="480"/>
      </w:pPr>
      <w:r>
        <w:separator/>
      </w:r>
    </w:p>
  </w:footnote>
  <w:footnote w:type="continuationSeparator" w:id="0">
    <w:p w14:paraId="2B0A3F3A" w14:textId="77777777" w:rsidR="00954E2E" w:rsidRDefault="00954E2E"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1E356" w14:textId="77777777" w:rsidR="00FD487C" w:rsidRDefault="00FD487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59CFF" w14:textId="77777777" w:rsidR="00FD487C" w:rsidRPr="00D31919" w:rsidRDefault="00FD487C" w:rsidP="00D31919">
    <w:pPr>
      <w:pStyle w:val="a7"/>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2C932" w14:textId="77777777" w:rsidR="00FD487C" w:rsidRDefault="00FD487C">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3C36" w14:textId="77777777" w:rsidR="00FD487C" w:rsidRPr="00252A43" w:rsidRDefault="00FD487C" w:rsidP="00F87099">
    <w:pPr>
      <w:pStyle w:val="a7"/>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5E79D6A1" w14:textId="77777777" w:rsidR="00FD487C" w:rsidRPr="00F87099" w:rsidRDefault="00FD487C" w:rsidP="00F87099">
    <w:pPr>
      <w:pStyle w:val="a7"/>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9DF5C" w14:textId="77777777" w:rsidR="00FD487C" w:rsidRPr="00F87099" w:rsidRDefault="00FD487C" w:rsidP="00F87099">
    <w:pPr>
      <w:pStyle w:val="a7"/>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ADF5E3D"/>
    <w:multiLevelType w:val="hybridMultilevel"/>
    <w:tmpl w:val="F078CB96"/>
    <w:lvl w:ilvl="0" w:tplc="06507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7A23F8"/>
    <w:multiLevelType w:val="hybridMultilevel"/>
    <w:tmpl w:val="4F9C8E18"/>
    <w:lvl w:ilvl="0" w:tplc="672A38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1BD2583"/>
    <w:multiLevelType w:val="hybridMultilevel"/>
    <w:tmpl w:val="B6322F5E"/>
    <w:lvl w:ilvl="0" w:tplc="9A088B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5075729"/>
    <w:multiLevelType w:val="hybridMultilevel"/>
    <w:tmpl w:val="FF2E1804"/>
    <w:lvl w:ilvl="0" w:tplc="672A38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B500378"/>
    <w:multiLevelType w:val="hybridMultilevel"/>
    <w:tmpl w:val="E8A24574"/>
    <w:lvl w:ilvl="0" w:tplc="06507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F0F3C19"/>
    <w:multiLevelType w:val="hybridMultilevel"/>
    <w:tmpl w:val="A3A688C8"/>
    <w:lvl w:ilvl="0" w:tplc="C9FEC9A2">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244564"/>
    <w:multiLevelType w:val="hybridMultilevel"/>
    <w:tmpl w:val="C9CE94F6"/>
    <w:lvl w:ilvl="0" w:tplc="672A38C6">
      <w:start w:val="1"/>
      <w:numFmt w:val="decimal"/>
      <w:lvlText w:val="[%1]"/>
      <w:lvlJc w:val="left"/>
      <w:pPr>
        <w:ind w:left="900" w:hanging="420"/>
      </w:pPr>
      <w:rPr>
        <w:rFonts w:hint="eastAsia"/>
      </w:rPr>
    </w:lvl>
    <w:lvl w:ilvl="1" w:tplc="3EFEEBE2">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CBC737B"/>
    <w:multiLevelType w:val="hybridMultilevel"/>
    <w:tmpl w:val="163E9182"/>
    <w:lvl w:ilvl="0" w:tplc="A15490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F9794E"/>
    <w:multiLevelType w:val="hybridMultilevel"/>
    <w:tmpl w:val="07409E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936492"/>
    <w:multiLevelType w:val="hybridMultilevel"/>
    <w:tmpl w:val="E91A384A"/>
    <w:lvl w:ilvl="0" w:tplc="CF48A4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112953"/>
    <w:multiLevelType w:val="hybridMultilevel"/>
    <w:tmpl w:val="E1AC3532"/>
    <w:lvl w:ilvl="0" w:tplc="2BDE63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E84983"/>
    <w:multiLevelType w:val="multilevel"/>
    <w:tmpl w:val="E61C8688"/>
    <w:lvl w:ilvl="0">
      <w:start w:val="1"/>
      <w:numFmt w:val="decimal"/>
      <w:pStyle w:val="1"/>
      <w:lvlText w:val="%1"/>
      <w:lvlJc w:val="left"/>
      <w:pPr>
        <w:ind w:left="432" w:hanging="432"/>
      </w:pPr>
      <w:rPr>
        <w:rFonts w:hint="default"/>
        <w:b w:val="0"/>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1" w15:restartNumberingAfterBreak="0">
    <w:nsid w:val="7D201B7F"/>
    <w:multiLevelType w:val="hybridMultilevel"/>
    <w:tmpl w:val="A17A7200"/>
    <w:lvl w:ilvl="0" w:tplc="06507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16"/>
  </w:num>
  <w:num w:numId="3">
    <w:abstractNumId w:val="8"/>
  </w:num>
  <w:num w:numId="4">
    <w:abstractNumId w:val="1"/>
  </w:num>
  <w:num w:numId="5">
    <w:abstractNumId w:val="13"/>
  </w:num>
  <w:num w:numId="6">
    <w:abstractNumId w:val="2"/>
  </w:num>
  <w:num w:numId="7">
    <w:abstractNumId w:val="5"/>
  </w:num>
  <w:num w:numId="8">
    <w:abstractNumId w:val="3"/>
  </w:num>
  <w:num w:numId="9">
    <w:abstractNumId w:val="0"/>
  </w:num>
  <w:num w:numId="10">
    <w:abstractNumId w:val="6"/>
  </w:num>
  <w:num w:numId="11">
    <w:abstractNumId w:val="9"/>
  </w:num>
  <w:num w:numId="12">
    <w:abstractNumId w:val="6"/>
    <w:lvlOverride w:ilvl="0">
      <w:startOverride w:val="1"/>
    </w:lvlOverride>
  </w:num>
  <w:num w:numId="13">
    <w:abstractNumId w:val="20"/>
  </w:num>
  <w:num w:numId="14">
    <w:abstractNumId w:val="4"/>
  </w:num>
  <w:num w:numId="15">
    <w:abstractNumId w:val="21"/>
  </w:num>
  <w:num w:numId="16">
    <w:abstractNumId w:val="12"/>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8"/>
  </w:num>
  <w:num w:numId="22">
    <w:abstractNumId w:val="10"/>
  </w:num>
  <w:num w:numId="23">
    <w:abstractNumId w:val="20"/>
  </w:num>
  <w:num w:numId="24">
    <w:abstractNumId w:val="20"/>
  </w:num>
  <w:num w:numId="25">
    <w:abstractNumId w:val="20"/>
  </w:num>
  <w:num w:numId="26">
    <w:abstractNumId w:val="20"/>
  </w:num>
  <w:num w:numId="27">
    <w:abstractNumId w:val="20"/>
  </w:num>
  <w:num w:numId="28">
    <w:abstractNumId w:val="20"/>
  </w:num>
  <w:num w:numId="29">
    <w:abstractNumId w:val="19"/>
  </w:num>
  <w:num w:numId="30">
    <w:abstractNumId w:val="17"/>
  </w:num>
  <w:num w:numId="31">
    <w:abstractNumId w:val="7"/>
  </w:num>
  <w:num w:numId="32">
    <w:abstractNumId w:val="14"/>
  </w:num>
  <w:num w:numId="33">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董 子恒">
    <w15:presenceInfo w15:providerId="Windows Live" w15:userId="0978d7cfcc3c90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379D"/>
    <w:rsid w:val="00003C14"/>
    <w:rsid w:val="00005FFA"/>
    <w:rsid w:val="000074FF"/>
    <w:rsid w:val="00011DD7"/>
    <w:rsid w:val="0001233F"/>
    <w:rsid w:val="000125A2"/>
    <w:rsid w:val="00012D65"/>
    <w:rsid w:val="000143C4"/>
    <w:rsid w:val="00016AF3"/>
    <w:rsid w:val="00027B2C"/>
    <w:rsid w:val="00030CE6"/>
    <w:rsid w:val="00031A0F"/>
    <w:rsid w:val="00033CB9"/>
    <w:rsid w:val="0003528D"/>
    <w:rsid w:val="0003701E"/>
    <w:rsid w:val="0004169B"/>
    <w:rsid w:val="00046830"/>
    <w:rsid w:val="00047D2D"/>
    <w:rsid w:val="000527E7"/>
    <w:rsid w:val="0005306B"/>
    <w:rsid w:val="00053C9E"/>
    <w:rsid w:val="00056C77"/>
    <w:rsid w:val="00056CBC"/>
    <w:rsid w:val="00064030"/>
    <w:rsid w:val="00064CCF"/>
    <w:rsid w:val="00065828"/>
    <w:rsid w:val="00065CC6"/>
    <w:rsid w:val="0006771B"/>
    <w:rsid w:val="000744DB"/>
    <w:rsid w:val="0007572C"/>
    <w:rsid w:val="00076634"/>
    <w:rsid w:val="000772CF"/>
    <w:rsid w:val="000773BC"/>
    <w:rsid w:val="000778CE"/>
    <w:rsid w:val="00077E82"/>
    <w:rsid w:val="0008150E"/>
    <w:rsid w:val="00092FB0"/>
    <w:rsid w:val="00097EBF"/>
    <w:rsid w:val="000A006C"/>
    <w:rsid w:val="000A146C"/>
    <w:rsid w:val="000A78A3"/>
    <w:rsid w:val="000B79A4"/>
    <w:rsid w:val="000C76B0"/>
    <w:rsid w:val="000D0AEB"/>
    <w:rsid w:val="000D1653"/>
    <w:rsid w:val="000D4D86"/>
    <w:rsid w:val="000D5083"/>
    <w:rsid w:val="000E3C7F"/>
    <w:rsid w:val="000E5874"/>
    <w:rsid w:val="000E5F96"/>
    <w:rsid w:val="000F156A"/>
    <w:rsid w:val="000F2803"/>
    <w:rsid w:val="000F354D"/>
    <w:rsid w:val="000F73DA"/>
    <w:rsid w:val="001030B7"/>
    <w:rsid w:val="00106075"/>
    <w:rsid w:val="00107C20"/>
    <w:rsid w:val="00112198"/>
    <w:rsid w:val="00113067"/>
    <w:rsid w:val="001149E1"/>
    <w:rsid w:val="0011561A"/>
    <w:rsid w:val="00122309"/>
    <w:rsid w:val="00136B8A"/>
    <w:rsid w:val="00142DD1"/>
    <w:rsid w:val="001436D1"/>
    <w:rsid w:val="001454E3"/>
    <w:rsid w:val="00145979"/>
    <w:rsid w:val="00160D13"/>
    <w:rsid w:val="00162885"/>
    <w:rsid w:val="0016337A"/>
    <w:rsid w:val="00167AEA"/>
    <w:rsid w:val="00170C32"/>
    <w:rsid w:val="001728D9"/>
    <w:rsid w:val="001758C2"/>
    <w:rsid w:val="00181DB7"/>
    <w:rsid w:val="001828EF"/>
    <w:rsid w:val="00183642"/>
    <w:rsid w:val="00185E0C"/>
    <w:rsid w:val="00190AF6"/>
    <w:rsid w:val="00191BE8"/>
    <w:rsid w:val="001927CE"/>
    <w:rsid w:val="001A0037"/>
    <w:rsid w:val="001A129D"/>
    <w:rsid w:val="001A74CF"/>
    <w:rsid w:val="001A7600"/>
    <w:rsid w:val="001B079C"/>
    <w:rsid w:val="001B0FA7"/>
    <w:rsid w:val="001B3368"/>
    <w:rsid w:val="001B5516"/>
    <w:rsid w:val="001C0108"/>
    <w:rsid w:val="001C0C99"/>
    <w:rsid w:val="001C2954"/>
    <w:rsid w:val="001D141D"/>
    <w:rsid w:val="001D277F"/>
    <w:rsid w:val="001D5667"/>
    <w:rsid w:val="001E3B01"/>
    <w:rsid w:val="001E51BF"/>
    <w:rsid w:val="001F0F9D"/>
    <w:rsid w:val="001F1BC1"/>
    <w:rsid w:val="001F50CE"/>
    <w:rsid w:val="001F6422"/>
    <w:rsid w:val="001F660F"/>
    <w:rsid w:val="0020208C"/>
    <w:rsid w:val="00212BA5"/>
    <w:rsid w:val="00214B9E"/>
    <w:rsid w:val="00221262"/>
    <w:rsid w:val="00222E91"/>
    <w:rsid w:val="002237CE"/>
    <w:rsid w:val="002257F7"/>
    <w:rsid w:val="0023289C"/>
    <w:rsid w:val="00233E09"/>
    <w:rsid w:val="00235A4C"/>
    <w:rsid w:val="00235E02"/>
    <w:rsid w:val="002366AD"/>
    <w:rsid w:val="00236983"/>
    <w:rsid w:val="002379D1"/>
    <w:rsid w:val="002406CB"/>
    <w:rsid w:val="00245E72"/>
    <w:rsid w:val="00250E58"/>
    <w:rsid w:val="00252A7F"/>
    <w:rsid w:val="00255A2E"/>
    <w:rsid w:val="00257822"/>
    <w:rsid w:val="00260B12"/>
    <w:rsid w:val="00266403"/>
    <w:rsid w:val="0026689D"/>
    <w:rsid w:val="002701E0"/>
    <w:rsid w:val="0027535A"/>
    <w:rsid w:val="00280F88"/>
    <w:rsid w:val="002830AA"/>
    <w:rsid w:val="00283C7B"/>
    <w:rsid w:val="00290D95"/>
    <w:rsid w:val="002932D7"/>
    <w:rsid w:val="002955BF"/>
    <w:rsid w:val="00297A45"/>
    <w:rsid w:val="002A231A"/>
    <w:rsid w:val="002B7AE9"/>
    <w:rsid w:val="002C018A"/>
    <w:rsid w:val="002C27AC"/>
    <w:rsid w:val="002C429A"/>
    <w:rsid w:val="002C4772"/>
    <w:rsid w:val="002C58B4"/>
    <w:rsid w:val="002C5D34"/>
    <w:rsid w:val="002C7D23"/>
    <w:rsid w:val="002D1B20"/>
    <w:rsid w:val="002D393C"/>
    <w:rsid w:val="002D3CB5"/>
    <w:rsid w:val="002D5A92"/>
    <w:rsid w:val="002E11CA"/>
    <w:rsid w:val="002E4FB3"/>
    <w:rsid w:val="002E5D84"/>
    <w:rsid w:val="002E6CD9"/>
    <w:rsid w:val="002F0B29"/>
    <w:rsid w:val="002F1B3A"/>
    <w:rsid w:val="002F61CC"/>
    <w:rsid w:val="002F7936"/>
    <w:rsid w:val="00304901"/>
    <w:rsid w:val="00305DD2"/>
    <w:rsid w:val="0030692A"/>
    <w:rsid w:val="00312444"/>
    <w:rsid w:val="00312CC8"/>
    <w:rsid w:val="003146F8"/>
    <w:rsid w:val="003202A7"/>
    <w:rsid w:val="003206AA"/>
    <w:rsid w:val="00321682"/>
    <w:rsid w:val="0032259E"/>
    <w:rsid w:val="003265EC"/>
    <w:rsid w:val="00335732"/>
    <w:rsid w:val="003376E9"/>
    <w:rsid w:val="0034122C"/>
    <w:rsid w:val="00343448"/>
    <w:rsid w:val="0034558A"/>
    <w:rsid w:val="00345D3A"/>
    <w:rsid w:val="00346284"/>
    <w:rsid w:val="00347DFB"/>
    <w:rsid w:val="0035237D"/>
    <w:rsid w:val="003533D4"/>
    <w:rsid w:val="003543B6"/>
    <w:rsid w:val="003621AE"/>
    <w:rsid w:val="00363C1D"/>
    <w:rsid w:val="00364BDF"/>
    <w:rsid w:val="00366C91"/>
    <w:rsid w:val="003706B0"/>
    <w:rsid w:val="00370C42"/>
    <w:rsid w:val="003713DE"/>
    <w:rsid w:val="00374F65"/>
    <w:rsid w:val="00380B71"/>
    <w:rsid w:val="003813BA"/>
    <w:rsid w:val="0038773E"/>
    <w:rsid w:val="00392245"/>
    <w:rsid w:val="003929B4"/>
    <w:rsid w:val="00394916"/>
    <w:rsid w:val="00394D6C"/>
    <w:rsid w:val="003A1811"/>
    <w:rsid w:val="003A1F68"/>
    <w:rsid w:val="003A31BF"/>
    <w:rsid w:val="003A517A"/>
    <w:rsid w:val="003A6CA3"/>
    <w:rsid w:val="003B13A8"/>
    <w:rsid w:val="003B1C30"/>
    <w:rsid w:val="003B75C8"/>
    <w:rsid w:val="003C0706"/>
    <w:rsid w:val="003C0876"/>
    <w:rsid w:val="003C3731"/>
    <w:rsid w:val="003C5392"/>
    <w:rsid w:val="003D1FB6"/>
    <w:rsid w:val="003D358C"/>
    <w:rsid w:val="003D5F8B"/>
    <w:rsid w:val="003D7B2F"/>
    <w:rsid w:val="003F06BA"/>
    <w:rsid w:val="003F14AF"/>
    <w:rsid w:val="003F1F83"/>
    <w:rsid w:val="003F4FF8"/>
    <w:rsid w:val="003F70DF"/>
    <w:rsid w:val="003F7C17"/>
    <w:rsid w:val="00401451"/>
    <w:rsid w:val="00401BB4"/>
    <w:rsid w:val="00401F87"/>
    <w:rsid w:val="00402022"/>
    <w:rsid w:val="00411D1E"/>
    <w:rsid w:val="004123C5"/>
    <w:rsid w:val="00415ED8"/>
    <w:rsid w:val="00420D38"/>
    <w:rsid w:val="004224C6"/>
    <w:rsid w:val="00423B96"/>
    <w:rsid w:val="00432A8C"/>
    <w:rsid w:val="00433029"/>
    <w:rsid w:val="004356CC"/>
    <w:rsid w:val="004423ED"/>
    <w:rsid w:val="00443322"/>
    <w:rsid w:val="00445514"/>
    <w:rsid w:val="004514BE"/>
    <w:rsid w:val="00451FAB"/>
    <w:rsid w:val="00453B64"/>
    <w:rsid w:val="00454682"/>
    <w:rsid w:val="00454A57"/>
    <w:rsid w:val="0046193B"/>
    <w:rsid w:val="004619CE"/>
    <w:rsid w:val="00461D12"/>
    <w:rsid w:val="00470373"/>
    <w:rsid w:val="00471C3D"/>
    <w:rsid w:val="00480696"/>
    <w:rsid w:val="004827C3"/>
    <w:rsid w:val="004853EE"/>
    <w:rsid w:val="00492198"/>
    <w:rsid w:val="00495ED4"/>
    <w:rsid w:val="004960F4"/>
    <w:rsid w:val="0049640E"/>
    <w:rsid w:val="004A20E8"/>
    <w:rsid w:val="004A4A1E"/>
    <w:rsid w:val="004A6511"/>
    <w:rsid w:val="004B16D2"/>
    <w:rsid w:val="004B6DE4"/>
    <w:rsid w:val="004B7BBF"/>
    <w:rsid w:val="004C0FAA"/>
    <w:rsid w:val="004C15F7"/>
    <w:rsid w:val="004C20F2"/>
    <w:rsid w:val="004C7BAF"/>
    <w:rsid w:val="004D0A64"/>
    <w:rsid w:val="004D0BA3"/>
    <w:rsid w:val="004D4C29"/>
    <w:rsid w:val="004D6380"/>
    <w:rsid w:val="004D6EBE"/>
    <w:rsid w:val="004E03D3"/>
    <w:rsid w:val="004E0EC6"/>
    <w:rsid w:val="004E40A2"/>
    <w:rsid w:val="004E7431"/>
    <w:rsid w:val="004F2C1A"/>
    <w:rsid w:val="004F30E6"/>
    <w:rsid w:val="00511806"/>
    <w:rsid w:val="005152AB"/>
    <w:rsid w:val="00516B8E"/>
    <w:rsid w:val="005178A7"/>
    <w:rsid w:val="005247EE"/>
    <w:rsid w:val="00526535"/>
    <w:rsid w:val="005343D4"/>
    <w:rsid w:val="00534438"/>
    <w:rsid w:val="00535944"/>
    <w:rsid w:val="005371F2"/>
    <w:rsid w:val="00540B58"/>
    <w:rsid w:val="00542EF5"/>
    <w:rsid w:val="00542F1F"/>
    <w:rsid w:val="005436A2"/>
    <w:rsid w:val="0054628E"/>
    <w:rsid w:val="00547260"/>
    <w:rsid w:val="00547E7F"/>
    <w:rsid w:val="00550C5F"/>
    <w:rsid w:val="005536DE"/>
    <w:rsid w:val="00553A9F"/>
    <w:rsid w:val="00556825"/>
    <w:rsid w:val="00560AF5"/>
    <w:rsid w:val="005618C8"/>
    <w:rsid w:val="005624EB"/>
    <w:rsid w:val="0056355A"/>
    <w:rsid w:val="005665F6"/>
    <w:rsid w:val="0057388C"/>
    <w:rsid w:val="00577AC4"/>
    <w:rsid w:val="00585B3C"/>
    <w:rsid w:val="00586772"/>
    <w:rsid w:val="005874A6"/>
    <w:rsid w:val="00587882"/>
    <w:rsid w:val="00592A90"/>
    <w:rsid w:val="005946B3"/>
    <w:rsid w:val="00595174"/>
    <w:rsid w:val="00596CA2"/>
    <w:rsid w:val="00596F7C"/>
    <w:rsid w:val="005979B8"/>
    <w:rsid w:val="005A57EA"/>
    <w:rsid w:val="005B2B63"/>
    <w:rsid w:val="005B4A01"/>
    <w:rsid w:val="005B5DF9"/>
    <w:rsid w:val="005C4177"/>
    <w:rsid w:val="005C700D"/>
    <w:rsid w:val="005C73EB"/>
    <w:rsid w:val="005D03AF"/>
    <w:rsid w:val="005D1665"/>
    <w:rsid w:val="005D1D62"/>
    <w:rsid w:val="005D27FC"/>
    <w:rsid w:val="005D299C"/>
    <w:rsid w:val="005D2B48"/>
    <w:rsid w:val="005D5272"/>
    <w:rsid w:val="005D6BCC"/>
    <w:rsid w:val="005E50D3"/>
    <w:rsid w:val="005F1625"/>
    <w:rsid w:val="005F381D"/>
    <w:rsid w:val="005F4018"/>
    <w:rsid w:val="0060112C"/>
    <w:rsid w:val="0060162B"/>
    <w:rsid w:val="00603713"/>
    <w:rsid w:val="006038E5"/>
    <w:rsid w:val="00604FA3"/>
    <w:rsid w:val="00607A5F"/>
    <w:rsid w:val="0061346D"/>
    <w:rsid w:val="0061564E"/>
    <w:rsid w:val="006166C4"/>
    <w:rsid w:val="00621125"/>
    <w:rsid w:val="00622CA8"/>
    <w:rsid w:val="00630C5E"/>
    <w:rsid w:val="00632D4B"/>
    <w:rsid w:val="00633ADB"/>
    <w:rsid w:val="00634E53"/>
    <w:rsid w:val="006370F0"/>
    <w:rsid w:val="00642ADE"/>
    <w:rsid w:val="00643BA9"/>
    <w:rsid w:val="006453D3"/>
    <w:rsid w:val="006460BE"/>
    <w:rsid w:val="0064635A"/>
    <w:rsid w:val="00651233"/>
    <w:rsid w:val="006518A4"/>
    <w:rsid w:val="00651A89"/>
    <w:rsid w:val="00652D91"/>
    <w:rsid w:val="0065496B"/>
    <w:rsid w:val="00654E17"/>
    <w:rsid w:val="006664A0"/>
    <w:rsid w:val="006728A2"/>
    <w:rsid w:val="00673A7F"/>
    <w:rsid w:val="00681C7C"/>
    <w:rsid w:val="00681C89"/>
    <w:rsid w:val="00684639"/>
    <w:rsid w:val="0069006C"/>
    <w:rsid w:val="006956B3"/>
    <w:rsid w:val="006A254B"/>
    <w:rsid w:val="006A28E9"/>
    <w:rsid w:val="006A411E"/>
    <w:rsid w:val="006B4F2B"/>
    <w:rsid w:val="006B7A50"/>
    <w:rsid w:val="006C5FEA"/>
    <w:rsid w:val="006C62F9"/>
    <w:rsid w:val="006D0FE9"/>
    <w:rsid w:val="006D283F"/>
    <w:rsid w:val="006E2B30"/>
    <w:rsid w:val="006F3783"/>
    <w:rsid w:val="006F6363"/>
    <w:rsid w:val="006F6870"/>
    <w:rsid w:val="006F695E"/>
    <w:rsid w:val="007000DC"/>
    <w:rsid w:val="00701442"/>
    <w:rsid w:val="00704247"/>
    <w:rsid w:val="007047FC"/>
    <w:rsid w:val="007075B1"/>
    <w:rsid w:val="00707B13"/>
    <w:rsid w:val="00712FDD"/>
    <w:rsid w:val="007174D3"/>
    <w:rsid w:val="00721F3D"/>
    <w:rsid w:val="00725B37"/>
    <w:rsid w:val="00726C89"/>
    <w:rsid w:val="00734360"/>
    <w:rsid w:val="00735189"/>
    <w:rsid w:val="00740D15"/>
    <w:rsid w:val="007526DE"/>
    <w:rsid w:val="00753F30"/>
    <w:rsid w:val="007545DA"/>
    <w:rsid w:val="0075488C"/>
    <w:rsid w:val="00755DDA"/>
    <w:rsid w:val="0076081C"/>
    <w:rsid w:val="0076089F"/>
    <w:rsid w:val="00763D74"/>
    <w:rsid w:val="00767E6E"/>
    <w:rsid w:val="00780AB6"/>
    <w:rsid w:val="00783E1C"/>
    <w:rsid w:val="00784432"/>
    <w:rsid w:val="0078534F"/>
    <w:rsid w:val="00785B9C"/>
    <w:rsid w:val="0079521A"/>
    <w:rsid w:val="00796AAD"/>
    <w:rsid w:val="007A160D"/>
    <w:rsid w:val="007A2A61"/>
    <w:rsid w:val="007A5FEA"/>
    <w:rsid w:val="007A62A9"/>
    <w:rsid w:val="007B6EFE"/>
    <w:rsid w:val="007C2CE5"/>
    <w:rsid w:val="007C514B"/>
    <w:rsid w:val="007C55CF"/>
    <w:rsid w:val="007C79A8"/>
    <w:rsid w:val="007C7B6A"/>
    <w:rsid w:val="007D16CD"/>
    <w:rsid w:val="007D2C39"/>
    <w:rsid w:val="007D2C81"/>
    <w:rsid w:val="007D4A2C"/>
    <w:rsid w:val="007E0108"/>
    <w:rsid w:val="007E22A4"/>
    <w:rsid w:val="007E4B66"/>
    <w:rsid w:val="007F52EA"/>
    <w:rsid w:val="00800C62"/>
    <w:rsid w:val="008036C6"/>
    <w:rsid w:val="00804880"/>
    <w:rsid w:val="0080794D"/>
    <w:rsid w:val="008108D2"/>
    <w:rsid w:val="0081147D"/>
    <w:rsid w:val="008156C1"/>
    <w:rsid w:val="00817B72"/>
    <w:rsid w:val="0082030E"/>
    <w:rsid w:val="00820BCC"/>
    <w:rsid w:val="008213D2"/>
    <w:rsid w:val="0082360B"/>
    <w:rsid w:val="008265E0"/>
    <w:rsid w:val="00837C43"/>
    <w:rsid w:val="008410EF"/>
    <w:rsid w:val="00841F05"/>
    <w:rsid w:val="00843302"/>
    <w:rsid w:val="008436EA"/>
    <w:rsid w:val="00845D35"/>
    <w:rsid w:val="008472D9"/>
    <w:rsid w:val="0084799F"/>
    <w:rsid w:val="0085095C"/>
    <w:rsid w:val="00850B2A"/>
    <w:rsid w:val="008511D9"/>
    <w:rsid w:val="00853B24"/>
    <w:rsid w:val="0085591F"/>
    <w:rsid w:val="00860CB7"/>
    <w:rsid w:val="00863341"/>
    <w:rsid w:val="00863A54"/>
    <w:rsid w:val="008667C4"/>
    <w:rsid w:val="00866AB3"/>
    <w:rsid w:val="00872A58"/>
    <w:rsid w:val="00874F50"/>
    <w:rsid w:val="00882B50"/>
    <w:rsid w:val="0088322C"/>
    <w:rsid w:val="00884271"/>
    <w:rsid w:val="008862D1"/>
    <w:rsid w:val="008922D7"/>
    <w:rsid w:val="00893BA1"/>
    <w:rsid w:val="008A095E"/>
    <w:rsid w:val="008A37D8"/>
    <w:rsid w:val="008A3D3B"/>
    <w:rsid w:val="008B062F"/>
    <w:rsid w:val="008B080A"/>
    <w:rsid w:val="008B361C"/>
    <w:rsid w:val="008B53F7"/>
    <w:rsid w:val="008C7B45"/>
    <w:rsid w:val="008D1318"/>
    <w:rsid w:val="008D4789"/>
    <w:rsid w:val="008D5678"/>
    <w:rsid w:val="008D59AC"/>
    <w:rsid w:val="008D620D"/>
    <w:rsid w:val="008E07B1"/>
    <w:rsid w:val="008E0C8E"/>
    <w:rsid w:val="008E25D3"/>
    <w:rsid w:val="008F1EDB"/>
    <w:rsid w:val="008F2408"/>
    <w:rsid w:val="008F3C29"/>
    <w:rsid w:val="00905125"/>
    <w:rsid w:val="00913420"/>
    <w:rsid w:val="00913E60"/>
    <w:rsid w:val="00917B9D"/>
    <w:rsid w:val="0092051B"/>
    <w:rsid w:val="00920C67"/>
    <w:rsid w:val="00923A31"/>
    <w:rsid w:val="0092753B"/>
    <w:rsid w:val="009343BE"/>
    <w:rsid w:val="00936F04"/>
    <w:rsid w:val="0094293B"/>
    <w:rsid w:val="00942F7B"/>
    <w:rsid w:val="00943842"/>
    <w:rsid w:val="00943E3F"/>
    <w:rsid w:val="00946BE5"/>
    <w:rsid w:val="0095003F"/>
    <w:rsid w:val="00954E2E"/>
    <w:rsid w:val="009609A3"/>
    <w:rsid w:val="009629C6"/>
    <w:rsid w:val="00963A82"/>
    <w:rsid w:val="00963E2E"/>
    <w:rsid w:val="00966AC8"/>
    <w:rsid w:val="00967F2F"/>
    <w:rsid w:val="0097473C"/>
    <w:rsid w:val="00974F17"/>
    <w:rsid w:val="00977DDC"/>
    <w:rsid w:val="00980DF9"/>
    <w:rsid w:val="009810B5"/>
    <w:rsid w:val="009830ED"/>
    <w:rsid w:val="00992434"/>
    <w:rsid w:val="00994D38"/>
    <w:rsid w:val="009965F7"/>
    <w:rsid w:val="009A034E"/>
    <w:rsid w:val="009A0536"/>
    <w:rsid w:val="009A11B9"/>
    <w:rsid w:val="009A2855"/>
    <w:rsid w:val="009A7CCB"/>
    <w:rsid w:val="009B0074"/>
    <w:rsid w:val="009B2645"/>
    <w:rsid w:val="009B579C"/>
    <w:rsid w:val="009B7B4B"/>
    <w:rsid w:val="009B7DED"/>
    <w:rsid w:val="009C443F"/>
    <w:rsid w:val="009C65D2"/>
    <w:rsid w:val="009C7961"/>
    <w:rsid w:val="009D09DC"/>
    <w:rsid w:val="009D1A22"/>
    <w:rsid w:val="009D2B28"/>
    <w:rsid w:val="009D564A"/>
    <w:rsid w:val="009D5B46"/>
    <w:rsid w:val="009E21D2"/>
    <w:rsid w:val="009E2A50"/>
    <w:rsid w:val="009E313E"/>
    <w:rsid w:val="009E4CE5"/>
    <w:rsid w:val="009E4FAF"/>
    <w:rsid w:val="009F1FC3"/>
    <w:rsid w:val="009F30B4"/>
    <w:rsid w:val="009F46AD"/>
    <w:rsid w:val="009F4A2E"/>
    <w:rsid w:val="00A00278"/>
    <w:rsid w:val="00A0108E"/>
    <w:rsid w:val="00A01B29"/>
    <w:rsid w:val="00A01C77"/>
    <w:rsid w:val="00A05BEB"/>
    <w:rsid w:val="00A064D6"/>
    <w:rsid w:val="00A07ACE"/>
    <w:rsid w:val="00A11363"/>
    <w:rsid w:val="00A12393"/>
    <w:rsid w:val="00A20F42"/>
    <w:rsid w:val="00A234B1"/>
    <w:rsid w:val="00A30A10"/>
    <w:rsid w:val="00A3192F"/>
    <w:rsid w:val="00A34158"/>
    <w:rsid w:val="00A35DF4"/>
    <w:rsid w:val="00A3664A"/>
    <w:rsid w:val="00A42287"/>
    <w:rsid w:val="00A4454F"/>
    <w:rsid w:val="00A458E8"/>
    <w:rsid w:val="00A5133C"/>
    <w:rsid w:val="00A535CE"/>
    <w:rsid w:val="00A53B28"/>
    <w:rsid w:val="00A55727"/>
    <w:rsid w:val="00A56564"/>
    <w:rsid w:val="00A757EC"/>
    <w:rsid w:val="00A77533"/>
    <w:rsid w:val="00A81509"/>
    <w:rsid w:val="00A851A2"/>
    <w:rsid w:val="00A86C09"/>
    <w:rsid w:val="00A86EB9"/>
    <w:rsid w:val="00A9676E"/>
    <w:rsid w:val="00AA21E2"/>
    <w:rsid w:val="00AA44B5"/>
    <w:rsid w:val="00AA4791"/>
    <w:rsid w:val="00AA58C3"/>
    <w:rsid w:val="00AA6037"/>
    <w:rsid w:val="00AB00B2"/>
    <w:rsid w:val="00AB2141"/>
    <w:rsid w:val="00AB2E5A"/>
    <w:rsid w:val="00AB509C"/>
    <w:rsid w:val="00AB76DB"/>
    <w:rsid w:val="00AC157A"/>
    <w:rsid w:val="00AD0934"/>
    <w:rsid w:val="00AD1C44"/>
    <w:rsid w:val="00AD5C2F"/>
    <w:rsid w:val="00AD64C1"/>
    <w:rsid w:val="00AD6692"/>
    <w:rsid w:val="00AD719A"/>
    <w:rsid w:val="00AE417F"/>
    <w:rsid w:val="00AE518C"/>
    <w:rsid w:val="00AF1383"/>
    <w:rsid w:val="00AF47CE"/>
    <w:rsid w:val="00AF6817"/>
    <w:rsid w:val="00B2164B"/>
    <w:rsid w:val="00B2296F"/>
    <w:rsid w:val="00B2401A"/>
    <w:rsid w:val="00B24C1A"/>
    <w:rsid w:val="00B253E4"/>
    <w:rsid w:val="00B25C97"/>
    <w:rsid w:val="00B27190"/>
    <w:rsid w:val="00B30ECD"/>
    <w:rsid w:val="00B35FEB"/>
    <w:rsid w:val="00B36F41"/>
    <w:rsid w:val="00B42499"/>
    <w:rsid w:val="00B46CB8"/>
    <w:rsid w:val="00B50AED"/>
    <w:rsid w:val="00B53C63"/>
    <w:rsid w:val="00B54894"/>
    <w:rsid w:val="00B5662C"/>
    <w:rsid w:val="00B6174F"/>
    <w:rsid w:val="00B6249D"/>
    <w:rsid w:val="00B63FA5"/>
    <w:rsid w:val="00B64B3F"/>
    <w:rsid w:val="00B6615F"/>
    <w:rsid w:val="00B67CDF"/>
    <w:rsid w:val="00B741CD"/>
    <w:rsid w:val="00B76494"/>
    <w:rsid w:val="00B8749E"/>
    <w:rsid w:val="00B9329C"/>
    <w:rsid w:val="00B97226"/>
    <w:rsid w:val="00B97BE7"/>
    <w:rsid w:val="00BA0BF0"/>
    <w:rsid w:val="00BA1199"/>
    <w:rsid w:val="00BA2641"/>
    <w:rsid w:val="00BA604E"/>
    <w:rsid w:val="00BA69D9"/>
    <w:rsid w:val="00BB1814"/>
    <w:rsid w:val="00BB2088"/>
    <w:rsid w:val="00BB2CE7"/>
    <w:rsid w:val="00BC0792"/>
    <w:rsid w:val="00BC1DE7"/>
    <w:rsid w:val="00BC7729"/>
    <w:rsid w:val="00BD34C6"/>
    <w:rsid w:val="00BD585E"/>
    <w:rsid w:val="00BD7448"/>
    <w:rsid w:val="00BE1FD5"/>
    <w:rsid w:val="00BE2CE0"/>
    <w:rsid w:val="00BE766E"/>
    <w:rsid w:val="00BE7B7C"/>
    <w:rsid w:val="00BF1E66"/>
    <w:rsid w:val="00BF2161"/>
    <w:rsid w:val="00BF323F"/>
    <w:rsid w:val="00BF703B"/>
    <w:rsid w:val="00BF78BC"/>
    <w:rsid w:val="00C01A08"/>
    <w:rsid w:val="00C0312E"/>
    <w:rsid w:val="00C05F4F"/>
    <w:rsid w:val="00C11870"/>
    <w:rsid w:val="00C1486E"/>
    <w:rsid w:val="00C14B1C"/>
    <w:rsid w:val="00C20D93"/>
    <w:rsid w:val="00C213FD"/>
    <w:rsid w:val="00C2394F"/>
    <w:rsid w:val="00C23FB4"/>
    <w:rsid w:val="00C243F8"/>
    <w:rsid w:val="00C34B79"/>
    <w:rsid w:val="00C352D7"/>
    <w:rsid w:val="00C40134"/>
    <w:rsid w:val="00C40F12"/>
    <w:rsid w:val="00C43FF6"/>
    <w:rsid w:val="00C45DB9"/>
    <w:rsid w:val="00C50212"/>
    <w:rsid w:val="00C51577"/>
    <w:rsid w:val="00C517F7"/>
    <w:rsid w:val="00C52D61"/>
    <w:rsid w:val="00C55B82"/>
    <w:rsid w:val="00C5696B"/>
    <w:rsid w:val="00C64D4F"/>
    <w:rsid w:val="00C73043"/>
    <w:rsid w:val="00C80943"/>
    <w:rsid w:val="00C8149F"/>
    <w:rsid w:val="00C8163A"/>
    <w:rsid w:val="00C8272D"/>
    <w:rsid w:val="00C83DE3"/>
    <w:rsid w:val="00C85857"/>
    <w:rsid w:val="00C934CB"/>
    <w:rsid w:val="00C969DA"/>
    <w:rsid w:val="00CA13E5"/>
    <w:rsid w:val="00CA2C3E"/>
    <w:rsid w:val="00CA72BA"/>
    <w:rsid w:val="00CB22FC"/>
    <w:rsid w:val="00CB278D"/>
    <w:rsid w:val="00CB7A65"/>
    <w:rsid w:val="00CB7C75"/>
    <w:rsid w:val="00CC534A"/>
    <w:rsid w:val="00CC594A"/>
    <w:rsid w:val="00CC59C8"/>
    <w:rsid w:val="00CD315E"/>
    <w:rsid w:val="00CD31DC"/>
    <w:rsid w:val="00CD364B"/>
    <w:rsid w:val="00CD5285"/>
    <w:rsid w:val="00CE172C"/>
    <w:rsid w:val="00CE3EC9"/>
    <w:rsid w:val="00CE401F"/>
    <w:rsid w:val="00CE51F4"/>
    <w:rsid w:val="00CE6317"/>
    <w:rsid w:val="00CE6396"/>
    <w:rsid w:val="00CF0675"/>
    <w:rsid w:val="00CF0A79"/>
    <w:rsid w:val="00CF1825"/>
    <w:rsid w:val="00CF2A87"/>
    <w:rsid w:val="00CF3B16"/>
    <w:rsid w:val="00CF3E27"/>
    <w:rsid w:val="00CF3FB9"/>
    <w:rsid w:val="00CF4B27"/>
    <w:rsid w:val="00CF707E"/>
    <w:rsid w:val="00CF7C4D"/>
    <w:rsid w:val="00D01E5B"/>
    <w:rsid w:val="00D04266"/>
    <w:rsid w:val="00D12C61"/>
    <w:rsid w:val="00D1380F"/>
    <w:rsid w:val="00D2478F"/>
    <w:rsid w:val="00D250F8"/>
    <w:rsid w:val="00D255EF"/>
    <w:rsid w:val="00D2700B"/>
    <w:rsid w:val="00D27F7A"/>
    <w:rsid w:val="00D31919"/>
    <w:rsid w:val="00D343E3"/>
    <w:rsid w:val="00D35972"/>
    <w:rsid w:val="00D35EE8"/>
    <w:rsid w:val="00D36ED7"/>
    <w:rsid w:val="00D408A6"/>
    <w:rsid w:val="00D41343"/>
    <w:rsid w:val="00D4311D"/>
    <w:rsid w:val="00D43739"/>
    <w:rsid w:val="00D4421F"/>
    <w:rsid w:val="00D518CC"/>
    <w:rsid w:val="00D53D0D"/>
    <w:rsid w:val="00D6547E"/>
    <w:rsid w:val="00D65BBE"/>
    <w:rsid w:val="00D66BCA"/>
    <w:rsid w:val="00D70DB7"/>
    <w:rsid w:val="00D73BEC"/>
    <w:rsid w:val="00D764EA"/>
    <w:rsid w:val="00D7743E"/>
    <w:rsid w:val="00D77461"/>
    <w:rsid w:val="00D856AC"/>
    <w:rsid w:val="00D9116E"/>
    <w:rsid w:val="00D94FCE"/>
    <w:rsid w:val="00DA582E"/>
    <w:rsid w:val="00DB1DF6"/>
    <w:rsid w:val="00DB6E32"/>
    <w:rsid w:val="00DC0B0F"/>
    <w:rsid w:val="00DC17D5"/>
    <w:rsid w:val="00DC3E8D"/>
    <w:rsid w:val="00DC57B8"/>
    <w:rsid w:val="00DC5D43"/>
    <w:rsid w:val="00DD4185"/>
    <w:rsid w:val="00DD4379"/>
    <w:rsid w:val="00DD68FB"/>
    <w:rsid w:val="00DE5E00"/>
    <w:rsid w:val="00DE5E0F"/>
    <w:rsid w:val="00DF1C9C"/>
    <w:rsid w:val="00DF684C"/>
    <w:rsid w:val="00DF6856"/>
    <w:rsid w:val="00DF6E38"/>
    <w:rsid w:val="00DF7E7A"/>
    <w:rsid w:val="00E018F5"/>
    <w:rsid w:val="00E038D4"/>
    <w:rsid w:val="00E046A3"/>
    <w:rsid w:val="00E06426"/>
    <w:rsid w:val="00E113BC"/>
    <w:rsid w:val="00E131BC"/>
    <w:rsid w:val="00E13AFB"/>
    <w:rsid w:val="00E20305"/>
    <w:rsid w:val="00E20544"/>
    <w:rsid w:val="00E245CF"/>
    <w:rsid w:val="00E32B68"/>
    <w:rsid w:val="00E3672A"/>
    <w:rsid w:val="00E36754"/>
    <w:rsid w:val="00E3744B"/>
    <w:rsid w:val="00E445B1"/>
    <w:rsid w:val="00E55393"/>
    <w:rsid w:val="00E55A6B"/>
    <w:rsid w:val="00E62741"/>
    <w:rsid w:val="00E64D93"/>
    <w:rsid w:val="00E65950"/>
    <w:rsid w:val="00E662DB"/>
    <w:rsid w:val="00E665A8"/>
    <w:rsid w:val="00E73155"/>
    <w:rsid w:val="00E85796"/>
    <w:rsid w:val="00EA011D"/>
    <w:rsid w:val="00EA08D8"/>
    <w:rsid w:val="00EA3F81"/>
    <w:rsid w:val="00EB0C28"/>
    <w:rsid w:val="00EB1A8F"/>
    <w:rsid w:val="00EB1F4B"/>
    <w:rsid w:val="00EC1F21"/>
    <w:rsid w:val="00ED446A"/>
    <w:rsid w:val="00ED6E75"/>
    <w:rsid w:val="00EE1058"/>
    <w:rsid w:val="00EE195A"/>
    <w:rsid w:val="00EE19BA"/>
    <w:rsid w:val="00EE4622"/>
    <w:rsid w:val="00EE52AC"/>
    <w:rsid w:val="00EE745B"/>
    <w:rsid w:val="00EF4FBD"/>
    <w:rsid w:val="00EF6694"/>
    <w:rsid w:val="00EF7E43"/>
    <w:rsid w:val="00F0490E"/>
    <w:rsid w:val="00F07C7E"/>
    <w:rsid w:val="00F105E1"/>
    <w:rsid w:val="00F1299E"/>
    <w:rsid w:val="00F15C6F"/>
    <w:rsid w:val="00F17C5B"/>
    <w:rsid w:val="00F20075"/>
    <w:rsid w:val="00F21E1F"/>
    <w:rsid w:val="00F241AE"/>
    <w:rsid w:val="00F25095"/>
    <w:rsid w:val="00F260E8"/>
    <w:rsid w:val="00F2637D"/>
    <w:rsid w:val="00F3663C"/>
    <w:rsid w:val="00F52C1C"/>
    <w:rsid w:val="00F54E65"/>
    <w:rsid w:val="00F577B0"/>
    <w:rsid w:val="00F62AF4"/>
    <w:rsid w:val="00F66FCC"/>
    <w:rsid w:val="00F67FDD"/>
    <w:rsid w:val="00F72826"/>
    <w:rsid w:val="00F734BB"/>
    <w:rsid w:val="00F749EF"/>
    <w:rsid w:val="00F760B2"/>
    <w:rsid w:val="00F81FD4"/>
    <w:rsid w:val="00F821E4"/>
    <w:rsid w:val="00F82B72"/>
    <w:rsid w:val="00F842D7"/>
    <w:rsid w:val="00F87099"/>
    <w:rsid w:val="00F90168"/>
    <w:rsid w:val="00F916D8"/>
    <w:rsid w:val="00F925B8"/>
    <w:rsid w:val="00F933D0"/>
    <w:rsid w:val="00F9373B"/>
    <w:rsid w:val="00F93DD4"/>
    <w:rsid w:val="00FA08A3"/>
    <w:rsid w:val="00FA4C9A"/>
    <w:rsid w:val="00FB4E57"/>
    <w:rsid w:val="00FB5487"/>
    <w:rsid w:val="00FB6B29"/>
    <w:rsid w:val="00FC5954"/>
    <w:rsid w:val="00FD0DD9"/>
    <w:rsid w:val="00FD487C"/>
    <w:rsid w:val="00FE3E20"/>
    <w:rsid w:val="00FE3F12"/>
    <w:rsid w:val="00FE7412"/>
    <w:rsid w:val="00FE7A93"/>
    <w:rsid w:val="00FE7CF3"/>
    <w:rsid w:val="00FF4BE6"/>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7E00F"/>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2C4772"/>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1"/>
    <w:next w:val="a1"/>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1"/>
    <w:next w:val="a1"/>
    <w:link w:val="20"/>
    <w:autoRedefine/>
    <w:uiPriority w:val="9"/>
    <w:unhideWhenUsed/>
    <w:qFormat/>
    <w:rsid w:val="00401F87"/>
    <w:pPr>
      <w:keepNext/>
      <w:keepLines/>
      <w:numPr>
        <w:ilvl w:val="1"/>
        <w:numId w:val="1"/>
      </w:numPr>
      <w:spacing w:beforeLines="50" w:before="120" w:afterLines="50" w:after="120"/>
      <w:ind w:firstLineChars="0" w:firstLine="0"/>
      <w:outlineLvl w:val="1"/>
    </w:pPr>
    <w:rPr>
      <w:rFonts w:eastAsia="黑体" w:cs="Times New Roman"/>
      <w:b/>
      <w:bCs/>
      <w:sz w:val="28"/>
      <w:szCs w:val="28"/>
    </w:rPr>
  </w:style>
  <w:style w:type="paragraph" w:styleId="3">
    <w:name w:val="heading 3"/>
    <w:basedOn w:val="a1"/>
    <w:next w:val="a1"/>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1"/>
    <w:next w:val="a1"/>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1"/>
    <w:next w:val="a1"/>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1"/>
    <w:next w:val="a1"/>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1"/>
    <w:next w:val="a1"/>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2"/>
    <w:uiPriority w:val="99"/>
    <w:semiHidden/>
    <w:rsid w:val="00107C20"/>
    <w:rPr>
      <w:color w:val="808080"/>
    </w:rPr>
  </w:style>
  <w:style w:type="paragraph" w:styleId="a7">
    <w:name w:val="header"/>
    <w:basedOn w:val="a1"/>
    <w:link w:val="a8"/>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8">
    <w:name w:val="页眉 字符"/>
    <w:basedOn w:val="a2"/>
    <w:link w:val="a7"/>
    <w:uiPriority w:val="99"/>
    <w:rsid w:val="0082360B"/>
    <w:rPr>
      <w:sz w:val="18"/>
      <w:szCs w:val="18"/>
    </w:rPr>
  </w:style>
  <w:style w:type="paragraph" w:styleId="a9">
    <w:name w:val="footer"/>
    <w:basedOn w:val="a1"/>
    <w:link w:val="aa"/>
    <w:uiPriority w:val="99"/>
    <w:unhideWhenUsed/>
    <w:rsid w:val="0082360B"/>
    <w:pPr>
      <w:tabs>
        <w:tab w:val="center" w:pos="4153"/>
        <w:tab w:val="right" w:pos="8306"/>
      </w:tabs>
      <w:jc w:val="left"/>
    </w:pPr>
    <w:rPr>
      <w:sz w:val="18"/>
      <w:szCs w:val="18"/>
    </w:rPr>
  </w:style>
  <w:style w:type="character" w:customStyle="1" w:styleId="aa">
    <w:name w:val="页脚 字符"/>
    <w:basedOn w:val="a2"/>
    <w:link w:val="a9"/>
    <w:uiPriority w:val="99"/>
    <w:rsid w:val="0082360B"/>
    <w:rPr>
      <w:sz w:val="18"/>
      <w:szCs w:val="18"/>
    </w:rPr>
  </w:style>
  <w:style w:type="paragraph" w:customStyle="1" w:styleId="11">
    <w:name w:val="样式1"/>
    <w:basedOn w:val="a1"/>
    <w:link w:val="12"/>
    <w:rsid w:val="008B062F"/>
    <w:pPr>
      <w:jc w:val="center"/>
    </w:pPr>
    <w:rPr>
      <w:rFonts w:eastAsia="华文中宋" w:cs="Times New Roman"/>
      <w:b/>
      <w:bCs/>
      <w:spacing w:val="20"/>
      <w:sz w:val="72"/>
      <w:szCs w:val="72"/>
    </w:rPr>
  </w:style>
  <w:style w:type="paragraph" w:customStyle="1" w:styleId="21">
    <w:name w:val="样式2"/>
    <w:basedOn w:val="a1"/>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2"/>
    <w:link w:val="11"/>
    <w:rsid w:val="008B062F"/>
    <w:rPr>
      <w:rFonts w:ascii="Times New Roman" w:eastAsia="华文中宋" w:hAnsi="Times New Roman" w:cs="Times New Roman"/>
      <w:b/>
      <w:bCs/>
      <w:spacing w:val="20"/>
      <w:sz w:val="72"/>
      <w:szCs w:val="72"/>
    </w:rPr>
  </w:style>
  <w:style w:type="paragraph" w:customStyle="1" w:styleId="31">
    <w:name w:val="样式3"/>
    <w:basedOn w:val="a1"/>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2"/>
    <w:link w:val="21"/>
    <w:rsid w:val="008B062F"/>
    <w:rPr>
      <w:rFonts w:ascii="黑体" w:eastAsia="黑体" w:hAnsi="黑体" w:cs="Times New Roman"/>
      <w:b/>
      <w:color w:val="000000" w:themeColor="text1"/>
      <w:sz w:val="44"/>
      <w:szCs w:val="44"/>
    </w:rPr>
  </w:style>
  <w:style w:type="paragraph" w:customStyle="1" w:styleId="41">
    <w:name w:val="样式4"/>
    <w:basedOn w:val="a1"/>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2"/>
    <w:link w:val="31"/>
    <w:rsid w:val="008B062F"/>
    <w:rPr>
      <w:rFonts w:ascii="华文中宋" w:eastAsia="华文中宋" w:hAnsi="华文中宋"/>
      <w:kern w:val="0"/>
      <w:sz w:val="32"/>
      <w:szCs w:val="32"/>
    </w:rPr>
  </w:style>
  <w:style w:type="table" w:customStyle="1" w:styleId="51">
    <w:name w:val="无格式表格 51"/>
    <w:basedOn w:val="a3"/>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2"/>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2"/>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2"/>
    <w:link w:val="2"/>
    <w:uiPriority w:val="9"/>
    <w:rsid w:val="00401F87"/>
    <w:rPr>
      <w:rFonts w:ascii="Times New Roman" w:eastAsia="黑体" w:hAnsi="Times New Roman" w:cs="Times New Roman"/>
      <w:b/>
      <w:bCs/>
      <w:sz w:val="28"/>
      <w:szCs w:val="28"/>
    </w:rPr>
  </w:style>
  <w:style w:type="character" w:customStyle="1" w:styleId="30">
    <w:name w:val="标题 3 字符"/>
    <w:basedOn w:val="a2"/>
    <w:link w:val="3"/>
    <w:uiPriority w:val="9"/>
    <w:rsid w:val="00401F87"/>
    <w:rPr>
      <w:rFonts w:ascii="Times New Roman" w:eastAsia="黑体" w:hAnsi="Times New Roman"/>
      <w:b/>
      <w:bCs/>
      <w:sz w:val="24"/>
      <w:szCs w:val="32"/>
    </w:rPr>
  </w:style>
  <w:style w:type="character" w:customStyle="1" w:styleId="40">
    <w:name w:val="标题 4 字符"/>
    <w:basedOn w:val="a2"/>
    <w:link w:val="4"/>
    <w:uiPriority w:val="9"/>
    <w:rsid w:val="00550C5F"/>
    <w:rPr>
      <w:rFonts w:ascii="Times New Roman" w:eastAsia="黑体" w:hAnsi="Times New Roman" w:cstheme="majorBidi"/>
      <w:b/>
      <w:bCs/>
      <w:sz w:val="24"/>
      <w:szCs w:val="28"/>
    </w:rPr>
  </w:style>
  <w:style w:type="character" w:customStyle="1" w:styleId="50">
    <w:name w:val="标题 5 字符"/>
    <w:basedOn w:val="a2"/>
    <w:link w:val="5"/>
    <w:uiPriority w:val="9"/>
    <w:semiHidden/>
    <w:rsid w:val="00F62AF4"/>
    <w:rPr>
      <w:b/>
      <w:bCs/>
      <w:sz w:val="28"/>
      <w:szCs w:val="28"/>
    </w:rPr>
  </w:style>
  <w:style w:type="character" w:customStyle="1" w:styleId="60">
    <w:name w:val="标题 6 字符"/>
    <w:basedOn w:val="a2"/>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2"/>
    <w:link w:val="7"/>
    <w:uiPriority w:val="9"/>
    <w:semiHidden/>
    <w:rsid w:val="00F62AF4"/>
    <w:rPr>
      <w:b/>
      <w:bCs/>
      <w:szCs w:val="24"/>
    </w:rPr>
  </w:style>
  <w:style w:type="character" w:customStyle="1" w:styleId="80">
    <w:name w:val="标题 8 字符"/>
    <w:basedOn w:val="a2"/>
    <w:link w:val="8"/>
    <w:uiPriority w:val="9"/>
    <w:semiHidden/>
    <w:rsid w:val="00F62AF4"/>
    <w:rPr>
      <w:rFonts w:asciiTheme="majorHAnsi" w:eastAsiaTheme="majorEastAsia" w:hAnsiTheme="majorHAnsi" w:cstheme="majorBidi"/>
      <w:szCs w:val="24"/>
    </w:rPr>
  </w:style>
  <w:style w:type="character" w:customStyle="1" w:styleId="90">
    <w:name w:val="标题 9 字符"/>
    <w:basedOn w:val="a2"/>
    <w:link w:val="9"/>
    <w:uiPriority w:val="9"/>
    <w:semiHidden/>
    <w:rsid w:val="00F62AF4"/>
    <w:rPr>
      <w:rFonts w:asciiTheme="majorHAnsi" w:eastAsiaTheme="majorEastAsia" w:hAnsiTheme="majorHAnsi" w:cstheme="majorBidi"/>
    </w:rPr>
  </w:style>
  <w:style w:type="paragraph" w:styleId="a0">
    <w:name w:val="List Paragraph"/>
    <w:basedOn w:val="a1"/>
    <w:uiPriority w:val="34"/>
    <w:qFormat/>
    <w:rsid w:val="00784432"/>
    <w:pPr>
      <w:numPr>
        <w:numId w:val="10"/>
      </w:numPr>
      <w:ind w:firstLineChars="0" w:firstLine="0"/>
    </w:pPr>
    <w:rPr>
      <w:rFonts w:ascii="宋体" w:hAnsi="宋体"/>
      <w:szCs w:val="24"/>
    </w:rPr>
  </w:style>
  <w:style w:type="paragraph" w:styleId="ab">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3"/>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Hyperlink"/>
    <w:basedOn w:val="a2"/>
    <w:uiPriority w:val="99"/>
    <w:unhideWhenUsed/>
    <w:rsid w:val="00F62AF4"/>
    <w:rPr>
      <w:color w:val="0563C1" w:themeColor="hyperlink"/>
      <w:u w:val="single"/>
    </w:rPr>
  </w:style>
  <w:style w:type="character" w:customStyle="1" w:styleId="err">
    <w:name w:val="err"/>
    <w:basedOn w:val="a2"/>
    <w:rsid w:val="00F62AF4"/>
  </w:style>
  <w:style w:type="character" w:customStyle="1" w:styleId="cp">
    <w:name w:val="cp"/>
    <w:basedOn w:val="a2"/>
    <w:rsid w:val="00F62AF4"/>
  </w:style>
  <w:style w:type="character" w:customStyle="1" w:styleId="n">
    <w:name w:val="n"/>
    <w:basedOn w:val="a2"/>
    <w:rsid w:val="00F62AF4"/>
  </w:style>
  <w:style w:type="paragraph" w:styleId="HTML">
    <w:name w:val="HTML Preformatted"/>
    <w:basedOn w:val="a1"/>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2"/>
    <w:link w:val="HTML"/>
    <w:uiPriority w:val="99"/>
    <w:semiHidden/>
    <w:rsid w:val="00F62AF4"/>
    <w:rPr>
      <w:rFonts w:ascii="宋体" w:eastAsia="宋体" w:hAnsi="宋体" w:cs="宋体"/>
      <w:kern w:val="0"/>
      <w:sz w:val="24"/>
      <w:szCs w:val="24"/>
    </w:rPr>
  </w:style>
  <w:style w:type="character" w:customStyle="1" w:styleId="nb">
    <w:name w:val="nb"/>
    <w:basedOn w:val="a2"/>
    <w:rsid w:val="00F62AF4"/>
  </w:style>
  <w:style w:type="character" w:customStyle="1" w:styleId="nv">
    <w:name w:val="nv"/>
    <w:basedOn w:val="a2"/>
    <w:rsid w:val="00F62AF4"/>
  </w:style>
  <w:style w:type="character" w:customStyle="1" w:styleId="o">
    <w:name w:val="o"/>
    <w:basedOn w:val="a2"/>
    <w:rsid w:val="00F62AF4"/>
  </w:style>
  <w:style w:type="character" w:customStyle="1" w:styleId="sb">
    <w:name w:val="sb"/>
    <w:basedOn w:val="a2"/>
    <w:rsid w:val="00F62AF4"/>
  </w:style>
  <w:style w:type="paragraph" w:styleId="TOC1">
    <w:name w:val="toc 1"/>
    <w:basedOn w:val="a1"/>
    <w:next w:val="a1"/>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1"/>
    <w:next w:val="a1"/>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2"/>
    <w:rsid w:val="00F62AF4"/>
  </w:style>
  <w:style w:type="paragraph" w:customStyle="1" w:styleId="ad">
    <w:name w:val="列表编号：参考文献"/>
    <w:basedOn w:val="a1"/>
    <w:link w:val="ae"/>
    <w:rsid w:val="00F62AF4"/>
    <w:pPr>
      <w:adjustRightInd/>
      <w:snapToGrid/>
      <w:spacing w:line="240" w:lineRule="auto"/>
      <w:ind w:firstLineChars="0" w:firstLine="0"/>
    </w:pPr>
  </w:style>
  <w:style w:type="paragraph" w:styleId="af">
    <w:name w:val="caption"/>
    <w:basedOn w:val="a1"/>
    <w:next w:val="a1"/>
    <w:link w:val="af0"/>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2"/>
    <w:rsid w:val="00F62AF4"/>
    <w:rPr>
      <w:rFonts w:ascii="Intel Clear" w:hAnsi="Intel Clear" w:hint="default"/>
      <w:b/>
      <w:bCs/>
      <w:color w:val="AC193A"/>
    </w:rPr>
  </w:style>
  <w:style w:type="character" w:customStyle="1" w:styleId="sc51">
    <w:name w:val="sc51"/>
    <w:basedOn w:val="a2"/>
    <w:rsid w:val="00F62AF4"/>
    <w:rPr>
      <w:rFonts w:ascii="Consolas" w:hAnsi="Consolas" w:hint="default"/>
      <w:b/>
      <w:bCs/>
      <w:color w:val="0080FF"/>
      <w:sz w:val="24"/>
      <w:szCs w:val="24"/>
    </w:rPr>
  </w:style>
  <w:style w:type="character" w:customStyle="1" w:styleId="sc0">
    <w:name w:val="sc0"/>
    <w:basedOn w:val="a2"/>
    <w:rsid w:val="00F62AF4"/>
    <w:rPr>
      <w:rFonts w:ascii="Consolas" w:hAnsi="Consolas" w:hint="default"/>
      <w:b/>
      <w:bCs/>
      <w:color w:val="000000"/>
      <w:sz w:val="24"/>
      <w:szCs w:val="24"/>
    </w:rPr>
  </w:style>
  <w:style w:type="character" w:customStyle="1" w:styleId="sc71">
    <w:name w:val="sc71"/>
    <w:basedOn w:val="a2"/>
    <w:rsid w:val="00F62AF4"/>
    <w:rPr>
      <w:rFonts w:ascii="Consolas" w:hAnsi="Consolas" w:hint="default"/>
      <w:b/>
      <w:bCs/>
      <w:color w:val="FF0000"/>
      <w:sz w:val="24"/>
      <w:szCs w:val="24"/>
    </w:rPr>
  </w:style>
  <w:style w:type="character" w:customStyle="1" w:styleId="sc21">
    <w:name w:val="sc21"/>
    <w:basedOn w:val="a2"/>
    <w:rsid w:val="00F62AF4"/>
    <w:rPr>
      <w:rFonts w:ascii="Consolas" w:hAnsi="Consolas" w:hint="default"/>
      <w:b/>
      <w:bCs/>
      <w:color w:val="0000FF"/>
      <w:sz w:val="24"/>
      <w:szCs w:val="24"/>
    </w:rPr>
  </w:style>
  <w:style w:type="character" w:customStyle="1" w:styleId="sc61">
    <w:name w:val="sc61"/>
    <w:basedOn w:val="a2"/>
    <w:rsid w:val="00F62AF4"/>
    <w:rPr>
      <w:rFonts w:ascii="Consolas" w:hAnsi="Consolas" w:hint="default"/>
      <w:b/>
      <w:bCs/>
      <w:color w:val="FF8000"/>
      <w:sz w:val="24"/>
      <w:szCs w:val="24"/>
      <w:shd w:val="clear" w:color="auto" w:fill="FCFFF0"/>
    </w:rPr>
  </w:style>
  <w:style w:type="paragraph" w:customStyle="1" w:styleId="af1">
    <w:name w:val="公式论文"/>
    <w:basedOn w:val="a1"/>
    <w:next w:val="a1"/>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1"/>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1"/>
    <w:next w:val="a1"/>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2">
    <w:name w:val="annotation reference"/>
    <w:basedOn w:val="a2"/>
    <w:semiHidden/>
    <w:unhideWhenUsed/>
    <w:rsid w:val="00F62AF4"/>
    <w:rPr>
      <w:sz w:val="21"/>
      <w:szCs w:val="21"/>
    </w:rPr>
  </w:style>
  <w:style w:type="paragraph" w:styleId="af3">
    <w:name w:val="annotation text"/>
    <w:basedOn w:val="a1"/>
    <w:link w:val="af4"/>
    <w:unhideWhenUsed/>
    <w:rsid w:val="00F62AF4"/>
    <w:pPr>
      <w:adjustRightInd/>
      <w:snapToGrid/>
      <w:spacing w:line="240" w:lineRule="auto"/>
      <w:ind w:firstLineChars="0" w:firstLine="0"/>
      <w:jc w:val="left"/>
    </w:pPr>
  </w:style>
  <w:style w:type="character" w:customStyle="1" w:styleId="af4">
    <w:name w:val="批注文字 字符"/>
    <w:basedOn w:val="a2"/>
    <w:link w:val="af3"/>
    <w:rsid w:val="00F62AF4"/>
  </w:style>
  <w:style w:type="paragraph" w:styleId="af5">
    <w:name w:val="annotation subject"/>
    <w:basedOn w:val="af3"/>
    <w:next w:val="af3"/>
    <w:link w:val="af6"/>
    <w:uiPriority w:val="99"/>
    <w:semiHidden/>
    <w:unhideWhenUsed/>
    <w:rsid w:val="00F62AF4"/>
    <w:rPr>
      <w:b/>
      <w:bCs/>
    </w:rPr>
  </w:style>
  <w:style w:type="character" w:customStyle="1" w:styleId="af6">
    <w:name w:val="批注主题 字符"/>
    <w:basedOn w:val="af4"/>
    <w:link w:val="af5"/>
    <w:uiPriority w:val="99"/>
    <w:semiHidden/>
    <w:rsid w:val="00F62AF4"/>
    <w:rPr>
      <w:b/>
      <w:bCs/>
    </w:rPr>
  </w:style>
  <w:style w:type="paragraph" w:styleId="af7">
    <w:name w:val="Balloon Text"/>
    <w:basedOn w:val="a1"/>
    <w:link w:val="af8"/>
    <w:uiPriority w:val="99"/>
    <w:semiHidden/>
    <w:unhideWhenUsed/>
    <w:rsid w:val="00F62AF4"/>
    <w:pPr>
      <w:adjustRightInd/>
      <w:snapToGrid/>
      <w:spacing w:line="240" w:lineRule="auto"/>
      <w:ind w:firstLineChars="0" w:firstLine="0"/>
    </w:pPr>
    <w:rPr>
      <w:sz w:val="18"/>
      <w:szCs w:val="18"/>
    </w:rPr>
  </w:style>
  <w:style w:type="character" w:customStyle="1" w:styleId="af8">
    <w:name w:val="批注框文本 字符"/>
    <w:basedOn w:val="a2"/>
    <w:link w:val="af7"/>
    <w:uiPriority w:val="99"/>
    <w:semiHidden/>
    <w:rsid w:val="00F62AF4"/>
    <w:rPr>
      <w:sz w:val="18"/>
      <w:szCs w:val="18"/>
    </w:rPr>
  </w:style>
  <w:style w:type="character" w:customStyle="1" w:styleId="fontstyle01">
    <w:name w:val="fontstyle01"/>
    <w:basedOn w:val="a2"/>
    <w:rsid w:val="00F62AF4"/>
    <w:rPr>
      <w:rFonts w:ascii="CMR10" w:hAnsi="CMR10" w:hint="default"/>
      <w:b w:val="0"/>
      <w:bCs w:val="0"/>
      <w:i w:val="0"/>
      <w:iCs w:val="0"/>
      <w:color w:val="000000"/>
      <w:sz w:val="20"/>
      <w:szCs w:val="20"/>
    </w:rPr>
  </w:style>
  <w:style w:type="character" w:customStyle="1" w:styleId="fontstyle21">
    <w:name w:val="fontstyle21"/>
    <w:basedOn w:val="a2"/>
    <w:rsid w:val="00F62AF4"/>
    <w:rPr>
      <w:rFonts w:ascii="CMTT10" w:hAnsi="CMTT10" w:hint="default"/>
      <w:b w:val="0"/>
      <w:bCs w:val="0"/>
      <w:i w:val="0"/>
      <w:iCs w:val="0"/>
      <w:color w:val="000000"/>
      <w:sz w:val="20"/>
      <w:szCs w:val="20"/>
    </w:rPr>
  </w:style>
  <w:style w:type="character" w:customStyle="1" w:styleId="fontstyle31">
    <w:name w:val="fontstyle31"/>
    <w:basedOn w:val="a2"/>
    <w:rsid w:val="00F62AF4"/>
    <w:rPr>
      <w:rFonts w:ascii="CMTI10" w:hAnsi="CMTI10" w:hint="default"/>
      <w:b w:val="0"/>
      <w:bCs w:val="0"/>
      <w:i/>
      <w:iCs/>
      <w:color w:val="000000"/>
      <w:sz w:val="20"/>
      <w:szCs w:val="20"/>
    </w:rPr>
  </w:style>
  <w:style w:type="paragraph" w:styleId="af9">
    <w:name w:val="endnote text"/>
    <w:basedOn w:val="a1"/>
    <w:link w:val="afa"/>
    <w:uiPriority w:val="99"/>
    <w:semiHidden/>
    <w:unhideWhenUsed/>
    <w:rsid w:val="00F62AF4"/>
    <w:pPr>
      <w:adjustRightInd/>
      <w:spacing w:line="240" w:lineRule="auto"/>
      <w:ind w:firstLineChars="0" w:firstLine="0"/>
      <w:jc w:val="left"/>
    </w:pPr>
  </w:style>
  <w:style w:type="character" w:customStyle="1" w:styleId="afa">
    <w:name w:val="尾注文本 字符"/>
    <w:basedOn w:val="a2"/>
    <w:link w:val="af9"/>
    <w:uiPriority w:val="99"/>
    <w:semiHidden/>
    <w:rsid w:val="00F62AF4"/>
  </w:style>
  <w:style w:type="character" w:styleId="afb">
    <w:name w:val="endnote reference"/>
    <w:basedOn w:val="a2"/>
    <w:uiPriority w:val="99"/>
    <w:semiHidden/>
    <w:unhideWhenUsed/>
    <w:rsid w:val="00F62AF4"/>
    <w:rPr>
      <w:vertAlign w:val="superscript"/>
    </w:rPr>
  </w:style>
  <w:style w:type="paragraph" w:styleId="afc">
    <w:name w:val="footnote text"/>
    <w:basedOn w:val="a1"/>
    <w:link w:val="afd"/>
    <w:uiPriority w:val="99"/>
    <w:semiHidden/>
    <w:unhideWhenUsed/>
    <w:rsid w:val="00F62AF4"/>
    <w:pPr>
      <w:adjustRightInd/>
      <w:spacing w:line="240" w:lineRule="auto"/>
      <w:ind w:firstLineChars="0" w:firstLine="0"/>
      <w:jc w:val="left"/>
    </w:pPr>
    <w:rPr>
      <w:sz w:val="18"/>
      <w:szCs w:val="18"/>
    </w:rPr>
  </w:style>
  <w:style w:type="character" w:customStyle="1" w:styleId="afd">
    <w:name w:val="脚注文本 字符"/>
    <w:basedOn w:val="a2"/>
    <w:link w:val="afc"/>
    <w:uiPriority w:val="99"/>
    <w:semiHidden/>
    <w:rsid w:val="00F62AF4"/>
    <w:rPr>
      <w:sz w:val="18"/>
      <w:szCs w:val="18"/>
    </w:rPr>
  </w:style>
  <w:style w:type="character" w:styleId="afe">
    <w:name w:val="footnote reference"/>
    <w:basedOn w:val="a2"/>
    <w:uiPriority w:val="99"/>
    <w:semiHidden/>
    <w:unhideWhenUsed/>
    <w:rsid w:val="00F62AF4"/>
    <w:rPr>
      <w:vertAlign w:val="superscript"/>
    </w:rPr>
  </w:style>
  <w:style w:type="character" w:customStyle="1" w:styleId="shorttext">
    <w:name w:val="short_text"/>
    <w:basedOn w:val="a2"/>
    <w:rsid w:val="00F62AF4"/>
  </w:style>
  <w:style w:type="paragraph" w:styleId="aff">
    <w:name w:val="Quote"/>
    <w:basedOn w:val="a1"/>
    <w:next w:val="a1"/>
    <w:link w:val="aff0"/>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0">
    <w:name w:val="引用 字符"/>
    <w:basedOn w:val="a2"/>
    <w:link w:val="aff"/>
    <w:uiPriority w:val="29"/>
    <w:rsid w:val="00F62AF4"/>
    <w:rPr>
      <w:iCs/>
      <w:color w:val="404040" w:themeColor="text1" w:themeTint="BF"/>
      <w:sz w:val="24"/>
    </w:rPr>
  </w:style>
  <w:style w:type="character" w:styleId="aff1">
    <w:name w:val="page number"/>
    <w:basedOn w:val="a2"/>
    <w:uiPriority w:val="99"/>
    <w:semiHidden/>
    <w:unhideWhenUsed/>
    <w:rsid w:val="00F62AF4"/>
  </w:style>
  <w:style w:type="paragraph" w:styleId="aff2">
    <w:name w:val="Revision"/>
    <w:hidden/>
    <w:uiPriority w:val="99"/>
    <w:semiHidden/>
    <w:rsid w:val="00F62AF4"/>
  </w:style>
  <w:style w:type="paragraph" w:styleId="TOC4">
    <w:name w:val="toc 4"/>
    <w:basedOn w:val="a1"/>
    <w:next w:val="a1"/>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1"/>
    <w:next w:val="a1"/>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1"/>
    <w:next w:val="a1"/>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1"/>
    <w:next w:val="a1"/>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1"/>
    <w:next w:val="a1"/>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1"/>
    <w:next w:val="a1"/>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3">
    <w:name w:val="Title"/>
    <w:basedOn w:val="a1"/>
    <w:next w:val="a1"/>
    <w:link w:val="aff4"/>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4">
    <w:name w:val="标题 字符"/>
    <w:basedOn w:val="a2"/>
    <w:link w:val="aff3"/>
    <w:uiPriority w:val="10"/>
    <w:rsid w:val="00283C7B"/>
    <w:rPr>
      <w:rFonts w:ascii="Times New Roman" w:eastAsia="黑体" w:hAnsi="Times New Roman" w:cstheme="majorBidi"/>
      <w:b/>
      <w:bCs/>
      <w:sz w:val="36"/>
      <w:szCs w:val="32"/>
    </w:rPr>
  </w:style>
  <w:style w:type="table" w:customStyle="1" w:styleId="13">
    <w:name w:val="网格型1"/>
    <w:basedOn w:val="a3"/>
    <w:next w:val="a5"/>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5">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1"/>
    <w:link w:val="aff6"/>
    <w:rsid w:val="00BA69D9"/>
    <w:pPr>
      <w:adjustRightInd/>
      <w:snapToGrid/>
      <w:spacing w:line="240" w:lineRule="auto"/>
      <w:ind w:firstLine="420"/>
    </w:pPr>
    <w:rPr>
      <w:rFonts w:cs="Times New Roman"/>
      <w:szCs w:val="24"/>
      <w:lang w:val="x-none" w:eastAsia="x-none"/>
    </w:rPr>
  </w:style>
  <w:style w:type="character" w:customStyle="1" w:styleId="aff6">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5"/>
    <w:rsid w:val="00BA69D9"/>
    <w:rPr>
      <w:rFonts w:ascii="Times New Roman" w:eastAsia="宋体" w:hAnsi="Times New Roman" w:cs="Times New Roman"/>
      <w:sz w:val="24"/>
      <w:szCs w:val="24"/>
      <w:lang w:val="x-none" w:eastAsia="x-none"/>
    </w:rPr>
  </w:style>
  <w:style w:type="character" w:customStyle="1" w:styleId="af0">
    <w:name w:val="题注 字符"/>
    <w:link w:val="af"/>
    <w:rsid w:val="0061346D"/>
    <w:rPr>
      <w:rFonts w:ascii="Times New Roman" w:eastAsia="黑体" w:hAnsi="Times New Roman" w:cstheme="majorBidi"/>
      <w:sz w:val="24"/>
      <w:szCs w:val="20"/>
    </w:rPr>
  </w:style>
  <w:style w:type="paragraph" w:customStyle="1" w:styleId="aff7">
    <w:name w:val="图表文字"/>
    <w:basedOn w:val="a1"/>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1"/>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5"/>
    <w:autoRedefine/>
    <w:semiHidden/>
    <w:rsid w:val="00027B2C"/>
    <w:pPr>
      <w:numPr>
        <w:numId w:val="9"/>
      </w:numPr>
      <w:ind w:firstLineChars="0" w:firstLine="0"/>
    </w:pPr>
  </w:style>
  <w:style w:type="paragraph" w:customStyle="1" w:styleId="aff8">
    <w:name w:val="参考文献"/>
    <w:basedOn w:val="ad"/>
    <w:link w:val="aff9"/>
    <w:rsid w:val="004D4C29"/>
    <w:pPr>
      <w:adjustRightInd w:val="0"/>
      <w:snapToGrid w:val="0"/>
      <w:spacing w:line="360" w:lineRule="auto"/>
    </w:pPr>
    <w:rPr>
      <w:rFonts w:cs="Times New Roman"/>
      <w:szCs w:val="24"/>
    </w:rPr>
  </w:style>
  <w:style w:type="character" w:customStyle="1" w:styleId="ae">
    <w:name w:val="列表编号：参考文献 字符"/>
    <w:basedOn w:val="a2"/>
    <w:link w:val="ad"/>
    <w:rsid w:val="004D4C29"/>
  </w:style>
  <w:style w:type="character" w:customStyle="1" w:styleId="aff9">
    <w:name w:val="参考文献 字符"/>
    <w:basedOn w:val="ae"/>
    <w:link w:val="aff8"/>
    <w:rsid w:val="004D4C29"/>
    <w:rPr>
      <w:rFonts w:ascii="Times New Roman" w:eastAsia="宋体" w:hAnsi="Times New Roman" w:cs="Times New Roman"/>
      <w:sz w:val="24"/>
      <w:szCs w:val="24"/>
    </w:rPr>
  </w:style>
  <w:style w:type="paragraph" w:styleId="affa">
    <w:name w:val="Date"/>
    <w:basedOn w:val="a1"/>
    <w:next w:val="a1"/>
    <w:link w:val="affb"/>
    <w:uiPriority w:val="99"/>
    <w:semiHidden/>
    <w:unhideWhenUsed/>
    <w:rsid w:val="00BB2088"/>
    <w:pPr>
      <w:ind w:leftChars="2500" w:left="100"/>
    </w:pPr>
  </w:style>
  <w:style w:type="character" w:customStyle="1" w:styleId="affb">
    <w:name w:val="日期 字符"/>
    <w:basedOn w:val="a2"/>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03829740">
      <w:bodyDiv w:val="1"/>
      <w:marLeft w:val="0"/>
      <w:marRight w:val="0"/>
      <w:marTop w:val="0"/>
      <w:marBottom w:val="0"/>
      <w:divBdr>
        <w:top w:val="none" w:sz="0" w:space="0" w:color="auto"/>
        <w:left w:val="none" w:sz="0" w:space="0" w:color="auto"/>
        <w:bottom w:val="none" w:sz="0" w:space="0" w:color="auto"/>
        <w:right w:val="none" w:sz="0" w:space="0" w:color="auto"/>
      </w:divBdr>
    </w:div>
    <w:div w:id="180978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42" Type="http://schemas.openxmlformats.org/officeDocument/2006/relationships/chart" Target="charts/chart4.xml"/><Relationship Id="rId47" Type="http://schemas.openxmlformats.org/officeDocument/2006/relationships/image" Target="media/image12.emf"/><Relationship Id="rId63" Type="http://schemas.openxmlformats.org/officeDocument/2006/relationships/chart" Target="charts/chart9.xml"/><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0.emf"/><Relationship Id="rId40" Type="http://schemas.openxmlformats.org/officeDocument/2006/relationships/chart" Target="charts/chart2.xml"/><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package" Target="embeddings/Microsoft_Visio_Drawing15.vsdx"/><Relationship Id="rId66" Type="http://schemas.openxmlformats.org/officeDocument/2006/relationships/chart" Target="charts/chart12.xml"/><Relationship Id="rId5" Type="http://schemas.openxmlformats.org/officeDocument/2006/relationships/webSettings" Target="webSettings.xml"/><Relationship Id="rId61" Type="http://schemas.openxmlformats.org/officeDocument/2006/relationships/chart" Target="charts/chart7.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emf"/><Relationship Id="rId43" Type="http://schemas.openxmlformats.org/officeDocument/2006/relationships/chart" Target="charts/chart5.xml"/><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chart" Target="charts/chart10.xml"/><Relationship Id="rId69" Type="http://schemas.openxmlformats.org/officeDocument/2006/relationships/footer" Target="footer5.xml"/><Relationship Id="rId8" Type="http://schemas.openxmlformats.org/officeDocument/2006/relationships/image" Target="media/image1.wmf"/><Relationship Id="rId51" Type="http://schemas.openxmlformats.org/officeDocument/2006/relationships/image" Target="media/image14.emf"/><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8.vsdx"/><Relationship Id="rId46" Type="http://schemas.openxmlformats.org/officeDocument/2006/relationships/package" Target="embeddings/Microsoft_Visio_Drawing9.vsdx"/><Relationship Id="rId59" Type="http://schemas.openxmlformats.org/officeDocument/2006/relationships/image" Target="media/image18.emf"/><Relationship Id="rId67" Type="http://schemas.openxmlformats.org/officeDocument/2006/relationships/chart" Target="charts/chart13.xml"/><Relationship Id="rId20" Type="http://schemas.microsoft.com/office/2016/09/relationships/commentsIds" Target="commentsIds.xml"/><Relationship Id="rId41" Type="http://schemas.openxmlformats.org/officeDocument/2006/relationships/chart" Target="charts/chart3.xml"/><Relationship Id="rId54" Type="http://schemas.openxmlformats.org/officeDocument/2006/relationships/package" Target="embeddings/Microsoft_Visio_Drawing13.vsdx"/><Relationship Id="rId62" Type="http://schemas.openxmlformats.org/officeDocument/2006/relationships/chart" Target="charts/chart8.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chart" Target="charts/chart6.xml"/><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chart" Target="charts/chart1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chart" Target="charts/chart1.xml"/><Relationship Id="rId34" Type="http://schemas.openxmlformats.org/officeDocument/2006/relationships/package" Target="embeddings/Microsoft_Visio_Drawing6.vsdx"/><Relationship Id="rId50" Type="http://schemas.openxmlformats.org/officeDocument/2006/relationships/package" Target="embeddings/Microsoft_Visio_Drawing11.vsdx"/><Relationship Id="rId55" Type="http://schemas.openxmlformats.org/officeDocument/2006/relationships/image" Target="media/image16.emf"/><Relationship Id="rId7" Type="http://schemas.openxmlformats.org/officeDocument/2006/relationships/endnotes" Target="endnotes.xml"/><Relationship Id="rId71"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HM&#27169;&#22359;&#36816;&#34892;&#26102;&#38388;.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1464;&#25442;&#20248;&#21270;&#32467;&#26524;+HM&#24635;&#32467;&#2652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1464;&#25442;&#20248;&#21270;&#32467;&#26524;+HM&#24635;&#32467;&#2652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1464;&#25442;&#20248;&#21270;&#32467;&#26524;+HM&#24635;&#32467;&#2652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1464;&#25442;&#20248;&#21270;&#32467;&#26524;+HM&#24635;&#32467;&#26524;.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HM&#27169;&#22359;&#36816;&#34892;&#26102;&#3838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HM&#27169;&#22359;&#36816;&#34892;&#26102;&#3838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HM&#27169;&#22359;&#36816;&#34892;&#26102;&#38388;.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HM&#27169;&#22359;&#36816;&#34892;&#26102;&#38388;.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HM&#27169;&#22359;&#36816;&#34892;&#26102;&#38388;.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4103;&#20869;&#39044;&#27979;&#20248;&#21270;&#32467;&#2652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4103;&#20869;&#39044;&#27979;&#20248;&#21270;&#32467;&#2652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onnie\Desktop\&#35770;&#25991;&#26448;&#26009;\&#23454;&#39564;&#32467;&#26524;\&#24103;&#20869;&#39044;&#27979;&#20248;&#21270;&#32467;&#2652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r>
              <a:rPr lang="en-US" b="1"/>
              <a:t>HM中各模块耗时</a:t>
            </a:r>
          </a:p>
        </c:rich>
      </c:tx>
      <c:overlay val="0"/>
      <c:spPr>
        <a:noFill/>
        <a:ln>
          <a:noFill/>
        </a:ln>
        <a:effectLst/>
      </c:spPr>
      <c:txPr>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HM模块分析!$B$1</c:f>
              <c:strCache>
                <c:ptCount val="1"/>
                <c:pt idx="0">
                  <c:v>帧内预测模块estIntra</c:v>
                </c:pt>
              </c:strCache>
            </c:strRef>
          </c:tx>
          <c:spPr>
            <a:solidFill>
              <a:schemeClr val="accent1"/>
            </a:solidFill>
            <a:ln>
              <a:noFill/>
            </a:ln>
            <a:effectLst/>
          </c:spPr>
          <c:invertIfNegative val="0"/>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HM模块分析!$B$2:$B$7</c:f>
              <c:numCache>
                <c:formatCode>0.000_);[Red]\(0.000\)</c:formatCode>
                <c:ptCount val="6"/>
                <c:pt idx="0">
                  <c:v>1.75217</c:v>
                </c:pt>
                <c:pt idx="1">
                  <c:v>7.1285699999999999</c:v>
                </c:pt>
                <c:pt idx="2">
                  <c:v>11.964549999999999</c:v>
                </c:pt>
                <c:pt idx="3">
                  <c:v>13.939080000000001</c:v>
                </c:pt>
                <c:pt idx="4">
                  <c:v>31.38926</c:v>
                </c:pt>
                <c:pt idx="5">
                  <c:v>61.977899999999998</c:v>
                </c:pt>
              </c:numCache>
            </c:numRef>
          </c:val>
          <c:extLst>
            <c:ext xmlns:c16="http://schemas.microsoft.com/office/drawing/2014/chart" uri="{C3380CC4-5D6E-409C-BE32-E72D297353CC}">
              <c16:uniqueId val="{00000000-B088-49E3-ABF1-FBCE5A066238}"/>
            </c:ext>
          </c:extLst>
        </c:ser>
        <c:ser>
          <c:idx val="1"/>
          <c:order val="1"/>
          <c:tx>
            <c:strRef>
              <c:f>HM模块分析!$C$1</c:f>
              <c:strCache>
                <c:ptCount val="1"/>
                <c:pt idx="0">
                  <c:v>变换量化模块tansformNxN</c:v>
                </c:pt>
              </c:strCache>
            </c:strRef>
          </c:tx>
          <c:spPr>
            <a:solidFill>
              <a:schemeClr val="accent2"/>
            </a:solidFill>
            <a:ln>
              <a:noFill/>
            </a:ln>
            <a:effectLst/>
          </c:spPr>
          <c:invertIfNegative val="0"/>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HM模块分析!$C$2:$C$7</c:f>
              <c:numCache>
                <c:formatCode>0.000_);[Red]\(0.000\)</c:formatCode>
                <c:ptCount val="6"/>
                <c:pt idx="0">
                  <c:v>0.24142</c:v>
                </c:pt>
                <c:pt idx="1">
                  <c:v>1.00268</c:v>
                </c:pt>
                <c:pt idx="2">
                  <c:v>1.64476</c:v>
                </c:pt>
                <c:pt idx="3">
                  <c:v>1.96458</c:v>
                </c:pt>
                <c:pt idx="4">
                  <c:v>4.32768</c:v>
                </c:pt>
                <c:pt idx="5">
                  <c:v>8.8093800000000009</c:v>
                </c:pt>
              </c:numCache>
            </c:numRef>
          </c:val>
          <c:extLst>
            <c:ext xmlns:c16="http://schemas.microsoft.com/office/drawing/2014/chart" uri="{C3380CC4-5D6E-409C-BE32-E72D297353CC}">
              <c16:uniqueId val="{00000001-B088-49E3-ABF1-FBCE5A066238}"/>
            </c:ext>
          </c:extLst>
        </c:ser>
        <c:ser>
          <c:idx val="2"/>
          <c:order val="2"/>
          <c:tx>
            <c:strRef>
              <c:f>HM模块分析!$D$1</c:f>
              <c:strCache>
                <c:ptCount val="1"/>
                <c:pt idx="0">
                  <c:v>其他模块</c:v>
                </c:pt>
              </c:strCache>
            </c:strRef>
          </c:tx>
          <c:spPr>
            <a:solidFill>
              <a:schemeClr val="accent3"/>
            </a:solidFill>
            <a:ln>
              <a:noFill/>
            </a:ln>
            <a:effectLst/>
          </c:spPr>
          <c:invertIfNegative val="0"/>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HM模块分析!$D$2:$D$7</c:f>
              <c:numCache>
                <c:formatCode>0.000_);[Red]\(0.000\)</c:formatCode>
                <c:ptCount val="6"/>
                <c:pt idx="0">
                  <c:v>0.16328000000000006</c:v>
                </c:pt>
                <c:pt idx="1">
                  <c:v>0.63659999999999939</c:v>
                </c:pt>
                <c:pt idx="2">
                  <c:v>1.0291100000000009</c:v>
                </c:pt>
                <c:pt idx="3">
                  <c:v>1.1944800000000002</c:v>
                </c:pt>
                <c:pt idx="4">
                  <c:v>2.9197599999999975</c:v>
                </c:pt>
                <c:pt idx="5">
                  <c:v>5.2544399999999989</c:v>
                </c:pt>
              </c:numCache>
            </c:numRef>
          </c:val>
          <c:extLst>
            <c:ext xmlns:c16="http://schemas.microsoft.com/office/drawing/2014/chart" uri="{C3380CC4-5D6E-409C-BE32-E72D297353CC}">
              <c16:uniqueId val="{00000002-B088-49E3-ABF1-FBCE5A066238}"/>
            </c:ext>
          </c:extLst>
        </c:ser>
        <c:ser>
          <c:idx val="3"/>
          <c:order val="3"/>
          <c:tx>
            <c:strRef>
              <c:f>HM模块分析!$E$1</c:f>
              <c:strCache>
                <c:ptCount val="1"/>
                <c:pt idx="0">
                  <c:v>总时间</c:v>
                </c:pt>
              </c:strCache>
            </c:strRef>
          </c:tx>
          <c:spPr>
            <a:solidFill>
              <a:schemeClr val="accent4"/>
            </a:solidFill>
            <a:ln>
              <a:noFill/>
            </a:ln>
            <a:effectLst/>
          </c:spPr>
          <c:invertIfNegative val="0"/>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HM模块分析!$E$2:$E$7</c:f>
              <c:numCache>
                <c:formatCode>0.000_);[Red]\(0.000\)</c:formatCode>
                <c:ptCount val="6"/>
                <c:pt idx="0">
                  <c:v>2.1568700000000001</c:v>
                </c:pt>
                <c:pt idx="1">
                  <c:v>8.7678499999999993</c:v>
                </c:pt>
                <c:pt idx="2">
                  <c:v>14.63842</c:v>
                </c:pt>
                <c:pt idx="3">
                  <c:v>17.098140000000001</c:v>
                </c:pt>
                <c:pt idx="4">
                  <c:v>38.636699999999998</c:v>
                </c:pt>
                <c:pt idx="5">
                  <c:v>76.041719999999998</c:v>
                </c:pt>
              </c:numCache>
            </c:numRef>
          </c:val>
          <c:extLst>
            <c:ext xmlns:c16="http://schemas.microsoft.com/office/drawing/2014/chart" uri="{C3380CC4-5D6E-409C-BE32-E72D297353CC}">
              <c16:uniqueId val="{00000003-B088-49E3-ABF1-FBCE5A066238}"/>
            </c:ext>
          </c:extLst>
        </c:ser>
        <c:dLbls>
          <c:showLegendKey val="0"/>
          <c:showVal val="0"/>
          <c:showCatName val="0"/>
          <c:showSerName val="0"/>
          <c:showPercent val="0"/>
          <c:showBubbleSize val="0"/>
        </c:dLbls>
        <c:gapWidth val="182"/>
        <c:axId val="1976202015"/>
        <c:axId val="1984770143"/>
      </c:barChart>
      <c:catAx>
        <c:axId val="1976202015"/>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84770143"/>
        <c:crosses val="autoZero"/>
        <c:auto val="1"/>
        <c:lblAlgn val="ctr"/>
        <c:lblOffset val="100"/>
        <c:noMultiLvlLbl val="0"/>
      </c:catAx>
      <c:valAx>
        <c:axId val="1984770143"/>
        <c:scaling>
          <c:orientation val="minMax"/>
          <c:max val="8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76202015"/>
        <c:crosses val="autoZero"/>
        <c:crossBetween val="between"/>
        <c:majorUnit val="16"/>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r>
              <a:rPr lang="zh-CN" b="1"/>
              <a:t>快速</a:t>
            </a:r>
            <a:r>
              <a:rPr lang="en-US" b="1"/>
              <a:t>DST</a:t>
            </a:r>
            <a:r>
              <a:rPr lang="zh-CN" b="1"/>
              <a:t>函数并行优化结果</a:t>
            </a:r>
          </a:p>
        </c:rich>
      </c:tx>
      <c:overlay val="0"/>
      <c:spPr>
        <a:noFill/>
        <a:ln>
          <a:noFill/>
        </a:ln>
        <a:effectLst/>
      </c:spPr>
      <c:txPr>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FDST优化!$B$1</c:f>
              <c:strCache>
                <c:ptCount val="1"/>
                <c:pt idx="0">
                  <c:v>FDST</c:v>
                </c:pt>
              </c:strCache>
            </c:strRef>
          </c:tx>
          <c:spPr>
            <a:solidFill>
              <a:schemeClr val="accent1"/>
            </a:solidFill>
            <a:ln>
              <a:noFill/>
            </a:ln>
            <a:effectLst/>
          </c:spPr>
          <c:invertIfNegative val="0"/>
          <c:cat>
            <c:strRef>
              <c:f>FDST优化!$A$2:$A$7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FDST优化!$B$2:$B$7</c:f>
              <c:numCache>
                <c:formatCode>0.000_);[Red]\(0.000\)</c:formatCode>
                <c:ptCount val="6"/>
                <c:pt idx="0">
                  <c:v>4.5900000000000003E-2</c:v>
                </c:pt>
                <c:pt idx="1">
                  <c:v>0.18653</c:v>
                </c:pt>
                <c:pt idx="2">
                  <c:v>0.30420000000000003</c:v>
                </c:pt>
                <c:pt idx="3">
                  <c:v>0.35633999999999999</c:v>
                </c:pt>
                <c:pt idx="4">
                  <c:v>0.80688000000000004</c:v>
                </c:pt>
                <c:pt idx="5">
                  <c:v>1.60398</c:v>
                </c:pt>
              </c:numCache>
            </c:numRef>
          </c:val>
          <c:extLst>
            <c:ext xmlns:c16="http://schemas.microsoft.com/office/drawing/2014/chart" uri="{C3380CC4-5D6E-409C-BE32-E72D297353CC}">
              <c16:uniqueId val="{00000000-505E-4275-872F-D592B3FDFC6F}"/>
            </c:ext>
          </c:extLst>
        </c:ser>
        <c:ser>
          <c:idx val="1"/>
          <c:order val="1"/>
          <c:tx>
            <c:strRef>
              <c:f>FDST优化!$C$1</c:f>
              <c:strCache>
                <c:ptCount val="1"/>
                <c:pt idx="0">
                  <c:v>CUDA_FDST</c:v>
                </c:pt>
              </c:strCache>
            </c:strRef>
          </c:tx>
          <c:spPr>
            <a:solidFill>
              <a:schemeClr val="accent2"/>
            </a:solidFill>
            <a:ln>
              <a:noFill/>
            </a:ln>
            <a:effectLst/>
          </c:spPr>
          <c:invertIfNegative val="0"/>
          <c:cat>
            <c:strRef>
              <c:f>FDST优化!$A$2:$A$7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FDST优化!$C$2:$C$7</c:f>
              <c:numCache>
                <c:formatCode>0.000_);[Red]\(0.000\)</c:formatCode>
                <c:ptCount val="6"/>
                <c:pt idx="0">
                  <c:v>3.4392327289075382E-2</c:v>
                </c:pt>
                <c:pt idx="1">
                  <c:v>0.1421289241085035</c:v>
                </c:pt>
                <c:pt idx="2">
                  <c:v>0.21329406815313423</c:v>
                </c:pt>
                <c:pt idx="3">
                  <c:v>0.27364460144371061</c:v>
                </c:pt>
                <c:pt idx="4">
                  <c:v>0.56647009267059811</c:v>
                </c:pt>
                <c:pt idx="5">
                  <c:v>1.1678048780487804</c:v>
                </c:pt>
              </c:numCache>
            </c:numRef>
          </c:val>
          <c:extLst>
            <c:ext xmlns:c16="http://schemas.microsoft.com/office/drawing/2014/chart" uri="{C3380CC4-5D6E-409C-BE32-E72D297353CC}">
              <c16:uniqueId val="{00000001-505E-4275-872F-D592B3FDFC6F}"/>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r>
              <a:rPr lang="en-US" b="1"/>
              <a:t>2种蝶形变换并行优化结果</a:t>
            </a:r>
          </a:p>
        </c:rich>
      </c:tx>
      <c:overlay val="0"/>
      <c:spPr>
        <a:noFill/>
        <a:ln>
          <a:noFill/>
        </a:ln>
        <a:effectLst/>
      </c:spPr>
      <c:txPr>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方法选择!$B$1</c:f>
              <c:strCache>
                <c:ptCount val="1"/>
                <c:pt idx="0">
                  <c:v>PBF32</c:v>
                </c:pt>
              </c:strCache>
            </c:strRef>
          </c:tx>
          <c:spPr>
            <a:solidFill>
              <a:schemeClr val="accent1"/>
            </a:solidFill>
            <a:ln>
              <a:noFill/>
            </a:ln>
            <a:effectLst/>
          </c:spPr>
          <c:invertIfNegative val="0"/>
          <c:cat>
            <c:strRef>
              <c:f>方法选择!$A$2:$A$7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方法选择!$B$2:$B$7</c:f>
              <c:numCache>
                <c:formatCode>0.000_);[Red]\(0.000\)</c:formatCode>
                <c:ptCount val="6"/>
                <c:pt idx="0">
                  <c:v>2.4979999999999999E-2</c:v>
                </c:pt>
                <c:pt idx="1">
                  <c:v>0.11275</c:v>
                </c:pt>
                <c:pt idx="2">
                  <c:v>0.20075000000000001</c:v>
                </c:pt>
                <c:pt idx="3">
                  <c:v>0.22950000000000001</c:v>
                </c:pt>
                <c:pt idx="4">
                  <c:v>0.50507999999999997</c:v>
                </c:pt>
                <c:pt idx="5">
                  <c:v>1.0426800000000001</c:v>
                </c:pt>
              </c:numCache>
            </c:numRef>
          </c:val>
          <c:extLst>
            <c:ext xmlns:c16="http://schemas.microsoft.com/office/drawing/2014/chart" uri="{C3380CC4-5D6E-409C-BE32-E72D297353CC}">
              <c16:uniqueId val="{00000000-7958-4F9A-B1AC-884FAE57B7D7}"/>
            </c:ext>
          </c:extLst>
        </c:ser>
        <c:ser>
          <c:idx val="1"/>
          <c:order val="1"/>
          <c:tx>
            <c:strRef>
              <c:f>方法选择!$C$1</c:f>
              <c:strCache>
                <c:ptCount val="1"/>
                <c:pt idx="0">
                  <c:v>CUDA_PBF32_SK</c:v>
                </c:pt>
              </c:strCache>
            </c:strRef>
          </c:tx>
          <c:spPr>
            <a:solidFill>
              <a:schemeClr val="accent2"/>
            </a:solidFill>
            <a:ln>
              <a:noFill/>
            </a:ln>
            <a:effectLst/>
          </c:spPr>
          <c:invertIfNegative val="0"/>
          <c:cat>
            <c:strRef>
              <c:f>方法选择!$A$2:$A$7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方法选择!$C$2:$C$7</c:f>
              <c:numCache>
                <c:formatCode>0.000_);[Red]\(0.000\)</c:formatCode>
                <c:ptCount val="6"/>
                <c:pt idx="0">
                  <c:v>3.0794265215300974E-3</c:v>
                </c:pt>
                <c:pt idx="1">
                  <c:v>1.2685929026305722E-2</c:v>
                </c:pt>
                <c:pt idx="2">
                  <c:v>2.6441262858422351E-2</c:v>
                </c:pt>
                <c:pt idx="3">
                  <c:v>2.8822967949362004E-2</c:v>
                </c:pt>
                <c:pt idx="4">
                  <c:v>6.2082698264418111E-2</c:v>
                </c:pt>
                <c:pt idx="5">
                  <c:v>0.13029753945740599</c:v>
                </c:pt>
              </c:numCache>
            </c:numRef>
          </c:val>
          <c:extLst>
            <c:ext xmlns:c16="http://schemas.microsoft.com/office/drawing/2014/chart" uri="{C3380CC4-5D6E-409C-BE32-E72D297353CC}">
              <c16:uniqueId val="{00000001-7958-4F9A-B1AC-884FAE57B7D7}"/>
            </c:ext>
          </c:extLst>
        </c:ser>
        <c:ser>
          <c:idx val="2"/>
          <c:order val="2"/>
          <c:tx>
            <c:strRef>
              <c:f>方法选择!$D$1</c:f>
              <c:strCache>
                <c:ptCount val="1"/>
                <c:pt idx="0">
                  <c:v>CUDA_PBF32_MS</c:v>
                </c:pt>
              </c:strCache>
            </c:strRef>
          </c:tx>
          <c:spPr>
            <a:solidFill>
              <a:schemeClr val="accent3"/>
            </a:solidFill>
            <a:ln>
              <a:noFill/>
            </a:ln>
            <a:effectLst/>
          </c:spPr>
          <c:invertIfNegative val="0"/>
          <c:cat>
            <c:strRef>
              <c:f>方法选择!$A$2:$A$7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方法选择!$D$2:$D$7</c:f>
              <c:numCache>
                <c:formatCode>0.000_ </c:formatCode>
                <c:ptCount val="6"/>
                <c:pt idx="0">
                  <c:v>4.4956357419238726E-3</c:v>
                </c:pt>
                <c:pt idx="1">
                  <c:v>1.9585873851338441E-2</c:v>
                </c:pt>
                <c:pt idx="2">
                  <c:v>3.4095348086754192E-2</c:v>
                </c:pt>
                <c:pt idx="3">
                  <c:v>4.2082294264339154E-2</c:v>
                </c:pt>
                <c:pt idx="4">
                  <c:v>9.6701192778235148E-2</c:v>
                </c:pt>
                <c:pt idx="5">
                  <c:v>0.20229715571766715</c:v>
                </c:pt>
              </c:numCache>
            </c:numRef>
          </c:val>
          <c:extLst>
            <c:ext xmlns:c16="http://schemas.microsoft.com/office/drawing/2014/chart" uri="{C3380CC4-5D6E-409C-BE32-E72D297353CC}">
              <c16:uniqueId val="{00000002-7958-4F9A-B1AC-884FAE57B7D7}"/>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r>
              <a:rPr lang="zh-CN" b="1"/>
              <a:t>蝶形</a:t>
            </a:r>
            <a:r>
              <a:rPr lang="en-US" b="1"/>
              <a:t>DCT</a:t>
            </a:r>
            <a:r>
              <a:rPr lang="zh-CN" b="1"/>
              <a:t>函数并行优化结果</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蝶形优化!$B$24</c:f>
              <c:strCache>
                <c:ptCount val="1"/>
                <c:pt idx="0">
                  <c:v>PBF32</c:v>
                </c:pt>
              </c:strCache>
            </c:strRef>
          </c:tx>
          <c:spPr>
            <a:solidFill>
              <a:schemeClr val="accent5">
                <a:lumMod val="40000"/>
                <a:lumOff val="60000"/>
              </a:schemeClr>
            </a:solidFill>
            <a:ln>
              <a:solidFill>
                <a:schemeClr val="bg1"/>
              </a:solid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蝶形优化!$B$25:$B$30</c:f>
              <c:numCache>
                <c:formatCode>0.000_);[Red]\(0.000\)</c:formatCode>
                <c:ptCount val="6"/>
                <c:pt idx="0">
                  <c:v>2.4979999999999999E-2</c:v>
                </c:pt>
                <c:pt idx="1">
                  <c:v>0.11275</c:v>
                </c:pt>
                <c:pt idx="2">
                  <c:v>0.20075000000000001</c:v>
                </c:pt>
                <c:pt idx="3">
                  <c:v>0.22950000000000001</c:v>
                </c:pt>
                <c:pt idx="4">
                  <c:v>0.50507999999999997</c:v>
                </c:pt>
                <c:pt idx="5">
                  <c:v>1.0426800000000001</c:v>
                </c:pt>
              </c:numCache>
            </c:numRef>
          </c:val>
          <c:extLst>
            <c:ext xmlns:c16="http://schemas.microsoft.com/office/drawing/2014/chart" uri="{C3380CC4-5D6E-409C-BE32-E72D297353CC}">
              <c16:uniqueId val="{00000000-1BE9-4423-91C2-53C3F4690F83}"/>
            </c:ext>
          </c:extLst>
        </c:ser>
        <c:ser>
          <c:idx val="1"/>
          <c:order val="1"/>
          <c:tx>
            <c:strRef>
              <c:f>蝶形优化!$C$24</c:f>
              <c:strCache>
                <c:ptCount val="1"/>
                <c:pt idx="0">
                  <c:v>CUDA_PBF32_SK</c:v>
                </c:pt>
              </c:strCache>
            </c:strRef>
          </c:tx>
          <c:spPr>
            <a:solidFill>
              <a:schemeClr val="accent1">
                <a:lumMod val="75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蝶形优化!$C$25:$C$30</c:f>
              <c:numCache>
                <c:formatCode>0.000_);[Red]\(0.000\)</c:formatCode>
                <c:ptCount val="6"/>
                <c:pt idx="0">
                  <c:v>3.0794265215300974E-3</c:v>
                </c:pt>
                <c:pt idx="1">
                  <c:v>1.2685929026305722E-2</c:v>
                </c:pt>
                <c:pt idx="2">
                  <c:v>2.6441262858422351E-2</c:v>
                </c:pt>
                <c:pt idx="3">
                  <c:v>2.8822967949362004E-2</c:v>
                </c:pt>
                <c:pt idx="4">
                  <c:v>6.2082698264418111E-2</c:v>
                </c:pt>
                <c:pt idx="5">
                  <c:v>0.13029753945740599</c:v>
                </c:pt>
              </c:numCache>
            </c:numRef>
          </c:val>
          <c:extLst>
            <c:ext xmlns:c16="http://schemas.microsoft.com/office/drawing/2014/chart" uri="{C3380CC4-5D6E-409C-BE32-E72D297353CC}">
              <c16:uniqueId val="{00000001-1BE9-4423-91C2-53C3F4690F83}"/>
            </c:ext>
          </c:extLst>
        </c:ser>
        <c:ser>
          <c:idx val="2"/>
          <c:order val="2"/>
          <c:tx>
            <c:strRef>
              <c:f>蝶形优化!$D$24</c:f>
              <c:strCache>
                <c:ptCount val="1"/>
                <c:pt idx="0">
                  <c:v>PBF16</c:v>
                </c:pt>
              </c:strCache>
            </c:strRef>
          </c:tx>
          <c:spPr>
            <a:solidFill>
              <a:schemeClr val="accent2">
                <a:lumMod val="40000"/>
                <a:lumOff val="60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蝶形优化!$D$25:$D$30</c:f>
              <c:numCache>
                <c:formatCode>0.000_);[Red]\(0.000\)</c:formatCode>
                <c:ptCount val="6"/>
                <c:pt idx="0">
                  <c:v>2.1430000000000001E-2</c:v>
                </c:pt>
                <c:pt idx="1">
                  <c:v>9.2960000000000001E-2</c:v>
                </c:pt>
                <c:pt idx="2">
                  <c:v>0.16347999999999999</c:v>
                </c:pt>
                <c:pt idx="3">
                  <c:v>0.18618000000000001</c:v>
                </c:pt>
                <c:pt idx="4">
                  <c:v>0.41687999999999997</c:v>
                </c:pt>
                <c:pt idx="5">
                  <c:v>0.86309999999999998</c:v>
                </c:pt>
              </c:numCache>
            </c:numRef>
          </c:val>
          <c:extLst>
            <c:ext xmlns:c16="http://schemas.microsoft.com/office/drawing/2014/chart" uri="{C3380CC4-5D6E-409C-BE32-E72D297353CC}">
              <c16:uniqueId val="{00000002-1BE9-4423-91C2-53C3F4690F83}"/>
            </c:ext>
          </c:extLst>
        </c:ser>
        <c:ser>
          <c:idx val="3"/>
          <c:order val="3"/>
          <c:tx>
            <c:strRef>
              <c:f>蝶形优化!$E$24</c:f>
              <c:strCache>
                <c:ptCount val="1"/>
                <c:pt idx="0">
                  <c:v>CUDA_PBF16_SK</c:v>
                </c:pt>
              </c:strCache>
            </c:strRef>
          </c:tx>
          <c:spPr>
            <a:solidFill>
              <a:schemeClr val="accent2">
                <a:lumMod val="75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蝶形优化!$E$25:$E$30</c:f>
              <c:numCache>
                <c:formatCode>0.000_);[Red]\(0.000\)</c:formatCode>
                <c:ptCount val="6"/>
                <c:pt idx="0">
                  <c:v>1.2612559590371374E-2</c:v>
                </c:pt>
                <c:pt idx="1">
                  <c:v>5.1892374679021989E-2</c:v>
                </c:pt>
                <c:pt idx="2">
                  <c:v>8.9632107023411359E-2</c:v>
                </c:pt>
                <c:pt idx="3">
                  <c:v>0.10880084151472651</c:v>
                </c:pt>
                <c:pt idx="4">
                  <c:v>0.2360989975647052</c:v>
                </c:pt>
                <c:pt idx="5">
                  <c:v>0.51509906899021241</c:v>
                </c:pt>
              </c:numCache>
            </c:numRef>
          </c:val>
          <c:extLst>
            <c:ext xmlns:c16="http://schemas.microsoft.com/office/drawing/2014/chart" uri="{C3380CC4-5D6E-409C-BE32-E72D297353CC}">
              <c16:uniqueId val="{00000003-1BE9-4423-91C2-53C3F4690F83}"/>
            </c:ext>
          </c:extLst>
        </c:ser>
        <c:ser>
          <c:idx val="4"/>
          <c:order val="4"/>
          <c:tx>
            <c:strRef>
              <c:f>蝶形优化!$F$24</c:f>
              <c:strCache>
                <c:ptCount val="1"/>
                <c:pt idx="0">
                  <c:v>PBF8</c:v>
                </c:pt>
              </c:strCache>
            </c:strRef>
          </c:tx>
          <c:spPr>
            <a:solidFill>
              <a:schemeClr val="accent6">
                <a:lumMod val="40000"/>
                <a:lumOff val="60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蝶形优化!$F$25:$F$30</c:f>
              <c:numCache>
                <c:formatCode>0.000_);[Red]\(0.000\)</c:formatCode>
                <c:ptCount val="6"/>
                <c:pt idx="0">
                  <c:v>1.9730000000000001E-2</c:v>
                </c:pt>
                <c:pt idx="1">
                  <c:v>7.9500000000000001E-2</c:v>
                </c:pt>
                <c:pt idx="2">
                  <c:v>0.13366</c:v>
                </c:pt>
                <c:pt idx="3">
                  <c:v>0.15581999999999999</c:v>
                </c:pt>
                <c:pt idx="4">
                  <c:v>0.35064000000000001</c:v>
                </c:pt>
                <c:pt idx="5">
                  <c:v>0.70806000000000002</c:v>
                </c:pt>
              </c:numCache>
            </c:numRef>
          </c:val>
          <c:extLst>
            <c:ext xmlns:c16="http://schemas.microsoft.com/office/drawing/2014/chart" uri="{C3380CC4-5D6E-409C-BE32-E72D297353CC}">
              <c16:uniqueId val="{00000004-1BE9-4423-91C2-53C3F4690F83}"/>
            </c:ext>
          </c:extLst>
        </c:ser>
        <c:ser>
          <c:idx val="5"/>
          <c:order val="5"/>
          <c:tx>
            <c:strRef>
              <c:f>蝶形优化!$G$24</c:f>
              <c:strCache>
                <c:ptCount val="1"/>
                <c:pt idx="0">
                  <c:v>CUDA_PBF8_SK</c:v>
                </c:pt>
              </c:strCache>
            </c:strRef>
          </c:tx>
          <c:spPr>
            <a:solidFill>
              <a:schemeClr val="accent6">
                <a:lumMod val="75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蝶形优化!$G$25:$G$30</c:f>
              <c:numCache>
                <c:formatCode>0.000_);[Red]\(0.000\)</c:formatCode>
                <c:ptCount val="6"/>
                <c:pt idx="0">
                  <c:v>1.161202989818139E-2</c:v>
                </c:pt>
                <c:pt idx="1">
                  <c:v>4.4378698224852069E-2</c:v>
                </c:pt>
                <c:pt idx="2">
                  <c:v>7.3282526454301222E-2</c:v>
                </c:pt>
                <c:pt idx="3">
                  <c:v>9.1058906030855535E-2</c:v>
                </c:pt>
                <c:pt idx="4">
                  <c:v>0.1985841309395707</c:v>
                </c:pt>
                <c:pt idx="5">
                  <c:v>0.42257101933635716</c:v>
                </c:pt>
              </c:numCache>
            </c:numRef>
          </c:val>
          <c:extLst>
            <c:ext xmlns:c16="http://schemas.microsoft.com/office/drawing/2014/chart" uri="{C3380CC4-5D6E-409C-BE32-E72D297353CC}">
              <c16:uniqueId val="{00000005-1BE9-4423-91C2-53C3F4690F83}"/>
            </c:ext>
          </c:extLst>
        </c:ser>
        <c:ser>
          <c:idx val="6"/>
          <c:order val="6"/>
          <c:tx>
            <c:strRef>
              <c:f>蝶形优化!$H$24</c:f>
              <c:strCache>
                <c:ptCount val="1"/>
                <c:pt idx="0">
                  <c:v>PBF4</c:v>
                </c:pt>
              </c:strCache>
            </c:strRef>
          </c:tx>
          <c:spPr>
            <a:solidFill>
              <a:schemeClr val="bg1">
                <a:lumMod val="85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蝶形优化!$H$25:$H$30</c:f>
              <c:numCache>
                <c:formatCode>0.000_);[Red]\(0.000\)</c:formatCode>
                <c:ptCount val="6"/>
                <c:pt idx="0">
                  <c:v>5.8599999999999998E-3</c:v>
                </c:pt>
                <c:pt idx="1">
                  <c:v>2.4230000000000002E-2</c:v>
                </c:pt>
                <c:pt idx="2">
                  <c:v>3.4610000000000002E-2</c:v>
                </c:pt>
                <c:pt idx="3">
                  <c:v>3.984E-2</c:v>
                </c:pt>
                <c:pt idx="4">
                  <c:v>9.2520000000000005E-2</c:v>
                </c:pt>
                <c:pt idx="5">
                  <c:v>0.18306</c:v>
                </c:pt>
              </c:numCache>
            </c:numRef>
          </c:val>
          <c:extLst>
            <c:ext xmlns:c16="http://schemas.microsoft.com/office/drawing/2014/chart" uri="{C3380CC4-5D6E-409C-BE32-E72D297353CC}">
              <c16:uniqueId val="{00000006-1BE9-4423-91C2-53C3F4690F83}"/>
            </c:ext>
          </c:extLst>
        </c:ser>
        <c:ser>
          <c:idx val="7"/>
          <c:order val="7"/>
          <c:tx>
            <c:strRef>
              <c:f>蝶形优化!$I$24</c:f>
              <c:strCache>
                <c:ptCount val="1"/>
                <c:pt idx="0">
                  <c:v>CUDA_PBF4_SK</c:v>
                </c:pt>
              </c:strCache>
            </c:strRef>
          </c:tx>
          <c:spPr>
            <a:solidFill>
              <a:schemeClr val="bg1">
                <a:lumMod val="50000"/>
              </a:schemeClr>
            </a:solidFill>
            <a:ln>
              <a:noFill/>
            </a:ln>
            <a:effectLst/>
          </c:spPr>
          <c:invertIfNegative val="0"/>
          <c:cat>
            <c:strRef>
              <c:f>蝶形优化!$A$25:$A$30</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蝶形优化!$I$25:$I$30</c:f>
              <c:numCache>
                <c:formatCode>0.000_);[Red]\(0.000\)</c:formatCode>
                <c:ptCount val="6"/>
                <c:pt idx="0">
                  <c:v>5.1807974538060292E-3</c:v>
                </c:pt>
                <c:pt idx="1">
                  <c:v>2.0366478944271668E-2</c:v>
                </c:pt>
                <c:pt idx="2">
                  <c:v>2.7364010120177105E-2</c:v>
                </c:pt>
                <c:pt idx="3">
                  <c:v>3.1961492178098676E-2</c:v>
                </c:pt>
                <c:pt idx="4">
                  <c:v>7.5415715683077936E-2</c:v>
                </c:pt>
                <c:pt idx="5">
                  <c:v>0.15295788770053476</c:v>
                </c:pt>
              </c:numCache>
            </c:numRef>
          </c:val>
          <c:extLst>
            <c:ext xmlns:c16="http://schemas.microsoft.com/office/drawing/2014/chart" uri="{C3380CC4-5D6E-409C-BE32-E72D297353CC}">
              <c16:uniqueId val="{00000007-1BE9-4423-91C2-53C3F4690F83}"/>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r>
              <a:rPr lang="en-US" b="1"/>
              <a:t>HM</a:t>
            </a:r>
            <a:r>
              <a:rPr lang="zh-CN" b="1"/>
              <a:t>整体优化结果</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HM总体优化!$B$1</c:f>
              <c:strCache>
                <c:ptCount val="1"/>
                <c:pt idx="0">
                  <c:v>HM</c:v>
                </c:pt>
              </c:strCache>
            </c:strRef>
          </c:tx>
          <c:spPr>
            <a:solidFill>
              <a:schemeClr val="accent1"/>
            </a:solidFill>
            <a:ln>
              <a:noFill/>
            </a:ln>
            <a:effectLst/>
          </c:spPr>
          <c:invertIfNegative val="0"/>
          <c:cat>
            <c:strRef>
              <c:f>HM总体优化!$A$2:$A$7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HM总体优化!$B$2:$B$7</c:f>
              <c:numCache>
                <c:formatCode>0.000_);[Red]\(0.000\)</c:formatCode>
                <c:ptCount val="6"/>
                <c:pt idx="0">
                  <c:v>2.1568700000000001</c:v>
                </c:pt>
                <c:pt idx="1">
                  <c:v>8.7678499999999993</c:v>
                </c:pt>
                <c:pt idx="2">
                  <c:v>14.63842</c:v>
                </c:pt>
                <c:pt idx="3">
                  <c:v>17.098140000000001</c:v>
                </c:pt>
                <c:pt idx="4">
                  <c:v>38.636699999999998</c:v>
                </c:pt>
                <c:pt idx="5">
                  <c:v>76.041719999999998</c:v>
                </c:pt>
              </c:numCache>
            </c:numRef>
          </c:val>
          <c:extLst>
            <c:ext xmlns:c16="http://schemas.microsoft.com/office/drawing/2014/chart" uri="{C3380CC4-5D6E-409C-BE32-E72D297353CC}">
              <c16:uniqueId val="{00000000-5031-46C5-B0E1-6361034FF6A2}"/>
            </c:ext>
          </c:extLst>
        </c:ser>
        <c:ser>
          <c:idx val="1"/>
          <c:order val="1"/>
          <c:tx>
            <c:strRef>
              <c:f>HM总体优化!$C$1</c:f>
              <c:strCache>
                <c:ptCount val="1"/>
                <c:pt idx="0">
                  <c:v>CUDA_ACC_HM</c:v>
                </c:pt>
              </c:strCache>
            </c:strRef>
          </c:tx>
          <c:spPr>
            <a:solidFill>
              <a:schemeClr val="accent2"/>
            </a:solidFill>
            <a:ln>
              <a:noFill/>
            </a:ln>
            <a:effectLst/>
          </c:spPr>
          <c:invertIfNegative val="0"/>
          <c:cat>
            <c:strRef>
              <c:f>HM总体优化!$A$2:$A$7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HM总体优化!$C$2:$C$7</c:f>
              <c:numCache>
                <c:formatCode>0.000_ </c:formatCode>
                <c:ptCount val="6"/>
                <c:pt idx="0">
                  <c:v>1.8015953892415637</c:v>
                </c:pt>
                <c:pt idx="1">
                  <c:v>7.3543449085723873</c:v>
                </c:pt>
                <c:pt idx="2">
                  <c:v>12.265119396732301</c:v>
                </c:pt>
                <c:pt idx="3">
                  <c:v>14.311659830919895</c:v>
                </c:pt>
                <c:pt idx="4">
                  <c:v>32.470543743171696</c:v>
                </c:pt>
                <c:pt idx="5">
                  <c:v>64.018959420777904</c:v>
                </c:pt>
              </c:numCache>
            </c:numRef>
          </c:val>
          <c:extLst>
            <c:ext xmlns:c16="http://schemas.microsoft.com/office/drawing/2014/chart" uri="{C3380CC4-5D6E-409C-BE32-E72D297353CC}">
              <c16:uniqueId val="{00000001-5031-46C5-B0E1-6361034FF6A2}"/>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cap="none" spc="0" normalizeH="0" baseline="0">
                <a:solidFill>
                  <a:schemeClr val="tx1">
                    <a:lumMod val="65000"/>
                    <a:lumOff val="35000"/>
                  </a:schemeClr>
                </a:solidFill>
                <a:latin typeface="+mj-lt"/>
                <a:ea typeface="+mj-ea"/>
                <a:cs typeface="+mj-cs"/>
              </a:defRPr>
            </a:pPr>
            <a:r>
              <a:rPr lang="en-US" b="1"/>
              <a:t>HM中各模块运行时间百分比</a:t>
            </a:r>
          </a:p>
        </c:rich>
      </c:tx>
      <c:overlay val="0"/>
      <c:spPr>
        <a:noFill/>
        <a:ln>
          <a:noFill/>
        </a:ln>
        <a:effectLst/>
      </c:spPr>
      <c:txPr>
        <a:bodyPr rot="0" spcFirstLastPara="1" vertOverflow="ellipsis" vert="horz" wrap="square" anchor="ctr" anchorCtr="1"/>
        <a:lstStyle/>
        <a:p>
          <a:pPr algn="ctr" rtl="0">
            <a:defRPr sz="960" b="1" i="0" u="none" strike="noStrike" kern="1200" cap="none" spc="0" normalizeH="0" baseline="0">
              <a:solidFill>
                <a:schemeClr val="tx1">
                  <a:lumMod val="65000"/>
                  <a:lumOff val="35000"/>
                </a:schemeClr>
              </a:solidFill>
              <a:latin typeface="+mj-lt"/>
              <a:ea typeface="+mj-ea"/>
              <a:cs typeface="+mj-cs"/>
            </a:defRPr>
          </a:pPr>
          <a:endParaRPr lang="zh-CN"/>
        </a:p>
      </c:txPr>
    </c:title>
    <c:autoTitleDeleted val="0"/>
    <c:plotArea>
      <c:layout>
        <c:manualLayout>
          <c:layoutTarget val="inner"/>
          <c:xMode val="edge"/>
          <c:yMode val="edge"/>
          <c:x val="0.3260512172310373"/>
          <c:y val="0.16361503556516291"/>
          <c:w val="0.71316437832205648"/>
          <c:h val="0.64562445319335082"/>
        </c:manualLayout>
      </c:layout>
      <c:barChart>
        <c:barDir val="bar"/>
        <c:grouping val="percentStacked"/>
        <c:varyColors val="0"/>
        <c:ser>
          <c:idx val="0"/>
          <c:order val="0"/>
          <c:tx>
            <c:strRef>
              <c:f>HM模块分析!$B$1</c:f>
              <c:strCache>
                <c:ptCount val="1"/>
                <c:pt idx="0">
                  <c:v>帧内预测模块estIntra</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HM模块分析!$B$2:$B$7</c:f>
              <c:numCache>
                <c:formatCode>0.000_);[Red]\(0.000\)</c:formatCode>
                <c:ptCount val="6"/>
                <c:pt idx="0">
                  <c:v>1.75217</c:v>
                </c:pt>
                <c:pt idx="1">
                  <c:v>7.1285699999999999</c:v>
                </c:pt>
                <c:pt idx="2">
                  <c:v>11.964549999999999</c:v>
                </c:pt>
                <c:pt idx="3">
                  <c:v>13.939080000000001</c:v>
                </c:pt>
                <c:pt idx="4">
                  <c:v>31.38926</c:v>
                </c:pt>
                <c:pt idx="5">
                  <c:v>61.977899999999998</c:v>
                </c:pt>
              </c:numCache>
            </c:numRef>
          </c:val>
          <c:extLst>
            <c:ext xmlns:c16="http://schemas.microsoft.com/office/drawing/2014/chart" uri="{C3380CC4-5D6E-409C-BE32-E72D297353CC}">
              <c16:uniqueId val="{00000000-69D1-4FCB-B470-F7D1E6676F1A}"/>
            </c:ext>
          </c:extLst>
        </c:ser>
        <c:ser>
          <c:idx val="1"/>
          <c:order val="1"/>
          <c:tx>
            <c:strRef>
              <c:f>HM模块分析!$C$1</c:f>
              <c:strCache>
                <c:ptCount val="1"/>
                <c:pt idx="0">
                  <c:v>变换量化模块tansformNxN</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HM模块分析!$C$2:$C$7</c:f>
              <c:numCache>
                <c:formatCode>0.000_);[Red]\(0.000\)</c:formatCode>
                <c:ptCount val="6"/>
                <c:pt idx="0">
                  <c:v>0.24142</c:v>
                </c:pt>
                <c:pt idx="1">
                  <c:v>1.00268</c:v>
                </c:pt>
                <c:pt idx="2">
                  <c:v>1.64476</c:v>
                </c:pt>
                <c:pt idx="3">
                  <c:v>1.96458</c:v>
                </c:pt>
                <c:pt idx="4">
                  <c:v>4.32768</c:v>
                </c:pt>
                <c:pt idx="5">
                  <c:v>8.8093800000000009</c:v>
                </c:pt>
              </c:numCache>
            </c:numRef>
          </c:val>
          <c:extLst>
            <c:ext xmlns:c16="http://schemas.microsoft.com/office/drawing/2014/chart" uri="{C3380CC4-5D6E-409C-BE32-E72D297353CC}">
              <c16:uniqueId val="{00000001-69D1-4FCB-B470-F7D1E6676F1A}"/>
            </c:ext>
          </c:extLst>
        </c:ser>
        <c:ser>
          <c:idx val="2"/>
          <c:order val="2"/>
          <c:tx>
            <c:strRef>
              <c:f>HM模块分析!$D$1</c:f>
              <c:strCache>
                <c:ptCount val="1"/>
                <c:pt idx="0">
                  <c:v>其他模块</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HM模块分析!$A$2:$A$7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HM模块分析!$D$2:$D$7</c:f>
              <c:numCache>
                <c:formatCode>0.000_);[Red]\(0.000\)</c:formatCode>
                <c:ptCount val="6"/>
                <c:pt idx="0">
                  <c:v>0.16328000000000006</c:v>
                </c:pt>
                <c:pt idx="1">
                  <c:v>0.63659999999999939</c:v>
                </c:pt>
                <c:pt idx="2">
                  <c:v>1.0291100000000009</c:v>
                </c:pt>
                <c:pt idx="3">
                  <c:v>1.1944800000000002</c:v>
                </c:pt>
                <c:pt idx="4">
                  <c:v>2.9197599999999975</c:v>
                </c:pt>
                <c:pt idx="5">
                  <c:v>5.2544399999999989</c:v>
                </c:pt>
              </c:numCache>
            </c:numRef>
          </c:val>
          <c:extLst>
            <c:ext xmlns:c16="http://schemas.microsoft.com/office/drawing/2014/chart" uri="{C3380CC4-5D6E-409C-BE32-E72D297353CC}">
              <c16:uniqueId val="{00000002-69D1-4FCB-B470-F7D1E6676F1A}"/>
            </c:ext>
          </c:extLst>
        </c:ser>
        <c:dLbls>
          <c:dLblPos val="ctr"/>
          <c:showLegendKey val="0"/>
          <c:showVal val="1"/>
          <c:showCatName val="0"/>
          <c:showSerName val="0"/>
          <c:showPercent val="0"/>
          <c:showBubbleSize val="0"/>
        </c:dLbls>
        <c:gapWidth val="150"/>
        <c:overlap val="100"/>
        <c:axId val="1977398271"/>
        <c:axId val="1765743631"/>
      </c:barChart>
      <c:catAx>
        <c:axId val="1977398271"/>
        <c:scaling>
          <c:orientation val="minMax"/>
        </c:scaling>
        <c:delete val="0"/>
        <c:axPos val="l"/>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mn-lt"/>
                <a:ea typeface="+mn-ea"/>
                <a:cs typeface="+mn-cs"/>
              </a:defRPr>
            </a:pPr>
            <a:endParaRPr lang="zh-CN"/>
          </a:p>
        </c:txPr>
        <c:crossAx val="1765743631"/>
        <c:crosses val="autoZero"/>
        <c:auto val="1"/>
        <c:lblAlgn val="ctr"/>
        <c:lblOffset val="100"/>
        <c:noMultiLvlLbl val="0"/>
      </c:catAx>
      <c:valAx>
        <c:axId val="1765743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zh-CN"/>
                  <a:t>运行时间百分比</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77398271"/>
        <c:crosses val="autoZero"/>
        <c:crossBetween val="between"/>
      </c:valAx>
      <c:spPr>
        <a:noFill/>
        <a:ln>
          <a:noFill/>
        </a:ln>
        <a:effectLst/>
      </c:spPr>
    </c:plotArea>
    <c:legend>
      <c:legendPos val="t"/>
      <c:layout>
        <c:manualLayout>
          <c:xMode val="edge"/>
          <c:yMode val="edge"/>
          <c:x val="0.10004528805748837"/>
          <c:y val="0.90844076543607821"/>
          <c:w val="0.77405961129616452"/>
          <c:h val="6.4491163124550346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r>
              <a:rPr lang="zh-CN" b="1"/>
              <a:t>帧内预测模块中各函数运行时间</a:t>
            </a:r>
          </a:p>
        </c:rich>
      </c:tx>
      <c:overlay val="0"/>
      <c:spPr>
        <a:noFill/>
        <a:ln>
          <a:noFill/>
        </a:ln>
        <a:effectLst/>
      </c:spPr>
      <c:txPr>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HM帧内预测模块!$B$1</c:f>
              <c:strCache>
                <c:ptCount val="1"/>
                <c:pt idx="0">
                  <c:v>哈达玛失真函数xGetHADs</c:v>
                </c:pt>
              </c:strCache>
            </c:strRef>
          </c:tx>
          <c:spPr>
            <a:solidFill>
              <a:schemeClr val="accent1"/>
            </a:solidFill>
            <a:ln>
              <a:noFill/>
            </a:ln>
            <a:effectLst/>
          </c:spPr>
          <c:invertIfNegative val="0"/>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HM帧内预测模块!$B$2:$B$7</c:f>
              <c:numCache>
                <c:formatCode>0.000_ </c:formatCode>
                <c:ptCount val="6"/>
                <c:pt idx="0">
                  <c:v>0.23637</c:v>
                </c:pt>
                <c:pt idx="1">
                  <c:v>1.01251</c:v>
                </c:pt>
                <c:pt idx="2">
                  <c:v>1.7213499999999999</c:v>
                </c:pt>
                <c:pt idx="3">
                  <c:v>2.0268600000000001</c:v>
                </c:pt>
                <c:pt idx="4">
                  <c:v>4.5199199999999999</c:v>
                </c:pt>
                <c:pt idx="5">
                  <c:v>9.0407399999999996</c:v>
                </c:pt>
              </c:numCache>
            </c:numRef>
          </c:val>
          <c:extLst>
            <c:ext xmlns:c16="http://schemas.microsoft.com/office/drawing/2014/chart" uri="{C3380CC4-5D6E-409C-BE32-E72D297353CC}">
              <c16:uniqueId val="{00000000-2BD0-4E8E-9F64-93FF2C95F039}"/>
            </c:ext>
          </c:extLst>
        </c:ser>
        <c:ser>
          <c:idx val="1"/>
          <c:order val="1"/>
          <c:tx>
            <c:strRef>
              <c:f>HM帧内预测模块!$C$1</c:f>
              <c:strCache>
                <c:ptCount val="1"/>
                <c:pt idx="0">
                  <c:v>预测值计算函数predIntraAng</c:v>
                </c:pt>
              </c:strCache>
            </c:strRef>
          </c:tx>
          <c:spPr>
            <a:solidFill>
              <a:schemeClr val="accent2"/>
            </a:solidFill>
            <a:ln>
              <a:noFill/>
            </a:ln>
            <a:effectLst/>
          </c:spPr>
          <c:invertIfNegative val="0"/>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HM帧内预测模块!$C$2:$C$7</c:f>
              <c:numCache>
                <c:formatCode>0.000_ </c:formatCode>
                <c:ptCount val="6"/>
                <c:pt idx="0">
                  <c:v>0.21756</c:v>
                </c:pt>
                <c:pt idx="1">
                  <c:v>0.82325000000000004</c:v>
                </c:pt>
                <c:pt idx="2">
                  <c:v>1.46163</c:v>
                </c:pt>
                <c:pt idx="3">
                  <c:v>1.5982799999999999</c:v>
                </c:pt>
                <c:pt idx="4">
                  <c:v>3.8400599999999998</c:v>
                </c:pt>
                <c:pt idx="5">
                  <c:v>7.0471199999999996</c:v>
                </c:pt>
              </c:numCache>
            </c:numRef>
          </c:val>
          <c:extLst>
            <c:ext xmlns:c16="http://schemas.microsoft.com/office/drawing/2014/chart" uri="{C3380CC4-5D6E-409C-BE32-E72D297353CC}">
              <c16:uniqueId val="{00000001-2BD0-4E8E-9F64-93FF2C95F039}"/>
            </c:ext>
          </c:extLst>
        </c:ser>
        <c:ser>
          <c:idx val="2"/>
          <c:order val="2"/>
          <c:tx>
            <c:strRef>
              <c:f>HM帧内预测模块!$D$1</c:f>
              <c:strCache>
                <c:ptCount val="1"/>
                <c:pt idx="0">
                  <c:v>其他函数</c:v>
                </c:pt>
              </c:strCache>
            </c:strRef>
          </c:tx>
          <c:spPr>
            <a:solidFill>
              <a:schemeClr val="accent3"/>
            </a:solidFill>
            <a:ln>
              <a:noFill/>
            </a:ln>
            <a:effectLst/>
          </c:spPr>
          <c:invertIfNegative val="0"/>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HM帧内预测模块!$D$2:$D$7</c:f>
              <c:numCache>
                <c:formatCode>0.000_ </c:formatCode>
                <c:ptCount val="6"/>
                <c:pt idx="0">
                  <c:v>1.2982400000000001</c:v>
                </c:pt>
                <c:pt idx="1">
                  <c:v>5.2928100000000002</c:v>
                </c:pt>
                <c:pt idx="2">
                  <c:v>8.7815700000000003</c:v>
                </c:pt>
                <c:pt idx="3">
                  <c:v>10.313940000000002</c:v>
                </c:pt>
                <c:pt idx="4">
                  <c:v>23.129280000000001</c:v>
                </c:pt>
                <c:pt idx="5">
                  <c:v>45.890039999999999</c:v>
                </c:pt>
              </c:numCache>
            </c:numRef>
          </c:val>
          <c:extLst>
            <c:ext xmlns:c16="http://schemas.microsoft.com/office/drawing/2014/chart" uri="{C3380CC4-5D6E-409C-BE32-E72D297353CC}">
              <c16:uniqueId val="{00000002-2BD0-4E8E-9F64-93FF2C95F039}"/>
            </c:ext>
          </c:extLst>
        </c:ser>
        <c:ser>
          <c:idx val="3"/>
          <c:order val="3"/>
          <c:tx>
            <c:strRef>
              <c:f>HM帧内预测模块!$E$1</c:f>
              <c:strCache>
                <c:ptCount val="1"/>
                <c:pt idx="0">
                  <c:v>帧内预测模块总时间</c:v>
                </c:pt>
              </c:strCache>
            </c:strRef>
          </c:tx>
          <c:spPr>
            <a:solidFill>
              <a:schemeClr val="accent4"/>
            </a:solidFill>
            <a:ln>
              <a:noFill/>
            </a:ln>
            <a:effectLst/>
          </c:spPr>
          <c:invertIfNegative val="0"/>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HM帧内预测模块!$E$2:$E$7</c:f>
              <c:numCache>
                <c:formatCode>0.000_ </c:formatCode>
                <c:ptCount val="6"/>
                <c:pt idx="0">
                  <c:v>1.75217</c:v>
                </c:pt>
                <c:pt idx="1">
                  <c:v>7.1285699999999999</c:v>
                </c:pt>
                <c:pt idx="2">
                  <c:v>11.964549999999999</c:v>
                </c:pt>
                <c:pt idx="3">
                  <c:v>13.939080000000001</c:v>
                </c:pt>
                <c:pt idx="4">
                  <c:v>31.489260000000002</c:v>
                </c:pt>
                <c:pt idx="5">
                  <c:v>61.977899999999998</c:v>
                </c:pt>
              </c:numCache>
            </c:numRef>
          </c:val>
          <c:extLst>
            <c:ext xmlns:c16="http://schemas.microsoft.com/office/drawing/2014/chart" uri="{C3380CC4-5D6E-409C-BE32-E72D297353CC}">
              <c16:uniqueId val="{00000003-2BD0-4E8E-9F64-93FF2C95F039}"/>
            </c:ext>
          </c:extLst>
        </c:ser>
        <c:dLbls>
          <c:showLegendKey val="0"/>
          <c:showVal val="0"/>
          <c:showCatName val="0"/>
          <c:showSerName val="0"/>
          <c:showPercent val="0"/>
          <c:showBubbleSize val="0"/>
        </c:dLbls>
        <c:gapWidth val="182"/>
        <c:axId val="1976202015"/>
        <c:axId val="1984770143"/>
      </c:barChart>
      <c:catAx>
        <c:axId val="1976202015"/>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layout>
            <c:manualLayout>
              <c:xMode val="edge"/>
              <c:yMode val="edge"/>
              <c:x val="2.3428348301444749E-2"/>
              <c:y val="0.33342526765988784"/>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84770143"/>
        <c:crosses val="autoZero"/>
        <c:auto val="1"/>
        <c:lblAlgn val="ctr"/>
        <c:lblOffset val="100"/>
        <c:noMultiLvlLbl val="0"/>
      </c:catAx>
      <c:valAx>
        <c:axId val="1984770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76202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cap="none" spc="0" normalizeH="0" baseline="0">
                <a:solidFill>
                  <a:schemeClr val="tx1">
                    <a:lumMod val="65000"/>
                    <a:lumOff val="35000"/>
                  </a:schemeClr>
                </a:solidFill>
                <a:latin typeface="+mj-lt"/>
                <a:ea typeface="+mj-ea"/>
                <a:cs typeface="+mj-cs"/>
              </a:defRPr>
            </a:pPr>
            <a:r>
              <a:rPr lang="zh-CN" b="1"/>
              <a:t>帧内预测模块中各函数运行时间百分比</a:t>
            </a:r>
          </a:p>
        </c:rich>
      </c:tx>
      <c:overlay val="0"/>
      <c:spPr>
        <a:noFill/>
        <a:ln>
          <a:noFill/>
        </a:ln>
        <a:effectLst/>
      </c:spPr>
      <c:txPr>
        <a:bodyPr rot="0" spcFirstLastPara="1" vertOverflow="ellipsis" vert="horz" wrap="square" anchor="ctr" anchorCtr="1"/>
        <a:lstStyle/>
        <a:p>
          <a:pPr algn="ctr" rtl="0">
            <a:defRPr sz="960" b="1" i="0" u="none" strike="noStrike" kern="1200" cap="none" spc="0" normalizeH="0" baseline="0">
              <a:solidFill>
                <a:schemeClr val="tx1">
                  <a:lumMod val="65000"/>
                  <a:lumOff val="35000"/>
                </a:schemeClr>
              </a:solidFill>
              <a:latin typeface="+mj-lt"/>
              <a:ea typeface="+mj-ea"/>
              <a:cs typeface="+mj-cs"/>
            </a:defRPr>
          </a:pPr>
          <a:endParaRPr lang="zh-CN"/>
        </a:p>
      </c:txPr>
    </c:title>
    <c:autoTitleDeleted val="0"/>
    <c:plotArea>
      <c:layout>
        <c:manualLayout>
          <c:layoutTarget val="inner"/>
          <c:xMode val="edge"/>
          <c:yMode val="edge"/>
          <c:x val="0.32975925068190004"/>
          <c:y val="0.14910444265332978"/>
          <c:w val="0.71316437832205648"/>
          <c:h val="0.64562445319335082"/>
        </c:manualLayout>
      </c:layout>
      <c:barChart>
        <c:barDir val="bar"/>
        <c:grouping val="percentStacked"/>
        <c:varyColors val="0"/>
        <c:ser>
          <c:idx val="0"/>
          <c:order val="0"/>
          <c:tx>
            <c:strRef>
              <c:f>HM帧内预测模块!$B$1</c:f>
              <c:strCache>
                <c:ptCount val="1"/>
                <c:pt idx="0">
                  <c:v>哈达玛失真函数xGetHADs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HM帧内预测模块!$B$2:$B$7</c:f>
              <c:numCache>
                <c:formatCode>0.000_ </c:formatCode>
                <c:ptCount val="6"/>
                <c:pt idx="0">
                  <c:v>0.23637</c:v>
                </c:pt>
                <c:pt idx="1">
                  <c:v>1.01251</c:v>
                </c:pt>
                <c:pt idx="2">
                  <c:v>1.7213499999999999</c:v>
                </c:pt>
                <c:pt idx="3">
                  <c:v>2.0268600000000001</c:v>
                </c:pt>
                <c:pt idx="4">
                  <c:v>4.5199199999999999</c:v>
                </c:pt>
                <c:pt idx="5">
                  <c:v>9.0407399999999996</c:v>
                </c:pt>
              </c:numCache>
            </c:numRef>
          </c:val>
          <c:extLst>
            <c:ext xmlns:c16="http://schemas.microsoft.com/office/drawing/2014/chart" uri="{C3380CC4-5D6E-409C-BE32-E72D297353CC}">
              <c16:uniqueId val="{00000000-0691-4B52-B368-C2D918527D75}"/>
            </c:ext>
          </c:extLst>
        </c:ser>
        <c:ser>
          <c:idx val="1"/>
          <c:order val="1"/>
          <c:tx>
            <c:strRef>
              <c:f>HM帧内预测模块!$C$1</c:f>
              <c:strCache>
                <c:ptCount val="1"/>
                <c:pt idx="0">
                  <c:v>预测值计算函数predIntraAng</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HM帧内预测模块!$C$2:$C$7</c:f>
              <c:numCache>
                <c:formatCode>0.000_ </c:formatCode>
                <c:ptCount val="6"/>
                <c:pt idx="0">
                  <c:v>0.21756</c:v>
                </c:pt>
                <c:pt idx="1">
                  <c:v>0.82325000000000004</c:v>
                </c:pt>
                <c:pt idx="2">
                  <c:v>1.46163</c:v>
                </c:pt>
                <c:pt idx="3">
                  <c:v>1.5982799999999999</c:v>
                </c:pt>
                <c:pt idx="4">
                  <c:v>3.8400599999999998</c:v>
                </c:pt>
                <c:pt idx="5">
                  <c:v>7.0471199999999996</c:v>
                </c:pt>
              </c:numCache>
            </c:numRef>
          </c:val>
          <c:extLst>
            <c:ext xmlns:c16="http://schemas.microsoft.com/office/drawing/2014/chart" uri="{C3380CC4-5D6E-409C-BE32-E72D297353CC}">
              <c16:uniqueId val="{00000001-0691-4B52-B368-C2D918527D75}"/>
            </c:ext>
          </c:extLst>
        </c:ser>
        <c:ser>
          <c:idx val="2"/>
          <c:order val="2"/>
          <c:tx>
            <c:strRef>
              <c:f>HM帧内预测模块!$D$1</c:f>
              <c:strCache>
                <c:ptCount val="1"/>
                <c:pt idx="0">
                  <c:v>其他函数</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HM帧内预测模块!$A$2:$A$7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HM帧内预测模块!$D$2:$D$7</c:f>
              <c:numCache>
                <c:formatCode>0.000_ </c:formatCode>
                <c:ptCount val="6"/>
                <c:pt idx="0">
                  <c:v>1.2982400000000001</c:v>
                </c:pt>
                <c:pt idx="1">
                  <c:v>5.2928100000000002</c:v>
                </c:pt>
                <c:pt idx="2">
                  <c:v>8.7815700000000003</c:v>
                </c:pt>
                <c:pt idx="3">
                  <c:v>10.313940000000002</c:v>
                </c:pt>
                <c:pt idx="4">
                  <c:v>23.129280000000001</c:v>
                </c:pt>
                <c:pt idx="5">
                  <c:v>45.890039999999999</c:v>
                </c:pt>
              </c:numCache>
            </c:numRef>
          </c:val>
          <c:extLst>
            <c:ext xmlns:c16="http://schemas.microsoft.com/office/drawing/2014/chart" uri="{C3380CC4-5D6E-409C-BE32-E72D297353CC}">
              <c16:uniqueId val="{00000002-0691-4B52-B368-C2D918527D75}"/>
            </c:ext>
          </c:extLst>
        </c:ser>
        <c:dLbls>
          <c:dLblPos val="ctr"/>
          <c:showLegendKey val="0"/>
          <c:showVal val="1"/>
          <c:showCatName val="0"/>
          <c:showSerName val="0"/>
          <c:showPercent val="0"/>
          <c:showBubbleSize val="0"/>
        </c:dLbls>
        <c:gapWidth val="150"/>
        <c:overlap val="100"/>
        <c:axId val="1977398271"/>
        <c:axId val="1765743631"/>
      </c:barChart>
      <c:catAx>
        <c:axId val="1977398271"/>
        <c:scaling>
          <c:orientation val="minMax"/>
        </c:scaling>
        <c:delete val="0"/>
        <c:axPos val="l"/>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mn-lt"/>
                <a:ea typeface="+mn-ea"/>
                <a:cs typeface="+mn-cs"/>
              </a:defRPr>
            </a:pPr>
            <a:endParaRPr lang="zh-CN"/>
          </a:p>
        </c:txPr>
        <c:crossAx val="1765743631"/>
        <c:crosses val="autoZero"/>
        <c:auto val="1"/>
        <c:lblAlgn val="ctr"/>
        <c:lblOffset val="100"/>
        <c:noMultiLvlLbl val="0"/>
      </c:catAx>
      <c:valAx>
        <c:axId val="1765743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zh-CN"/>
                  <a:t>运行时间百分比</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77398271"/>
        <c:crosses val="autoZero"/>
        <c:crossBetween val="between"/>
      </c:valAx>
      <c:spPr>
        <a:noFill/>
        <a:ln>
          <a:noFill/>
        </a:ln>
        <a:effectLst/>
      </c:spPr>
    </c:plotArea>
    <c:legend>
      <c:legendPos val="t"/>
      <c:layout>
        <c:manualLayout>
          <c:xMode val="edge"/>
          <c:yMode val="edge"/>
          <c:x val="6.372950440018528E-2"/>
          <c:y val="0.91290284640705077"/>
          <c:w val="0.87254099119962947"/>
          <c:h val="6.6846811471400716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r>
              <a:rPr lang="zh-CN" b="1"/>
              <a:t>变换量化</a:t>
            </a:r>
            <a:r>
              <a:rPr lang="en-US" b="1"/>
              <a:t>模块</a:t>
            </a:r>
            <a:r>
              <a:rPr lang="zh-CN" b="1"/>
              <a:t>中各函数运行时间</a:t>
            </a:r>
            <a:endParaRPr lang="en-US" b="1"/>
          </a:p>
        </c:rich>
      </c:tx>
      <c:overlay val="0"/>
      <c:spPr>
        <a:noFill/>
        <a:ln>
          <a:noFill/>
        </a:ln>
        <a:effectLst/>
      </c:spPr>
      <c:txPr>
        <a:bodyPr rot="0" spcFirstLastPara="1" vertOverflow="ellipsis" vert="horz" wrap="square" anchor="ctr" anchorCtr="1"/>
        <a:lstStyle/>
        <a:p>
          <a:pPr algn="ctr" rtl="0">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HM变换量化模块!$B$1</c:f>
              <c:strCache>
                <c:ptCount val="1"/>
                <c:pt idx="0">
                  <c:v>快速DST变换函数fastForwardDST</c:v>
                </c:pt>
              </c:strCache>
            </c:strRef>
          </c:tx>
          <c:spPr>
            <a:solidFill>
              <a:schemeClr val="accent1"/>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HM变换量化模块!$B$2:$B$7</c:f>
              <c:numCache>
                <c:formatCode>0.00_);[Red]\(0.00\)</c:formatCode>
                <c:ptCount val="6"/>
                <c:pt idx="0">
                  <c:v>4.5900000000000003E-2</c:v>
                </c:pt>
                <c:pt idx="1">
                  <c:v>0.18653</c:v>
                </c:pt>
                <c:pt idx="2">
                  <c:v>0.30420000000000003</c:v>
                </c:pt>
                <c:pt idx="3">
                  <c:v>0.35633999999999999</c:v>
                </c:pt>
                <c:pt idx="4">
                  <c:v>0.80688000000000004</c:v>
                </c:pt>
                <c:pt idx="5">
                  <c:v>1.60398</c:v>
                </c:pt>
              </c:numCache>
            </c:numRef>
          </c:val>
          <c:extLst>
            <c:ext xmlns:c16="http://schemas.microsoft.com/office/drawing/2014/chart" uri="{C3380CC4-5D6E-409C-BE32-E72D297353CC}">
              <c16:uniqueId val="{00000000-EE0D-4DCB-B621-C1F3D94DEED4}"/>
            </c:ext>
          </c:extLst>
        </c:ser>
        <c:ser>
          <c:idx val="1"/>
          <c:order val="1"/>
          <c:tx>
            <c:strRef>
              <c:f>HM变换量化模块!$C$1</c:f>
              <c:strCache>
                <c:ptCount val="1"/>
                <c:pt idx="0">
                  <c:v>4×4蝶形变换partialButterfly4</c:v>
                </c:pt>
              </c:strCache>
            </c:strRef>
          </c:tx>
          <c:spPr>
            <a:solidFill>
              <a:schemeClr val="accent2"/>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HM变换量化模块!$C$2:$C$7</c:f>
              <c:numCache>
                <c:formatCode>0.00_);[Red]\(0.00\)</c:formatCode>
                <c:ptCount val="6"/>
                <c:pt idx="0">
                  <c:v>5.8599999999999998E-3</c:v>
                </c:pt>
                <c:pt idx="1">
                  <c:v>2.4230000000000002E-2</c:v>
                </c:pt>
                <c:pt idx="2">
                  <c:v>3.4610000000000002E-2</c:v>
                </c:pt>
                <c:pt idx="3">
                  <c:v>3.984E-2</c:v>
                </c:pt>
                <c:pt idx="4">
                  <c:v>9.2520000000000005E-2</c:v>
                </c:pt>
                <c:pt idx="5">
                  <c:v>0.18306</c:v>
                </c:pt>
              </c:numCache>
            </c:numRef>
          </c:val>
          <c:extLst>
            <c:ext xmlns:c16="http://schemas.microsoft.com/office/drawing/2014/chart" uri="{C3380CC4-5D6E-409C-BE32-E72D297353CC}">
              <c16:uniqueId val="{00000001-EE0D-4DCB-B621-C1F3D94DEED4}"/>
            </c:ext>
          </c:extLst>
        </c:ser>
        <c:ser>
          <c:idx val="2"/>
          <c:order val="2"/>
          <c:tx>
            <c:strRef>
              <c:f>HM变换量化模块!$D$1</c:f>
              <c:strCache>
                <c:ptCount val="1"/>
                <c:pt idx="0">
                  <c:v>8×8蝶形变换partialButterfly8</c:v>
                </c:pt>
              </c:strCache>
            </c:strRef>
          </c:tx>
          <c:spPr>
            <a:solidFill>
              <a:schemeClr val="accent3"/>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HM变换量化模块!$D$2:$D$7</c:f>
              <c:numCache>
                <c:formatCode>0.00_);[Red]\(0.00\)</c:formatCode>
                <c:ptCount val="6"/>
                <c:pt idx="0">
                  <c:v>1.9730000000000001E-2</c:v>
                </c:pt>
                <c:pt idx="1">
                  <c:v>7.9500000000000001E-2</c:v>
                </c:pt>
                <c:pt idx="2">
                  <c:v>0.13366</c:v>
                </c:pt>
                <c:pt idx="3">
                  <c:v>0.15581999999999999</c:v>
                </c:pt>
                <c:pt idx="4">
                  <c:v>0.35064000000000001</c:v>
                </c:pt>
                <c:pt idx="5">
                  <c:v>0.70806000000000002</c:v>
                </c:pt>
              </c:numCache>
            </c:numRef>
          </c:val>
          <c:extLst>
            <c:ext xmlns:c16="http://schemas.microsoft.com/office/drawing/2014/chart" uri="{C3380CC4-5D6E-409C-BE32-E72D297353CC}">
              <c16:uniqueId val="{00000002-EE0D-4DCB-B621-C1F3D94DEED4}"/>
            </c:ext>
          </c:extLst>
        </c:ser>
        <c:ser>
          <c:idx val="3"/>
          <c:order val="3"/>
          <c:tx>
            <c:strRef>
              <c:f>HM变换量化模块!$E$1</c:f>
              <c:strCache>
                <c:ptCount val="1"/>
                <c:pt idx="0">
                  <c:v>16×16蝶形变换partialButterfly16</c:v>
                </c:pt>
              </c:strCache>
            </c:strRef>
          </c:tx>
          <c:spPr>
            <a:solidFill>
              <a:schemeClr val="accent4"/>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HM变换量化模块!$E$2:$E$7</c:f>
              <c:numCache>
                <c:formatCode>0.00_);[Red]\(0.00\)</c:formatCode>
                <c:ptCount val="6"/>
                <c:pt idx="0">
                  <c:v>2.1430000000000001E-2</c:v>
                </c:pt>
                <c:pt idx="1">
                  <c:v>9.2960000000000001E-2</c:v>
                </c:pt>
                <c:pt idx="2">
                  <c:v>0.16347999999999999</c:v>
                </c:pt>
                <c:pt idx="3">
                  <c:v>0.18618000000000001</c:v>
                </c:pt>
                <c:pt idx="4">
                  <c:v>0.41687999999999997</c:v>
                </c:pt>
                <c:pt idx="5">
                  <c:v>0.86309999999999998</c:v>
                </c:pt>
              </c:numCache>
            </c:numRef>
          </c:val>
          <c:extLst>
            <c:ext xmlns:c16="http://schemas.microsoft.com/office/drawing/2014/chart" uri="{C3380CC4-5D6E-409C-BE32-E72D297353CC}">
              <c16:uniqueId val="{00000003-EE0D-4DCB-B621-C1F3D94DEED4}"/>
            </c:ext>
          </c:extLst>
        </c:ser>
        <c:ser>
          <c:idx val="4"/>
          <c:order val="4"/>
          <c:tx>
            <c:strRef>
              <c:f>HM变换量化模块!$F$1</c:f>
              <c:strCache>
                <c:ptCount val="1"/>
                <c:pt idx="0">
                  <c:v>32×32蝶形变换partialButterfly32</c:v>
                </c:pt>
              </c:strCache>
            </c:strRef>
          </c:tx>
          <c:spPr>
            <a:solidFill>
              <a:schemeClr val="accent5"/>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HM变换量化模块!$F$2:$F$7</c:f>
              <c:numCache>
                <c:formatCode>0.00_);[Red]\(0.00\)</c:formatCode>
                <c:ptCount val="6"/>
                <c:pt idx="0">
                  <c:v>2.4979999999999999E-2</c:v>
                </c:pt>
                <c:pt idx="1">
                  <c:v>0.11275</c:v>
                </c:pt>
                <c:pt idx="2">
                  <c:v>0.20075000000000001</c:v>
                </c:pt>
                <c:pt idx="3">
                  <c:v>0.22950000000000001</c:v>
                </c:pt>
                <c:pt idx="4">
                  <c:v>0.50507999999999997</c:v>
                </c:pt>
                <c:pt idx="5">
                  <c:v>1.0426800000000001</c:v>
                </c:pt>
              </c:numCache>
            </c:numRef>
          </c:val>
          <c:extLst>
            <c:ext xmlns:c16="http://schemas.microsoft.com/office/drawing/2014/chart" uri="{C3380CC4-5D6E-409C-BE32-E72D297353CC}">
              <c16:uniqueId val="{00000004-EE0D-4DCB-B621-C1F3D94DEED4}"/>
            </c:ext>
          </c:extLst>
        </c:ser>
        <c:ser>
          <c:idx val="5"/>
          <c:order val="5"/>
          <c:tx>
            <c:strRef>
              <c:f>HM变换量化模块!$G$1</c:f>
              <c:strCache>
                <c:ptCount val="1"/>
                <c:pt idx="0">
                  <c:v>其他函数</c:v>
                </c:pt>
              </c:strCache>
            </c:strRef>
          </c:tx>
          <c:spPr>
            <a:solidFill>
              <a:schemeClr val="accent6"/>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HM变换量化模块!$G$2:$G$7</c:f>
              <c:numCache>
                <c:formatCode>0.00_);[Red]\(0.00\)</c:formatCode>
                <c:ptCount val="6"/>
                <c:pt idx="0">
                  <c:v>0.12351999999999999</c:v>
                </c:pt>
                <c:pt idx="1">
                  <c:v>0.50670999999999999</c:v>
                </c:pt>
                <c:pt idx="2">
                  <c:v>0.80805999999999978</c:v>
                </c:pt>
                <c:pt idx="3">
                  <c:v>0.99689999999999968</c:v>
                </c:pt>
                <c:pt idx="4">
                  <c:v>2.1556800000000003</c:v>
                </c:pt>
                <c:pt idx="5">
                  <c:v>4.408500000000001</c:v>
                </c:pt>
              </c:numCache>
            </c:numRef>
          </c:val>
          <c:extLst>
            <c:ext xmlns:c16="http://schemas.microsoft.com/office/drawing/2014/chart" uri="{C3380CC4-5D6E-409C-BE32-E72D297353CC}">
              <c16:uniqueId val="{00000005-EE0D-4DCB-B621-C1F3D94DEED4}"/>
            </c:ext>
          </c:extLst>
        </c:ser>
        <c:ser>
          <c:idx val="6"/>
          <c:order val="6"/>
          <c:tx>
            <c:strRef>
              <c:f>HM变换量化模块!$H$1</c:f>
              <c:strCache>
                <c:ptCount val="1"/>
                <c:pt idx="0">
                  <c:v>变换量化模块总时间</c:v>
                </c:pt>
              </c:strCache>
            </c:strRef>
          </c:tx>
          <c:spPr>
            <a:solidFill>
              <a:schemeClr val="accent1">
                <a:lumMod val="60000"/>
              </a:schemeClr>
            </a:solidFill>
            <a:ln>
              <a:noFill/>
            </a:ln>
            <a:effectLst/>
          </c:spPr>
          <c:invertIfNegative val="0"/>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HM变换量化模块!$H$2:$H$7</c:f>
              <c:numCache>
                <c:formatCode>0.00_);[Red]\(0.00\)</c:formatCode>
                <c:ptCount val="6"/>
                <c:pt idx="0">
                  <c:v>0.24142</c:v>
                </c:pt>
                <c:pt idx="1">
                  <c:v>1.00268</c:v>
                </c:pt>
                <c:pt idx="2">
                  <c:v>1.64476</c:v>
                </c:pt>
                <c:pt idx="3">
                  <c:v>1.96458</c:v>
                </c:pt>
                <c:pt idx="4">
                  <c:v>4.32768</c:v>
                </c:pt>
                <c:pt idx="5">
                  <c:v>8.8093800000000009</c:v>
                </c:pt>
              </c:numCache>
            </c:numRef>
          </c:val>
          <c:extLst>
            <c:ext xmlns:c16="http://schemas.microsoft.com/office/drawing/2014/chart" uri="{C3380CC4-5D6E-409C-BE32-E72D297353CC}">
              <c16:uniqueId val="{00000006-EE0D-4DCB-B621-C1F3D94DEED4}"/>
            </c:ext>
          </c:extLst>
        </c:ser>
        <c:dLbls>
          <c:showLegendKey val="0"/>
          <c:showVal val="0"/>
          <c:showCatName val="0"/>
          <c:showSerName val="0"/>
          <c:showPercent val="0"/>
          <c:showBubbleSize val="0"/>
        </c:dLbls>
        <c:gapWidth val="182"/>
        <c:axId val="1976202015"/>
        <c:axId val="1984770143"/>
      </c:barChart>
      <c:catAx>
        <c:axId val="1976202015"/>
        <c:scaling>
          <c:orientation val="minMax"/>
        </c:scaling>
        <c:delete val="0"/>
        <c:axPos val="l"/>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mn-lt"/>
                    <a:ea typeface="+mn-ea"/>
                    <a:cs typeface="+mn-cs"/>
                  </a:defRPr>
                </a:pPr>
                <a:r>
                  <a:rPr lang="zh-CN" altLang="zh-CN" sz="800" b="0" i="0" cap="all" baseline="0">
                    <a:effectLst/>
                  </a:rPr>
                  <a:t>视频测试序列</a:t>
                </a:r>
                <a:endParaRPr lang="zh-CN" altLang="zh-CN" sz="8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84770143"/>
        <c:crosses val="autoZero"/>
        <c:auto val="1"/>
        <c:lblAlgn val="ctr"/>
        <c:lblOffset val="100"/>
        <c:noMultiLvlLbl val="0"/>
      </c:catAx>
      <c:valAx>
        <c:axId val="1984770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100S</a:t>
                </a:r>
                <a:r>
                  <a:rPr lang="zh-CN" altLang="en-US"/>
                  <a: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76202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960" b="1" i="0" u="none" strike="noStrike" kern="1200" cap="none" spc="0" normalizeH="0" baseline="0">
                <a:solidFill>
                  <a:schemeClr val="tx1">
                    <a:lumMod val="65000"/>
                    <a:lumOff val="35000"/>
                  </a:schemeClr>
                </a:solidFill>
                <a:latin typeface="+mj-lt"/>
                <a:ea typeface="+mj-ea"/>
                <a:cs typeface="+mj-cs"/>
              </a:defRPr>
            </a:pPr>
            <a:r>
              <a:rPr lang="zh-CN" b="1"/>
              <a:t>变换量化</a:t>
            </a:r>
            <a:r>
              <a:rPr lang="en-US" b="1"/>
              <a:t>模块</a:t>
            </a:r>
            <a:r>
              <a:rPr lang="zh-CN" b="1"/>
              <a:t>中各函数运行时间百分比</a:t>
            </a:r>
            <a:endParaRPr lang="en-US" b="1"/>
          </a:p>
        </c:rich>
      </c:tx>
      <c:overlay val="0"/>
      <c:spPr>
        <a:noFill/>
        <a:ln>
          <a:noFill/>
        </a:ln>
        <a:effectLst/>
      </c:spPr>
      <c:txPr>
        <a:bodyPr rot="0" spcFirstLastPara="1" vertOverflow="ellipsis" vert="horz" wrap="square" anchor="ctr" anchorCtr="1"/>
        <a:lstStyle/>
        <a:p>
          <a:pPr algn="ctr" rtl="0">
            <a:defRPr sz="960" b="1" i="0" u="none" strike="noStrike" kern="1200" cap="none" spc="0" normalizeH="0" baseline="0">
              <a:solidFill>
                <a:schemeClr val="tx1">
                  <a:lumMod val="65000"/>
                  <a:lumOff val="35000"/>
                </a:schemeClr>
              </a:solidFill>
              <a:latin typeface="+mj-lt"/>
              <a:ea typeface="+mj-ea"/>
              <a:cs typeface="+mj-cs"/>
            </a:defRPr>
          </a:pPr>
          <a:endParaRPr lang="zh-CN"/>
        </a:p>
      </c:txPr>
    </c:title>
    <c:autoTitleDeleted val="0"/>
    <c:plotArea>
      <c:layout>
        <c:manualLayout>
          <c:layoutTarget val="inner"/>
          <c:xMode val="edge"/>
          <c:yMode val="edge"/>
          <c:x val="0.30371517790952751"/>
          <c:y val="0.10282666946406593"/>
          <c:w val="0.71316437832205648"/>
          <c:h val="0.64562445319335082"/>
        </c:manualLayout>
      </c:layout>
      <c:barChart>
        <c:barDir val="bar"/>
        <c:grouping val="percentStacked"/>
        <c:varyColors val="0"/>
        <c:ser>
          <c:idx val="0"/>
          <c:order val="0"/>
          <c:tx>
            <c:strRef>
              <c:f>HM变换量化模块!$B$1</c:f>
              <c:strCache>
                <c:ptCount val="1"/>
                <c:pt idx="0">
                  <c:v>快速DST变换函数fastForwardDST</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HM变换量化模块!$B$2:$B$7</c:f>
              <c:numCache>
                <c:formatCode>0.00_);[Red]\(0.00\)</c:formatCode>
                <c:ptCount val="6"/>
                <c:pt idx="0">
                  <c:v>4.5900000000000003E-2</c:v>
                </c:pt>
                <c:pt idx="1">
                  <c:v>0.18653</c:v>
                </c:pt>
                <c:pt idx="2">
                  <c:v>0.30420000000000003</c:v>
                </c:pt>
                <c:pt idx="3">
                  <c:v>0.35633999999999999</c:v>
                </c:pt>
                <c:pt idx="4">
                  <c:v>0.80688000000000004</c:v>
                </c:pt>
                <c:pt idx="5">
                  <c:v>1.60398</c:v>
                </c:pt>
              </c:numCache>
            </c:numRef>
          </c:val>
          <c:extLst>
            <c:ext xmlns:c16="http://schemas.microsoft.com/office/drawing/2014/chart" uri="{C3380CC4-5D6E-409C-BE32-E72D297353CC}">
              <c16:uniqueId val="{00000000-95ED-4F76-BF81-FB1F6B3BBA7D}"/>
            </c:ext>
          </c:extLst>
        </c:ser>
        <c:ser>
          <c:idx val="1"/>
          <c:order val="1"/>
          <c:tx>
            <c:strRef>
              <c:f>HM变换量化模块!$C$1</c:f>
              <c:strCache>
                <c:ptCount val="1"/>
                <c:pt idx="0">
                  <c:v>4×4蝶形变换partialButterfly4</c:v>
                </c:pt>
              </c:strCache>
            </c:strRef>
          </c:tx>
          <c:spPr>
            <a:solidFill>
              <a:schemeClr val="accent2"/>
            </a:solidFill>
            <a:ln>
              <a:noFill/>
            </a:ln>
            <a:effectLst/>
          </c:spPr>
          <c:invertIfNegative val="0"/>
          <c:dLbls>
            <c:dLbl>
              <c:idx val="0"/>
              <c:layout>
                <c:manualLayout>
                  <c:x val="-4.9382145582623005E-17"/>
                  <c:y val="-3.44550361777880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5ED-4F76-BF81-FB1F6B3BBA7D}"/>
                </c:ext>
              </c:extLst>
            </c:dLbl>
            <c:dLbl>
              <c:idx val="1"/>
              <c:layout>
                <c:manualLayout>
                  <c:x val="-2.6936026936026937E-3"/>
                  <c:y val="-3.675203858964051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5ED-4F76-BF81-FB1F6B3BBA7D}"/>
                </c:ext>
              </c:extLst>
            </c:dLbl>
            <c:dLbl>
              <c:idx val="2"/>
              <c:layout>
                <c:manualLayout>
                  <c:x val="4.9382145582623005E-17"/>
                  <c:y val="-3.215803376593545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5ED-4F76-BF81-FB1F6B3BBA7D}"/>
                </c:ext>
              </c:extLst>
            </c:dLbl>
            <c:dLbl>
              <c:idx val="3"/>
              <c:layout>
                <c:manualLayout>
                  <c:x val="-4.9382145582623005E-17"/>
                  <c:y val="-3.445503617778802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5ED-4F76-BF81-FB1F6B3BBA7D}"/>
                </c:ext>
              </c:extLst>
            </c:dLbl>
            <c:dLbl>
              <c:idx val="4"/>
              <c:layout>
                <c:manualLayout>
                  <c:x val="-2.6936026936026937E-3"/>
                  <c:y val="-3.445503617778798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5ED-4F76-BF81-FB1F6B3BBA7D}"/>
                </c:ext>
              </c:extLst>
            </c:dLbl>
            <c:dLbl>
              <c:idx val="5"/>
              <c:layout>
                <c:manualLayout>
                  <c:x val="4.9382145582623005E-17"/>
                  <c:y val="-3.445503617778800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5ED-4F76-BF81-FB1F6B3BBA7D}"/>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HM变换量化模块!$C$2:$C$7</c:f>
              <c:numCache>
                <c:formatCode>0.00_);[Red]\(0.00\)</c:formatCode>
                <c:ptCount val="6"/>
                <c:pt idx="0">
                  <c:v>5.8599999999999998E-3</c:v>
                </c:pt>
                <c:pt idx="1">
                  <c:v>2.4230000000000002E-2</c:v>
                </c:pt>
                <c:pt idx="2">
                  <c:v>3.4610000000000002E-2</c:v>
                </c:pt>
                <c:pt idx="3">
                  <c:v>3.984E-2</c:v>
                </c:pt>
                <c:pt idx="4">
                  <c:v>9.2520000000000005E-2</c:v>
                </c:pt>
                <c:pt idx="5">
                  <c:v>0.18306</c:v>
                </c:pt>
              </c:numCache>
            </c:numRef>
          </c:val>
          <c:extLst>
            <c:ext xmlns:c16="http://schemas.microsoft.com/office/drawing/2014/chart" uri="{C3380CC4-5D6E-409C-BE32-E72D297353CC}">
              <c16:uniqueId val="{00000007-95ED-4F76-BF81-FB1F6B3BBA7D}"/>
            </c:ext>
          </c:extLst>
        </c:ser>
        <c:ser>
          <c:idx val="2"/>
          <c:order val="2"/>
          <c:tx>
            <c:strRef>
              <c:f>HM变换量化模块!$D$1</c:f>
              <c:strCache>
                <c:ptCount val="1"/>
                <c:pt idx="0">
                  <c:v>8×8蝶形变换partialButterfly8</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lgn="ct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HM变换量化模块!$D$2:$D$7</c:f>
              <c:numCache>
                <c:formatCode>0.00_);[Red]\(0.00\)</c:formatCode>
                <c:ptCount val="6"/>
                <c:pt idx="0">
                  <c:v>1.9730000000000001E-2</c:v>
                </c:pt>
                <c:pt idx="1">
                  <c:v>7.9500000000000001E-2</c:v>
                </c:pt>
                <c:pt idx="2">
                  <c:v>0.13366</c:v>
                </c:pt>
                <c:pt idx="3">
                  <c:v>0.15581999999999999</c:v>
                </c:pt>
                <c:pt idx="4">
                  <c:v>0.35064000000000001</c:v>
                </c:pt>
                <c:pt idx="5">
                  <c:v>0.70806000000000002</c:v>
                </c:pt>
              </c:numCache>
            </c:numRef>
          </c:val>
          <c:extLst>
            <c:ext xmlns:c16="http://schemas.microsoft.com/office/drawing/2014/chart" uri="{C3380CC4-5D6E-409C-BE32-E72D297353CC}">
              <c16:uniqueId val="{00000008-95ED-4F76-BF81-FB1F6B3BBA7D}"/>
            </c:ext>
          </c:extLst>
        </c:ser>
        <c:ser>
          <c:idx val="3"/>
          <c:order val="3"/>
          <c:tx>
            <c:strRef>
              <c:f>HM变换量化模块!$E$1</c:f>
              <c:strCache>
                <c:ptCount val="1"/>
                <c:pt idx="0">
                  <c:v>16×16蝶形变换partialButterfly16</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HM变换量化模块!$E$2:$E$7</c:f>
              <c:numCache>
                <c:formatCode>0.00_);[Red]\(0.00\)</c:formatCode>
                <c:ptCount val="6"/>
                <c:pt idx="0">
                  <c:v>2.1430000000000001E-2</c:v>
                </c:pt>
                <c:pt idx="1">
                  <c:v>9.2960000000000001E-2</c:v>
                </c:pt>
                <c:pt idx="2">
                  <c:v>0.16347999999999999</c:v>
                </c:pt>
                <c:pt idx="3">
                  <c:v>0.18618000000000001</c:v>
                </c:pt>
                <c:pt idx="4">
                  <c:v>0.41687999999999997</c:v>
                </c:pt>
                <c:pt idx="5">
                  <c:v>0.86309999999999998</c:v>
                </c:pt>
              </c:numCache>
            </c:numRef>
          </c:val>
          <c:extLst>
            <c:ext xmlns:c16="http://schemas.microsoft.com/office/drawing/2014/chart" uri="{C3380CC4-5D6E-409C-BE32-E72D297353CC}">
              <c16:uniqueId val="{00000009-95ED-4F76-BF81-FB1F6B3BBA7D}"/>
            </c:ext>
          </c:extLst>
        </c:ser>
        <c:ser>
          <c:idx val="4"/>
          <c:order val="4"/>
          <c:tx>
            <c:strRef>
              <c:f>HM变换量化模块!$F$1</c:f>
              <c:strCache>
                <c:ptCount val="1"/>
                <c:pt idx="0">
                  <c:v>32×32蝶形变换partialButterfly32</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HM变换量化模块!$F$2:$F$7</c:f>
              <c:numCache>
                <c:formatCode>0.00_);[Red]\(0.00\)</c:formatCode>
                <c:ptCount val="6"/>
                <c:pt idx="0">
                  <c:v>2.4979999999999999E-2</c:v>
                </c:pt>
                <c:pt idx="1">
                  <c:v>0.11275</c:v>
                </c:pt>
                <c:pt idx="2">
                  <c:v>0.20075000000000001</c:v>
                </c:pt>
                <c:pt idx="3">
                  <c:v>0.22950000000000001</c:v>
                </c:pt>
                <c:pt idx="4">
                  <c:v>0.50507999999999997</c:v>
                </c:pt>
                <c:pt idx="5">
                  <c:v>1.0426800000000001</c:v>
                </c:pt>
              </c:numCache>
            </c:numRef>
          </c:val>
          <c:extLst>
            <c:ext xmlns:c16="http://schemas.microsoft.com/office/drawing/2014/chart" uri="{C3380CC4-5D6E-409C-BE32-E72D297353CC}">
              <c16:uniqueId val="{0000000A-95ED-4F76-BF81-FB1F6B3BBA7D}"/>
            </c:ext>
          </c:extLst>
        </c:ser>
        <c:ser>
          <c:idx val="5"/>
          <c:order val="5"/>
          <c:tx>
            <c:strRef>
              <c:f>HM变换量化模块!$G$1</c:f>
              <c:strCache>
                <c:ptCount val="1"/>
                <c:pt idx="0">
                  <c:v>其他函数</c:v>
                </c:pt>
              </c:strCache>
            </c:strRef>
          </c:tx>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HM变换量化模块!$A$2:$A$7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HM变换量化模块!$G$2:$G$7</c:f>
              <c:numCache>
                <c:formatCode>0.00_);[Red]\(0.00\)</c:formatCode>
                <c:ptCount val="6"/>
                <c:pt idx="0">
                  <c:v>0.12351999999999999</c:v>
                </c:pt>
                <c:pt idx="1">
                  <c:v>0.50670999999999999</c:v>
                </c:pt>
                <c:pt idx="2">
                  <c:v>0.80805999999999978</c:v>
                </c:pt>
                <c:pt idx="3">
                  <c:v>0.99689999999999968</c:v>
                </c:pt>
                <c:pt idx="4">
                  <c:v>2.1556800000000003</c:v>
                </c:pt>
                <c:pt idx="5">
                  <c:v>4.408500000000001</c:v>
                </c:pt>
              </c:numCache>
            </c:numRef>
          </c:val>
          <c:extLst>
            <c:ext xmlns:c16="http://schemas.microsoft.com/office/drawing/2014/chart" uri="{C3380CC4-5D6E-409C-BE32-E72D297353CC}">
              <c16:uniqueId val="{0000000B-95ED-4F76-BF81-FB1F6B3BBA7D}"/>
            </c:ext>
          </c:extLst>
        </c:ser>
        <c:dLbls>
          <c:dLblPos val="ctr"/>
          <c:showLegendKey val="0"/>
          <c:showVal val="1"/>
          <c:showCatName val="0"/>
          <c:showSerName val="0"/>
          <c:showPercent val="0"/>
          <c:showBubbleSize val="0"/>
        </c:dLbls>
        <c:gapWidth val="150"/>
        <c:overlap val="100"/>
        <c:axId val="1977398271"/>
        <c:axId val="1765743631"/>
      </c:barChart>
      <c:catAx>
        <c:axId val="1977398271"/>
        <c:scaling>
          <c:orientation val="minMax"/>
        </c:scaling>
        <c:delete val="0"/>
        <c:axPos val="l"/>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zh-CN" altLang="en-US"/>
                  <a:t>视频测试序列</a:t>
                </a:r>
                <a:endParaRPr lang="zh-CN"/>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mn-lt"/>
                <a:ea typeface="+mn-ea"/>
                <a:cs typeface="+mn-cs"/>
              </a:defRPr>
            </a:pPr>
            <a:endParaRPr lang="zh-CN"/>
          </a:p>
        </c:txPr>
        <c:crossAx val="1765743631"/>
        <c:crosses val="autoZero"/>
        <c:auto val="1"/>
        <c:lblAlgn val="ctr"/>
        <c:lblOffset val="100"/>
        <c:noMultiLvlLbl val="0"/>
      </c:catAx>
      <c:valAx>
        <c:axId val="1765743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zh-CN" altLang="en-US"/>
                  <a:t>运行时间百分比</a:t>
                </a:r>
                <a:endParaRPr lang="zh-CN"/>
              </a:p>
            </c:rich>
          </c:tx>
          <c:layout>
            <c:manualLayout>
              <c:xMode val="edge"/>
              <c:yMode val="edge"/>
              <c:x val="0.54413048368953876"/>
              <c:y val="0.79280537248947258"/>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977398271"/>
        <c:crosses val="autoZero"/>
        <c:crossBetween val="between"/>
      </c:valAx>
      <c:spPr>
        <a:noFill/>
        <a:ln>
          <a:noFill/>
        </a:ln>
        <a:effectLst/>
      </c:spPr>
    </c:plotArea>
    <c:legend>
      <c:legendPos val="t"/>
      <c:layout>
        <c:manualLayout>
          <c:xMode val="edge"/>
          <c:yMode val="edge"/>
          <c:x val="1.219008964690683E-2"/>
          <c:y val="0.84014773153355826"/>
          <c:w val="0.93950147033450826"/>
          <c:h val="0.157665931758530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r>
              <a:rPr lang="zh-CN" b="1"/>
              <a:t>哈达玛失真函数并行优化结果</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HAD优化!$B$1</c:f>
              <c:strCache>
                <c:ptCount val="1"/>
                <c:pt idx="0">
                  <c:v>HADs</c:v>
                </c:pt>
              </c:strCache>
            </c:strRef>
          </c:tx>
          <c:spPr>
            <a:solidFill>
              <a:schemeClr val="accent1"/>
            </a:solidFill>
            <a:ln>
              <a:noFill/>
            </a:ln>
            <a:effectLst/>
          </c:spPr>
          <c:invertIfNegative val="0"/>
          <c:cat>
            <c:strRef>
              <c:f>HAD优化!$A$2:$A$7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HAD优化!$B$2:$B$7</c:f>
              <c:numCache>
                <c:formatCode>0.000_);[Red]\(0.000\)</c:formatCode>
                <c:ptCount val="6"/>
                <c:pt idx="0">
                  <c:v>0.23637</c:v>
                </c:pt>
                <c:pt idx="1">
                  <c:v>1.01251</c:v>
                </c:pt>
                <c:pt idx="2">
                  <c:v>1.7213499999999999</c:v>
                </c:pt>
                <c:pt idx="3">
                  <c:v>2.0268600000000001</c:v>
                </c:pt>
                <c:pt idx="4">
                  <c:v>4.5199199999999999</c:v>
                </c:pt>
                <c:pt idx="5">
                  <c:v>9.0407399999999996</c:v>
                </c:pt>
              </c:numCache>
            </c:numRef>
          </c:val>
          <c:extLst>
            <c:ext xmlns:c16="http://schemas.microsoft.com/office/drawing/2014/chart" uri="{C3380CC4-5D6E-409C-BE32-E72D297353CC}">
              <c16:uniqueId val="{00000000-488B-426C-8726-16AECC1EB954}"/>
            </c:ext>
          </c:extLst>
        </c:ser>
        <c:ser>
          <c:idx val="1"/>
          <c:order val="1"/>
          <c:tx>
            <c:strRef>
              <c:f>HAD优化!$C$1</c:f>
              <c:strCache>
                <c:ptCount val="1"/>
                <c:pt idx="0">
                  <c:v>CUDA_HADs_D</c:v>
                </c:pt>
              </c:strCache>
            </c:strRef>
          </c:tx>
          <c:spPr>
            <a:solidFill>
              <a:schemeClr val="accent2"/>
            </a:solidFill>
            <a:ln>
              <a:noFill/>
            </a:ln>
            <a:effectLst/>
          </c:spPr>
          <c:invertIfNegative val="0"/>
          <c:cat>
            <c:strRef>
              <c:f>HAD优化!$A$2:$A$7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HAD优化!$C$2:$C$7</c:f>
              <c:numCache>
                <c:formatCode>0.000_);[Red]\(0.000\)</c:formatCode>
                <c:ptCount val="6"/>
                <c:pt idx="0">
                  <c:v>0.187</c:v>
                </c:pt>
                <c:pt idx="1">
                  <c:v>0.80200000000000005</c:v>
                </c:pt>
                <c:pt idx="2">
                  <c:v>1.3663199570740505</c:v>
                </c:pt>
                <c:pt idx="3">
                  <c:v>1.5877850396346982</c:v>
                </c:pt>
                <c:pt idx="4">
                  <c:v>3.5453606330933898</c:v>
                </c:pt>
                <c:pt idx="5">
                  <c:v>7.2012406785817262</c:v>
                </c:pt>
              </c:numCache>
            </c:numRef>
          </c:val>
          <c:extLst>
            <c:ext xmlns:c16="http://schemas.microsoft.com/office/drawing/2014/chart" uri="{C3380CC4-5D6E-409C-BE32-E72D297353CC}">
              <c16:uniqueId val="{00000001-488B-426C-8726-16AECC1EB954}"/>
            </c:ext>
          </c:extLst>
        </c:ser>
        <c:ser>
          <c:idx val="2"/>
          <c:order val="2"/>
          <c:tx>
            <c:strRef>
              <c:f>HAD优化!$D$1</c:f>
              <c:strCache>
                <c:ptCount val="1"/>
                <c:pt idx="0">
                  <c:v>CUDA_HADs_Z</c:v>
                </c:pt>
              </c:strCache>
            </c:strRef>
          </c:tx>
          <c:spPr>
            <a:solidFill>
              <a:schemeClr val="accent3"/>
            </a:solidFill>
            <a:ln>
              <a:noFill/>
            </a:ln>
            <a:effectLst/>
          </c:spPr>
          <c:invertIfNegative val="0"/>
          <c:cat>
            <c:strRef>
              <c:f>HAD优化!$A$2:$A$7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HAD优化!$D$2:$D$7</c:f>
              <c:numCache>
                <c:formatCode>0.000_);[Red]\(0.000\)</c:formatCode>
                <c:ptCount val="6"/>
                <c:pt idx="0">
                  <c:v>0.20499999999999999</c:v>
                </c:pt>
                <c:pt idx="1">
                  <c:v>0.875</c:v>
                </c:pt>
                <c:pt idx="2">
                  <c:v>1.4849029617833844</c:v>
                </c:pt>
                <c:pt idx="3">
                  <c:v>1.7469938554490709</c:v>
                </c:pt>
                <c:pt idx="4">
                  <c:v>3.8945868334613318</c:v>
                </c:pt>
                <c:pt idx="5">
                  <c:v>7.8080988576408172</c:v>
                </c:pt>
              </c:numCache>
            </c:numRef>
          </c:val>
          <c:extLst>
            <c:ext xmlns:c16="http://schemas.microsoft.com/office/drawing/2014/chart" uri="{C3380CC4-5D6E-409C-BE32-E72D297353CC}">
              <c16:uniqueId val="{00000002-488B-426C-8726-16AECC1EB954}"/>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r>
                  <a:rPr lang="zh-CN"/>
                  <a: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r>
              <a:rPr lang="zh-CN" b="1"/>
              <a:t>预测值计算函数并行优化结果</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PIA优化!$B$1</c:f>
              <c:strCache>
                <c:ptCount val="1"/>
                <c:pt idx="0">
                  <c:v>predIntraAng</c:v>
                </c:pt>
              </c:strCache>
            </c:strRef>
          </c:tx>
          <c:spPr>
            <a:solidFill>
              <a:schemeClr val="accent1"/>
            </a:solidFill>
            <a:ln>
              <a:noFill/>
            </a:ln>
            <a:effectLst/>
          </c:spPr>
          <c:invertIfNegative val="0"/>
          <c:cat>
            <c:strRef>
              <c:f>PIA优化!$A$2:$A$7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PIA优化!$B$2:$B$7</c:f>
              <c:numCache>
                <c:formatCode>0.000_);[Red]\(0.000\)</c:formatCode>
                <c:ptCount val="6"/>
                <c:pt idx="0">
                  <c:v>0.21756</c:v>
                </c:pt>
                <c:pt idx="1">
                  <c:v>0.82325000000000004</c:v>
                </c:pt>
                <c:pt idx="2">
                  <c:v>1.46163</c:v>
                </c:pt>
                <c:pt idx="3">
                  <c:v>1.5982799999999999</c:v>
                </c:pt>
                <c:pt idx="4">
                  <c:v>3.8400599999999998</c:v>
                </c:pt>
                <c:pt idx="5">
                  <c:v>7.0471199999999996</c:v>
                </c:pt>
              </c:numCache>
            </c:numRef>
          </c:val>
          <c:extLst>
            <c:ext xmlns:c16="http://schemas.microsoft.com/office/drawing/2014/chart" uri="{C3380CC4-5D6E-409C-BE32-E72D297353CC}">
              <c16:uniqueId val="{00000000-A5A4-4043-9C1A-F28498CD4FBE}"/>
            </c:ext>
          </c:extLst>
        </c:ser>
        <c:ser>
          <c:idx val="1"/>
          <c:order val="1"/>
          <c:tx>
            <c:strRef>
              <c:f>PIA优化!$C$1</c:f>
              <c:strCache>
                <c:ptCount val="1"/>
                <c:pt idx="0">
                  <c:v>CUDA_PIA</c:v>
                </c:pt>
              </c:strCache>
            </c:strRef>
          </c:tx>
          <c:spPr>
            <a:solidFill>
              <a:schemeClr val="accent2"/>
            </a:solidFill>
            <a:ln>
              <a:noFill/>
            </a:ln>
            <a:effectLst/>
          </c:spPr>
          <c:invertIfNegative val="0"/>
          <c:cat>
            <c:strRef>
              <c:f>PIA优化!$A$2:$A$7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PIA优化!$C$2:$C$7</c:f>
              <c:numCache>
                <c:formatCode>0.000_);[Red]\(0.000\)</c:formatCode>
                <c:ptCount val="6"/>
                <c:pt idx="0">
                  <c:v>0.1963832126473822</c:v>
                </c:pt>
                <c:pt idx="1">
                  <c:v>0.73923584609168047</c:v>
                </c:pt>
                <c:pt idx="2">
                  <c:v>1.3012276656547401</c:v>
                </c:pt>
                <c:pt idx="3">
                  <c:v>1.4842867756315008</c:v>
                </c:pt>
                <c:pt idx="4">
                  <c:v>3.4913762535572386</c:v>
                </c:pt>
                <c:pt idx="5">
                  <c:v>6.2051440093687527</c:v>
                </c:pt>
              </c:numCache>
            </c:numRef>
          </c:val>
          <c:extLst>
            <c:ext xmlns:c16="http://schemas.microsoft.com/office/drawing/2014/chart" uri="{C3380CC4-5D6E-409C-BE32-E72D297353CC}">
              <c16:uniqueId val="{00000001-A5A4-4043-9C1A-F28498CD4FBE}"/>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r>
              <a:rPr lang="zh-CN" altLang="en-US" b="1"/>
              <a:t>帧内预测模块</a:t>
            </a:r>
            <a:r>
              <a:rPr lang="zh-CN" b="1"/>
              <a:t>并行优化结果</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模块整体优化!$B$1</c:f>
              <c:strCache>
                <c:ptCount val="1"/>
                <c:pt idx="0">
                  <c:v>串行调用哈达玛失真</c:v>
                </c:pt>
              </c:strCache>
            </c:strRef>
          </c:tx>
          <c:spPr>
            <a:solidFill>
              <a:schemeClr val="accent1">
                <a:lumMod val="40000"/>
                <a:lumOff val="60000"/>
              </a:schemeClr>
            </a:solidFill>
            <a:ln>
              <a:noFill/>
            </a:ln>
            <a:effectLst/>
          </c:spPr>
          <c:invertIfNegative val="0"/>
          <c:cat>
            <c:strRef>
              <c:f>模块整体优化!$A$2:$A$7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模块整体优化!$B$2:$B$7</c:f>
              <c:numCache>
                <c:formatCode>0.000_ </c:formatCode>
                <c:ptCount val="6"/>
                <c:pt idx="0">
                  <c:v>0.23637</c:v>
                </c:pt>
                <c:pt idx="1">
                  <c:v>1.01251</c:v>
                </c:pt>
                <c:pt idx="2">
                  <c:v>1.7213499999999999</c:v>
                </c:pt>
                <c:pt idx="3">
                  <c:v>2.0268600000000001</c:v>
                </c:pt>
                <c:pt idx="4">
                  <c:v>4.5199199999999999</c:v>
                </c:pt>
                <c:pt idx="5">
                  <c:v>9.0407399999999996</c:v>
                </c:pt>
              </c:numCache>
            </c:numRef>
          </c:val>
          <c:extLst>
            <c:ext xmlns:c16="http://schemas.microsoft.com/office/drawing/2014/chart" uri="{C3380CC4-5D6E-409C-BE32-E72D297353CC}">
              <c16:uniqueId val="{00000000-B362-48E1-93A9-742E4C7DF06F}"/>
            </c:ext>
          </c:extLst>
        </c:ser>
        <c:ser>
          <c:idx val="1"/>
          <c:order val="1"/>
          <c:tx>
            <c:strRef>
              <c:f>模块整体优化!$C$1</c:f>
              <c:strCache>
                <c:ptCount val="1"/>
                <c:pt idx="0">
                  <c:v>并行调用哈达玛失真</c:v>
                </c:pt>
              </c:strCache>
            </c:strRef>
          </c:tx>
          <c:spPr>
            <a:solidFill>
              <a:schemeClr val="accent1">
                <a:lumMod val="50000"/>
              </a:schemeClr>
            </a:solidFill>
            <a:ln>
              <a:noFill/>
            </a:ln>
            <a:effectLst/>
          </c:spPr>
          <c:invertIfNegative val="0"/>
          <c:cat>
            <c:strRef>
              <c:f>模块整体优化!$A$2:$A$7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模块整体优化!$C$2:$C$7</c:f>
              <c:numCache>
                <c:formatCode>0.000_ </c:formatCode>
                <c:ptCount val="6"/>
                <c:pt idx="0">
                  <c:v>2.369220283259996E-2</c:v>
                </c:pt>
                <c:pt idx="1">
                  <c:v>0.11546865555897681</c:v>
                </c:pt>
                <c:pt idx="2">
                  <c:v>0.19137806437267219</c:v>
                </c:pt>
                <c:pt idx="3">
                  <c:v>0.21488502274100699</c:v>
                </c:pt>
                <c:pt idx="4">
                  <c:v>0.52080611151439737</c:v>
                </c:pt>
                <c:pt idx="5">
                  <c:v>0.96852964807970421</c:v>
                </c:pt>
              </c:numCache>
            </c:numRef>
          </c:val>
          <c:extLst>
            <c:ext xmlns:c16="http://schemas.microsoft.com/office/drawing/2014/chart" uri="{C3380CC4-5D6E-409C-BE32-E72D297353CC}">
              <c16:uniqueId val="{00000001-B362-48E1-93A9-742E4C7DF06F}"/>
            </c:ext>
          </c:extLst>
        </c:ser>
        <c:ser>
          <c:idx val="2"/>
          <c:order val="2"/>
          <c:tx>
            <c:strRef>
              <c:f>模块整体优化!$D$1</c:f>
              <c:strCache>
                <c:ptCount val="1"/>
                <c:pt idx="0">
                  <c:v>串行调用预测值计算</c:v>
                </c:pt>
              </c:strCache>
            </c:strRef>
          </c:tx>
          <c:spPr>
            <a:solidFill>
              <a:schemeClr val="accent2">
                <a:lumMod val="50000"/>
              </a:schemeClr>
            </a:solidFill>
            <a:ln>
              <a:noFill/>
            </a:ln>
            <a:effectLst/>
          </c:spPr>
          <c:invertIfNegative val="0"/>
          <c:cat>
            <c:strRef>
              <c:f>模块整体优化!$A$2:$A$7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模块整体优化!$D$2:$D$7</c:f>
              <c:numCache>
                <c:formatCode>0.000_ </c:formatCode>
                <c:ptCount val="6"/>
                <c:pt idx="0">
                  <c:v>0.21756</c:v>
                </c:pt>
                <c:pt idx="1">
                  <c:v>0.82325000000000004</c:v>
                </c:pt>
                <c:pt idx="2">
                  <c:v>1.46163</c:v>
                </c:pt>
                <c:pt idx="3">
                  <c:v>1.5982799999999999</c:v>
                </c:pt>
                <c:pt idx="4">
                  <c:v>3.8400599999999998</c:v>
                </c:pt>
                <c:pt idx="5">
                  <c:v>7.0471199999999996</c:v>
                </c:pt>
              </c:numCache>
            </c:numRef>
          </c:val>
          <c:extLst>
            <c:ext xmlns:c16="http://schemas.microsoft.com/office/drawing/2014/chart" uri="{C3380CC4-5D6E-409C-BE32-E72D297353CC}">
              <c16:uniqueId val="{00000002-B362-48E1-93A9-742E4C7DF06F}"/>
            </c:ext>
          </c:extLst>
        </c:ser>
        <c:ser>
          <c:idx val="3"/>
          <c:order val="3"/>
          <c:tx>
            <c:strRef>
              <c:f>模块整体优化!$E$1</c:f>
              <c:strCache>
                <c:ptCount val="1"/>
                <c:pt idx="0">
                  <c:v>并行调用预测值计算</c:v>
                </c:pt>
              </c:strCache>
            </c:strRef>
          </c:tx>
          <c:spPr>
            <a:solidFill>
              <a:schemeClr val="accent2">
                <a:lumMod val="40000"/>
                <a:lumOff val="60000"/>
              </a:schemeClr>
            </a:solidFill>
            <a:ln>
              <a:noFill/>
            </a:ln>
            <a:effectLst/>
          </c:spPr>
          <c:invertIfNegative val="0"/>
          <c:cat>
            <c:strRef>
              <c:f>模块整体优化!$A$2:$A$7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模块整体优化!$E$2:$E$7</c:f>
              <c:numCache>
                <c:formatCode>0.000_ </c:formatCode>
                <c:ptCount val="6"/>
                <c:pt idx="0">
                  <c:v>0.12968979781606865</c:v>
                </c:pt>
                <c:pt idx="1">
                  <c:v>0.34060656727224231</c:v>
                </c:pt>
                <c:pt idx="2">
                  <c:v>0.82871254481078349</c:v>
                </c:pt>
                <c:pt idx="3">
                  <c:v>0.95329460567560065</c:v>
                </c:pt>
                <c:pt idx="4">
                  <c:v>2.6649652677503068</c:v>
                </c:pt>
                <c:pt idx="5">
                  <c:v>4.0833581701795385</c:v>
                </c:pt>
              </c:numCache>
            </c:numRef>
          </c:val>
          <c:extLst>
            <c:ext xmlns:c16="http://schemas.microsoft.com/office/drawing/2014/chart" uri="{C3380CC4-5D6E-409C-BE32-E72D297353CC}">
              <c16:uniqueId val="{00000003-B362-48E1-93A9-742E4C7DF06F}"/>
            </c:ext>
          </c:extLst>
        </c:ser>
        <c:ser>
          <c:idx val="4"/>
          <c:order val="4"/>
          <c:tx>
            <c:strRef>
              <c:f>模块整体优化!$F$1</c:f>
              <c:strCache>
                <c:ptCount val="1"/>
                <c:pt idx="0">
                  <c:v>串行帧内预测模块</c:v>
                </c:pt>
              </c:strCache>
            </c:strRef>
          </c:tx>
          <c:spPr>
            <a:solidFill>
              <a:schemeClr val="accent6">
                <a:lumMod val="40000"/>
                <a:lumOff val="60000"/>
              </a:schemeClr>
            </a:solidFill>
            <a:ln>
              <a:noFill/>
            </a:ln>
            <a:effectLst/>
          </c:spPr>
          <c:invertIfNegative val="0"/>
          <c:cat>
            <c:strRef>
              <c:f>模块整体优化!$A$2:$A$7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模块整体优化!$F$2:$F$7</c:f>
              <c:numCache>
                <c:formatCode>0.000_ </c:formatCode>
                <c:ptCount val="6"/>
                <c:pt idx="0">
                  <c:v>1.75217</c:v>
                </c:pt>
                <c:pt idx="1">
                  <c:v>7.1285699999999999</c:v>
                </c:pt>
                <c:pt idx="2">
                  <c:v>11.964549999999999</c:v>
                </c:pt>
                <c:pt idx="3">
                  <c:v>13.939080000000001</c:v>
                </c:pt>
                <c:pt idx="4">
                  <c:v>31.38926</c:v>
                </c:pt>
                <c:pt idx="5">
                  <c:v>61.977899999999998</c:v>
                </c:pt>
              </c:numCache>
            </c:numRef>
          </c:val>
          <c:extLst>
            <c:ext xmlns:c16="http://schemas.microsoft.com/office/drawing/2014/chart" uri="{C3380CC4-5D6E-409C-BE32-E72D297353CC}">
              <c16:uniqueId val="{00000004-B362-48E1-93A9-742E4C7DF06F}"/>
            </c:ext>
          </c:extLst>
        </c:ser>
        <c:ser>
          <c:idx val="5"/>
          <c:order val="5"/>
          <c:tx>
            <c:strRef>
              <c:f>模块整体优化!$G$1</c:f>
              <c:strCache>
                <c:ptCount val="1"/>
                <c:pt idx="0">
                  <c:v>并行帧内预测模块</c:v>
                </c:pt>
              </c:strCache>
            </c:strRef>
          </c:tx>
          <c:spPr>
            <a:solidFill>
              <a:schemeClr val="accent6">
                <a:lumMod val="50000"/>
              </a:schemeClr>
            </a:solidFill>
            <a:ln>
              <a:noFill/>
            </a:ln>
            <a:effectLst/>
          </c:spPr>
          <c:invertIfNegative val="0"/>
          <c:cat>
            <c:strRef>
              <c:f>模块整体优化!$A$2:$A$7</c:f>
              <c:strCache>
                <c:ptCount val="6"/>
                <c:pt idx="0">
                  <c:v>BQSquare_416x240_60</c:v>
                </c:pt>
                <c:pt idx="1">
                  <c:v>BQMall_832_480_60</c:v>
                </c:pt>
                <c:pt idx="2">
                  <c:v>ChinaSpeed_1024x768_30</c:v>
                </c:pt>
                <c:pt idx="3">
                  <c:v>Johnny_1280x720_60</c:v>
                </c:pt>
                <c:pt idx="4">
                  <c:v>BasketballDrive_1920x1080_50</c:v>
                </c:pt>
                <c:pt idx="5">
                  <c:v>Traffic_2560x1600_30</c:v>
                </c:pt>
              </c:strCache>
            </c:strRef>
          </c:cat>
          <c:val>
            <c:numRef>
              <c:f>模块整体优化!$G$2:$G$7</c:f>
              <c:numCache>
                <c:formatCode>0.000_ </c:formatCode>
                <c:ptCount val="6"/>
                <c:pt idx="0">
                  <c:v>1.4454462959907606</c:v>
                </c:pt>
                <c:pt idx="1">
                  <c:v>5.7326658624849216</c:v>
                </c:pt>
                <c:pt idx="2">
                  <c:v>9.762198107049608</c:v>
                </c:pt>
                <c:pt idx="3">
                  <c:v>11.436724647193961</c:v>
                </c:pt>
                <c:pt idx="4">
                  <c:v>26.088148271276594</c:v>
                </c:pt>
                <c:pt idx="5">
                  <c:v>50.747482191107835</c:v>
                </c:pt>
              </c:numCache>
            </c:numRef>
          </c:val>
          <c:extLst>
            <c:ext xmlns:c16="http://schemas.microsoft.com/office/drawing/2014/chart" uri="{C3380CC4-5D6E-409C-BE32-E72D297353CC}">
              <c16:uniqueId val="{00000005-B362-48E1-93A9-742E4C7DF06F}"/>
            </c:ext>
          </c:extLst>
        </c:ser>
        <c:dLbls>
          <c:showLegendKey val="0"/>
          <c:showVal val="0"/>
          <c:showCatName val="0"/>
          <c:showSerName val="0"/>
          <c:showPercent val="0"/>
          <c:showBubbleSize val="0"/>
        </c:dLbls>
        <c:gapWidth val="182"/>
        <c:axId val="1749158224"/>
        <c:axId val="1770656016"/>
      </c:barChart>
      <c:catAx>
        <c:axId val="174915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视频测试序列</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70656016"/>
        <c:crosses val="autoZero"/>
        <c:auto val="1"/>
        <c:lblAlgn val="ctr"/>
        <c:lblOffset val="100"/>
        <c:noMultiLvlLbl val="0"/>
      </c:catAx>
      <c:valAx>
        <c:axId val="177065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t>运行时间</a:t>
                </a:r>
                <a:r>
                  <a:rPr lang="en-US"/>
                  <a:t>(100s)</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74915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1112EF"/>
    <w:rsid w:val="001250CE"/>
    <w:rsid w:val="001A4F38"/>
    <w:rsid w:val="00306EDD"/>
    <w:rsid w:val="003C3A48"/>
    <w:rsid w:val="0041254C"/>
    <w:rsid w:val="004C6659"/>
    <w:rsid w:val="005B3D6E"/>
    <w:rsid w:val="005E04F4"/>
    <w:rsid w:val="00631A59"/>
    <w:rsid w:val="00636974"/>
    <w:rsid w:val="00717C7F"/>
    <w:rsid w:val="0082137F"/>
    <w:rsid w:val="008536F3"/>
    <w:rsid w:val="008A208E"/>
    <w:rsid w:val="00984712"/>
    <w:rsid w:val="00AA4750"/>
    <w:rsid w:val="00AB28DD"/>
    <w:rsid w:val="00B644E8"/>
    <w:rsid w:val="00C23370"/>
    <w:rsid w:val="00CB5478"/>
    <w:rsid w:val="00CD4DE2"/>
    <w:rsid w:val="00DB1221"/>
    <w:rsid w:val="00DB4645"/>
    <w:rsid w:val="00E87539"/>
    <w:rsid w:val="00FA3A02"/>
    <w:rsid w:val="00FD7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4F3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35CD6-71BF-4A98-8226-8CBDD11DB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56</Pages>
  <Words>6021</Words>
  <Characters>34326</Characters>
  <Application>Microsoft Office Word</Application>
  <DocSecurity>0</DocSecurity>
  <Lines>286</Lines>
  <Paragraphs>80</Paragraphs>
  <ScaleCrop>false</ScaleCrop>
  <Manager>郭红星</Manager>
  <Company>卓越1501</Company>
  <LinksUpToDate>false</LinksUpToDate>
  <CharactersWithSpaces>40267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高效视频编码器在多核异构系统上的并行优化</dc:title>
  <dc:subject/>
  <dc:creator>董子恒</dc:creator>
  <cp:keywords>U201514746</cp:keywords>
  <dc:description/>
  <cp:lastModifiedBy>董 子恒</cp:lastModifiedBy>
  <cp:revision>640</cp:revision>
  <cp:lastPrinted>2017-06-18T11:55:00Z</cp:lastPrinted>
  <dcterms:created xsi:type="dcterms:W3CDTF">2017-06-19T02:41:00Z</dcterms:created>
  <dcterms:modified xsi:type="dcterms:W3CDTF">2019-05-26T20:35:00Z</dcterms:modified>
  <cp:category>计算机科学与技术</cp:category>
</cp:coreProperties>
</file>