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AB7" w:rsidRDefault="00004AAE" w:rsidP="00101AB7">
      <w:pPr>
        <w:pStyle w:val="2"/>
        <w:spacing w:before="156" w:after="156"/>
        <w:ind w:left="569"/>
      </w:pPr>
      <w:r>
        <w:rPr>
          <w:rFonts w:hint="eastAsia"/>
        </w:rPr>
        <w:t>优化</w:t>
      </w:r>
      <w:r w:rsidR="00101AB7">
        <w:rPr>
          <w:rFonts w:hint="eastAsia"/>
        </w:rPr>
        <w:t>实验结果</w:t>
      </w:r>
      <w:r>
        <w:rPr>
          <w:rFonts w:hint="eastAsia"/>
        </w:rPr>
        <w:t>与分析</w:t>
      </w:r>
    </w:p>
    <w:p w:rsidR="008B673C" w:rsidRDefault="00013FBA" w:rsidP="00D82DCE">
      <w:pPr>
        <w:pStyle w:val="3"/>
      </w:pPr>
      <w:r>
        <w:rPr>
          <w:rFonts w:hint="eastAsia"/>
        </w:rPr>
        <w:t>哈达玛</w:t>
      </w:r>
      <w:r w:rsidR="00004AAE">
        <w:rPr>
          <w:rFonts w:hint="eastAsia"/>
        </w:rPr>
        <w:t>失真函数并行优化实验结果与分析</w:t>
      </w:r>
    </w:p>
    <w:p w:rsidR="00151FCC" w:rsidRPr="001A51A9" w:rsidRDefault="00151FCC" w:rsidP="001A51A9">
      <w:pPr>
        <w:spacing w:line="360" w:lineRule="auto"/>
        <w:ind w:firstLineChars="200" w:firstLine="480"/>
        <w:jc w:val="left"/>
        <w:rPr>
          <w:rFonts w:ascii="宋体" w:eastAsia="宋体" w:hAnsi="宋体" w:cs="Times New Roman"/>
          <w:bCs/>
          <w:kern w:val="0"/>
          <w:sz w:val="24"/>
          <w:szCs w:val="24"/>
        </w:rPr>
      </w:pPr>
      <w:r w:rsidRPr="001A51A9">
        <w:rPr>
          <w:rFonts w:ascii="宋体" w:eastAsia="宋体" w:hAnsi="宋体" w:cs="Times New Roman" w:hint="eastAsia"/>
          <w:bCs/>
          <w:kern w:val="0"/>
          <w:sz w:val="24"/>
          <w:szCs w:val="24"/>
        </w:rPr>
        <w:t>首先分析</w:t>
      </w:r>
      <w:r w:rsidR="00013FBA" w:rsidRPr="001A51A9">
        <w:rPr>
          <w:rFonts w:ascii="宋体" w:eastAsia="宋体" w:hAnsi="宋体" w:cs="Times New Roman" w:hint="eastAsia"/>
          <w:bCs/>
          <w:kern w:val="0"/>
          <w:sz w:val="24"/>
          <w:szCs w:val="24"/>
        </w:rPr>
        <w:t>帧内预测模块种对于哈达玛失真函数的并行优化结果。</w:t>
      </w:r>
      <w:r w:rsidR="00FE4917" w:rsidRPr="001A51A9">
        <w:rPr>
          <w:rFonts w:ascii="宋体" w:eastAsia="宋体" w:hAnsi="宋体" w:cs="Times New Roman" w:hint="eastAsia"/>
          <w:bCs/>
          <w:kern w:val="0"/>
          <w:sz w:val="24"/>
          <w:szCs w:val="24"/>
        </w:rPr>
        <w:t>使用与前文测试中相同</w:t>
      </w:r>
      <w:r w:rsidR="00EB0635" w:rsidRPr="001A51A9">
        <w:rPr>
          <w:rFonts w:ascii="宋体" w:eastAsia="宋体" w:hAnsi="宋体" w:cs="Times New Roman" w:hint="eastAsia"/>
          <w:bCs/>
          <w:kern w:val="0"/>
          <w:sz w:val="24"/>
          <w:szCs w:val="24"/>
        </w:rPr>
        <w:t>的测试环境和视频测试序列</w:t>
      </w:r>
      <w:r w:rsidR="00EF75FE" w:rsidRPr="001A51A9">
        <w:rPr>
          <w:rFonts w:ascii="宋体" w:eastAsia="宋体" w:hAnsi="宋体" w:cs="Times New Roman" w:hint="eastAsia"/>
          <w:bCs/>
          <w:kern w:val="0"/>
          <w:sz w:val="24"/>
          <w:szCs w:val="24"/>
        </w:rPr>
        <w:t>。其中，</w:t>
      </w:r>
      <w:r w:rsidR="00752DE0" w:rsidRPr="001A51A9">
        <w:rPr>
          <w:rFonts w:ascii="宋体" w:eastAsia="宋体" w:hAnsi="宋体" w:cs="Times New Roman" w:hint="eastAsia"/>
          <w:bCs/>
          <w:kern w:val="0"/>
          <w:sz w:val="24"/>
          <w:szCs w:val="24"/>
        </w:rPr>
        <w:t>由于前文提出了2种并行优化方法，因此实验中对两种实现都进行了测试。结果如下图所示：</w:t>
      </w:r>
    </w:p>
    <w:p w:rsidR="00752DE0" w:rsidRPr="001A51A9" w:rsidRDefault="00752DE0" w:rsidP="001A51A9">
      <w:pPr>
        <w:spacing w:line="360" w:lineRule="auto"/>
        <w:ind w:firstLineChars="200" w:firstLine="480"/>
        <w:jc w:val="left"/>
        <w:rPr>
          <w:rFonts w:ascii="宋体" w:eastAsia="宋体" w:hAnsi="宋体" w:cs="Times New Roman"/>
          <w:bCs/>
          <w:kern w:val="0"/>
          <w:sz w:val="24"/>
          <w:szCs w:val="24"/>
        </w:rPr>
      </w:pPr>
      <w:bookmarkStart w:id="0" w:name="_GoBack"/>
      <w:r w:rsidRPr="001A51A9">
        <w:rPr>
          <w:rFonts w:ascii="宋体" w:eastAsia="宋体" w:hAnsi="宋体" w:cs="Times New Roman"/>
          <w:bCs/>
          <w:kern w:val="0"/>
          <w:sz w:val="24"/>
          <w:szCs w:val="24"/>
        </w:rPr>
        <w:drawing>
          <wp:inline distT="0" distB="0" distL="0" distR="0" wp14:anchorId="1A10A033" wp14:editId="0ADE7BFA">
            <wp:extent cx="4572000" cy="2743200"/>
            <wp:effectExtent l="0" t="0" r="0" b="0"/>
            <wp:docPr id="1" name="图表 1">
              <a:extLst xmlns:a="http://schemas.openxmlformats.org/drawingml/2006/main">
                <a:ext uri="{FF2B5EF4-FFF2-40B4-BE49-F238E27FC236}">
                  <a16:creationId xmlns:a16="http://schemas.microsoft.com/office/drawing/2014/main" id="{94FDEBB7-3B45-4D00-BBE8-9E48420FA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4E0B27" w:rsidRPr="001A51A9" w:rsidRDefault="004E0B27" w:rsidP="001A51A9">
      <w:pPr>
        <w:spacing w:line="360" w:lineRule="auto"/>
        <w:ind w:firstLineChars="200" w:firstLine="480"/>
        <w:jc w:val="left"/>
        <w:rPr>
          <w:rFonts w:ascii="宋体" w:eastAsia="宋体" w:hAnsi="宋体" w:cs="Times New Roman"/>
          <w:bCs/>
          <w:kern w:val="0"/>
          <w:sz w:val="24"/>
          <w:szCs w:val="24"/>
        </w:rPr>
      </w:pPr>
      <w:r w:rsidRPr="001A51A9">
        <w:rPr>
          <w:rFonts w:ascii="宋体" w:eastAsia="宋体" w:hAnsi="宋体" w:cs="Times New Roman" w:hint="eastAsia"/>
          <w:bCs/>
          <w:kern w:val="0"/>
          <w:sz w:val="24"/>
          <w:szCs w:val="24"/>
        </w:rPr>
        <w:t>图中HADs函数</w:t>
      </w:r>
      <w:r w:rsidR="009E5D20" w:rsidRPr="001A51A9">
        <w:rPr>
          <w:rFonts w:ascii="宋体" w:eastAsia="宋体" w:hAnsi="宋体" w:cs="Times New Roman" w:hint="eastAsia"/>
          <w:bCs/>
          <w:kern w:val="0"/>
          <w:sz w:val="24"/>
          <w:szCs w:val="24"/>
        </w:rPr>
        <w:t>表示</w:t>
      </w:r>
      <w:r w:rsidRPr="001A51A9">
        <w:rPr>
          <w:rFonts w:ascii="宋体" w:eastAsia="宋体" w:hAnsi="宋体" w:cs="Times New Roman" w:hint="eastAsia"/>
          <w:bCs/>
          <w:kern w:val="0"/>
          <w:sz w:val="24"/>
          <w:szCs w:val="24"/>
        </w:rPr>
        <w:t>HM中实现的</w:t>
      </w:r>
      <w:r w:rsidR="009E5D20" w:rsidRPr="001A51A9">
        <w:rPr>
          <w:rFonts w:ascii="宋体" w:eastAsia="宋体" w:hAnsi="宋体" w:cs="Times New Roman" w:hint="eastAsia"/>
          <w:bCs/>
          <w:kern w:val="0"/>
          <w:sz w:val="24"/>
          <w:szCs w:val="24"/>
        </w:rPr>
        <w:t>串行哈达玛失真函数，CUDA</w:t>
      </w:r>
      <w:r w:rsidR="009E5D20" w:rsidRPr="001A51A9">
        <w:rPr>
          <w:rFonts w:ascii="宋体" w:eastAsia="宋体" w:hAnsi="宋体" w:cs="Times New Roman"/>
          <w:bCs/>
          <w:kern w:val="0"/>
          <w:sz w:val="24"/>
          <w:szCs w:val="24"/>
        </w:rPr>
        <w:t>_HADs_Z</w:t>
      </w:r>
      <w:r w:rsidR="009E5D20" w:rsidRPr="001A51A9">
        <w:rPr>
          <w:rFonts w:ascii="宋体" w:eastAsia="宋体" w:hAnsi="宋体" w:cs="Times New Roman" w:hint="eastAsia"/>
          <w:bCs/>
          <w:kern w:val="0"/>
          <w:sz w:val="24"/>
          <w:szCs w:val="24"/>
        </w:rPr>
        <w:t>表示</w:t>
      </w:r>
      <w:r w:rsidR="00520061" w:rsidRPr="001A51A9">
        <w:rPr>
          <w:rFonts w:ascii="宋体" w:eastAsia="宋体" w:hAnsi="宋体" w:cs="Times New Roman" w:hint="eastAsia"/>
          <w:bCs/>
          <w:kern w:val="0"/>
          <w:sz w:val="24"/>
          <w:szCs w:val="24"/>
        </w:rPr>
        <w:t>用“</w:t>
      </w:r>
      <w:r w:rsidR="00714171" w:rsidRPr="001A51A9">
        <w:rPr>
          <w:rFonts w:ascii="宋体" w:eastAsia="宋体" w:hAnsi="宋体" w:cs="Times New Roman" w:hint="eastAsia"/>
          <w:bCs/>
          <w:kern w:val="0"/>
          <w:sz w:val="24"/>
          <w:szCs w:val="24"/>
        </w:rPr>
        <w:t>依赖整合法</w:t>
      </w:r>
      <w:r w:rsidR="00520061" w:rsidRPr="001A51A9">
        <w:rPr>
          <w:rFonts w:ascii="宋体" w:eastAsia="宋体" w:hAnsi="宋体" w:cs="Times New Roman" w:hint="eastAsia"/>
          <w:bCs/>
          <w:kern w:val="0"/>
          <w:sz w:val="24"/>
          <w:szCs w:val="24"/>
        </w:rPr>
        <w:t>”实现的并行函数，CUDA_</w:t>
      </w:r>
      <w:r w:rsidR="00520061" w:rsidRPr="001A51A9">
        <w:rPr>
          <w:rFonts w:ascii="宋体" w:eastAsia="宋体" w:hAnsi="宋体" w:cs="Times New Roman"/>
          <w:bCs/>
          <w:kern w:val="0"/>
          <w:sz w:val="24"/>
          <w:szCs w:val="24"/>
        </w:rPr>
        <w:t>HADs_D</w:t>
      </w:r>
      <w:r w:rsidR="00520061" w:rsidRPr="001A51A9">
        <w:rPr>
          <w:rFonts w:ascii="宋体" w:eastAsia="宋体" w:hAnsi="宋体" w:cs="Times New Roman" w:hint="eastAsia"/>
          <w:bCs/>
          <w:kern w:val="0"/>
          <w:sz w:val="24"/>
          <w:szCs w:val="24"/>
        </w:rPr>
        <w:t>表示用“</w:t>
      </w:r>
      <w:r w:rsidR="00AF150B" w:rsidRPr="001A51A9">
        <w:rPr>
          <w:rFonts w:ascii="宋体" w:eastAsia="宋体" w:hAnsi="宋体" w:cs="Times New Roman" w:hint="eastAsia"/>
          <w:bCs/>
          <w:kern w:val="0"/>
          <w:sz w:val="24"/>
          <w:szCs w:val="24"/>
        </w:rPr>
        <w:t>代入展开法</w:t>
      </w:r>
      <w:r w:rsidR="00520061" w:rsidRPr="001A51A9">
        <w:rPr>
          <w:rFonts w:ascii="宋体" w:eastAsia="宋体" w:hAnsi="宋体" w:cs="Times New Roman" w:hint="eastAsia"/>
          <w:bCs/>
          <w:kern w:val="0"/>
          <w:sz w:val="24"/>
          <w:szCs w:val="24"/>
        </w:rPr>
        <w:t>”</w:t>
      </w:r>
      <w:r w:rsidR="0038317D" w:rsidRPr="001A51A9">
        <w:rPr>
          <w:rFonts w:ascii="宋体" w:eastAsia="宋体" w:hAnsi="宋体" w:cs="Times New Roman" w:hint="eastAsia"/>
          <w:bCs/>
          <w:kern w:val="0"/>
          <w:sz w:val="24"/>
          <w:szCs w:val="24"/>
        </w:rPr>
        <w:t>实现的并行函数</w:t>
      </w:r>
      <w:r w:rsidR="00520061" w:rsidRPr="001A51A9">
        <w:rPr>
          <w:rFonts w:ascii="宋体" w:eastAsia="宋体" w:hAnsi="宋体" w:cs="Times New Roman" w:hint="eastAsia"/>
          <w:bCs/>
          <w:kern w:val="0"/>
          <w:sz w:val="24"/>
          <w:szCs w:val="24"/>
        </w:rPr>
        <w:t>。</w:t>
      </w:r>
      <w:r w:rsidR="0038317D" w:rsidRPr="001A51A9">
        <w:rPr>
          <w:rFonts w:ascii="宋体" w:eastAsia="宋体" w:hAnsi="宋体" w:cs="Times New Roman" w:hint="eastAsia"/>
          <w:bCs/>
          <w:kern w:val="0"/>
          <w:sz w:val="24"/>
          <w:szCs w:val="24"/>
        </w:rPr>
        <w:t>通过实验</w:t>
      </w:r>
      <w:r w:rsidR="00200AAF" w:rsidRPr="001A51A9">
        <w:rPr>
          <w:rFonts w:ascii="宋体" w:eastAsia="宋体" w:hAnsi="宋体" w:cs="Times New Roman" w:hint="eastAsia"/>
          <w:bCs/>
          <w:kern w:val="0"/>
          <w:sz w:val="24"/>
          <w:szCs w:val="24"/>
        </w:rPr>
        <w:t>可以发现</w:t>
      </w:r>
      <w:r w:rsidR="004142B0" w:rsidRPr="001A51A9">
        <w:rPr>
          <w:rFonts w:ascii="宋体" w:eastAsia="宋体" w:hAnsi="宋体" w:cs="Times New Roman" w:hint="eastAsia"/>
          <w:bCs/>
          <w:kern w:val="0"/>
          <w:sz w:val="24"/>
          <w:szCs w:val="24"/>
        </w:rPr>
        <w:t>，两种方法相对于串行</w:t>
      </w:r>
      <w:r w:rsidR="00F4578A" w:rsidRPr="001A51A9">
        <w:rPr>
          <w:rFonts w:ascii="宋体" w:eastAsia="宋体" w:hAnsi="宋体" w:cs="Times New Roman" w:hint="eastAsia"/>
          <w:bCs/>
          <w:kern w:val="0"/>
          <w:sz w:val="24"/>
          <w:szCs w:val="24"/>
        </w:rPr>
        <w:t>函数都有一定的加速效果</w:t>
      </w:r>
      <w:r w:rsidR="0041399A" w:rsidRPr="001A51A9">
        <w:rPr>
          <w:rFonts w:ascii="宋体" w:eastAsia="宋体" w:hAnsi="宋体" w:cs="Times New Roman" w:hint="eastAsia"/>
          <w:bCs/>
          <w:kern w:val="0"/>
          <w:sz w:val="24"/>
          <w:szCs w:val="24"/>
        </w:rPr>
        <w:t>，且对于不同测试序列优化性能基本稳定。</w:t>
      </w:r>
      <w:r w:rsidR="002A3AE2" w:rsidRPr="001A51A9">
        <w:rPr>
          <w:rFonts w:ascii="宋体" w:eastAsia="宋体" w:hAnsi="宋体" w:cs="Times New Roman" w:hint="eastAsia"/>
          <w:bCs/>
          <w:kern w:val="0"/>
          <w:sz w:val="24"/>
          <w:szCs w:val="24"/>
        </w:rPr>
        <w:t>结合对于理论并行度的计算，这两个函数的加速</w:t>
      </w:r>
      <w:r w:rsidR="004804A7" w:rsidRPr="001A51A9">
        <w:rPr>
          <w:rFonts w:ascii="宋体" w:eastAsia="宋体" w:hAnsi="宋体" w:cs="Times New Roman" w:hint="eastAsia"/>
          <w:bCs/>
          <w:kern w:val="0"/>
          <w:sz w:val="24"/>
          <w:szCs w:val="24"/>
        </w:rPr>
        <w:t>性能如下所示：</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2470"/>
        <w:gridCol w:w="2513"/>
      </w:tblGrid>
      <w:tr w:rsidR="004804A7" w:rsidRPr="001A51A9" w:rsidTr="00F61DF8">
        <w:trPr>
          <w:jc w:val="center"/>
        </w:trPr>
        <w:tc>
          <w:tcPr>
            <w:tcW w:w="3323" w:type="dxa"/>
            <w:tcBorders>
              <w:top w:val="single" w:sz="12" w:space="0" w:color="auto"/>
              <w:bottom w:val="single" w:sz="4" w:space="0" w:color="000000" w:themeColor="text1"/>
            </w:tcBorders>
            <w:vAlign w:val="center"/>
          </w:tcPr>
          <w:p w:rsidR="004804A7" w:rsidRPr="00F11CE4" w:rsidRDefault="004804A7" w:rsidP="00F11CE4">
            <w:pPr>
              <w:jc w:val="center"/>
              <w:rPr>
                <w:rFonts w:hint="eastAsia"/>
              </w:rPr>
            </w:pPr>
            <w:r w:rsidRPr="00F11CE4">
              <w:rPr>
                <w:rFonts w:hint="eastAsia"/>
              </w:rPr>
              <w:t>函数名</w:t>
            </w:r>
          </w:p>
        </w:tc>
        <w:tc>
          <w:tcPr>
            <w:tcW w:w="2470" w:type="dxa"/>
            <w:tcBorders>
              <w:top w:val="single" w:sz="12" w:space="0" w:color="auto"/>
              <w:bottom w:val="single" w:sz="4" w:space="0" w:color="000000" w:themeColor="text1"/>
            </w:tcBorders>
          </w:tcPr>
          <w:p w:rsidR="004804A7" w:rsidRPr="00F11CE4" w:rsidRDefault="004C7F7D" w:rsidP="00F11CE4">
            <w:pPr>
              <w:jc w:val="center"/>
              <w:rPr>
                <w:rFonts w:hint="eastAsia"/>
              </w:rPr>
            </w:pPr>
            <w:r>
              <w:rPr>
                <w:rFonts w:hint="eastAsia"/>
              </w:rPr>
              <w:t>最大</w:t>
            </w:r>
            <w:r w:rsidR="004804A7" w:rsidRPr="00F11CE4">
              <w:rPr>
                <w:rFonts w:hint="eastAsia"/>
              </w:rPr>
              <w:t>并行度</w:t>
            </w:r>
          </w:p>
        </w:tc>
        <w:tc>
          <w:tcPr>
            <w:tcW w:w="2513" w:type="dxa"/>
            <w:tcBorders>
              <w:top w:val="single" w:sz="12" w:space="0" w:color="auto"/>
              <w:bottom w:val="single" w:sz="4" w:space="0" w:color="000000" w:themeColor="text1"/>
            </w:tcBorders>
            <w:vAlign w:val="center"/>
          </w:tcPr>
          <w:p w:rsidR="004804A7" w:rsidRPr="00F11CE4" w:rsidRDefault="004804A7" w:rsidP="00F11CE4">
            <w:pPr>
              <w:jc w:val="center"/>
              <w:rPr>
                <w:rFonts w:hint="eastAsia"/>
              </w:rPr>
            </w:pPr>
            <w:r w:rsidRPr="00F11CE4">
              <w:rPr>
                <w:rFonts w:hint="eastAsia"/>
              </w:rPr>
              <w:t>平均加速比</w:t>
            </w:r>
          </w:p>
        </w:tc>
      </w:tr>
      <w:tr w:rsidR="004804A7" w:rsidRPr="001A51A9" w:rsidTr="00F61DF8">
        <w:trPr>
          <w:jc w:val="center"/>
        </w:trPr>
        <w:tc>
          <w:tcPr>
            <w:tcW w:w="3323" w:type="dxa"/>
            <w:tcBorders>
              <w:top w:val="single" w:sz="4" w:space="0" w:color="000000" w:themeColor="text1"/>
            </w:tcBorders>
            <w:vAlign w:val="center"/>
          </w:tcPr>
          <w:p w:rsidR="004804A7" w:rsidRPr="00DA738E" w:rsidRDefault="004804A7" w:rsidP="00DA738E">
            <w:pPr>
              <w:wordWrap w:val="0"/>
              <w:adjustRightInd w:val="0"/>
              <w:snapToGrid w:val="0"/>
              <w:jc w:val="center"/>
              <w:rPr>
                <w:rFonts w:ascii="Times New Roman" w:eastAsia="宋体" w:hAnsi="Times New Roman"/>
                <w:sz w:val="18"/>
                <w:szCs w:val="18"/>
              </w:rPr>
            </w:pPr>
            <w:r w:rsidRPr="00DA738E">
              <w:rPr>
                <w:rFonts w:ascii="Times New Roman" w:eastAsia="宋体" w:hAnsi="Times New Roman" w:hint="eastAsia"/>
                <w:sz w:val="18"/>
                <w:szCs w:val="18"/>
              </w:rPr>
              <w:t>CUDA</w:t>
            </w:r>
            <w:r w:rsidRPr="00DA738E">
              <w:rPr>
                <w:rFonts w:ascii="Times New Roman" w:eastAsia="宋体" w:hAnsi="Times New Roman"/>
                <w:sz w:val="18"/>
                <w:szCs w:val="18"/>
              </w:rPr>
              <w:t>_HADs_Z</w:t>
            </w:r>
          </w:p>
        </w:tc>
        <w:tc>
          <w:tcPr>
            <w:tcW w:w="2470" w:type="dxa"/>
            <w:tcBorders>
              <w:top w:val="single" w:sz="4" w:space="0" w:color="000000" w:themeColor="text1"/>
            </w:tcBorders>
          </w:tcPr>
          <w:p w:rsidR="004804A7" w:rsidRPr="00DA738E" w:rsidRDefault="004804A7" w:rsidP="00DA738E">
            <w:pPr>
              <w:wordWrap w:val="0"/>
              <w:adjustRightInd w:val="0"/>
              <w:snapToGrid w:val="0"/>
              <w:jc w:val="center"/>
              <w:rPr>
                <w:rFonts w:ascii="Times New Roman" w:eastAsia="宋体" w:hAnsi="Times New Roman" w:hint="eastAsia"/>
                <w:sz w:val="18"/>
                <w:szCs w:val="18"/>
              </w:rPr>
            </w:pPr>
            <w:r w:rsidRPr="00DA738E">
              <w:rPr>
                <w:rFonts w:ascii="Times New Roman" w:eastAsia="宋体" w:hAnsi="Times New Roman" w:hint="eastAsia"/>
                <w:sz w:val="18"/>
                <w:szCs w:val="18"/>
              </w:rPr>
              <w:t>32</w:t>
            </w:r>
          </w:p>
        </w:tc>
        <w:tc>
          <w:tcPr>
            <w:tcW w:w="2513" w:type="dxa"/>
            <w:tcBorders>
              <w:top w:val="single" w:sz="4" w:space="0" w:color="000000" w:themeColor="text1"/>
            </w:tcBorders>
            <w:vAlign w:val="center"/>
          </w:tcPr>
          <w:p w:rsidR="004804A7" w:rsidRPr="00DA738E" w:rsidRDefault="004804A7" w:rsidP="00DA738E">
            <w:pPr>
              <w:wordWrap w:val="0"/>
              <w:adjustRightInd w:val="0"/>
              <w:snapToGrid w:val="0"/>
              <w:jc w:val="center"/>
              <w:rPr>
                <w:rFonts w:ascii="Times New Roman" w:eastAsia="宋体" w:hAnsi="Times New Roman"/>
                <w:sz w:val="18"/>
                <w:szCs w:val="18"/>
              </w:rPr>
            </w:pPr>
            <w:r w:rsidRPr="00DA738E">
              <w:rPr>
                <w:rFonts w:ascii="Times New Roman" w:eastAsia="宋体" w:hAnsi="Times New Roman" w:hint="eastAsia"/>
                <w:sz w:val="18"/>
                <w:szCs w:val="18"/>
              </w:rPr>
              <w:t>1.158</w:t>
            </w:r>
          </w:p>
        </w:tc>
      </w:tr>
      <w:tr w:rsidR="004804A7" w:rsidRPr="001A51A9" w:rsidTr="00F61DF8">
        <w:trPr>
          <w:jc w:val="center"/>
        </w:trPr>
        <w:tc>
          <w:tcPr>
            <w:tcW w:w="3323" w:type="dxa"/>
            <w:tcBorders>
              <w:bottom w:val="single" w:sz="18" w:space="0" w:color="auto"/>
            </w:tcBorders>
            <w:vAlign w:val="center"/>
          </w:tcPr>
          <w:p w:rsidR="004804A7" w:rsidRPr="00DA738E" w:rsidRDefault="004804A7" w:rsidP="00DA738E">
            <w:pPr>
              <w:wordWrap w:val="0"/>
              <w:adjustRightInd w:val="0"/>
              <w:snapToGrid w:val="0"/>
              <w:jc w:val="center"/>
              <w:rPr>
                <w:rFonts w:ascii="Times New Roman" w:eastAsia="宋体" w:hAnsi="Times New Roman"/>
                <w:sz w:val="18"/>
                <w:szCs w:val="18"/>
              </w:rPr>
            </w:pPr>
            <w:r w:rsidRPr="00DA738E">
              <w:rPr>
                <w:rFonts w:ascii="Times New Roman" w:eastAsia="宋体" w:hAnsi="Times New Roman" w:hint="eastAsia"/>
                <w:sz w:val="18"/>
                <w:szCs w:val="18"/>
              </w:rPr>
              <w:t>CUDA</w:t>
            </w:r>
            <w:r w:rsidRPr="00DA738E">
              <w:rPr>
                <w:rFonts w:ascii="Times New Roman" w:eastAsia="宋体" w:hAnsi="Times New Roman"/>
                <w:sz w:val="18"/>
                <w:szCs w:val="18"/>
              </w:rPr>
              <w:t>_HADs_</w:t>
            </w:r>
            <w:r w:rsidRPr="00DA738E">
              <w:rPr>
                <w:rFonts w:ascii="Times New Roman" w:eastAsia="宋体" w:hAnsi="Times New Roman" w:hint="eastAsia"/>
                <w:sz w:val="18"/>
                <w:szCs w:val="18"/>
              </w:rPr>
              <w:t>D</w:t>
            </w:r>
          </w:p>
        </w:tc>
        <w:tc>
          <w:tcPr>
            <w:tcW w:w="2470" w:type="dxa"/>
            <w:tcBorders>
              <w:bottom w:val="single" w:sz="18" w:space="0" w:color="auto"/>
            </w:tcBorders>
          </w:tcPr>
          <w:p w:rsidR="004804A7" w:rsidRPr="00DA738E" w:rsidRDefault="004804A7" w:rsidP="00DA738E">
            <w:pPr>
              <w:wordWrap w:val="0"/>
              <w:adjustRightInd w:val="0"/>
              <w:snapToGrid w:val="0"/>
              <w:jc w:val="center"/>
              <w:rPr>
                <w:rFonts w:ascii="Times New Roman" w:eastAsia="宋体" w:hAnsi="Times New Roman" w:hint="eastAsia"/>
                <w:sz w:val="18"/>
                <w:szCs w:val="18"/>
              </w:rPr>
            </w:pPr>
            <w:r w:rsidRPr="00DA738E">
              <w:rPr>
                <w:rFonts w:ascii="Times New Roman" w:eastAsia="宋体" w:hAnsi="Times New Roman" w:hint="eastAsia"/>
                <w:sz w:val="18"/>
                <w:szCs w:val="18"/>
              </w:rPr>
              <w:t>64</w:t>
            </w:r>
          </w:p>
        </w:tc>
        <w:tc>
          <w:tcPr>
            <w:tcW w:w="2513" w:type="dxa"/>
            <w:tcBorders>
              <w:bottom w:val="single" w:sz="18" w:space="0" w:color="auto"/>
            </w:tcBorders>
            <w:vAlign w:val="center"/>
          </w:tcPr>
          <w:p w:rsidR="004804A7" w:rsidRPr="00DA738E" w:rsidRDefault="004804A7" w:rsidP="00DA738E">
            <w:pPr>
              <w:wordWrap w:val="0"/>
              <w:adjustRightInd w:val="0"/>
              <w:snapToGrid w:val="0"/>
              <w:jc w:val="center"/>
              <w:rPr>
                <w:rFonts w:ascii="Times New Roman" w:eastAsia="宋体" w:hAnsi="Times New Roman" w:hint="eastAsia"/>
                <w:sz w:val="18"/>
                <w:szCs w:val="18"/>
              </w:rPr>
            </w:pPr>
            <w:r w:rsidRPr="00DA738E">
              <w:rPr>
                <w:rFonts w:ascii="Times New Roman" w:eastAsia="宋体" w:hAnsi="Times New Roman" w:hint="eastAsia"/>
                <w:sz w:val="18"/>
                <w:szCs w:val="18"/>
              </w:rPr>
              <w:t>1.2655</w:t>
            </w:r>
          </w:p>
        </w:tc>
      </w:tr>
    </w:tbl>
    <w:p w:rsidR="004804A7" w:rsidRPr="001A51A9" w:rsidRDefault="00304212" w:rsidP="001A51A9">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可见使用“带入展开法”实现的</w:t>
      </w:r>
      <w:r w:rsidR="00C3052F">
        <w:rPr>
          <w:rFonts w:ascii="宋体" w:eastAsia="宋体" w:hAnsi="宋体" w:cs="Times New Roman" w:hint="eastAsia"/>
          <w:bCs/>
          <w:kern w:val="0"/>
          <w:sz w:val="24"/>
          <w:szCs w:val="24"/>
        </w:rPr>
        <w:t>并行函数有更好的平均加速比</w:t>
      </w:r>
      <w:r w:rsidR="00DB0892">
        <w:rPr>
          <w:rFonts w:ascii="宋体" w:eastAsia="宋体" w:hAnsi="宋体" w:cs="Times New Roman" w:hint="eastAsia"/>
          <w:bCs/>
          <w:kern w:val="0"/>
          <w:sz w:val="24"/>
          <w:szCs w:val="24"/>
        </w:rPr>
        <w:t>，相比于穿行算法能速度能提升26%左右。</w:t>
      </w:r>
      <w:r w:rsidR="00C3052F">
        <w:rPr>
          <w:rFonts w:ascii="宋体" w:eastAsia="宋体" w:hAnsi="宋体" w:cs="Times New Roman" w:hint="eastAsia"/>
          <w:bCs/>
          <w:kern w:val="0"/>
          <w:sz w:val="24"/>
          <w:szCs w:val="24"/>
        </w:rPr>
        <w:t>而这一结果也和并行度分析一致，因此在</w:t>
      </w:r>
      <w:r w:rsidR="00C946BF">
        <w:rPr>
          <w:rFonts w:ascii="宋体" w:eastAsia="宋体" w:hAnsi="宋体" w:cs="Times New Roman" w:hint="eastAsia"/>
          <w:bCs/>
          <w:kern w:val="0"/>
          <w:sz w:val="24"/>
          <w:szCs w:val="24"/>
        </w:rPr>
        <w:t>之后的帧内预测模块</w:t>
      </w:r>
      <w:r w:rsidR="00EF2266">
        <w:rPr>
          <w:rFonts w:ascii="宋体" w:eastAsia="宋体" w:hAnsi="宋体" w:cs="Times New Roman" w:hint="eastAsia"/>
          <w:bCs/>
          <w:kern w:val="0"/>
          <w:sz w:val="24"/>
          <w:szCs w:val="24"/>
        </w:rPr>
        <w:t>整体</w:t>
      </w:r>
      <w:r w:rsidR="00C946BF">
        <w:rPr>
          <w:rFonts w:ascii="宋体" w:eastAsia="宋体" w:hAnsi="宋体" w:cs="Times New Roman" w:hint="eastAsia"/>
          <w:bCs/>
          <w:kern w:val="0"/>
          <w:sz w:val="24"/>
          <w:szCs w:val="24"/>
        </w:rPr>
        <w:t>优化</w:t>
      </w:r>
      <w:r w:rsidR="00EF2266">
        <w:rPr>
          <w:rFonts w:ascii="宋体" w:eastAsia="宋体" w:hAnsi="宋体" w:cs="Times New Roman" w:hint="eastAsia"/>
          <w:bCs/>
          <w:kern w:val="0"/>
          <w:sz w:val="24"/>
          <w:szCs w:val="24"/>
        </w:rPr>
        <w:t>和HM整体测试</w:t>
      </w:r>
      <w:r w:rsidR="00C946BF">
        <w:rPr>
          <w:rFonts w:ascii="宋体" w:eastAsia="宋体" w:hAnsi="宋体" w:cs="Times New Roman" w:hint="eastAsia"/>
          <w:bCs/>
          <w:kern w:val="0"/>
          <w:sz w:val="24"/>
          <w:szCs w:val="24"/>
        </w:rPr>
        <w:t>中，选择使用该方法来</w:t>
      </w:r>
      <w:r w:rsidR="00EF2266">
        <w:rPr>
          <w:rFonts w:ascii="宋体" w:eastAsia="宋体" w:hAnsi="宋体" w:cs="Times New Roman" w:hint="eastAsia"/>
          <w:bCs/>
          <w:kern w:val="0"/>
          <w:sz w:val="24"/>
          <w:szCs w:val="24"/>
        </w:rPr>
        <w:t>进行哈达玛失真的并行计算。</w:t>
      </w:r>
    </w:p>
    <w:p w:rsidR="00004AAE" w:rsidRDefault="00004AAE" w:rsidP="00D82DCE">
      <w:pPr>
        <w:pStyle w:val="3"/>
      </w:pPr>
      <w:r>
        <w:rPr>
          <w:rFonts w:hint="eastAsia"/>
        </w:rPr>
        <w:t>预测</w:t>
      </w:r>
      <w:r w:rsidR="00274C9C">
        <w:rPr>
          <w:rFonts w:hint="eastAsia"/>
        </w:rPr>
        <w:t>值</w:t>
      </w:r>
      <w:r>
        <w:rPr>
          <w:rFonts w:hint="eastAsia"/>
        </w:rPr>
        <w:t>函数并行优化实验结果与分析</w:t>
      </w:r>
    </w:p>
    <w:p w:rsidR="00510ECA" w:rsidRDefault="001230BE" w:rsidP="00510ECA">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接下来</w:t>
      </w:r>
      <w:r w:rsidR="008C7952" w:rsidRPr="001A51A9">
        <w:rPr>
          <w:rFonts w:ascii="宋体" w:eastAsia="宋体" w:hAnsi="宋体" w:cs="Times New Roman" w:hint="eastAsia"/>
          <w:bCs/>
          <w:kern w:val="0"/>
          <w:sz w:val="24"/>
          <w:szCs w:val="24"/>
        </w:rPr>
        <w:t>分析帧内预测模块</w:t>
      </w:r>
      <w:r w:rsidR="000B26BE">
        <w:rPr>
          <w:rFonts w:ascii="宋体" w:eastAsia="宋体" w:hAnsi="宋体" w:cs="Times New Roman" w:hint="eastAsia"/>
          <w:bCs/>
          <w:kern w:val="0"/>
          <w:sz w:val="24"/>
          <w:szCs w:val="24"/>
        </w:rPr>
        <w:t>中</w:t>
      </w:r>
      <w:r w:rsidR="008C7952" w:rsidRPr="001A51A9">
        <w:rPr>
          <w:rFonts w:ascii="宋体" w:eastAsia="宋体" w:hAnsi="宋体" w:cs="Times New Roman" w:hint="eastAsia"/>
          <w:bCs/>
          <w:kern w:val="0"/>
          <w:sz w:val="24"/>
          <w:szCs w:val="24"/>
        </w:rPr>
        <w:t>对于</w:t>
      </w:r>
      <w:r w:rsidR="000B26BE">
        <w:rPr>
          <w:rFonts w:ascii="宋体" w:eastAsia="宋体" w:hAnsi="宋体" w:cs="Times New Roman" w:hint="eastAsia"/>
          <w:bCs/>
          <w:kern w:val="0"/>
          <w:sz w:val="24"/>
          <w:szCs w:val="24"/>
        </w:rPr>
        <w:t>预测值计算</w:t>
      </w:r>
      <w:r w:rsidR="008C7952" w:rsidRPr="001A51A9">
        <w:rPr>
          <w:rFonts w:ascii="宋体" w:eastAsia="宋体" w:hAnsi="宋体" w:cs="Times New Roman" w:hint="eastAsia"/>
          <w:bCs/>
          <w:kern w:val="0"/>
          <w:sz w:val="24"/>
          <w:szCs w:val="24"/>
        </w:rPr>
        <w:t>函数的并行优化结果。结果如下图所示：</w:t>
      </w:r>
    </w:p>
    <w:p w:rsidR="008C7952" w:rsidRPr="001A51A9" w:rsidRDefault="00611DC7" w:rsidP="00510ECA">
      <w:pPr>
        <w:spacing w:line="360" w:lineRule="auto"/>
        <w:ind w:firstLineChars="200" w:firstLine="420"/>
        <w:jc w:val="left"/>
        <w:rPr>
          <w:rFonts w:ascii="宋体" w:eastAsia="宋体" w:hAnsi="宋体" w:cs="Times New Roman" w:hint="eastAsia"/>
          <w:bCs/>
          <w:kern w:val="0"/>
          <w:sz w:val="24"/>
          <w:szCs w:val="24"/>
        </w:rPr>
      </w:pPr>
      <w:r>
        <w:rPr>
          <w:noProof/>
        </w:rPr>
        <w:lastRenderedPageBreak/>
        <w:drawing>
          <wp:inline distT="0" distB="0" distL="0" distR="0" wp14:anchorId="1E290135" wp14:editId="26200DA5">
            <wp:extent cx="4848225" cy="2714625"/>
            <wp:effectExtent l="0" t="0" r="9525" b="9525"/>
            <wp:docPr id="7" name="图表 7">
              <a:extLst xmlns:a="http://schemas.openxmlformats.org/drawingml/2006/main">
                <a:ext uri="{FF2B5EF4-FFF2-40B4-BE49-F238E27FC236}">
                  <a16:creationId xmlns:a16="http://schemas.microsoft.com/office/drawing/2014/main" id="{4FC55F69-6813-4638-8659-0AB7EECE3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7952" w:rsidRPr="007D3756" w:rsidRDefault="008C7952" w:rsidP="007D3756">
      <w:pPr>
        <w:spacing w:line="360" w:lineRule="auto"/>
        <w:ind w:firstLineChars="200" w:firstLine="480"/>
        <w:jc w:val="left"/>
        <w:rPr>
          <w:rFonts w:ascii="宋体" w:eastAsia="宋体" w:hAnsi="宋体" w:cs="Times New Roman" w:hint="eastAsia"/>
          <w:bCs/>
          <w:kern w:val="0"/>
          <w:sz w:val="24"/>
          <w:szCs w:val="24"/>
        </w:rPr>
      </w:pPr>
      <w:r w:rsidRPr="001A51A9">
        <w:rPr>
          <w:rFonts w:ascii="宋体" w:eastAsia="宋体" w:hAnsi="宋体" w:cs="Times New Roman" w:hint="eastAsia"/>
          <w:bCs/>
          <w:kern w:val="0"/>
          <w:sz w:val="24"/>
          <w:szCs w:val="24"/>
        </w:rPr>
        <w:t>图中</w:t>
      </w:r>
      <w:r w:rsidR="00453ACD">
        <w:rPr>
          <w:rFonts w:ascii="宋体" w:eastAsia="宋体" w:hAnsi="宋体" w:cs="Times New Roman" w:hint="eastAsia"/>
          <w:bCs/>
          <w:kern w:val="0"/>
          <w:sz w:val="24"/>
          <w:szCs w:val="24"/>
        </w:rPr>
        <w:t>predIntraAng表示HM中的串行预测值计算函数，</w:t>
      </w:r>
      <w:r w:rsidR="00DA7C80">
        <w:rPr>
          <w:rFonts w:ascii="宋体" w:eastAsia="宋体" w:hAnsi="宋体" w:cs="Times New Roman" w:hint="eastAsia"/>
          <w:bCs/>
          <w:kern w:val="0"/>
          <w:sz w:val="24"/>
          <w:szCs w:val="24"/>
        </w:rPr>
        <w:t>CUDA_</w:t>
      </w:r>
      <w:r w:rsidR="00DA7C80">
        <w:rPr>
          <w:rFonts w:ascii="宋体" w:eastAsia="宋体" w:hAnsi="宋体" w:cs="Times New Roman"/>
          <w:bCs/>
          <w:kern w:val="0"/>
          <w:sz w:val="24"/>
          <w:szCs w:val="24"/>
        </w:rPr>
        <w:t>PIA</w:t>
      </w:r>
      <w:r w:rsidR="00DA7C80">
        <w:rPr>
          <w:rFonts w:ascii="宋体" w:eastAsia="宋体" w:hAnsi="宋体" w:cs="Times New Roman" w:hint="eastAsia"/>
          <w:bCs/>
          <w:kern w:val="0"/>
          <w:sz w:val="24"/>
          <w:szCs w:val="24"/>
        </w:rPr>
        <w:t>表示并行优化后的</w:t>
      </w:r>
      <w:r w:rsidR="00D720DE">
        <w:rPr>
          <w:rFonts w:ascii="宋体" w:eastAsia="宋体" w:hAnsi="宋体" w:cs="Times New Roman" w:hint="eastAsia"/>
          <w:bCs/>
          <w:kern w:val="0"/>
          <w:sz w:val="24"/>
          <w:szCs w:val="24"/>
        </w:rPr>
        <w:t>预测值计算函数</w:t>
      </w:r>
      <w:r w:rsidR="00BF7D7E">
        <w:rPr>
          <w:rFonts w:ascii="宋体" w:eastAsia="宋体" w:hAnsi="宋体" w:cs="Times New Roman" w:hint="eastAsia"/>
          <w:bCs/>
          <w:kern w:val="0"/>
          <w:sz w:val="24"/>
          <w:szCs w:val="24"/>
        </w:rPr>
        <w:t>。如图所示，该部分优化对于不同测试序列也保持性能稳定，</w:t>
      </w:r>
      <w:r w:rsidR="00DA735C">
        <w:rPr>
          <w:rFonts w:ascii="宋体" w:eastAsia="宋体" w:hAnsi="宋体" w:cs="Times New Roman" w:hint="eastAsia"/>
          <w:bCs/>
          <w:kern w:val="0"/>
          <w:sz w:val="24"/>
          <w:szCs w:val="24"/>
        </w:rPr>
        <w:t>其平均加速比</w:t>
      </w:r>
      <w:r w:rsidR="00BF7D7E">
        <w:rPr>
          <w:rFonts w:ascii="宋体" w:eastAsia="宋体" w:hAnsi="宋体" w:cs="Times New Roman" w:hint="eastAsia"/>
          <w:bCs/>
          <w:kern w:val="0"/>
          <w:sz w:val="24"/>
          <w:szCs w:val="24"/>
        </w:rPr>
        <w:t>约为11%。</w:t>
      </w:r>
    </w:p>
    <w:p w:rsidR="00004AAE" w:rsidRDefault="00004AAE" w:rsidP="00D82DCE">
      <w:pPr>
        <w:pStyle w:val="3"/>
      </w:pPr>
      <w:bookmarkStart w:id="1" w:name="_Hlk8944917"/>
      <w:r>
        <w:rPr>
          <w:rFonts w:hint="eastAsia"/>
        </w:rPr>
        <w:t>帧内预测</w:t>
      </w:r>
      <w:bookmarkEnd w:id="1"/>
      <w:r>
        <w:rPr>
          <w:rFonts w:hint="eastAsia"/>
        </w:rPr>
        <w:t>模块</w:t>
      </w:r>
      <w:r w:rsidR="00D46A36">
        <w:rPr>
          <w:rFonts w:hint="eastAsia"/>
        </w:rPr>
        <w:t>整体</w:t>
      </w:r>
      <w:r>
        <w:rPr>
          <w:rFonts w:hint="eastAsia"/>
        </w:rPr>
        <w:t>并行优化实验结果与分析</w:t>
      </w:r>
    </w:p>
    <w:p w:rsidR="00EF0C91" w:rsidRDefault="00EF0C91" w:rsidP="007B4AFA">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对于帧内预测模块的整体优化包含了对于以上2类函数的多线程并行调用，因此在结果统计的过程中，一方面记录了</w:t>
      </w:r>
      <w:r w:rsidR="004F3DC0">
        <w:rPr>
          <w:rFonts w:ascii="宋体" w:eastAsia="宋体" w:hAnsi="宋体" w:cs="Times New Roman" w:hint="eastAsia"/>
          <w:bCs/>
          <w:kern w:val="0"/>
          <w:sz w:val="24"/>
          <w:szCs w:val="24"/>
        </w:rPr>
        <w:t>并行优化前后模块的整体</w:t>
      </w:r>
      <w:r w:rsidR="008807D0">
        <w:rPr>
          <w:rFonts w:ascii="宋体" w:eastAsia="宋体" w:hAnsi="宋体" w:cs="Times New Roman" w:hint="eastAsia"/>
          <w:bCs/>
          <w:kern w:val="0"/>
          <w:sz w:val="24"/>
          <w:szCs w:val="24"/>
        </w:rPr>
        <w:t>的运行时间，另一方面也记录了哈达玛失真函数和预测值计算函数在高并发调用的情况下的优化情况，以便更好地分析优化后的帧内预测模块中具体函数的性能提升。</w:t>
      </w:r>
      <w:r w:rsidR="001167AC">
        <w:rPr>
          <w:rFonts w:ascii="宋体" w:eastAsia="宋体" w:hAnsi="宋体" w:cs="Times New Roman" w:hint="eastAsia"/>
          <w:bCs/>
          <w:kern w:val="0"/>
          <w:sz w:val="24"/>
          <w:szCs w:val="24"/>
        </w:rPr>
        <w:t>模块整体的运行时间与其中优化函数的运行时间实验数据如下：</w:t>
      </w:r>
    </w:p>
    <w:p w:rsidR="001167AC" w:rsidRDefault="001167AC" w:rsidP="007D1143">
      <w:pPr>
        <w:spacing w:line="360" w:lineRule="auto"/>
        <w:ind w:firstLineChars="200" w:firstLine="420"/>
        <w:jc w:val="left"/>
        <w:rPr>
          <w:rFonts w:ascii="宋体" w:eastAsia="宋体" w:hAnsi="宋体" w:cs="Times New Roman"/>
          <w:bCs/>
          <w:kern w:val="0"/>
          <w:sz w:val="24"/>
          <w:szCs w:val="24"/>
        </w:rPr>
      </w:pPr>
      <w:r>
        <w:rPr>
          <w:noProof/>
        </w:rPr>
        <w:drawing>
          <wp:inline distT="0" distB="0" distL="0" distR="0" wp14:anchorId="50D4E4B3" wp14:editId="7E43944C">
            <wp:extent cx="4972050" cy="2921000"/>
            <wp:effectExtent l="0" t="0" r="0" b="12700"/>
            <wp:docPr id="8" name="图表 8">
              <a:extLst xmlns:a="http://schemas.openxmlformats.org/drawingml/2006/main">
                <a:ext uri="{FF2B5EF4-FFF2-40B4-BE49-F238E27FC236}">
                  <a16:creationId xmlns:a16="http://schemas.microsoft.com/office/drawing/2014/main" id="{1C71AC24-4AED-46CE-9AFA-48CC417C8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90AEA" w:rsidRDefault="00490AEA" w:rsidP="007D1143">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lastRenderedPageBreak/>
        <w:t>根据这一结果，可以发现</w:t>
      </w:r>
      <w:r w:rsidR="00106005">
        <w:rPr>
          <w:rFonts w:ascii="宋体" w:eastAsia="宋体" w:hAnsi="宋体" w:cs="Times New Roman" w:hint="eastAsia"/>
          <w:bCs/>
          <w:kern w:val="0"/>
          <w:sz w:val="24"/>
          <w:szCs w:val="24"/>
        </w:rPr>
        <w:t>，经过帧内模块的整体优化之后，</w:t>
      </w:r>
      <w:r w:rsidR="00E2207C">
        <w:rPr>
          <w:rFonts w:ascii="宋体" w:eastAsia="宋体" w:hAnsi="宋体" w:cs="Times New Roman" w:hint="eastAsia"/>
          <w:bCs/>
          <w:kern w:val="0"/>
          <w:sz w:val="24"/>
          <w:szCs w:val="24"/>
        </w:rPr>
        <w:t>哈达玛失真函数和预测值计算函数的加速性能相比于之前有巨大提升。</w:t>
      </w:r>
      <w:r w:rsidR="00E00897">
        <w:rPr>
          <w:rFonts w:ascii="宋体" w:eastAsia="宋体" w:hAnsi="宋体" w:cs="Times New Roman" w:hint="eastAsia"/>
          <w:bCs/>
          <w:kern w:val="0"/>
          <w:sz w:val="24"/>
          <w:szCs w:val="24"/>
        </w:rPr>
        <w:t>这一性能的提升主要</w:t>
      </w:r>
      <w:r w:rsidR="005C51D8">
        <w:rPr>
          <w:rFonts w:ascii="宋体" w:eastAsia="宋体" w:hAnsi="宋体" w:cs="Times New Roman" w:hint="eastAsia"/>
          <w:bCs/>
          <w:kern w:val="0"/>
          <w:sz w:val="24"/>
          <w:szCs w:val="24"/>
        </w:rPr>
        <w:t>收益</w:t>
      </w:r>
      <w:r w:rsidR="00886A7E">
        <w:rPr>
          <w:rFonts w:ascii="宋体" w:eastAsia="宋体" w:hAnsi="宋体" w:cs="Times New Roman" w:hint="eastAsia"/>
          <w:bCs/>
          <w:kern w:val="0"/>
          <w:sz w:val="24"/>
          <w:szCs w:val="24"/>
        </w:rPr>
        <w:t>于更高的并行度。如前文所述，</w:t>
      </w:r>
      <w:r w:rsidR="009A6E36">
        <w:rPr>
          <w:rFonts w:ascii="宋体" w:eastAsia="宋体" w:hAnsi="宋体" w:cs="Times New Roman" w:hint="eastAsia"/>
          <w:bCs/>
          <w:kern w:val="0"/>
          <w:sz w:val="24"/>
          <w:szCs w:val="24"/>
        </w:rPr>
        <w:t>在帧内预测模块的整体优化中，</w:t>
      </w:r>
      <w:r w:rsidR="002F430B">
        <w:rPr>
          <w:rFonts w:ascii="宋体" w:eastAsia="宋体" w:hAnsi="宋体" w:cs="Times New Roman" w:hint="eastAsia"/>
          <w:bCs/>
          <w:kern w:val="0"/>
          <w:sz w:val="24"/>
          <w:szCs w:val="24"/>
        </w:rPr>
        <w:t>哈达玛失真函数的并行度</w:t>
      </w:r>
      <w:r w:rsidR="004F01D9">
        <w:rPr>
          <w:rFonts w:ascii="宋体" w:eastAsia="宋体" w:hAnsi="宋体" w:cs="Times New Roman" w:hint="eastAsia"/>
          <w:bCs/>
          <w:kern w:val="0"/>
          <w:sz w:val="24"/>
          <w:szCs w:val="24"/>
        </w:rPr>
        <w:t>最大</w:t>
      </w:r>
      <w:r w:rsidR="002F430B">
        <w:rPr>
          <w:rFonts w:ascii="宋体" w:eastAsia="宋体" w:hAnsi="宋体" w:cs="Times New Roman" w:hint="eastAsia"/>
          <w:bCs/>
          <w:kern w:val="0"/>
          <w:sz w:val="24"/>
          <w:szCs w:val="24"/>
        </w:rPr>
        <w:t>提高64×</w:t>
      </w:r>
      <w:r w:rsidR="00C86CB6">
        <w:rPr>
          <w:rFonts w:ascii="宋体" w:eastAsia="宋体" w:hAnsi="宋体" w:cs="Times New Roman"/>
          <w:bCs/>
          <w:kern w:val="0"/>
          <w:sz w:val="24"/>
          <w:szCs w:val="24"/>
        </w:rPr>
        <w:t>35</w:t>
      </w:r>
      <w:r w:rsidR="002F430B">
        <w:rPr>
          <w:rFonts w:ascii="宋体" w:eastAsia="宋体" w:hAnsi="宋体" w:cs="Times New Roman" w:hint="eastAsia"/>
          <w:bCs/>
          <w:kern w:val="0"/>
          <w:sz w:val="24"/>
          <w:szCs w:val="24"/>
        </w:rPr>
        <w:t>倍，</w:t>
      </w:r>
      <w:r w:rsidR="004F01D9">
        <w:rPr>
          <w:rFonts w:ascii="宋体" w:eastAsia="宋体" w:hAnsi="宋体" w:cs="Times New Roman" w:hint="eastAsia"/>
          <w:bCs/>
          <w:kern w:val="0"/>
          <w:sz w:val="24"/>
          <w:szCs w:val="24"/>
        </w:rPr>
        <w:t>预测值计算函数的并行度最大提高</w:t>
      </w:r>
      <w:r w:rsidR="008C6D7C">
        <w:rPr>
          <w:rFonts w:ascii="宋体" w:eastAsia="宋体" w:hAnsi="宋体" w:cs="Times New Roman"/>
          <w:bCs/>
          <w:kern w:val="0"/>
          <w:sz w:val="24"/>
          <w:szCs w:val="24"/>
        </w:rPr>
        <w:t>35</w:t>
      </w:r>
      <w:r w:rsidR="0059496F">
        <w:rPr>
          <w:rFonts w:ascii="宋体" w:eastAsia="宋体" w:hAnsi="宋体" w:cs="Times New Roman" w:hint="eastAsia"/>
          <w:bCs/>
          <w:kern w:val="0"/>
          <w:sz w:val="24"/>
          <w:szCs w:val="24"/>
        </w:rPr>
        <w:t>倍</w:t>
      </w:r>
      <w:r w:rsidR="00AB4268">
        <w:rPr>
          <w:rFonts w:ascii="宋体" w:eastAsia="宋体" w:hAnsi="宋体" w:cs="Times New Roman" w:hint="eastAsia"/>
          <w:bCs/>
          <w:kern w:val="0"/>
          <w:sz w:val="24"/>
          <w:szCs w:val="24"/>
        </w:rPr>
        <w:t>。在模块并行的条件下，这两个函数</w:t>
      </w:r>
      <w:r w:rsidR="007223B1">
        <w:rPr>
          <w:rFonts w:ascii="宋体" w:eastAsia="宋体" w:hAnsi="宋体" w:cs="Times New Roman" w:hint="eastAsia"/>
          <w:bCs/>
          <w:kern w:val="0"/>
          <w:sz w:val="24"/>
          <w:szCs w:val="24"/>
        </w:rPr>
        <w:t>的</w:t>
      </w:r>
      <w:r w:rsidR="00AB4268">
        <w:rPr>
          <w:rFonts w:ascii="宋体" w:eastAsia="宋体" w:hAnsi="宋体" w:cs="Times New Roman" w:hint="eastAsia"/>
          <w:bCs/>
          <w:kern w:val="0"/>
          <w:sz w:val="24"/>
          <w:szCs w:val="24"/>
        </w:rPr>
        <w:t>平均加速比和</w:t>
      </w:r>
      <w:r w:rsidR="00C86CB6">
        <w:rPr>
          <w:rFonts w:ascii="宋体" w:eastAsia="宋体" w:hAnsi="宋体" w:cs="Times New Roman" w:hint="eastAsia"/>
          <w:bCs/>
          <w:kern w:val="0"/>
          <w:sz w:val="24"/>
          <w:szCs w:val="24"/>
        </w:rPr>
        <w:t>理论最大并行度如下所示：</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2470"/>
        <w:gridCol w:w="2513"/>
      </w:tblGrid>
      <w:tr w:rsidR="007223B1" w:rsidTr="00F61DF8">
        <w:trPr>
          <w:jc w:val="center"/>
        </w:trPr>
        <w:tc>
          <w:tcPr>
            <w:tcW w:w="3323" w:type="dxa"/>
            <w:tcBorders>
              <w:top w:val="single" w:sz="12" w:space="0" w:color="auto"/>
              <w:bottom w:val="single" w:sz="4" w:space="0" w:color="000000" w:themeColor="text1"/>
            </w:tcBorders>
            <w:vAlign w:val="center"/>
          </w:tcPr>
          <w:p w:rsidR="007223B1" w:rsidRDefault="007223B1" w:rsidP="00F61DF8">
            <w:pPr>
              <w:jc w:val="center"/>
              <w:rPr>
                <w:rFonts w:hint="eastAsia"/>
              </w:rPr>
            </w:pPr>
            <w:r>
              <w:rPr>
                <w:rFonts w:hint="eastAsia"/>
              </w:rPr>
              <w:t>函数名</w:t>
            </w:r>
          </w:p>
        </w:tc>
        <w:tc>
          <w:tcPr>
            <w:tcW w:w="2470" w:type="dxa"/>
            <w:tcBorders>
              <w:top w:val="single" w:sz="12" w:space="0" w:color="auto"/>
              <w:bottom w:val="single" w:sz="4" w:space="0" w:color="000000" w:themeColor="text1"/>
            </w:tcBorders>
            <w:vAlign w:val="center"/>
          </w:tcPr>
          <w:p w:rsidR="007223B1" w:rsidRDefault="007223B1" w:rsidP="00F61DF8">
            <w:pPr>
              <w:jc w:val="center"/>
              <w:rPr>
                <w:rFonts w:hint="eastAsia"/>
              </w:rPr>
            </w:pPr>
            <w:r>
              <w:rPr>
                <w:rFonts w:hint="eastAsia"/>
              </w:rPr>
              <w:t>理论并行度</w:t>
            </w:r>
          </w:p>
        </w:tc>
        <w:tc>
          <w:tcPr>
            <w:tcW w:w="2513" w:type="dxa"/>
            <w:tcBorders>
              <w:top w:val="single" w:sz="12" w:space="0" w:color="auto"/>
              <w:bottom w:val="single" w:sz="4" w:space="0" w:color="000000" w:themeColor="text1"/>
            </w:tcBorders>
            <w:vAlign w:val="center"/>
          </w:tcPr>
          <w:p w:rsidR="007223B1" w:rsidRDefault="007223B1" w:rsidP="00F61DF8">
            <w:pPr>
              <w:jc w:val="center"/>
              <w:rPr>
                <w:rFonts w:hint="eastAsia"/>
              </w:rPr>
            </w:pPr>
            <w:r>
              <w:rPr>
                <w:rFonts w:hint="eastAsia"/>
              </w:rPr>
              <w:t>平均加速比</w:t>
            </w:r>
          </w:p>
        </w:tc>
      </w:tr>
      <w:tr w:rsidR="007223B1" w:rsidRPr="00400B93" w:rsidTr="00F61DF8">
        <w:trPr>
          <w:jc w:val="center"/>
        </w:trPr>
        <w:tc>
          <w:tcPr>
            <w:tcW w:w="3323" w:type="dxa"/>
            <w:tcBorders>
              <w:top w:val="single" w:sz="4" w:space="0" w:color="000000" w:themeColor="text1"/>
            </w:tcBorders>
            <w:vAlign w:val="center"/>
          </w:tcPr>
          <w:p w:rsidR="007223B1" w:rsidRPr="000F35E6" w:rsidRDefault="007223B1" w:rsidP="00F61DF8">
            <w:pPr>
              <w:jc w:val="center"/>
              <w:rPr>
                <w:sz w:val="18"/>
                <w:szCs w:val="18"/>
              </w:rPr>
            </w:pPr>
            <w:r>
              <w:rPr>
                <w:rFonts w:hint="eastAsia"/>
                <w:sz w:val="18"/>
                <w:szCs w:val="18"/>
              </w:rPr>
              <w:t>C</w:t>
            </w:r>
            <w:r>
              <w:rPr>
                <w:sz w:val="18"/>
                <w:szCs w:val="18"/>
              </w:rPr>
              <w:t>UDA_HADs</w:t>
            </w:r>
          </w:p>
        </w:tc>
        <w:tc>
          <w:tcPr>
            <w:tcW w:w="2470" w:type="dxa"/>
            <w:tcBorders>
              <w:top w:val="single" w:sz="4" w:space="0" w:color="000000" w:themeColor="text1"/>
            </w:tcBorders>
            <w:vAlign w:val="center"/>
          </w:tcPr>
          <w:p w:rsidR="007223B1" w:rsidRDefault="007223B1" w:rsidP="00F61DF8">
            <w:pPr>
              <w:jc w:val="center"/>
              <w:rPr>
                <w:rFonts w:hint="eastAsia"/>
                <w:sz w:val="18"/>
                <w:szCs w:val="18"/>
              </w:rPr>
            </w:pPr>
            <w:r>
              <w:rPr>
                <w:rFonts w:hint="eastAsia"/>
                <w:sz w:val="18"/>
                <w:szCs w:val="18"/>
              </w:rPr>
              <w:t>6</w:t>
            </w:r>
            <w:r>
              <w:rPr>
                <w:sz w:val="18"/>
                <w:szCs w:val="18"/>
              </w:rPr>
              <w:t>4</w:t>
            </w:r>
          </w:p>
        </w:tc>
        <w:tc>
          <w:tcPr>
            <w:tcW w:w="2513" w:type="dxa"/>
            <w:tcBorders>
              <w:top w:val="single" w:sz="4" w:space="0" w:color="000000" w:themeColor="text1"/>
            </w:tcBorders>
            <w:vAlign w:val="center"/>
          </w:tcPr>
          <w:p w:rsidR="007223B1" w:rsidRPr="00400B93" w:rsidRDefault="007223B1" w:rsidP="00F61DF8">
            <w:pPr>
              <w:jc w:val="center"/>
              <w:rPr>
                <w:sz w:val="18"/>
                <w:szCs w:val="18"/>
              </w:rPr>
            </w:pPr>
            <w:r>
              <w:rPr>
                <w:rFonts w:hint="eastAsia"/>
                <w:sz w:val="18"/>
                <w:szCs w:val="18"/>
              </w:rPr>
              <w:t>1</w:t>
            </w:r>
            <w:r>
              <w:rPr>
                <w:sz w:val="18"/>
                <w:szCs w:val="18"/>
              </w:rPr>
              <w:t>.2655</w:t>
            </w:r>
          </w:p>
        </w:tc>
      </w:tr>
      <w:tr w:rsidR="007223B1" w:rsidRPr="00400B93" w:rsidTr="00F61DF8">
        <w:trPr>
          <w:jc w:val="center"/>
        </w:trPr>
        <w:tc>
          <w:tcPr>
            <w:tcW w:w="3323" w:type="dxa"/>
            <w:vAlign w:val="center"/>
          </w:tcPr>
          <w:p w:rsidR="007223B1" w:rsidRPr="000F35E6" w:rsidRDefault="007223B1" w:rsidP="00F61DF8">
            <w:pPr>
              <w:jc w:val="center"/>
              <w:rPr>
                <w:sz w:val="18"/>
                <w:szCs w:val="18"/>
              </w:rPr>
            </w:pPr>
            <w:r w:rsidRPr="002B69C7">
              <w:rPr>
                <w:rFonts w:hint="eastAsia"/>
                <w:sz w:val="18"/>
                <w:szCs w:val="18"/>
              </w:rPr>
              <w:t>CUDA</w:t>
            </w:r>
            <w:r w:rsidRPr="002B69C7">
              <w:rPr>
                <w:sz w:val="18"/>
                <w:szCs w:val="18"/>
              </w:rPr>
              <w:t>_HADs</w:t>
            </w:r>
            <w:r>
              <w:rPr>
                <w:sz w:val="18"/>
                <w:szCs w:val="18"/>
              </w:rPr>
              <w:t>_MA</w:t>
            </w:r>
          </w:p>
        </w:tc>
        <w:tc>
          <w:tcPr>
            <w:tcW w:w="2470" w:type="dxa"/>
            <w:vAlign w:val="center"/>
          </w:tcPr>
          <w:p w:rsidR="007223B1" w:rsidRDefault="007223B1" w:rsidP="00F61DF8">
            <w:pPr>
              <w:jc w:val="center"/>
              <w:rPr>
                <w:rFonts w:hint="eastAsia"/>
                <w:sz w:val="18"/>
                <w:szCs w:val="18"/>
              </w:rPr>
            </w:pPr>
            <w:r>
              <w:rPr>
                <w:sz w:val="18"/>
                <w:szCs w:val="18"/>
              </w:rPr>
              <w:t>143360</w:t>
            </w:r>
          </w:p>
        </w:tc>
        <w:tc>
          <w:tcPr>
            <w:tcW w:w="2513" w:type="dxa"/>
            <w:vAlign w:val="center"/>
          </w:tcPr>
          <w:p w:rsidR="007223B1" w:rsidRPr="00400B93" w:rsidRDefault="007223B1" w:rsidP="00F61DF8">
            <w:pPr>
              <w:jc w:val="center"/>
              <w:rPr>
                <w:sz w:val="18"/>
                <w:szCs w:val="18"/>
              </w:rPr>
            </w:pPr>
            <w:r>
              <w:rPr>
                <w:rFonts w:hint="eastAsia"/>
                <w:sz w:val="18"/>
                <w:szCs w:val="18"/>
              </w:rPr>
              <w:t>9</w:t>
            </w:r>
            <w:r>
              <w:rPr>
                <w:sz w:val="18"/>
                <w:szCs w:val="18"/>
              </w:rPr>
              <w:t>.1975</w:t>
            </w:r>
          </w:p>
        </w:tc>
      </w:tr>
      <w:tr w:rsidR="007223B1" w:rsidRPr="00AE3E4C" w:rsidTr="00F61DF8">
        <w:trPr>
          <w:jc w:val="center"/>
        </w:trPr>
        <w:tc>
          <w:tcPr>
            <w:tcW w:w="3323" w:type="dxa"/>
            <w:vAlign w:val="center"/>
          </w:tcPr>
          <w:p w:rsidR="007223B1" w:rsidRDefault="007223B1" w:rsidP="00F61DF8">
            <w:pPr>
              <w:jc w:val="center"/>
              <w:rPr>
                <w:sz w:val="18"/>
                <w:szCs w:val="18"/>
              </w:rPr>
            </w:pPr>
            <w:r>
              <w:rPr>
                <w:sz w:val="18"/>
                <w:szCs w:val="18"/>
              </w:rPr>
              <w:t>CUDA_</w:t>
            </w:r>
            <w:r>
              <w:rPr>
                <w:rFonts w:hint="eastAsia"/>
                <w:sz w:val="18"/>
                <w:szCs w:val="18"/>
              </w:rPr>
              <w:t>P</w:t>
            </w:r>
            <w:r>
              <w:rPr>
                <w:sz w:val="18"/>
                <w:szCs w:val="18"/>
              </w:rPr>
              <w:t>IA</w:t>
            </w:r>
          </w:p>
        </w:tc>
        <w:tc>
          <w:tcPr>
            <w:tcW w:w="2470" w:type="dxa"/>
            <w:vAlign w:val="center"/>
          </w:tcPr>
          <w:p w:rsidR="007223B1" w:rsidRPr="005832E8" w:rsidRDefault="007223B1" w:rsidP="00F61DF8">
            <w:pPr>
              <w:jc w:val="center"/>
              <w:rPr>
                <w:rFonts w:hint="eastAsia"/>
                <w:sz w:val="18"/>
                <w:szCs w:val="18"/>
              </w:rPr>
            </w:pPr>
            <w:r>
              <w:rPr>
                <w:rFonts w:hint="eastAsia"/>
                <w:sz w:val="18"/>
                <w:szCs w:val="18"/>
              </w:rPr>
              <w:t>4</w:t>
            </w:r>
            <w:r>
              <w:rPr>
                <w:sz w:val="18"/>
                <w:szCs w:val="18"/>
              </w:rPr>
              <w:t>096</w:t>
            </w:r>
          </w:p>
        </w:tc>
        <w:tc>
          <w:tcPr>
            <w:tcW w:w="2513" w:type="dxa"/>
            <w:vAlign w:val="center"/>
          </w:tcPr>
          <w:p w:rsidR="007223B1" w:rsidRPr="00150B30" w:rsidRDefault="007223B1" w:rsidP="00F61DF8">
            <w:pPr>
              <w:jc w:val="center"/>
              <w:rPr>
                <w:rFonts w:hint="eastAsia"/>
                <w:sz w:val="18"/>
                <w:szCs w:val="18"/>
              </w:rPr>
            </w:pPr>
            <w:r w:rsidRPr="00150B30">
              <w:rPr>
                <w:rFonts w:hint="eastAsia"/>
                <w:sz w:val="18"/>
                <w:szCs w:val="18"/>
              </w:rPr>
              <w:t>1</w:t>
            </w:r>
            <w:r w:rsidRPr="00150B30">
              <w:rPr>
                <w:sz w:val="18"/>
                <w:szCs w:val="18"/>
              </w:rPr>
              <w:t>.1095</w:t>
            </w:r>
          </w:p>
        </w:tc>
      </w:tr>
      <w:tr w:rsidR="007223B1" w:rsidRPr="00AE3E4C" w:rsidTr="00BF4488">
        <w:trPr>
          <w:jc w:val="center"/>
        </w:trPr>
        <w:tc>
          <w:tcPr>
            <w:tcW w:w="3323" w:type="dxa"/>
            <w:vAlign w:val="center"/>
          </w:tcPr>
          <w:p w:rsidR="007223B1" w:rsidRDefault="007223B1" w:rsidP="00F61DF8">
            <w:pPr>
              <w:jc w:val="center"/>
              <w:rPr>
                <w:sz w:val="18"/>
                <w:szCs w:val="18"/>
              </w:rPr>
            </w:pPr>
            <w:r>
              <w:rPr>
                <w:sz w:val="18"/>
                <w:szCs w:val="18"/>
              </w:rPr>
              <w:t>CUDA_</w:t>
            </w:r>
            <w:r>
              <w:rPr>
                <w:rFonts w:hint="eastAsia"/>
                <w:sz w:val="18"/>
                <w:szCs w:val="18"/>
              </w:rPr>
              <w:t>PIA</w:t>
            </w:r>
            <w:r>
              <w:rPr>
                <w:sz w:val="18"/>
                <w:szCs w:val="18"/>
              </w:rPr>
              <w:t>_MA</w:t>
            </w:r>
          </w:p>
        </w:tc>
        <w:tc>
          <w:tcPr>
            <w:tcW w:w="2470" w:type="dxa"/>
            <w:vAlign w:val="center"/>
          </w:tcPr>
          <w:p w:rsidR="007223B1" w:rsidRPr="005832E8" w:rsidRDefault="007223B1" w:rsidP="00F61DF8">
            <w:pPr>
              <w:jc w:val="center"/>
              <w:rPr>
                <w:rFonts w:hint="eastAsia"/>
                <w:sz w:val="18"/>
                <w:szCs w:val="18"/>
              </w:rPr>
            </w:pPr>
            <w:r>
              <w:rPr>
                <w:sz w:val="18"/>
                <w:szCs w:val="18"/>
              </w:rPr>
              <w:t>143360</w:t>
            </w:r>
          </w:p>
        </w:tc>
        <w:tc>
          <w:tcPr>
            <w:tcW w:w="2513" w:type="dxa"/>
            <w:vAlign w:val="center"/>
          </w:tcPr>
          <w:p w:rsidR="007223B1" w:rsidRPr="00150B30" w:rsidRDefault="007223B1" w:rsidP="00F61DF8">
            <w:pPr>
              <w:wordWrap w:val="0"/>
              <w:adjustRightInd w:val="0"/>
              <w:snapToGrid w:val="0"/>
              <w:jc w:val="center"/>
              <w:rPr>
                <w:rFonts w:hint="eastAsia"/>
                <w:sz w:val="18"/>
                <w:szCs w:val="18"/>
              </w:rPr>
            </w:pPr>
            <w:r>
              <w:rPr>
                <w:sz w:val="18"/>
                <w:szCs w:val="18"/>
              </w:rPr>
              <w:t>1.7836</w:t>
            </w:r>
          </w:p>
        </w:tc>
      </w:tr>
      <w:tr w:rsidR="00BF4488" w:rsidRPr="00AE3E4C" w:rsidTr="00F61DF8">
        <w:trPr>
          <w:jc w:val="center"/>
        </w:trPr>
        <w:tc>
          <w:tcPr>
            <w:tcW w:w="3323" w:type="dxa"/>
            <w:tcBorders>
              <w:bottom w:val="single" w:sz="18" w:space="0" w:color="auto"/>
            </w:tcBorders>
            <w:vAlign w:val="center"/>
          </w:tcPr>
          <w:p w:rsidR="00BF4488" w:rsidRDefault="003103F2" w:rsidP="00F61DF8">
            <w:pPr>
              <w:jc w:val="center"/>
              <w:rPr>
                <w:sz w:val="18"/>
                <w:szCs w:val="18"/>
              </w:rPr>
            </w:pPr>
            <w:r>
              <w:rPr>
                <w:rFonts w:hint="eastAsia"/>
                <w:sz w:val="18"/>
                <w:szCs w:val="18"/>
              </w:rPr>
              <w:t>CUDA</w:t>
            </w:r>
            <w:r>
              <w:rPr>
                <w:sz w:val="18"/>
                <w:szCs w:val="18"/>
              </w:rPr>
              <w:t>_INTRA_MA</w:t>
            </w:r>
          </w:p>
        </w:tc>
        <w:tc>
          <w:tcPr>
            <w:tcW w:w="2470" w:type="dxa"/>
            <w:tcBorders>
              <w:bottom w:val="single" w:sz="18" w:space="0" w:color="auto"/>
            </w:tcBorders>
            <w:vAlign w:val="center"/>
          </w:tcPr>
          <w:p w:rsidR="00BF4488" w:rsidRDefault="005A6FA6" w:rsidP="00F61DF8">
            <w:pPr>
              <w:jc w:val="center"/>
              <w:rPr>
                <w:sz w:val="18"/>
                <w:szCs w:val="18"/>
              </w:rPr>
            </w:pPr>
            <w:r>
              <w:rPr>
                <w:rFonts w:hint="eastAsia"/>
                <w:sz w:val="18"/>
                <w:szCs w:val="18"/>
              </w:rPr>
              <w:t>1</w:t>
            </w:r>
            <w:r>
              <w:rPr>
                <w:sz w:val="18"/>
                <w:szCs w:val="18"/>
              </w:rPr>
              <w:t>43360</w:t>
            </w:r>
          </w:p>
        </w:tc>
        <w:tc>
          <w:tcPr>
            <w:tcW w:w="2513" w:type="dxa"/>
            <w:tcBorders>
              <w:bottom w:val="single" w:sz="18" w:space="0" w:color="auto"/>
            </w:tcBorders>
            <w:vAlign w:val="center"/>
          </w:tcPr>
          <w:p w:rsidR="00BF4488" w:rsidRDefault="001455E3" w:rsidP="00F61DF8">
            <w:pPr>
              <w:wordWrap w:val="0"/>
              <w:adjustRightInd w:val="0"/>
              <w:snapToGrid w:val="0"/>
              <w:jc w:val="center"/>
              <w:rPr>
                <w:sz w:val="18"/>
                <w:szCs w:val="18"/>
              </w:rPr>
            </w:pPr>
            <w:r>
              <w:rPr>
                <w:rFonts w:hint="eastAsia"/>
                <w:sz w:val="18"/>
                <w:szCs w:val="18"/>
              </w:rPr>
              <w:t>1</w:t>
            </w:r>
            <w:r>
              <w:rPr>
                <w:sz w:val="18"/>
                <w:szCs w:val="18"/>
              </w:rPr>
              <w:t>.2207</w:t>
            </w:r>
          </w:p>
        </w:tc>
      </w:tr>
    </w:tbl>
    <w:p w:rsidR="007B4AFA" w:rsidRDefault="007B4AFA" w:rsidP="007B4AFA">
      <w:pPr>
        <w:rPr>
          <w:rFonts w:hint="eastAsia"/>
        </w:rPr>
      </w:pPr>
    </w:p>
    <w:p w:rsidR="00AB4268" w:rsidRPr="00AB4268" w:rsidRDefault="002B69C7" w:rsidP="00AB4268">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表中</w:t>
      </w:r>
      <w:r w:rsidR="00634D68">
        <w:rPr>
          <w:rFonts w:ascii="宋体" w:eastAsia="宋体" w:hAnsi="宋体" w:cs="Times New Roman" w:hint="eastAsia"/>
          <w:bCs/>
          <w:kern w:val="0"/>
          <w:sz w:val="24"/>
          <w:szCs w:val="24"/>
        </w:rPr>
        <w:t>_</w:t>
      </w:r>
      <w:r w:rsidR="00634D68">
        <w:rPr>
          <w:rFonts w:ascii="宋体" w:eastAsia="宋体" w:hAnsi="宋体" w:cs="Times New Roman"/>
          <w:bCs/>
          <w:kern w:val="0"/>
          <w:sz w:val="24"/>
          <w:szCs w:val="24"/>
        </w:rPr>
        <w:t>MA</w:t>
      </w:r>
      <w:r w:rsidR="00634D68">
        <w:rPr>
          <w:rFonts w:ascii="宋体" w:eastAsia="宋体" w:hAnsi="宋体" w:cs="Times New Roman" w:hint="eastAsia"/>
          <w:bCs/>
          <w:kern w:val="0"/>
          <w:sz w:val="24"/>
          <w:szCs w:val="24"/>
        </w:rPr>
        <w:t>后缀表示“模块加速”（module</w:t>
      </w:r>
      <w:r w:rsidR="00634D68">
        <w:rPr>
          <w:rFonts w:ascii="宋体" w:eastAsia="宋体" w:hAnsi="宋体" w:cs="Times New Roman"/>
          <w:bCs/>
          <w:kern w:val="0"/>
          <w:sz w:val="24"/>
          <w:szCs w:val="24"/>
        </w:rPr>
        <w:t xml:space="preserve"> </w:t>
      </w:r>
      <w:r w:rsidR="00634D68">
        <w:rPr>
          <w:rFonts w:ascii="宋体" w:eastAsia="宋体" w:hAnsi="宋体" w:cs="Times New Roman" w:hint="eastAsia"/>
          <w:bCs/>
          <w:kern w:val="0"/>
          <w:sz w:val="24"/>
          <w:szCs w:val="24"/>
        </w:rPr>
        <w:t>acceleration），即在帧内预测模块整体优化情况下的对应函数</w:t>
      </w:r>
      <w:r w:rsidR="00C752E4">
        <w:rPr>
          <w:rFonts w:ascii="宋体" w:eastAsia="宋体" w:hAnsi="宋体" w:cs="Times New Roman" w:hint="eastAsia"/>
          <w:bCs/>
          <w:kern w:val="0"/>
          <w:sz w:val="24"/>
          <w:szCs w:val="24"/>
        </w:rPr>
        <w:t>，最后一行的CUDA</w:t>
      </w:r>
      <w:r w:rsidR="00C752E4">
        <w:rPr>
          <w:rFonts w:ascii="宋体" w:eastAsia="宋体" w:hAnsi="宋体" w:cs="Times New Roman"/>
          <w:bCs/>
          <w:kern w:val="0"/>
          <w:sz w:val="24"/>
          <w:szCs w:val="24"/>
        </w:rPr>
        <w:t>_INTRA_MA</w:t>
      </w:r>
      <w:r w:rsidR="00C752E4">
        <w:rPr>
          <w:rFonts w:ascii="宋体" w:eastAsia="宋体" w:hAnsi="宋体" w:cs="Times New Roman" w:hint="eastAsia"/>
          <w:bCs/>
          <w:kern w:val="0"/>
          <w:sz w:val="24"/>
          <w:szCs w:val="24"/>
        </w:rPr>
        <w:t>表示</w:t>
      </w:r>
      <w:r w:rsidR="00950880">
        <w:rPr>
          <w:rFonts w:ascii="宋体" w:eastAsia="宋体" w:hAnsi="宋体" w:cs="Times New Roman" w:hint="eastAsia"/>
          <w:bCs/>
          <w:kern w:val="0"/>
          <w:sz w:val="24"/>
          <w:szCs w:val="24"/>
        </w:rPr>
        <w:t>整个帧内预测模块</w:t>
      </w:r>
      <w:r>
        <w:rPr>
          <w:rFonts w:ascii="宋体" w:eastAsia="宋体" w:hAnsi="宋体" w:cs="Times New Roman" w:hint="eastAsia"/>
          <w:bCs/>
          <w:kern w:val="0"/>
          <w:sz w:val="24"/>
          <w:szCs w:val="24"/>
        </w:rPr>
        <w:t>。</w:t>
      </w:r>
      <w:r w:rsidR="00AB4268">
        <w:rPr>
          <w:rFonts w:ascii="宋体" w:eastAsia="宋体" w:hAnsi="宋体" w:cs="Times New Roman" w:hint="eastAsia"/>
          <w:bCs/>
          <w:kern w:val="0"/>
          <w:sz w:val="24"/>
          <w:szCs w:val="24"/>
        </w:rPr>
        <w:t>其中哈达玛失真函数的加速比达到了9.2左右，而预测值计算函数的加速比达到了1.8</w:t>
      </w:r>
      <w:r w:rsidR="007304E3">
        <w:rPr>
          <w:rFonts w:ascii="宋体" w:eastAsia="宋体" w:hAnsi="宋体" w:cs="Times New Roman" w:hint="eastAsia"/>
          <w:bCs/>
          <w:kern w:val="0"/>
          <w:sz w:val="24"/>
          <w:szCs w:val="24"/>
        </w:rPr>
        <w:t>，相比于之前单一函数的性能提升更为显著</w:t>
      </w:r>
      <w:r w:rsidR="00722DFD">
        <w:rPr>
          <w:rFonts w:ascii="宋体" w:eastAsia="宋体" w:hAnsi="宋体" w:cs="Times New Roman" w:hint="eastAsia"/>
          <w:bCs/>
          <w:kern w:val="0"/>
          <w:sz w:val="24"/>
          <w:szCs w:val="24"/>
        </w:rPr>
        <w:t>。因此整个帧内预测模块的加速比</w:t>
      </w:r>
      <w:r w:rsidR="00E37289">
        <w:rPr>
          <w:rFonts w:ascii="宋体" w:eastAsia="宋体" w:hAnsi="宋体" w:cs="Times New Roman" w:hint="eastAsia"/>
          <w:bCs/>
          <w:kern w:val="0"/>
          <w:sz w:val="24"/>
          <w:szCs w:val="24"/>
        </w:rPr>
        <w:t>也达到了1.2</w:t>
      </w:r>
      <w:r w:rsidR="009347F0">
        <w:rPr>
          <w:rFonts w:ascii="宋体" w:eastAsia="宋体" w:hAnsi="宋体" w:cs="Times New Roman" w:hint="eastAsia"/>
          <w:bCs/>
          <w:kern w:val="0"/>
          <w:sz w:val="24"/>
          <w:szCs w:val="24"/>
        </w:rPr>
        <w:t>2</w:t>
      </w:r>
      <w:r w:rsidR="00E37289">
        <w:rPr>
          <w:rFonts w:ascii="宋体" w:eastAsia="宋体" w:hAnsi="宋体" w:cs="Times New Roman" w:hint="eastAsia"/>
          <w:bCs/>
          <w:kern w:val="0"/>
          <w:sz w:val="24"/>
          <w:szCs w:val="24"/>
        </w:rPr>
        <w:t>以上。</w:t>
      </w:r>
      <w:r w:rsidR="00D61C62">
        <w:rPr>
          <w:rFonts w:ascii="宋体" w:eastAsia="宋体" w:hAnsi="宋体" w:cs="Times New Roman" w:hint="eastAsia"/>
          <w:bCs/>
          <w:kern w:val="0"/>
          <w:sz w:val="24"/>
          <w:szCs w:val="24"/>
        </w:rPr>
        <w:t>根据前文</w:t>
      </w:r>
      <w:r w:rsidR="001D7443">
        <w:rPr>
          <w:rFonts w:ascii="宋体" w:eastAsia="宋体" w:hAnsi="宋体" w:cs="Times New Roman" w:hint="eastAsia"/>
          <w:bCs/>
          <w:kern w:val="0"/>
          <w:sz w:val="24"/>
          <w:szCs w:val="24"/>
        </w:rPr>
        <w:t>对函数运行时间和所占比重的分析，</w:t>
      </w:r>
      <w:r w:rsidR="006479E5">
        <w:rPr>
          <w:rFonts w:ascii="宋体" w:eastAsia="宋体" w:hAnsi="宋体" w:cs="Times New Roman" w:hint="eastAsia"/>
          <w:bCs/>
          <w:kern w:val="0"/>
          <w:sz w:val="24"/>
          <w:szCs w:val="24"/>
        </w:rPr>
        <w:t>哈达玛失真函数占帧内预测模块运行</w:t>
      </w:r>
      <w:r w:rsidR="00CA544A">
        <w:rPr>
          <w:rFonts w:ascii="宋体" w:eastAsia="宋体" w:hAnsi="宋体" w:cs="Times New Roman" w:hint="eastAsia"/>
          <w:bCs/>
          <w:kern w:val="0"/>
          <w:sz w:val="24"/>
          <w:szCs w:val="24"/>
        </w:rPr>
        <w:t>时间</w:t>
      </w:r>
      <w:r w:rsidR="006479E5">
        <w:rPr>
          <w:rFonts w:ascii="宋体" w:eastAsia="宋体" w:hAnsi="宋体" w:cs="Times New Roman" w:hint="eastAsia"/>
          <w:bCs/>
          <w:kern w:val="0"/>
          <w:sz w:val="24"/>
          <w:szCs w:val="24"/>
        </w:rPr>
        <w:t>的约</w:t>
      </w:r>
      <w:r w:rsidR="009347F0">
        <w:rPr>
          <w:rFonts w:ascii="宋体" w:eastAsia="宋体" w:hAnsi="宋体" w:cs="Times New Roman" w:hint="eastAsia"/>
          <w:bCs/>
          <w:kern w:val="0"/>
          <w:sz w:val="24"/>
          <w:szCs w:val="24"/>
        </w:rPr>
        <w:t>13%，预测值计算函数占约12%，可知对模块优化的最大理论加速比为1/（1-25%）≈1.33。对比</w:t>
      </w:r>
      <w:r w:rsidR="00B57856">
        <w:rPr>
          <w:rFonts w:ascii="宋体" w:eastAsia="宋体" w:hAnsi="宋体" w:cs="Times New Roman" w:hint="eastAsia"/>
          <w:bCs/>
          <w:kern w:val="0"/>
          <w:sz w:val="24"/>
          <w:szCs w:val="24"/>
        </w:rPr>
        <w:t>实际实现的并行方法，已经达到了理论最大加速比的91%，基本符合预期。</w:t>
      </w:r>
    </w:p>
    <w:p w:rsidR="008D786E" w:rsidRDefault="00223F32" w:rsidP="00D82DCE">
      <w:pPr>
        <w:pStyle w:val="3"/>
      </w:pPr>
      <w:r>
        <w:rPr>
          <w:rFonts w:hint="eastAsia"/>
        </w:rPr>
        <w:t>快速</w:t>
      </w:r>
      <w:r w:rsidR="00004AAE">
        <w:rPr>
          <w:rFonts w:hint="eastAsia"/>
        </w:rPr>
        <w:t>DST</w:t>
      </w:r>
      <w:r w:rsidR="00004AAE">
        <w:rPr>
          <w:rFonts w:hint="eastAsia"/>
        </w:rPr>
        <w:t>函数并行优化实验结果与分析</w:t>
      </w:r>
    </w:p>
    <w:p w:rsidR="00D82DCE" w:rsidRDefault="00D82DCE" w:rsidP="005C731E">
      <w:pPr>
        <w:spacing w:line="360" w:lineRule="auto"/>
        <w:ind w:firstLineChars="200" w:firstLine="480"/>
        <w:jc w:val="left"/>
        <w:rPr>
          <w:rFonts w:ascii="宋体" w:eastAsia="宋体" w:hAnsi="宋体" w:cs="Times New Roman"/>
          <w:bCs/>
          <w:kern w:val="0"/>
          <w:sz w:val="24"/>
          <w:szCs w:val="24"/>
        </w:rPr>
      </w:pPr>
      <w:r w:rsidRPr="005C731E">
        <w:rPr>
          <w:rFonts w:ascii="宋体" w:eastAsia="宋体" w:hAnsi="宋体" w:cs="Times New Roman" w:hint="eastAsia"/>
          <w:bCs/>
          <w:kern w:val="0"/>
          <w:sz w:val="24"/>
          <w:szCs w:val="24"/>
        </w:rPr>
        <w:t>下面对变换量化模块</w:t>
      </w:r>
      <w:r w:rsidR="005C731E" w:rsidRPr="005C731E">
        <w:rPr>
          <w:rFonts w:ascii="宋体" w:eastAsia="宋体" w:hAnsi="宋体" w:cs="Times New Roman" w:hint="eastAsia"/>
          <w:bCs/>
          <w:kern w:val="0"/>
          <w:sz w:val="24"/>
          <w:szCs w:val="24"/>
        </w:rPr>
        <w:t>的优化结果进行实验和分析。首先分析</w:t>
      </w:r>
      <w:r w:rsidR="00C12887">
        <w:rPr>
          <w:rFonts w:ascii="宋体" w:eastAsia="宋体" w:hAnsi="宋体" w:cs="Times New Roman" w:hint="eastAsia"/>
          <w:bCs/>
          <w:kern w:val="0"/>
          <w:sz w:val="24"/>
          <w:szCs w:val="24"/>
        </w:rPr>
        <w:t>快速DST变换的优化结果</w:t>
      </w:r>
      <w:r w:rsidR="004229B5">
        <w:rPr>
          <w:rFonts w:ascii="宋体" w:eastAsia="宋体" w:hAnsi="宋体" w:cs="Times New Roman" w:hint="eastAsia"/>
          <w:bCs/>
          <w:kern w:val="0"/>
          <w:sz w:val="24"/>
          <w:szCs w:val="24"/>
        </w:rPr>
        <w:t>，实验结果如下所示：</w:t>
      </w:r>
    </w:p>
    <w:p w:rsidR="004229B5" w:rsidRDefault="004337F7" w:rsidP="002A26AC">
      <w:pPr>
        <w:spacing w:line="360" w:lineRule="auto"/>
        <w:ind w:firstLineChars="200" w:firstLine="420"/>
        <w:jc w:val="center"/>
        <w:rPr>
          <w:rFonts w:ascii="宋体" w:eastAsia="宋体" w:hAnsi="宋体" w:cs="Times New Roman"/>
          <w:bCs/>
          <w:kern w:val="0"/>
          <w:sz w:val="24"/>
          <w:szCs w:val="24"/>
        </w:rPr>
      </w:pPr>
      <w:r>
        <w:rPr>
          <w:noProof/>
        </w:rPr>
        <w:lastRenderedPageBreak/>
        <w:drawing>
          <wp:inline distT="0" distB="0" distL="0" distR="0" wp14:anchorId="0C5DD55E" wp14:editId="06CF2F20">
            <wp:extent cx="4791456" cy="2735885"/>
            <wp:effectExtent l="0" t="0" r="9525" b="7620"/>
            <wp:docPr id="11" name="图表 11">
              <a:extLst xmlns:a="http://schemas.openxmlformats.org/drawingml/2006/main">
                <a:ext uri="{FF2B5EF4-FFF2-40B4-BE49-F238E27FC236}">
                  <a16:creationId xmlns:a16="http://schemas.microsoft.com/office/drawing/2014/main" id="{3341C1F4-51D4-4B6C-A3B4-F818CC64A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37F7" w:rsidRPr="005C731E" w:rsidRDefault="00F82C1A" w:rsidP="005F4EA7">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图中FDST表示HM中实现的串行快速DST变换函数</w:t>
      </w:r>
      <w:r w:rsidR="001A0DD4">
        <w:rPr>
          <w:rFonts w:ascii="宋体" w:eastAsia="宋体" w:hAnsi="宋体" w:cs="Times New Roman" w:hint="eastAsia"/>
          <w:bCs/>
          <w:kern w:val="0"/>
          <w:sz w:val="24"/>
          <w:szCs w:val="24"/>
        </w:rPr>
        <w:t>，CUDA</w:t>
      </w:r>
      <w:r w:rsidR="001A0DD4">
        <w:rPr>
          <w:rFonts w:ascii="宋体" w:eastAsia="宋体" w:hAnsi="宋体" w:cs="Times New Roman"/>
          <w:bCs/>
          <w:kern w:val="0"/>
          <w:sz w:val="24"/>
          <w:szCs w:val="24"/>
        </w:rPr>
        <w:t>_FDST</w:t>
      </w:r>
      <w:r w:rsidR="001A0DD4">
        <w:rPr>
          <w:rFonts w:ascii="宋体" w:eastAsia="宋体" w:hAnsi="宋体" w:cs="Times New Roman" w:hint="eastAsia"/>
          <w:bCs/>
          <w:kern w:val="0"/>
          <w:sz w:val="24"/>
          <w:szCs w:val="24"/>
        </w:rPr>
        <w:t>表示并行优化之后的快速DST函数。可以发现，该算法的优化性能对于不同的测试序列也保持了</w:t>
      </w:r>
      <w:r w:rsidR="00C27CF1">
        <w:rPr>
          <w:rFonts w:ascii="宋体" w:eastAsia="宋体" w:hAnsi="宋体" w:cs="Times New Roman" w:hint="eastAsia"/>
          <w:bCs/>
          <w:kern w:val="0"/>
          <w:sz w:val="24"/>
          <w:szCs w:val="24"/>
        </w:rPr>
        <w:t>基本</w:t>
      </w:r>
      <w:r w:rsidR="001A0DD4">
        <w:rPr>
          <w:rFonts w:ascii="宋体" w:eastAsia="宋体" w:hAnsi="宋体" w:cs="Times New Roman" w:hint="eastAsia"/>
          <w:bCs/>
          <w:kern w:val="0"/>
          <w:sz w:val="24"/>
          <w:szCs w:val="24"/>
        </w:rPr>
        <w:t>稳定</w:t>
      </w:r>
      <w:r w:rsidR="00770401">
        <w:rPr>
          <w:rFonts w:ascii="宋体" w:eastAsia="宋体" w:hAnsi="宋体" w:cs="Times New Roman" w:hint="eastAsia"/>
          <w:bCs/>
          <w:kern w:val="0"/>
          <w:sz w:val="24"/>
          <w:szCs w:val="24"/>
        </w:rPr>
        <w:t>。根据前文分析，该算法的最大</w:t>
      </w:r>
      <w:r w:rsidR="00D61999">
        <w:rPr>
          <w:rFonts w:ascii="宋体" w:eastAsia="宋体" w:hAnsi="宋体" w:cs="Times New Roman" w:hint="eastAsia"/>
          <w:bCs/>
          <w:kern w:val="0"/>
          <w:sz w:val="24"/>
          <w:szCs w:val="24"/>
        </w:rPr>
        <w:t>理论并行度为</w:t>
      </w:r>
      <w:r w:rsidR="007315F1">
        <w:rPr>
          <w:rFonts w:ascii="宋体" w:eastAsia="宋体" w:hAnsi="宋体" w:cs="Times New Roman" w:hint="eastAsia"/>
          <w:bCs/>
          <w:kern w:val="0"/>
          <w:sz w:val="24"/>
          <w:szCs w:val="24"/>
        </w:rPr>
        <w:t>16</w:t>
      </w:r>
      <w:r w:rsidR="002700A0">
        <w:rPr>
          <w:rFonts w:ascii="宋体" w:eastAsia="宋体" w:hAnsi="宋体" w:cs="Times New Roman" w:hint="eastAsia"/>
          <w:bCs/>
          <w:kern w:val="0"/>
          <w:sz w:val="24"/>
          <w:szCs w:val="24"/>
        </w:rPr>
        <w:t>，实际算法的加速比为1.36。</w:t>
      </w:r>
    </w:p>
    <w:p w:rsidR="00004AAE" w:rsidRDefault="00017523" w:rsidP="00694C41">
      <w:pPr>
        <w:pStyle w:val="3"/>
        <w:ind w:leftChars="-3" w:left="712" w:hangingChars="298" w:hanging="718"/>
      </w:pPr>
      <w:r>
        <w:rPr>
          <w:rFonts w:hint="eastAsia"/>
        </w:rPr>
        <w:t>蝶形</w:t>
      </w:r>
      <w:r w:rsidR="00EB5CCA">
        <w:rPr>
          <w:rFonts w:hint="eastAsia"/>
        </w:rPr>
        <w:t>DCT</w:t>
      </w:r>
      <w:r>
        <w:rPr>
          <w:rFonts w:hint="eastAsia"/>
        </w:rPr>
        <w:t>变换</w:t>
      </w:r>
      <w:r w:rsidR="00004AAE">
        <w:rPr>
          <w:rFonts w:hint="eastAsia"/>
        </w:rPr>
        <w:t>函数并行优化实验结果与分析</w:t>
      </w:r>
    </w:p>
    <w:p w:rsidR="00A84976" w:rsidRDefault="00E65642" w:rsidP="00A0709D">
      <w:pPr>
        <w:spacing w:line="360" w:lineRule="auto"/>
        <w:ind w:firstLineChars="200" w:firstLine="480"/>
        <w:jc w:val="left"/>
        <w:rPr>
          <w:rFonts w:ascii="宋体" w:eastAsia="宋体" w:hAnsi="宋体" w:cs="Times New Roman"/>
          <w:bCs/>
          <w:kern w:val="0"/>
          <w:sz w:val="24"/>
          <w:szCs w:val="24"/>
        </w:rPr>
      </w:pPr>
      <w:r w:rsidRPr="00A0709D">
        <w:rPr>
          <w:rFonts w:ascii="宋体" w:eastAsia="宋体" w:hAnsi="宋体" w:cs="Times New Roman" w:hint="eastAsia"/>
          <w:bCs/>
          <w:kern w:val="0"/>
          <w:sz w:val="24"/>
          <w:szCs w:val="24"/>
        </w:rPr>
        <w:t>对于蝶形DCT变换</w:t>
      </w:r>
      <w:r w:rsidR="00C03847" w:rsidRPr="00A0709D">
        <w:rPr>
          <w:rFonts w:ascii="宋体" w:eastAsia="宋体" w:hAnsi="宋体" w:cs="Times New Roman" w:hint="eastAsia"/>
          <w:bCs/>
          <w:kern w:val="0"/>
          <w:sz w:val="24"/>
          <w:szCs w:val="24"/>
        </w:rPr>
        <w:t>，也进行了两种方法的并行优化，即“单一核函数法”和“多阶段核函数法”</w:t>
      </w:r>
      <w:r w:rsidR="003B22E0">
        <w:rPr>
          <w:rFonts w:ascii="宋体" w:eastAsia="宋体" w:hAnsi="宋体" w:cs="Times New Roman" w:hint="eastAsia"/>
          <w:bCs/>
          <w:kern w:val="0"/>
          <w:sz w:val="24"/>
          <w:szCs w:val="24"/>
        </w:rPr>
        <w:t>，首先对这两种方法进行实验和分析，选择</w:t>
      </w:r>
      <w:r w:rsidR="008729FF">
        <w:rPr>
          <w:rFonts w:ascii="宋体" w:eastAsia="宋体" w:hAnsi="宋体" w:cs="Times New Roman" w:hint="eastAsia"/>
          <w:bCs/>
          <w:kern w:val="0"/>
          <w:sz w:val="24"/>
          <w:szCs w:val="24"/>
        </w:rPr>
        <w:t>其中较好的</w:t>
      </w:r>
      <w:r w:rsidR="003B22E0">
        <w:rPr>
          <w:rFonts w:ascii="宋体" w:eastAsia="宋体" w:hAnsi="宋体" w:cs="Times New Roman" w:hint="eastAsia"/>
          <w:bCs/>
          <w:kern w:val="0"/>
          <w:sz w:val="24"/>
          <w:szCs w:val="24"/>
        </w:rPr>
        <w:t>的并行实现方法</w:t>
      </w:r>
      <w:r w:rsidR="00C57B07">
        <w:rPr>
          <w:rFonts w:ascii="宋体" w:eastAsia="宋体" w:hAnsi="宋体" w:cs="Times New Roman" w:hint="eastAsia"/>
          <w:bCs/>
          <w:kern w:val="0"/>
          <w:sz w:val="24"/>
          <w:szCs w:val="24"/>
        </w:rPr>
        <w:t>作为最终的优化函数</w:t>
      </w:r>
      <w:r w:rsidR="00354143">
        <w:rPr>
          <w:rFonts w:ascii="宋体" w:eastAsia="宋体" w:hAnsi="宋体" w:cs="Times New Roman" w:hint="eastAsia"/>
          <w:bCs/>
          <w:kern w:val="0"/>
          <w:sz w:val="24"/>
          <w:szCs w:val="24"/>
        </w:rPr>
        <w:t>。以32×32大小的蝶形DCT变换函数为例，这两种方法的运行时间分别为：</w:t>
      </w:r>
    </w:p>
    <w:p w:rsidR="00354143" w:rsidRDefault="00EF4B78" w:rsidP="00354143">
      <w:pPr>
        <w:spacing w:line="360" w:lineRule="auto"/>
        <w:ind w:firstLineChars="200" w:firstLine="420"/>
        <w:rPr>
          <w:rFonts w:ascii="宋体" w:eastAsia="宋体" w:hAnsi="宋体" w:cs="Times New Roman"/>
          <w:bCs/>
          <w:kern w:val="0"/>
          <w:sz w:val="24"/>
          <w:szCs w:val="24"/>
        </w:rPr>
      </w:pPr>
      <w:r>
        <w:rPr>
          <w:noProof/>
        </w:rPr>
        <w:drawing>
          <wp:inline distT="0" distB="0" distL="0" distR="0" wp14:anchorId="7407EFF1" wp14:editId="6633F90F">
            <wp:extent cx="4768215" cy="2576945"/>
            <wp:effectExtent l="0" t="0" r="13335" b="13970"/>
            <wp:docPr id="14" name="图表 14">
              <a:extLst xmlns:a="http://schemas.openxmlformats.org/drawingml/2006/main">
                <a:ext uri="{FF2B5EF4-FFF2-40B4-BE49-F238E27FC236}">
                  <a16:creationId xmlns:a16="http://schemas.microsoft.com/office/drawing/2014/main" id="{31EB307A-0CD9-4FEF-844F-5D67806CD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4A49" w:rsidRDefault="00804A49" w:rsidP="00354143">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其中PBF32（Partial</w:t>
      </w:r>
      <w:r>
        <w:rPr>
          <w:rFonts w:ascii="宋体" w:eastAsia="宋体" w:hAnsi="宋体" w:cs="Times New Roman"/>
          <w:bCs/>
          <w:kern w:val="0"/>
          <w:sz w:val="24"/>
          <w:szCs w:val="24"/>
        </w:rPr>
        <w:t xml:space="preserve"> </w:t>
      </w:r>
      <w:r>
        <w:rPr>
          <w:rFonts w:ascii="宋体" w:eastAsia="宋体" w:hAnsi="宋体" w:cs="Times New Roman" w:hint="eastAsia"/>
          <w:bCs/>
          <w:kern w:val="0"/>
          <w:sz w:val="24"/>
          <w:szCs w:val="24"/>
        </w:rPr>
        <w:t>Butterfly</w:t>
      </w:r>
      <w:r>
        <w:rPr>
          <w:rFonts w:ascii="宋体" w:eastAsia="宋体" w:hAnsi="宋体" w:cs="Times New Roman"/>
          <w:bCs/>
          <w:kern w:val="0"/>
          <w:sz w:val="24"/>
          <w:szCs w:val="24"/>
        </w:rPr>
        <w:t xml:space="preserve"> </w:t>
      </w:r>
      <w:r>
        <w:rPr>
          <w:rFonts w:ascii="宋体" w:eastAsia="宋体" w:hAnsi="宋体" w:cs="Times New Roman" w:hint="eastAsia"/>
          <w:bCs/>
          <w:kern w:val="0"/>
          <w:sz w:val="24"/>
          <w:szCs w:val="24"/>
        </w:rPr>
        <w:t>32）为HM中</w:t>
      </w:r>
      <w:r w:rsidR="00FA6F1B">
        <w:rPr>
          <w:rFonts w:ascii="宋体" w:eastAsia="宋体" w:hAnsi="宋体" w:cs="Times New Roman" w:hint="eastAsia"/>
          <w:bCs/>
          <w:kern w:val="0"/>
          <w:sz w:val="24"/>
          <w:szCs w:val="24"/>
        </w:rPr>
        <w:t>的串行</w:t>
      </w:r>
      <w:r w:rsidR="00B151B4">
        <w:rPr>
          <w:rFonts w:ascii="宋体" w:eastAsia="宋体" w:hAnsi="宋体" w:cs="Times New Roman" w:hint="eastAsia"/>
          <w:bCs/>
          <w:kern w:val="0"/>
          <w:sz w:val="24"/>
          <w:szCs w:val="24"/>
        </w:rPr>
        <w:t>蝶形</w:t>
      </w:r>
      <w:r w:rsidR="00FA6F1B">
        <w:rPr>
          <w:rFonts w:ascii="宋体" w:eastAsia="宋体" w:hAnsi="宋体" w:cs="Times New Roman" w:hint="eastAsia"/>
          <w:bCs/>
          <w:kern w:val="0"/>
          <w:sz w:val="24"/>
          <w:szCs w:val="24"/>
        </w:rPr>
        <w:t>变换函数</w:t>
      </w:r>
      <w:r w:rsidR="003D58AC">
        <w:rPr>
          <w:rFonts w:ascii="宋体" w:eastAsia="宋体" w:hAnsi="宋体" w:cs="Times New Roman" w:hint="eastAsia"/>
          <w:bCs/>
          <w:kern w:val="0"/>
          <w:sz w:val="24"/>
          <w:szCs w:val="24"/>
        </w:rPr>
        <w:t>，</w:t>
      </w:r>
      <w:r w:rsidR="00503706">
        <w:rPr>
          <w:rFonts w:ascii="宋体" w:eastAsia="宋体" w:hAnsi="宋体" w:cs="Times New Roman" w:hint="eastAsia"/>
          <w:bCs/>
          <w:kern w:val="0"/>
          <w:sz w:val="24"/>
          <w:szCs w:val="24"/>
        </w:rPr>
        <w:lastRenderedPageBreak/>
        <w:t>CUDA_</w:t>
      </w:r>
      <w:r w:rsidR="00503706">
        <w:rPr>
          <w:rFonts w:ascii="宋体" w:eastAsia="宋体" w:hAnsi="宋体" w:cs="Times New Roman"/>
          <w:bCs/>
          <w:kern w:val="0"/>
          <w:sz w:val="24"/>
          <w:szCs w:val="24"/>
        </w:rPr>
        <w:t>PBF32_SK</w:t>
      </w:r>
      <w:r w:rsidR="00503706">
        <w:rPr>
          <w:rFonts w:ascii="宋体" w:eastAsia="宋体" w:hAnsi="宋体" w:cs="Times New Roman" w:hint="eastAsia"/>
          <w:bCs/>
          <w:kern w:val="0"/>
          <w:sz w:val="24"/>
          <w:szCs w:val="24"/>
        </w:rPr>
        <w:t>为单一核函数法优化的并行函数，CUDA</w:t>
      </w:r>
      <w:r w:rsidR="00503706">
        <w:rPr>
          <w:rFonts w:ascii="宋体" w:eastAsia="宋体" w:hAnsi="宋体" w:cs="Times New Roman"/>
          <w:bCs/>
          <w:kern w:val="0"/>
          <w:sz w:val="24"/>
          <w:szCs w:val="24"/>
        </w:rPr>
        <w:t>_PBF32_MS</w:t>
      </w:r>
      <w:r w:rsidR="00503706">
        <w:rPr>
          <w:rFonts w:ascii="宋体" w:eastAsia="宋体" w:hAnsi="宋体" w:cs="Times New Roman" w:hint="eastAsia"/>
          <w:bCs/>
          <w:kern w:val="0"/>
          <w:sz w:val="24"/>
          <w:szCs w:val="24"/>
        </w:rPr>
        <w:t>为多阶段核函数法优化的并行函数</w:t>
      </w:r>
      <w:r w:rsidR="00A37986">
        <w:rPr>
          <w:rFonts w:ascii="宋体" w:eastAsia="宋体" w:hAnsi="宋体" w:cs="Times New Roman" w:hint="eastAsia"/>
          <w:bCs/>
          <w:kern w:val="0"/>
          <w:sz w:val="24"/>
          <w:szCs w:val="24"/>
        </w:rPr>
        <w:t>。</w:t>
      </w:r>
      <w:r w:rsidR="00364B3A">
        <w:rPr>
          <w:rFonts w:ascii="宋体" w:eastAsia="宋体" w:hAnsi="宋体" w:cs="Times New Roman" w:hint="eastAsia"/>
          <w:bCs/>
          <w:kern w:val="0"/>
          <w:sz w:val="24"/>
          <w:szCs w:val="24"/>
        </w:rPr>
        <w:t>从图中可以看出，这两种方法对于原函数都有较好的加速效果，且加速效果对于不同的测试序列基本保证稳定。</w:t>
      </w:r>
      <w:r w:rsidR="00347286">
        <w:rPr>
          <w:rFonts w:ascii="宋体" w:eastAsia="宋体" w:hAnsi="宋体" w:cs="Times New Roman" w:hint="eastAsia"/>
          <w:bCs/>
          <w:kern w:val="0"/>
          <w:sz w:val="24"/>
          <w:szCs w:val="24"/>
        </w:rPr>
        <w:t>2种方法的具体加速比和理论最大并行度如下：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2470"/>
        <w:gridCol w:w="2513"/>
      </w:tblGrid>
      <w:tr w:rsidR="00347286" w:rsidTr="00F61DF8">
        <w:trPr>
          <w:jc w:val="center"/>
        </w:trPr>
        <w:tc>
          <w:tcPr>
            <w:tcW w:w="3323" w:type="dxa"/>
            <w:tcBorders>
              <w:top w:val="single" w:sz="12" w:space="0" w:color="auto"/>
              <w:bottom w:val="single" w:sz="4" w:space="0" w:color="000000" w:themeColor="text1"/>
            </w:tcBorders>
            <w:vAlign w:val="center"/>
          </w:tcPr>
          <w:p w:rsidR="00347286" w:rsidRDefault="00347286" w:rsidP="00F61DF8">
            <w:pPr>
              <w:jc w:val="center"/>
              <w:rPr>
                <w:rFonts w:hint="eastAsia"/>
              </w:rPr>
            </w:pPr>
            <w:r>
              <w:rPr>
                <w:rFonts w:hint="eastAsia"/>
              </w:rPr>
              <w:t>函数名</w:t>
            </w:r>
          </w:p>
        </w:tc>
        <w:tc>
          <w:tcPr>
            <w:tcW w:w="2470" w:type="dxa"/>
            <w:tcBorders>
              <w:top w:val="single" w:sz="12" w:space="0" w:color="auto"/>
              <w:bottom w:val="single" w:sz="4" w:space="0" w:color="000000" w:themeColor="text1"/>
            </w:tcBorders>
          </w:tcPr>
          <w:p w:rsidR="00347286" w:rsidRDefault="00A52607" w:rsidP="00F61DF8">
            <w:pPr>
              <w:jc w:val="center"/>
              <w:rPr>
                <w:rFonts w:hint="eastAsia"/>
              </w:rPr>
            </w:pPr>
            <w:r>
              <w:rPr>
                <w:rFonts w:hint="eastAsia"/>
              </w:rPr>
              <w:t>最大</w:t>
            </w:r>
            <w:r w:rsidR="00347286">
              <w:rPr>
                <w:rFonts w:hint="eastAsia"/>
              </w:rPr>
              <w:t>并行度</w:t>
            </w:r>
          </w:p>
        </w:tc>
        <w:tc>
          <w:tcPr>
            <w:tcW w:w="2513" w:type="dxa"/>
            <w:tcBorders>
              <w:top w:val="single" w:sz="12" w:space="0" w:color="auto"/>
              <w:bottom w:val="single" w:sz="4" w:space="0" w:color="000000" w:themeColor="text1"/>
            </w:tcBorders>
            <w:vAlign w:val="center"/>
          </w:tcPr>
          <w:p w:rsidR="00347286" w:rsidRDefault="00347286" w:rsidP="00F61DF8">
            <w:pPr>
              <w:jc w:val="center"/>
              <w:rPr>
                <w:rFonts w:hint="eastAsia"/>
              </w:rPr>
            </w:pPr>
            <w:r>
              <w:rPr>
                <w:rFonts w:hint="eastAsia"/>
              </w:rPr>
              <w:t>平均加速比</w:t>
            </w:r>
          </w:p>
        </w:tc>
      </w:tr>
      <w:tr w:rsidR="00347286" w:rsidRPr="00400B93" w:rsidTr="00F61DF8">
        <w:trPr>
          <w:jc w:val="center"/>
        </w:trPr>
        <w:tc>
          <w:tcPr>
            <w:tcW w:w="3323" w:type="dxa"/>
            <w:tcBorders>
              <w:top w:val="single" w:sz="4" w:space="0" w:color="000000" w:themeColor="text1"/>
            </w:tcBorders>
            <w:vAlign w:val="center"/>
          </w:tcPr>
          <w:p w:rsidR="00347286" w:rsidRPr="007F30F6" w:rsidRDefault="00347286" w:rsidP="00F61DF8">
            <w:pPr>
              <w:wordWrap w:val="0"/>
              <w:adjustRightInd w:val="0"/>
              <w:snapToGrid w:val="0"/>
              <w:jc w:val="center"/>
              <w:rPr>
                <w:rFonts w:ascii="Times New Roman" w:eastAsia="宋体" w:hAnsi="Times New Roman" w:hint="eastAsia"/>
                <w:sz w:val="18"/>
                <w:szCs w:val="18"/>
              </w:rPr>
            </w:pPr>
            <w:r w:rsidRPr="007F30F6">
              <w:rPr>
                <w:rFonts w:ascii="Times New Roman" w:eastAsia="宋体" w:hAnsi="Times New Roman" w:hint="eastAsia"/>
                <w:sz w:val="18"/>
                <w:szCs w:val="18"/>
              </w:rPr>
              <w:t>CUDA_PBF32_SK</w:t>
            </w:r>
          </w:p>
        </w:tc>
        <w:tc>
          <w:tcPr>
            <w:tcW w:w="2470" w:type="dxa"/>
            <w:tcBorders>
              <w:top w:val="single" w:sz="4" w:space="0" w:color="000000" w:themeColor="text1"/>
            </w:tcBorders>
          </w:tcPr>
          <w:p w:rsidR="00347286" w:rsidRDefault="00347286" w:rsidP="00F61DF8">
            <w:pPr>
              <w:jc w:val="center"/>
              <w:rPr>
                <w:rFonts w:hint="eastAsia"/>
                <w:sz w:val="18"/>
                <w:szCs w:val="18"/>
              </w:rPr>
            </w:pPr>
            <w:r>
              <w:rPr>
                <w:rFonts w:hint="eastAsia"/>
                <w:sz w:val="18"/>
                <w:szCs w:val="18"/>
              </w:rPr>
              <w:t>512</w:t>
            </w:r>
          </w:p>
        </w:tc>
        <w:tc>
          <w:tcPr>
            <w:tcW w:w="2513" w:type="dxa"/>
            <w:tcBorders>
              <w:top w:val="single" w:sz="4" w:space="0" w:color="000000" w:themeColor="text1"/>
            </w:tcBorders>
            <w:vAlign w:val="center"/>
          </w:tcPr>
          <w:p w:rsidR="00347286" w:rsidRPr="00400B93" w:rsidRDefault="00347286" w:rsidP="00F61DF8">
            <w:pPr>
              <w:jc w:val="center"/>
              <w:rPr>
                <w:sz w:val="18"/>
                <w:szCs w:val="18"/>
              </w:rPr>
            </w:pPr>
            <w:r>
              <w:rPr>
                <w:rFonts w:hint="eastAsia"/>
                <w:sz w:val="18"/>
                <w:szCs w:val="18"/>
              </w:rPr>
              <w:t>8.1153</w:t>
            </w:r>
          </w:p>
        </w:tc>
      </w:tr>
      <w:tr w:rsidR="00347286" w:rsidRPr="00F367AD" w:rsidTr="00F61DF8">
        <w:trPr>
          <w:jc w:val="center"/>
        </w:trPr>
        <w:tc>
          <w:tcPr>
            <w:tcW w:w="3323" w:type="dxa"/>
            <w:tcBorders>
              <w:bottom w:val="single" w:sz="18" w:space="0" w:color="auto"/>
            </w:tcBorders>
            <w:vAlign w:val="center"/>
          </w:tcPr>
          <w:p w:rsidR="00347286" w:rsidRPr="007F30F6" w:rsidRDefault="00347286" w:rsidP="00F61DF8">
            <w:pPr>
              <w:wordWrap w:val="0"/>
              <w:adjustRightInd w:val="0"/>
              <w:snapToGrid w:val="0"/>
              <w:jc w:val="center"/>
              <w:rPr>
                <w:rFonts w:ascii="Times New Roman" w:eastAsia="宋体" w:hAnsi="Times New Roman" w:hint="eastAsia"/>
                <w:sz w:val="18"/>
                <w:szCs w:val="18"/>
              </w:rPr>
            </w:pPr>
            <w:r w:rsidRPr="007F30F6">
              <w:rPr>
                <w:rFonts w:ascii="Times New Roman" w:eastAsia="宋体" w:hAnsi="Times New Roman" w:hint="eastAsia"/>
                <w:sz w:val="18"/>
                <w:szCs w:val="18"/>
              </w:rPr>
              <w:t>CUDA_PBF32_MS</w:t>
            </w:r>
          </w:p>
        </w:tc>
        <w:tc>
          <w:tcPr>
            <w:tcW w:w="2470" w:type="dxa"/>
            <w:tcBorders>
              <w:bottom w:val="single" w:sz="18" w:space="0" w:color="auto"/>
            </w:tcBorders>
          </w:tcPr>
          <w:p w:rsidR="00347286" w:rsidRPr="005832E8" w:rsidRDefault="00347286" w:rsidP="00F61DF8">
            <w:pPr>
              <w:jc w:val="center"/>
              <w:rPr>
                <w:rFonts w:hint="eastAsia"/>
                <w:sz w:val="18"/>
                <w:szCs w:val="18"/>
              </w:rPr>
            </w:pPr>
            <w:r>
              <w:rPr>
                <w:rFonts w:hint="eastAsia"/>
                <w:sz w:val="18"/>
                <w:szCs w:val="18"/>
              </w:rPr>
              <w:t>1024</w:t>
            </w:r>
          </w:p>
        </w:tc>
        <w:tc>
          <w:tcPr>
            <w:tcW w:w="2513" w:type="dxa"/>
            <w:tcBorders>
              <w:bottom w:val="single" w:sz="18" w:space="0" w:color="auto"/>
            </w:tcBorders>
            <w:vAlign w:val="center"/>
          </w:tcPr>
          <w:p w:rsidR="00347286" w:rsidRPr="00347286" w:rsidRDefault="00347286" w:rsidP="00F61DF8">
            <w:pPr>
              <w:wordWrap w:val="0"/>
              <w:adjustRightInd w:val="0"/>
              <w:snapToGrid w:val="0"/>
              <w:jc w:val="center"/>
              <w:rPr>
                <w:rFonts w:hint="eastAsia"/>
                <w:sz w:val="18"/>
                <w:szCs w:val="18"/>
              </w:rPr>
            </w:pPr>
            <w:r w:rsidRPr="00347286">
              <w:rPr>
                <w:rFonts w:hint="eastAsia"/>
                <w:sz w:val="18"/>
                <w:szCs w:val="18"/>
              </w:rPr>
              <w:t>5.505</w:t>
            </w:r>
          </w:p>
        </w:tc>
      </w:tr>
    </w:tbl>
    <w:p w:rsidR="00347286" w:rsidRDefault="00A52607" w:rsidP="00354143">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从表中</w:t>
      </w:r>
      <w:r w:rsidR="00852BEA">
        <w:rPr>
          <w:rFonts w:ascii="宋体" w:eastAsia="宋体" w:hAnsi="宋体" w:cs="Times New Roman" w:hint="eastAsia"/>
          <w:bCs/>
          <w:kern w:val="0"/>
          <w:sz w:val="24"/>
          <w:szCs w:val="24"/>
        </w:rPr>
        <w:t>可以发现单核函数法的实际优化效果更好，</w:t>
      </w:r>
      <w:r>
        <w:rPr>
          <w:rFonts w:ascii="宋体" w:eastAsia="宋体" w:hAnsi="宋体" w:cs="Times New Roman" w:hint="eastAsia"/>
          <w:bCs/>
          <w:kern w:val="0"/>
          <w:sz w:val="24"/>
          <w:szCs w:val="24"/>
        </w:rPr>
        <w:t>而其理论最大并行度</w:t>
      </w:r>
      <w:r w:rsidR="00E17D4F">
        <w:rPr>
          <w:rFonts w:ascii="宋体" w:eastAsia="宋体" w:hAnsi="宋体" w:cs="Times New Roman" w:hint="eastAsia"/>
          <w:bCs/>
          <w:kern w:val="0"/>
          <w:sz w:val="24"/>
          <w:szCs w:val="24"/>
        </w:rPr>
        <w:t>却比多阶段核函数法要低。</w:t>
      </w:r>
      <w:r w:rsidR="008D211C">
        <w:rPr>
          <w:rFonts w:ascii="宋体" w:eastAsia="宋体" w:hAnsi="宋体" w:cs="Times New Roman" w:hint="eastAsia"/>
          <w:bCs/>
          <w:kern w:val="0"/>
          <w:sz w:val="24"/>
          <w:szCs w:val="24"/>
        </w:rPr>
        <w:t>这是主要是因为在多阶段和函数法</w:t>
      </w:r>
      <w:r w:rsidR="001C1ED6">
        <w:rPr>
          <w:rFonts w:ascii="宋体" w:eastAsia="宋体" w:hAnsi="宋体" w:cs="Times New Roman" w:hint="eastAsia"/>
          <w:bCs/>
          <w:kern w:val="0"/>
          <w:sz w:val="24"/>
          <w:szCs w:val="24"/>
        </w:rPr>
        <w:t>种</w:t>
      </w:r>
      <w:r w:rsidR="008D211C">
        <w:rPr>
          <w:rFonts w:ascii="宋体" w:eastAsia="宋体" w:hAnsi="宋体" w:cs="Times New Roman" w:hint="eastAsia"/>
          <w:bCs/>
          <w:kern w:val="0"/>
          <w:sz w:val="24"/>
          <w:szCs w:val="24"/>
        </w:rPr>
        <w:t>，</w:t>
      </w:r>
      <w:r w:rsidR="001C1ED6">
        <w:rPr>
          <w:rFonts w:ascii="宋体" w:eastAsia="宋体" w:hAnsi="宋体" w:cs="Times New Roman" w:hint="eastAsia"/>
          <w:bCs/>
          <w:kern w:val="0"/>
          <w:sz w:val="24"/>
          <w:szCs w:val="24"/>
        </w:rPr>
        <w:t>调用了多次核函数</w:t>
      </w:r>
      <w:r w:rsidR="003420CF">
        <w:rPr>
          <w:rFonts w:ascii="宋体" w:eastAsia="宋体" w:hAnsi="宋体" w:cs="Times New Roman" w:hint="eastAsia"/>
          <w:bCs/>
          <w:kern w:val="0"/>
          <w:sz w:val="24"/>
          <w:szCs w:val="24"/>
        </w:rPr>
        <w:t>，虽然最大线程数更多</w:t>
      </w:r>
      <w:r w:rsidR="001C1ED6">
        <w:rPr>
          <w:rFonts w:ascii="宋体" w:eastAsia="宋体" w:hAnsi="宋体" w:cs="Times New Roman" w:hint="eastAsia"/>
          <w:bCs/>
          <w:kern w:val="0"/>
          <w:sz w:val="24"/>
          <w:szCs w:val="24"/>
        </w:rPr>
        <w:t>，</w:t>
      </w:r>
      <w:r w:rsidR="003420CF">
        <w:rPr>
          <w:rFonts w:ascii="宋体" w:eastAsia="宋体" w:hAnsi="宋体" w:cs="Times New Roman" w:hint="eastAsia"/>
          <w:bCs/>
          <w:kern w:val="0"/>
          <w:sz w:val="24"/>
          <w:szCs w:val="24"/>
        </w:rPr>
        <w:t>但是</w:t>
      </w:r>
      <w:r w:rsidR="001C1ED6">
        <w:rPr>
          <w:rFonts w:ascii="宋体" w:eastAsia="宋体" w:hAnsi="宋体" w:cs="Times New Roman" w:hint="eastAsia"/>
          <w:bCs/>
          <w:kern w:val="0"/>
          <w:sz w:val="24"/>
          <w:szCs w:val="24"/>
        </w:rPr>
        <w:t>单线程的计算方法过于简单，程序在线程同步和设备通信上的耗时反而较高</w:t>
      </w:r>
      <w:r w:rsidR="003420CF">
        <w:rPr>
          <w:rFonts w:ascii="宋体" w:eastAsia="宋体" w:hAnsi="宋体" w:cs="Times New Roman" w:hint="eastAsia"/>
          <w:bCs/>
          <w:kern w:val="0"/>
          <w:sz w:val="24"/>
          <w:szCs w:val="24"/>
        </w:rPr>
        <w:t>。</w:t>
      </w:r>
      <w:r w:rsidR="001C1ED6">
        <w:rPr>
          <w:rFonts w:ascii="宋体" w:eastAsia="宋体" w:hAnsi="宋体" w:cs="Times New Roman" w:hint="eastAsia"/>
          <w:bCs/>
          <w:kern w:val="0"/>
          <w:sz w:val="24"/>
          <w:szCs w:val="24"/>
        </w:rPr>
        <w:t>而</w:t>
      </w:r>
      <w:r w:rsidR="003420CF">
        <w:rPr>
          <w:rFonts w:ascii="宋体" w:eastAsia="宋体" w:hAnsi="宋体" w:cs="Times New Roman" w:hint="eastAsia"/>
          <w:bCs/>
          <w:kern w:val="0"/>
          <w:sz w:val="24"/>
          <w:szCs w:val="24"/>
        </w:rPr>
        <w:t>单一核函数法只需要调用一个核函数，且每一个线程具有一定的计算深度，从而充分利用了线程计算能力。</w:t>
      </w:r>
      <w:r w:rsidR="00B92FC7">
        <w:rPr>
          <w:rFonts w:ascii="宋体" w:eastAsia="宋体" w:hAnsi="宋体" w:cs="Times New Roman" w:hint="eastAsia"/>
          <w:bCs/>
          <w:kern w:val="0"/>
          <w:sz w:val="24"/>
          <w:szCs w:val="24"/>
        </w:rPr>
        <w:t>经过这一实验，选择单一核函数方法来作为</w:t>
      </w:r>
      <w:r w:rsidR="00630353">
        <w:rPr>
          <w:rFonts w:ascii="宋体" w:eastAsia="宋体" w:hAnsi="宋体" w:cs="Times New Roman" w:hint="eastAsia"/>
          <w:bCs/>
          <w:kern w:val="0"/>
          <w:sz w:val="24"/>
          <w:szCs w:val="24"/>
        </w:rPr>
        <w:t>最终的蝶形DCT变换并行优化方法。</w:t>
      </w:r>
    </w:p>
    <w:p w:rsidR="00C90502" w:rsidRDefault="00C90502" w:rsidP="00354143">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选择较佳的方法之后，</w:t>
      </w:r>
      <w:r w:rsidR="004E6103">
        <w:rPr>
          <w:rFonts w:ascii="宋体" w:eastAsia="宋体" w:hAnsi="宋体" w:cs="Times New Roman" w:hint="eastAsia"/>
          <w:bCs/>
          <w:kern w:val="0"/>
          <w:sz w:val="24"/>
          <w:szCs w:val="24"/>
        </w:rPr>
        <w:t>对于不同矩阵大小的蝶形DCT变换函数分别实现其并行函数并进行试验，具体结果如下：</w:t>
      </w:r>
    </w:p>
    <w:p w:rsidR="004E6103" w:rsidRDefault="004E6103" w:rsidP="00354143">
      <w:pPr>
        <w:spacing w:line="360" w:lineRule="auto"/>
        <w:ind w:firstLineChars="200" w:firstLine="420"/>
        <w:rPr>
          <w:rFonts w:ascii="宋体" w:eastAsia="宋体" w:hAnsi="宋体" w:cs="Times New Roman"/>
          <w:bCs/>
          <w:kern w:val="0"/>
          <w:sz w:val="24"/>
          <w:szCs w:val="24"/>
        </w:rPr>
      </w:pPr>
      <w:r>
        <w:rPr>
          <w:noProof/>
        </w:rPr>
        <w:drawing>
          <wp:inline distT="0" distB="0" distL="0" distR="0" wp14:anchorId="7EA27609" wp14:editId="31565225">
            <wp:extent cx="4835047" cy="3319145"/>
            <wp:effectExtent l="0" t="0" r="3810" b="14605"/>
            <wp:docPr id="13" name="图表 13">
              <a:extLst xmlns:a="http://schemas.openxmlformats.org/drawingml/2006/main">
                <a:ext uri="{FF2B5EF4-FFF2-40B4-BE49-F238E27FC236}">
                  <a16:creationId xmlns:a16="http://schemas.microsoft.com/office/drawing/2014/main" id="{2020C9CA-8A6E-467A-A671-9A8B9CFAF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1311" w:rsidRDefault="005A4CDA" w:rsidP="00354143">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从</w:t>
      </w:r>
      <w:r w:rsidR="00751273">
        <w:rPr>
          <w:rFonts w:ascii="宋体" w:eastAsia="宋体" w:hAnsi="宋体" w:cs="Times New Roman" w:hint="eastAsia"/>
          <w:bCs/>
          <w:kern w:val="0"/>
          <w:sz w:val="24"/>
          <w:szCs w:val="24"/>
        </w:rPr>
        <w:t>图中可以发现</w:t>
      </w:r>
      <w:r w:rsidR="00DA4B01">
        <w:rPr>
          <w:rFonts w:ascii="宋体" w:eastAsia="宋体" w:hAnsi="宋体" w:cs="Times New Roman" w:hint="eastAsia"/>
          <w:bCs/>
          <w:kern w:val="0"/>
          <w:sz w:val="24"/>
          <w:szCs w:val="24"/>
        </w:rPr>
        <w:t>，</w:t>
      </w:r>
      <w:r w:rsidR="00047E20">
        <w:rPr>
          <w:rFonts w:ascii="宋体" w:eastAsia="宋体" w:hAnsi="宋体" w:cs="Times New Roman" w:hint="eastAsia"/>
          <w:bCs/>
          <w:kern w:val="0"/>
          <w:sz w:val="24"/>
          <w:szCs w:val="24"/>
        </w:rPr>
        <w:t>单一核函数方法对于不同尺寸的蝶形DCT变换函数都有比较明显的优化效果，并且随着输入矩阵的尺寸从4到32，并行函数的加速加速比也逐渐增加</w:t>
      </w:r>
      <w:r w:rsidR="00802B97">
        <w:rPr>
          <w:rFonts w:ascii="宋体" w:eastAsia="宋体" w:hAnsi="宋体" w:cs="Times New Roman" w:hint="eastAsia"/>
          <w:bCs/>
          <w:kern w:val="0"/>
          <w:sz w:val="24"/>
          <w:szCs w:val="24"/>
        </w:rPr>
        <w:t>。具体每种尺寸的变换函数优化之后的实际加速比和</w:t>
      </w:r>
      <w:r w:rsidR="008A1D1C">
        <w:rPr>
          <w:rFonts w:ascii="宋体" w:eastAsia="宋体" w:hAnsi="宋体" w:cs="Times New Roman" w:hint="eastAsia"/>
          <w:bCs/>
          <w:kern w:val="0"/>
          <w:sz w:val="24"/>
          <w:szCs w:val="24"/>
        </w:rPr>
        <w:t>理论最大并行度如下：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2470"/>
        <w:gridCol w:w="2513"/>
      </w:tblGrid>
      <w:tr w:rsidR="007F0755" w:rsidTr="00F61DF8">
        <w:trPr>
          <w:jc w:val="center"/>
        </w:trPr>
        <w:tc>
          <w:tcPr>
            <w:tcW w:w="3323" w:type="dxa"/>
            <w:tcBorders>
              <w:top w:val="single" w:sz="12" w:space="0" w:color="auto"/>
              <w:bottom w:val="single" w:sz="4" w:space="0" w:color="000000" w:themeColor="text1"/>
            </w:tcBorders>
            <w:vAlign w:val="center"/>
          </w:tcPr>
          <w:p w:rsidR="007F0755" w:rsidRDefault="007F0755" w:rsidP="00F61DF8">
            <w:pPr>
              <w:jc w:val="center"/>
              <w:rPr>
                <w:rFonts w:hint="eastAsia"/>
              </w:rPr>
            </w:pPr>
            <w:r>
              <w:rPr>
                <w:rFonts w:hint="eastAsia"/>
              </w:rPr>
              <w:lastRenderedPageBreak/>
              <w:t>函数名</w:t>
            </w:r>
          </w:p>
        </w:tc>
        <w:tc>
          <w:tcPr>
            <w:tcW w:w="2470" w:type="dxa"/>
            <w:tcBorders>
              <w:top w:val="single" w:sz="12" w:space="0" w:color="auto"/>
              <w:bottom w:val="single" w:sz="4" w:space="0" w:color="000000" w:themeColor="text1"/>
            </w:tcBorders>
          </w:tcPr>
          <w:p w:rsidR="007F0755" w:rsidRDefault="007F0755" w:rsidP="00F61DF8">
            <w:pPr>
              <w:jc w:val="center"/>
              <w:rPr>
                <w:rFonts w:hint="eastAsia"/>
              </w:rPr>
            </w:pPr>
            <w:r>
              <w:rPr>
                <w:rFonts w:hint="eastAsia"/>
              </w:rPr>
              <w:t>理论并行度</w:t>
            </w:r>
          </w:p>
        </w:tc>
        <w:tc>
          <w:tcPr>
            <w:tcW w:w="2513" w:type="dxa"/>
            <w:tcBorders>
              <w:top w:val="single" w:sz="12" w:space="0" w:color="auto"/>
              <w:bottom w:val="single" w:sz="4" w:space="0" w:color="000000" w:themeColor="text1"/>
            </w:tcBorders>
            <w:vAlign w:val="center"/>
          </w:tcPr>
          <w:p w:rsidR="007F0755" w:rsidRDefault="007F0755" w:rsidP="00F61DF8">
            <w:pPr>
              <w:jc w:val="center"/>
              <w:rPr>
                <w:rFonts w:hint="eastAsia"/>
              </w:rPr>
            </w:pPr>
            <w:r>
              <w:rPr>
                <w:rFonts w:hint="eastAsia"/>
              </w:rPr>
              <w:t>平均加速比</w:t>
            </w:r>
          </w:p>
        </w:tc>
      </w:tr>
      <w:tr w:rsidR="007F0755" w:rsidRPr="00400B93" w:rsidTr="00F61DF8">
        <w:trPr>
          <w:jc w:val="center"/>
        </w:trPr>
        <w:tc>
          <w:tcPr>
            <w:tcW w:w="3323" w:type="dxa"/>
            <w:tcBorders>
              <w:top w:val="single" w:sz="4" w:space="0" w:color="000000" w:themeColor="text1"/>
            </w:tcBorders>
            <w:vAlign w:val="center"/>
          </w:tcPr>
          <w:p w:rsidR="007F0755" w:rsidRPr="007F30F6" w:rsidRDefault="007F0755" w:rsidP="00F61DF8">
            <w:pPr>
              <w:wordWrap w:val="0"/>
              <w:adjustRightInd w:val="0"/>
              <w:snapToGrid w:val="0"/>
              <w:jc w:val="center"/>
              <w:rPr>
                <w:rFonts w:ascii="Times New Roman" w:eastAsia="宋体" w:hAnsi="Times New Roman" w:hint="eastAsia"/>
                <w:sz w:val="18"/>
                <w:szCs w:val="18"/>
              </w:rPr>
            </w:pPr>
            <w:r w:rsidRPr="007F30F6">
              <w:rPr>
                <w:rFonts w:ascii="Times New Roman" w:eastAsia="宋体" w:hAnsi="Times New Roman" w:hint="eastAsia"/>
                <w:sz w:val="18"/>
                <w:szCs w:val="18"/>
              </w:rPr>
              <w:t>CUDA_PBF32_SK</w:t>
            </w:r>
          </w:p>
        </w:tc>
        <w:tc>
          <w:tcPr>
            <w:tcW w:w="2470" w:type="dxa"/>
            <w:tcBorders>
              <w:top w:val="single" w:sz="4" w:space="0" w:color="000000" w:themeColor="text1"/>
            </w:tcBorders>
          </w:tcPr>
          <w:p w:rsidR="007F0755" w:rsidRDefault="007F0755" w:rsidP="00F61DF8">
            <w:pPr>
              <w:jc w:val="center"/>
              <w:rPr>
                <w:rFonts w:hint="eastAsia"/>
                <w:sz w:val="18"/>
                <w:szCs w:val="18"/>
              </w:rPr>
            </w:pPr>
            <w:r>
              <w:rPr>
                <w:rFonts w:hint="eastAsia"/>
                <w:sz w:val="18"/>
                <w:szCs w:val="18"/>
              </w:rPr>
              <w:t>512</w:t>
            </w:r>
          </w:p>
        </w:tc>
        <w:tc>
          <w:tcPr>
            <w:tcW w:w="2513" w:type="dxa"/>
            <w:tcBorders>
              <w:top w:val="single" w:sz="4" w:space="0" w:color="000000" w:themeColor="text1"/>
            </w:tcBorders>
            <w:vAlign w:val="center"/>
          </w:tcPr>
          <w:p w:rsidR="007F0755" w:rsidRPr="00400B93" w:rsidRDefault="007F0755" w:rsidP="00F61DF8">
            <w:pPr>
              <w:jc w:val="center"/>
              <w:rPr>
                <w:sz w:val="18"/>
                <w:szCs w:val="18"/>
              </w:rPr>
            </w:pPr>
            <w:r>
              <w:rPr>
                <w:rFonts w:hint="eastAsia"/>
                <w:sz w:val="18"/>
                <w:szCs w:val="18"/>
              </w:rPr>
              <w:t>8.1153</w:t>
            </w:r>
          </w:p>
        </w:tc>
      </w:tr>
      <w:tr w:rsidR="007F0755" w:rsidRPr="00400B93" w:rsidTr="00F61DF8">
        <w:trPr>
          <w:jc w:val="center"/>
        </w:trPr>
        <w:tc>
          <w:tcPr>
            <w:tcW w:w="3323" w:type="dxa"/>
            <w:vAlign w:val="center"/>
          </w:tcPr>
          <w:p w:rsidR="007F0755" w:rsidRPr="007F30F6" w:rsidRDefault="007F0755" w:rsidP="00F61DF8">
            <w:pPr>
              <w:wordWrap w:val="0"/>
              <w:adjustRightInd w:val="0"/>
              <w:snapToGrid w:val="0"/>
              <w:jc w:val="center"/>
              <w:rPr>
                <w:rFonts w:ascii="Times New Roman" w:eastAsia="宋体" w:hAnsi="Times New Roman" w:hint="eastAsia"/>
                <w:sz w:val="18"/>
                <w:szCs w:val="18"/>
              </w:rPr>
            </w:pPr>
            <w:r w:rsidRPr="007F30F6">
              <w:rPr>
                <w:rFonts w:ascii="Times New Roman" w:eastAsia="宋体" w:hAnsi="Times New Roman" w:hint="eastAsia"/>
                <w:sz w:val="18"/>
                <w:szCs w:val="18"/>
              </w:rPr>
              <w:t>CUDA_PBF</w:t>
            </w:r>
            <w:r>
              <w:rPr>
                <w:rFonts w:hint="eastAsia"/>
                <w:sz w:val="18"/>
                <w:szCs w:val="18"/>
              </w:rPr>
              <w:t>16</w:t>
            </w:r>
            <w:r w:rsidRPr="007F30F6">
              <w:rPr>
                <w:rFonts w:ascii="Times New Roman" w:eastAsia="宋体" w:hAnsi="Times New Roman" w:hint="eastAsia"/>
                <w:sz w:val="18"/>
                <w:szCs w:val="18"/>
              </w:rPr>
              <w:t>_SK</w:t>
            </w:r>
          </w:p>
        </w:tc>
        <w:tc>
          <w:tcPr>
            <w:tcW w:w="2470" w:type="dxa"/>
          </w:tcPr>
          <w:p w:rsidR="007F0755" w:rsidRDefault="007F0755" w:rsidP="00F61DF8">
            <w:pPr>
              <w:jc w:val="center"/>
              <w:rPr>
                <w:rFonts w:hint="eastAsia"/>
                <w:sz w:val="18"/>
                <w:szCs w:val="18"/>
              </w:rPr>
            </w:pPr>
            <w:r>
              <w:rPr>
                <w:sz w:val="18"/>
                <w:szCs w:val="18"/>
              </w:rPr>
              <w:t>128</w:t>
            </w:r>
          </w:p>
        </w:tc>
        <w:tc>
          <w:tcPr>
            <w:tcW w:w="2513" w:type="dxa"/>
            <w:vAlign w:val="center"/>
          </w:tcPr>
          <w:p w:rsidR="007F0755" w:rsidRPr="00400B93" w:rsidRDefault="007F0755" w:rsidP="00F61DF8">
            <w:pPr>
              <w:jc w:val="center"/>
              <w:rPr>
                <w:sz w:val="18"/>
                <w:szCs w:val="18"/>
              </w:rPr>
            </w:pPr>
            <w:r>
              <w:rPr>
                <w:sz w:val="18"/>
                <w:szCs w:val="18"/>
              </w:rPr>
              <w:t>1.7448</w:t>
            </w:r>
          </w:p>
        </w:tc>
      </w:tr>
      <w:tr w:rsidR="007F0755" w:rsidRPr="00400B93" w:rsidTr="00F61DF8">
        <w:trPr>
          <w:jc w:val="center"/>
        </w:trPr>
        <w:tc>
          <w:tcPr>
            <w:tcW w:w="3323" w:type="dxa"/>
            <w:vAlign w:val="center"/>
          </w:tcPr>
          <w:p w:rsidR="007F0755" w:rsidRPr="007F30F6" w:rsidRDefault="007F0755" w:rsidP="00F61DF8">
            <w:pPr>
              <w:wordWrap w:val="0"/>
              <w:adjustRightInd w:val="0"/>
              <w:snapToGrid w:val="0"/>
              <w:jc w:val="center"/>
              <w:rPr>
                <w:rFonts w:ascii="Times New Roman" w:eastAsia="宋体" w:hAnsi="Times New Roman" w:hint="eastAsia"/>
                <w:sz w:val="18"/>
                <w:szCs w:val="18"/>
              </w:rPr>
            </w:pPr>
            <w:r w:rsidRPr="007F30F6">
              <w:rPr>
                <w:rFonts w:ascii="Times New Roman" w:eastAsia="宋体" w:hAnsi="Times New Roman" w:hint="eastAsia"/>
                <w:sz w:val="18"/>
                <w:szCs w:val="18"/>
              </w:rPr>
              <w:t>CUDA_PBF</w:t>
            </w:r>
            <w:r>
              <w:rPr>
                <w:rFonts w:hint="eastAsia"/>
                <w:sz w:val="18"/>
                <w:szCs w:val="18"/>
              </w:rPr>
              <w:t>8</w:t>
            </w:r>
            <w:r w:rsidRPr="007F30F6">
              <w:rPr>
                <w:rFonts w:ascii="Times New Roman" w:eastAsia="宋体" w:hAnsi="Times New Roman" w:hint="eastAsia"/>
                <w:sz w:val="18"/>
                <w:szCs w:val="18"/>
              </w:rPr>
              <w:t>_SK</w:t>
            </w:r>
          </w:p>
        </w:tc>
        <w:tc>
          <w:tcPr>
            <w:tcW w:w="2470" w:type="dxa"/>
          </w:tcPr>
          <w:p w:rsidR="007F0755" w:rsidRDefault="007F0755" w:rsidP="00F61DF8">
            <w:pPr>
              <w:jc w:val="center"/>
              <w:rPr>
                <w:rFonts w:hint="eastAsia"/>
                <w:sz w:val="18"/>
                <w:szCs w:val="18"/>
              </w:rPr>
            </w:pPr>
            <w:r>
              <w:rPr>
                <w:sz w:val="18"/>
                <w:szCs w:val="18"/>
              </w:rPr>
              <w:t>64</w:t>
            </w:r>
          </w:p>
        </w:tc>
        <w:tc>
          <w:tcPr>
            <w:tcW w:w="2513" w:type="dxa"/>
            <w:vAlign w:val="center"/>
          </w:tcPr>
          <w:p w:rsidR="007F0755" w:rsidRPr="00400B93" w:rsidRDefault="007F0755" w:rsidP="00F61DF8">
            <w:pPr>
              <w:jc w:val="center"/>
              <w:rPr>
                <w:sz w:val="18"/>
                <w:szCs w:val="18"/>
              </w:rPr>
            </w:pPr>
            <w:r>
              <w:rPr>
                <w:sz w:val="18"/>
                <w:szCs w:val="18"/>
              </w:rPr>
              <w:t>1.4106</w:t>
            </w:r>
          </w:p>
        </w:tc>
      </w:tr>
      <w:tr w:rsidR="007F0755" w:rsidRPr="00400B93" w:rsidTr="00F61DF8">
        <w:trPr>
          <w:jc w:val="center"/>
        </w:trPr>
        <w:tc>
          <w:tcPr>
            <w:tcW w:w="3323" w:type="dxa"/>
            <w:tcBorders>
              <w:bottom w:val="single" w:sz="18" w:space="0" w:color="auto"/>
            </w:tcBorders>
            <w:vAlign w:val="center"/>
          </w:tcPr>
          <w:p w:rsidR="007F0755" w:rsidRPr="007F30F6" w:rsidRDefault="007F0755" w:rsidP="00F61DF8">
            <w:pPr>
              <w:wordWrap w:val="0"/>
              <w:adjustRightInd w:val="0"/>
              <w:snapToGrid w:val="0"/>
              <w:jc w:val="center"/>
              <w:rPr>
                <w:rFonts w:ascii="Times New Roman" w:eastAsia="宋体" w:hAnsi="Times New Roman" w:hint="eastAsia"/>
                <w:sz w:val="18"/>
                <w:szCs w:val="18"/>
              </w:rPr>
            </w:pPr>
            <w:r w:rsidRPr="007F30F6">
              <w:rPr>
                <w:rFonts w:ascii="Times New Roman" w:eastAsia="宋体" w:hAnsi="Times New Roman" w:hint="eastAsia"/>
                <w:sz w:val="18"/>
                <w:szCs w:val="18"/>
              </w:rPr>
              <w:t>CUDA_PBF</w:t>
            </w:r>
            <w:r>
              <w:rPr>
                <w:rFonts w:hint="eastAsia"/>
                <w:sz w:val="18"/>
                <w:szCs w:val="18"/>
              </w:rPr>
              <w:t>4</w:t>
            </w:r>
            <w:r w:rsidR="00A73419">
              <w:rPr>
                <w:sz w:val="18"/>
                <w:szCs w:val="18"/>
              </w:rPr>
              <w:t>_SK</w:t>
            </w:r>
          </w:p>
        </w:tc>
        <w:tc>
          <w:tcPr>
            <w:tcW w:w="2470" w:type="dxa"/>
            <w:tcBorders>
              <w:bottom w:val="single" w:sz="18" w:space="0" w:color="auto"/>
            </w:tcBorders>
          </w:tcPr>
          <w:p w:rsidR="007F0755" w:rsidRDefault="007F0755" w:rsidP="00F61DF8">
            <w:pPr>
              <w:jc w:val="center"/>
              <w:rPr>
                <w:rFonts w:hint="eastAsia"/>
                <w:sz w:val="18"/>
                <w:szCs w:val="18"/>
              </w:rPr>
            </w:pPr>
            <w:r>
              <w:rPr>
                <w:rFonts w:hint="eastAsia"/>
                <w:sz w:val="18"/>
                <w:szCs w:val="18"/>
              </w:rPr>
              <w:t>8</w:t>
            </w:r>
          </w:p>
        </w:tc>
        <w:tc>
          <w:tcPr>
            <w:tcW w:w="2513" w:type="dxa"/>
            <w:tcBorders>
              <w:bottom w:val="single" w:sz="18" w:space="0" w:color="auto"/>
            </w:tcBorders>
            <w:vAlign w:val="center"/>
          </w:tcPr>
          <w:p w:rsidR="007F0755" w:rsidRPr="00400B93" w:rsidRDefault="007F0755" w:rsidP="00F61DF8">
            <w:pPr>
              <w:jc w:val="center"/>
              <w:rPr>
                <w:sz w:val="18"/>
                <w:szCs w:val="18"/>
              </w:rPr>
            </w:pPr>
            <w:r>
              <w:rPr>
                <w:sz w:val="18"/>
                <w:szCs w:val="18"/>
              </w:rPr>
              <w:t>1.2092</w:t>
            </w:r>
          </w:p>
        </w:tc>
      </w:tr>
    </w:tbl>
    <w:p w:rsidR="008F1158" w:rsidRDefault="002A05DF" w:rsidP="00354143">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从中可以发现，对于尺寸最大的32×32矩阵的蝶形DCT变换</w:t>
      </w:r>
      <w:r w:rsidR="007B6F62">
        <w:rPr>
          <w:rFonts w:ascii="宋体" w:eastAsia="宋体" w:hAnsi="宋体" w:cs="Times New Roman" w:hint="eastAsia"/>
          <w:bCs/>
          <w:kern w:val="0"/>
          <w:sz w:val="24"/>
          <w:szCs w:val="24"/>
        </w:rPr>
        <w:t>，其加速比达到了8.1以上，而对于</w:t>
      </w:r>
      <w:r w:rsidR="00766EBC">
        <w:rPr>
          <w:rFonts w:ascii="宋体" w:eastAsia="宋体" w:hAnsi="宋体" w:cs="Times New Roman" w:hint="eastAsia"/>
          <w:bCs/>
          <w:kern w:val="0"/>
          <w:sz w:val="24"/>
          <w:szCs w:val="24"/>
        </w:rPr>
        <w:t>较小的尺寸则加速效果相对较小，这一结果与理论并行度也是一致的</w:t>
      </w:r>
      <w:r w:rsidR="001345C4">
        <w:rPr>
          <w:rFonts w:ascii="宋体" w:eastAsia="宋体" w:hAnsi="宋体" w:cs="Times New Roman" w:hint="eastAsia"/>
          <w:bCs/>
          <w:kern w:val="0"/>
          <w:sz w:val="24"/>
          <w:szCs w:val="24"/>
        </w:rPr>
        <w:t>。</w:t>
      </w:r>
    </w:p>
    <w:p w:rsidR="008A1D1C" w:rsidRPr="00A0709D" w:rsidRDefault="001345C4" w:rsidP="00354143">
      <w:pPr>
        <w:spacing w:line="360" w:lineRule="auto"/>
        <w:ind w:firstLineChars="200" w:firstLine="480"/>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完成</w:t>
      </w:r>
      <w:r w:rsidR="008F1158">
        <w:rPr>
          <w:rFonts w:ascii="宋体" w:eastAsia="宋体" w:hAnsi="宋体" w:cs="Times New Roman" w:hint="eastAsia"/>
          <w:bCs/>
          <w:kern w:val="0"/>
          <w:sz w:val="24"/>
          <w:szCs w:val="24"/>
        </w:rPr>
        <w:t>DCT变换相关函数的优化和实验之后，可以对整个</w:t>
      </w:r>
      <w:r w:rsidR="001C16DF">
        <w:rPr>
          <w:rFonts w:ascii="宋体" w:eastAsia="宋体" w:hAnsi="宋体" w:cs="Times New Roman" w:hint="eastAsia"/>
          <w:bCs/>
          <w:kern w:val="0"/>
          <w:sz w:val="24"/>
          <w:szCs w:val="24"/>
        </w:rPr>
        <w:t>变换量化模块</w:t>
      </w:r>
      <w:r w:rsidR="006826F6">
        <w:rPr>
          <w:rFonts w:ascii="宋体" w:eastAsia="宋体" w:hAnsi="宋体" w:cs="Times New Roman" w:hint="eastAsia"/>
          <w:bCs/>
          <w:kern w:val="0"/>
          <w:sz w:val="24"/>
          <w:szCs w:val="24"/>
        </w:rPr>
        <w:t>的优化结果进行分析。根据前文所述，变换量化函数中</w:t>
      </w:r>
      <w:r w:rsidR="00B82ED8">
        <w:rPr>
          <w:rFonts w:ascii="宋体" w:eastAsia="宋体" w:hAnsi="宋体" w:cs="Times New Roman" w:hint="eastAsia"/>
          <w:bCs/>
          <w:kern w:val="0"/>
          <w:sz w:val="24"/>
          <w:szCs w:val="24"/>
        </w:rPr>
        <w:t>的快速DST变换和</w:t>
      </w:r>
      <w:r w:rsidR="00A71457">
        <w:rPr>
          <w:rFonts w:ascii="宋体" w:eastAsia="宋体" w:hAnsi="宋体" w:cs="Times New Roman" w:hint="eastAsia"/>
          <w:bCs/>
          <w:kern w:val="0"/>
          <w:sz w:val="24"/>
          <w:szCs w:val="24"/>
        </w:rPr>
        <w:t>蝶形</w:t>
      </w:r>
      <w:r w:rsidR="00B82ED8">
        <w:rPr>
          <w:rFonts w:ascii="宋体" w:eastAsia="宋体" w:hAnsi="宋体" w:cs="Times New Roman" w:hint="eastAsia"/>
          <w:bCs/>
          <w:kern w:val="0"/>
          <w:sz w:val="24"/>
          <w:szCs w:val="24"/>
        </w:rPr>
        <w:t>DCT</w:t>
      </w:r>
      <w:r w:rsidR="00A71457">
        <w:rPr>
          <w:rFonts w:ascii="宋体" w:eastAsia="宋体" w:hAnsi="宋体" w:cs="Times New Roman" w:hint="eastAsia"/>
          <w:bCs/>
          <w:kern w:val="0"/>
          <w:sz w:val="24"/>
          <w:szCs w:val="24"/>
        </w:rPr>
        <w:t>变换</w:t>
      </w:r>
      <w:r w:rsidR="00D86DE0">
        <w:rPr>
          <w:rFonts w:ascii="宋体" w:eastAsia="宋体" w:hAnsi="宋体" w:cs="Times New Roman" w:hint="eastAsia"/>
          <w:bCs/>
          <w:kern w:val="0"/>
          <w:sz w:val="24"/>
          <w:szCs w:val="24"/>
        </w:rPr>
        <w:t>总计</w:t>
      </w:r>
      <w:r w:rsidR="00A71457">
        <w:rPr>
          <w:rFonts w:ascii="宋体" w:eastAsia="宋体" w:hAnsi="宋体" w:cs="Times New Roman" w:hint="eastAsia"/>
          <w:bCs/>
          <w:kern w:val="0"/>
          <w:sz w:val="24"/>
          <w:szCs w:val="24"/>
        </w:rPr>
        <w:t>占到了</w:t>
      </w:r>
      <w:r w:rsidR="00D86DE0">
        <w:rPr>
          <w:rFonts w:ascii="宋体" w:eastAsia="宋体" w:hAnsi="宋体" w:cs="Times New Roman" w:hint="eastAsia"/>
          <w:bCs/>
          <w:kern w:val="0"/>
          <w:sz w:val="24"/>
          <w:szCs w:val="24"/>
        </w:rPr>
        <w:t>整个模块运行时间的50%以上，因此文中涉及的优化部分，理论最大加速比为1/（1-50</w:t>
      </w:r>
      <w:r w:rsidR="00D86DE0">
        <w:rPr>
          <w:rFonts w:ascii="宋体" w:eastAsia="宋体" w:hAnsi="宋体" w:cs="Times New Roman"/>
          <w:bCs/>
          <w:kern w:val="0"/>
          <w:sz w:val="24"/>
          <w:szCs w:val="24"/>
        </w:rPr>
        <w:t>%</w:t>
      </w:r>
      <w:r w:rsidR="00D86DE0">
        <w:rPr>
          <w:rFonts w:ascii="宋体" w:eastAsia="宋体" w:hAnsi="宋体" w:cs="Times New Roman" w:hint="eastAsia"/>
          <w:bCs/>
          <w:kern w:val="0"/>
          <w:sz w:val="24"/>
          <w:szCs w:val="24"/>
        </w:rPr>
        <w:t>）=</w:t>
      </w:r>
      <w:r w:rsidR="00D86DE0">
        <w:rPr>
          <w:rFonts w:ascii="宋体" w:eastAsia="宋体" w:hAnsi="宋体" w:cs="Times New Roman"/>
          <w:bCs/>
          <w:kern w:val="0"/>
          <w:sz w:val="24"/>
          <w:szCs w:val="24"/>
        </w:rPr>
        <w:t>2</w:t>
      </w:r>
      <w:r w:rsidR="00F56B65">
        <w:rPr>
          <w:rFonts w:ascii="宋体" w:eastAsia="宋体" w:hAnsi="宋体" w:cs="Times New Roman" w:hint="eastAsia"/>
          <w:bCs/>
          <w:kern w:val="0"/>
          <w:sz w:val="24"/>
          <w:szCs w:val="24"/>
        </w:rPr>
        <w:t>。而实际实现的优化加速比为</w:t>
      </w:r>
      <w:r w:rsidR="00F61DF8">
        <w:rPr>
          <w:rFonts w:ascii="宋体" w:eastAsia="宋体" w:hAnsi="宋体" w:cs="Times New Roman" w:hint="eastAsia"/>
          <w:bCs/>
          <w:kern w:val="0"/>
          <w:sz w:val="24"/>
          <w:szCs w:val="24"/>
        </w:rPr>
        <w:t>1.25，达到了</w:t>
      </w:r>
      <w:r w:rsidR="00CA349E">
        <w:rPr>
          <w:rFonts w:ascii="宋体" w:eastAsia="宋体" w:hAnsi="宋体" w:cs="Times New Roman" w:hint="eastAsia"/>
          <w:bCs/>
          <w:kern w:val="0"/>
          <w:sz w:val="24"/>
          <w:szCs w:val="24"/>
        </w:rPr>
        <w:t>最大加速比的62%，基本符合预期。</w:t>
      </w:r>
    </w:p>
    <w:p w:rsidR="00F70F45" w:rsidRPr="00B900DA" w:rsidRDefault="001301E3" w:rsidP="00D82DCE">
      <w:pPr>
        <w:pStyle w:val="3"/>
      </w:pPr>
      <w:r>
        <w:rPr>
          <w:rFonts w:hint="eastAsia"/>
        </w:rPr>
        <w:t>HM</w:t>
      </w:r>
      <w:r>
        <w:rPr>
          <w:rFonts w:hint="eastAsia"/>
        </w:rPr>
        <w:t>整体</w:t>
      </w:r>
      <w:r w:rsidR="00F70F45">
        <w:rPr>
          <w:rFonts w:hint="eastAsia"/>
        </w:rPr>
        <w:t>并行优化实验结果与分析</w:t>
      </w:r>
    </w:p>
    <w:p w:rsidR="00101AB7" w:rsidRDefault="00DA0B3A" w:rsidP="00794FF2">
      <w:pPr>
        <w:spacing w:line="360" w:lineRule="auto"/>
        <w:ind w:firstLineChars="200" w:firstLine="480"/>
        <w:rPr>
          <w:rFonts w:ascii="宋体" w:eastAsia="宋体" w:hAnsi="宋体" w:cs="Times New Roman"/>
          <w:bCs/>
          <w:kern w:val="0"/>
          <w:sz w:val="24"/>
          <w:szCs w:val="24"/>
        </w:rPr>
      </w:pPr>
      <w:r w:rsidRPr="00794FF2">
        <w:rPr>
          <w:rFonts w:ascii="宋体" w:eastAsia="宋体" w:hAnsi="宋体" w:cs="Times New Roman" w:hint="eastAsia"/>
          <w:bCs/>
          <w:kern w:val="0"/>
          <w:sz w:val="24"/>
          <w:szCs w:val="24"/>
        </w:rPr>
        <w:t>完成对于帧内预测模块和变化量化模块的实验与分析之后，可以看出，并行优化的实现对于</w:t>
      </w:r>
      <w:r w:rsidR="00114BD8">
        <w:rPr>
          <w:rFonts w:ascii="宋体" w:eastAsia="宋体" w:hAnsi="宋体" w:cs="Times New Roman" w:hint="eastAsia"/>
          <w:bCs/>
          <w:kern w:val="0"/>
          <w:sz w:val="24"/>
          <w:szCs w:val="24"/>
        </w:rPr>
        <w:t>这两个模块分别取得了符合预期的效果，因而下面接着测试HM整体在经过并行优化之后的运行情况。</w:t>
      </w:r>
      <w:r w:rsidR="005055D5">
        <w:rPr>
          <w:rFonts w:ascii="宋体" w:eastAsia="宋体" w:hAnsi="宋体" w:cs="Times New Roman" w:hint="eastAsia"/>
          <w:bCs/>
          <w:kern w:val="0"/>
          <w:sz w:val="24"/>
          <w:szCs w:val="24"/>
        </w:rPr>
        <w:t>在测试时，通过特性宏C</w:t>
      </w:r>
      <w:r w:rsidR="005055D5">
        <w:rPr>
          <w:rFonts w:ascii="宋体" w:eastAsia="宋体" w:hAnsi="宋体" w:cs="Times New Roman"/>
          <w:bCs/>
          <w:kern w:val="0"/>
          <w:sz w:val="24"/>
          <w:szCs w:val="24"/>
        </w:rPr>
        <w:t>UDA</w:t>
      </w:r>
      <w:r w:rsidR="005055D5">
        <w:rPr>
          <w:rFonts w:ascii="宋体" w:eastAsia="宋体" w:hAnsi="宋体" w:cs="Times New Roman" w:hint="eastAsia"/>
          <w:bCs/>
          <w:kern w:val="0"/>
          <w:sz w:val="24"/>
          <w:szCs w:val="24"/>
        </w:rPr>
        <w:t>_</w:t>
      </w:r>
      <w:r w:rsidR="005055D5">
        <w:rPr>
          <w:rFonts w:ascii="宋体" w:eastAsia="宋体" w:hAnsi="宋体" w:cs="Times New Roman"/>
          <w:bCs/>
          <w:kern w:val="0"/>
          <w:sz w:val="24"/>
          <w:szCs w:val="24"/>
        </w:rPr>
        <w:t>ACC</w:t>
      </w:r>
      <w:r w:rsidR="005055D5">
        <w:rPr>
          <w:rFonts w:ascii="宋体" w:eastAsia="宋体" w:hAnsi="宋体" w:cs="Times New Roman" w:hint="eastAsia"/>
          <w:bCs/>
          <w:kern w:val="0"/>
          <w:sz w:val="24"/>
          <w:szCs w:val="24"/>
        </w:rPr>
        <w:t>来控制工程中各处的CUDA函数启用，其中经过前文实验的选择，哈达玛失真函数使用“依赖展开法”实现，蝶形</w:t>
      </w:r>
      <w:r w:rsidR="008A6434">
        <w:rPr>
          <w:rFonts w:ascii="宋体" w:eastAsia="宋体" w:hAnsi="宋体" w:cs="Times New Roman" w:hint="eastAsia"/>
          <w:bCs/>
          <w:kern w:val="0"/>
          <w:sz w:val="24"/>
          <w:szCs w:val="24"/>
        </w:rPr>
        <w:t>DCT变换使用“单核函数法”实现</w:t>
      </w:r>
      <w:r w:rsidR="00370EEB">
        <w:rPr>
          <w:rFonts w:ascii="宋体" w:eastAsia="宋体" w:hAnsi="宋体" w:cs="Times New Roman" w:hint="eastAsia"/>
          <w:bCs/>
          <w:kern w:val="0"/>
          <w:sz w:val="24"/>
          <w:szCs w:val="24"/>
        </w:rPr>
        <w:t>，且两个模块的优化同时开启。</w:t>
      </w:r>
      <w:r w:rsidR="005A7A5D">
        <w:rPr>
          <w:rFonts w:ascii="宋体" w:eastAsia="宋体" w:hAnsi="宋体" w:cs="Times New Roman" w:hint="eastAsia"/>
          <w:bCs/>
          <w:kern w:val="0"/>
          <w:sz w:val="24"/>
          <w:szCs w:val="24"/>
        </w:rPr>
        <w:t>具体运行情况如下：</w:t>
      </w:r>
    </w:p>
    <w:p w:rsidR="005A7A5D" w:rsidRPr="00794FF2" w:rsidRDefault="00500EF0" w:rsidP="00E37217">
      <w:pPr>
        <w:spacing w:line="360" w:lineRule="auto"/>
        <w:ind w:firstLineChars="200" w:firstLine="420"/>
        <w:jc w:val="center"/>
        <w:rPr>
          <w:rFonts w:ascii="宋体" w:eastAsia="宋体" w:hAnsi="宋体" w:cs="Times New Roman" w:hint="eastAsia"/>
          <w:bCs/>
          <w:kern w:val="0"/>
          <w:sz w:val="24"/>
          <w:szCs w:val="24"/>
        </w:rPr>
      </w:pPr>
      <w:r>
        <w:rPr>
          <w:noProof/>
        </w:rPr>
        <w:drawing>
          <wp:inline distT="0" distB="0" distL="0" distR="0" wp14:anchorId="148583F4" wp14:editId="365FDF1C">
            <wp:extent cx="4821381" cy="2221765"/>
            <wp:effectExtent l="0" t="0" r="17780" b="7620"/>
            <wp:docPr id="15" name="图表 15">
              <a:extLst xmlns:a="http://schemas.openxmlformats.org/drawingml/2006/main">
                <a:ext uri="{FF2B5EF4-FFF2-40B4-BE49-F238E27FC236}">
                  <a16:creationId xmlns:a16="http://schemas.microsoft.com/office/drawing/2014/main" id="{0FC2B55F-E1C1-4524-83E6-27B43035B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1AB7" w:rsidRPr="00AF2E7F" w:rsidRDefault="00806A35" w:rsidP="00384146">
      <w:pPr>
        <w:spacing w:line="360" w:lineRule="auto"/>
        <w:ind w:firstLineChars="200" w:firstLine="480"/>
        <w:rPr>
          <w:rFonts w:ascii="宋体" w:eastAsia="宋体" w:hAnsi="宋体" w:cs="Times New Roman"/>
          <w:bCs/>
          <w:kern w:val="0"/>
          <w:sz w:val="24"/>
          <w:szCs w:val="24"/>
        </w:rPr>
      </w:pPr>
      <w:r w:rsidRPr="00AF2E7F">
        <w:rPr>
          <w:rFonts w:ascii="宋体" w:eastAsia="宋体" w:hAnsi="宋体" w:cs="Times New Roman" w:hint="eastAsia"/>
          <w:bCs/>
          <w:kern w:val="0"/>
          <w:sz w:val="24"/>
          <w:szCs w:val="24"/>
        </w:rPr>
        <w:t>从图中可以看出</w:t>
      </w:r>
      <w:r w:rsidR="00384146">
        <w:rPr>
          <w:rFonts w:ascii="宋体" w:eastAsia="宋体" w:hAnsi="宋体" w:cs="Times New Roman" w:hint="eastAsia"/>
          <w:bCs/>
          <w:kern w:val="0"/>
          <w:sz w:val="24"/>
          <w:szCs w:val="24"/>
        </w:rPr>
        <w:t>，在不同测试序列下，并行优化对于HM整体的加速效果是比较稳定的</w:t>
      </w:r>
      <w:r w:rsidR="00CC6483">
        <w:rPr>
          <w:rFonts w:ascii="宋体" w:eastAsia="宋体" w:hAnsi="宋体" w:cs="Times New Roman" w:hint="eastAsia"/>
          <w:bCs/>
          <w:kern w:val="0"/>
          <w:sz w:val="24"/>
          <w:szCs w:val="24"/>
        </w:rPr>
        <w:t>，平均加速比达到了1.19。根据文中所优化部分，HM整体的理论最</w:t>
      </w:r>
      <w:r w:rsidR="00CC6483">
        <w:rPr>
          <w:rFonts w:ascii="宋体" w:eastAsia="宋体" w:hAnsi="宋体" w:cs="Times New Roman" w:hint="eastAsia"/>
          <w:bCs/>
          <w:kern w:val="0"/>
          <w:sz w:val="24"/>
          <w:szCs w:val="24"/>
        </w:rPr>
        <w:lastRenderedPageBreak/>
        <w:t>大加速比为</w:t>
      </w:r>
      <w:r w:rsidR="0063718A">
        <w:rPr>
          <w:rFonts w:ascii="宋体" w:eastAsia="宋体" w:hAnsi="宋体" w:cs="Times New Roman" w:hint="eastAsia"/>
          <w:bCs/>
          <w:kern w:val="0"/>
          <w:sz w:val="24"/>
          <w:szCs w:val="24"/>
        </w:rPr>
        <w:t>1.33，实际加速比达到了理论加速比的89%，基本达到了并行</w:t>
      </w:r>
      <w:r w:rsidR="00F45FEB">
        <w:rPr>
          <w:rFonts w:ascii="宋体" w:eastAsia="宋体" w:hAnsi="宋体" w:cs="Times New Roman" w:hint="eastAsia"/>
          <w:bCs/>
          <w:kern w:val="0"/>
          <w:sz w:val="24"/>
          <w:szCs w:val="24"/>
        </w:rPr>
        <w:t>优化</w:t>
      </w:r>
      <w:r w:rsidR="0063718A">
        <w:rPr>
          <w:rFonts w:ascii="宋体" w:eastAsia="宋体" w:hAnsi="宋体" w:cs="Times New Roman" w:hint="eastAsia"/>
          <w:bCs/>
          <w:kern w:val="0"/>
          <w:sz w:val="24"/>
          <w:szCs w:val="24"/>
        </w:rPr>
        <w:t>设计的要求。</w:t>
      </w:r>
    </w:p>
    <w:p w:rsidR="00855815" w:rsidRPr="00B900DA" w:rsidRDefault="008B39A0" w:rsidP="00855815">
      <w:pPr>
        <w:pStyle w:val="3"/>
      </w:pPr>
      <w:r>
        <w:rPr>
          <w:rFonts w:hint="eastAsia"/>
        </w:rPr>
        <w:t>本章小结</w:t>
      </w:r>
    </w:p>
    <w:p w:rsidR="00646D3D" w:rsidRPr="00855815" w:rsidRDefault="00646D3D"/>
    <w:sectPr w:rsidR="00646D3D" w:rsidRPr="00855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A38" w:rsidRDefault="00E35A38" w:rsidP="00274C9C">
      <w:r>
        <w:separator/>
      </w:r>
    </w:p>
  </w:endnote>
  <w:endnote w:type="continuationSeparator" w:id="0">
    <w:p w:rsidR="00E35A38" w:rsidRDefault="00E35A38" w:rsidP="0027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A38" w:rsidRDefault="00E35A38" w:rsidP="00274C9C">
      <w:r>
        <w:separator/>
      </w:r>
    </w:p>
  </w:footnote>
  <w:footnote w:type="continuationSeparator" w:id="0">
    <w:p w:rsidR="00E35A38" w:rsidRDefault="00E35A38" w:rsidP="00274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84983"/>
    <w:multiLevelType w:val="multilevel"/>
    <w:tmpl w:val="9D0C536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6F"/>
    <w:rsid w:val="00003573"/>
    <w:rsid w:val="00004AAE"/>
    <w:rsid w:val="00005335"/>
    <w:rsid w:val="00013FBA"/>
    <w:rsid w:val="00017523"/>
    <w:rsid w:val="00040331"/>
    <w:rsid w:val="00047E20"/>
    <w:rsid w:val="00062427"/>
    <w:rsid w:val="00074DBB"/>
    <w:rsid w:val="00090ACC"/>
    <w:rsid w:val="000B26BE"/>
    <w:rsid w:val="00101AB7"/>
    <w:rsid w:val="00106005"/>
    <w:rsid w:val="00114BD8"/>
    <w:rsid w:val="001167AC"/>
    <w:rsid w:val="001230BE"/>
    <w:rsid w:val="001301E3"/>
    <w:rsid w:val="001345C4"/>
    <w:rsid w:val="001356D7"/>
    <w:rsid w:val="001409BA"/>
    <w:rsid w:val="001455E3"/>
    <w:rsid w:val="00150B30"/>
    <w:rsid w:val="00151FCC"/>
    <w:rsid w:val="001A0DD4"/>
    <w:rsid w:val="001A51A9"/>
    <w:rsid w:val="001C16DF"/>
    <w:rsid w:val="001C1ED6"/>
    <w:rsid w:val="001D7443"/>
    <w:rsid w:val="00200AAF"/>
    <w:rsid w:val="00223F32"/>
    <w:rsid w:val="002478EF"/>
    <w:rsid w:val="00251EC2"/>
    <w:rsid w:val="002555E4"/>
    <w:rsid w:val="00262D9C"/>
    <w:rsid w:val="002700A0"/>
    <w:rsid w:val="00274C9C"/>
    <w:rsid w:val="002A05DF"/>
    <w:rsid w:val="002A26AC"/>
    <w:rsid w:val="002A3AE2"/>
    <w:rsid w:val="002B69C7"/>
    <w:rsid w:val="002F430B"/>
    <w:rsid w:val="00304212"/>
    <w:rsid w:val="003103F2"/>
    <w:rsid w:val="003420CF"/>
    <w:rsid w:val="00347286"/>
    <w:rsid w:val="00354143"/>
    <w:rsid w:val="00364B3A"/>
    <w:rsid w:val="00370EEB"/>
    <w:rsid w:val="0038317D"/>
    <w:rsid w:val="00384146"/>
    <w:rsid w:val="003B22E0"/>
    <w:rsid w:val="003B667E"/>
    <w:rsid w:val="003D2A70"/>
    <w:rsid w:val="003D58AC"/>
    <w:rsid w:val="0041399A"/>
    <w:rsid w:val="004142B0"/>
    <w:rsid w:val="004204D9"/>
    <w:rsid w:val="004229B5"/>
    <w:rsid w:val="004337F7"/>
    <w:rsid w:val="00433D5E"/>
    <w:rsid w:val="00453ACD"/>
    <w:rsid w:val="004804A7"/>
    <w:rsid w:val="00490AEA"/>
    <w:rsid w:val="004C7F7D"/>
    <w:rsid w:val="004E0B27"/>
    <w:rsid w:val="004E6103"/>
    <w:rsid w:val="004E684C"/>
    <w:rsid w:val="004F01D9"/>
    <w:rsid w:val="004F3DC0"/>
    <w:rsid w:val="005004D5"/>
    <w:rsid w:val="00500EF0"/>
    <w:rsid w:val="00503706"/>
    <w:rsid w:val="005055D5"/>
    <w:rsid w:val="00510ECA"/>
    <w:rsid w:val="00520061"/>
    <w:rsid w:val="005551DA"/>
    <w:rsid w:val="0059406E"/>
    <w:rsid w:val="0059496F"/>
    <w:rsid w:val="005A1D12"/>
    <w:rsid w:val="005A4CDA"/>
    <w:rsid w:val="005A6FA6"/>
    <w:rsid w:val="005A7A5D"/>
    <w:rsid w:val="005C51D8"/>
    <w:rsid w:val="005C731E"/>
    <w:rsid w:val="005F4EA7"/>
    <w:rsid w:val="00611DC7"/>
    <w:rsid w:val="00622700"/>
    <w:rsid w:val="00630353"/>
    <w:rsid w:val="00634D68"/>
    <w:rsid w:val="0063718A"/>
    <w:rsid w:val="006412B0"/>
    <w:rsid w:val="00646D3D"/>
    <w:rsid w:val="006479E5"/>
    <w:rsid w:val="006826F6"/>
    <w:rsid w:val="00694C41"/>
    <w:rsid w:val="00696F68"/>
    <w:rsid w:val="006E3054"/>
    <w:rsid w:val="00714171"/>
    <w:rsid w:val="00721019"/>
    <w:rsid w:val="007223B1"/>
    <w:rsid w:val="00722DFD"/>
    <w:rsid w:val="007304E3"/>
    <w:rsid w:val="007315F1"/>
    <w:rsid w:val="00751273"/>
    <w:rsid w:val="00752DE0"/>
    <w:rsid w:val="00766EBC"/>
    <w:rsid w:val="00770401"/>
    <w:rsid w:val="00792AF9"/>
    <w:rsid w:val="00794FF2"/>
    <w:rsid w:val="007B4AFA"/>
    <w:rsid w:val="007B6F62"/>
    <w:rsid w:val="007C72F5"/>
    <w:rsid w:val="007D1143"/>
    <w:rsid w:val="007D3756"/>
    <w:rsid w:val="007F0755"/>
    <w:rsid w:val="00802B97"/>
    <w:rsid w:val="00804A49"/>
    <w:rsid w:val="00806A35"/>
    <w:rsid w:val="00814DCF"/>
    <w:rsid w:val="00832C6D"/>
    <w:rsid w:val="0083475B"/>
    <w:rsid w:val="00836255"/>
    <w:rsid w:val="00852BEA"/>
    <w:rsid w:val="00855815"/>
    <w:rsid w:val="008564A6"/>
    <w:rsid w:val="008729FF"/>
    <w:rsid w:val="00874838"/>
    <w:rsid w:val="008807D0"/>
    <w:rsid w:val="00886A7E"/>
    <w:rsid w:val="008A1D1C"/>
    <w:rsid w:val="008A6434"/>
    <w:rsid w:val="008A72F3"/>
    <w:rsid w:val="008B39A0"/>
    <w:rsid w:val="008B673C"/>
    <w:rsid w:val="008C6D7C"/>
    <w:rsid w:val="008C7952"/>
    <w:rsid w:val="008D211C"/>
    <w:rsid w:val="008D786E"/>
    <w:rsid w:val="008F1158"/>
    <w:rsid w:val="008F7446"/>
    <w:rsid w:val="00932BF4"/>
    <w:rsid w:val="009336D5"/>
    <w:rsid w:val="009347F0"/>
    <w:rsid w:val="00936CC3"/>
    <w:rsid w:val="00936E53"/>
    <w:rsid w:val="0094536E"/>
    <w:rsid w:val="00950880"/>
    <w:rsid w:val="009A6E36"/>
    <w:rsid w:val="009E5D20"/>
    <w:rsid w:val="00A0709D"/>
    <w:rsid w:val="00A37986"/>
    <w:rsid w:val="00A52607"/>
    <w:rsid w:val="00A71457"/>
    <w:rsid w:val="00A73419"/>
    <w:rsid w:val="00A84976"/>
    <w:rsid w:val="00AB4268"/>
    <w:rsid w:val="00AD2D43"/>
    <w:rsid w:val="00AD78B7"/>
    <w:rsid w:val="00AF150B"/>
    <w:rsid w:val="00AF2E7F"/>
    <w:rsid w:val="00B01D88"/>
    <w:rsid w:val="00B061D8"/>
    <w:rsid w:val="00B151B4"/>
    <w:rsid w:val="00B51311"/>
    <w:rsid w:val="00B57856"/>
    <w:rsid w:val="00B61F42"/>
    <w:rsid w:val="00B82ED8"/>
    <w:rsid w:val="00B92FC7"/>
    <w:rsid w:val="00BF4488"/>
    <w:rsid w:val="00BF7D7E"/>
    <w:rsid w:val="00C03847"/>
    <w:rsid w:val="00C12887"/>
    <w:rsid w:val="00C27CF1"/>
    <w:rsid w:val="00C3052F"/>
    <w:rsid w:val="00C57B07"/>
    <w:rsid w:val="00C606BF"/>
    <w:rsid w:val="00C752E4"/>
    <w:rsid w:val="00C82939"/>
    <w:rsid w:val="00C86CB6"/>
    <w:rsid w:val="00C90502"/>
    <w:rsid w:val="00C93A08"/>
    <w:rsid w:val="00C946BF"/>
    <w:rsid w:val="00CA29D0"/>
    <w:rsid w:val="00CA349E"/>
    <w:rsid w:val="00CA544A"/>
    <w:rsid w:val="00CC6483"/>
    <w:rsid w:val="00CE0138"/>
    <w:rsid w:val="00D23561"/>
    <w:rsid w:val="00D46A36"/>
    <w:rsid w:val="00D60E58"/>
    <w:rsid w:val="00D61999"/>
    <w:rsid w:val="00D61C62"/>
    <w:rsid w:val="00D6567D"/>
    <w:rsid w:val="00D720DE"/>
    <w:rsid w:val="00D82DCE"/>
    <w:rsid w:val="00D836C8"/>
    <w:rsid w:val="00D847AA"/>
    <w:rsid w:val="00D86DE0"/>
    <w:rsid w:val="00DA0B3A"/>
    <w:rsid w:val="00DA4B01"/>
    <w:rsid w:val="00DA735C"/>
    <w:rsid w:val="00DA738E"/>
    <w:rsid w:val="00DA7C80"/>
    <w:rsid w:val="00DB0892"/>
    <w:rsid w:val="00DC288D"/>
    <w:rsid w:val="00DC7BA6"/>
    <w:rsid w:val="00DF4264"/>
    <w:rsid w:val="00E00897"/>
    <w:rsid w:val="00E17D4F"/>
    <w:rsid w:val="00E2207C"/>
    <w:rsid w:val="00E35A38"/>
    <w:rsid w:val="00E35CCD"/>
    <w:rsid w:val="00E36BB9"/>
    <w:rsid w:val="00E37217"/>
    <w:rsid w:val="00E37289"/>
    <w:rsid w:val="00E37D14"/>
    <w:rsid w:val="00E543D7"/>
    <w:rsid w:val="00E65642"/>
    <w:rsid w:val="00E70B89"/>
    <w:rsid w:val="00EB0635"/>
    <w:rsid w:val="00EB493A"/>
    <w:rsid w:val="00EB5CCA"/>
    <w:rsid w:val="00EC1547"/>
    <w:rsid w:val="00ED0941"/>
    <w:rsid w:val="00ED4238"/>
    <w:rsid w:val="00EF0C91"/>
    <w:rsid w:val="00EF2266"/>
    <w:rsid w:val="00EF4B78"/>
    <w:rsid w:val="00EF75FE"/>
    <w:rsid w:val="00F11CE4"/>
    <w:rsid w:val="00F20A6F"/>
    <w:rsid w:val="00F42736"/>
    <w:rsid w:val="00F4578A"/>
    <w:rsid w:val="00F45FEB"/>
    <w:rsid w:val="00F56B65"/>
    <w:rsid w:val="00F61DF8"/>
    <w:rsid w:val="00F70F45"/>
    <w:rsid w:val="00F82C1A"/>
    <w:rsid w:val="00F9325E"/>
    <w:rsid w:val="00FA4486"/>
    <w:rsid w:val="00FA6F1B"/>
    <w:rsid w:val="00FE4917"/>
    <w:rsid w:val="00FE51CA"/>
    <w:rsid w:val="00FF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06818"/>
  <w15:chartTrackingRefBased/>
  <w15:docId w15:val="{4387C038-A5D9-4BDF-A46D-854998C8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1AB7"/>
    <w:pPr>
      <w:widowControl w:val="0"/>
      <w:jc w:val="both"/>
    </w:pPr>
  </w:style>
  <w:style w:type="paragraph" w:styleId="1">
    <w:name w:val="heading 1"/>
    <w:basedOn w:val="a"/>
    <w:next w:val="a"/>
    <w:link w:val="10"/>
    <w:autoRedefine/>
    <w:uiPriority w:val="9"/>
    <w:qFormat/>
    <w:rsid w:val="00101AB7"/>
    <w:pPr>
      <w:keepNext/>
      <w:pageBreakBefore/>
      <w:numPr>
        <w:numId w:val="1"/>
      </w:numPr>
      <w:tabs>
        <w:tab w:val="num" w:pos="601"/>
      </w:tabs>
      <w:wordWrap w:val="0"/>
      <w:spacing w:beforeLines="100" w:before="100" w:afterLines="100" w:after="100" w:line="360" w:lineRule="auto"/>
      <w:ind w:left="601" w:hanging="601"/>
      <w:jc w:val="center"/>
      <w:outlineLvl w:val="0"/>
    </w:pPr>
    <w:rPr>
      <w:rFonts w:ascii="Times New Roman" w:eastAsia="黑体" w:hAnsi="Times New Roman" w:cs="Times New Roman"/>
      <w:b/>
      <w:bCs/>
      <w:kern w:val="44"/>
      <w:sz w:val="36"/>
      <w:szCs w:val="36"/>
    </w:rPr>
  </w:style>
  <w:style w:type="paragraph" w:styleId="2">
    <w:name w:val="heading 2"/>
    <w:basedOn w:val="a"/>
    <w:next w:val="a"/>
    <w:link w:val="20"/>
    <w:autoRedefine/>
    <w:uiPriority w:val="9"/>
    <w:unhideWhenUsed/>
    <w:qFormat/>
    <w:rsid w:val="00101AB7"/>
    <w:pPr>
      <w:keepNext/>
      <w:keepLines/>
      <w:numPr>
        <w:ilvl w:val="1"/>
        <w:numId w:val="1"/>
      </w:numPr>
      <w:wordWrap w:val="0"/>
      <w:adjustRightInd w:val="0"/>
      <w:snapToGrid w:val="0"/>
      <w:spacing w:beforeLines="50" w:before="120" w:afterLines="50" w:after="120" w:line="360" w:lineRule="auto"/>
      <w:ind w:leftChars="-2" w:left="568" w:hangingChars="204" w:hanging="573"/>
      <w:outlineLvl w:val="1"/>
    </w:pPr>
    <w:rPr>
      <w:rFonts w:ascii="Times New Roman" w:eastAsia="黑体" w:hAnsi="Times New Roman" w:cs="Times New Roman"/>
      <w:b/>
      <w:bCs/>
      <w:sz w:val="28"/>
      <w:szCs w:val="28"/>
    </w:rPr>
  </w:style>
  <w:style w:type="paragraph" w:styleId="3">
    <w:name w:val="heading 3"/>
    <w:basedOn w:val="a"/>
    <w:next w:val="a"/>
    <w:link w:val="30"/>
    <w:autoRedefine/>
    <w:uiPriority w:val="9"/>
    <w:unhideWhenUsed/>
    <w:qFormat/>
    <w:rsid w:val="00D82DCE"/>
    <w:pPr>
      <w:keepNext/>
      <w:keepLines/>
      <w:numPr>
        <w:ilvl w:val="2"/>
        <w:numId w:val="1"/>
      </w:numPr>
      <w:tabs>
        <w:tab w:val="left" w:pos="709"/>
      </w:tabs>
      <w:wordWrap w:val="0"/>
      <w:snapToGrid w:val="0"/>
      <w:spacing w:beforeLines="50" w:before="156" w:afterLines="50" w:after="156" w:line="360" w:lineRule="auto"/>
      <w:jc w:val="left"/>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101AB7"/>
    <w:pPr>
      <w:keepNext/>
      <w:keepLines/>
      <w:numPr>
        <w:ilvl w:val="3"/>
        <w:numId w:val="1"/>
      </w:numPr>
      <w:wordWrap w:val="0"/>
      <w:spacing w:before="120" w:beforeAutospacing="1" w:after="120" w:afterAutospacing="1" w:line="120" w:lineRule="exact"/>
      <w:ind w:left="862" w:hanging="862"/>
      <w:outlineLvl w:val="3"/>
    </w:pPr>
    <w:rPr>
      <w:rFonts w:ascii="Times New Roman" w:eastAsia="黑体" w:hAnsi="Times New Roman" w:cstheme="majorBidi"/>
      <w:b/>
      <w:bCs/>
      <w:sz w:val="24"/>
      <w:szCs w:val="28"/>
    </w:rPr>
  </w:style>
  <w:style w:type="paragraph" w:styleId="5">
    <w:name w:val="heading 5"/>
    <w:basedOn w:val="a"/>
    <w:next w:val="a"/>
    <w:link w:val="50"/>
    <w:uiPriority w:val="9"/>
    <w:semiHidden/>
    <w:unhideWhenUsed/>
    <w:rsid w:val="00101AB7"/>
    <w:pPr>
      <w:keepNext/>
      <w:keepLines/>
      <w:numPr>
        <w:ilvl w:val="4"/>
        <w:numId w:val="1"/>
      </w:numPr>
      <w:wordWrap w:val="0"/>
      <w:spacing w:before="280" w:after="290" w:line="376" w:lineRule="auto"/>
      <w:ind w:firstLine="0"/>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101AB7"/>
    <w:pPr>
      <w:keepNext/>
      <w:keepLines/>
      <w:numPr>
        <w:ilvl w:val="5"/>
        <w:numId w:val="1"/>
      </w:numPr>
      <w:wordWrap w:val="0"/>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01AB7"/>
    <w:pPr>
      <w:keepNext/>
      <w:keepLines/>
      <w:numPr>
        <w:ilvl w:val="6"/>
        <w:numId w:val="1"/>
      </w:numPr>
      <w:wordWrap w:val="0"/>
      <w:spacing w:before="240" w:after="64" w:line="320" w:lineRule="auto"/>
      <w:ind w:firstLine="0"/>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101AB7"/>
    <w:pPr>
      <w:keepNext/>
      <w:keepLines/>
      <w:numPr>
        <w:ilvl w:val="7"/>
        <w:numId w:val="1"/>
      </w:numPr>
      <w:wordWrap w:val="0"/>
      <w:spacing w:before="240" w:after="64" w:line="320" w:lineRule="auto"/>
      <w:ind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01AB7"/>
    <w:pPr>
      <w:keepNext/>
      <w:keepLines/>
      <w:numPr>
        <w:ilvl w:val="8"/>
        <w:numId w:val="1"/>
      </w:numPr>
      <w:wordWrap w:val="0"/>
      <w:spacing w:before="240" w:after="64" w:line="320" w:lineRule="auto"/>
      <w:ind w:firstLine="0"/>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AB7"/>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101AB7"/>
    <w:rPr>
      <w:rFonts w:ascii="Times New Roman" w:eastAsia="黑体" w:hAnsi="Times New Roman" w:cs="Times New Roman"/>
      <w:b/>
      <w:bCs/>
      <w:sz w:val="28"/>
      <w:szCs w:val="28"/>
    </w:rPr>
  </w:style>
  <w:style w:type="character" w:customStyle="1" w:styleId="30">
    <w:name w:val="标题 3 字符"/>
    <w:basedOn w:val="a0"/>
    <w:link w:val="3"/>
    <w:uiPriority w:val="9"/>
    <w:rsid w:val="00D82DCE"/>
    <w:rPr>
      <w:rFonts w:ascii="Times New Roman" w:eastAsia="黑体" w:hAnsi="Times New Roman"/>
      <w:b/>
      <w:bCs/>
      <w:sz w:val="24"/>
      <w:szCs w:val="32"/>
    </w:rPr>
  </w:style>
  <w:style w:type="character" w:customStyle="1" w:styleId="40">
    <w:name w:val="标题 4 字符"/>
    <w:basedOn w:val="a0"/>
    <w:link w:val="4"/>
    <w:uiPriority w:val="9"/>
    <w:rsid w:val="00101AB7"/>
    <w:rPr>
      <w:rFonts w:ascii="Times New Roman" w:eastAsia="黑体" w:hAnsi="Times New Roman" w:cstheme="majorBidi"/>
      <w:b/>
      <w:bCs/>
      <w:sz w:val="24"/>
      <w:szCs w:val="28"/>
    </w:rPr>
  </w:style>
  <w:style w:type="character" w:customStyle="1" w:styleId="50">
    <w:name w:val="标题 5 字符"/>
    <w:basedOn w:val="a0"/>
    <w:link w:val="5"/>
    <w:uiPriority w:val="9"/>
    <w:semiHidden/>
    <w:rsid w:val="00101AB7"/>
    <w:rPr>
      <w:rFonts w:ascii="Times New Roman" w:eastAsia="宋体" w:hAnsi="Times New Roman"/>
      <w:b/>
      <w:bCs/>
      <w:sz w:val="28"/>
      <w:szCs w:val="28"/>
    </w:rPr>
  </w:style>
  <w:style w:type="character" w:customStyle="1" w:styleId="60">
    <w:name w:val="标题 6 字符"/>
    <w:basedOn w:val="a0"/>
    <w:link w:val="6"/>
    <w:uiPriority w:val="9"/>
    <w:semiHidden/>
    <w:rsid w:val="00101AB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01AB7"/>
    <w:rPr>
      <w:rFonts w:ascii="Times New Roman" w:eastAsia="宋体" w:hAnsi="Times New Roman"/>
      <w:b/>
      <w:bCs/>
      <w:sz w:val="24"/>
      <w:szCs w:val="24"/>
    </w:rPr>
  </w:style>
  <w:style w:type="character" w:customStyle="1" w:styleId="80">
    <w:name w:val="标题 8 字符"/>
    <w:basedOn w:val="a0"/>
    <w:link w:val="8"/>
    <w:uiPriority w:val="9"/>
    <w:semiHidden/>
    <w:rsid w:val="00101AB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01AB7"/>
    <w:rPr>
      <w:rFonts w:asciiTheme="majorHAnsi" w:eastAsiaTheme="majorEastAsia" w:hAnsiTheme="majorHAnsi" w:cstheme="majorBidi"/>
      <w:sz w:val="24"/>
      <w:szCs w:val="21"/>
    </w:rPr>
  </w:style>
  <w:style w:type="paragraph" w:styleId="a3">
    <w:name w:val="header"/>
    <w:basedOn w:val="a"/>
    <w:link w:val="a4"/>
    <w:uiPriority w:val="99"/>
    <w:unhideWhenUsed/>
    <w:rsid w:val="00274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C9C"/>
    <w:rPr>
      <w:sz w:val="18"/>
      <w:szCs w:val="18"/>
    </w:rPr>
  </w:style>
  <w:style w:type="paragraph" w:styleId="a5">
    <w:name w:val="footer"/>
    <w:basedOn w:val="a"/>
    <w:link w:val="a6"/>
    <w:uiPriority w:val="99"/>
    <w:unhideWhenUsed/>
    <w:rsid w:val="00274C9C"/>
    <w:pPr>
      <w:tabs>
        <w:tab w:val="center" w:pos="4153"/>
        <w:tab w:val="right" w:pos="8306"/>
      </w:tabs>
      <w:snapToGrid w:val="0"/>
      <w:jc w:val="left"/>
    </w:pPr>
    <w:rPr>
      <w:sz w:val="18"/>
      <w:szCs w:val="18"/>
    </w:rPr>
  </w:style>
  <w:style w:type="character" w:customStyle="1" w:styleId="a6">
    <w:name w:val="页脚 字符"/>
    <w:basedOn w:val="a0"/>
    <w:link w:val="a5"/>
    <w:uiPriority w:val="99"/>
    <w:rsid w:val="00274C9C"/>
    <w:rPr>
      <w:sz w:val="18"/>
      <w:szCs w:val="18"/>
    </w:rPr>
  </w:style>
  <w:style w:type="table" w:styleId="a7">
    <w:name w:val="Table Grid"/>
    <w:basedOn w:val="a1"/>
    <w:uiPriority w:val="39"/>
    <w:rsid w:val="0048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4103;&#20869;&#39044;&#27979;&#20248;&#21270;&#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4103;&#20869;&#39044;&#27979;&#20248;&#21270;&#32467;&#265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4103;&#20869;&#39044;&#27979;&#20248;&#21270;&#32467;&#265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1464;&#25442;&#20248;&#21270;&#32467;&#26524;+HM&#24635;&#32467;&#265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1464;&#25442;&#20248;&#21270;&#32467;&#26524;+HM&#24635;&#32467;&#265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1464;&#25442;&#20248;&#21270;&#32467;&#26524;+HM&#24635;&#32467;&#2652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onnie\Desktop\&#35770;&#25991;&#26448;&#26009;\&#23454;&#39564;&#32467;&#26524;\&#21464;&#25442;&#20248;&#21270;&#32467;&#26524;+HM&#24635;&#32467;&#26524;.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zh-CN" b="1"/>
              <a:t>哈达玛失真函数并行优化结果</a:t>
            </a:r>
          </a:p>
        </c:rich>
      </c:tx>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HAD优化!$B$1</c:f>
              <c:strCache>
                <c:ptCount val="1"/>
                <c:pt idx="0">
                  <c:v>HADs</c:v>
                </c:pt>
              </c:strCache>
            </c:strRef>
          </c:tx>
          <c:spPr>
            <a:solidFill>
              <a:schemeClr val="accent1"/>
            </a:solidFill>
            <a:ln>
              <a:noFill/>
            </a:ln>
            <a:effectLst/>
          </c:spPr>
          <c:invertIfNegative val="0"/>
          <c:cat>
            <c:strRef>
              <c:f>HAD优化!$A$2:$A$7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HAD优化!$B$2:$B$7</c:f>
              <c:numCache>
                <c:formatCode>0.000_);[Red]\(0.000\)</c:formatCode>
                <c:ptCount val="6"/>
                <c:pt idx="0">
                  <c:v>0.23637</c:v>
                </c:pt>
                <c:pt idx="1">
                  <c:v>1.01251</c:v>
                </c:pt>
                <c:pt idx="2">
                  <c:v>1.7213499999999999</c:v>
                </c:pt>
                <c:pt idx="3">
                  <c:v>2.0268600000000001</c:v>
                </c:pt>
                <c:pt idx="4">
                  <c:v>4.5199199999999999</c:v>
                </c:pt>
                <c:pt idx="5">
                  <c:v>9.0407399999999996</c:v>
                </c:pt>
              </c:numCache>
            </c:numRef>
          </c:val>
          <c:extLst>
            <c:ext xmlns:c16="http://schemas.microsoft.com/office/drawing/2014/chart" uri="{C3380CC4-5D6E-409C-BE32-E72D297353CC}">
              <c16:uniqueId val="{00000000-656C-4E19-A94B-F35AB2B2FBF8}"/>
            </c:ext>
          </c:extLst>
        </c:ser>
        <c:ser>
          <c:idx val="1"/>
          <c:order val="1"/>
          <c:tx>
            <c:strRef>
              <c:f>HAD优化!$C$1</c:f>
              <c:strCache>
                <c:ptCount val="1"/>
                <c:pt idx="0">
                  <c:v>CUDA_HADs_D</c:v>
                </c:pt>
              </c:strCache>
            </c:strRef>
          </c:tx>
          <c:spPr>
            <a:solidFill>
              <a:schemeClr val="accent2"/>
            </a:solidFill>
            <a:ln>
              <a:noFill/>
            </a:ln>
            <a:effectLst/>
          </c:spPr>
          <c:invertIfNegative val="0"/>
          <c:cat>
            <c:strRef>
              <c:f>HAD优化!$A$2:$A$7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HAD优化!$C$2:$C$7</c:f>
              <c:numCache>
                <c:formatCode>0.000_);[Red]\(0.000\)</c:formatCode>
                <c:ptCount val="6"/>
                <c:pt idx="0">
                  <c:v>0.187</c:v>
                </c:pt>
                <c:pt idx="1">
                  <c:v>0.80200000000000005</c:v>
                </c:pt>
                <c:pt idx="2">
                  <c:v>1.3663199570740505</c:v>
                </c:pt>
                <c:pt idx="3">
                  <c:v>1.5877850396346982</c:v>
                </c:pt>
                <c:pt idx="4">
                  <c:v>3.5453606330933898</c:v>
                </c:pt>
                <c:pt idx="5">
                  <c:v>7.2012406785817262</c:v>
                </c:pt>
              </c:numCache>
            </c:numRef>
          </c:val>
          <c:extLst>
            <c:ext xmlns:c16="http://schemas.microsoft.com/office/drawing/2014/chart" uri="{C3380CC4-5D6E-409C-BE32-E72D297353CC}">
              <c16:uniqueId val="{00000001-656C-4E19-A94B-F35AB2B2FBF8}"/>
            </c:ext>
          </c:extLst>
        </c:ser>
        <c:ser>
          <c:idx val="2"/>
          <c:order val="2"/>
          <c:tx>
            <c:strRef>
              <c:f>HAD优化!$D$1</c:f>
              <c:strCache>
                <c:ptCount val="1"/>
                <c:pt idx="0">
                  <c:v>CUDA_HADs_Z</c:v>
                </c:pt>
              </c:strCache>
            </c:strRef>
          </c:tx>
          <c:spPr>
            <a:solidFill>
              <a:schemeClr val="accent3"/>
            </a:solidFill>
            <a:ln>
              <a:noFill/>
            </a:ln>
            <a:effectLst/>
          </c:spPr>
          <c:invertIfNegative val="0"/>
          <c:cat>
            <c:strRef>
              <c:f>HAD优化!$A$2:$A$7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HAD优化!$D$2:$D$7</c:f>
              <c:numCache>
                <c:formatCode>0.000_);[Red]\(0.000\)</c:formatCode>
                <c:ptCount val="6"/>
                <c:pt idx="0">
                  <c:v>0.20499999999999999</c:v>
                </c:pt>
                <c:pt idx="1">
                  <c:v>0.875</c:v>
                </c:pt>
                <c:pt idx="2">
                  <c:v>1.4849029617833844</c:v>
                </c:pt>
                <c:pt idx="3">
                  <c:v>1.7469938554490709</c:v>
                </c:pt>
                <c:pt idx="4">
                  <c:v>3.8945868334613318</c:v>
                </c:pt>
                <c:pt idx="5">
                  <c:v>7.8080988576408172</c:v>
                </c:pt>
              </c:numCache>
            </c:numRef>
          </c:val>
          <c:extLst>
            <c:ext xmlns:c16="http://schemas.microsoft.com/office/drawing/2014/chart" uri="{C3380CC4-5D6E-409C-BE32-E72D297353CC}">
              <c16:uniqueId val="{00000002-656C-4E19-A94B-F35AB2B2FBF8}"/>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r>
                  <a:rPr lang="zh-CN"/>
                  <a:t>）</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zh-CN" b="1"/>
              <a:t>预测值计算函数并行优化结果</a:t>
            </a:r>
          </a:p>
        </c:rich>
      </c:tx>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PIA优化!$B$1</c:f>
              <c:strCache>
                <c:ptCount val="1"/>
                <c:pt idx="0">
                  <c:v>predIntraAng</c:v>
                </c:pt>
              </c:strCache>
            </c:strRef>
          </c:tx>
          <c:spPr>
            <a:solidFill>
              <a:schemeClr val="accent1"/>
            </a:solidFill>
            <a:ln>
              <a:noFill/>
            </a:ln>
            <a:effectLst/>
          </c:spPr>
          <c:invertIfNegative val="0"/>
          <c:cat>
            <c:strRef>
              <c:f>PIA优化!$A$2:$A$7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PIA优化!$B$2:$B$7</c:f>
              <c:numCache>
                <c:formatCode>0.000_);[Red]\(0.000\)</c:formatCode>
                <c:ptCount val="6"/>
                <c:pt idx="0">
                  <c:v>0.21756</c:v>
                </c:pt>
                <c:pt idx="1">
                  <c:v>0.82325000000000004</c:v>
                </c:pt>
                <c:pt idx="2">
                  <c:v>1.46163</c:v>
                </c:pt>
                <c:pt idx="3">
                  <c:v>1.5982799999999999</c:v>
                </c:pt>
                <c:pt idx="4">
                  <c:v>3.8400599999999998</c:v>
                </c:pt>
                <c:pt idx="5">
                  <c:v>7.0471199999999996</c:v>
                </c:pt>
              </c:numCache>
            </c:numRef>
          </c:val>
          <c:extLst>
            <c:ext xmlns:c16="http://schemas.microsoft.com/office/drawing/2014/chart" uri="{C3380CC4-5D6E-409C-BE32-E72D297353CC}">
              <c16:uniqueId val="{00000000-550B-4D3C-A2BC-01A6ECDF39FF}"/>
            </c:ext>
          </c:extLst>
        </c:ser>
        <c:ser>
          <c:idx val="1"/>
          <c:order val="1"/>
          <c:tx>
            <c:strRef>
              <c:f>PIA优化!$C$1</c:f>
              <c:strCache>
                <c:ptCount val="1"/>
                <c:pt idx="0">
                  <c:v>CUDA_PIA</c:v>
                </c:pt>
              </c:strCache>
            </c:strRef>
          </c:tx>
          <c:spPr>
            <a:solidFill>
              <a:schemeClr val="accent2"/>
            </a:solidFill>
            <a:ln>
              <a:noFill/>
            </a:ln>
            <a:effectLst/>
          </c:spPr>
          <c:invertIfNegative val="0"/>
          <c:cat>
            <c:strRef>
              <c:f>PIA优化!$A$2:$A$7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PIA优化!$C$2:$C$7</c:f>
              <c:numCache>
                <c:formatCode>0.000_);[Red]\(0.000\)</c:formatCode>
                <c:ptCount val="6"/>
                <c:pt idx="0">
                  <c:v>0.1963832126473822</c:v>
                </c:pt>
                <c:pt idx="1">
                  <c:v>0.73923584609168047</c:v>
                </c:pt>
                <c:pt idx="2">
                  <c:v>1.3012276656547401</c:v>
                </c:pt>
                <c:pt idx="3">
                  <c:v>1.4842867756315008</c:v>
                </c:pt>
                <c:pt idx="4">
                  <c:v>3.4913762535572386</c:v>
                </c:pt>
                <c:pt idx="5">
                  <c:v>6.2051440093687527</c:v>
                </c:pt>
              </c:numCache>
            </c:numRef>
          </c:val>
          <c:extLst>
            <c:ext xmlns:c16="http://schemas.microsoft.com/office/drawing/2014/chart" uri="{C3380CC4-5D6E-409C-BE32-E72D297353CC}">
              <c16:uniqueId val="{00000001-550B-4D3C-A2BC-01A6ECDF39FF}"/>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zh-CN" b="1"/>
              <a:t>预测值计算函数并行优化结果</a:t>
            </a:r>
          </a:p>
        </c:rich>
      </c:tx>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模块整体优化!$B$1</c:f>
              <c:strCache>
                <c:ptCount val="1"/>
                <c:pt idx="0">
                  <c:v>串行调用哈达玛失真</c:v>
                </c:pt>
              </c:strCache>
            </c:strRef>
          </c:tx>
          <c:spPr>
            <a:solidFill>
              <a:schemeClr val="accent1">
                <a:lumMod val="40000"/>
                <a:lumOff val="60000"/>
              </a:schemeClr>
            </a:solidFill>
            <a:ln>
              <a:noFill/>
            </a:ln>
            <a:effectLst/>
          </c:spPr>
          <c:invertIfNegative val="0"/>
          <c:cat>
            <c:strRef>
              <c:f>模块整体优化!$A$2:$A$7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模块整体优化!$B$2:$B$7</c:f>
              <c:numCache>
                <c:formatCode>0.000_ </c:formatCode>
                <c:ptCount val="6"/>
                <c:pt idx="0">
                  <c:v>0.23637</c:v>
                </c:pt>
                <c:pt idx="1">
                  <c:v>1.01251</c:v>
                </c:pt>
                <c:pt idx="2">
                  <c:v>1.7213499999999999</c:v>
                </c:pt>
                <c:pt idx="3">
                  <c:v>2.0268600000000001</c:v>
                </c:pt>
                <c:pt idx="4">
                  <c:v>4.5199199999999999</c:v>
                </c:pt>
                <c:pt idx="5">
                  <c:v>9.0407399999999996</c:v>
                </c:pt>
              </c:numCache>
            </c:numRef>
          </c:val>
          <c:extLst>
            <c:ext xmlns:c16="http://schemas.microsoft.com/office/drawing/2014/chart" uri="{C3380CC4-5D6E-409C-BE32-E72D297353CC}">
              <c16:uniqueId val="{00000000-EF57-4CBD-ACEB-25DA5D977D02}"/>
            </c:ext>
          </c:extLst>
        </c:ser>
        <c:ser>
          <c:idx val="1"/>
          <c:order val="1"/>
          <c:tx>
            <c:strRef>
              <c:f>模块整体优化!$C$1</c:f>
              <c:strCache>
                <c:ptCount val="1"/>
                <c:pt idx="0">
                  <c:v>并行调用哈达玛失真</c:v>
                </c:pt>
              </c:strCache>
            </c:strRef>
          </c:tx>
          <c:spPr>
            <a:solidFill>
              <a:schemeClr val="accent1">
                <a:lumMod val="50000"/>
              </a:schemeClr>
            </a:solidFill>
            <a:ln>
              <a:noFill/>
            </a:ln>
            <a:effectLst/>
          </c:spPr>
          <c:invertIfNegative val="0"/>
          <c:cat>
            <c:strRef>
              <c:f>模块整体优化!$A$2:$A$7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模块整体优化!$C$2:$C$7</c:f>
              <c:numCache>
                <c:formatCode>0.000_ </c:formatCode>
                <c:ptCount val="6"/>
                <c:pt idx="0">
                  <c:v>2.369220283259996E-2</c:v>
                </c:pt>
                <c:pt idx="1">
                  <c:v>0.11546865555897681</c:v>
                </c:pt>
                <c:pt idx="2">
                  <c:v>0.19137806437267219</c:v>
                </c:pt>
                <c:pt idx="3">
                  <c:v>0.21488502274100699</c:v>
                </c:pt>
                <c:pt idx="4">
                  <c:v>0.52080611151439737</c:v>
                </c:pt>
                <c:pt idx="5">
                  <c:v>0.96852964807970421</c:v>
                </c:pt>
              </c:numCache>
            </c:numRef>
          </c:val>
          <c:extLst>
            <c:ext xmlns:c16="http://schemas.microsoft.com/office/drawing/2014/chart" uri="{C3380CC4-5D6E-409C-BE32-E72D297353CC}">
              <c16:uniqueId val="{00000001-EF57-4CBD-ACEB-25DA5D977D02}"/>
            </c:ext>
          </c:extLst>
        </c:ser>
        <c:ser>
          <c:idx val="2"/>
          <c:order val="2"/>
          <c:tx>
            <c:strRef>
              <c:f>模块整体优化!$D$1</c:f>
              <c:strCache>
                <c:ptCount val="1"/>
                <c:pt idx="0">
                  <c:v>串行调用预测值计算</c:v>
                </c:pt>
              </c:strCache>
            </c:strRef>
          </c:tx>
          <c:spPr>
            <a:solidFill>
              <a:schemeClr val="accent2">
                <a:lumMod val="50000"/>
              </a:schemeClr>
            </a:solidFill>
            <a:ln>
              <a:noFill/>
            </a:ln>
            <a:effectLst/>
          </c:spPr>
          <c:invertIfNegative val="0"/>
          <c:cat>
            <c:strRef>
              <c:f>模块整体优化!$A$2:$A$7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模块整体优化!$D$2:$D$7</c:f>
              <c:numCache>
                <c:formatCode>0.000_ </c:formatCode>
                <c:ptCount val="6"/>
                <c:pt idx="0">
                  <c:v>0.21756</c:v>
                </c:pt>
                <c:pt idx="1">
                  <c:v>0.82325000000000004</c:v>
                </c:pt>
                <c:pt idx="2">
                  <c:v>1.46163</c:v>
                </c:pt>
                <c:pt idx="3">
                  <c:v>1.5982799999999999</c:v>
                </c:pt>
                <c:pt idx="4">
                  <c:v>3.8400599999999998</c:v>
                </c:pt>
                <c:pt idx="5">
                  <c:v>7.0471199999999996</c:v>
                </c:pt>
              </c:numCache>
            </c:numRef>
          </c:val>
          <c:extLst>
            <c:ext xmlns:c16="http://schemas.microsoft.com/office/drawing/2014/chart" uri="{C3380CC4-5D6E-409C-BE32-E72D297353CC}">
              <c16:uniqueId val="{00000002-EF57-4CBD-ACEB-25DA5D977D02}"/>
            </c:ext>
          </c:extLst>
        </c:ser>
        <c:ser>
          <c:idx val="3"/>
          <c:order val="3"/>
          <c:tx>
            <c:strRef>
              <c:f>模块整体优化!$E$1</c:f>
              <c:strCache>
                <c:ptCount val="1"/>
                <c:pt idx="0">
                  <c:v>并行调用预测值计算</c:v>
                </c:pt>
              </c:strCache>
            </c:strRef>
          </c:tx>
          <c:spPr>
            <a:solidFill>
              <a:schemeClr val="accent2">
                <a:lumMod val="40000"/>
                <a:lumOff val="60000"/>
              </a:schemeClr>
            </a:solidFill>
            <a:ln>
              <a:noFill/>
            </a:ln>
            <a:effectLst/>
          </c:spPr>
          <c:invertIfNegative val="0"/>
          <c:cat>
            <c:strRef>
              <c:f>模块整体优化!$A$2:$A$7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模块整体优化!$E$2:$E$7</c:f>
              <c:numCache>
                <c:formatCode>0.000_ </c:formatCode>
                <c:ptCount val="6"/>
                <c:pt idx="0">
                  <c:v>0.12968979781606865</c:v>
                </c:pt>
                <c:pt idx="1">
                  <c:v>0.34060656727224231</c:v>
                </c:pt>
                <c:pt idx="2">
                  <c:v>0.82871254481078349</c:v>
                </c:pt>
                <c:pt idx="3">
                  <c:v>0.95329460567560065</c:v>
                </c:pt>
                <c:pt idx="4">
                  <c:v>2.6649652677503068</c:v>
                </c:pt>
                <c:pt idx="5">
                  <c:v>4.0833581701795385</c:v>
                </c:pt>
              </c:numCache>
            </c:numRef>
          </c:val>
          <c:extLst>
            <c:ext xmlns:c16="http://schemas.microsoft.com/office/drawing/2014/chart" uri="{C3380CC4-5D6E-409C-BE32-E72D297353CC}">
              <c16:uniqueId val="{00000003-EF57-4CBD-ACEB-25DA5D977D02}"/>
            </c:ext>
          </c:extLst>
        </c:ser>
        <c:ser>
          <c:idx val="4"/>
          <c:order val="4"/>
          <c:tx>
            <c:strRef>
              <c:f>模块整体优化!$F$1</c:f>
              <c:strCache>
                <c:ptCount val="1"/>
                <c:pt idx="0">
                  <c:v>串行帧内预测模块</c:v>
                </c:pt>
              </c:strCache>
            </c:strRef>
          </c:tx>
          <c:spPr>
            <a:solidFill>
              <a:schemeClr val="accent6">
                <a:lumMod val="40000"/>
                <a:lumOff val="60000"/>
              </a:schemeClr>
            </a:solidFill>
            <a:ln>
              <a:noFill/>
            </a:ln>
            <a:effectLst/>
          </c:spPr>
          <c:invertIfNegative val="0"/>
          <c:cat>
            <c:strRef>
              <c:f>模块整体优化!$A$2:$A$7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模块整体优化!$F$2:$F$7</c:f>
              <c:numCache>
                <c:formatCode>0.000_ </c:formatCode>
                <c:ptCount val="6"/>
                <c:pt idx="0">
                  <c:v>1.75217</c:v>
                </c:pt>
                <c:pt idx="1">
                  <c:v>7.1285699999999999</c:v>
                </c:pt>
                <c:pt idx="2">
                  <c:v>11.964549999999999</c:v>
                </c:pt>
                <c:pt idx="3">
                  <c:v>13.939080000000001</c:v>
                </c:pt>
                <c:pt idx="4">
                  <c:v>31.38926</c:v>
                </c:pt>
                <c:pt idx="5">
                  <c:v>61.977899999999998</c:v>
                </c:pt>
              </c:numCache>
            </c:numRef>
          </c:val>
          <c:extLst>
            <c:ext xmlns:c16="http://schemas.microsoft.com/office/drawing/2014/chart" uri="{C3380CC4-5D6E-409C-BE32-E72D297353CC}">
              <c16:uniqueId val="{00000004-EF57-4CBD-ACEB-25DA5D977D02}"/>
            </c:ext>
          </c:extLst>
        </c:ser>
        <c:ser>
          <c:idx val="5"/>
          <c:order val="5"/>
          <c:tx>
            <c:strRef>
              <c:f>模块整体优化!$G$1</c:f>
              <c:strCache>
                <c:ptCount val="1"/>
                <c:pt idx="0">
                  <c:v>并行帧内预测模块</c:v>
                </c:pt>
              </c:strCache>
            </c:strRef>
          </c:tx>
          <c:spPr>
            <a:solidFill>
              <a:schemeClr val="accent6">
                <a:lumMod val="50000"/>
              </a:schemeClr>
            </a:solidFill>
            <a:ln>
              <a:noFill/>
            </a:ln>
            <a:effectLst/>
          </c:spPr>
          <c:invertIfNegative val="0"/>
          <c:cat>
            <c:strRef>
              <c:f>模块整体优化!$A$2:$A$7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模块整体优化!$G$2:$G$7</c:f>
              <c:numCache>
                <c:formatCode>0.000_ </c:formatCode>
                <c:ptCount val="6"/>
                <c:pt idx="0">
                  <c:v>1.4454462959907606</c:v>
                </c:pt>
                <c:pt idx="1">
                  <c:v>5.7326658624849216</c:v>
                </c:pt>
                <c:pt idx="2">
                  <c:v>9.762198107049608</c:v>
                </c:pt>
                <c:pt idx="3">
                  <c:v>11.436724647193961</c:v>
                </c:pt>
                <c:pt idx="4">
                  <c:v>26.088148271276594</c:v>
                </c:pt>
                <c:pt idx="5">
                  <c:v>50.747482191107835</c:v>
                </c:pt>
              </c:numCache>
            </c:numRef>
          </c:val>
          <c:extLst>
            <c:ext xmlns:c16="http://schemas.microsoft.com/office/drawing/2014/chart" uri="{C3380CC4-5D6E-409C-BE32-E72D297353CC}">
              <c16:uniqueId val="{00000005-EF57-4CBD-ACEB-25DA5D977D02}"/>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r>
              <a:rPr lang="zh-CN" b="1"/>
              <a:t>快速</a:t>
            </a:r>
            <a:r>
              <a:rPr lang="en-US" b="1"/>
              <a:t>DST</a:t>
            </a:r>
            <a:r>
              <a:rPr lang="zh-CN" b="1"/>
              <a:t>函数并行优化结果</a:t>
            </a:r>
          </a:p>
        </c:rich>
      </c:tx>
      <c:overlay val="0"/>
      <c:spPr>
        <a:noFill/>
        <a:ln>
          <a:noFill/>
        </a:ln>
        <a:effectLst/>
      </c:spPr>
      <c:txPr>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FDST优化!$B$1</c:f>
              <c:strCache>
                <c:ptCount val="1"/>
                <c:pt idx="0">
                  <c:v>FDST</c:v>
                </c:pt>
              </c:strCache>
            </c:strRef>
          </c:tx>
          <c:spPr>
            <a:solidFill>
              <a:schemeClr val="accent1"/>
            </a:solidFill>
            <a:ln>
              <a:noFill/>
            </a:ln>
            <a:effectLst/>
          </c:spPr>
          <c:invertIfNegative val="0"/>
          <c:cat>
            <c:strRef>
              <c:f>FDST优化!$A$2:$A$7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FDST优化!$B$2:$B$7</c:f>
              <c:numCache>
                <c:formatCode>0.000_);[Red]\(0.000\)</c:formatCode>
                <c:ptCount val="6"/>
                <c:pt idx="0">
                  <c:v>4.5900000000000003E-2</c:v>
                </c:pt>
                <c:pt idx="1">
                  <c:v>0.18653</c:v>
                </c:pt>
                <c:pt idx="2">
                  <c:v>0.30420000000000003</c:v>
                </c:pt>
                <c:pt idx="3">
                  <c:v>0.35633999999999999</c:v>
                </c:pt>
                <c:pt idx="4">
                  <c:v>0.80688000000000004</c:v>
                </c:pt>
                <c:pt idx="5">
                  <c:v>1.60398</c:v>
                </c:pt>
              </c:numCache>
            </c:numRef>
          </c:val>
          <c:extLst>
            <c:ext xmlns:c16="http://schemas.microsoft.com/office/drawing/2014/chart" uri="{C3380CC4-5D6E-409C-BE32-E72D297353CC}">
              <c16:uniqueId val="{00000000-9226-4E5B-822B-BF49BEFB4392}"/>
            </c:ext>
          </c:extLst>
        </c:ser>
        <c:ser>
          <c:idx val="1"/>
          <c:order val="1"/>
          <c:tx>
            <c:strRef>
              <c:f>FDST优化!$C$1</c:f>
              <c:strCache>
                <c:ptCount val="1"/>
                <c:pt idx="0">
                  <c:v>CUDA_FDST</c:v>
                </c:pt>
              </c:strCache>
            </c:strRef>
          </c:tx>
          <c:spPr>
            <a:solidFill>
              <a:schemeClr val="accent2"/>
            </a:solidFill>
            <a:ln>
              <a:noFill/>
            </a:ln>
            <a:effectLst/>
          </c:spPr>
          <c:invertIfNegative val="0"/>
          <c:cat>
            <c:strRef>
              <c:f>FDST优化!$A$2:$A$7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FDST优化!$C$2:$C$7</c:f>
              <c:numCache>
                <c:formatCode>0.000_);[Red]\(0.000\)</c:formatCode>
                <c:ptCount val="6"/>
                <c:pt idx="0">
                  <c:v>3.4392327289075382E-2</c:v>
                </c:pt>
                <c:pt idx="1">
                  <c:v>0.1421289241085035</c:v>
                </c:pt>
                <c:pt idx="2">
                  <c:v>0.21329406815313423</c:v>
                </c:pt>
                <c:pt idx="3">
                  <c:v>0.27364460144371061</c:v>
                </c:pt>
                <c:pt idx="4">
                  <c:v>0.56647009267059811</c:v>
                </c:pt>
                <c:pt idx="5">
                  <c:v>1.1678048780487804</c:v>
                </c:pt>
              </c:numCache>
            </c:numRef>
          </c:val>
          <c:extLst>
            <c:ext xmlns:c16="http://schemas.microsoft.com/office/drawing/2014/chart" uri="{C3380CC4-5D6E-409C-BE32-E72D297353CC}">
              <c16:uniqueId val="{00000001-9226-4E5B-822B-BF49BEFB4392}"/>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r>
              <a:rPr lang="en-US" b="1"/>
              <a:t>2种蝶形变换并行优化结果</a:t>
            </a:r>
          </a:p>
        </c:rich>
      </c:tx>
      <c:overlay val="0"/>
      <c:spPr>
        <a:noFill/>
        <a:ln>
          <a:noFill/>
        </a:ln>
        <a:effectLst/>
      </c:spPr>
      <c:txPr>
        <a:bodyPr rot="0" spcFirstLastPara="1" vertOverflow="ellipsis" vert="horz" wrap="square" anchor="ctr" anchorCtr="1"/>
        <a:lstStyle/>
        <a:p>
          <a:pPr algn="ctr" rtl="0">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方法选择!$B$1</c:f>
              <c:strCache>
                <c:ptCount val="1"/>
                <c:pt idx="0">
                  <c:v>PBF32</c:v>
                </c:pt>
              </c:strCache>
            </c:strRef>
          </c:tx>
          <c:spPr>
            <a:solidFill>
              <a:schemeClr val="accent1"/>
            </a:solidFill>
            <a:ln>
              <a:noFill/>
            </a:ln>
            <a:effectLst/>
          </c:spPr>
          <c:invertIfNegative val="0"/>
          <c:cat>
            <c:strRef>
              <c:f>方法选择!$A$2:$A$7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方法选择!$B$2:$B$7</c:f>
              <c:numCache>
                <c:formatCode>0.000_);[Red]\(0.000\)</c:formatCode>
                <c:ptCount val="6"/>
                <c:pt idx="0">
                  <c:v>2.4979999999999999E-2</c:v>
                </c:pt>
                <c:pt idx="1">
                  <c:v>0.11275</c:v>
                </c:pt>
                <c:pt idx="2">
                  <c:v>0.20075000000000001</c:v>
                </c:pt>
                <c:pt idx="3">
                  <c:v>0.22950000000000001</c:v>
                </c:pt>
                <c:pt idx="4">
                  <c:v>0.50507999999999997</c:v>
                </c:pt>
                <c:pt idx="5">
                  <c:v>1.0426800000000001</c:v>
                </c:pt>
              </c:numCache>
            </c:numRef>
          </c:val>
          <c:extLst>
            <c:ext xmlns:c16="http://schemas.microsoft.com/office/drawing/2014/chart" uri="{C3380CC4-5D6E-409C-BE32-E72D297353CC}">
              <c16:uniqueId val="{00000000-17EE-4047-9ADF-5E2CEB00DDD2}"/>
            </c:ext>
          </c:extLst>
        </c:ser>
        <c:ser>
          <c:idx val="1"/>
          <c:order val="1"/>
          <c:tx>
            <c:strRef>
              <c:f>方法选择!$C$1</c:f>
              <c:strCache>
                <c:ptCount val="1"/>
                <c:pt idx="0">
                  <c:v>CUDA_PBF32_SK</c:v>
                </c:pt>
              </c:strCache>
            </c:strRef>
          </c:tx>
          <c:spPr>
            <a:solidFill>
              <a:schemeClr val="accent2"/>
            </a:solidFill>
            <a:ln>
              <a:noFill/>
            </a:ln>
            <a:effectLst/>
          </c:spPr>
          <c:invertIfNegative val="0"/>
          <c:cat>
            <c:strRef>
              <c:f>方法选择!$A$2:$A$7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方法选择!$C$2:$C$7</c:f>
              <c:numCache>
                <c:formatCode>0.000_);[Red]\(0.000\)</c:formatCode>
                <c:ptCount val="6"/>
                <c:pt idx="0">
                  <c:v>3.0794265215300974E-3</c:v>
                </c:pt>
                <c:pt idx="1">
                  <c:v>1.2685929026305722E-2</c:v>
                </c:pt>
                <c:pt idx="2">
                  <c:v>2.6441262858422351E-2</c:v>
                </c:pt>
                <c:pt idx="3">
                  <c:v>2.8822967949362004E-2</c:v>
                </c:pt>
                <c:pt idx="4">
                  <c:v>6.2082698264418111E-2</c:v>
                </c:pt>
                <c:pt idx="5">
                  <c:v>0.13029753945740599</c:v>
                </c:pt>
              </c:numCache>
            </c:numRef>
          </c:val>
          <c:extLst>
            <c:ext xmlns:c16="http://schemas.microsoft.com/office/drawing/2014/chart" uri="{C3380CC4-5D6E-409C-BE32-E72D297353CC}">
              <c16:uniqueId val="{00000001-17EE-4047-9ADF-5E2CEB00DDD2}"/>
            </c:ext>
          </c:extLst>
        </c:ser>
        <c:ser>
          <c:idx val="2"/>
          <c:order val="2"/>
          <c:tx>
            <c:strRef>
              <c:f>方法选择!$D$1</c:f>
              <c:strCache>
                <c:ptCount val="1"/>
                <c:pt idx="0">
                  <c:v>CUDA_PBF32_MS</c:v>
                </c:pt>
              </c:strCache>
            </c:strRef>
          </c:tx>
          <c:spPr>
            <a:solidFill>
              <a:schemeClr val="accent3"/>
            </a:solidFill>
            <a:ln>
              <a:noFill/>
            </a:ln>
            <a:effectLst/>
          </c:spPr>
          <c:invertIfNegative val="0"/>
          <c:cat>
            <c:strRef>
              <c:f>方法选择!$A$2:$A$7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方法选择!$D$2:$D$7</c:f>
              <c:numCache>
                <c:formatCode>0.000_ </c:formatCode>
                <c:ptCount val="6"/>
                <c:pt idx="0">
                  <c:v>4.4956357419238726E-3</c:v>
                </c:pt>
                <c:pt idx="1">
                  <c:v>1.9585873851338441E-2</c:v>
                </c:pt>
                <c:pt idx="2">
                  <c:v>3.4095348086754192E-2</c:v>
                </c:pt>
                <c:pt idx="3">
                  <c:v>4.2082294264339154E-2</c:v>
                </c:pt>
                <c:pt idx="4">
                  <c:v>9.6701192778235148E-2</c:v>
                </c:pt>
                <c:pt idx="5">
                  <c:v>0.20229715571766715</c:v>
                </c:pt>
              </c:numCache>
            </c:numRef>
          </c:val>
          <c:extLst>
            <c:ext xmlns:c16="http://schemas.microsoft.com/office/drawing/2014/chart" uri="{C3380CC4-5D6E-409C-BE32-E72D297353CC}">
              <c16:uniqueId val="{00000002-17EE-4047-9ADF-5E2CEB00DDD2}"/>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zh-CN" b="1"/>
              <a:t>蝶形</a:t>
            </a:r>
            <a:r>
              <a:rPr lang="en-US" b="1"/>
              <a:t>DCT</a:t>
            </a:r>
            <a:r>
              <a:rPr lang="zh-CN" b="1"/>
              <a:t>函数并行优化结果</a:t>
            </a:r>
          </a:p>
        </c:rich>
      </c:tx>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蝶形优化!$B$24</c:f>
              <c:strCache>
                <c:ptCount val="1"/>
                <c:pt idx="0">
                  <c:v>PBF32</c:v>
                </c:pt>
              </c:strCache>
            </c:strRef>
          </c:tx>
          <c:spPr>
            <a:solidFill>
              <a:schemeClr val="accent5">
                <a:lumMod val="40000"/>
                <a:lumOff val="60000"/>
              </a:schemeClr>
            </a:solidFill>
            <a:ln>
              <a:solidFill>
                <a:schemeClr val="bg1"/>
              </a:solid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蝶形优化!$B$25:$B$30</c:f>
              <c:numCache>
                <c:formatCode>0.000_);[Red]\(0.000\)</c:formatCode>
                <c:ptCount val="6"/>
                <c:pt idx="0">
                  <c:v>2.4979999999999999E-2</c:v>
                </c:pt>
                <c:pt idx="1">
                  <c:v>0.11275</c:v>
                </c:pt>
                <c:pt idx="2">
                  <c:v>0.20075000000000001</c:v>
                </c:pt>
                <c:pt idx="3">
                  <c:v>0.22950000000000001</c:v>
                </c:pt>
                <c:pt idx="4">
                  <c:v>0.50507999999999997</c:v>
                </c:pt>
                <c:pt idx="5">
                  <c:v>1.0426800000000001</c:v>
                </c:pt>
              </c:numCache>
            </c:numRef>
          </c:val>
          <c:extLst>
            <c:ext xmlns:c16="http://schemas.microsoft.com/office/drawing/2014/chart" uri="{C3380CC4-5D6E-409C-BE32-E72D297353CC}">
              <c16:uniqueId val="{00000000-5B05-4BA5-87A6-52527B6B8BFE}"/>
            </c:ext>
          </c:extLst>
        </c:ser>
        <c:ser>
          <c:idx val="1"/>
          <c:order val="1"/>
          <c:tx>
            <c:strRef>
              <c:f>蝶形优化!$C$24</c:f>
              <c:strCache>
                <c:ptCount val="1"/>
                <c:pt idx="0">
                  <c:v>CUDA_PBF32_SK</c:v>
                </c:pt>
              </c:strCache>
            </c:strRef>
          </c:tx>
          <c:spPr>
            <a:solidFill>
              <a:schemeClr val="accent1">
                <a:lumMod val="75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蝶形优化!$C$25:$C$30</c:f>
              <c:numCache>
                <c:formatCode>0.000_);[Red]\(0.000\)</c:formatCode>
                <c:ptCount val="6"/>
                <c:pt idx="0">
                  <c:v>3.0794265215300974E-3</c:v>
                </c:pt>
                <c:pt idx="1">
                  <c:v>1.2685929026305722E-2</c:v>
                </c:pt>
                <c:pt idx="2">
                  <c:v>2.6441262858422351E-2</c:v>
                </c:pt>
                <c:pt idx="3">
                  <c:v>2.8822967949362004E-2</c:v>
                </c:pt>
                <c:pt idx="4">
                  <c:v>6.2082698264418111E-2</c:v>
                </c:pt>
                <c:pt idx="5">
                  <c:v>0.13029753945740599</c:v>
                </c:pt>
              </c:numCache>
            </c:numRef>
          </c:val>
          <c:extLst>
            <c:ext xmlns:c16="http://schemas.microsoft.com/office/drawing/2014/chart" uri="{C3380CC4-5D6E-409C-BE32-E72D297353CC}">
              <c16:uniqueId val="{00000001-5B05-4BA5-87A6-52527B6B8BFE}"/>
            </c:ext>
          </c:extLst>
        </c:ser>
        <c:ser>
          <c:idx val="2"/>
          <c:order val="2"/>
          <c:tx>
            <c:strRef>
              <c:f>蝶形优化!$D$24</c:f>
              <c:strCache>
                <c:ptCount val="1"/>
                <c:pt idx="0">
                  <c:v>PBF16</c:v>
                </c:pt>
              </c:strCache>
            </c:strRef>
          </c:tx>
          <c:spPr>
            <a:solidFill>
              <a:schemeClr val="accent2">
                <a:lumMod val="40000"/>
                <a:lumOff val="60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蝶形优化!$D$25:$D$30</c:f>
              <c:numCache>
                <c:formatCode>0.000_);[Red]\(0.000\)</c:formatCode>
                <c:ptCount val="6"/>
                <c:pt idx="0">
                  <c:v>2.1430000000000001E-2</c:v>
                </c:pt>
                <c:pt idx="1">
                  <c:v>9.2960000000000001E-2</c:v>
                </c:pt>
                <c:pt idx="2">
                  <c:v>0.16347999999999999</c:v>
                </c:pt>
                <c:pt idx="3">
                  <c:v>0.18618000000000001</c:v>
                </c:pt>
                <c:pt idx="4">
                  <c:v>0.41687999999999997</c:v>
                </c:pt>
                <c:pt idx="5">
                  <c:v>0.86309999999999998</c:v>
                </c:pt>
              </c:numCache>
            </c:numRef>
          </c:val>
          <c:extLst>
            <c:ext xmlns:c16="http://schemas.microsoft.com/office/drawing/2014/chart" uri="{C3380CC4-5D6E-409C-BE32-E72D297353CC}">
              <c16:uniqueId val="{00000002-5B05-4BA5-87A6-52527B6B8BFE}"/>
            </c:ext>
          </c:extLst>
        </c:ser>
        <c:ser>
          <c:idx val="3"/>
          <c:order val="3"/>
          <c:tx>
            <c:strRef>
              <c:f>蝶形优化!$E$24</c:f>
              <c:strCache>
                <c:ptCount val="1"/>
                <c:pt idx="0">
                  <c:v>CUDA_PBF16_SK</c:v>
                </c:pt>
              </c:strCache>
            </c:strRef>
          </c:tx>
          <c:spPr>
            <a:solidFill>
              <a:schemeClr val="accent2">
                <a:lumMod val="75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蝶形优化!$E$25:$E$30</c:f>
              <c:numCache>
                <c:formatCode>0.000_);[Red]\(0.000\)</c:formatCode>
                <c:ptCount val="6"/>
                <c:pt idx="0">
                  <c:v>1.2612559590371374E-2</c:v>
                </c:pt>
                <c:pt idx="1">
                  <c:v>5.1892374679021989E-2</c:v>
                </c:pt>
                <c:pt idx="2">
                  <c:v>8.9632107023411359E-2</c:v>
                </c:pt>
                <c:pt idx="3">
                  <c:v>0.10880084151472651</c:v>
                </c:pt>
                <c:pt idx="4">
                  <c:v>0.2360989975647052</c:v>
                </c:pt>
                <c:pt idx="5">
                  <c:v>0.51509906899021241</c:v>
                </c:pt>
              </c:numCache>
            </c:numRef>
          </c:val>
          <c:extLst>
            <c:ext xmlns:c16="http://schemas.microsoft.com/office/drawing/2014/chart" uri="{C3380CC4-5D6E-409C-BE32-E72D297353CC}">
              <c16:uniqueId val="{00000003-5B05-4BA5-87A6-52527B6B8BFE}"/>
            </c:ext>
          </c:extLst>
        </c:ser>
        <c:ser>
          <c:idx val="4"/>
          <c:order val="4"/>
          <c:tx>
            <c:strRef>
              <c:f>蝶形优化!$F$24</c:f>
              <c:strCache>
                <c:ptCount val="1"/>
                <c:pt idx="0">
                  <c:v>PBF8</c:v>
                </c:pt>
              </c:strCache>
            </c:strRef>
          </c:tx>
          <c:spPr>
            <a:solidFill>
              <a:schemeClr val="accent6">
                <a:lumMod val="40000"/>
                <a:lumOff val="60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蝶形优化!$F$25:$F$30</c:f>
              <c:numCache>
                <c:formatCode>0.000_);[Red]\(0.000\)</c:formatCode>
                <c:ptCount val="6"/>
                <c:pt idx="0">
                  <c:v>1.9730000000000001E-2</c:v>
                </c:pt>
                <c:pt idx="1">
                  <c:v>7.9500000000000001E-2</c:v>
                </c:pt>
                <c:pt idx="2">
                  <c:v>0.13366</c:v>
                </c:pt>
                <c:pt idx="3">
                  <c:v>0.15581999999999999</c:v>
                </c:pt>
                <c:pt idx="4">
                  <c:v>0.35064000000000001</c:v>
                </c:pt>
                <c:pt idx="5">
                  <c:v>0.70806000000000002</c:v>
                </c:pt>
              </c:numCache>
            </c:numRef>
          </c:val>
          <c:extLst>
            <c:ext xmlns:c16="http://schemas.microsoft.com/office/drawing/2014/chart" uri="{C3380CC4-5D6E-409C-BE32-E72D297353CC}">
              <c16:uniqueId val="{00000004-5B05-4BA5-87A6-52527B6B8BFE}"/>
            </c:ext>
          </c:extLst>
        </c:ser>
        <c:ser>
          <c:idx val="5"/>
          <c:order val="5"/>
          <c:tx>
            <c:strRef>
              <c:f>蝶形优化!$G$24</c:f>
              <c:strCache>
                <c:ptCount val="1"/>
                <c:pt idx="0">
                  <c:v>CUDA_PBF8_SK</c:v>
                </c:pt>
              </c:strCache>
            </c:strRef>
          </c:tx>
          <c:spPr>
            <a:solidFill>
              <a:schemeClr val="accent6">
                <a:lumMod val="75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蝶形优化!$G$25:$G$30</c:f>
              <c:numCache>
                <c:formatCode>0.000_);[Red]\(0.000\)</c:formatCode>
                <c:ptCount val="6"/>
                <c:pt idx="0">
                  <c:v>1.161202989818139E-2</c:v>
                </c:pt>
                <c:pt idx="1">
                  <c:v>4.4378698224852069E-2</c:v>
                </c:pt>
                <c:pt idx="2">
                  <c:v>7.3282526454301222E-2</c:v>
                </c:pt>
                <c:pt idx="3">
                  <c:v>9.1058906030855535E-2</c:v>
                </c:pt>
                <c:pt idx="4">
                  <c:v>0.1985841309395707</c:v>
                </c:pt>
                <c:pt idx="5">
                  <c:v>0.42257101933635716</c:v>
                </c:pt>
              </c:numCache>
            </c:numRef>
          </c:val>
          <c:extLst>
            <c:ext xmlns:c16="http://schemas.microsoft.com/office/drawing/2014/chart" uri="{C3380CC4-5D6E-409C-BE32-E72D297353CC}">
              <c16:uniqueId val="{00000005-5B05-4BA5-87A6-52527B6B8BFE}"/>
            </c:ext>
          </c:extLst>
        </c:ser>
        <c:ser>
          <c:idx val="6"/>
          <c:order val="6"/>
          <c:tx>
            <c:strRef>
              <c:f>蝶形优化!$H$24</c:f>
              <c:strCache>
                <c:ptCount val="1"/>
                <c:pt idx="0">
                  <c:v>PBF4</c:v>
                </c:pt>
              </c:strCache>
            </c:strRef>
          </c:tx>
          <c:spPr>
            <a:solidFill>
              <a:schemeClr val="bg1">
                <a:lumMod val="85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蝶形优化!$H$25:$H$30</c:f>
              <c:numCache>
                <c:formatCode>0.000_);[Red]\(0.000\)</c:formatCode>
                <c:ptCount val="6"/>
                <c:pt idx="0">
                  <c:v>5.8599999999999998E-3</c:v>
                </c:pt>
                <c:pt idx="1">
                  <c:v>2.4230000000000002E-2</c:v>
                </c:pt>
                <c:pt idx="2">
                  <c:v>3.4610000000000002E-2</c:v>
                </c:pt>
                <c:pt idx="3">
                  <c:v>3.984E-2</c:v>
                </c:pt>
                <c:pt idx="4">
                  <c:v>9.2520000000000005E-2</c:v>
                </c:pt>
                <c:pt idx="5">
                  <c:v>0.18306</c:v>
                </c:pt>
              </c:numCache>
            </c:numRef>
          </c:val>
          <c:extLst>
            <c:ext xmlns:c16="http://schemas.microsoft.com/office/drawing/2014/chart" uri="{C3380CC4-5D6E-409C-BE32-E72D297353CC}">
              <c16:uniqueId val="{00000006-5B05-4BA5-87A6-52527B6B8BFE}"/>
            </c:ext>
          </c:extLst>
        </c:ser>
        <c:ser>
          <c:idx val="7"/>
          <c:order val="7"/>
          <c:tx>
            <c:strRef>
              <c:f>蝶形优化!$I$24</c:f>
              <c:strCache>
                <c:ptCount val="1"/>
                <c:pt idx="0">
                  <c:v>CUDA_PBF4_SK</c:v>
                </c:pt>
              </c:strCache>
            </c:strRef>
          </c:tx>
          <c:spPr>
            <a:solidFill>
              <a:schemeClr val="bg1">
                <a:lumMod val="50000"/>
              </a:schemeClr>
            </a:solidFill>
            <a:ln>
              <a:noFill/>
            </a:ln>
            <a:effectLst/>
          </c:spPr>
          <c:invertIfNegative val="0"/>
          <c:cat>
            <c:strRef>
              <c:f>蝶形优化!$A$25:$A$30</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蝶形优化!$I$25:$I$30</c:f>
              <c:numCache>
                <c:formatCode>0.000_);[Red]\(0.000\)</c:formatCode>
                <c:ptCount val="6"/>
                <c:pt idx="0">
                  <c:v>5.1807974538060292E-3</c:v>
                </c:pt>
                <c:pt idx="1">
                  <c:v>2.0366478944271668E-2</c:v>
                </c:pt>
                <c:pt idx="2">
                  <c:v>2.7364010120177105E-2</c:v>
                </c:pt>
                <c:pt idx="3">
                  <c:v>3.1961492178098676E-2</c:v>
                </c:pt>
                <c:pt idx="4">
                  <c:v>7.5415715683077936E-2</c:v>
                </c:pt>
                <c:pt idx="5">
                  <c:v>0.15295788770053476</c:v>
                </c:pt>
              </c:numCache>
            </c:numRef>
          </c:val>
          <c:extLst>
            <c:ext xmlns:c16="http://schemas.microsoft.com/office/drawing/2014/chart" uri="{C3380CC4-5D6E-409C-BE32-E72D297353CC}">
              <c16:uniqueId val="{00000007-5B05-4BA5-87A6-52527B6B8BFE}"/>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en-US" b="1"/>
              <a:t>HM</a:t>
            </a:r>
            <a:r>
              <a:rPr lang="zh-CN" b="1"/>
              <a:t>整体优化结果</a:t>
            </a:r>
          </a:p>
        </c:rich>
      </c:tx>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HM总体优化!$B$1</c:f>
              <c:strCache>
                <c:ptCount val="1"/>
                <c:pt idx="0">
                  <c:v>HM</c:v>
                </c:pt>
              </c:strCache>
            </c:strRef>
          </c:tx>
          <c:spPr>
            <a:solidFill>
              <a:schemeClr val="accent1"/>
            </a:solidFill>
            <a:ln>
              <a:noFill/>
            </a:ln>
            <a:effectLst/>
          </c:spPr>
          <c:invertIfNegative val="0"/>
          <c:cat>
            <c:strRef>
              <c:f>HM总体优化!$A$2:$A$7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HM总体优化!$B$2:$B$7</c:f>
              <c:numCache>
                <c:formatCode>0.000_);[Red]\(0.000\)</c:formatCode>
                <c:ptCount val="6"/>
                <c:pt idx="0">
                  <c:v>2.1568700000000001</c:v>
                </c:pt>
                <c:pt idx="1">
                  <c:v>8.7678499999999993</c:v>
                </c:pt>
                <c:pt idx="2">
                  <c:v>14.63842</c:v>
                </c:pt>
                <c:pt idx="3">
                  <c:v>17.098140000000001</c:v>
                </c:pt>
                <c:pt idx="4">
                  <c:v>38.636699999999998</c:v>
                </c:pt>
                <c:pt idx="5">
                  <c:v>76.041719999999998</c:v>
                </c:pt>
              </c:numCache>
            </c:numRef>
          </c:val>
          <c:extLst>
            <c:ext xmlns:c16="http://schemas.microsoft.com/office/drawing/2014/chart" uri="{C3380CC4-5D6E-409C-BE32-E72D297353CC}">
              <c16:uniqueId val="{00000000-A4E4-4D87-9290-6A89579DBEBA}"/>
            </c:ext>
          </c:extLst>
        </c:ser>
        <c:ser>
          <c:idx val="1"/>
          <c:order val="1"/>
          <c:tx>
            <c:strRef>
              <c:f>HM总体优化!$C$1</c:f>
              <c:strCache>
                <c:ptCount val="1"/>
                <c:pt idx="0">
                  <c:v>CUDA_ACC_HM</c:v>
                </c:pt>
              </c:strCache>
            </c:strRef>
          </c:tx>
          <c:spPr>
            <a:solidFill>
              <a:schemeClr val="accent2"/>
            </a:solidFill>
            <a:ln>
              <a:noFill/>
            </a:ln>
            <a:effectLst/>
          </c:spPr>
          <c:invertIfNegative val="0"/>
          <c:cat>
            <c:strRef>
              <c:f>HM总体优化!$A$2:$A$7</c:f>
              <c:strCache>
                <c:ptCount val="6"/>
                <c:pt idx="0">
                  <c:v>BQSquare_416x240_60</c:v>
                </c:pt>
                <c:pt idx="1">
                  <c:v>BQMall_832_480_60</c:v>
                </c:pt>
                <c:pt idx="2">
                  <c:v>ChinaSpeed_1024x768_30</c:v>
                </c:pt>
                <c:pt idx="3">
                  <c:v>Johnny_1280x720_60</c:v>
                </c:pt>
                <c:pt idx="4">
                  <c:v>BasketballDrive_1920x1080_50</c:v>
                </c:pt>
                <c:pt idx="5">
                  <c:v>Traffic_2560x1600_30</c:v>
                </c:pt>
              </c:strCache>
            </c:strRef>
          </c:cat>
          <c:val>
            <c:numRef>
              <c:f>HM总体优化!$C$2:$C$7</c:f>
              <c:numCache>
                <c:formatCode>0.000_ </c:formatCode>
                <c:ptCount val="6"/>
                <c:pt idx="0">
                  <c:v>1.8015953892415637</c:v>
                </c:pt>
                <c:pt idx="1">
                  <c:v>7.3543449085723873</c:v>
                </c:pt>
                <c:pt idx="2">
                  <c:v>12.265119396732301</c:v>
                </c:pt>
                <c:pt idx="3">
                  <c:v>14.311659830919895</c:v>
                </c:pt>
                <c:pt idx="4">
                  <c:v>32.470543743171696</c:v>
                </c:pt>
                <c:pt idx="5">
                  <c:v>64.018959420777904</c:v>
                </c:pt>
              </c:numCache>
            </c:numRef>
          </c:val>
          <c:extLst>
            <c:ext xmlns:c16="http://schemas.microsoft.com/office/drawing/2014/chart" uri="{C3380CC4-5D6E-409C-BE32-E72D297353CC}">
              <c16:uniqueId val="{00000001-A4E4-4D87-9290-6A89579DBEBA}"/>
            </c:ext>
          </c:extLst>
        </c:ser>
        <c:dLbls>
          <c:showLegendKey val="0"/>
          <c:showVal val="0"/>
          <c:showCatName val="0"/>
          <c:showSerName val="0"/>
          <c:showPercent val="0"/>
          <c:showBubbleSize val="0"/>
        </c:dLbls>
        <c:gapWidth val="182"/>
        <c:axId val="1749158224"/>
        <c:axId val="1770656016"/>
      </c:barChart>
      <c:catAx>
        <c:axId val="1749158224"/>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视频测试序列</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70656016"/>
        <c:crosses val="autoZero"/>
        <c:auto val="1"/>
        <c:lblAlgn val="ctr"/>
        <c:lblOffset val="100"/>
        <c:noMultiLvlLbl val="0"/>
      </c:catAx>
      <c:valAx>
        <c:axId val="177065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运行时间</a:t>
                </a:r>
                <a:r>
                  <a:rPr lang="en-US"/>
                  <a:t>(100s)</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74915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子恒</dc:creator>
  <cp:keywords/>
  <dc:description/>
  <cp:lastModifiedBy>董 子恒</cp:lastModifiedBy>
  <cp:revision>222</cp:revision>
  <dcterms:created xsi:type="dcterms:W3CDTF">2019-05-16T16:18:00Z</dcterms:created>
  <dcterms:modified xsi:type="dcterms:W3CDTF">2019-05-21T19:21:00Z</dcterms:modified>
</cp:coreProperties>
</file>