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F0" w:rsidRPr="003419F0" w:rsidRDefault="003419F0" w:rsidP="003419F0">
      <w:pPr>
        <w:shd w:val="clear" w:color="auto" w:fill="FFFFFF"/>
        <w:spacing w:before="100" w:beforeAutospacing="1" w:after="300" w:line="240" w:lineRule="auto"/>
        <w:jc w:val="both"/>
        <w:outlineLvl w:val="1"/>
        <w:rPr>
          <w:rFonts w:eastAsia="Times New Roman" w:cstheme="minorHAnsi"/>
          <w:color w:val="013B5B"/>
          <w:spacing w:val="3"/>
          <w:sz w:val="39"/>
          <w:szCs w:val="39"/>
          <w:lang w:eastAsia="fr-FR"/>
        </w:rPr>
      </w:pPr>
      <w:r w:rsidRPr="003419F0">
        <w:rPr>
          <w:rFonts w:eastAsia="Times New Roman" w:cstheme="minorHAnsi"/>
          <w:color w:val="013B5B"/>
          <w:spacing w:val="3"/>
          <w:sz w:val="39"/>
          <w:szCs w:val="39"/>
          <w:lang w:eastAsia="fr-FR"/>
        </w:rPr>
        <w:t>Gestion de production, les 7 fonctions essentielles</w:t>
      </w:r>
    </w:p>
    <w:p w:rsidR="003419F0" w:rsidRPr="003419F0" w:rsidRDefault="003419F0" w:rsidP="003419F0">
      <w:pPr>
        <w:shd w:val="clear" w:color="auto" w:fill="FFFFFF"/>
        <w:spacing w:before="100" w:beforeAutospacing="1" w:after="100" w:afterAutospacing="1" w:line="240" w:lineRule="auto"/>
        <w:jc w:val="both"/>
        <w:rPr>
          <w:rFonts w:eastAsia="Times New Roman" w:cstheme="minorHAnsi"/>
          <w:spacing w:val="3"/>
          <w:sz w:val="24"/>
          <w:szCs w:val="24"/>
          <w:lang w:eastAsia="fr-FR"/>
        </w:rPr>
      </w:pPr>
      <w:r w:rsidRPr="003419F0">
        <w:rPr>
          <w:rFonts w:eastAsia="Times New Roman" w:cstheme="minorHAnsi"/>
          <w:spacing w:val="3"/>
          <w:sz w:val="24"/>
          <w:szCs w:val="24"/>
          <w:lang w:eastAsia="fr-FR"/>
        </w:rPr>
        <w:t>Un logiciel de gestion de production regroupe un ensemble de fonctionnalités qui permettent de coordonner et synchroniser les différentes activités pour gérer le cycle de production d’un produit. Voyons en détails les </w:t>
      </w:r>
      <w:r w:rsidRPr="003419F0">
        <w:rPr>
          <w:rFonts w:eastAsia="Times New Roman" w:cstheme="minorHAnsi"/>
          <w:b/>
          <w:bCs/>
          <w:spacing w:val="3"/>
          <w:sz w:val="24"/>
          <w:szCs w:val="24"/>
          <w:lang w:eastAsia="fr-FR"/>
        </w:rPr>
        <w:t>fonctionnalités clés d’une gestion de production </w:t>
      </w:r>
      <w:r w:rsidRPr="003419F0">
        <w:rPr>
          <w:rFonts w:eastAsia="Times New Roman" w:cstheme="minorHAnsi"/>
          <w:spacing w:val="3"/>
          <w:sz w:val="24"/>
          <w:szCs w:val="24"/>
          <w:lang w:eastAsia="fr-FR"/>
        </w:rPr>
        <w:t>: </w:t>
      </w:r>
    </w:p>
    <w:p w:rsidR="003419F0" w:rsidRPr="003419F0" w:rsidRDefault="003419F0" w:rsidP="003419F0">
      <w:pPr>
        <w:shd w:val="clear" w:color="auto" w:fill="FFFFFF"/>
        <w:spacing w:before="100" w:beforeAutospacing="1" w:after="100" w:afterAutospacing="1" w:line="240" w:lineRule="auto"/>
        <w:jc w:val="both"/>
        <w:outlineLvl w:val="2"/>
        <w:rPr>
          <w:rFonts w:eastAsia="Times New Roman" w:cstheme="minorHAnsi"/>
          <w:color w:val="013B5B"/>
          <w:spacing w:val="3"/>
          <w:sz w:val="35"/>
          <w:szCs w:val="35"/>
          <w:lang w:eastAsia="fr-FR"/>
        </w:rPr>
      </w:pPr>
      <w:r w:rsidRPr="003419F0">
        <w:rPr>
          <w:rFonts w:eastAsia="Times New Roman" w:cstheme="minorHAnsi"/>
          <w:color w:val="013B5B"/>
          <w:spacing w:val="3"/>
          <w:sz w:val="35"/>
          <w:szCs w:val="35"/>
          <w:lang w:eastAsia="fr-FR"/>
        </w:rPr>
        <w:t>1. Les données techniques</w:t>
      </w:r>
    </w:p>
    <w:p w:rsidR="003419F0" w:rsidRPr="003419F0" w:rsidRDefault="003419F0" w:rsidP="003419F0">
      <w:p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L'élaboration des </w:t>
      </w:r>
      <w:r w:rsidRPr="003419F0">
        <w:rPr>
          <w:rFonts w:eastAsia="Times New Roman" w:cstheme="minorHAnsi"/>
          <w:b/>
          <w:bCs/>
          <w:color w:val="4D4D4D"/>
          <w:spacing w:val="3"/>
          <w:sz w:val="24"/>
          <w:szCs w:val="24"/>
          <w:lang w:eastAsia="fr-FR"/>
        </w:rPr>
        <w:t>nomenclatures</w:t>
      </w:r>
      <w:r w:rsidRPr="003419F0">
        <w:rPr>
          <w:rFonts w:eastAsia="Times New Roman" w:cstheme="minorHAnsi"/>
          <w:color w:val="4D4D4D"/>
          <w:spacing w:val="3"/>
          <w:sz w:val="24"/>
          <w:szCs w:val="24"/>
          <w:lang w:eastAsia="fr-FR"/>
        </w:rPr>
        <w:t> (quantité de composant nécessaire, % de rebuts prévisionnels, criticité par composant...) et </w:t>
      </w:r>
      <w:r w:rsidRPr="003419F0">
        <w:rPr>
          <w:rFonts w:eastAsia="Times New Roman" w:cstheme="minorHAnsi"/>
          <w:b/>
          <w:bCs/>
          <w:color w:val="4D4D4D"/>
          <w:spacing w:val="3"/>
          <w:sz w:val="24"/>
          <w:szCs w:val="24"/>
          <w:lang w:eastAsia="fr-FR"/>
        </w:rPr>
        <w:t>des gammes de fabrication</w:t>
      </w:r>
      <w:r w:rsidRPr="003419F0">
        <w:rPr>
          <w:rFonts w:eastAsia="Times New Roman" w:cstheme="minorHAnsi"/>
          <w:color w:val="4D4D4D"/>
          <w:spacing w:val="3"/>
          <w:sz w:val="24"/>
          <w:szCs w:val="24"/>
          <w:lang w:eastAsia="fr-FR"/>
        </w:rPr>
        <w:t> (temps prévu de fabrication et de réglage, temps d’attente, ressources nécessaires) est une étape fondamentale au bon fonctionnement de votre GPAO, car ces données serviront de base au calcul des besoins et à la planification.</w:t>
      </w:r>
    </w:p>
    <w:p w:rsidR="003419F0" w:rsidRPr="003419F0" w:rsidRDefault="003419F0" w:rsidP="003419F0">
      <w:pPr>
        <w:shd w:val="clear" w:color="auto" w:fill="FFFFFF"/>
        <w:spacing w:before="100" w:beforeAutospacing="1" w:after="100" w:afterAutospacing="1" w:line="240" w:lineRule="auto"/>
        <w:jc w:val="both"/>
        <w:outlineLvl w:val="2"/>
        <w:rPr>
          <w:rFonts w:eastAsia="Times New Roman" w:cstheme="minorHAnsi"/>
          <w:color w:val="013B5B"/>
          <w:spacing w:val="3"/>
          <w:sz w:val="35"/>
          <w:szCs w:val="35"/>
          <w:lang w:eastAsia="fr-FR"/>
        </w:rPr>
      </w:pPr>
      <w:r w:rsidRPr="003419F0">
        <w:rPr>
          <w:rFonts w:eastAsia="Times New Roman" w:cstheme="minorHAnsi"/>
          <w:color w:val="013B5B"/>
          <w:spacing w:val="3"/>
          <w:sz w:val="35"/>
          <w:szCs w:val="35"/>
          <w:lang w:eastAsia="fr-FR"/>
        </w:rPr>
        <w:t>2. Le Calcul des Besoins Nets </w:t>
      </w:r>
    </w:p>
    <w:p w:rsidR="003419F0" w:rsidRPr="003419F0" w:rsidRDefault="003419F0" w:rsidP="003419F0">
      <w:pPr>
        <w:shd w:val="clear" w:color="auto" w:fill="FFFFFF"/>
        <w:spacing w:before="100" w:beforeAutospacing="1" w:after="100" w:afterAutospacing="1" w:line="240" w:lineRule="auto"/>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Le </w:t>
      </w:r>
      <w:r w:rsidRPr="003419F0">
        <w:rPr>
          <w:rFonts w:eastAsia="Times New Roman" w:cstheme="minorHAnsi"/>
          <w:b/>
          <w:bCs/>
          <w:color w:val="4D4D4D"/>
          <w:spacing w:val="3"/>
          <w:sz w:val="24"/>
          <w:szCs w:val="24"/>
          <w:lang w:eastAsia="fr-FR"/>
        </w:rPr>
        <w:t>calcul des besoins</w:t>
      </w:r>
      <w:r w:rsidRPr="003419F0">
        <w:rPr>
          <w:rFonts w:eastAsia="Times New Roman" w:cstheme="minorHAnsi"/>
          <w:color w:val="4D4D4D"/>
          <w:spacing w:val="3"/>
          <w:sz w:val="24"/>
          <w:szCs w:val="24"/>
          <w:lang w:eastAsia="fr-FR"/>
        </w:rPr>
        <w:t>, cœur du MRP2, permet de déterminer les quantités et le moment auquel il faut approvisionner et lancer pour assurer la production. Il propose des suggestions d’approvisionnement en matières et composants, et des suggestions d’OF (Ordres de Fabrication).</w:t>
      </w:r>
      <w:r w:rsidRPr="003419F0">
        <w:rPr>
          <w:rFonts w:eastAsia="Times New Roman" w:cstheme="minorHAnsi"/>
          <w:color w:val="4D4D4D"/>
          <w:spacing w:val="3"/>
          <w:sz w:val="24"/>
          <w:szCs w:val="24"/>
          <w:lang w:eastAsia="fr-FR"/>
        </w:rPr>
        <w:br/>
        <w:t>Le CBN prend en compte les commandes clients, les prévisions provenant du PIC (Plan Industriel et Commercial) ou du PDP (Plan Directeur de Production) et les stocks.</w:t>
      </w:r>
    </w:p>
    <w:p w:rsidR="003419F0" w:rsidRPr="003419F0" w:rsidRDefault="003419F0" w:rsidP="003419F0">
      <w:pPr>
        <w:shd w:val="clear" w:color="auto" w:fill="FFFFFF"/>
        <w:spacing w:before="100" w:beforeAutospacing="1" w:after="100" w:afterAutospacing="1" w:line="240" w:lineRule="auto"/>
        <w:jc w:val="both"/>
        <w:outlineLvl w:val="2"/>
        <w:rPr>
          <w:rFonts w:eastAsia="Times New Roman" w:cstheme="minorHAnsi"/>
          <w:color w:val="013B5B"/>
          <w:spacing w:val="3"/>
          <w:sz w:val="35"/>
          <w:szCs w:val="35"/>
          <w:lang w:eastAsia="fr-FR"/>
        </w:rPr>
      </w:pPr>
      <w:r w:rsidRPr="003419F0">
        <w:rPr>
          <w:rFonts w:eastAsia="Times New Roman" w:cstheme="minorHAnsi"/>
          <w:color w:val="013B5B"/>
          <w:spacing w:val="3"/>
          <w:sz w:val="35"/>
          <w:szCs w:val="35"/>
          <w:lang w:eastAsia="fr-FR"/>
        </w:rPr>
        <w:t>3. Gestion des Achats et des Stocks</w:t>
      </w:r>
    </w:p>
    <w:p w:rsidR="003419F0" w:rsidRPr="003419F0" w:rsidRDefault="003419F0" w:rsidP="003419F0">
      <w:p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La gestion des achats gère le flux achat depuis les consultations de prix jusqu’aux règlements fournisseurs. Cela intègre notamment les règles de gestion définies avec les fournisseurs : quantités économiques, délais de réapprovisionnement et de transport, conditionnements, tarification...</w:t>
      </w:r>
      <w:r w:rsidRPr="003419F0">
        <w:rPr>
          <w:rFonts w:eastAsia="Times New Roman" w:cstheme="minorHAnsi"/>
          <w:color w:val="4D4D4D"/>
          <w:spacing w:val="3"/>
          <w:sz w:val="24"/>
          <w:szCs w:val="24"/>
          <w:lang w:eastAsia="fr-FR"/>
        </w:rPr>
        <w:br/>
      </w:r>
      <w:bookmarkStart w:id="0" w:name="_GoBack"/>
      <w:r w:rsidRPr="003419F0">
        <w:rPr>
          <w:rFonts w:eastAsia="Times New Roman" w:cstheme="minorHAnsi"/>
          <w:spacing w:val="3"/>
          <w:sz w:val="24"/>
          <w:szCs w:val="24"/>
          <w:lang w:eastAsia="fr-FR"/>
        </w:rPr>
        <w:t>La gestion des stocks </w:t>
      </w:r>
      <w:bookmarkEnd w:id="0"/>
      <w:r w:rsidRPr="003419F0">
        <w:rPr>
          <w:rFonts w:eastAsia="Times New Roman" w:cstheme="minorHAnsi"/>
          <w:color w:val="4D4D4D"/>
          <w:spacing w:val="3"/>
          <w:sz w:val="24"/>
          <w:szCs w:val="24"/>
          <w:lang w:eastAsia="fr-FR"/>
        </w:rPr>
        <w:t>permet de visualiser le stock réel et prévisionnel à date, de prendre en compte les numéros de lots ou de séries, de mesurer la rotation des produits (FIFO, LIFO, FEFO…) </w:t>
      </w:r>
    </w:p>
    <w:p w:rsidR="003419F0" w:rsidRPr="003419F0" w:rsidRDefault="003419F0" w:rsidP="003419F0">
      <w:pPr>
        <w:shd w:val="clear" w:color="auto" w:fill="FFFFFF"/>
        <w:spacing w:before="100" w:beforeAutospacing="1" w:after="100" w:afterAutospacing="1" w:line="240" w:lineRule="auto"/>
        <w:jc w:val="both"/>
        <w:outlineLvl w:val="2"/>
        <w:rPr>
          <w:rFonts w:eastAsia="Times New Roman" w:cstheme="minorHAnsi"/>
          <w:color w:val="013B5B"/>
          <w:spacing w:val="3"/>
          <w:sz w:val="35"/>
          <w:szCs w:val="35"/>
          <w:lang w:eastAsia="fr-FR"/>
        </w:rPr>
      </w:pPr>
      <w:r w:rsidRPr="003419F0">
        <w:rPr>
          <w:rFonts w:eastAsia="Times New Roman" w:cstheme="minorHAnsi"/>
          <w:color w:val="013B5B"/>
          <w:spacing w:val="3"/>
          <w:sz w:val="35"/>
          <w:szCs w:val="35"/>
          <w:lang w:eastAsia="fr-FR"/>
        </w:rPr>
        <w:t>4. La planification de production</w:t>
      </w:r>
    </w:p>
    <w:p w:rsidR="003419F0" w:rsidRPr="003419F0" w:rsidRDefault="003419F0" w:rsidP="003419F0">
      <w:p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La planification consiste à positionner dans le temps les fabrications à réaliser de façon globale (plan de charge) ou détaillée (ordonnancement) pour vérifier l’adéquation entre les charges et les capacités des moyens de production et ainsi s’assurer du respect des délais.</w:t>
      </w:r>
    </w:p>
    <w:p w:rsidR="003419F0" w:rsidRPr="003419F0" w:rsidRDefault="003419F0" w:rsidP="003419F0">
      <w:pPr>
        <w:shd w:val="clear" w:color="auto" w:fill="FFFFFF"/>
        <w:spacing w:before="100" w:beforeAutospacing="1" w:after="100" w:afterAutospacing="1" w:line="240" w:lineRule="auto"/>
        <w:jc w:val="both"/>
        <w:outlineLvl w:val="2"/>
        <w:rPr>
          <w:rFonts w:eastAsia="Times New Roman" w:cstheme="minorHAnsi"/>
          <w:color w:val="013B5B"/>
          <w:spacing w:val="3"/>
          <w:sz w:val="35"/>
          <w:szCs w:val="35"/>
          <w:lang w:eastAsia="fr-FR"/>
        </w:rPr>
      </w:pPr>
      <w:r w:rsidRPr="003419F0">
        <w:rPr>
          <w:rFonts w:eastAsia="Times New Roman" w:cstheme="minorHAnsi"/>
          <w:color w:val="013B5B"/>
          <w:spacing w:val="3"/>
          <w:sz w:val="35"/>
          <w:szCs w:val="35"/>
          <w:lang w:eastAsia="fr-FR"/>
        </w:rPr>
        <w:t>5. Le suivi de fabrication et la traçabilité </w:t>
      </w:r>
    </w:p>
    <w:p w:rsidR="003419F0" w:rsidRPr="003419F0" w:rsidRDefault="003419F0" w:rsidP="003419F0">
      <w:p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b/>
          <w:bCs/>
          <w:color w:val="4D4D4D"/>
          <w:spacing w:val="3"/>
          <w:sz w:val="24"/>
          <w:szCs w:val="24"/>
          <w:lang w:eastAsia="fr-FR"/>
        </w:rPr>
        <w:t>Le suivi de production</w:t>
      </w:r>
      <w:r w:rsidRPr="003419F0">
        <w:rPr>
          <w:rFonts w:eastAsia="Times New Roman" w:cstheme="minorHAnsi"/>
          <w:color w:val="4D4D4D"/>
          <w:spacing w:val="3"/>
          <w:sz w:val="24"/>
          <w:szCs w:val="24"/>
          <w:lang w:eastAsia="fr-FR"/>
        </w:rPr>
        <w:t xml:space="preserve"> ou suivi d'atelier permet de maîtriser et optimiser toutes les étapes de votre production. Il est important de pouvoir mesurer les consommations des matières et composants, de contrôler l’avancement des produits en fabrication et d’assurer la </w:t>
      </w:r>
      <w:r w:rsidRPr="003419F0">
        <w:rPr>
          <w:rFonts w:eastAsia="Times New Roman" w:cstheme="minorHAnsi"/>
          <w:color w:val="4D4D4D"/>
          <w:spacing w:val="3"/>
          <w:sz w:val="24"/>
          <w:szCs w:val="24"/>
          <w:lang w:eastAsia="fr-FR"/>
        </w:rPr>
        <w:lastRenderedPageBreak/>
        <w:t>traçabilité complète des productions. </w:t>
      </w:r>
      <w:r w:rsidRPr="003419F0">
        <w:rPr>
          <w:rFonts w:eastAsia="Times New Roman" w:cstheme="minorHAnsi"/>
          <w:color w:val="4D4D4D"/>
          <w:spacing w:val="3"/>
          <w:sz w:val="24"/>
          <w:szCs w:val="24"/>
          <w:lang w:eastAsia="fr-FR"/>
        </w:rPr>
        <w:br/>
        <w:t>Il sert également à maîtriser la performance des installations au travers d'indicateurs de performance et de qualité comme le TRS.</w:t>
      </w:r>
    </w:p>
    <w:p w:rsidR="003419F0" w:rsidRPr="003419F0" w:rsidRDefault="003419F0" w:rsidP="003419F0">
      <w:pPr>
        <w:shd w:val="clear" w:color="auto" w:fill="FFFFFF"/>
        <w:spacing w:before="100" w:beforeAutospacing="1" w:after="100" w:afterAutospacing="1" w:line="240" w:lineRule="auto"/>
        <w:jc w:val="both"/>
        <w:outlineLvl w:val="2"/>
        <w:rPr>
          <w:rFonts w:eastAsia="Times New Roman" w:cstheme="minorHAnsi"/>
          <w:color w:val="013B5B"/>
          <w:spacing w:val="3"/>
          <w:sz w:val="35"/>
          <w:szCs w:val="35"/>
          <w:lang w:eastAsia="fr-FR"/>
        </w:rPr>
      </w:pPr>
      <w:r w:rsidRPr="003419F0">
        <w:rPr>
          <w:rFonts w:eastAsia="Times New Roman" w:cstheme="minorHAnsi"/>
          <w:color w:val="013B5B"/>
          <w:spacing w:val="3"/>
          <w:sz w:val="35"/>
          <w:szCs w:val="35"/>
          <w:lang w:eastAsia="fr-FR"/>
        </w:rPr>
        <w:t>6. La gestion des coûts </w:t>
      </w:r>
    </w:p>
    <w:p w:rsidR="003419F0" w:rsidRPr="003419F0" w:rsidRDefault="003419F0" w:rsidP="003419F0">
      <w:p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Il est important d’avoir une parfaite maitrise de ses coûts comme par exemple : le calcul des coûts réels à partir des informations enregistrées en fabrication, le calcul des marges ou encore l’identification des écarts et de leurs origines par rapport aux coûts prévisionnels. </w:t>
      </w:r>
    </w:p>
    <w:p w:rsidR="003419F0" w:rsidRPr="003419F0" w:rsidRDefault="003419F0" w:rsidP="003419F0">
      <w:p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Des fonctionnalités avancées peuvent permettent d’aller plus loin avec une analyse des coûts par ordre de fabrication (OF), client, type de produit, commande, affaire, etc… </w:t>
      </w:r>
    </w:p>
    <w:p w:rsidR="003419F0" w:rsidRPr="003419F0" w:rsidRDefault="003419F0" w:rsidP="003419F0">
      <w:pPr>
        <w:shd w:val="clear" w:color="auto" w:fill="FFFFFF"/>
        <w:spacing w:before="100" w:beforeAutospacing="1" w:after="100" w:afterAutospacing="1" w:line="240" w:lineRule="auto"/>
        <w:jc w:val="both"/>
        <w:outlineLvl w:val="2"/>
        <w:rPr>
          <w:rFonts w:eastAsia="Times New Roman" w:cstheme="minorHAnsi"/>
          <w:color w:val="013B5B"/>
          <w:spacing w:val="3"/>
          <w:sz w:val="35"/>
          <w:szCs w:val="35"/>
          <w:lang w:eastAsia="fr-FR"/>
        </w:rPr>
      </w:pPr>
      <w:r w:rsidRPr="003419F0">
        <w:rPr>
          <w:rFonts w:eastAsia="Times New Roman" w:cstheme="minorHAnsi"/>
          <w:color w:val="013B5B"/>
          <w:spacing w:val="3"/>
          <w:sz w:val="35"/>
          <w:szCs w:val="35"/>
          <w:lang w:eastAsia="fr-FR"/>
        </w:rPr>
        <w:t>7. Business Intelligence </w:t>
      </w:r>
    </w:p>
    <w:p w:rsidR="003419F0" w:rsidRPr="003419F0" w:rsidRDefault="003419F0" w:rsidP="003419F0">
      <w:p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Les indicateurs de pilotage sont primordiaux. Qu’ils soient sous forme synthétique ou détaillée, faire parvenir la bonne information à la bonne personne en temps réel est un enjeu majeur pour la prise de décision dans une entreprise industrielle. </w:t>
      </w:r>
      <w:r w:rsidRPr="003419F0">
        <w:rPr>
          <w:rFonts w:eastAsia="Times New Roman" w:cstheme="minorHAnsi"/>
          <w:color w:val="4D4D4D"/>
          <w:spacing w:val="3"/>
          <w:sz w:val="24"/>
          <w:szCs w:val="24"/>
          <w:lang w:eastAsia="fr-FR"/>
        </w:rPr>
        <w:br/>
        <w:t>Quelques exemples d’</w:t>
      </w:r>
      <w:r w:rsidRPr="003419F0">
        <w:rPr>
          <w:rFonts w:eastAsia="Times New Roman" w:cstheme="minorHAnsi"/>
          <w:b/>
          <w:bCs/>
          <w:color w:val="4D4D4D"/>
          <w:spacing w:val="3"/>
          <w:sz w:val="24"/>
          <w:szCs w:val="24"/>
          <w:lang w:eastAsia="fr-FR"/>
        </w:rPr>
        <w:t>indicateurs de production</w:t>
      </w:r>
      <w:r w:rsidRPr="003419F0">
        <w:rPr>
          <w:rFonts w:eastAsia="Times New Roman" w:cstheme="minorHAnsi"/>
          <w:color w:val="4D4D4D"/>
          <w:spacing w:val="3"/>
          <w:sz w:val="24"/>
          <w:szCs w:val="24"/>
          <w:lang w:eastAsia="fr-FR"/>
        </w:rPr>
        <w:t> : </w:t>
      </w:r>
    </w:p>
    <w:p w:rsidR="003419F0" w:rsidRPr="003419F0" w:rsidRDefault="003419F0" w:rsidP="003419F0">
      <w:pPr>
        <w:numPr>
          <w:ilvl w:val="0"/>
          <w:numId w:val="1"/>
        </w:num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Productivité des opérateurs d’atelier  </w:t>
      </w:r>
    </w:p>
    <w:p w:rsidR="003419F0" w:rsidRPr="003419F0" w:rsidRDefault="003419F0" w:rsidP="003419F0">
      <w:pPr>
        <w:numPr>
          <w:ilvl w:val="0"/>
          <w:numId w:val="1"/>
        </w:num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Productivité de vos machines (TRS)</w:t>
      </w:r>
    </w:p>
    <w:p w:rsidR="003419F0" w:rsidRPr="003419F0" w:rsidRDefault="003419F0" w:rsidP="003419F0">
      <w:pPr>
        <w:numPr>
          <w:ilvl w:val="0"/>
          <w:numId w:val="1"/>
        </w:num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 xml:space="preserve">Analyse et ajustement de vos gammes et nomenclatures en fonction des déclarations </w:t>
      </w:r>
      <w:proofErr w:type="spellStart"/>
      <w:r w:rsidRPr="003419F0">
        <w:rPr>
          <w:rFonts w:eastAsia="Times New Roman" w:cstheme="minorHAnsi"/>
          <w:color w:val="4D4D4D"/>
          <w:spacing w:val="3"/>
          <w:sz w:val="24"/>
          <w:szCs w:val="24"/>
          <w:lang w:eastAsia="fr-FR"/>
        </w:rPr>
        <w:t>d”atelier</w:t>
      </w:r>
      <w:proofErr w:type="spellEnd"/>
    </w:p>
    <w:p w:rsidR="003419F0" w:rsidRPr="003419F0" w:rsidRDefault="003419F0" w:rsidP="003419F0">
      <w:pPr>
        <w:numPr>
          <w:ilvl w:val="0"/>
          <w:numId w:val="1"/>
        </w:numPr>
        <w:shd w:val="clear" w:color="auto" w:fill="FFFFFF"/>
        <w:spacing w:before="100" w:beforeAutospacing="1" w:after="100" w:afterAutospacing="1" w:line="240" w:lineRule="auto"/>
        <w:jc w:val="both"/>
        <w:rPr>
          <w:rFonts w:eastAsia="Times New Roman" w:cstheme="minorHAnsi"/>
          <w:color w:val="4D4D4D"/>
          <w:spacing w:val="3"/>
          <w:sz w:val="24"/>
          <w:szCs w:val="24"/>
          <w:lang w:eastAsia="fr-FR"/>
        </w:rPr>
      </w:pPr>
      <w:r w:rsidRPr="003419F0">
        <w:rPr>
          <w:rFonts w:eastAsia="Times New Roman" w:cstheme="minorHAnsi"/>
          <w:color w:val="4D4D4D"/>
          <w:spacing w:val="3"/>
          <w:sz w:val="24"/>
          <w:szCs w:val="24"/>
          <w:lang w:eastAsia="fr-FR"/>
        </w:rPr>
        <w:t>Marge et gestion des coûts par produit, client...</w:t>
      </w:r>
    </w:p>
    <w:p w:rsidR="005A2F0B" w:rsidRPr="003419F0" w:rsidRDefault="005A2F0B" w:rsidP="003419F0">
      <w:pPr>
        <w:jc w:val="both"/>
        <w:rPr>
          <w:rFonts w:cstheme="minorHAnsi"/>
        </w:rPr>
      </w:pPr>
    </w:p>
    <w:sectPr w:rsidR="005A2F0B" w:rsidRPr="00341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3682"/>
    <w:multiLevelType w:val="multilevel"/>
    <w:tmpl w:val="ACA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F0"/>
    <w:rsid w:val="003419F0"/>
    <w:rsid w:val="005A2F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A508C-87D5-4DBC-8ED1-1710D185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3419F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419F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19F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419F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419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419F0"/>
    <w:rPr>
      <w:color w:val="0000FF"/>
      <w:u w:val="single"/>
    </w:rPr>
  </w:style>
  <w:style w:type="character" w:styleId="lev">
    <w:name w:val="Strong"/>
    <w:basedOn w:val="Policepardfaut"/>
    <w:uiPriority w:val="22"/>
    <w:qFormat/>
    <w:rsid w:val="00341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24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2987</Characters>
  <Application>Microsoft Office Word</Application>
  <DocSecurity>0</DocSecurity>
  <Lines>24</Lines>
  <Paragraphs>7</Paragraphs>
  <ScaleCrop>false</ScaleCrop>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IMEDEDDINE BENZARTI</dc:creator>
  <cp:keywords/>
  <dc:description/>
  <cp:lastModifiedBy>IMEDEDDINE BENZARTI</cp:lastModifiedBy>
  <cp:revision>1</cp:revision>
  <dcterms:created xsi:type="dcterms:W3CDTF">2020-01-06T08:21:00Z</dcterms:created>
  <dcterms:modified xsi:type="dcterms:W3CDTF">2020-01-06T08:23:00Z</dcterms:modified>
</cp:coreProperties>
</file>