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4A07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一、缺失模块</w:t>
      </w:r>
    </w:p>
    <w:p w14:paraId="553FA20A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舆情事件水军（机器人）识别</w:t>
      </w:r>
    </w:p>
    <w:p w14:paraId="78286EA1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话题及频次分布</w:t>
      </w:r>
    </w:p>
    <w:p w14:paraId="4056C47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事件时间发展线和关键节点分析</w:t>
      </w:r>
    </w:p>
    <w:p w14:paraId="0D928888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45100" cy="1839595"/>
            <wp:effectExtent l="0" t="0" r="1270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72A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网友观点汇集</w:t>
      </w:r>
    </w:p>
    <w:p w14:paraId="7152DB55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更细的</w:t>
      </w:r>
      <w:r>
        <w:rPr>
          <w:rFonts w:hint="eastAsia"/>
          <w:highlight w:val="yellow"/>
          <w:lang w:val="en-US" w:eastAsia="zh-CN"/>
        </w:rPr>
        <w:t>情感颗粒度分析</w:t>
      </w:r>
    </w:p>
    <w:p w14:paraId="2100B48E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① 使用更加细颗粒度的分析</w:t>
      </w:r>
    </w:p>
    <w:p w14:paraId="4FCFF579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4150" cy="1668780"/>
            <wp:effectExtent l="0" t="0" r="8890" b="762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94A7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②情绪地图</w:t>
      </w:r>
    </w:p>
    <w:p w14:paraId="6DAAE498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8595" cy="2248535"/>
            <wp:effectExtent l="0" t="0" r="444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4B11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③微博用户情绪洞察</w:t>
      </w:r>
    </w:p>
    <w:p w14:paraId="25997A7F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6055" cy="2143125"/>
            <wp:effectExtent l="0" t="0" r="6985" b="571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FFBD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④情绪走势</w:t>
      </w:r>
    </w:p>
    <w:p w14:paraId="20CC44C3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003165" cy="2051685"/>
            <wp:effectExtent l="0" t="0" r="10795" b="571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EA1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</w:t>
      </w:r>
      <w:r>
        <w:rPr>
          <w:rFonts w:hint="default"/>
          <w:lang w:val="en-US" w:eastAsia="zh-CN"/>
        </w:rPr>
        <w:t>事件涉及政府机构</w:t>
      </w:r>
      <w:r>
        <w:rPr>
          <w:rFonts w:hint="eastAsia"/>
          <w:lang w:val="en-US" w:eastAsia="zh-CN"/>
        </w:rPr>
        <w:t>的账号展示</w:t>
      </w:r>
    </w:p>
    <w:p w14:paraId="2A054505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用户监测部分</w:t>
      </w:r>
    </w:p>
    <w:p w14:paraId="7A1B0EF0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缺</w:t>
      </w:r>
      <w:r>
        <w:rPr>
          <w:rFonts w:hint="default"/>
          <w:highlight w:val="none"/>
          <w:lang w:val="en-US" w:eastAsia="zh-CN"/>
        </w:rPr>
        <w:t>点击后账号综合评分</w:t>
      </w:r>
    </w:p>
    <w:p w14:paraId="58799754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3331210" cy="2453640"/>
            <wp:effectExtent l="0" t="0" r="6350" b="0"/>
            <wp:docPr id="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D005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账号信息：信息</w:t>
      </w:r>
      <w:r>
        <w:rPr>
          <w:rFonts w:hint="eastAsia"/>
          <w:highlight w:val="none"/>
          <w:lang w:val="en-US" w:eastAsia="zh-CN"/>
        </w:rPr>
        <w:t>准确</w:t>
      </w:r>
      <w:r>
        <w:rPr>
          <w:rFonts w:hint="default"/>
          <w:highlight w:val="none"/>
          <w:lang w:val="en-US" w:eastAsia="zh-CN"/>
        </w:rPr>
        <w:t>完整，头像，点击跳转</w:t>
      </w:r>
    </w:p>
    <w:p w14:paraId="6284CE3D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像这种账号信息明显看着和实际不一样，数据没有同步</w:t>
      </w:r>
    </w:p>
    <w:p w14:paraId="0F7D8BD8">
      <w:pPr>
        <w:widowControl w:val="0"/>
        <w:numPr>
          <w:ilvl w:val="0"/>
          <w:numId w:val="0"/>
        </w:numPr>
        <w:spacing w:line="360" w:lineRule="auto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2197100" cy="2316480"/>
            <wp:effectExtent l="0" t="0" r="1270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1D49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69A3B5D9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53CBE257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5FDB4FB5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5AD3EE3C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5E0B47CD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1BA38DFE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332E57F8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712BF2F0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69881255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721ACEB3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6B8A1719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34A552B4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1DFBE985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1794C41F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2DC97BCE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19FC8AF9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6A446A4F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17A7903E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yellow"/>
          <w:lang w:val="en-US" w:eastAsia="zh-CN"/>
        </w:rPr>
      </w:pPr>
    </w:p>
    <w:p w14:paraId="181B0C3B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二、指标理解（主要是关于新加的一些内容的指标含义不明确）</w:t>
      </w:r>
    </w:p>
    <w:p w14:paraId="795EDE0A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关系网络中群组的分类依据</w:t>
      </w:r>
    </w:p>
    <w:p w14:paraId="05889F67">
      <w:pPr>
        <w:widowControl w:val="0"/>
        <w:numPr>
          <w:numId w:val="0"/>
        </w:numPr>
        <w:spacing w:line="360" w:lineRule="auto"/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574290" cy="1457325"/>
            <wp:effectExtent l="0" t="0" r="127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A308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覆盖地区89的含义；负面0.1的含义</w:t>
      </w:r>
    </w:p>
    <w:p w14:paraId="73BD1A0D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886075" cy="1784350"/>
            <wp:effectExtent l="0" t="0" r="9525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3BFE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传播广度分析：独立转发者、传播深度、广度指数</w:t>
      </w:r>
    </w:p>
    <w:p w14:paraId="51FCFB23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drawing>
          <wp:inline distT="0" distB="0" distL="114300" distR="114300">
            <wp:extent cx="5267960" cy="1384300"/>
            <wp:effectExtent l="0" t="0" r="5080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D77B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媒体丰富类型：是否能区分有视频的情况</w:t>
      </w:r>
    </w:p>
    <w:p w14:paraId="265A0EF0">
      <w:pPr>
        <w:widowControl w:val="0"/>
        <w:numPr>
          <w:numId w:val="0"/>
        </w:numPr>
        <w:spacing w:line="360" w:lineRule="auto"/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633980" cy="1611630"/>
            <wp:effectExtent l="0" t="0" r="2540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CDEF">
      <w:pPr>
        <w:widowControl w:val="0"/>
        <w:numPr>
          <w:numId w:val="0"/>
        </w:numPr>
        <w:spacing w:line="360" w:lineRule="auto"/>
        <w:ind w:leftChars="0"/>
        <w:rPr>
          <w:rFonts w:hint="eastAsia"/>
          <w:highlight w:val="none"/>
          <w:lang w:val="en-US" w:eastAsia="zh-CN"/>
        </w:rPr>
      </w:pPr>
    </w:p>
    <w:p w14:paraId="0D9FD3BF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异常检测时间线：数值、预期、置信度的含义</w:t>
      </w:r>
    </w:p>
    <w:p w14:paraId="0E63CF17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523490" cy="1960245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rcRect l="31790" r="20301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044065" cy="1931035"/>
            <wp:effectExtent l="0" t="0" r="13335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EA3D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情感分析</w:t>
      </w:r>
    </w:p>
    <w:p w14:paraId="0A5CEC47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情感分析的稳定性指数和极化指数</w:t>
      </w:r>
    </w:p>
    <w:p w14:paraId="77219C4C">
      <w:pPr>
        <w:widowControl w:val="0"/>
        <w:numPr>
          <w:ilvl w:val="0"/>
          <w:numId w:val="0"/>
        </w:numPr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3625850" cy="2011045"/>
            <wp:effectExtent l="0" t="0" r="1270" b="6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605D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总时间点、分析时间点、跳过边界点、计算方法</w:t>
      </w:r>
    </w:p>
    <w:p w14:paraId="7EB3EC48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61610" cy="575945"/>
            <wp:effectExtent l="0" t="0" r="11430" b="317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880B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情感-热度：帖子</w:t>
      </w:r>
    </w:p>
    <w:p w14:paraId="608537D1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2246630" cy="1517650"/>
            <wp:effectExtent l="0" t="0" r="8890" b="635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8D74">
      <w:pPr>
        <w:widowControl w:val="0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用户类型的分类依据</w:t>
      </w:r>
    </w:p>
    <w:p w14:paraId="70AF9B77">
      <w:pPr>
        <w:widowControl w:val="0"/>
        <w:numPr>
          <w:ilvl w:val="0"/>
          <w:numId w:val="0"/>
        </w:numPr>
        <w:spacing w:line="360" w:lineRule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现在是：活跃，普通，核心，潜水</w:t>
      </w:r>
    </w:p>
    <w:p w14:paraId="7B343B2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lang w:val="en-US" w:eastAsia="zh-CN"/>
        </w:rPr>
        <w:t>加载问题</w:t>
      </w:r>
    </w:p>
    <w:p w14:paraId="48596B71">
      <w:pPr>
        <w:widowControl w:val="0"/>
        <w:numPr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数据加载</w:t>
      </w:r>
      <w:r>
        <w:rPr>
          <w:rFonts w:hint="eastAsia"/>
          <w:highlight w:val="none"/>
          <w:lang w:val="en-US" w:eastAsia="zh-CN"/>
        </w:rPr>
        <w:t>不出来</w:t>
      </w:r>
      <w:r>
        <w:rPr>
          <w:rFonts w:hint="default"/>
          <w:highlight w:val="none"/>
          <w:lang w:val="en-US" w:eastAsia="zh-CN"/>
        </w:rPr>
        <w:t>：</w:t>
      </w:r>
      <w:r>
        <w:rPr>
          <w:rFonts w:hint="eastAsia"/>
          <w:highlight w:val="none"/>
          <w:lang w:val="en-US" w:eastAsia="zh-CN"/>
        </w:rPr>
        <w:t>如</w:t>
      </w:r>
      <w:r>
        <w:rPr>
          <w:rFonts w:hint="default"/>
          <w:highlight w:val="none"/>
          <w:lang w:val="en-US" w:eastAsia="zh-CN"/>
        </w:rPr>
        <w:t>总览</w:t>
      </w:r>
      <w:r>
        <w:rPr>
          <w:rFonts w:hint="eastAsia"/>
          <w:highlight w:val="none"/>
          <w:lang w:val="en-US" w:eastAsia="zh-CN"/>
        </w:rPr>
        <w:t>的情感分析</w:t>
      </w:r>
      <w:r>
        <w:rPr>
          <w:rFonts w:hint="default"/>
          <w:highlight w:val="none"/>
          <w:lang w:val="en-US" w:eastAsia="zh-CN"/>
        </w:rPr>
        <w:t>、</w:t>
      </w:r>
      <w:r>
        <w:rPr>
          <w:rFonts w:hint="eastAsia"/>
          <w:highlight w:val="none"/>
          <w:lang w:val="en-US" w:eastAsia="zh-CN"/>
        </w:rPr>
        <w:t>事件</w:t>
      </w:r>
      <w:r>
        <w:rPr>
          <w:rFonts w:hint="default"/>
          <w:highlight w:val="none"/>
          <w:lang w:val="en-US" w:eastAsia="zh-CN"/>
        </w:rPr>
        <w:t>高级分析</w:t>
      </w:r>
      <w:r>
        <w:rPr>
          <w:rFonts w:hint="eastAsia"/>
          <w:highlight w:val="none"/>
          <w:lang w:val="en-US" w:eastAsia="zh-CN"/>
        </w:rPr>
        <w:t>等数据加载不出来</w:t>
      </w:r>
    </w:p>
    <w:p w14:paraId="61DF527D">
      <w:pPr>
        <w:widowControl w:val="0"/>
        <w:numPr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2451100" cy="1539875"/>
            <wp:effectExtent l="0" t="0" r="254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BC9A">
      <w:pPr>
        <w:widowControl w:val="0"/>
        <w:numPr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9865" cy="1588135"/>
            <wp:effectExtent l="0" t="0" r="3175" b="1206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B83A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</w:p>
    <w:p w14:paraId="3FF3DB26">
      <w:pPr>
        <w:widowControl w:val="0"/>
        <w:numPr>
          <w:ilvl w:val="0"/>
          <w:numId w:val="0"/>
        </w:numPr>
        <w:spacing w:line="360" w:lineRule="auto"/>
        <w:ind w:leftChars="0"/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02665"/>
    <w:multiLevelType w:val="singleLevel"/>
    <w:tmpl w:val="CE9026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ABA3E2A"/>
    <w:multiLevelType w:val="singleLevel"/>
    <w:tmpl w:val="6ABA3E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50DFA"/>
    <w:rsid w:val="02920BFE"/>
    <w:rsid w:val="0B7D5FB8"/>
    <w:rsid w:val="17571441"/>
    <w:rsid w:val="1A1F3436"/>
    <w:rsid w:val="273F55AB"/>
    <w:rsid w:val="28DD40F9"/>
    <w:rsid w:val="3B382588"/>
    <w:rsid w:val="3B626FB3"/>
    <w:rsid w:val="41983849"/>
    <w:rsid w:val="41DE6616"/>
    <w:rsid w:val="46CE3ECA"/>
    <w:rsid w:val="481525E7"/>
    <w:rsid w:val="488A75E3"/>
    <w:rsid w:val="538C7F58"/>
    <w:rsid w:val="54E50DFA"/>
    <w:rsid w:val="55463231"/>
    <w:rsid w:val="58D64499"/>
    <w:rsid w:val="70A27B57"/>
    <w:rsid w:val="76FF74C6"/>
    <w:rsid w:val="773E6626"/>
    <w:rsid w:val="78AF4121"/>
    <w:rsid w:val="799F00B0"/>
    <w:rsid w:val="7EAB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qFormat/>
    <w:uiPriority w:val="0"/>
    <w:pPr>
      <w:keepNext/>
      <w:keepLines/>
      <w:spacing w:before="120" w:line="240" w:lineRule="auto"/>
      <w:ind w:firstLine="0" w:firstLineChars="0"/>
      <w:jc w:val="left"/>
    </w:pPr>
    <w:rPr>
      <w:rFonts w:ascii="Arial" w:hAnsi="Arial"/>
      <w:kern w:val="44"/>
      <w:sz w:val="30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宋体"/>
      <w:sz w:val="24"/>
    </w:rPr>
  </w:style>
  <w:style w:type="paragraph" w:styleId="5">
    <w:name w:val="heading 4"/>
    <w:basedOn w:val="1"/>
    <w:next w:val="1"/>
    <w:link w:val="9"/>
    <w:semiHidden/>
    <w:unhideWhenUsed/>
    <w:qFormat/>
    <w:uiPriority w:val="0"/>
    <w:pPr>
      <w:spacing w:before="60" w:after="60"/>
      <w:jc w:val="left"/>
      <w:outlineLvl w:val="3"/>
    </w:pPr>
    <w:rPr>
      <w:rFonts w:hint="eastAsia" w:ascii="Times New Roman" w:hAnsi="Times New Roman" w:eastAsia="宋体" w:cs="Times New Roman"/>
      <w:b/>
      <w:bCs/>
      <w:kern w:val="0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4 字符"/>
    <w:link w:val="5"/>
    <w:qFormat/>
    <w:uiPriority w:val="0"/>
    <w:rPr>
      <w:rFonts w:hint="eastAsia" w:ascii="Times New Roman" w:hAnsi="Times New Roman" w:eastAsia="宋体" w:cs="Times New Roman"/>
      <w:b/>
      <w:bCs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426</Words>
  <Characters>429</Characters>
  <Lines>0</Lines>
  <Paragraphs>0</Paragraphs>
  <TotalTime>60</TotalTime>
  <ScaleCrop>false</ScaleCrop>
  <LinksUpToDate>false</LinksUpToDate>
  <CharactersWithSpaces>434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2026-04-09T02:34:00Z</dcterms:created>
  <dc:creator>周海燕</dc:creator>
  <cp:lastModifiedBy>周海燕</cp:lastModifiedBy>
  <dcterms:modified xsi:type="dcterms:W3CDTF">2026-04-09T13:56:45Z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BD7188ECC2DE46E48EC35ACC2317159D_11</vt:lpwstr>
  </property>
  <property fmtid="{D5CDD505-2E9C-101B-9397-08002B2CF9AE}" pid="4" name="KSOTemplateDocerSaveRecord">
    <vt:lpwstr>eyJoZGlkIjoiMTEzNGE4ZTQ2NDFlZjEyOTFiNDRiMTQyMzAwZDhjMDYiLCJ1c2VySWQiOiIxNzQ3MTIwMjU3In0=</vt:lpwstr>
  </property>
</Properties>
</file>