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916B6" w14:textId="77777777" w:rsidR="00B47FEC" w:rsidRPr="00603B9A" w:rsidRDefault="00B47FEC" w:rsidP="00B47FEC">
      <w:pPr>
        <w:rPr>
          <w:b/>
          <w:bCs/>
          <w:sz w:val="28"/>
          <w:szCs w:val="28"/>
        </w:rPr>
      </w:pPr>
      <w:r w:rsidRPr="00603B9A">
        <w:rPr>
          <w:b/>
          <w:bCs/>
          <w:sz w:val="28"/>
          <w:szCs w:val="28"/>
        </w:rPr>
        <w:t>Implementation of the HAI-DEF Framework in MedVision-Gemma</w:t>
      </w:r>
    </w:p>
    <w:p w14:paraId="7968FA23" w14:textId="77777777" w:rsidR="00B47FEC" w:rsidRPr="00603B9A" w:rsidRDefault="00B47FEC" w:rsidP="00B47FEC">
      <w:pPr>
        <w:rPr>
          <w:b/>
          <w:bCs/>
        </w:rPr>
      </w:pPr>
      <w:r w:rsidRPr="00603B9A">
        <w:rPr>
          <w:b/>
          <w:bCs/>
        </w:rPr>
        <w:t>A Scalable, Explainable AI Diagnostic Ecosystem</w:t>
      </w:r>
    </w:p>
    <w:p w14:paraId="4B510F7E" w14:textId="77777777" w:rsidR="00B47FEC" w:rsidRPr="00603B9A" w:rsidRDefault="00B47FEC" w:rsidP="00B47FEC">
      <w:pPr>
        <w:rPr>
          <w:b/>
          <w:bCs/>
        </w:rPr>
      </w:pPr>
      <w:r w:rsidRPr="00603B9A">
        <w:rPr>
          <w:b/>
          <w:bCs/>
        </w:rPr>
        <w:t>About the Author: A Fusion of Engineering &amp; Strategy</w:t>
      </w:r>
    </w:p>
    <w:p w14:paraId="7FCC3B7F" w14:textId="77777777" w:rsidR="00B47FEC" w:rsidRPr="00603B9A" w:rsidRDefault="00B47FEC" w:rsidP="00B47FEC">
      <w:r w:rsidRPr="00603B9A">
        <w:t xml:space="preserve">I’m </w:t>
      </w:r>
      <w:r w:rsidRPr="00603B9A">
        <w:rPr>
          <w:b/>
          <w:bCs/>
        </w:rPr>
        <w:t>Esila Nur DEMİRCİ</w:t>
      </w:r>
      <w:r w:rsidRPr="00603B9A">
        <w:t>, a Software Engineer and Senior Business Analyst with over 12 years of experience across financial and technology institutions including İş Bank, Akbank, Etiya, and TEB.</w:t>
      </w:r>
    </w:p>
    <w:p w14:paraId="59137876" w14:textId="77777777" w:rsidR="00B47FEC" w:rsidRDefault="00B47FEC" w:rsidP="00B47FEC">
      <w:r w:rsidRPr="00603B9A">
        <w:t xml:space="preserve">With a double major in </w:t>
      </w:r>
      <w:r w:rsidRPr="00603B9A">
        <w:rPr>
          <w:b/>
          <w:bCs/>
        </w:rPr>
        <w:t>Mathematics and Computer Science</w:t>
      </w:r>
      <w:r>
        <w:rPr>
          <w:b/>
          <w:bCs/>
        </w:rPr>
        <w:t xml:space="preserve"> at Istanbul Culture University (IKU)</w:t>
      </w:r>
      <w:r w:rsidRPr="00603B9A">
        <w:t xml:space="preserve"> and a Master’s degree in </w:t>
      </w:r>
      <w:r w:rsidRPr="00603B9A">
        <w:rPr>
          <w:b/>
          <w:bCs/>
        </w:rPr>
        <w:t xml:space="preserve">Information Technologies </w:t>
      </w:r>
      <w:r>
        <w:rPr>
          <w:b/>
          <w:bCs/>
        </w:rPr>
        <w:t>at</w:t>
      </w:r>
      <w:r w:rsidRPr="00603B9A">
        <w:rPr>
          <w:b/>
          <w:bCs/>
        </w:rPr>
        <w:t xml:space="preserve"> Istanbul Technical University (</w:t>
      </w:r>
      <w:r>
        <w:rPr>
          <w:b/>
          <w:bCs/>
        </w:rPr>
        <w:t>I</w:t>
      </w:r>
      <w:r w:rsidRPr="00603B9A">
        <w:rPr>
          <w:b/>
          <w:bCs/>
        </w:rPr>
        <w:t>T</w:t>
      </w:r>
      <w:r>
        <w:rPr>
          <w:b/>
          <w:bCs/>
        </w:rPr>
        <w:t>U</w:t>
      </w:r>
      <w:r w:rsidRPr="00603B9A">
        <w:rPr>
          <w:b/>
          <w:bCs/>
        </w:rPr>
        <w:t>)</w:t>
      </w:r>
      <w:r w:rsidRPr="00603B9A">
        <w:t>,</w:t>
      </w:r>
    </w:p>
    <w:p w14:paraId="5B01347C" w14:textId="77777777" w:rsidR="00B47FEC" w:rsidRPr="00603B9A" w:rsidRDefault="00B47FEC" w:rsidP="00B47FEC">
      <w:r>
        <w:t>M</w:t>
      </w:r>
      <w:r w:rsidRPr="00603B9A">
        <w:t>y work bridges:</w:t>
      </w:r>
    </w:p>
    <w:p w14:paraId="58476F48" w14:textId="77777777" w:rsidR="00B47FEC" w:rsidRPr="00603B9A" w:rsidRDefault="00B47FEC" w:rsidP="00B47FEC">
      <w:pPr>
        <w:numPr>
          <w:ilvl w:val="0"/>
          <w:numId w:val="10"/>
        </w:numPr>
      </w:pPr>
      <w:r w:rsidRPr="00603B9A">
        <w:t>Complex distributed architectures</w:t>
      </w:r>
    </w:p>
    <w:p w14:paraId="47850F1F" w14:textId="77777777" w:rsidR="00B47FEC" w:rsidRPr="00603B9A" w:rsidRDefault="00B47FEC" w:rsidP="00B47FEC">
      <w:pPr>
        <w:numPr>
          <w:ilvl w:val="0"/>
          <w:numId w:val="10"/>
        </w:numPr>
      </w:pPr>
      <w:r w:rsidRPr="00603B9A">
        <w:t>Data-driven decision systems</w:t>
      </w:r>
    </w:p>
    <w:p w14:paraId="56A1FCAA" w14:textId="77777777" w:rsidR="00B47FEC" w:rsidRPr="00603B9A" w:rsidRDefault="00B47FEC" w:rsidP="00B47FEC">
      <w:pPr>
        <w:numPr>
          <w:ilvl w:val="0"/>
          <w:numId w:val="10"/>
        </w:numPr>
      </w:pPr>
      <w:r w:rsidRPr="00603B9A">
        <w:t>Explainable AI engineering</w:t>
      </w:r>
    </w:p>
    <w:p w14:paraId="1F66EEE2" w14:textId="77777777" w:rsidR="00B47FEC" w:rsidRPr="00603B9A" w:rsidRDefault="00B47FEC" w:rsidP="00B47FEC">
      <w:pPr>
        <w:numPr>
          <w:ilvl w:val="0"/>
          <w:numId w:val="10"/>
        </w:numPr>
      </w:pPr>
      <w:r w:rsidRPr="00603B9A">
        <w:t>Governance-aligned deployment models</w:t>
      </w:r>
    </w:p>
    <w:p w14:paraId="4AE727DF" w14:textId="77777777" w:rsidR="00B47FEC" w:rsidRPr="00603B9A" w:rsidRDefault="00B47FEC" w:rsidP="00B47FEC">
      <w:r w:rsidRPr="00603B9A">
        <w:rPr>
          <w:b/>
          <w:bCs/>
        </w:rPr>
        <w:t>MedVision-Gemma</w:t>
      </w:r>
      <w:r w:rsidRPr="00603B9A">
        <w:t xml:space="preserve"> represents the convergence of technical rigor and human-centric healthcare intelligence.</w:t>
      </w:r>
    </w:p>
    <w:p w14:paraId="20F172B3" w14:textId="77777777" w:rsidR="00B47FEC" w:rsidRPr="00603B9A" w:rsidRDefault="00B47FEC" w:rsidP="00B47FEC">
      <w:pPr>
        <w:rPr>
          <w:b/>
          <w:bCs/>
        </w:rPr>
      </w:pPr>
      <w:r w:rsidRPr="00603B9A">
        <w:rPr>
          <w:b/>
          <w:bCs/>
        </w:rPr>
        <w:t>Project Name: MedVision-Gemma</w:t>
      </w:r>
    </w:p>
    <w:p w14:paraId="69CA0AF3" w14:textId="77777777" w:rsidR="00B47FEC" w:rsidRPr="00603B9A" w:rsidRDefault="00B47FEC" w:rsidP="00B47FEC">
      <w:pPr>
        <w:rPr>
          <w:b/>
          <w:bCs/>
        </w:rPr>
      </w:pPr>
      <w:r w:rsidRPr="00603B9A">
        <w:rPr>
          <w:b/>
          <w:bCs/>
        </w:rPr>
        <w:t>Vision: AI-Powered Clinical Decision Support &amp; Patient Guidance</w:t>
      </w:r>
    </w:p>
    <w:p w14:paraId="071308E3" w14:textId="77777777" w:rsidR="00B47FEC" w:rsidRPr="00603B9A" w:rsidRDefault="00B47FEC" w:rsidP="00B47FEC">
      <w:r w:rsidRPr="00603B9A">
        <w:t xml:space="preserve">MedVision-Gemma is a </w:t>
      </w:r>
      <w:r w:rsidRPr="00603B9A">
        <w:rPr>
          <w:b/>
          <w:bCs/>
        </w:rPr>
        <w:t>human-centric AI diagnostic ecosystem</w:t>
      </w:r>
      <w:r w:rsidRPr="00603B9A">
        <w:t xml:space="preserve"> designed to assist clinicians in detecting:</w:t>
      </w:r>
    </w:p>
    <w:p w14:paraId="0048A291" w14:textId="77777777" w:rsidR="00B47FEC" w:rsidRPr="00603B9A" w:rsidRDefault="00B47FEC" w:rsidP="00B47FEC">
      <w:pPr>
        <w:numPr>
          <w:ilvl w:val="0"/>
          <w:numId w:val="11"/>
        </w:numPr>
      </w:pPr>
      <w:r w:rsidRPr="00603B9A">
        <w:t>Covid-19</w:t>
      </w:r>
    </w:p>
    <w:p w14:paraId="7D914DB1" w14:textId="77777777" w:rsidR="00B47FEC" w:rsidRPr="00603B9A" w:rsidRDefault="00B47FEC" w:rsidP="00B47FEC">
      <w:pPr>
        <w:numPr>
          <w:ilvl w:val="0"/>
          <w:numId w:val="11"/>
        </w:numPr>
      </w:pPr>
      <w:r w:rsidRPr="00603B9A">
        <w:t>Pneumonia</w:t>
      </w:r>
    </w:p>
    <w:p w14:paraId="4A5E8845" w14:textId="77777777" w:rsidR="00B47FEC" w:rsidRPr="00603B9A" w:rsidRDefault="00B47FEC" w:rsidP="00B47FEC">
      <w:pPr>
        <w:numPr>
          <w:ilvl w:val="0"/>
          <w:numId w:val="11"/>
        </w:numPr>
      </w:pPr>
      <w:r w:rsidRPr="00603B9A">
        <w:t>Tuberculosis</w:t>
      </w:r>
    </w:p>
    <w:p w14:paraId="279EA8CB" w14:textId="77777777" w:rsidR="00B47FEC" w:rsidRPr="00603B9A" w:rsidRDefault="00B47FEC" w:rsidP="00B47FEC">
      <w:pPr>
        <w:numPr>
          <w:ilvl w:val="0"/>
          <w:numId w:val="11"/>
        </w:numPr>
      </w:pPr>
      <w:r w:rsidRPr="00603B9A">
        <w:t>Normal thoracic patterns</w:t>
      </w:r>
    </w:p>
    <w:p w14:paraId="0CBE328A" w14:textId="77777777" w:rsidR="00B47FEC" w:rsidRPr="00603B9A" w:rsidRDefault="00B47FEC" w:rsidP="00B47FEC">
      <w:r w:rsidRPr="00603B9A">
        <w:t>from chest X-ray images.</w:t>
      </w:r>
    </w:p>
    <w:p w14:paraId="77A593D9" w14:textId="77777777" w:rsidR="00B47FEC" w:rsidRPr="00603B9A" w:rsidRDefault="00B47FEC" w:rsidP="00B47FEC">
      <w:r w:rsidRPr="00603B9A">
        <w:t>Rather than delivering raw probabilities, the system transforms medical embeddings into:</w:t>
      </w:r>
    </w:p>
    <w:p w14:paraId="2625E31F" w14:textId="77777777" w:rsidR="00B47FEC" w:rsidRPr="00603B9A" w:rsidRDefault="00B47FEC" w:rsidP="00B47FEC">
      <w:pPr>
        <w:numPr>
          <w:ilvl w:val="0"/>
          <w:numId w:val="12"/>
        </w:numPr>
      </w:pPr>
      <w:r w:rsidRPr="00603B9A">
        <w:t>Structured physician-facing reports</w:t>
      </w:r>
    </w:p>
    <w:p w14:paraId="1686D656" w14:textId="77777777" w:rsidR="00B47FEC" w:rsidRPr="00603B9A" w:rsidRDefault="00B47FEC" w:rsidP="00B47FEC">
      <w:pPr>
        <w:numPr>
          <w:ilvl w:val="0"/>
          <w:numId w:val="12"/>
        </w:numPr>
      </w:pPr>
      <w:r w:rsidRPr="00603B9A">
        <w:t>Empathetic, simplified patient explanations</w:t>
      </w:r>
    </w:p>
    <w:p w14:paraId="4DD94BF3" w14:textId="77777777" w:rsidR="00B47FEC" w:rsidRPr="00603B9A" w:rsidRDefault="00B47FEC" w:rsidP="00B47FEC">
      <w:r w:rsidRPr="00603B9A">
        <w:t xml:space="preserve">The platform prioritizes </w:t>
      </w:r>
      <w:r w:rsidRPr="00603B9A">
        <w:rPr>
          <w:b/>
          <w:bCs/>
        </w:rPr>
        <w:t>explainability, reproducibility, and privacy-first deployment.</w:t>
      </w:r>
    </w:p>
    <w:p w14:paraId="244397A6" w14:textId="77777777" w:rsidR="00B47FEC" w:rsidRPr="00603B9A" w:rsidRDefault="00B47FEC" w:rsidP="00B47FEC">
      <w:pPr>
        <w:rPr>
          <w:b/>
          <w:bCs/>
        </w:rPr>
      </w:pPr>
      <w:r w:rsidRPr="00603B9A">
        <w:rPr>
          <w:b/>
          <w:bCs/>
        </w:rPr>
        <w:t>The Project Architecture: High-Definition AI (HAI-DEF)</w:t>
      </w:r>
    </w:p>
    <w:p w14:paraId="501D8422" w14:textId="77777777" w:rsidR="00B47FEC" w:rsidRPr="00603B9A" w:rsidRDefault="00B47FEC" w:rsidP="00B47FEC">
      <w:r w:rsidRPr="00603B9A">
        <w:t>The system follows a multi-layered HAI-DEF design that ensures:</w:t>
      </w:r>
    </w:p>
    <w:p w14:paraId="1762FB79" w14:textId="77777777" w:rsidR="00B47FEC" w:rsidRPr="00603B9A" w:rsidRDefault="00B47FEC" w:rsidP="00B47FEC">
      <w:pPr>
        <w:numPr>
          <w:ilvl w:val="0"/>
          <w:numId w:val="13"/>
        </w:numPr>
      </w:pPr>
      <w:r w:rsidRPr="00603B9A">
        <w:lastRenderedPageBreak/>
        <w:t>Clinical robustness</w:t>
      </w:r>
    </w:p>
    <w:p w14:paraId="4B5612BE" w14:textId="77777777" w:rsidR="00B47FEC" w:rsidRPr="00603B9A" w:rsidRDefault="00B47FEC" w:rsidP="00B47FEC">
      <w:pPr>
        <w:numPr>
          <w:ilvl w:val="0"/>
          <w:numId w:val="13"/>
        </w:numPr>
      </w:pPr>
      <w:r w:rsidRPr="00603B9A">
        <w:t>Deterministic reproducibility</w:t>
      </w:r>
    </w:p>
    <w:p w14:paraId="4019EF4C" w14:textId="77777777" w:rsidR="00B47FEC" w:rsidRPr="00603B9A" w:rsidRDefault="00B47FEC" w:rsidP="00B47FEC">
      <w:pPr>
        <w:numPr>
          <w:ilvl w:val="0"/>
          <w:numId w:val="13"/>
        </w:numPr>
      </w:pPr>
      <w:r w:rsidRPr="00603B9A">
        <w:t>Data governance</w:t>
      </w:r>
    </w:p>
    <w:p w14:paraId="3DFDFC25" w14:textId="77777777" w:rsidR="00B47FEC" w:rsidRPr="00603B9A" w:rsidRDefault="00B47FEC" w:rsidP="00B47FEC">
      <w:pPr>
        <w:numPr>
          <w:ilvl w:val="0"/>
          <w:numId w:val="13"/>
        </w:numPr>
      </w:pPr>
      <w:r w:rsidRPr="00603B9A">
        <w:t>Explainable intelligence</w:t>
      </w:r>
    </w:p>
    <w:p w14:paraId="53BEE07F" w14:textId="77777777" w:rsidR="00B47FEC" w:rsidRPr="00603B9A" w:rsidRDefault="00B47FEC" w:rsidP="00B47FEC">
      <w:pPr>
        <w:numPr>
          <w:ilvl w:val="0"/>
          <w:numId w:val="13"/>
        </w:numPr>
      </w:pPr>
      <w:r w:rsidRPr="00603B9A">
        <w:t>Privacy-aware deployment</w:t>
      </w:r>
    </w:p>
    <w:p w14:paraId="5CB745CC" w14:textId="77777777" w:rsidR="00B47FEC" w:rsidRPr="00603B9A" w:rsidRDefault="00B47FEC" w:rsidP="00B47FEC">
      <w:pPr>
        <w:rPr>
          <w:b/>
          <w:bCs/>
        </w:rPr>
      </w:pPr>
      <w:r>
        <w:rPr>
          <w:b/>
          <w:bCs/>
        </w:rPr>
        <w:t xml:space="preserve">1 - </w:t>
      </w:r>
      <w:r w:rsidRPr="00603B9A">
        <w:rPr>
          <w:b/>
          <w:bCs/>
        </w:rPr>
        <w:t>The Data Foundation: Master PNG Factory &amp; Metadata Governance</w:t>
      </w:r>
    </w:p>
    <w:p w14:paraId="7DFD7EE5" w14:textId="77777777" w:rsidR="00B47FEC" w:rsidRPr="00603B9A" w:rsidRDefault="00B47FEC" w:rsidP="00B47FEC">
      <w:r w:rsidRPr="00603B9A">
        <w:t>Before feature extraction, I established a fully governed data layer.</w:t>
      </w:r>
    </w:p>
    <w:p w14:paraId="00FA0497" w14:textId="77777777" w:rsidR="00B47FEC" w:rsidRPr="00603B9A" w:rsidRDefault="00B47FEC" w:rsidP="00B47FEC">
      <w:pPr>
        <w:numPr>
          <w:ilvl w:val="0"/>
          <w:numId w:val="14"/>
        </w:numPr>
      </w:pPr>
      <w:r w:rsidRPr="00603B9A">
        <w:t>72,297+ CXR images standardized into lossless PNG format</w:t>
      </w:r>
    </w:p>
    <w:p w14:paraId="128ECFD4" w14:textId="77777777" w:rsidR="00B47FEC" w:rsidRPr="00603B9A" w:rsidRDefault="00B47FEC" w:rsidP="00B47FEC">
      <w:pPr>
        <w:numPr>
          <w:ilvl w:val="0"/>
          <w:numId w:val="14"/>
        </w:numPr>
      </w:pPr>
      <w:r w:rsidRPr="00603B9A">
        <w:t>cxr_metadata.csv archived in Google Cloud Storage (GCS)</w:t>
      </w:r>
    </w:p>
    <w:p w14:paraId="0BC7A99F" w14:textId="77777777" w:rsidR="00B47FEC" w:rsidRPr="00603B9A" w:rsidRDefault="00B47FEC" w:rsidP="00B47FEC">
      <w:pPr>
        <w:numPr>
          <w:ilvl w:val="0"/>
          <w:numId w:val="14"/>
        </w:numPr>
      </w:pPr>
      <w:r w:rsidRPr="00603B9A">
        <w:t>Deterministic folder hierarchy for label extraction</w:t>
      </w:r>
    </w:p>
    <w:p w14:paraId="05C3012F" w14:textId="77777777" w:rsidR="00B47FEC" w:rsidRPr="00603B9A" w:rsidRDefault="00B47FEC" w:rsidP="00B47FEC">
      <w:pPr>
        <w:numPr>
          <w:ilvl w:val="0"/>
          <w:numId w:val="14"/>
        </w:numPr>
      </w:pPr>
      <w:r w:rsidRPr="00603B9A">
        <w:t>Sealed JSONL manifest (cxr_batch.jsonl) generation</w:t>
      </w:r>
    </w:p>
    <w:p w14:paraId="25111DB0" w14:textId="77777777" w:rsidR="00B47FEC" w:rsidRDefault="00B47FEC" w:rsidP="00B47FEC">
      <w:r w:rsidRPr="00603B9A">
        <w:t xml:space="preserve">This ensures full </w:t>
      </w:r>
      <w:r w:rsidRPr="00603B9A">
        <w:rPr>
          <w:b/>
          <w:bCs/>
        </w:rPr>
        <w:t>data lineage traceability</w:t>
      </w:r>
      <w:r w:rsidRPr="00603B9A">
        <w:t xml:space="preserve"> and eliminates manual labeling inconsistencies.</w:t>
      </w:r>
    </w:p>
    <w:p w14:paraId="1CACAE36" w14:textId="77777777" w:rsidR="00B47FEC" w:rsidRPr="00603B9A" w:rsidRDefault="00B47FEC" w:rsidP="00B47FEC">
      <w:r>
        <w:rPr>
          <w:b/>
          <w:bCs/>
        </w:rPr>
        <w:t>2</w:t>
      </w:r>
      <w:r w:rsidRPr="00603B9A">
        <w:rPr>
          <w:b/>
          <w:bCs/>
        </w:rPr>
        <w:t xml:space="preserve"> -</w:t>
      </w:r>
      <w:r>
        <w:t xml:space="preserve"> </w:t>
      </w:r>
      <w:r w:rsidRPr="00603B9A">
        <w:rPr>
          <w:b/>
          <w:bCs/>
        </w:rPr>
        <w:t xml:space="preserve"> Domain-Specific Feature Extraction: MedSigLIP (1152-D Clinical Embeddings)</w:t>
      </w:r>
    </w:p>
    <w:p w14:paraId="27A41177" w14:textId="77777777" w:rsidR="00B47FEC" w:rsidRPr="00603B9A" w:rsidRDefault="00B47FEC" w:rsidP="00B47FEC">
      <w:r w:rsidRPr="00603B9A">
        <w:t>Instead of using Google CXR-Foundation, the architecture leverages:</w:t>
      </w:r>
    </w:p>
    <w:p w14:paraId="5C3EDB22" w14:textId="77777777" w:rsidR="00B47FEC" w:rsidRPr="00603B9A" w:rsidRDefault="00B47FEC" w:rsidP="00B47FEC">
      <w:r w:rsidRPr="00603B9A">
        <w:rPr>
          <w:b/>
          <w:bCs/>
        </w:rPr>
        <w:t>MedSigLIP (google/medsiglip-448)</w:t>
      </w:r>
      <w:r w:rsidRPr="00603B9A">
        <w:br/>
        <w:t>A medical-domain foundation model specialized for radiological image representation learning.</w:t>
      </w:r>
    </w:p>
    <w:p w14:paraId="726981D3" w14:textId="77777777" w:rsidR="00B47FEC" w:rsidRPr="00603B9A" w:rsidRDefault="00B47FEC" w:rsidP="00B47FEC">
      <w:pPr>
        <w:rPr>
          <w:b/>
          <w:bCs/>
        </w:rPr>
      </w:pPr>
      <w:r w:rsidRPr="00603B9A">
        <w:rPr>
          <w:b/>
          <w:bCs/>
        </w:rPr>
        <w:t>Execution Strategy</w:t>
      </w:r>
    </w:p>
    <w:p w14:paraId="54A67556" w14:textId="77777777" w:rsidR="00B47FEC" w:rsidRPr="00603B9A" w:rsidRDefault="00B47FEC" w:rsidP="00B47FEC">
      <w:pPr>
        <w:numPr>
          <w:ilvl w:val="0"/>
          <w:numId w:val="15"/>
        </w:numPr>
      </w:pPr>
      <w:r w:rsidRPr="00603B9A">
        <w:t>GPU-backed Google Cloud VM (Tesla T4)</w:t>
      </w:r>
    </w:p>
    <w:p w14:paraId="10F03D7C" w14:textId="77777777" w:rsidR="00B47FEC" w:rsidRPr="00603B9A" w:rsidRDefault="00B47FEC" w:rsidP="00B47FEC">
      <w:pPr>
        <w:numPr>
          <w:ilvl w:val="0"/>
          <w:numId w:val="15"/>
        </w:numPr>
      </w:pPr>
      <w:r w:rsidRPr="00603B9A">
        <w:t>Cloud Shell SSH orchestration</w:t>
      </w:r>
    </w:p>
    <w:p w14:paraId="6B737E55" w14:textId="77777777" w:rsidR="00B47FEC" w:rsidRPr="00603B9A" w:rsidRDefault="00B47FEC" w:rsidP="00B47FEC">
      <w:pPr>
        <w:numPr>
          <w:ilvl w:val="0"/>
          <w:numId w:val="15"/>
        </w:numPr>
      </w:pPr>
      <w:r w:rsidRPr="00603B9A">
        <w:t>Resumable embedding extraction pipeline</w:t>
      </w:r>
    </w:p>
    <w:p w14:paraId="48C27D3D" w14:textId="77777777" w:rsidR="00B47FEC" w:rsidRPr="00603B9A" w:rsidRDefault="00B47FEC" w:rsidP="00B47FEC">
      <w:pPr>
        <w:numPr>
          <w:ilvl w:val="0"/>
          <w:numId w:val="15"/>
        </w:numPr>
      </w:pPr>
      <w:r w:rsidRPr="00603B9A">
        <w:t>Checkpointed Parquet serialization</w:t>
      </w:r>
    </w:p>
    <w:p w14:paraId="684B5876" w14:textId="77777777" w:rsidR="00B47FEC" w:rsidRPr="00603B9A" w:rsidRDefault="00B47FEC" w:rsidP="00B47FEC">
      <w:pPr>
        <w:rPr>
          <w:b/>
          <w:bCs/>
        </w:rPr>
      </w:pPr>
      <w:r w:rsidRPr="00603B9A">
        <w:rPr>
          <w:b/>
          <w:bCs/>
        </w:rPr>
        <w:t>Output Artifact</w:t>
      </w:r>
    </w:p>
    <w:p w14:paraId="2D8D95C3" w14:textId="77777777" w:rsidR="00B47FEC" w:rsidRPr="00603B9A" w:rsidRDefault="00B47FEC" w:rsidP="00B47FEC">
      <w:r w:rsidRPr="00603B9A">
        <w:t>Each image is transformed into a:</w:t>
      </w:r>
    </w:p>
    <w:p w14:paraId="2BB72D16" w14:textId="77777777" w:rsidR="00B47FEC" w:rsidRPr="00603B9A" w:rsidRDefault="00B47FEC" w:rsidP="00B47FEC">
      <w:r w:rsidRPr="00603B9A">
        <w:rPr>
          <w:b/>
          <w:bCs/>
        </w:rPr>
        <w:t>1152-dimensional normalized clinical embedding</w:t>
      </w:r>
    </w:p>
    <w:p w14:paraId="2D497744" w14:textId="77777777" w:rsidR="00B47FEC" w:rsidRPr="00603B9A" w:rsidRDefault="00B47FEC" w:rsidP="00B47FEC">
      <w:r w:rsidRPr="00603B9A">
        <w:t>Stored in:</w:t>
      </w:r>
    </w:p>
    <w:p w14:paraId="7671301C" w14:textId="77777777" w:rsidR="00B47FEC" w:rsidRPr="00603B9A" w:rsidRDefault="00B47FEC" w:rsidP="00B47FEC">
      <w:r w:rsidRPr="00603B9A">
        <w:t>cxr_medsiglip_embeddings.parquet</w:t>
      </w:r>
    </w:p>
    <w:p w14:paraId="6F4F9C27" w14:textId="77777777" w:rsidR="00B47FEC" w:rsidRPr="00603B9A" w:rsidRDefault="00B47FEC" w:rsidP="00B47FEC">
      <w:r w:rsidRPr="00603B9A">
        <w:t>This replaces previous 1024-D / 4096-D references.</w:t>
      </w:r>
    </w:p>
    <w:p w14:paraId="5C267948" w14:textId="77777777" w:rsidR="00B47FEC" w:rsidRPr="00603B9A" w:rsidRDefault="00B47FEC" w:rsidP="00B47FEC">
      <w:r w:rsidRPr="00603B9A">
        <w:t>The result is a domain-specialized feature space capturing subtle pulmonary manifestations.</w:t>
      </w:r>
    </w:p>
    <w:p w14:paraId="4B079566" w14:textId="77777777" w:rsidR="00B47FEC" w:rsidRPr="00603B9A" w:rsidRDefault="00B47FEC" w:rsidP="00B47FEC">
      <w:pPr>
        <w:rPr>
          <w:b/>
          <w:bCs/>
        </w:rPr>
      </w:pPr>
      <w:r>
        <w:rPr>
          <w:b/>
          <w:bCs/>
        </w:rPr>
        <w:lastRenderedPageBreak/>
        <w:t>3 -</w:t>
      </w:r>
      <w:r w:rsidRPr="00603B9A">
        <w:rPr>
          <w:b/>
          <w:bCs/>
        </w:rPr>
        <w:t xml:space="preserve"> Deterministic Dataset Finalization</w:t>
      </w:r>
    </w:p>
    <w:p w14:paraId="7CFB4683" w14:textId="77777777" w:rsidR="00B47FEC" w:rsidRPr="00603B9A" w:rsidRDefault="00B47FEC" w:rsidP="00B47FEC">
      <w:r w:rsidRPr="00603B9A">
        <w:t>From raw embeddings to supervised training matrix:</w:t>
      </w:r>
    </w:p>
    <w:p w14:paraId="4ECD1556" w14:textId="77777777" w:rsidR="00B47FEC" w:rsidRPr="00603B9A" w:rsidRDefault="00B47FEC" w:rsidP="00B47FEC">
      <w:pPr>
        <w:numPr>
          <w:ilvl w:val="0"/>
          <w:numId w:val="16"/>
        </w:numPr>
      </w:pPr>
      <w:r w:rsidRPr="00603B9A">
        <w:t>Success filtering (status == SUCCESS)</w:t>
      </w:r>
    </w:p>
    <w:p w14:paraId="2CB866ED" w14:textId="77777777" w:rsidR="00B47FEC" w:rsidRPr="00603B9A" w:rsidRDefault="00B47FEC" w:rsidP="00B47FEC">
      <w:pPr>
        <w:numPr>
          <w:ilvl w:val="0"/>
          <w:numId w:val="16"/>
        </w:numPr>
      </w:pPr>
      <w:r w:rsidRPr="00603B9A">
        <w:t>Strict 1152-D validation</w:t>
      </w:r>
    </w:p>
    <w:p w14:paraId="39514E0B" w14:textId="77777777" w:rsidR="00B47FEC" w:rsidRPr="00603B9A" w:rsidRDefault="00B47FEC" w:rsidP="00B47FEC">
      <w:pPr>
        <w:numPr>
          <w:ilvl w:val="0"/>
          <w:numId w:val="16"/>
        </w:numPr>
      </w:pPr>
      <w:r w:rsidRPr="00603B9A">
        <w:t>Regex-based deterministic label extraction from GCS paths</w:t>
      </w:r>
    </w:p>
    <w:p w14:paraId="7F2BBB75" w14:textId="77777777" w:rsidR="00B47FEC" w:rsidRPr="00603B9A" w:rsidRDefault="00B47FEC" w:rsidP="00B47FEC">
      <w:pPr>
        <w:numPr>
          <w:ilvl w:val="0"/>
          <w:numId w:val="16"/>
        </w:numPr>
      </w:pPr>
      <w:r w:rsidRPr="00603B9A">
        <w:t>Gatekeeper enforcement (no Unknown labels allowed)</w:t>
      </w:r>
    </w:p>
    <w:p w14:paraId="4BC371F0" w14:textId="77777777" w:rsidR="00B47FEC" w:rsidRPr="00603B9A" w:rsidRDefault="00B47FEC" w:rsidP="00B47FEC">
      <w:pPr>
        <w:numPr>
          <w:ilvl w:val="0"/>
          <w:numId w:val="16"/>
        </w:numPr>
      </w:pPr>
      <w:r w:rsidRPr="00603B9A">
        <w:t>Parquet serialization</w:t>
      </w:r>
    </w:p>
    <w:p w14:paraId="23F6D689" w14:textId="77777777" w:rsidR="00B47FEC" w:rsidRPr="00603B9A" w:rsidRDefault="00B47FEC" w:rsidP="00B47FEC">
      <w:r w:rsidRPr="00603B9A">
        <w:t>Final dataset schema:</w:t>
      </w:r>
      <w:r>
        <w:t xml:space="preserve"> </w:t>
      </w:r>
      <w:r w:rsidRPr="00603B9A">
        <w:t>uri | label | embedding (1152-D) | split</w:t>
      </w:r>
    </w:p>
    <w:p w14:paraId="4F911126" w14:textId="77777777" w:rsidR="00B47FEC" w:rsidRPr="00603B9A" w:rsidRDefault="00B47FEC" w:rsidP="00B47FEC">
      <w:r w:rsidRPr="00603B9A">
        <w:t xml:space="preserve">This creates a </w:t>
      </w:r>
      <w:r w:rsidRPr="00603B9A">
        <w:rPr>
          <w:b/>
          <w:bCs/>
        </w:rPr>
        <w:t>sealed supervised-learning-ready matrix.</w:t>
      </w:r>
    </w:p>
    <w:p w14:paraId="0B4BAE4F" w14:textId="77777777" w:rsidR="00B47FEC" w:rsidRPr="00603B9A" w:rsidRDefault="00B47FEC" w:rsidP="00B47FEC">
      <w:pPr>
        <w:rPr>
          <w:b/>
          <w:bCs/>
        </w:rPr>
      </w:pPr>
      <w:r>
        <w:rPr>
          <w:b/>
          <w:bCs/>
        </w:rPr>
        <w:t xml:space="preserve">4 - </w:t>
      </w:r>
      <w:r w:rsidRPr="00603B9A">
        <w:rPr>
          <w:b/>
          <w:bCs/>
        </w:rPr>
        <w:t xml:space="preserve"> The Intelligence Layer: Random Forest Classifier</w:t>
      </w:r>
    </w:p>
    <w:p w14:paraId="716AB575" w14:textId="77777777" w:rsidR="00B47FEC" w:rsidRPr="00603B9A" w:rsidRDefault="00B47FEC" w:rsidP="00B47FEC">
      <w:r w:rsidRPr="00603B9A">
        <w:t>To preserve interpretability and clinical transparency:</w:t>
      </w:r>
    </w:p>
    <w:p w14:paraId="25C04284" w14:textId="77777777" w:rsidR="00B47FEC" w:rsidRPr="00603B9A" w:rsidRDefault="00B47FEC" w:rsidP="00B47FEC">
      <w:pPr>
        <w:numPr>
          <w:ilvl w:val="0"/>
          <w:numId w:val="17"/>
        </w:numPr>
      </w:pPr>
      <w:r w:rsidRPr="00603B9A">
        <w:t>Stratified 70 / 15 / 15 split</w:t>
      </w:r>
    </w:p>
    <w:p w14:paraId="5BC482EA" w14:textId="77777777" w:rsidR="00B47FEC" w:rsidRPr="00603B9A" w:rsidRDefault="00B47FEC" w:rsidP="00B47FEC">
      <w:pPr>
        <w:numPr>
          <w:ilvl w:val="0"/>
          <w:numId w:val="17"/>
        </w:numPr>
      </w:pPr>
      <w:r w:rsidRPr="00603B9A">
        <w:t>Fixed random seed (reproducibility)</w:t>
      </w:r>
    </w:p>
    <w:p w14:paraId="1CDF375B" w14:textId="77777777" w:rsidR="00B47FEC" w:rsidRPr="00603B9A" w:rsidRDefault="00B47FEC" w:rsidP="00B47FEC">
      <w:pPr>
        <w:numPr>
          <w:ilvl w:val="0"/>
          <w:numId w:val="17"/>
        </w:numPr>
      </w:pPr>
      <w:r w:rsidRPr="00603B9A">
        <w:t>Class-balanced training</w:t>
      </w:r>
    </w:p>
    <w:p w14:paraId="3A5B6A90" w14:textId="77777777" w:rsidR="00B47FEC" w:rsidRPr="00603B9A" w:rsidRDefault="00B47FEC" w:rsidP="00B47FEC">
      <w:pPr>
        <w:numPr>
          <w:ilvl w:val="0"/>
          <w:numId w:val="17"/>
        </w:numPr>
      </w:pPr>
      <w:r w:rsidRPr="00603B9A">
        <w:t>Feature importance extraction</w:t>
      </w:r>
    </w:p>
    <w:p w14:paraId="6013DB3F" w14:textId="77777777" w:rsidR="00B47FEC" w:rsidRPr="00603B9A" w:rsidRDefault="00B47FEC" w:rsidP="00B47FEC">
      <w:pPr>
        <w:rPr>
          <w:b/>
          <w:bCs/>
        </w:rPr>
      </w:pPr>
      <w:r w:rsidRPr="00603B9A">
        <w:rPr>
          <w:b/>
          <w:bCs/>
        </w:rPr>
        <w:t>Why Random Forest?</w:t>
      </w:r>
    </w:p>
    <w:p w14:paraId="74CEDDEB" w14:textId="77777777" w:rsidR="00B47FEC" w:rsidRPr="00603B9A" w:rsidRDefault="00B47FEC" w:rsidP="00B47FEC">
      <w:pPr>
        <w:numPr>
          <w:ilvl w:val="0"/>
          <w:numId w:val="18"/>
        </w:numPr>
      </w:pPr>
      <w:r w:rsidRPr="00603B9A">
        <w:t>Transparent decision signals</w:t>
      </w:r>
    </w:p>
    <w:p w14:paraId="3F247F00" w14:textId="77777777" w:rsidR="00B47FEC" w:rsidRPr="00603B9A" w:rsidRDefault="00B47FEC" w:rsidP="00B47FEC">
      <w:pPr>
        <w:numPr>
          <w:ilvl w:val="0"/>
          <w:numId w:val="18"/>
        </w:numPr>
      </w:pPr>
      <w:r w:rsidRPr="00603B9A">
        <w:t>Robust under class imbalance</w:t>
      </w:r>
    </w:p>
    <w:p w14:paraId="7628FBF0" w14:textId="77777777" w:rsidR="00B47FEC" w:rsidRPr="00603B9A" w:rsidRDefault="00B47FEC" w:rsidP="00B47FEC">
      <w:pPr>
        <w:numPr>
          <w:ilvl w:val="0"/>
          <w:numId w:val="18"/>
        </w:numPr>
      </w:pPr>
      <w:r w:rsidRPr="00603B9A">
        <w:t>Stable in high-dimensional embedding spaces</w:t>
      </w:r>
    </w:p>
    <w:p w14:paraId="1D561755" w14:textId="77777777" w:rsidR="00B47FEC" w:rsidRPr="00603B9A" w:rsidRDefault="00B47FEC" w:rsidP="00B47FEC">
      <w:r w:rsidRPr="00603B9A">
        <w:t>This transforms foundation embeddings into explainable intelligence.</w:t>
      </w:r>
    </w:p>
    <w:p w14:paraId="0AC9D626" w14:textId="77777777" w:rsidR="00B47FEC" w:rsidRPr="00603B9A" w:rsidRDefault="00B47FEC" w:rsidP="00B47FEC">
      <w:pPr>
        <w:rPr>
          <w:b/>
          <w:bCs/>
        </w:rPr>
      </w:pPr>
      <w:r>
        <w:rPr>
          <w:b/>
          <w:bCs/>
        </w:rPr>
        <w:t xml:space="preserve">5 - </w:t>
      </w:r>
      <w:r w:rsidRPr="00603B9A">
        <w:rPr>
          <w:b/>
          <w:bCs/>
        </w:rPr>
        <w:t xml:space="preserve"> The Reasoning Engine: MedGemma Integration</w:t>
      </w:r>
    </w:p>
    <w:p w14:paraId="7C29211B" w14:textId="77777777" w:rsidR="00B47FEC" w:rsidRPr="00603B9A" w:rsidRDefault="00B47FEC" w:rsidP="00B47FEC">
      <w:r w:rsidRPr="00603B9A">
        <w:t>To fulfill the Human-Centric AI objective:</w:t>
      </w:r>
    </w:p>
    <w:p w14:paraId="50E7F694" w14:textId="77777777" w:rsidR="00B47FEC" w:rsidRPr="00603B9A" w:rsidRDefault="00B47FEC" w:rsidP="00B47FEC">
      <w:pPr>
        <w:numPr>
          <w:ilvl w:val="0"/>
          <w:numId w:val="19"/>
        </w:numPr>
      </w:pPr>
      <w:r w:rsidRPr="00603B9A">
        <w:t>RF probabilities are fed into structured prompts</w:t>
      </w:r>
    </w:p>
    <w:p w14:paraId="6DEB69A6" w14:textId="77777777" w:rsidR="00B47FEC" w:rsidRPr="00603B9A" w:rsidRDefault="00B47FEC" w:rsidP="00B47FEC">
      <w:pPr>
        <w:numPr>
          <w:ilvl w:val="0"/>
          <w:numId w:val="19"/>
        </w:numPr>
      </w:pPr>
      <w:r w:rsidRPr="00603B9A">
        <w:t>MedGemma generates contextualized reports</w:t>
      </w:r>
    </w:p>
    <w:p w14:paraId="7B40F5FE" w14:textId="77777777" w:rsidR="00B47FEC" w:rsidRPr="00603B9A" w:rsidRDefault="00B47FEC" w:rsidP="00B47FEC">
      <w:pPr>
        <w:numPr>
          <w:ilvl w:val="0"/>
          <w:numId w:val="19"/>
        </w:numPr>
      </w:pPr>
      <w:r w:rsidRPr="00603B9A">
        <w:t>Output is non-prescriptive and governance-aligned</w:t>
      </w:r>
    </w:p>
    <w:p w14:paraId="062A18AC" w14:textId="77777777" w:rsidR="00B47FEC" w:rsidRPr="00603B9A" w:rsidRDefault="00B47FEC" w:rsidP="00B47FEC">
      <w:pPr>
        <w:rPr>
          <w:b/>
          <w:bCs/>
        </w:rPr>
      </w:pPr>
      <w:r w:rsidRPr="00603B9A">
        <w:rPr>
          <w:b/>
          <w:bCs/>
        </w:rPr>
        <w:t>Dual-Experience Output</w:t>
      </w:r>
    </w:p>
    <w:p w14:paraId="18013AA8" w14:textId="77777777" w:rsidR="00B47FEC" w:rsidRPr="00603B9A" w:rsidRDefault="00B47FEC" w:rsidP="00B47FEC">
      <w:pPr>
        <w:numPr>
          <w:ilvl w:val="0"/>
          <w:numId w:val="20"/>
        </w:numPr>
      </w:pPr>
      <w:r w:rsidRPr="00603B9A">
        <w:t>Physician-facing structured diagnostic summary</w:t>
      </w:r>
    </w:p>
    <w:p w14:paraId="0233ED0B" w14:textId="77777777" w:rsidR="00B47FEC" w:rsidRPr="00603B9A" w:rsidRDefault="00B47FEC" w:rsidP="00B47FEC">
      <w:pPr>
        <w:numPr>
          <w:ilvl w:val="0"/>
          <w:numId w:val="20"/>
        </w:numPr>
      </w:pPr>
      <w:r w:rsidRPr="00603B9A">
        <w:lastRenderedPageBreak/>
        <w:t>Patient-facing empathetic wellness explanation</w:t>
      </w:r>
    </w:p>
    <w:p w14:paraId="1D196057" w14:textId="77777777" w:rsidR="00B47FEC" w:rsidRPr="00603B9A" w:rsidRDefault="00B47FEC" w:rsidP="00B47FEC">
      <w:r w:rsidRPr="00603B9A">
        <w:t>This bridges raw machine outputs with real-world care communication.</w:t>
      </w:r>
    </w:p>
    <w:p w14:paraId="7191BCED" w14:textId="77777777" w:rsidR="00B47FEC" w:rsidRPr="00603B9A" w:rsidRDefault="00B47FEC" w:rsidP="00B47FEC">
      <w:pPr>
        <w:rPr>
          <w:b/>
          <w:bCs/>
        </w:rPr>
      </w:pPr>
      <w:r w:rsidRPr="00603B9A">
        <w:rPr>
          <w:b/>
          <w:bCs/>
        </w:rPr>
        <w:t>Why This Hybrid Architecture?</w:t>
      </w:r>
    </w:p>
    <w:p w14:paraId="7F09C056" w14:textId="77777777" w:rsidR="00B47FEC" w:rsidRPr="00603B9A" w:rsidRDefault="00B47FEC" w:rsidP="00B47FEC">
      <w:pPr>
        <w:rPr>
          <w:b/>
          <w:bCs/>
        </w:rPr>
      </w:pPr>
      <w:r>
        <w:rPr>
          <w:b/>
          <w:bCs/>
        </w:rPr>
        <w:t xml:space="preserve">1 - </w:t>
      </w:r>
      <w:r w:rsidRPr="00603B9A">
        <w:rPr>
          <w:b/>
          <w:bCs/>
        </w:rPr>
        <w:t>Explainability</w:t>
      </w:r>
    </w:p>
    <w:p w14:paraId="3424A758" w14:textId="77777777" w:rsidR="00B47FEC" w:rsidRPr="00603B9A" w:rsidRDefault="00B47FEC" w:rsidP="00B47FEC">
      <w:r w:rsidRPr="00603B9A">
        <w:t>Random Forest provides measurable feature importance,</w:t>
      </w:r>
      <w:r w:rsidRPr="00603B9A">
        <w:br/>
        <w:t>MedGemma provides structured clinical reasoning.</w:t>
      </w:r>
    </w:p>
    <w:p w14:paraId="7D34976F" w14:textId="77777777" w:rsidR="00B47FEC" w:rsidRPr="00603B9A" w:rsidRDefault="00B47FEC" w:rsidP="00B47FEC">
      <w:pPr>
        <w:rPr>
          <w:b/>
          <w:bCs/>
        </w:rPr>
      </w:pPr>
      <w:r>
        <w:rPr>
          <w:b/>
          <w:bCs/>
        </w:rPr>
        <w:t xml:space="preserve">2 - </w:t>
      </w:r>
      <w:r w:rsidRPr="00603B9A">
        <w:rPr>
          <w:b/>
          <w:bCs/>
        </w:rPr>
        <w:t>Modular Expansion</w:t>
      </w:r>
    </w:p>
    <w:p w14:paraId="65A26D91" w14:textId="77777777" w:rsidR="00B47FEC" w:rsidRPr="00603B9A" w:rsidRDefault="00B47FEC" w:rsidP="00B47FEC">
      <w:r w:rsidRPr="00603B9A">
        <w:t>The architecture is designed for:</w:t>
      </w:r>
    </w:p>
    <w:p w14:paraId="2352316A" w14:textId="77777777" w:rsidR="00B47FEC" w:rsidRPr="00603B9A" w:rsidRDefault="00B47FEC" w:rsidP="00B47FEC">
      <w:pPr>
        <w:numPr>
          <w:ilvl w:val="0"/>
          <w:numId w:val="21"/>
        </w:numPr>
      </w:pPr>
      <w:r w:rsidRPr="00603B9A">
        <w:t>Optional metadata fusion (age, symptoms, vitals)</w:t>
      </w:r>
    </w:p>
    <w:p w14:paraId="233E6BE7" w14:textId="77777777" w:rsidR="00B47FEC" w:rsidRPr="00603B9A" w:rsidRDefault="00B47FEC" w:rsidP="00B47FEC">
      <w:pPr>
        <w:numPr>
          <w:ilvl w:val="0"/>
          <w:numId w:val="21"/>
        </w:numPr>
      </w:pPr>
      <w:r w:rsidRPr="00603B9A">
        <w:t>Future multimodal scaling</w:t>
      </w:r>
    </w:p>
    <w:p w14:paraId="2CBE3FD5" w14:textId="77777777" w:rsidR="00B47FEC" w:rsidRPr="00603B9A" w:rsidRDefault="00B47FEC" w:rsidP="00B47FEC">
      <w:pPr>
        <w:numPr>
          <w:ilvl w:val="0"/>
          <w:numId w:val="21"/>
        </w:numPr>
      </w:pPr>
      <w:r w:rsidRPr="00603B9A">
        <w:t>Containerized microservices deployment</w:t>
      </w:r>
    </w:p>
    <w:p w14:paraId="19A389BA" w14:textId="77777777" w:rsidR="00B47FEC" w:rsidRPr="00603B9A" w:rsidRDefault="00B47FEC" w:rsidP="00B47FEC">
      <w:pPr>
        <w:rPr>
          <w:b/>
          <w:bCs/>
        </w:rPr>
      </w:pPr>
      <w:r>
        <w:rPr>
          <w:b/>
          <w:bCs/>
        </w:rPr>
        <w:t>3 -</w:t>
      </w:r>
      <w:r w:rsidRPr="00603B9A">
        <w:rPr>
          <w:b/>
          <w:bCs/>
        </w:rPr>
        <w:t xml:space="preserve"> Privacy-First Deployment</w:t>
      </w:r>
    </w:p>
    <w:p w14:paraId="31E752A7" w14:textId="77777777" w:rsidR="00B47FEC" w:rsidRPr="00603B9A" w:rsidRDefault="00B47FEC" w:rsidP="00B47FEC">
      <w:r w:rsidRPr="00603B9A">
        <w:t>The inference layer can run:</w:t>
      </w:r>
    </w:p>
    <w:p w14:paraId="125A9F59" w14:textId="77777777" w:rsidR="00B47FEC" w:rsidRPr="00603B9A" w:rsidRDefault="00B47FEC" w:rsidP="00B47FEC">
      <w:pPr>
        <w:numPr>
          <w:ilvl w:val="0"/>
          <w:numId w:val="22"/>
        </w:numPr>
      </w:pPr>
      <w:r w:rsidRPr="00603B9A">
        <w:t>In Colab (demo environment)</w:t>
      </w:r>
    </w:p>
    <w:p w14:paraId="399FC22B" w14:textId="77777777" w:rsidR="00B47FEC" w:rsidRPr="00603B9A" w:rsidRDefault="00B47FEC" w:rsidP="00B47FEC">
      <w:pPr>
        <w:numPr>
          <w:ilvl w:val="0"/>
          <w:numId w:val="22"/>
        </w:numPr>
      </w:pPr>
      <w:r w:rsidRPr="00603B9A">
        <w:t>On GPU-backed VM (stable processing)</w:t>
      </w:r>
    </w:p>
    <w:p w14:paraId="40E8C53C" w14:textId="77777777" w:rsidR="00B47FEC" w:rsidRPr="00603B9A" w:rsidRDefault="00B47FEC" w:rsidP="00B47FEC">
      <w:pPr>
        <w:numPr>
          <w:ilvl w:val="0"/>
          <w:numId w:val="22"/>
        </w:numPr>
      </w:pPr>
      <w:r w:rsidRPr="00603B9A">
        <w:t>On-prem hospital environment (firewall-contained)</w:t>
      </w:r>
    </w:p>
    <w:p w14:paraId="3CE371ED" w14:textId="77777777" w:rsidR="00B47FEC" w:rsidRPr="00603B9A" w:rsidRDefault="00B47FEC" w:rsidP="00B47FEC">
      <w:r w:rsidRPr="00603B9A">
        <w:t>No raw patient data is exposed to external inference endpoints.</w:t>
      </w:r>
    </w:p>
    <w:p w14:paraId="7C9676D9" w14:textId="77777777" w:rsidR="00B47FEC" w:rsidRPr="00BD2B7C" w:rsidRDefault="00B47FEC" w:rsidP="00B47FEC">
      <w:pPr>
        <w:rPr>
          <w:b/>
          <w:bCs/>
        </w:rPr>
      </w:pPr>
      <w:r w:rsidRPr="00BD2B7C">
        <w:rPr>
          <w:b/>
          <w:bCs/>
        </w:rPr>
        <w:t>Project Roadmap</w:t>
      </w:r>
    </w:p>
    <w:p w14:paraId="335A564C" w14:textId="77777777" w:rsidR="00B47FEC" w:rsidRPr="00BD2B7C" w:rsidRDefault="00B47FEC" w:rsidP="00B47FEC">
      <w:pPr>
        <w:rPr>
          <w:b/>
          <w:bCs/>
        </w:rPr>
      </w:pPr>
      <w:r w:rsidRPr="00BD2B7C">
        <w:rPr>
          <w:b/>
          <w:bCs/>
        </w:rPr>
        <w:t>Unified Engineering Workflow (End-to-End AI Diagnostic Pipeline)</w:t>
      </w:r>
    </w:p>
    <w:p w14:paraId="2BAD7801" w14:textId="77777777" w:rsidR="00B47FEC" w:rsidRPr="00BD2B7C" w:rsidRDefault="00B47FEC" w:rsidP="00B47FEC">
      <w:r w:rsidRPr="00BD2B7C">
        <w:t>MedVision-Gemma follows a structured, deterministic, and governance-aligned 8-step architecture. Each stage is designed to ensure reproducibility, explainability, and clinical robustness.</w:t>
      </w:r>
    </w:p>
    <w:p w14:paraId="38E18266" w14:textId="77777777" w:rsidR="00B47FEC" w:rsidRPr="00BD2B7C" w:rsidRDefault="00B47FEC" w:rsidP="00B47FEC">
      <w:pPr>
        <w:rPr>
          <w:b/>
          <w:bCs/>
        </w:rPr>
      </w:pPr>
      <w:r w:rsidRPr="00BD2B7C">
        <w:rPr>
          <w:b/>
          <w:bCs/>
        </w:rPr>
        <w:t>Step 1 — Clinical Cloud Infrastructure &amp; Secure Authentication</w:t>
      </w:r>
    </w:p>
    <w:p w14:paraId="3E545A32" w14:textId="77777777" w:rsidR="00B47FEC" w:rsidRPr="00BD2B7C" w:rsidRDefault="00B47FEC" w:rsidP="00B47FEC">
      <w:r w:rsidRPr="00BD2B7C">
        <w:t>The project begins with establishing a controlled cloud environment on Google Cloud Platform.</w:t>
      </w:r>
    </w:p>
    <w:p w14:paraId="45151385" w14:textId="77777777" w:rsidR="00B47FEC" w:rsidRPr="00BD2B7C" w:rsidRDefault="00B47FEC" w:rsidP="00B47FEC">
      <w:pPr>
        <w:numPr>
          <w:ilvl w:val="0"/>
          <w:numId w:val="25"/>
        </w:numPr>
      </w:pPr>
      <w:r w:rsidRPr="00BD2B7C">
        <w:t>Vertex AI initialized in us-central1</w:t>
      </w:r>
    </w:p>
    <w:p w14:paraId="549AA99C" w14:textId="77777777" w:rsidR="00B47FEC" w:rsidRPr="00BD2B7C" w:rsidRDefault="00B47FEC" w:rsidP="00B47FEC">
      <w:pPr>
        <w:numPr>
          <w:ilvl w:val="0"/>
          <w:numId w:val="25"/>
        </w:numPr>
      </w:pPr>
      <w:r w:rsidRPr="00BD2B7C">
        <w:t>IAM-bound authentication model (no manual token injection)</w:t>
      </w:r>
    </w:p>
    <w:p w14:paraId="4C69ACC6" w14:textId="77777777" w:rsidR="00B47FEC" w:rsidRPr="00BD2B7C" w:rsidRDefault="00B47FEC" w:rsidP="00B47FEC">
      <w:pPr>
        <w:numPr>
          <w:ilvl w:val="0"/>
          <w:numId w:val="25"/>
        </w:numPr>
      </w:pPr>
      <w:r w:rsidRPr="00BD2B7C">
        <w:t>Service-account–based access control</w:t>
      </w:r>
    </w:p>
    <w:p w14:paraId="0D15FF60" w14:textId="77777777" w:rsidR="00B47FEC" w:rsidRPr="00BD2B7C" w:rsidRDefault="00B47FEC" w:rsidP="00B47FEC">
      <w:pPr>
        <w:numPr>
          <w:ilvl w:val="0"/>
          <w:numId w:val="25"/>
        </w:numPr>
      </w:pPr>
      <w:r w:rsidRPr="00BD2B7C">
        <w:t>Storage bucket validation and permission testing</w:t>
      </w:r>
    </w:p>
    <w:p w14:paraId="1FF2B861" w14:textId="77777777" w:rsidR="00B47FEC" w:rsidRPr="00BD2B7C" w:rsidRDefault="00B47FEC" w:rsidP="00B47FEC">
      <w:pPr>
        <w:numPr>
          <w:ilvl w:val="0"/>
          <w:numId w:val="25"/>
        </w:numPr>
      </w:pPr>
      <w:r w:rsidRPr="00BD2B7C">
        <w:t>Deterministic dependency management</w:t>
      </w:r>
    </w:p>
    <w:p w14:paraId="3D98250D" w14:textId="77777777" w:rsidR="00B47FEC" w:rsidRPr="00BD2B7C" w:rsidRDefault="00B47FEC" w:rsidP="00B47FEC">
      <w:r w:rsidRPr="00BD2B7C">
        <w:lastRenderedPageBreak/>
        <w:t>This stage ensures that all downstream processes operate in a reproducible and secure environment aligned with enterprise standards.</w:t>
      </w:r>
    </w:p>
    <w:p w14:paraId="10D225F6" w14:textId="77777777" w:rsidR="00B47FEC" w:rsidRPr="00BD2B7C" w:rsidRDefault="00B47FEC" w:rsidP="00B47FEC">
      <w:pPr>
        <w:rPr>
          <w:b/>
          <w:bCs/>
        </w:rPr>
      </w:pPr>
      <w:r w:rsidRPr="00BD2B7C">
        <w:rPr>
          <w:b/>
          <w:bCs/>
        </w:rPr>
        <w:t>Step 2 — Data Governance &amp; Master PNG Standardization</w:t>
      </w:r>
    </w:p>
    <w:p w14:paraId="690717B8" w14:textId="77777777" w:rsidR="00B47FEC" w:rsidRPr="00BD2B7C" w:rsidRDefault="00B47FEC" w:rsidP="00B47FEC">
      <w:r w:rsidRPr="00BD2B7C">
        <w:t>Before any AI modeling begins, the dataset undergoes strict governance and normalization.</w:t>
      </w:r>
    </w:p>
    <w:p w14:paraId="5025E760" w14:textId="77777777" w:rsidR="00B47FEC" w:rsidRPr="00BD2B7C" w:rsidRDefault="00B47FEC" w:rsidP="00B47FEC">
      <w:pPr>
        <w:numPr>
          <w:ilvl w:val="0"/>
          <w:numId w:val="26"/>
        </w:numPr>
      </w:pPr>
      <w:r w:rsidRPr="00BD2B7C">
        <w:t>cxr_metadata.csv archived in GCS for lineage preservation</w:t>
      </w:r>
    </w:p>
    <w:p w14:paraId="592A3F8A" w14:textId="77777777" w:rsidR="00B47FEC" w:rsidRPr="00BD2B7C" w:rsidRDefault="00B47FEC" w:rsidP="00B47FEC">
      <w:pPr>
        <w:numPr>
          <w:ilvl w:val="0"/>
          <w:numId w:val="26"/>
        </w:numPr>
      </w:pPr>
      <w:r w:rsidRPr="00BD2B7C">
        <w:t>72,000+ CXR images standardized into lossless PNG format</w:t>
      </w:r>
    </w:p>
    <w:p w14:paraId="44D48007" w14:textId="77777777" w:rsidR="00B47FEC" w:rsidRPr="00BD2B7C" w:rsidRDefault="00B47FEC" w:rsidP="00B47FEC">
      <w:pPr>
        <w:numPr>
          <w:ilvl w:val="0"/>
          <w:numId w:val="26"/>
        </w:numPr>
      </w:pPr>
      <w:r w:rsidRPr="00BD2B7C">
        <w:t>Folder structure normalized for deterministic label parsing</w:t>
      </w:r>
    </w:p>
    <w:p w14:paraId="27405FCA" w14:textId="77777777" w:rsidR="00B47FEC" w:rsidRPr="00BD2B7C" w:rsidRDefault="00B47FEC" w:rsidP="00B47FEC">
      <w:pPr>
        <w:numPr>
          <w:ilvl w:val="0"/>
          <w:numId w:val="26"/>
        </w:numPr>
      </w:pPr>
      <w:r w:rsidRPr="00BD2B7C">
        <w:t>Sealed JSONL manifest (cxr_batch.jsonl) generated for controlled batch ingestion</w:t>
      </w:r>
    </w:p>
    <w:p w14:paraId="6BA79AA7" w14:textId="77777777" w:rsidR="00B47FEC" w:rsidRPr="00BD2B7C" w:rsidRDefault="00B47FEC" w:rsidP="00B47FEC">
      <w:r w:rsidRPr="00BD2B7C">
        <w:t>This stage eliminates format inconsistencies and guarantees traceable data provenance.</w:t>
      </w:r>
    </w:p>
    <w:p w14:paraId="17E4E372" w14:textId="77777777" w:rsidR="00B47FEC" w:rsidRPr="00BD2B7C" w:rsidRDefault="00B47FEC" w:rsidP="00B47FEC">
      <w:pPr>
        <w:rPr>
          <w:b/>
          <w:bCs/>
        </w:rPr>
      </w:pPr>
      <w:r w:rsidRPr="00BD2B7C">
        <w:rPr>
          <w:b/>
          <w:bCs/>
        </w:rPr>
        <w:t>Step 3 — Domain-Specific Embedding Extraction (MedSigLIP – 1152-D)</w:t>
      </w:r>
    </w:p>
    <w:p w14:paraId="42F639BF" w14:textId="77777777" w:rsidR="00B47FEC" w:rsidRPr="00BD2B7C" w:rsidRDefault="00B47FEC" w:rsidP="00B47FEC">
      <w:r w:rsidRPr="00BD2B7C">
        <w:t>The pipeline transitions from raw pixels to medical-domain feature representations.</w:t>
      </w:r>
    </w:p>
    <w:p w14:paraId="7B122A1A" w14:textId="77777777" w:rsidR="00B47FEC" w:rsidRPr="00BD2B7C" w:rsidRDefault="00B47FEC" w:rsidP="00B47FEC">
      <w:r w:rsidRPr="00BD2B7C">
        <w:t>Instead of generic vision encoders, the system uses:</w:t>
      </w:r>
    </w:p>
    <w:p w14:paraId="02E61FDC" w14:textId="77777777" w:rsidR="00B47FEC" w:rsidRPr="00BD2B7C" w:rsidRDefault="00B47FEC" w:rsidP="00B47FEC">
      <w:r w:rsidRPr="00BD2B7C">
        <w:rPr>
          <w:b/>
          <w:bCs/>
        </w:rPr>
        <w:t>MedSigLIP (google/medsiglip-448)</w:t>
      </w:r>
    </w:p>
    <w:p w14:paraId="5160EA80" w14:textId="77777777" w:rsidR="00B47FEC" w:rsidRPr="00BD2B7C" w:rsidRDefault="00B47FEC" w:rsidP="00B47FEC">
      <w:r w:rsidRPr="00BD2B7C">
        <w:t>Execution is performed on a GPU-backed GCP VM (Tesla T4) to avoid Colab session instability.</w:t>
      </w:r>
    </w:p>
    <w:p w14:paraId="0E111775" w14:textId="77777777" w:rsidR="00B47FEC" w:rsidRPr="00BD2B7C" w:rsidRDefault="00B47FEC" w:rsidP="00B47FEC">
      <w:r w:rsidRPr="00BD2B7C">
        <w:t>Engineering features:</w:t>
      </w:r>
    </w:p>
    <w:p w14:paraId="40BD9DA6" w14:textId="77777777" w:rsidR="00B47FEC" w:rsidRPr="00BD2B7C" w:rsidRDefault="00B47FEC" w:rsidP="00B47FEC">
      <w:pPr>
        <w:numPr>
          <w:ilvl w:val="0"/>
          <w:numId w:val="27"/>
        </w:numPr>
      </w:pPr>
      <w:r w:rsidRPr="00BD2B7C">
        <w:t>Resumable embedding extraction logic</w:t>
      </w:r>
    </w:p>
    <w:p w14:paraId="4555C158" w14:textId="77777777" w:rsidR="00B47FEC" w:rsidRPr="00BD2B7C" w:rsidRDefault="00B47FEC" w:rsidP="00B47FEC">
      <w:pPr>
        <w:numPr>
          <w:ilvl w:val="0"/>
          <w:numId w:val="27"/>
        </w:numPr>
      </w:pPr>
      <w:r w:rsidRPr="00BD2B7C">
        <w:t>Atomic Parquet checkpointing</w:t>
      </w:r>
    </w:p>
    <w:p w14:paraId="05E73739" w14:textId="77777777" w:rsidR="00B47FEC" w:rsidRPr="00BD2B7C" w:rsidRDefault="00B47FEC" w:rsidP="00B47FEC">
      <w:pPr>
        <w:numPr>
          <w:ilvl w:val="0"/>
          <w:numId w:val="27"/>
        </w:numPr>
      </w:pPr>
      <w:r w:rsidRPr="00BD2B7C">
        <w:t>Status tracking (SUCCESS / FAILED)</w:t>
      </w:r>
    </w:p>
    <w:p w14:paraId="123E288D" w14:textId="77777777" w:rsidR="00B47FEC" w:rsidRPr="00BD2B7C" w:rsidRDefault="00B47FEC" w:rsidP="00B47FEC">
      <w:pPr>
        <w:numPr>
          <w:ilvl w:val="0"/>
          <w:numId w:val="27"/>
        </w:numPr>
      </w:pPr>
      <w:r w:rsidRPr="00BD2B7C">
        <w:t>1152-dimensional normalized embedding generation</w:t>
      </w:r>
    </w:p>
    <w:p w14:paraId="75A66E74" w14:textId="77777777" w:rsidR="00B47FEC" w:rsidRPr="00BD2B7C" w:rsidRDefault="00B47FEC" w:rsidP="00B47FEC">
      <w:r w:rsidRPr="00BD2B7C">
        <w:t>Output artifact:</w:t>
      </w:r>
    </w:p>
    <w:p w14:paraId="0CE8520D" w14:textId="77777777" w:rsidR="00B47FEC" w:rsidRPr="00BD2B7C" w:rsidRDefault="00B47FEC" w:rsidP="00B47FEC">
      <w:r w:rsidRPr="00BD2B7C">
        <w:t>cxr_medsiglip_embeddings.parquet</w:t>
      </w:r>
    </w:p>
    <w:p w14:paraId="47A08494" w14:textId="77777777" w:rsidR="00B47FEC" w:rsidRPr="00BD2B7C" w:rsidRDefault="00B47FEC" w:rsidP="00B47FEC">
      <w:r w:rsidRPr="00BD2B7C">
        <w:t>This stage converts unstructured radiographs into clinically meaningful feature vectors.</w:t>
      </w:r>
    </w:p>
    <w:p w14:paraId="740B0305" w14:textId="77777777" w:rsidR="00B47FEC" w:rsidRPr="00BD2B7C" w:rsidRDefault="00B47FEC" w:rsidP="00B47FEC">
      <w:pPr>
        <w:rPr>
          <w:b/>
          <w:bCs/>
        </w:rPr>
      </w:pPr>
      <w:r w:rsidRPr="00BD2B7C">
        <w:rPr>
          <w:b/>
          <w:bCs/>
        </w:rPr>
        <w:t>Step 4 — Master Matrix Construction &amp; Deterministic Label Binding</w:t>
      </w:r>
    </w:p>
    <w:p w14:paraId="657FCE2D" w14:textId="77777777" w:rsidR="00B47FEC" w:rsidRPr="00BD2B7C" w:rsidRDefault="00B47FEC" w:rsidP="00B47FEC">
      <w:r w:rsidRPr="00BD2B7C">
        <w:t>Raw embeddings are transformed into a supervised-learning-ready dataset.</w:t>
      </w:r>
    </w:p>
    <w:p w14:paraId="73157BD2" w14:textId="77777777" w:rsidR="00B47FEC" w:rsidRPr="00BD2B7C" w:rsidRDefault="00B47FEC" w:rsidP="00B47FEC">
      <w:r w:rsidRPr="00BD2B7C">
        <w:t>Operations include:</w:t>
      </w:r>
    </w:p>
    <w:p w14:paraId="1A3C2193" w14:textId="77777777" w:rsidR="00B47FEC" w:rsidRPr="00BD2B7C" w:rsidRDefault="00B47FEC" w:rsidP="00B47FEC">
      <w:pPr>
        <w:numPr>
          <w:ilvl w:val="0"/>
          <w:numId w:val="28"/>
        </w:numPr>
      </w:pPr>
      <w:r w:rsidRPr="00BD2B7C">
        <w:t>Filtering only successful embeddings</w:t>
      </w:r>
    </w:p>
    <w:p w14:paraId="0FE0C8AA" w14:textId="77777777" w:rsidR="00B47FEC" w:rsidRPr="00BD2B7C" w:rsidRDefault="00B47FEC" w:rsidP="00B47FEC">
      <w:pPr>
        <w:numPr>
          <w:ilvl w:val="0"/>
          <w:numId w:val="28"/>
        </w:numPr>
      </w:pPr>
      <w:r w:rsidRPr="00BD2B7C">
        <w:t>Strict dimensional validation (1152-D enforcement)</w:t>
      </w:r>
    </w:p>
    <w:p w14:paraId="3D7EE771" w14:textId="77777777" w:rsidR="00B47FEC" w:rsidRPr="00BD2B7C" w:rsidRDefault="00B47FEC" w:rsidP="00B47FEC">
      <w:pPr>
        <w:numPr>
          <w:ilvl w:val="0"/>
          <w:numId w:val="28"/>
        </w:numPr>
      </w:pPr>
      <w:r w:rsidRPr="00BD2B7C">
        <w:t>Regex-based deterministic label extraction from GCS URI paths</w:t>
      </w:r>
    </w:p>
    <w:p w14:paraId="4881B10B" w14:textId="77777777" w:rsidR="00B47FEC" w:rsidRPr="00BD2B7C" w:rsidRDefault="00B47FEC" w:rsidP="00B47FEC">
      <w:pPr>
        <w:numPr>
          <w:ilvl w:val="0"/>
          <w:numId w:val="28"/>
        </w:numPr>
      </w:pPr>
      <w:r w:rsidRPr="00BD2B7C">
        <w:lastRenderedPageBreak/>
        <w:t>Gatekeeper checks for unknown labels</w:t>
      </w:r>
    </w:p>
    <w:p w14:paraId="3271C86A" w14:textId="77777777" w:rsidR="00B47FEC" w:rsidRPr="00BD2B7C" w:rsidRDefault="00B47FEC" w:rsidP="00B47FEC">
      <w:pPr>
        <w:numPr>
          <w:ilvl w:val="0"/>
          <w:numId w:val="28"/>
        </w:numPr>
      </w:pPr>
      <w:r w:rsidRPr="00BD2B7C">
        <w:t>Stratified 70/15/15 dataset partitioning (Train / Validation / Test)</w:t>
      </w:r>
    </w:p>
    <w:p w14:paraId="5222670B" w14:textId="77777777" w:rsidR="00B47FEC" w:rsidRPr="00BD2B7C" w:rsidRDefault="00B47FEC" w:rsidP="00B47FEC">
      <w:r w:rsidRPr="00BD2B7C">
        <w:t>Final dataset schema:</w:t>
      </w:r>
      <w:r>
        <w:t xml:space="preserve"> </w:t>
      </w:r>
      <w:r w:rsidRPr="00BD2B7C">
        <w:t>uri | label | embedding | split</w:t>
      </w:r>
    </w:p>
    <w:p w14:paraId="0CD7F75A" w14:textId="77777777" w:rsidR="00B47FEC" w:rsidRPr="00BD2B7C" w:rsidRDefault="00B47FEC" w:rsidP="00B47FEC">
      <w:r w:rsidRPr="00BD2B7C">
        <w:t>This step seals the dataset contract and prevents leakage or schema drift.</w:t>
      </w:r>
    </w:p>
    <w:p w14:paraId="5438EFD1" w14:textId="77777777" w:rsidR="00B47FEC" w:rsidRPr="00BD2B7C" w:rsidRDefault="00B47FEC" w:rsidP="00B47FEC">
      <w:pPr>
        <w:rPr>
          <w:b/>
          <w:bCs/>
        </w:rPr>
      </w:pPr>
      <w:r w:rsidRPr="00BD2B7C">
        <w:rPr>
          <w:b/>
          <w:bCs/>
        </w:rPr>
        <w:t>Step 5 — Supervised Intelligence Layer (Random Forest Training Pipeline)</w:t>
      </w:r>
    </w:p>
    <w:p w14:paraId="275500A4" w14:textId="77777777" w:rsidR="00B47FEC" w:rsidRPr="00BD2B7C" w:rsidRDefault="00B47FEC" w:rsidP="00B47FEC">
      <w:r w:rsidRPr="00BD2B7C">
        <w:t>The sealed dataset is converted into an interpretable classification system.</w:t>
      </w:r>
    </w:p>
    <w:p w14:paraId="030653A5" w14:textId="77777777" w:rsidR="00B47FEC" w:rsidRPr="00BD2B7C" w:rsidRDefault="00B47FEC" w:rsidP="00B47FEC">
      <w:r w:rsidRPr="00BD2B7C">
        <w:t>Key engineering decisions:</w:t>
      </w:r>
    </w:p>
    <w:p w14:paraId="24C3A008" w14:textId="77777777" w:rsidR="00B47FEC" w:rsidRPr="00BD2B7C" w:rsidRDefault="00B47FEC" w:rsidP="00B47FEC">
      <w:pPr>
        <w:numPr>
          <w:ilvl w:val="0"/>
          <w:numId w:val="29"/>
        </w:numPr>
      </w:pPr>
      <w:r w:rsidRPr="00BD2B7C">
        <w:t>Stratified split to preserve class distribution</w:t>
      </w:r>
    </w:p>
    <w:p w14:paraId="7FDF2A7F" w14:textId="77777777" w:rsidR="00B47FEC" w:rsidRPr="00BD2B7C" w:rsidRDefault="00B47FEC" w:rsidP="00B47FEC">
      <w:pPr>
        <w:numPr>
          <w:ilvl w:val="0"/>
          <w:numId w:val="29"/>
        </w:numPr>
      </w:pPr>
      <w:r w:rsidRPr="00BD2B7C">
        <w:t>Fixed random seed for reproducibility</w:t>
      </w:r>
    </w:p>
    <w:p w14:paraId="2F6E47F1" w14:textId="77777777" w:rsidR="00B47FEC" w:rsidRPr="00BD2B7C" w:rsidRDefault="00B47FEC" w:rsidP="00B47FEC">
      <w:pPr>
        <w:numPr>
          <w:ilvl w:val="0"/>
          <w:numId w:val="29"/>
        </w:numPr>
      </w:pPr>
      <w:r w:rsidRPr="00BD2B7C">
        <w:t>Balanced class weighting</w:t>
      </w:r>
    </w:p>
    <w:p w14:paraId="34CAC17E" w14:textId="77777777" w:rsidR="00B47FEC" w:rsidRPr="00BD2B7C" w:rsidRDefault="00B47FEC" w:rsidP="00B47FEC">
      <w:pPr>
        <w:numPr>
          <w:ilvl w:val="0"/>
          <w:numId w:val="29"/>
        </w:numPr>
      </w:pPr>
      <w:r w:rsidRPr="00BD2B7C">
        <w:t>max_features="sqrt" optimization for high-dimensional embeddings</w:t>
      </w:r>
    </w:p>
    <w:p w14:paraId="616DC98D" w14:textId="77777777" w:rsidR="00B47FEC" w:rsidRPr="00BD2B7C" w:rsidRDefault="00B47FEC" w:rsidP="00B47FEC">
      <w:pPr>
        <w:numPr>
          <w:ilvl w:val="0"/>
          <w:numId w:val="29"/>
        </w:numPr>
      </w:pPr>
      <w:r w:rsidRPr="00BD2B7C">
        <w:t>Feature importance extraction</w:t>
      </w:r>
    </w:p>
    <w:p w14:paraId="4BDA0AB3" w14:textId="77777777" w:rsidR="00B47FEC" w:rsidRPr="00BD2B7C" w:rsidRDefault="00B47FEC" w:rsidP="00B47FEC">
      <w:r w:rsidRPr="00BD2B7C">
        <w:t>Outputs:</w:t>
      </w:r>
    </w:p>
    <w:p w14:paraId="06D96520" w14:textId="77777777" w:rsidR="00B47FEC" w:rsidRPr="00BD2B7C" w:rsidRDefault="00B47FEC" w:rsidP="00B47FEC">
      <w:pPr>
        <w:numPr>
          <w:ilvl w:val="0"/>
          <w:numId w:val="30"/>
        </w:numPr>
      </w:pPr>
      <w:r w:rsidRPr="00BD2B7C">
        <w:t>Validation performance metrics</w:t>
      </w:r>
    </w:p>
    <w:p w14:paraId="5D0925E9" w14:textId="77777777" w:rsidR="00B47FEC" w:rsidRPr="00BD2B7C" w:rsidRDefault="00B47FEC" w:rsidP="00B47FEC">
      <w:pPr>
        <w:numPr>
          <w:ilvl w:val="0"/>
          <w:numId w:val="30"/>
        </w:numPr>
      </w:pPr>
      <w:r w:rsidRPr="00BD2B7C">
        <w:t>Hold-out test evaluation</w:t>
      </w:r>
    </w:p>
    <w:p w14:paraId="430038B5" w14:textId="77777777" w:rsidR="00B47FEC" w:rsidRPr="00BD2B7C" w:rsidRDefault="00B47FEC" w:rsidP="00B47FEC">
      <w:pPr>
        <w:numPr>
          <w:ilvl w:val="0"/>
          <w:numId w:val="30"/>
        </w:numPr>
      </w:pPr>
      <w:r w:rsidRPr="00BD2B7C">
        <w:t>Serialized production artifact (.pkl)</w:t>
      </w:r>
    </w:p>
    <w:p w14:paraId="7A8C4228" w14:textId="77777777" w:rsidR="00B47FEC" w:rsidRPr="00BD2B7C" w:rsidRDefault="00B47FEC" w:rsidP="00B47FEC">
      <w:r w:rsidRPr="00BD2B7C">
        <w:t>This creates an explainable baseline clinical classifier.</w:t>
      </w:r>
    </w:p>
    <w:p w14:paraId="71D2E087" w14:textId="77777777" w:rsidR="00B47FEC" w:rsidRPr="00BD2B7C" w:rsidRDefault="00B47FEC" w:rsidP="00B47FEC">
      <w:pPr>
        <w:rPr>
          <w:b/>
          <w:bCs/>
        </w:rPr>
      </w:pPr>
      <w:r w:rsidRPr="00BD2B7C">
        <w:rPr>
          <w:b/>
          <w:bCs/>
        </w:rPr>
        <w:t>Step 6 — Manifold Validation &amp; Embedding Quality Inspection</w:t>
      </w:r>
    </w:p>
    <w:p w14:paraId="41FC9FBE" w14:textId="77777777" w:rsidR="00B47FEC" w:rsidRPr="00BD2B7C" w:rsidRDefault="00B47FEC" w:rsidP="00B47FEC">
      <w:r w:rsidRPr="00BD2B7C">
        <w:t>To validate embedding separability and structure:</w:t>
      </w:r>
    </w:p>
    <w:p w14:paraId="138909E1" w14:textId="77777777" w:rsidR="00B47FEC" w:rsidRPr="00BD2B7C" w:rsidRDefault="00B47FEC" w:rsidP="00B47FEC">
      <w:pPr>
        <w:numPr>
          <w:ilvl w:val="0"/>
          <w:numId w:val="31"/>
        </w:numPr>
      </w:pPr>
      <w:r w:rsidRPr="00BD2B7C">
        <w:t>t-SNE dimensionality reduction applied</w:t>
      </w:r>
    </w:p>
    <w:p w14:paraId="0B4CA5A7" w14:textId="77777777" w:rsidR="00B47FEC" w:rsidRPr="00BD2B7C" w:rsidRDefault="00B47FEC" w:rsidP="00B47FEC">
      <w:pPr>
        <w:numPr>
          <w:ilvl w:val="0"/>
          <w:numId w:val="31"/>
        </w:numPr>
      </w:pPr>
      <w:r w:rsidRPr="00BD2B7C">
        <w:t>Class cluster visualization performed</w:t>
      </w:r>
    </w:p>
    <w:p w14:paraId="167BB1E4" w14:textId="77777777" w:rsidR="00B47FEC" w:rsidRPr="00BD2B7C" w:rsidRDefault="00B47FEC" w:rsidP="00B47FEC">
      <w:pPr>
        <w:numPr>
          <w:ilvl w:val="0"/>
          <w:numId w:val="31"/>
        </w:numPr>
      </w:pPr>
      <w:r w:rsidRPr="00BD2B7C">
        <w:t>Distribution consistency verified across splits</w:t>
      </w:r>
    </w:p>
    <w:p w14:paraId="2264307A" w14:textId="77777777" w:rsidR="00B47FEC" w:rsidRPr="00BD2B7C" w:rsidRDefault="00B47FEC" w:rsidP="00B47FEC">
      <w:r w:rsidRPr="00BD2B7C">
        <w:t>This stage confirms that the embedding space reflects meaningful pathological separation rather than random projection noise.</w:t>
      </w:r>
    </w:p>
    <w:p w14:paraId="78A47815" w14:textId="77777777" w:rsidR="00B47FEC" w:rsidRPr="00BD2B7C" w:rsidRDefault="00B47FEC" w:rsidP="00B47FEC">
      <w:pPr>
        <w:rPr>
          <w:b/>
          <w:bCs/>
        </w:rPr>
      </w:pPr>
      <w:r w:rsidRPr="00BD2B7C">
        <w:rPr>
          <w:b/>
          <w:bCs/>
        </w:rPr>
        <w:t>Step 7 — Physician Intelligent Assistant (Clinical Decision Support Layer)</w:t>
      </w:r>
    </w:p>
    <w:p w14:paraId="589FAD92" w14:textId="77777777" w:rsidR="00B47FEC" w:rsidRPr="00BD2B7C" w:rsidRDefault="00B47FEC" w:rsidP="00B47FEC">
      <w:r w:rsidRPr="00BD2B7C">
        <w:t>The system evolves from a model into a structured intelligence interface.</w:t>
      </w:r>
    </w:p>
    <w:p w14:paraId="00D2A245" w14:textId="77777777" w:rsidR="00B47FEC" w:rsidRPr="00BD2B7C" w:rsidRDefault="00B47FEC" w:rsidP="00B47FEC">
      <w:r w:rsidRPr="00BD2B7C">
        <w:t>Architecture:</w:t>
      </w:r>
    </w:p>
    <w:p w14:paraId="2BA7D795" w14:textId="77777777" w:rsidR="00B47FEC" w:rsidRPr="00BD2B7C" w:rsidRDefault="00B47FEC" w:rsidP="00B47FEC">
      <w:pPr>
        <w:numPr>
          <w:ilvl w:val="0"/>
          <w:numId w:val="32"/>
        </w:numPr>
      </w:pPr>
      <w:r w:rsidRPr="00BD2B7C">
        <w:t>Embedding Service (MedSigLIP inference)</w:t>
      </w:r>
    </w:p>
    <w:p w14:paraId="6106308A" w14:textId="77777777" w:rsidR="00B47FEC" w:rsidRPr="00BD2B7C" w:rsidRDefault="00B47FEC" w:rsidP="00B47FEC">
      <w:pPr>
        <w:numPr>
          <w:ilvl w:val="0"/>
          <w:numId w:val="32"/>
        </w:numPr>
      </w:pPr>
      <w:r w:rsidRPr="00BD2B7C">
        <w:lastRenderedPageBreak/>
        <w:t>Random Forest Inference Service</w:t>
      </w:r>
    </w:p>
    <w:p w14:paraId="4581196D" w14:textId="77777777" w:rsidR="00B47FEC" w:rsidRPr="00BD2B7C" w:rsidRDefault="00B47FEC" w:rsidP="00B47FEC">
      <w:pPr>
        <w:numPr>
          <w:ilvl w:val="0"/>
          <w:numId w:val="32"/>
        </w:numPr>
      </w:pPr>
      <w:r w:rsidRPr="00BD2B7C">
        <w:t>Structured LLM-based Report Engine (MedGemma)</w:t>
      </w:r>
    </w:p>
    <w:p w14:paraId="04B9535A" w14:textId="77777777" w:rsidR="00B47FEC" w:rsidRPr="00BD2B7C" w:rsidRDefault="00B47FEC" w:rsidP="00B47FEC">
      <w:pPr>
        <w:numPr>
          <w:ilvl w:val="0"/>
          <w:numId w:val="32"/>
        </w:numPr>
      </w:pPr>
      <w:r w:rsidRPr="00BD2B7C">
        <w:t>Gradio-based Physician Dashboard</w:t>
      </w:r>
    </w:p>
    <w:p w14:paraId="54BF549F" w14:textId="77777777" w:rsidR="00B47FEC" w:rsidRPr="00BD2B7C" w:rsidRDefault="00B47FEC" w:rsidP="00B47FEC">
      <w:r w:rsidRPr="00BD2B7C">
        <w:t>Rather than exposing probabilities alone, the system produces:</w:t>
      </w:r>
    </w:p>
    <w:p w14:paraId="4B1E490E" w14:textId="77777777" w:rsidR="00B47FEC" w:rsidRPr="00BD2B7C" w:rsidRDefault="00B47FEC" w:rsidP="00B47FEC">
      <w:pPr>
        <w:numPr>
          <w:ilvl w:val="0"/>
          <w:numId w:val="33"/>
        </w:numPr>
      </w:pPr>
      <w:r w:rsidRPr="00BD2B7C">
        <w:t>Structured physician notes</w:t>
      </w:r>
    </w:p>
    <w:p w14:paraId="63E56A23" w14:textId="77777777" w:rsidR="00B47FEC" w:rsidRPr="00BD2B7C" w:rsidRDefault="00B47FEC" w:rsidP="00B47FEC">
      <w:pPr>
        <w:numPr>
          <w:ilvl w:val="0"/>
          <w:numId w:val="33"/>
        </w:numPr>
      </w:pPr>
      <w:r w:rsidRPr="00BD2B7C">
        <w:t>Risk flags</w:t>
      </w:r>
    </w:p>
    <w:p w14:paraId="7325A890" w14:textId="77777777" w:rsidR="00B47FEC" w:rsidRPr="00BD2B7C" w:rsidRDefault="00B47FEC" w:rsidP="00B47FEC">
      <w:pPr>
        <w:numPr>
          <w:ilvl w:val="0"/>
          <w:numId w:val="33"/>
        </w:numPr>
      </w:pPr>
      <w:r w:rsidRPr="00BD2B7C">
        <w:t>Confidence signals</w:t>
      </w:r>
    </w:p>
    <w:p w14:paraId="06C09314" w14:textId="77777777" w:rsidR="00B47FEC" w:rsidRPr="00BD2B7C" w:rsidRDefault="00B47FEC" w:rsidP="00B47FEC">
      <w:pPr>
        <w:numPr>
          <w:ilvl w:val="0"/>
          <w:numId w:val="33"/>
        </w:numPr>
      </w:pPr>
      <w:r w:rsidRPr="00BD2B7C">
        <w:t>Non-prescriptive summaries</w:t>
      </w:r>
    </w:p>
    <w:p w14:paraId="24D715FF" w14:textId="77777777" w:rsidR="00B47FEC" w:rsidRPr="00BD2B7C" w:rsidRDefault="00B47FEC" w:rsidP="00B47FEC">
      <w:r w:rsidRPr="00BD2B7C">
        <w:t>This layer translates machine output into clinician-friendly intelligence.</w:t>
      </w:r>
    </w:p>
    <w:p w14:paraId="6A73A629" w14:textId="77777777" w:rsidR="00B47FEC" w:rsidRPr="00BD2B7C" w:rsidRDefault="00B47FEC" w:rsidP="00B47FEC">
      <w:pPr>
        <w:rPr>
          <w:b/>
          <w:bCs/>
        </w:rPr>
      </w:pPr>
      <w:r w:rsidRPr="00BD2B7C">
        <w:rPr>
          <w:b/>
          <w:bCs/>
        </w:rPr>
        <w:t>Step 8 — Patient-Centric Health Companion (iOS Architecture)</w:t>
      </w:r>
    </w:p>
    <w:p w14:paraId="71BA5A85" w14:textId="77777777" w:rsidR="00B47FEC" w:rsidRPr="00BD2B7C" w:rsidRDefault="00B47FEC" w:rsidP="00B47FEC">
      <w:r w:rsidRPr="00BD2B7C">
        <w:t>To extend beyond hospital settings, the ecosystem includes a Swift-based Health Companion design.</w:t>
      </w:r>
    </w:p>
    <w:p w14:paraId="152F822D" w14:textId="77777777" w:rsidR="00B47FEC" w:rsidRPr="00BD2B7C" w:rsidRDefault="00B47FEC" w:rsidP="00B47FEC">
      <w:r w:rsidRPr="00BD2B7C">
        <w:t>Features:</w:t>
      </w:r>
    </w:p>
    <w:p w14:paraId="5AA1B484" w14:textId="77777777" w:rsidR="00B47FEC" w:rsidRPr="00BD2B7C" w:rsidRDefault="00B47FEC" w:rsidP="00B47FEC">
      <w:pPr>
        <w:numPr>
          <w:ilvl w:val="0"/>
          <w:numId w:val="34"/>
        </w:numPr>
      </w:pPr>
      <w:r w:rsidRPr="00BD2B7C">
        <w:t>Secure API integration</w:t>
      </w:r>
    </w:p>
    <w:p w14:paraId="08970053" w14:textId="77777777" w:rsidR="00B47FEC" w:rsidRPr="00BD2B7C" w:rsidRDefault="00B47FEC" w:rsidP="00B47FEC">
      <w:pPr>
        <w:numPr>
          <w:ilvl w:val="0"/>
          <w:numId w:val="34"/>
        </w:numPr>
      </w:pPr>
      <w:r w:rsidRPr="00BD2B7C">
        <w:t>HealthKit synchronization (consent-based)</w:t>
      </w:r>
    </w:p>
    <w:p w14:paraId="23F437DC" w14:textId="77777777" w:rsidR="00B47FEC" w:rsidRPr="00BD2B7C" w:rsidRDefault="00B47FEC" w:rsidP="00B47FEC">
      <w:pPr>
        <w:numPr>
          <w:ilvl w:val="0"/>
          <w:numId w:val="34"/>
        </w:numPr>
      </w:pPr>
      <w:r w:rsidRPr="00BD2B7C">
        <w:t>Empathetic AI guidance generation</w:t>
      </w:r>
    </w:p>
    <w:p w14:paraId="6B0FC63D" w14:textId="77777777" w:rsidR="00B47FEC" w:rsidRPr="00BD2B7C" w:rsidRDefault="00B47FEC" w:rsidP="00B47FEC">
      <w:pPr>
        <w:numPr>
          <w:ilvl w:val="0"/>
          <w:numId w:val="34"/>
        </w:numPr>
      </w:pPr>
      <w:r w:rsidRPr="00BD2B7C">
        <w:t>Risk-awareness notifications</w:t>
      </w:r>
    </w:p>
    <w:p w14:paraId="573511C3" w14:textId="77777777" w:rsidR="00B47FEC" w:rsidRPr="00BD2B7C" w:rsidRDefault="00B47FEC" w:rsidP="00B47FEC">
      <w:pPr>
        <w:numPr>
          <w:ilvl w:val="0"/>
          <w:numId w:val="34"/>
        </w:numPr>
      </w:pPr>
      <w:r w:rsidRPr="00BD2B7C">
        <w:t>Wellness reinforcement messaging</w:t>
      </w:r>
    </w:p>
    <w:p w14:paraId="29F74C91" w14:textId="77777777" w:rsidR="00B47FEC" w:rsidRPr="00BD2B7C" w:rsidRDefault="00B47FEC" w:rsidP="00B47FEC">
      <w:r w:rsidRPr="00BD2B7C">
        <w:t>This stage transforms the project into a full-stack AI healthcare platform while preserving governance boundaries.</w:t>
      </w:r>
    </w:p>
    <w:p w14:paraId="0F4131A4" w14:textId="77777777" w:rsidR="00B47FEC" w:rsidRPr="00BD2B7C" w:rsidRDefault="00B47FEC" w:rsidP="00B47FEC">
      <w:pPr>
        <w:rPr>
          <w:b/>
          <w:bCs/>
        </w:rPr>
      </w:pPr>
      <w:r w:rsidRPr="00BD2B7C">
        <w:rPr>
          <w:b/>
          <w:bCs/>
        </w:rPr>
        <w:t>Architectural Philosophy</w:t>
      </w:r>
    </w:p>
    <w:p w14:paraId="531A27AF" w14:textId="77777777" w:rsidR="00B47FEC" w:rsidRPr="00BD2B7C" w:rsidRDefault="00B47FEC" w:rsidP="00B47FEC">
      <w:r w:rsidRPr="00BD2B7C">
        <w:t>This roadmap ensures:</w:t>
      </w:r>
    </w:p>
    <w:p w14:paraId="2D714CE0" w14:textId="77777777" w:rsidR="00B47FEC" w:rsidRPr="00BD2B7C" w:rsidRDefault="00B47FEC" w:rsidP="00B47FEC">
      <w:pPr>
        <w:numPr>
          <w:ilvl w:val="0"/>
          <w:numId w:val="35"/>
        </w:numPr>
      </w:pPr>
      <w:r w:rsidRPr="00BD2B7C">
        <w:t>Deterministic data contracts</w:t>
      </w:r>
    </w:p>
    <w:p w14:paraId="6E9F0138" w14:textId="77777777" w:rsidR="00B47FEC" w:rsidRPr="00BD2B7C" w:rsidRDefault="00B47FEC" w:rsidP="00B47FEC">
      <w:pPr>
        <w:numPr>
          <w:ilvl w:val="0"/>
          <w:numId w:val="35"/>
        </w:numPr>
      </w:pPr>
      <w:r w:rsidRPr="00BD2B7C">
        <w:t>Explainable model decisions</w:t>
      </w:r>
    </w:p>
    <w:p w14:paraId="64FEA4FF" w14:textId="77777777" w:rsidR="00B47FEC" w:rsidRPr="00BD2B7C" w:rsidRDefault="00B47FEC" w:rsidP="00B47FEC">
      <w:pPr>
        <w:numPr>
          <w:ilvl w:val="0"/>
          <w:numId w:val="35"/>
        </w:numPr>
      </w:pPr>
      <w:r w:rsidRPr="00BD2B7C">
        <w:t>Modular service-oriented deployment</w:t>
      </w:r>
    </w:p>
    <w:p w14:paraId="180CBAF5" w14:textId="77777777" w:rsidR="00B47FEC" w:rsidRPr="00BD2B7C" w:rsidRDefault="00B47FEC" w:rsidP="00B47FEC">
      <w:pPr>
        <w:numPr>
          <w:ilvl w:val="0"/>
          <w:numId w:val="35"/>
        </w:numPr>
      </w:pPr>
      <w:r w:rsidRPr="00BD2B7C">
        <w:t>Privacy-first engineering</w:t>
      </w:r>
    </w:p>
    <w:p w14:paraId="3B6D0732" w14:textId="77777777" w:rsidR="00B47FEC" w:rsidRPr="00BD2B7C" w:rsidRDefault="00B47FEC" w:rsidP="00B47FEC">
      <w:pPr>
        <w:numPr>
          <w:ilvl w:val="0"/>
          <w:numId w:val="35"/>
        </w:numPr>
      </w:pPr>
      <w:r w:rsidRPr="00BD2B7C">
        <w:t>Human-centric intelligence delivery</w:t>
      </w:r>
    </w:p>
    <w:p w14:paraId="60B9D9DC" w14:textId="77777777" w:rsidR="00B47FEC" w:rsidRPr="00BD2B7C" w:rsidRDefault="00B47FEC" w:rsidP="00B47FEC">
      <w:r w:rsidRPr="00BD2B7C">
        <w:t>MedVision-Gemma is not a single model.</w:t>
      </w:r>
    </w:p>
    <w:p w14:paraId="54E7BED0" w14:textId="77777777" w:rsidR="00B47FEC" w:rsidRDefault="00B47FEC" w:rsidP="00B47FEC">
      <w:r w:rsidRPr="00BD2B7C">
        <w:t>It is a structured, multi-layer AI ecosystem designed for real-world clinical scalability.</w:t>
      </w:r>
    </w:p>
    <w:p w14:paraId="59900EFF" w14:textId="77777777" w:rsidR="00B47FEC" w:rsidRPr="00603B9A" w:rsidRDefault="00B47FEC" w:rsidP="00B47FEC">
      <w:pPr>
        <w:rPr>
          <w:b/>
          <w:bCs/>
        </w:rPr>
      </w:pPr>
      <w:r w:rsidRPr="00603B9A">
        <w:rPr>
          <w:b/>
          <w:bCs/>
        </w:rPr>
        <w:lastRenderedPageBreak/>
        <w:t>Technical Highlights</w:t>
      </w:r>
    </w:p>
    <w:p w14:paraId="069C39E3" w14:textId="77777777" w:rsidR="00B47FEC" w:rsidRPr="00603B9A" w:rsidRDefault="00B47FEC" w:rsidP="00B47FEC">
      <w:pPr>
        <w:numPr>
          <w:ilvl w:val="0"/>
          <w:numId w:val="23"/>
        </w:numPr>
      </w:pPr>
      <w:r w:rsidRPr="00603B9A">
        <w:t>1152-D domain-specialized MedSigLIP embeddings</w:t>
      </w:r>
    </w:p>
    <w:p w14:paraId="3265667F" w14:textId="77777777" w:rsidR="00B47FEC" w:rsidRPr="00603B9A" w:rsidRDefault="00B47FEC" w:rsidP="00B47FEC">
      <w:pPr>
        <w:numPr>
          <w:ilvl w:val="0"/>
          <w:numId w:val="23"/>
        </w:numPr>
      </w:pPr>
      <w:r w:rsidRPr="00603B9A">
        <w:t>GPU-based resumable extraction pipeline</w:t>
      </w:r>
    </w:p>
    <w:p w14:paraId="7719F657" w14:textId="77777777" w:rsidR="00B47FEC" w:rsidRPr="00603B9A" w:rsidRDefault="00B47FEC" w:rsidP="00B47FEC">
      <w:pPr>
        <w:numPr>
          <w:ilvl w:val="0"/>
          <w:numId w:val="23"/>
        </w:numPr>
      </w:pPr>
      <w:r w:rsidRPr="00603B9A">
        <w:t>Deterministic label mapping</w:t>
      </w:r>
    </w:p>
    <w:p w14:paraId="3A0C7080" w14:textId="77777777" w:rsidR="00B47FEC" w:rsidRPr="00603B9A" w:rsidRDefault="00B47FEC" w:rsidP="00B47FEC">
      <w:pPr>
        <w:numPr>
          <w:ilvl w:val="0"/>
          <w:numId w:val="23"/>
        </w:numPr>
      </w:pPr>
      <w:r w:rsidRPr="00603B9A">
        <w:t>Stratified leakage-safe partitioning</w:t>
      </w:r>
    </w:p>
    <w:p w14:paraId="0A44B2F3" w14:textId="77777777" w:rsidR="00B47FEC" w:rsidRPr="00603B9A" w:rsidRDefault="00B47FEC" w:rsidP="00B47FEC">
      <w:pPr>
        <w:numPr>
          <w:ilvl w:val="0"/>
          <w:numId w:val="23"/>
        </w:numPr>
      </w:pPr>
      <w:r w:rsidRPr="00603B9A">
        <w:t>Explainable Random Forest baseline</w:t>
      </w:r>
    </w:p>
    <w:p w14:paraId="0891BC98" w14:textId="77777777" w:rsidR="00B47FEC" w:rsidRPr="00603B9A" w:rsidRDefault="00B47FEC" w:rsidP="00B47FEC">
      <w:pPr>
        <w:numPr>
          <w:ilvl w:val="0"/>
          <w:numId w:val="23"/>
        </w:numPr>
      </w:pPr>
      <w:r w:rsidRPr="00603B9A">
        <w:t>LLM-based structured report orchestration</w:t>
      </w:r>
    </w:p>
    <w:p w14:paraId="4FC73EB3" w14:textId="64CF50BD" w:rsidR="00B47FEC" w:rsidRPr="00603B9A" w:rsidRDefault="00B47FEC" w:rsidP="00B47FEC">
      <w:pPr>
        <w:numPr>
          <w:ilvl w:val="0"/>
          <w:numId w:val="23"/>
        </w:numPr>
      </w:pPr>
      <w:r w:rsidRPr="00603B9A">
        <w:t>Container-ready deployment model</w:t>
      </w:r>
    </w:p>
    <w:p w14:paraId="29BD3C29" w14:textId="77777777" w:rsidR="00B47FEC" w:rsidRPr="00603B9A" w:rsidRDefault="00B47FEC" w:rsidP="00B47FEC">
      <w:pPr>
        <w:rPr>
          <w:b/>
          <w:bCs/>
        </w:rPr>
      </w:pPr>
      <w:r w:rsidRPr="00603B9A">
        <w:rPr>
          <w:b/>
          <w:bCs/>
        </w:rPr>
        <w:t>Conclusion: The Impact</w:t>
      </w:r>
    </w:p>
    <w:p w14:paraId="5BB9B048" w14:textId="77777777" w:rsidR="00B47FEC" w:rsidRPr="00603B9A" w:rsidRDefault="00B47FEC" w:rsidP="00B47FEC">
      <w:r w:rsidRPr="00603B9A">
        <w:t>MedVision-Gemma is not just a classifier.</w:t>
      </w:r>
    </w:p>
    <w:p w14:paraId="7DACAD9E" w14:textId="77777777" w:rsidR="00B47FEC" w:rsidRPr="00603B9A" w:rsidRDefault="00B47FEC" w:rsidP="00B47FEC">
      <w:r w:rsidRPr="00603B9A">
        <w:t xml:space="preserve">It is a </w:t>
      </w:r>
      <w:r w:rsidRPr="00603B9A">
        <w:rPr>
          <w:b/>
          <w:bCs/>
        </w:rPr>
        <w:t>privacy-aware, explainable AI diagnostic ecosystem</w:t>
      </w:r>
      <w:r w:rsidRPr="00603B9A">
        <w:t xml:space="preserve"> that combines:</w:t>
      </w:r>
    </w:p>
    <w:p w14:paraId="648D8314" w14:textId="77777777" w:rsidR="00B47FEC" w:rsidRPr="00603B9A" w:rsidRDefault="00B47FEC" w:rsidP="00B47FEC">
      <w:pPr>
        <w:numPr>
          <w:ilvl w:val="0"/>
          <w:numId w:val="24"/>
        </w:numPr>
      </w:pPr>
      <w:r w:rsidRPr="00603B9A">
        <w:t>Medical foundation intelligence</w:t>
      </w:r>
    </w:p>
    <w:p w14:paraId="23EA79B3" w14:textId="77777777" w:rsidR="00B47FEC" w:rsidRPr="00603B9A" w:rsidRDefault="00B47FEC" w:rsidP="00B47FEC">
      <w:pPr>
        <w:numPr>
          <w:ilvl w:val="0"/>
          <w:numId w:val="24"/>
        </w:numPr>
      </w:pPr>
      <w:r w:rsidRPr="00603B9A">
        <w:t>Deterministic engineering</w:t>
      </w:r>
    </w:p>
    <w:p w14:paraId="754B7CEC" w14:textId="77777777" w:rsidR="00B47FEC" w:rsidRPr="00603B9A" w:rsidRDefault="00B47FEC" w:rsidP="00B47FEC">
      <w:pPr>
        <w:numPr>
          <w:ilvl w:val="0"/>
          <w:numId w:val="24"/>
        </w:numPr>
      </w:pPr>
      <w:r w:rsidRPr="00603B9A">
        <w:t>Structured reasoning</w:t>
      </w:r>
    </w:p>
    <w:p w14:paraId="6C047313" w14:textId="77777777" w:rsidR="00B47FEC" w:rsidRPr="00603B9A" w:rsidRDefault="00B47FEC" w:rsidP="00B47FEC">
      <w:pPr>
        <w:numPr>
          <w:ilvl w:val="0"/>
          <w:numId w:val="24"/>
        </w:numPr>
      </w:pPr>
      <w:r w:rsidRPr="00603B9A">
        <w:t>Human-centered communication</w:t>
      </w:r>
    </w:p>
    <w:p w14:paraId="01BF9E29" w14:textId="77777777" w:rsidR="00B47FEC" w:rsidRPr="00603B9A" w:rsidRDefault="00B47FEC" w:rsidP="00B47FEC">
      <w:r w:rsidRPr="00603B9A">
        <w:t>This project represents a scalable blueprint for deploying responsible AI in healthcare.</w:t>
      </w:r>
    </w:p>
    <w:p w14:paraId="2F2340EB" w14:textId="77777777" w:rsidR="00B47FEC" w:rsidRDefault="00B47FEC" w:rsidP="00B47FEC"/>
    <w:p w14:paraId="70AA9960" w14:textId="1D3FC885" w:rsidR="00C94E9C" w:rsidRPr="00B47FEC" w:rsidRDefault="00C94E9C" w:rsidP="00B47FEC"/>
    <w:sectPr w:rsidR="00C94E9C" w:rsidRPr="00B47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048"/>
    <w:multiLevelType w:val="multilevel"/>
    <w:tmpl w:val="9760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9051B"/>
    <w:multiLevelType w:val="multilevel"/>
    <w:tmpl w:val="150C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21D45"/>
    <w:multiLevelType w:val="multilevel"/>
    <w:tmpl w:val="14D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124E4"/>
    <w:multiLevelType w:val="multilevel"/>
    <w:tmpl w:val="F384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05E8E"/>
    <w:multiLevelType w:val="multilevel"/>
    <w:tmpl w:val="5110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02AED"/>
    <w:multiLevelType w:val="multilevel"/>
    <w:tmpl w:val="1284B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B47B7F"/>
    <w:multiLevelType w:val="multilevel"/>
    <w:tmpl w:val="09B0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72003"/>
    <w:multiLevelType w:val="multilevel"/>
    <w:tmpl w:val="7CD4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F1D9B"/>
    <w:multiLevelType w:val="multilevel"/>
    <w:tmpl w:val="FFCE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F0437"/>
    <w:multiLevelType w:val="multilevel"/>
    <w:tmpl w:val="D068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42C6D"/>
    <w:multiLevelType w:val="multilevel"/>
    <w:tmpl w:val="2550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F5BED"/>
    <w:multiLevelType w:val="multilevel"/>
    <w:tmpl w:val="9F42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D289A"/>
    <w:multiLevelType w:val="multilevel"/>
    <w:tmpl w:val="C748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35432"/>
    <w:multiLevelType w:val="multilevel"/>
    <w:tmpl w:val="B8B0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05F29"/>
    <w:multiLevelType w:val="multilevel"/>
    <w:tmpl w:val="D676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F2256"/>
    <w:multiLevelType w:val="multilevel"/>
    <w:tmpl w:val="FB6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A4E79"/>
    <w:multiLevelType w:val="multilevel"/>
    <w:tmpl w:val="8D6C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20C3E"/>
    <w:multiLevelType w:val="multilevel"/>
    <w:tmpl w:val="CB4A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B4605"/>
    <w:multiLevelType w:val="multilevel"/>
    <w:tmpl w:val="062E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57046"/>
    <w:multiLevelType w:val="multilevel"/>
    <w:tmpl w:val="D5EC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71E30"/>
    <w:multiLevelType w:val="multilevel"/>
    <w:tmpl w:val="BFEA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E70621"/>
    <w:multiLevelType w:val="multilevel"/>
    <w:tmpl w:val="A57A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2F1392"/>
    <w:multiLevelType w:val="multilevel"/>
    <w:tmpl w:val="EAC6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8D26F1"/>
    <w:multiLevelType w:val="multilevel"/>
    <w:tmpl w:val="3F28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C74D64"/>
    <w:multiLevelType w:val="multilevel"/>
    <w:tmpl w:val="6808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F62B77"/>
    <w:multiLevelType w:val="multilevel"/>
    <w:tmpl w:val="517C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E12D7E"/>
    <w:multiLevelType w:val="multilevel"/>
    <w:tmpl w:val="D006E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951C91"/>
    <w:multiLevelType w:val="multilevel"/>
    <w:tmpl w:val="1FCE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496D02"/>
    <w:multiLevelType w:val="multilevel"/>
    <w:tmpl w:val="4518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D60F88"/>
    <w:multiLevelType w:val="multilevel"/>
    <w:tmpl w:val="FE52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F32766"/>
    <w:multiLevelType w:val="multilevel"/>
    <w:tmpl w:val="726E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BB3995"/>
    <w:multiLevelType w:val="multilevel"/>
    <w:tmpl w:val="98B0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036BAB"/>
    <w:multiLevelType w:val="multilevel"/>
    <w:tmpl w:val="C196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4713B5"/>
    <w:multiLevelType w:val="multilevel"/>
    <w:tmpl w:val="83D6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5D28FB"/>
    <w:multiLevelType w:val="multilevel"/>
    <w:tmpl w:val="DB1E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007234">
    <w:abstractNumId w:val="3"/>
  </w:num>
  <w:num w:numId="2" w16cid:durableId="722755817">
    <w:abstractNumId w:val="1"/>
  </w:num>
  <w:num w:numId="3" w16cid:durableId="1704557915">
    <w:abstractNumId w:val="2"/>
  </w:num>
  <w:num w:numId="4" w16cid:durableId="1750422610">
    <w:abstractNumId w:val="28"/>
  </w:num>
  <w:num w:numId="5" w16cid:durableId="1979846218">
    <w:abstractNumId w:val="5"/>
  </w:num>
  <w:num w:numId="6" w16cid:durableId="1353804067">
    <w:abstractNumId w:val="32"/>
  </w:num>
  <w:num w:numId="7" w16cid:durableId="1097335105">
    <w:abstractNumId w:val="17"/>
  </w:num>
  <w:num w:numId="8" w16cid:durableId="106855114">
    <w:abstractNumId w:val="26"/>
  </w:num>
  <w:num w:numId="9" w16cid:durableId="2145615862">
    <w:abstractNumId w:val="22"/>
  </w:num>
  <w:num w:numId="10" w16cid:durableId="799499501">
    <w:abstractNumId w:val="15"/>
  </w:num>
  <w:num w:numId="11" w16cid:durableId="1701517238">
    <w:abstractNumId w:val="13"/>
  </w:num>
  <w:num w:numId="12" w16cid:durableId="711421738">
    <w:abstractNumId w:val="30"/>
  </w:num>
  <w:num w:numId="13" w16cid:durableId="205601182">
    <w:abstractNumId w:val="34"/>
  </w:num>
  <w:num w:numId="14" w16cid:durableId="627933157">
    <w:abstractNumId w:val="4"/>
  </w:num>
  <w:num w:numId="15" w16cid:durableId="1305087182">
    <w:abstractNumId w:val="24"/>
  </w:num>
  <w:num w:numId="16" w16cid:durableId="1278878583">
    <w:abstractNumId w:val="27"/>
  </w:num>
  <w:num w:numId="17" w16cid:durableId="2020305958">
    <w:abstractNumId w:val="20"/>
  </w:num>
  <w:num w:numId="18" w16cid:durableId="913395124">
    <w:abstractNumId w:val="18"/>
  </w:num>
  <w:num w:numId="19" w16cid:durableId="1128621047">
    <w:abstractNumId w:val="14"/>
  </w:num>
  <w:num w:numId="20" w16cid:durableId="1971667126">
    <w:abstractNumId w:val="25"/>
  </w:num>
  <w:num w:numId="21" w16cid:durableId="296493682">
    <w:abstractNumId w:val="23"/>
  </w:num>
  <w:num w:numId="22" w16cid:durableId="1340497398">
    <w:abstractNumId w:val="10"/>
  </w:num>
  <w:num w:numId="23" w16cid:durableId="1864441927">
    <w:abstractNumId w:val="29"/>
  </w:num>
  <w:num w:numId="24" w16cid:durableId="43219081">
    <w:abstractNumId w:val="33"/>
  </w:num>
  <w:num w:numId="25" w16cid:durableId="1269775986">
    <w:abstractNumId w:val="16"/>
  </w:num>
  <w:num w:numId="26" w16cid:durableId="1877934757">
    <w:abstractNumId w:val="31"/>
  </w:num>
  <w:num w:numId="27" w16cid:durableId="551967804">
    <w:abstractNumId w:val="12"/>
  </w:num>
  <w:num w:numId="28" w16cid:durableId="1163160109">
    <w:abstractNumId w:val="9"/>
  </w:num>
  <w:num w:numId="29" w16cid:durableId="1473210870">
    <w:abstractNumId w:val="6"/>
  </w:num>
  <w:num w:numId="30" w16cid:durableId="1637876887">
    <w:abstractNumId w:val="21"/>
  </w:num>
  <w:num w:numId="31" w16cid:durableId="273709538">
    <w:abstractNumId w:val="19"/>
  </w:num>
  <w:num w:numId="32" w16cid:durableId="103309678">
    <w:abstractNumId w:val="7"/>
  </w:num>
  <w:num w:numId="33" w16cid:durableId="1009405984">
    <w:abstractNumId w:val="0"/>
  </w:num>
  <w:num w:numId="34" w16cid:durableId="458256715">
    <w:abstractNumId w:val="8"/>
  </w:num>
  <w:num w:numId="35" w16cid:durableId="1650498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852AF"/>
    <w:rsid w:val="002C6A63"/>
    <w:rsid w:val="005200B8"/>
    <w:rsid w:val="00527DCA"/>
    <w:rsid w:val="005852AF"/>
    <w:rsid w:val="0094217A"/>
    <w:rsid w:val="00945786"/>
    <w:rsid w:val="00B47FEC"/>
    <w:rsid w:val="00C94E9C"/>
    <w:rsid w:val="00CE01FC"/>
    <w:rsid w:val="00CF064A"/>
    <w:rsid w:val="00E67521"/>
    <w:rsid w:val="00E7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6662D"/>
  <w15:chartTrackingRefBased/>
  <w15:docId w15:val="{A98A2F27-4A4F-4A05-93FB-767054945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FEC"/>
  </w:style>
  <w:style w:type="paragraph" w:styleId="Heading1">
    <w:name w:val="heading 1"/>
    <w:basedOn w:val="Normal"/>
    <w:next w:val="Normal"/>
    <w:link w:val="Heading1Char"/>
    <w:uiPriority w:val="9"/>
    <w:qFormat/>
    <w:rsid w:val="00585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2A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2A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94217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F243E" w:themeColor="text2" w:themeShade="80"/>
      <w:spacing w:val="5"/>
      <w:kern w:val="28"/>
      <w:sz w:val="52"/>
      <w:szCs w:val="52"/>
      <w:lang w:val="en-US" w:eastAsia="ja-JP"/>
    </w:rPr>
  </w:style>
  <w:style w:type="character" w:customStyle="1" w:styleId="TitleChar">
    <w:name w:val="Title Char"/>
    <w:basedOn w:val="DefaultParagraphFont"/>
    <w:link w:val="Title"/>
    <w:uiPriority w:val="10"/>
    <w:rsid w:val="0094217A"/>
    <w:rPr>
      <w:rFonts w:asciiTheme="majorHAnsi" w:eastAsiaTheme="majorEastAsia" w:hAnsiTheme="majorHAnsi" w:cstheme="majorBidi"/>
      <w:color w:val="0F243E" w:themeColor="text2" w:themeShade="80"/>
      <w:spacing w:val="5"/>
      <w:kern w:val="28"/>
      <w:sz w:val="52"/>
      <w:szCs w:val="52"/>
      <w:lang w:val="en-US"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5852A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2A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2A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2A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2A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2A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2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2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2A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2A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2A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2A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2652</TotalTime>
  <Pages>8</Pages>
  <Words>1463</Words>
  <Characters>8345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Esila Nur Demirci</dc:creator>
  <cp:keywords/>
  <dc:description/>
  <cp:lastModifiedBy>Esila Nur Demirci</cp:lastModifiedBy>
  <cp:revision>5</cp:revision>
  <dcterms:created xsi:type="dcterms:W3CDTF">2026-02-22T12:56:00Z</dcterms:created>
  <dcterms:modified xsi:type="dcterms:W3CDTF">2026-03-03T20:57:00Z</dcterms:modified>
</cp:coreProperties>
</file>