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5A6B7D"/>
          <w:sz w:val="22"/>
          <w:szCs w:val="22"/>
        </w:rPr>
        <w:t xml:space="preserve">RÉPUBLIQUE TUNISIENNE</w:t>
      </w:r>
    </w:p>
    <w:p>
      <w:pPr>
        <w:spacing w:after="900"/>
        <w:jc w:val="center"/>
      </w:pPr>
      <w:r>
        <w:rPr>
          <w:color w:val="5A6B7D"/>
          <w:sz w:val="19"/>
          <w:szCs w:val="19"/>
        </w:rPr>
        <w:t xml:space="preserve">MINISTÈRE DE L’ÉDUCATION NATIONALE
ET DES ENSEIGNEMENTS PRIMAIRES ET SECONDAIRES</w:t>
      </w:r>
    </w:p>
    <w:p>
      <w:pPr>
        <w:pBdr>
          <w:bottom w:val="single" w:color="0D47A1" w:sz="12" w:space="8"/>
        </w:pBdr>
        <w:spacing w:after="700"/>
        <w:jc w:val="center"/>
      </w:pPr>
      <w:r>
        <w:rPr>
          <w:b/>
          <w:bCs/>
          <w:color w:val="16202E"/>
          <w:sz w:val="30"/>
          <w:szCs w:val="30"/>
        </w:rPr>
        <w:t xml:space="preserve">RAPPORT DE DEVOIR N° 02</w:t>
      </w:r>
    </w:p>
    <w:p>
      <w:pPr>
        <w:spacing w:after="1000"/>
        <w:jc w:val="center"/>
      </w:pPr>
      <w:r>
        <w:rPr>
          <w:b/>
          <w:bCs/>
          <w:color w:val="0D47A1"/>
          <w:sz w:val="30"/>
          <w:szCs w:val="30"/>
        </w:rPr>
        <w:t xml:space="preserve">Devoir 02 — Angular : Formulaire d'ajout, Modification et Suppression des Produits</w:t>
      </w:r>
    </w:p>
    <w:p>
      <w:pPr>
        <w:spacing w:before="1400"/>
        <w:jc w:val="center"/>
      </w:pPr>
      <w:r>
        <w:rPr>
          <w:i/>
          <w:iCs/>
          <w:color w:val="5A6B7D"/>
          <w:sz w:val="20"/>
          <w:szCs w:val="20"/>
        </w:rPr>
        <w:t xml:space="preserve">Année universitaire 2025 – 2026</w:t>
      </w:r>
    </w:p>
    <w:p>
      <w:pPr>
        <w:spacing w:after="120" w:line="300" w:lineRule="auto"/>
      </w:pPr>
      <w:r>
        <w:rPr>
          <w:b/>
          <w:bCs/>
          <w:sz w:val="20"/>
          <w:szCs w:val="20"/>
        </w:rPr>
        <w:t xml:space="preserve">Module :</w:t>
      </w:r>
      <w:r>
        <w:rPr>
          <w:sz w:val="20"/>
          <w:szCs w:val="20"/>
        </w:rPr>
        <w:t xml:space="preserve"> Programmation Web Avancée / Ateliers Angular</w:t>
      </w:r>
    </w:p>
    <w:p>
      <w:pPr>
        <w:spacing w:after="120" w:line="300" w:lineRule="auto"/>
      </w:pPr>
      <w:r>
        <w:rPr>
          <w:b/>
          <w:bCs/>
          <w:sz w:val="20"/>
          <w:szCs w:val="20"/>
        </w:rPr>
        <w:t xml:space="preserve">Étudiant :</w:t>
      </w:r>
      <w:r>
        <w:rPr>
          <w:sz w:val="20"/>
          <w:szCs w:val="20"/>
        </w:rPr>
        <w:t xml:space="preserve"> Nadhem BEL HADJ</w:t>
      </w:r>
    </w:p>
    <w:p>
      <w:pPr>
        <w:spacing w:after="120" w:line="300" w:lineRule="auto"/>
      </w:pPr>
      <w:r>
        <w:rPr>
          <w:b/>
          <w:bCs/>
          <w:sz w:val="20"/>
          <w:szCs w:val="20"/>
        </w:rPr>
        <w:t xml:space="preserve">Date :</w:t>
      </w:r>
      <w:r>
        <w:rPr>
          <w:sz w:val="20"/>
          <w:szCs w:val="20"/>
        </w:rPr>
        <w:t xml:space="preserve"> 23 septembre (modifié le 25 septembre 2025)</w:t>
      </w:r>
    </w:p>
    <w:p>
      <w:pPr>
        <w:spacing w:after="120" w:line="300" w:lineRule="auto"/>
      </w:pPr>
      <w:r>
        <w:rPr>
          <w:b/>
          <w:bCs/>
          <w:sz w:val="20"/>
          <w:szCs w:val="20"/>
        </w:rPr>
        <w:t xml:space="preserve">Détail :</w:t>
      </w:r>
      <w:r>
        <w:rPr>
          <w:sz w:val="20"/>
          <w:szCs w:val="20"/>
        </w:rPr>
        <w:t xml:space="preserve"> 100 points — Sections 9 et 10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40" w:before="200"/>
      </w:pPr>
      <w:r>
        <w:rPr>
          <w:b/>
          <w:bCs/>
        </w:rPr>
        <w:t xml:space="preserve">Introduction</w:t>
      </w:r>
    </w:p>
    <w:p>
      <w:pPr>
        <w:spacing w:after="120" w:line="300" w:lineRule="auto"/>
      </w:pPr>
      <w:r>
        <w:rPr>
          <w:sz w:val="20"/>
          <w:szCs w:val="20"/>
        </w:rPr>
        <w:t xml:space="preserve">Ce rapport présente le rendu des </w:t>
      </w:r>
      <w:r>
        <w:rPr>
          <w:b/>
          <w:bCs/>
          <w:sz w:val="20"/>
          <w:szCs w:val="20"/>
        </w:rPr>
        <w:t xml:space="preserve">sections 9</w:t>
      </w:r>
      <w:r>
        <w:rPr>
          <w:sz w:val="20"/>
          <w:szCs w:val="20"/>
        </w:rPr>
        <w:t xml:space="preserve"> et </w:t>
      </w:r>
      <w:r>
        <w:rPr>
          <w:b/>
          <w:bCs/>
          <w:sz w:val="20"/>
          <w:szCs w:val="20"/>
        </w:rPr>
        <w:t xml:space="preserve">10</w:t>
      </w:r>
      <w:r>
        <w:rPr>
          <w:sz w:val="20"/>
          <w:szCs w:val="20"/>
        </w:rPr>
        <w:t xml:space="preserve"> de l'atelier Angular. L'objectif est de</w:t>
      </w:r>
    </w:p>
    <w:p>
      <w:pPr>
        <w:spacing w:after="120" w:line="300" w:lineRule="auto"/>
      </w:pPr>
      <w:r>
        <w:rPr>
          <w:sz w:val="20"/>
          <w:szCs w:val="20"/>
        </w:rPr>
        <w:t xml:space="preserve">construire une application de gestion de produits (CRUD) dans laquelle les données ne sont plus</w:t>
      </w:r>
    </w:p>
    <w:p>
      <w:pPr>
        <w:spacing w:after="120" w:line="300" w:lineRule="auto"/>
      </w:pPr>
      <w:r>
        <w:rPr>
          <w:sz w:val="20"/>
          <w:szCs w:val="20"/>
        </w:rPr>
        <w:t xml:space="preserve">écrites en dur dans le template : elles sont décrites par un </w:t>
      </w:r>
      <w:r>
        <w:rPr>
          <w:b/>
          <w:bCs/>
          <w:sz w:val="20"/>
          <w:szCs w:val="20"/>
        </w:rPr>
        <w:t xml:space="preserve">modèle</w:t>
      </w:r>
      <w:r>
        <w:rPr>
          <w:sz w:val="20"/>
          <w:szCs w:val="20"/>
        </w:rPr>
        <w:t xml:space="preserve">, stockées dans un</w:t>
      </w:r>
    </w:p>
    <w:p>
      <w:pPr>
        <w:spacing w:after="120" w:line="300" w:lineRule="auto"/>
      </w:pPr>
      <w:r>
        <w:rPr>
          <w:b/>
          <w:bCs/>
          <w:sz w:val="20"/>
          <w:szCs w:val="20"/>
        </w:rPr>
        <w:t xml:space="preserve">service</w:t>
      </w:r>
      <w:r>
        <w:rPr>
          <w:sz w:val="20"/>
          <w:szCs w:val="20"/>
        </w:rPr>
        <w:t xml:space="preserve"> et manipulées à travers des </w:t>
      </w:r>
      <w:r>
        <w:rPr>
          <w:b/>
          <w:bCs/>
          <w:sz w:val="20"/>
          <w:szCs w:val="20"/>
        </w:rPr>
        <w:t xml:space="preserve">formulaires</w:t>
      </w:r>
      <w:r>
        <w:rPr>
          <w:sz w:val="20"/>
          <w:szCs w:val="20"/>
        </w:rPr>
        <w:t xml:space="preserve">.</w:t>
      </w:r>
    </w:p>
    <w:p>
      <w:pPr>
        <w:spacing w:after="120" w:line="300" w:lineRule="auto"/>
      </w:pPr>
      <w:r>
        <w:rPr>
          <w:sz w:val="20"/>
          <w:szCs w:val="20"/>
        </w:rPr>
        <w:t xml:space="preserve">La section 9 pose les fondations (modèle, service, formulaire d'ajout). La section 10 ajoute les</w:t>
      </w:r>
    </w:p>
    <w:p>
      <w:pPr>
        <w:spacing w:after="120" w:line="300" w:lineRule="auto"/>
      </w:pPr>
      <w:r>
        <w:rPr>
          <w:sz w:val="20"/>
          <w:szCs w:val="20"/>
        </w:rPr>
        <w:t xml:space="preserve">opérations de modification et de suppression, ainsi que la navigation entre les pages avec le</w:t>
      </w:r>
    </w:p>
    <w:p>
      <w:pPr>
        <w:spacing w:after="120" w:line="300" w:lineRule="auto"/>
      </w:pPr>
      <w:r>
        <w:rPr>
          <w:sz w:val="20"/>
          <w:szCs w:val="20"/>
        </w:rPr>
        <w:t xml:space="preserve">routeur d'Angular.</w:t>
      </w:r>
    </w:p>
    <w:p>
      <w:pPr>
        <w:pStyle w:val="Heading2"/>
        <w:spacing w:after="140" w:before="200"/>
      </w:pPr>
      <w:r>
        <w:rPr>
          <w:b/>
          <w:bCs/>
        </w:rPr>
        <w:t xml:space="preserve">Environnement de travail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tblHeader/>
        </w:trP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Élément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Valeur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Framework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Angular 22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Langage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TypeScript 6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Styles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CSS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Gestion de formulaires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Reactive Forms (@angular/forms)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Navigation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@angular/router (Router, ActivatedRoute)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Éditeur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Visual Studio Code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Node.js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v24.15.0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00"/>
      </w:pPr>
      <w:r>
        <w:rPr>
          <w:b/>
          <w:bCs/>
        </w:rPr>
        <w:t xml:space="preserve">L'arborescence du projet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atelier-produits/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├── src/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app/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components/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├── product-list/      # Affichage + suppression (section 10)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│   ├── product-list.ts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│   ├── product-list.html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│   └── product-list.css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├── product-add/       # Formulaire d'ajout (section 9)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│   ├── product-add.ts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│   ├── product-add.html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│   └── product-add.css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└── product-edit/       # Formulaire de modification (section 10)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    ├── product-edit.ts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    ├── product-edit.html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    └── product-edit.css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models/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└── produit.ts          # Classe / interface modèle Produit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services/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│   └── product.service.ts  # Service produit (CRUD + persistance)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app.routes.ts           # Table de routage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├── app.ts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│   └── app.html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├── styles.css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│   └── index.html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└── package.json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</w:rPr>
        <w:t xml:space="preserve">Figure 0.1</w:t>
      </w:r>
      <w:r>
        <w:t xml:space="preserve"> — Page d'accueil de l'application (liste des produits) au lancement.</w:t>
      </w:r>
    </w:p>
    <w:p>
      <w:pPr>
        <w:spacing w:after="0"/>
        <w:jc w:val="both"/>
      </w:pPr>
      <w:r>
        <w:t xml:space="preserve">La barre de navigation, le tableau des produits et le bouton « + Ajouter un produit » sont</w:t>
      </w:r>
    </w:p>
    <w:p>
      <w:pPr>
        <w:spacing w:after="0"/>
        <w:jc w:val="both"/>
      </w:pPr>
      <w:r>
        <w:t xml:space="preserve">visibles.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Title"/>
        <w:spacing w:after="140" w:before="240"/>
      </w:pPr>
      <w:r>
        <w:rPr>
          <w:b/>
          <w:bCs/>
        </w:rPr>
        <w:t xml:space="preserve">Section 9 — Angular : Création de formulaire d'ajout des produits</w:t>
      </w:r>
    </w:p>
    <w:p>
      <w:pPr>
        <w:pStyle w:val="Heading1"/>
        <w:spacing w:after="140" w:before="200"/>
      </w:pPr>
      <w:r>
        <w:rPr>
          <w:b/>
          <w:bCs/>
        </w:rPr>
        <w:t xml:space="preserve">9.1 Présentation de l'atelier</w:t>
      </w:r>
    </w:p>
    <w:p>
      <w:pPr>
        <w:spacing w:after="120" w:line="300" w:lineRule="auto"/>
      </w:pPr>
      <w:r>
        <w:rPr>
          <w:sz w:val="20"/>
          <w:szCs w:val="20"/>
        </w:rPr>
        <w:t xml:space="preserve">L'atelier de la section 9 (vidéo à </w:t>
      </w:r>
      <w:r>
        <w:rPr>
          <w:b/>
          <w:bCs/>
          <w:sz w:val="20"/>
          <w:szCs w:val="20"/>
        </w:rPr>
        <w:t xml:space="preserve">01:03</w:t>
      </w:r>
      <w:r>
        <w:rPr>
          <w:sz w:val="20"/>
          <w:szCs w:val="20"/>
        </w:rPr>
        <w:t xml:space="preserve">) introduit les trois briques nécessaires pour passer</w:t>
      </w:r>
    </w:p>
    <w:p>
      <w:pPr>
        <w:spacing w:after="120" w:line="300" w:lineRule="auto"/>
      </w:pPr>
      <w:r>
        <w:rPr>
          <w:sz w:val="20"/>
          <w:szCs w:val="20"/>
        </w:rPr>
        <w:t xml:space="preserve">d'une page statique à une page pilotée par des données :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t xml:space="preserve">le </w:t>
      </w:r>
      <w:r>
        <w:rPr>
          <w:b/>
          <w:bCs/>
        </w:rPr>
        <w:t xml:space="preserve">modèle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Produit</w:t>
      </w:r>
      <w:r>
        <w:t xml:space="preserve">) qui décrit la forme d'un produit ;</w:t>
      </w:r>
    </w:p>
    <w:p>
      <w:pPr>
        <w:pStyle w:val="ListParagraph"/>
        <w:numPr>
          <w:ilvl w:val="0"/>
          <w:numId w:val="3"/>
        </w:numPr>
        <w:spacing w:after="60" w:line="300" w:lineRule="auto"/>
      </w:pPr>
      <w:r>
        <w:t xml:space="preserve">le </w:t>
      </w:r>
      <w:r>
        <w:rPr>
          <w:b/>
          <w:bCs/>
        </w:rPr>
        <w:t xml:space="preserve">service</w:t>
      </w:r>
      <w:r>
        <w:t xml:space="preserve">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ProductService</w:t>
      </w:r>
      <w:r>
        <w:t xml:space="preserve">) qui détient la collection et les opérations ;</w:t>
      </w:r>
    </w:p>
    <w:p>
      <w:pPr>
        <w:pStyle w:val="ListParagraph"/>
        <w:numPr>
          <w:ilvl w:val="0"/>
          <w:numId w:val="4"/>
        </w:numPr>
        <w:spacing w:after="60" w:line="300" w:lineRule="auto"/>
      </w:pPr>
      <w:r>
        <w:t xml:space="preserve">le </w:t>
      </w:r>
      <w:r>
        <w:rPr>
          <w:b/>
          <w:bCs/>
        </w:rPr>
        <w:t xml:space="preserve">composant</w:t>
      </w:r>
      <w:r>
        <w:t xml:space="preserve"> qui affiche la liste et qui propose le formulaire d'ajout.</w:t>
      </w:r>
    </w:p>
    <w:p>
      <w:pPr>
        <w:spacing w:after="120" w:line="300" w:lineRule="auto"/>
      </w:pPr>
      <w:r>
        <w:rPr>
          <w:sz w:val="20"/>
          <w:szCs w:val="20"/>
        </w:rPr>
        <w:t xml:space="preserve">L'objectif affiché à la fin de la section est le suivant : depuis la page liste, l'utilisateur</w:t>
      </w:r>
    </w:p>
    <w:p>
      <w:pPr>
        <w:spacing w:after="120" w:line="300" w:lineRule="auto"/>
      </w:pPr>
      <w:r>
        <w:rPr>
          <w:sz w:val="20"/>
          <w:szCs w:val="20"/>
        </w:rPr>
        <w:t xml:space="preserve">clique sur « Ajouter un produit », remplit un formulaire, valide, et le produit apparaît</w:t>
      </w:r>
    </w:p>
    <w:p>
      <w:pPr>
        <w:spacing w:after="120" w:line="300" w:lineRule="auto"/>
      </w:pPr>
      <w:r>
        <w:rPr>
          <w:sz w:val="20"/>
          <w:szCs w:val="20"/>
        </w:rPr>
        <w:t xml:space="preserve">immédiatement dans le tableau sans rechargement de la page.</w:t>
      </w:r>
    </w:p>
    <w:p>
      <w:pPr>
        <w:pStyle w:val="Heading2"/>
        <w:spacing w:after="140" w:before="200"/>
      </w:pPr>
      <w:r>
        <w:rPr>
          <w:b/>
          <w:bCs/>
        </w:rPr>
        <w:t xml:space="preserve">Pourquoi séparer le modèle, le service et le composant ?</w:t>
      </w:r>
    </w:p>
    <w:p>
      <w:pPr>
        <w:spacing w:after="120" w:line="300" w:lineRule="auto"/>
      </w:pPr>
      <w:r>
        <w:rPr>
          <w:sz w:val="20"/>
          <w:szCs w:val="20"/>
        </w:rPr>
        <w:t xml:space="preserve">Cette séparation repose sur le </w:t>
      </w:r>
      <w:r>
        <w:rPr>
          <w:b/>
          <w:bCs/>
          <w:sz w:val="20"/>
          <w:szCs w:val="20"/>
        </w:rPr>
        <w:t xml:space="preserve">pattern MVC</w:t>
      </w:r>
      <w:r>
        <w:rPr>
          <w:sz w:val="20"/>
          <w:szCs w:val="20"/>
        </w:rPr>
        <w:t xml:space="preserve">, que l'atelier présente explicitement dans la</w:t>
      </w:r>
    </w:p>
    <w:p>
      <w:pPr>
        <w:spacing w:after="120" w:line="300" w:lineRule="auto"/>
      </w:pPr>
      <w:r>
        <w:rPr>
          <w:sz w:val="20"/>
          <w:szCs w:val="20"/>
        </w:rPr>
        <w:t xml:space="preserve">partie « Interface VS Classe » (vidéo à </w:t>
      </w:r>
      <w:r>
        <w:rPr>
          <w:b/>
          <w:bCs/>
          <w:sz w:val="20"/>
          <w:szCs w:val="20"/>
        </w:rPr>
        <w:t xml:space="preserve">26:41</w:t>
      </w:r>
      <w:r>
        <w:rPr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t xml:space="preserve">Le </w:t>
      </w:r>
      <w:r>
        <w:rPr>
          <w:b/>
          <w:bCs/>
        </w:rPr>
        <w:t xml:space="preserve">modèle</w:t>
      </w:r>
      <w:r>
        <w:t xml:space="preserve"> décrit *ce qu'est* un produit (des données).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t xml:space="preserve">La </w:t>
      </w:r>
      <w:r>
        <w:rPr>
          <w:b/>
          <w:bCs/>
        </w:rPr>
        <w:t xml:space="preserve">vue</w:t>
      </w:r>
      <w:r>
        <w:t xml:space="preserve"> décrit *comment* il est affiché (HTML, CSS).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t xml:space="preserve">Le </w:t>
      </w:r>
      <w:r>
        <w:rPr>
          <w:b/>
          <w:bCs/>
        </w:rPr>
        <w:t xml:space="preserve">contrôleur</w:t>
      </w:r>
      <w:r>
        <w:t xml:space="preserve"> (le service, ici) décrit *ce qui se passe* quand l'utilisateur agit.</w:t>
      </w:r>
    </w:p>
    <w:p>
      <w:pPr>
        <w:spacing w:after="120" w:line="300" w:lineRule="auto"/>
      </w:pPr>
      <w:r>
        <w:rPr>
          <w:sz w:val="20"/>
          <w:szCs w:val="20"/>
        </w:rPr>
        <w:t xml:space="preserve">Sans cette séparation, toute la logique se retrouverait dans le composant : la liste, la</w:t>
      </w:r>
    </w:p>
    <w:p>
      <w:pPr>
        <w:spacing w:after="120" w:line="300" w:lineRule="auto"/>
      </w:pPr>
      <w:r>
        <w:rPr>
          <w:sz w:val="20"/>
          <w:szCs w:val="20"/>
        </w:rPr>
        <w:t xml:space="preserve">validation et le stockage donneraient un fichier de plusieurs centaines de lignes impossible à</w:t>
      </w:r>
    </w:p>
    <w:p>
      <w:pPr>
        <w:spacing w:after="120" w:line="300" w:lineRule="auto"/>
      </w:pPr>
      <w:r>
        <w:rPr>
          <w:sz w:val="20"/>
          <w:szCs w:val="20"/>
        </w:rPr>
        <w:t xml:space="preserve">maintenir.</w:t>
      </w:r>
    </w:p>
    <w:p>
      <w:pPr>
        <w:pStyle w:val="Heading1"/>
        <w:spacing w:after="140" w:before="200"/>
      </w:pPr>
      <w:r>
        <w:rPr>
          <w:b/>
          <w:bCs/>
        </w:rPr>
        <w:t xml:space="preserve">9.2 Création de la classe Modèle Produit</w:t>
      </w:r>
    </w:p>
    <w:p>
      <w:pPr>
        <w:spacing w:after="120" w:line="300" w:lineRule="auto"/>
      </w:pPr>
      <w:r>
        <w:rPr>
          <w:sz w:val="20"/>
          <w:szCs w:val="20"/>
        </w:rPr>
        <w:t xml:space="preserve">*(Vidéo à 03:02)*</w:t>
      </w:r>
    </w:p>
    <w:p>
      <w:pPr>
        <w:spacing w:after="120" w:line="300" w:lineRule="auto"/>
      </w:pPr>
      <w:r>
        <w:rPr>
          <w:sz w:val="20"/>
          <w:szCs w:val="20"/>
        </w:rPr>
        <w:t xml:space="preserve">On commence par définir la structure d'un produit. En TypeScript, cette structure s'écrit avec</w:t>
      </w:r>
    </w:p>
    <w:p>
      <w:pPr>
        <w:spacing w:after="120" w:line="300" w:lineRule="auto"/>
      </w:pPr>
      <w:r>
        <w:rPr>
          <w:sz w:val="20"/>
          <w:szCs w:val="20"/>
        </w:rPr>
        <w:t xml:space="preserve">une </w:t>
      </w:r>
      <w:r>
        <w:rPr>
          <w:b/>
          <w:bCs/>
          <w:sz w:val="20"/>
          <w:szCs w:val="20"/>
        </w:rPr>
        <w:t xml:space="preserve">interface</w:t>
      </w:r>
      <w:r>
        <w:rPr>
          <w:sz w:val="20"/>
          <w:szCs w:val="20"/>
        </w:rPr>
        <w:t xml:space="preserve">. Le mot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interface</w:t>
      </w:r>
      <w:r>
        <w:rPr>
          <w:sz w:val="20"/>
          <w:szCs w:val="20"/>
        </w:rPr>
        <w:t xml:space="preserve"> décrit un contrat : il dit quelles propriétés doivent</w:t>
      </w:r>
    </w:p>
    <w:p>
      <w:pPr>
        <w:spacing w:after="120" w:line="300" w:lineRule="auto"/>
      </w:pPr>
      <w:r>
        <w:rPr>
          <w:sz w:val="20"/>
          <w:szCs w:val="20"/>
        </w:rPr>
        <w:t xml:space="preserve">exister et de quel type elles sont, sans contenir lui-même de logique ni de valeur.</w:t>
      </w:r>
    </w:p>
    <w:p>
      <w:pPr>
        <w:spacing w:after="120" w:line="300" w:lineRule="auto"/>
      </w:pPr>
      <w:r>
        <w:rPr>
          <w:sz w:val="20"/>
          <w:szCs w:val="20"/>
        </w:rPr>
        <w:t xml:space="preserve">Le fichier de modèle est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src/app/models/produit.ts</w:t>
      </w:r>
      <w:r>
        <w:rPr>
          <w:sz w:val="20"/>
          <w:szCs w:val="20"/>
        </w:rP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SECTION 9 — « Création de la classe Modèle Produit »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 interface Produit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id: number;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nom: string;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description: string;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prix: number;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quantite: number;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categorie: string;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Un produit « nouveau » = un produit sans identifiant : c'est le service qui l'attribue.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 type ProduitSaisi = Omit&lt;Produit, 'id'&gt;;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00"/>
      </w:pPr>
      <w:r>
        <w:rPr>
          <w:b/>
          <w:bCs/>
        </w:rPr>
        <w:t xml:space="preserve">Lecture du modèle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t xml:space="preserve">Chaque propriété est déclarée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nom: type;</w:t>
      </w:r>
      <w:r>
        <w:t xml:space="preserve">. Le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;</w:t>
      </w:r>
      <w:r>
        <w:t xml:space="preserve"> final est obligatoire en TypeScript.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id</w:t>
      </w:r>
      <w:r>
        <w:t xml:space="preserve"> est un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number</w:t>
      </w:r>
      <w:r>
        <w:t xml:space="preserve"> et non un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string</w:t>
      </w:r>
      <w:r>
        <w:t xml:space="preserve"> : on pourra calculer, trier et comparer des</w:t>
      </w:r>
    </w:p>
    <w:p>
      <w:pPr>
        <w:spacing w:after="120" w:line="300" w:lineRule="auto"/>
      </w:pPr>
      <w:r>
        <w:rPr>
          <w:sz w:val="20"/>
          <w:szCs w:val="20"/>
        </w:rPr>
        <w:t xml:space="preserve">identifiants.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ProduitSaisi</w:t>
      </w:r>
      <w:r>
        <w:t xml:space="preserve"> utilise l'utilitaire de type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Omit&lt;Produit, 'id'&gt;</w:t>
      </w:r>
      <w:r>
        <w:t xml:space="preserve">. Il crée un nouveau type qui</w:t>
      </w:r>
    </w:p>
    <w:p>
      <w:pPr>
        <w:spacing w:after="120" w:line="300" w:lineRule="auto"/>
      </w:pPr>
      <w:r>
        <w:rPr>
          <w:sz w:val="20"/>
          <w:szCs w:val="20"/>
        </w:rPr>
        <w:t xml:space="preserve">reprend toutes les propriétés de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Produit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sauf</w:t>
      </w:r>
      <w:r>
        <w:rPr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id</w:t>
      </w:r>
      <w:r>
        <w:rPr>
          <w:sz w:val="20"/>
          <w:szCs w:val="20"/>
        </w:rPr>
        <w:t xml:space="preserve">. C'est exactement la forme que</w:t>
      </w:r>
    </w:p>
    <w:p>
      <w:pPr>
        <w:spacing w:after="120" w:line="300" w:lineRule="auto"/>
      </w:pPr>
      <w:r>
        <w:rPr>
          <w:sz w:val="20"/>
          <w:szCs w:val="20"/>
        </w:rPr>
        <w:t xml:space="preserve">renvoie le formulaire d'ajout : l'utilisateur ne saisit pas l'identifiant, le service</w:t>
      </w:r>
    </w:p>
    <w:p>
      <w:pPr>
        <w:spacing w:after="120" w:line="300" w:lineRule="auto"/>
      </w:pPr>
      <w:r>
        <w:rPr>
          <w:sz w:val="20"/>
          <w:szCs w:val="20"/>
        </w:rPr>
        <w:t xml:space="preserve">l'attribue.</w:t>
      </w:r>
    </w:p>
    <w:p>
      <w:pPr>
        <w:pStyle w:val="Heading2"/>
        <w:spacing w:after="140" w:before="200"/>
      </w:pPr>
      <w:r>
        <w:rPr>
          <w:b/>
          <w:bCs/>
        </w:rPr>
        <w:t xml:space="preserve">Les catégories et les données initiales</w:t>
      </w:r>
    </w:p>
    <w:p>
      <w:pPr>
        <w:spacing w:after="120" w:line="300" w:lineRule="auto"/>
      </w:pPr>
      <w:r>
        <w:rPr>
          <w:sz w:val="20"/>
          <w:szCs w:val="20"/>
        </w:rPr>
        <w:t xml:space="preserve">Le même fichier déclare la liste fermée des catégories et un jeu de produits de démonstration,</w:t>
      </w:r>
    </w:p>
    <w:p>
      <w:pPr>
        <w:spacing w:after="120" w:line="300" w:lineRule="auto"/>
      </w:pPr>
      <w:r>
        <w:rPr>
          <w:sz w:val="20"/>
          <w:szCs w:val="20"/>
        </w:rPr>
        <w:t xml:space="preserve">qui sert de contenu tant que la persistance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localStorage</w:t>
      </w:r>
      <w:r>
        <w:rPr>
          <w:sz w:val="20"/>
          <w:szCs w:val="20"/>
        </w:rPr>
        <w:t xml:space="preserve"> est vide.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 const CATEGORIES_PRODUIT: readonly string[] = [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'Alimentaire',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'Boissons',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'Hygiène',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'Électronique',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'Vêtements',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];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 const PRODUITS_INITIAUX: readonly Produit[] = [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{ id: 1, nom: 'Huile d’olive', description: 'Huile extra vierge, bouteille de 1 L.',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prix: 45.5, quantite: 120, categorie: 'Alimentaire' },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{ id: 2, nom: 'Café moulu', description: 'Café arabica 250 g, torréfaction moyenne.',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prix: 18.9, quantite: 80, categorie: 'Alimentaire' },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{ id: 3, nom: 'Eau minérale', description: 'Pack de 6 bouteilles de 1,5 L.',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prix: 6.75, quantite: 300, categorie: 'Boissons' },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{ id: 4, nom: 'Savon de Marseille', description: 'Savon 300 g à l’huile d’olive.',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prix: 4.2, quantite: 210, categorie: 'Hygiène' },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];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Le mot-clé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readonly</w:t>
      </w:r>
      <w:r>
        <w:rPr>
          <w:sz w:val="20"/>
          <w:szCs w:val="20"/>
        </w:rPr>
        <w:t xml:space="preserve"> sur un tableau empêche d'ajouter ou de retirer un élément directement.</w:t>
      </w:r>
    </w:p>
    <w:p>
      <w:pPr>
        <w:spacing w:after="120" w:line="300" w:lineRule="auto"/>
      </w:pPr>
      <w:r>
        <w:rPr>
          <w:sz w:val="20"/>
          <w:szCs w:val="20"/>
        </w:rPr>
        <w:t xml:space="preserve">Pour obtenir une copie modifiable, on utilise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[...PRODUITS_INITIAUX]</w:t>
      </w:r>
      <w:r>
        <w:rPr>
          <w:sz w:val="20"/>
          <w:szCs w:val="20"/>
        </w:rPr>
        <w:t xml:space="preserve">. Cette précaution évite</w:t>
      </w:r>
    </w:p>
    <w:p>
      <w:pPr>
        <w:spacing w:after="120" w:line="300" w:lineRule="auto"/>
      </w:pPr>
      <w:r>
        <w:rPr>
          <w:sz w:val="20"/>
          <w:szCs w:val="20"/>
        </w:rPr>
        <w:t xml:space="preserve">qu'un service modifie par mégarde le jeu de données de référence.</w:t>
      </w:r>
    </w:p>
    <w:p>
      <w:pPr>
        <w:pStyle w:val="Heading1"/>
        <w:spacing w:after="140" w:before="200"/>
      </w:pPr>
      <w:r>
        <w:rPr>
          <w:b/>
          <w:bCs/>
        </w:rPr>
        <w:t xml:space="preserve">9.3 Options de l'instruction `@for`</w:t>
      </w:r>
    </w:p>
    <w:p>
      <w:pPr>
        <w:spacing w:after="120" w:line="300" w:lineRule="auto"/>
      </w:pPr>
      <w:r>
        <w:rPr>
          <w:sz w:val="20"/>
          <w:szCs w:val="20"/>
        </w:rPr>
        <w:t xml:space="preserve">*(Vidéo à 11:03)*</w:t>
      </w:r>
    </w:p>
    <w:p>
      <w:pPr>
        <w:spacing w:after="120" w:line="300" w:lineRule="auto"/>
      </w:pPr>
      <w:r>
        <w:rPr>
          <w:sz w:val="20"/>
          <w:szCs w:val="20"/>
        </w:rPr>
        <w:t xml:space="preserve">L'affichage de la liste ne se fait plus avec l'ancienne directive structurelle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*ngFor</w:t>
      </w:r>
      <w:r>
        <w:rPr>
          <w:sz w:val="20"/>
          <w:szCs w:val="20"/>
        </w:rPr>
        <w:t xml:space="preserve">, mais</w:t>
      </w:r>
    </w:p>
    <w:p>
      <w:pPr>
        <w:spacing w:after="120" w:line="300" w:lineRule="auto"/>
      </w:pPr>
      <w:r>
        <w:rPr>
          <w:sz w:val="20"/>
          <w:szCs w:val="20"/>
        </w:rPr>
        <w:t xml:space="preserve">avec l'</w:t>
      </w:r>
      <w:r>
        <w:rPr>
          <w:b/>
          <w:bCs/>
          <w:sz w:val="20"/>
          <w:szCs w:val="20"/>
        </w:rPr>
        <w:t xml:space="preserve">instruction de bloc `@for`</w:t>
      </w:r>
      <w:r>
        <w:rPr>
          <w:sz w:val="20"/>
          <w:szCs w:val="20"/>
        </w:rPr>
        <w:t xml:space="preserve">, introduite à partir d'Angular 17.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@for (produit of produits(); track produit.id)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&lt;tr&gt;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&lt;td&gt;{{ produit.id }}&lt;/td&gt;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&lt;td&gt;{{ produit.nom }}&lt;/td&gt;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&lt;/tr&gt;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 @empty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&lt;tr&gt;&lt;td colspan="2"&gt;Aucun produit enregistré pour le moment.&lt;/td&gt;&lt;/tr&gt;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00"/>
      </w:pPr>
      <w:r>
        <w:rPr>
          <w:b/>
          <w:bCs/>
        </w:rPr>
        <w:t xml:space="preserve">Les trois parties de `@for`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@for (</w:t>
      </w:r>
      <w:r>
        <w:t xml:space="preserve"> : le début du bloc. La syntaxe est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@for (variable of collection; options)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produit of produits()</w:t>
      </w:r>
      <w:r>
        <w:t xml:space="preserve"> : la variable locale, et la collection source. Les parenthèses</w:t>
      </w:r>
    </w:p>
    <w:p>
      <w:pPr>
        <w:spacing w:after="120" w:line="300" w:lineRule="auto"/>
      </w:pPr>
      <w:r>
        <w:rPr>
          <w:sz w:val="20"/>
          <w:szCs w:val="20"/>
        </w:rPr>
        <w:t xml:space="preserve">indiquent que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produits()</w:t>
      </w:r>
      <w:r>
        <w:rPr>
          <w:sz w:val="20"/>
          <w:szCs w:val="20"/>
        </w:rPr>
        <w:t xml:space="preserve"> est une </w:t>
      </w:r>
      <w:r>
        <w:rPr>
          <w:b/>
          <w:bCs/>
          <w:sz w:val="20"/>
          <w:szCs w:val="20"/>
        </w:rPr>
        <w:t xml:space="preserve">fonction</w:t>
      </w:r>
      <w:r>
        <w:rPr>
          <w:sz w:val="20"/>
          <w:szCs w:val="20"/>
        </w:rPr>
        <w:t xml:space="preserve"> — c'est un signal, il faut donc l'appeler.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) {</w:t>
      </w:r>
      <w:r>
        <w:t xml:space="preserve"> : l'ouverture du bloc, dont le contenu est répété pour chaque élément.</w:t>
      </w:r>
    </w:p>
    <w:p>
      <w:pPr>
        <w:pStyle w:val="Heading2"/>
        <w:spacing w:after="140" w:before="200"/>
      </w:pPr>
      <w:r>
        <w:rPr>
          <w:b/>
          <w:bCs/>
        </w:rPr>
        <w:t xml:space="preserve">Les options</w:t>
      </w:r>
    </w:p>
    <w:p>
      <w:pPr>
        <w:pStyle w:val="Heading3"/>
        <w:spacing w:after="140" w:before="200"/>
      </w:pPr>
      <w:r>
        <w:rPr>
          <w:b/>
          <w:bCs/>
        </w:rPr>
        <w:t xml:space="preserve">`track` — l'option obligatoire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track</w:t>
      </w:r>
      <w:r>
        <w:rPr>
          <w:sz w:val="20"/>
          <w:szCs w:val="20"/>
        </w:rPr>
        <w:t xml:space="preserve"> indique à Angular </w:t>
      </w:r>
      <w:r>
        <w:rPr>
          <w:b/>
          <w:bCs/>
          <w:sz w:val="20"/>
          <w:szCs w:val="20"/>
        </w:rPr>
        <w:t xml:space="preserve">comment identifier</w:t>
      </w:r>
      <w:r>
        <w:rPr>
          <w:sz w:val="20"/>
          <w:szCs w:val="20"/>
        </w:rPr>
        <w:t xml:space="preserve"> un élément entre deux rendus. Sans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track</w:t>
      </w:r>
      <w:r>
        <w:rPr>
          <w:sz w:val="20"/>
          <w:szCs w:val="20"/>
        </w:rPr>
        <w:t xml:space="preserve">,</w:t>
      </w:r>
    </w:p>
    <w:p>
      <w:pPr>
        <w:spacing w:after="120" w:line="300" w:lineRule="auto"/>
      </w:pPr>
      <w:r>
        <w:rPr>
          <w:sz w:val="20"/>
          <w:szCs w:val="20"/>
        </w:rPr>
        <w:t xml:space="preserve">Angular ne peut pas savoir si la ligne affichée est nouvelle ou modifiée : il reconstruit tout</w:t>
      </w:r>
    </w:p>
    <w:p>
      <w:pPr>
        <w:spacing w:after="120" w:line="300" w:lineRule="auto"/>
      </w:pPr>
      <w:r>
        <w:rPr>
          <w:sz w:val="20"/>
          <w:szCs w:val="20"/>
        </w:rPr>
        <w:t xml:space="preserve">le DOM du tableau.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track produit.id</w:t>
      </w:r>
      <w:r>
        <w:t xml:space="preserve"> : le produit est identifié par son identifiant. C'est le bon choix ici,</w:t>
      </w:r>
    </w:p>
    <w:p>
      <w:pPr>
        <w:spacing w:after="120" w:line="300" w:lineRule="auto"/>
      </w:pPr>
      <w:r>
        <w:rPr>
          <w:sz w:val="20"/>
          <w:szCs w:val="20"/>
        </w:rPr>
        <w:t xml:space="preserve">puisque l'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id</w:t>
      </w:r>
      <w:r>
        <w:rPr>
          <w:sz w:val="20"/>
          <w:szCs w:val="20"/>
        </w:rPr>
        <w:t xml:space="preserve"> ne change jamais et reste unique.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track $index</w:t>
      </w:r>
      <w:r>
        <w:t xml:space="preserve"> : l'élément est identifié par sa </w:t>
      </w:r>
      <w:r>
        <w:rPr>
          <w:b/>
          <w:bCs/>
        </w:rPr>
        <w:t xml:space="preserve">position</w:t>
      </w:r>
      <w:r>
        <w:t xml:space="preserve"> dans le tableau. Ce choix est</w:t>
      </w:r>
    </w:p>
    <w:p>
      <w:pPr>
        <w:spacing w:after="120" w:line="300" w:lineRule="auto"/>
      </w:pPr>
      <w:r>
        <w:rPr>
          <w:sz w:val="20"/>
          <w:szCs w:val="20"/>
        </w:rPr>
        <w:t xml:space="preserve">correct uniquement si l'ordre ne change jamais et si rien n'est inséré ou retiré.</w:t>
      </w:r>
    </w:p>
    <w:p>
      <w:pPr>
        <w:spacing w:after="120" w:line="300" w:lineRule="auto"/>
      </w:pPr>
      <w:r>
        <w:rPr>
          <w:sz w:val="20"/>
          <w:szCs w:val="20"/>
        </w:rPr>
        <w:t xml:space="preserve">Dans notre application, les deux options « àngere le comportement du tableau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Option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Identifiant utilisé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Comportement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track produit.id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L'identifiant du produit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Une modification ne reconstruit que la ligne concernée. Une suppression ne décale pas les autres lignes.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track $index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La position (0, 1, 2…)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Une suppression décale toutes les positions : Angular réutilise le DOM existant et met à jour le contenu des lignes.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C'est précisément ce que l'atelier demande d'observer : avec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track $index</w:t>
      </w:r>
      <w:r>
        <w:rPr>
          <w:sz w:val="20"/>
          <w:szCs w:val="20"/>
        </w:rPr>
        <w:t xml:space="preserve">, supprimer la</w:t>
      </w:r>
    </w:p>
    <w:p>
      <w:pPr>
        <w:spacing w:after="120" w:line="300" w:lineRule="auto"/>
      </w:pPr>
      <w:r>
        <w:rPr>
          <w:sz w:val="20"/>
          <w:szCs w:val="20"/>
        </w:rPr>
        <w:t xml:space="preserve">première ligne du tableau provoque un décalage visible des données, alors qu'avec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track produit.id</w:t>
      </w:r>
      <w:r>
        <w:rPr>
          <w:sz w:val="20"/>
          <w:szCs w:val="20"/>
        </w:rPr>
        <w:t xml:space="preserve"> le tableau reste cohérent.</w:t>
      </w:r>
    </w:p>
    <w:p>
      <w:pPr>
        <w:pStyle w:val="Heading3"/>
        <w:spacing w:after="140" w:before="200"/>
      </w:pPr>
      <w:r>
        <w:rPr>
          <w:b/>
          <w:bCs/>
        </w:rPr>
        <w:t xml:space="preserve">`@empty` — le bloc alternatif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@empty</w:t>
      </w:r>
      <w:r>
        <w:rPr>
          <w:sz w:val="20"/>
          <w:szCs w:val="20"/>
        </w:rPr>
        <w:t xml:space="preserve"> s'exécute quand la collection est vide. Il évite d'afficher un tableau sans ligne, ce</w:t>
      </w:r>
    </w:p>
    <w:p>
      <w:pPr>
        <w:spacing w:after="120" w:line="300" w:lineRule="auto"/>
      </w:pPr>
      <w:r>
        <w:rPr>
          <w:sz w:val="20"/>
          <w:szCs w:val="20"/>
        </w:rPr>
        <w:t xml:space="preserve">qui est le cas juste après la suppression du dernier produit.</w:t>
      </w:r>
    </w:p>
    <w:p>
      <w:pPr>
        <w:pStyle w:val="Heading3"/>
        <w:spacing w:after="140" w:before="200"/>
      </w:pPr>
      <w:r>
        <w:rPr>
          <w:b/>
          <w:bCs/>
        </w:rPr>
        <w:t xml:space="preserve">Les variables disponibles dans le bloc</w:t>
      </w:r>
    </w:p>
    <w:p>
      <w:pPr>
        <w:spacing w:after="120" w:line="300" w:lineRule="auto"/>
      </w:pPr>
      <w:r>
        <w:rPr>
          <w:sz w:val="20"/>
          <w:szCs w:val="20"/>
        </w:rPr>
        <w:t xml:space="preserve">Dans le corps du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@for</w:t>
      </w:r>
      <w:r>
        <w:rPr>
          <w:sz w:val="20"/>
          <w:szCs w:val="20"/>
        </w:rPr>
        <w:t xml:space="preserve">, Angular met à disposition :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t xml:space="preserve">la variable déclarée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produit</w:t>
      </w:r>
      <w:r>
        <w:t xml:space="preserve">) ;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$index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$first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$last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$even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$odd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$count</w:t>
      </w:r>
      <w:r>
        <w:t xml:space="preserve"> ;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$any</w:t>
      </w:r>
      <w:r>
        <w:t xml:space="preserve"> pour contourner le typage strict lorsqu'un attribut DOM attend une chaîne.</w:t>
      </w:r>
    </w:p>
    <w:p>
      <w:pPr>
        <w:pStyle w:val="Heading1"/>
        <w:spacing w:after="140" w:before="200"/>
      </w:pPr>
      <w:r>
        <w:rPr>
          <w:b/>
          <w:bCs/>
        </w:rPr>
        <w:t xml:space="preserve">9.4 Création d'un formulaire pour ajouter un nouveau produit</w:t>
      </w:r>
    </w:p>
    <w:p>
      <w:pPr>
        <w:spacing w:after="120" w:line="300" w:lineRule="auto"/>
      </w:pPr>
      <w:r>
        <w:rPr>
          <w:sz w:val="20"/>
          <w:szCs w:val="20"/>
        </w:rPr>
        <w:t xml:space="preserve">*(Vidéo à 12:34)*</w:t>
      </w:r>
    </w:p>
    <w:p>
      <w:pPr>
        <w:spacing w:after="120" w:line="300" w:lineRule="auto"/>
      </w:pPr>
      <w:r>
        <w:rPr>
          <w:sz w:val="20"/>
          <w:szCs w:val="20"/>
        </w:rPr>
        <w:t xml:space="preserve">Le formulaire est construit avec les </w:t>
      </w:r>
      <w:r>
        <w:rPr>
          <w:b/>
          <w:bCs/>
          <w:sz w:val="20"/>
          <w:szCs w:val="20"/>
        </w:rPr>
        <w:t xml:space="preserve">Reactive Forms</w:t>
      </w:r>
      <w:r>
        <w:rPr>
          <w:sz w:val="20"/>
          <w:szCs w:val="20"/>
        </w:rPr>
        <w:t xml:space="preserve">, c'est-à-dire un objet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FormGroup</w:t>
      </w:r>
    </w:p>
    <w:p>
      <w:pPr>
        <w:spacing w:after="120" w:line="300" w:lineRule="auto"/>
      </w:pPr>
      <w:r>
        <w:rPr>
          <w:sz w:val="20"/>
          <w:szCs w:val="20"/>
        </w:rPr>
        <w:t xml:space="preserve">déclaré dans la classe TypeScript et relié au template par la directive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[formGroup]</w:t>
      </w:r>
      <w:r>
        <w:rPr>
          <w:sz w:val="20"/>
          <w:szCs w:val="20"/>
        </w:rPr>
        <w:t xml:space="preserve">.</w:t>
      </w:r>
    </w:p>
    <w:p>
      <w:pPr>
        <w:spacing w:after="120" w:line="300" w:lineRule="auto"/>
      </w:pPr>
      <w:r>
        <w:rPr>
          <w:sz w:val="20"/>
          <w:szCs w:val="20"/>
        </w:rPr>
        <w:t xml:space="preserve">La différence essentielle avec les *Template Driven Forms*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[(ngModel)]</w:t>
      </w:r>
      <w:r>
        <w:rPr>
          <w:sz w:val="20"/>
          <w:szCs w:val="20"/>
        </w:rPr>
        <w:t xml:space="preserve">) est le sens du flux :</w:t>
      </w:r>
    </w:p>
    <w:p>
      <w:pPr>
        <w:spacing w:after="120" w:line="300" w:lineRule="auto"/>
      </w:pPr>
      <w:r>
        <w:rPr>
          <w:sz w:val="20"/>
          <w:szCs w:val="20"/>
        </w:rPr>
        <w:t xml:space="preserve">dans les reactive forms, le modèle est déclaré dans TypeScript et le template ne fait que s'y</w:t>
      </w:r>
    </w:p>
    <w:p>
      <w:pPr>
        <w:spacing w:after="120" w:line="300" w:lineRule="auto"/>
      </w:pPr>
      <w:r>
        <w:rPr>
          <w:sz w:val="20"/>
          <w:szCs w:val="20"/>
        </w:rPr>
        <w:t xml:space="preserve">attacher.</w:t>
      </w:r>
    </w:p>
    <w:p>
      <w:pPr>
        <w:pStyle w:val="Heading2"/>
        <w:spacing w:after="140" w:before="200"/>
      </w:pPr>
      <w:r>
        <w:rPr>
          <w:b/>
          <w:bCs/>
        </w:rPr>
        <w:t xml:space="preserve">La déclaration du formulaire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protected readonly produitForm = this.fb.nonNullable.group({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nom: ['', [Validators.required, Validators.minLength(3)]],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description: ['', [Validators.required, Validators.minLength(5)]],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prix: [0, [Validators.required, Validators.min(0.01)]],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quantite: [1, [Validators.required, Validators.min(0)]],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categorie: [this.categories[0], Validators.required],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this.fb</w:t>
      </w:r>
      <w:r>
        <w:t xml:space="preserve"> est l'objet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FormBuilder</w:t>
      </w:r>
      <w:r>
        <w:t xml:space="preserve"> injecté : il fabrique le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FormGroup</w:t>
      </w:r>
      <w:r>
        <w:t xml:space="preserve"> sans avoir à écrire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new FormControl(...)</w:t>
      </w:r>
      <w:r>
        <w:rPr>
          <w:sz w:val="20"/>
          <w:szCs w:val="20"/>
        </w:rPr>
        <w:t xml:space="preserve"> pour chaque champ.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.nonNullable.group({...})</w:t>
      </w:r>
      <w:r>
        <w:t xml:space="preserve"> crée un formulaire dont les valeurs ne sont </w:t>
      </w:r>
      <w:r>
        <w:rPr>
          <w:b/>
          <w:bCs/>
        </w:rPr>
        <w:t xml:space="preserve">jamais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null</w:t>
      </w:r>
      <w:r>
        <w:t xml:space="preserve"> ni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undefined</w:t>
      </w:r>
      <w:r>
        <w:rPr>
          <w:sz w:val="20"/>
          <w:szCs w:val="20"/>
        </w:rPr>
        <w:t xml:space="preserve">. On obtient ainsi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prix: number</w:t>
      </w:r>
      <w:r>
        <w:rPr>
          <w:sz w:val="20"/>
          <w:szCs w:val="20"/>
        </w:rPr>
        <w:t xml:space="preserve"> au lieu de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number | null</w:t>
      </w:r>
      <w:r>
        <w:rPr>
          <w:sz w:val="20"/>
          <w:szCs w:val="20"/>
        </w:rPr>
        <w:t xml:space="preserve">, ce qui supprime les</w:t>
      </w:r>
    </w:p>
    <w:p>
      <w:pPr>
        <w:spacing w:after="120" w:line="300" w:lineRule="auto"/>
      </w:pPr>
      <w:r>
        <w:rPr>
          <w:sz w:val="20"/>
          <w:szCs w:val="20"/>
        </w:rPr>
        <w:t xml:space="preserve">vérifications de nullité dans le service.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t xml:space="preserve">Chaque entrée du tableau est le couple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[valeurInitiale, validateurs]</w:t>
      </w:r>
      <w:r>
        <w:t xml:space="preserve">.</w:t>
      </w:r>
    </w:p>
    <w:p>
      <w:pPr>
        <w:pStyle w:val="Heading2"/>
        <w:spacing w:after="140" w:before="200"/>
      </w:pPr>
      <w:r>
        <w:rPr>
          <w:b/>
          <w:bCs/>
        </w:rPr>
        <w:t xml:space="preserve">Les validateurs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tblHeader/>
        </w:trP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Validateur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Rôle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Validators.required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Le champ ne peut pas être vide.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Validators.minLength(n)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Le texte doit contenir au moins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</w:t>
            </w:r>
            <w:r>
              <w:t xml:space="preserve"> caractères.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Validators.min(n)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La valeur numérique doit être supérieure ou égale à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</w:t>
            </w:r>
            <w:r>
              <w:t xml:space="preserve">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00"/>
      </w:pPr>
      <w:r>
        <w:rPr>
          <w:b/>
          <w:bCs/>
        </w:rPr>
        <w:t xml:space="preserve">Le template du formulaire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&lt;form [formGroup]="produitForm" (ngSubmit)="ajouterProduit()" class="form-produit"&gt;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&lt;div class="champ"&gt;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&lt;label for="nom"&gt;Nom du produit &lt;span class="obligatoire"&gt;*&lt;/span&gt;&lt;/label&gt;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&lt;input type="text" id="nom" formControlName="nom"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       [class.invalide]="estInvalide('nom')" placeholder="Ex. : Huile d'olive" /&gt;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@if (estInvalide('nom'))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  &lt;small class="erreur"&gt;{{ afficherErreur('nom') }}&lt;/small&gt;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}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&lt;/div&gt;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...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&lt;/form&gt;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Trois directives sont en jeu :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[formGroup]="produitForm"</w:t>
      </w:r>
      <w:r>
        <w:t xml:space="preserve"> : lie l'élément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&lt;form&gt;</w:t>
      </w:r>
      <w:r>
        <w:t xml:space="preserve"> au groupe déclaré en TypeScript.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formControlName="nom"</w:t>
      </w:r>
      <w:r>
        <w:t xml:space="preserve"> : lie un contrôle du groupe à un champ HTML. Le nom doit être</w:t>
      </w:r>
    </w:p>
    <w:p>
      <w:pPr>
        <w:spacing w:after="120" w:line="300" w:lineRule="auto"/>
      </w:pPr>
      <w:r>
        <w:rPr>
          <w:b/>
          <w:bCs/>
          <w:sz w:val="20"/>
          <w:szCs w:val="20"/>
        </w:rPr>
        <w:t xml:space="preserve">identique</w:t>
      </w:r>
      <w:r>
        <w:rPr>
          <w:sz w:val="20"/>
          <w:szCs w:val="20"/>
        </w:rPr>
        <w:t xml:space="preserve"> à la clé déclarée dans 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group({...})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(ngSubmit)="ajouterProduit()"</w:t>
      </w:r>
      <w:r>
        <w:t xml:space="preserve"> : intercepte la soumission et empêche le rechargement de la</w:t>
      </w:r>
    </w:p>
    <w:p>
      <w:pPr>
        <w:spacing w:after="120" w:line="300" w:lineRule="auto"/>
      </w:pPr>
      <w:r>
        <w:rPr>
          <w:sz w:val="20"/>
          <w:szCs w:val="20"/>
        </w:rPr>
        <w:t xml:space="preserve">page, ce que 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submit</w:t>
      </w:r>
      <w:r>
        <w:rPr>
          <w:sz w:val="20"/>
          <w:szCs w:val="20"/>
        </w:rPr>
        <w:t xml:space="preserve"> natif ferait.</w:t>
      </w:r>
    </w:p>
    <w:p>
      <w:pPr>
        <w:pStyle w:val="Heading2"/>
        <w:spacing w:after="140" w:before="200"/>
      </w:pPr>
      <w:r>
        <w:rPr>
          <w:b/>
          <w:bCs/>
        </w:rPr>
        <w:t xml:space="preserve">L'affichage des erreurs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protected estInvalide(champ: string): boolean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const ctrl = this.produitForm.get(champ);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return !!ctrl &amp;&amp; ctrl.invalid &amp;&amp; (ctrl.touched || this.formSubmitted());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Un contrôle est invalide mais pas encore touché tant que l'utilisateur n'est pas resté dans le</w:t>
      </w:r>
    </w:p>
    <w:p>
      <w:pPr>
        <w:spacing w:after="120" w:line="300" w:lineRule="auto"/>
      </w:pPr>
      <w:r>
        <w:rPr>
          <w:sz w:val="20"/>
          <w:szCs w:val="20"/>
        </w:rPr>
        <w:t xml:space="preserve">champ. On ne veut pas afficher une erreur sous un champ vide que l'utilisateur n'a pas encore</w:t>
      </w:r>
    </w:p>
    <w:p>
      <w:pPr>
        <w:spacing w:after="120" w:line="300" w:lineRule="auto"/>
      </w:pPr>
      <w:r>
        <w:rPr>
          <w:sz w:val="20"/>
          <w:szCs w:val="20"/>
        </w:rPr>
        <w:t xml:space="preserve">visité : d'où la double condition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touched || formSubmitted()</w:t>
      </w:r>
      <w:r>
        <w:rPr>
          <w:sz w:val="20"/>
          <w:szCs w:val="20"/>
        </w:rPr>
        <w:t xml:space="preserve">.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afficherErreur()</w:t>
      </w:r>
      <w:r>
        <w:rPr>
          <w:sz w:val="20"/>
          <w:szCs w:val="20"/>
        </w:rPr>
        <w:t xml:space="preserve"> translates ensuite la clé d'erreur renvoyée par Angular</w:t>
      </w:r>
    </w:p>
    <w:p>
      <w:pPr>
        <w:spacing w:after="120" w:line="300" w:lineRule="auto"/>
      </w:pPr>
      <w:r>
        <w:rPr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required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minlength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min</w:t>
      </w:r>
      <w:r>
        <w:rPr>
          <w:sz w:val="20"/>
          <w:szCs w:val="20"/>
        </w:rPr>
        <w:t xml:space="preserve">) en un message lisible.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</w:rPr>
        <w:t xml:space="preserve">Figure 9.1</w:t>
      </w:r>
      <w:r>
        <w:t xml:space="preserve"> — Page « Ajouter un produit » : le formulaire d'ajout, ses champs et les</w:t>
      </w:r>
    </w:p>
    <w:p>
      <w:pPr>
        <w:spacing w:after="0"/>
        <w:jc w:val="both"/>
      </w:pPr>
      <w:r>
        <w:t xml:space="preserve">validateurs associés.</w:t>
      </w:r>
    </w:p>
    <w:p>
      <w:pPr>
        <w:spacing w:after="20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</w:rPr>
        <w:t xml:space="preserve">Figure 9.2</w:t>
      </w:r>
      <w:r>
        <w:t xml:space="preserve"> — Soumission d'un formulaire incomplet : les champs obligatoires sont</w:t>
      </w:r>
    </w:p>
    <w:p>
      <w:pPr>
        <w:spacing w:after="0"/>
        <w:jc w:val="both"/>
      </w:pPr>
      <w:r>
        <w:t xml:space="preserve">surlignés en rouge et les messages d'erreur apparaissent sous chacun d'eux.</w:t>
      </w:r>
    </w:p>
    <w:p>
      <w:pPr>
        <w:spacing w:after="200"/>
      </w:pPr>
      <w:r>
        <w:t xml:space="preserve"/>
      </w:r>
    </w:p>
    <w:p>
      <w:pPr>
        <w:pStyle w:val="Heading1"/>
        <w:spacing w:after="140" w:before="200"/>
      </w:pPr>
      <w:r>
        <w:rPr>
          <w:b/>
          <w:bCs/>
        </w:rPr>
        <w:t xml:space="preserve">9.5 Création du Service produit</w:t>
      </w:r>
    </w:p>
    <w:p>
      <w:pPr>
        <w:spacing w:after="120" w:line="300" w:lineRule="auto"/>
      </w:pPr>
      <w:r>
        <w:rPr>
          <w:sz w:val="20"/>
          <w:szCs w:val="20"/>
        </w:rPr>
        <w:t xml:space="preserve">*(Vidéo à 12:34)*</w:t>
      </w:r>
    </w:p>
    <w:p>
      <w:pPr>
        <w:spacing w:after="120" w:line="300" w:lineRule="auto"/>
      </w:pPr>
      <w:r>
        <w:rPr>
          <w:sz w:val="20"/>
          <w:szCs w:val="20"/>
        </w:rPr>
        <w:t xml:space="preserve">Le service est le point d_truth des données : tous les composants lisent et écrivent par lui.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@Injectable({ providedIn: 'root' })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 class ProductService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private readonly produits = signal&lt;Produit[]&gt;(this.charger());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readonly listeProduits = this.produits.asReadonly();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readonly nombreProduits = computed(() =&gt; this.produits().length);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00"/>
      </w:pPr>
      <w:r>
        <w:rPr>
          <w:b/>
          <w:bCs/>
        </w:rPr>
        <w:t xml:space="preserve">L'injection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@Injectable({ providedIn: 'root' })</w:t>
      </w:r>
      <w:r>
        <w:rPr>
          <w:sz w:val="20"/>
          <w:szCs w:val="20"/>
        </w:rPr>
        <w:t xml:space="preserve"> déclare la classe comme injectable et demande à Angular</w:t>
      </w:r>
    </w:p>
    <w:p>
      <w:pPr>
        <w:spacing w:after="120" w:line="300" w:lineRule="auto"/>
      </w:pPr>
      <w:r>
        <w:rPr>
          <w:sz w:val="20"/>
          <w:szCs w:val="20"/>
        </w:rPr>
        <w:t xml:space="preserve">d'en créer </w:t>
      </w:r>
      <w:r>
        <w:rPr>
          <w:b/>
          <w:bCs/>
          <w:sz w:val="20"/>
          <w:szCs w:val="20"/>
        </w:rPr>
        <w:t xml:space="preserve">une seule instance</w:t>
      </w:r>
      <w:r>
        <w:rPr>
          <w:sz w:val="20"/>
          <w:szCs w:val="20"/>
        </w:rPr>
        <w:t xml:space="preserve"> pour toute l'application (pattern *singleton*). C'est cette</w:t>
      </w:r>
    </w:p>
    <w:p>
      <w:pPr>
        <w:spacing w:after="120" w:line="300" w:lineRule="auto"/>
      </w:pPr>
      <w:r>
        <w:rPr>
          <w:sz w:val="20"/>
          <w:szCs w:val="20"/>
        </w:rPr>
        <w:t xml:space="preserve">annotation qui permet ensuite l'injection par le jeton de la classe.</w:t>
      </w:r>
    </w:p>
    <w:p>
      <w:pPr>
        <w:spacing w:after="120" w:line="300" w:lineRule="auto"/>
      </w:pPr>
      <w:r>
        <w:rPr>
          <w:sz w:val="20"/>
          <w:szCs w:val="20"/>
        </w:rPr>
        <w:t xml:space="preserve">Les composants récupèrent l'instance avec la fonction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inject()</w:t>
      </w:r>
      <w:r>
        <w:rPr>
          <w:sz w:val="20"/>
          <w:szCs w:val="20"/>
        </w:rPr>
        <w:t xml:space="preserve">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protected readonly produitService = inject(ProductService);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C'est l'équivalent moderne de l'injection par constructeur ; elle se déclare dans un champ, et</w:t>
      </w:r>
    </w:p>
    <w:p>
      <w:pPr>
        <w:spacing w:after="120" w:line="300" w:lineRule="auto"/>
      </w:pPr>
      <w:r>
        <w:rPr>
          <w:sz w:val="20"/>
          <w:szCs w:val="20"/>
        </w:rPr>
        <w:t xml:space="preserve">le service est disponible dès l'initialisation de la propriété.</w:t>
      </w:r>
    </w:p>
    <w:p>
      <w:pPr>
        <w:pStyle w:val="Heading2"/>
        <w:spacing w:after="140" w:before="200"/>
      </w:pPr>
      <w:r>
        <w:rPr>
          <w:b/>
          <w:bCs/>
        </w:rPr>
        <w:t xml:space="preserve">Les signals</w:t>
      </w:r>
    </w:p>
    <w:p>
      <w:pPr>
        <w:spacing w:after="120" w:line="300" w:lineRule="auto"/>
      </w:pPr>
      <w:r>
        <w:rPr>
          <w:sz w:val="20"/>
          <w:szCs w:val="20"/>
        </w:rPr>
        <w:t xml:space="preserve">Un </w:t>
      </w:r>
      <w:r>
        <w:rPr>
          <w:b/>
          <w:bCs/>
          <w:sz w:val="20"/>
          <w:szCs w:val="20"/>
        </w:rPr>
        <w:t xml:space="preserve">signal</w:t>
      </w:r>
      <w:r>
        <w:rPr>
          <w:sz w:val="20"/>
          <w:szCs w:val="20"/>
        </w:rPr>
        <w:t xml:space="preserve"> est une variable qui signale à Angular ses changements : toute lecture dans un</w:t>
      </w:r>
    </w:p>
    <w:p>
      <w:pPr>
        <w:spacing w:after="120" w:line="300" w:lineRule="auto"/>
      </w:pPr>
      <w:r>
        <w:rPr>
          <w:sz w:val="20"/>
          <w:szCs w:val="20"/>
        </w:rPr>
        <w:t xml:space="preserve">template devient automatiquement réactive, sans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subscribe</w:t>
      </w:r>
      <w:r>
        <w:rPr>
          <w:sz w:val="20"/>
          <w:szCs w:val="20"/>
        </w:rPr>
        <w:t xml:space="preserve"> ni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ngModel</w:t>
      </w:r>
      <w:r>
        <w:rPr>
          <w:sz w:val="20"/>
          <w:szCs w:val="20"/>
        </w:rP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tblHeader/>
        </w:trP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Élément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Rôle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signal&lt;Produit[]&gt;(...)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Crée un signal modifiable : c'est la source de vérité.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private readonly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Interdit l'écriture depuis l'extérieur du service.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.asReadonly()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Expose une version en lecture seule aux composants.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computed(() =&gt; ...)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Crée une valeur dérivée, recalculée à chaque changement de la source.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listeProduits</w:t>
      </w:r>
      <w:r>
        <w:rPr>
          <w:sz w:val="20"/>
          <w:szCs w:val="20"/>
        </w:rPr>
        <w:t xml:space="preserve"> et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valeurDuStock</w:t>
      </w:r>
      <w:r>
        <w:rPr>
          <w:sz w:val="20"/>
          <w:szCs w:val="20"/>
        </w:rPr>
        <w:t xml:space="preserve"> sont donc toujours à jour : il n'y a pas de propriété</w:t>
      </w:r>
    </w:p>
    <w:p>
      <w:pPr>
        <w:spacing w:after="120" w:line="300" w:lineRule="auto"/>
      </w:pPr>
      <w:r>
        <w:rPr>
          <w:sz w:val="20"/>
          <w:szCs w:val="20"/>
        </w:rPr>
        <w:t xml:space="preserve">« nombre de produits » à mettre à jour manuellement après un ajout.</w:t>
      </w:r>
    </w:p>
    <w:p>
      <w:pPr>
        <w:pStyle w:val="Heading2"/>
        <w:spacing w:after="140" w:before="200"/>
      </w:pPr>
      <w:r>
        <w:rPr>
          <w:b/>
          <w:bCs/>
        </w:rPr>
        <w:t xml:space="preserve">Les opérations CRUD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ajouter(produit: ProduitSaisi): Produit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const nouveau: Produit =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...produit,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id: this.produits().length &gt; 0 ? Math.max(...this.produits().map((p) =&gt; p.id)) + 1 : 1,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prix: Number(produit.prix),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quantite: Number(produit.quantite),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};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this.produits.update((liste) =&gt; [...liste, nouveau]);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this.persist();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return nouveau;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supprimer(id: number): void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this.produits.update((liste) =&gt; liste.filter((p) =&gt; p.id !== id));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this.persist();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Points à noter :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.update((liste) =&gt; [...liste, nouveau])</w:t>
      </w:r>
      <w:r>
        <w:t xml:space="preserve"> : on renvoie un </w:t>
      </w:r>
      <w:r>
        <w:rPr>
          <w:b/>
          <w:bCs/>
        </w:rPr>
        <w:t xml:space="preserve">nouveau</w:t>
      </w:r>
      <w:r>
        <w:t xml:space="preserve"> tableau. Les signals</w:t>
      </w:r>
    </w:p>
    <w:p>
      <w:pPr>
        <w:spacing w:after="120" w:line="300" w:lineRule="auto"/>
      </w:pPr>
      <w:r>
        <w:rPr>
          <w:sz w:val="20"/>
          <w:szCs w:val="20"/>
        </w:rPr>
        <w:t xml:space="preserve">comparent les références : muter le tableau existant ne déclencherait aucune mise à jour.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Math.max(...ids) + 1</w:t>
      </w:r>
      <w:r>
        <w:t xml:space="preserve"> : l'identifiant est calculé à partir du plus grand identifiant existant,</w:t>
      </w:r>
    </w:p>
    <w:p>
      <w:pPr>
        <w:spacing w:after="120" w:line="300" w:lineRule="auto"/>
      </w:pPr>
      <w:r>
        <w:rPr>
          <w:sz w:val="20"/>
          <w:szCs w:val="20"/>
        </w:rPr>
        <w:t xml:space="preserve">ce qui reste correct même après plusieurs suppressions.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.filter((p) =&gt; p.id !== id)</w:t>
      </w:r>
      <w:r>
        <w:t xml:space="preserve"> : renvoie un nouveau tableau ne contenant que les produits</w:t>
      </w:r>
    </w:p>
    <w:p>
      <w:pPr>
        <w:spacing w:after="120" w:line="300" w:lineRule="auto"/>
      </w:pPr>
      <w:r>
        <w:rPr>
          <w:sz w:val="20"/>
          <w:szCs w:val="20"/>
        </w:rPr>
        <w:t xml:space="preserve">différents du produit ciblé.</w:t>
      </w:r>
    </w:p>
    <w:p>
      <w:pPr>
        <w:pStyle w:val="Heading2"/>
        <w:spacing w:after="140" w:before="200"/>
      </w:pPr>
      <w:r>
        <w:rPr>
          <w:b/>
          <w:bCs/>
        </w:rPr>
        <w:t xml:space="preserve">La persistance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persist()</w:t>
      </w:r>
      <w:r>
        <w:rPr>
          <w:sz w:val="20"/>
          <w:szCs w:val="20"/>
        </w:rPr>
        <w:t xml:space="preserve"> et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charger()</w:t>
      </w:r>
      <w:r>
        <w:rPr>
          <w:sz w:val="20"/>
          <w:szCs w:val="20"/>
        </w:rPr>
        <w:t xml:space="preserve"> sérialisent le tableau dans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localStorage</w:t>
      </w:r>
      <w:r>
        <w:rPr>
          <w:sz w:val="20"/>
          <w:szCs w:val="20"/>
        </w:rPr>
        <w:t xml:space="preserve">. La méthode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charger()</w:t>
      </w:r>
      <w:r>
        <w:rPr>
          <w:sz w:val="20"/>
          <w:szCs w:val="20"/>
        </w:rPr>
        <w:t xml:space="preserve"> est</w:t>
      </w:r>
    </w:p>
    <w:p>
      <w:pPr>
        <w:spacing w:after="120" w:line="300" w:lineRule="auto"/>
      </w:pPr>
      <w:r>
        <w:rPr>
          <w:sz w:val="20"/>
          <w:szCs w:val="20"/>
        </w:rPr>
        <w:t xml:space="preserve">appelée </w:t>
      </w:r>
      <w:r>
        <w:rPr>
          <w:b/>
          <w:bCs/>
          <w:sz w:val="20"/>
          <w:szCs w:val="20"/>
        </w:rPr>
        <w:t xml:space="preserve">au moment de la construction</w:t>
      </w:r>
      <w:r>
        <w:rPr>
          <w:sz w:val="20"/>
          <w:szCs w:val="20"/>
        </w:rPr>
        <w:t xml:space="preserve"> du service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signal&lt;Produit[]&gt;(this.charger())</w:t>
      </w:r>
      <w:r>
        <w:rPr>
          <w:sz w:val="20"/>
          <w:szCs w:val="20"/>
        </w:rPr>
        <w:t xml:space="preserve">), ce qui</w:t>
      </w:r>
    </w:p>
    <w:p>
      <w:pPr>
        <w:spacing w:after="120" w:line="300" w:lineRule="auto"/>
      </w:pPr>
      <w:r>
        <w:rPr>
          <w:sz w:val="20"/>
          <w:szCs w:val="20"/>
        </w:rPr>
        <w:t xml:space="preserve">signifie que la collection initiale est déjà restaurée au premier accès au service.</w:t>
      </w:r>
    </w:p>
    <w:p>
      <w:pPr>
        <w:pStyle w:val="Heading1"/>
        <w:spacing w:after="140" w:before="200"/>
      </w:pPr>
      <w:r>
        <w:rPr>
          <w:b/>
          <w:bCs/>
        </w:rPr>
        <w:t xml:space="preserve">9.6 Interface VS Classe</w:t>
      </w:r>
    </w:p>
    <w:p>
      <w:pPr>
        <w:spacing w:after="120" w:line="300" w:lineRule="auto"/>
      </w:pPr>
      <w:r>
        <w:rPr>
          <w:sz w:val="20"/>
          <w:szCs w:val="20"/>
        </w:rPr>
        <w:t xml:space="preserve">*(Vidéo à 26:41)*</w:t>
      </w:r>
    </w:p>
    <w:p>
      <w:pPr>
        <w:spacing w:after="120" w:line="300" w:lineRule="auto"/>
      </w:pPr>
      <w:r>
        <w:rPr>
          <w:sz w:val="20"/>
          <w:szCs w:val="20"/>
        </w:rPr>
        <w:t xml:space="preserve">Cette partie compare les deux façons de décrire un produit et justifie le choix de l'interface.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/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interface Produit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class Produit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Contenu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Des types uniquement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Des types, des propriétés, des méthodes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Initialisation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Aucune obligation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Constructeur obligatoire pour l'état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Usage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Décrire la forme d'un objet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Créer des objets avec un comportement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Héritage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Possible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extends</w:t>
            </w:r>
            <w:r>
              <w:t xml:space="preserve">)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Implémentation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Oui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implements</w:t>
            </w:r>
            <w:r>
              <w:t xml:space="preserve">)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Mot-clé d'instance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{ id: 1, nom: 'Café' }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new Produit(...)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b/>
          <w:bCs/>
          <w:sz w:val="20"/>
          <w:szCs w:val="20"/>
        </w:rPr>
        <w:t xml:space="preserve">Pourquoi une interface ici ?</w:t>
      </w:r>
      <w:r>
        <w:rPr>
          <w:sz w:val="20"/>
          <w:szCs w:val="20"/>
        </w:rPr>
        <w:t xml:space="preserve"> Un produit est une simple donnée. Il n'a ni comportement ni</w:t>
      </w:r>
    </w:p>
    <w:p>
      <w:pPr>
        <w:spacing w:after="120" w:line="300" w:lineRule="auto"/>
      </w:pPr>
      <w:r>
        <w:rPr>
          <w:sz w:val="20"/>
          <w:szCs w:val="20"/>
        </w:rPr>
        <w:t xml:space="preserve">état interne à protéger. Une interface exprime exactement cela, en moins de code, et laisse la</w:t>
      </w:r>
    </w:p>
    <w:p>
      <w:pPr>
        <w:spacing w:after="120" w:line="300" w:lineRule="auto"/>
      </w:pPr>
      <w:r>
        <w:rPr>
          <w:sz w:val="20"/>
          <w:szCs w:val="20"/>
        </w:rPr>
        <w:t xml:space="preserve">possibilité de revenir à une classe si le modèle gagne des méthodes de calcul (par exemple une</w:t>
      </w:r>
    </w:p>
    <w:p>
      <w:pPr>
        <w:spacing w:after="120" w:line="300" w:lineRule="auto"/>
      </w:pPr>
      <w:r>
        <w:rPr>
          <w:sz w:val="20"/>
          <w:szCs w:val="20"/>
        </w:rPr>
        <w:t xml:space="preserve">property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valeurTotale</w:t>
      </w:r>
      <w:r>
        <w:rPr>
          <w:sz w:val="20"/>
          <w:szCs w:val="20"/>
        </w:rPr>
        <w:t xml:space="preserve">).</w:t>
      </w:r>
    </w:p>
    <w:p>
      <w:pPr>
        <w:spacing w:after="120" w:line="300" w:lineRule="auto"/>
      </w:pPr>
      <w:r>
        <w:rPr>
          <w:sz w:val="20"/>
          <w:szCs w:val="20"/>
        </w:rPr>
        <w:t xml:space="preserve">Une précision utile : en TypeScript, une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interface</w:t>
      </w:r>
      <w:r>
        <w:rPr>
          <w:sz w:val="20"/>
          <w:szCs w:val="20"/>
        </w:rPr>
        <w:t xml:space="preserve"> et un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type</w:t>
      </w:r>
      <w:r>
        <w:rPr>
          <w:sz w:val="20"/>
          <w:szCs w:val="20"/>
        </w:rPr>
        <w:t xml:space="preserve"> OBJECT sont presque</w:t>
      </w:r>
    </w:p>
    <w:p>
      <w:pPr>
        <w:spacing w:after="120" w:line="300" w:lineRule="auto"/>
      </w:pPr>
      <w:r>
        <w:rPr>
          <w:sz w:val="20"/>
          <w:szCs w:val="20"/>
        </w:rPr>
        <w:t xml:space="preserve">identiques — les deux sont purement structurels. La différence pratique tient surtout au fait</w:t>
      </w:r>
    </w:p>
    <w:p>
      <w:pPr>
        <w:spacing w:after="120" w:line="300" w:lineRule="auto"/>
      </w:pPr>
      <w:r>
        <w:rPr>
          <w:sz w:val="20"/>
          <w:szCs w:val="20"/>
        </w:rPr>
        <w:t xml:space="preserve">qu'une interface peut être </w:t>
      </w:r>
      <w:r>
        <w:rPr>
          <w:b/>
          <w:bCs/>
          <w:sz w:val="20"/>
          <w:szCs w:val="20"/>
        </w:rPr>
        <w:t xml:space="preserve">étendue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extends</w:t>
      </w:r>
      <w:r>
        <w:rPr>
          <w:sz w:val="20"/>
          <w:szCs w:val="20"/>
        </w:rPr>
        <w:t xml:space="preserve">) et peut servir de contrat pour une classe</w:t>
      </w:r>
    </w:p>
    <w:p>
      <w:pPr>
        <w:spacing w:after="120" w:line="300" w:lineRule="auto"/>
      </w:pPr>
      <w:r>
        <w:rPr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implements</w:t>
      </w:r>
      <w:r>
        <w:rPr>
          <w:sz w:val="20"/>
          <w:szCs w:val="20"/>
        </w:rPr>
        <w:t xml:space="preserve">), ce que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type</w:t>
      </w:r>
      <w:r>
        <w:rPr>
          <w:sz w:val="20"/>
          <w:szCs w:val="20"/>
        </w:rPr>
        <w:t xml:space="preserve"> ne peut pas faire.</w:t>
      </w:r>
    </w:p>
    <w:p>
      <w:pPr>
        <w:pStyle w:val="Heading1"/>
        <w:spacing w:after="140" w:before="200"/>
      </w:pPr>
      <w:r>
        <w:rPr>
          <w:b/>
          <w:bCs/>
        </w:rPr>
        <w:t xml:space="preserve">9.7 Récapitulatif de la section 9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tblHeader/>
        </w:trP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Étape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Fichier produit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Résultat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Modèle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src/app/models/produit.ts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L'interface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Produit</w:t>
            </w:r>
            <w:r>
              <w:t xml:space="preserve"> décrit un produit.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Affichage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product-list.html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@for</w:t>
            </w:r>
            <w:r>
              <w:t xml:space="preserve"> affiche le tableau,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@empty</w:t>
            </w:r>
            <w:r>
              <w:t xml:space="preserve"> gère le cas vide.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Formulaire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product-add.ts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.html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FormGroup</w:t>
            </w:r>
            <w:r>
              <w:t xml:space="preserve"> validé, relié par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[formGroup]</w:t>
            </w:r>
            <w:r>
              <w:t xml:space="preserve">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Service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src/app/services/product.service.ts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Signal + CRUD + persistance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localStorage</w:t>
            </w:r>
            <w:r>
              <w:t xml:space="preserve">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</w:rPr>
        <w:t xml:space="preserve">Figure 9.3</w:t>
      </w:r>
      <w:r>
        <w:t xml:space="preserve"> — Produit « Lattes » ajouté depuis le formulaire : il apparaît en dernière ligne du</w:t>
      </w:r>
    </w:p>
    <w:p>
      <w:pPr>
        <w:spacing w:after="0"/>
        <w:jc w:val="both"/>
      </w:pPr>
      <w:r>
        <w:t xml:space="preserve">tableau, le compteur passe à 5 produit(s) et la valeur du stock est recalculée.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Title"/>
        <w:spacing w:after="140" w:before="240"/>
      </w:pPr>
      <w:r>
        <w:rPr>
          <w:b/>
          <w:bCs/>
        </w:rPr>
        <w:t xml:space="preserve">Section 10 — Angular : Modification et Suppression des produits</w:t>
      </w:r>
    </w:p>
    <w:p>
      <w:pPr>
        <w:pStyle w:val="Heading1"/>
        <w:spacing w:after="140" w:before="200"/>
      </w:pPr>
      <w:r>
        <w:rPr>
          <w:b/>
          <w:bCs/>
        </w:rPr>
        <w:t xml:space="preserve">10.1 Présentation de l'atelier</w:t>
      </w:r>
    </w:p>
    <w:p>
      <w:pPr>
        <w:spacing w:after="120" w:line="300" w:lineRule="auto"/>
      </w:pPr>
      <w:r>
        <w:rPr>
          <w:sz w:val="20"/>
          <w:szCs w:val="20"/>
        </w:rPr>
        <w:t xml:space="preserve">*(Vidéo à 03:14)*</w:t>
      </w:r>
    </w:p>
    <w:p>
      <w:pPr>
        <w:spacing w:after="120" w:line="300" w:lineRule="auto"/>
      </w:pPr>
      <w:r>
        <w:rPr>
          <w:sz w:val="20"/>
          <w:szCs w:val="20"/>
        </w:rPr>
        <w:t xml:space="preserve">La section 10 étend l'application de la section 9. Les ajouts sont traités par l'identifiant du</w:t>
      </w:r>
    </w:p>
    <w:p>
      <w:pPr>
        <w:spacing w:after="120" w:line="300" w:lineRule="auto"/>
      </w:pPr>
      <w:r>
        <w:rPr>
          <w:sz w:val="20"/>
          <w:szCs w:val="20"/>
        </w:rPr>
        <w:t xml:space="preserve">produit, et le passage de l'identifiant d'une page à l'autre se fait par l'URL — jamais par une</w:t>
      </w:r>
    </w:p>
    <w:p>
      <w:pPr>
        <w:spacing w:after="120" w:line="300" w:lineRule="auto"/>
      </w:pPr>
      <w:r>
        <w:rPr>
          <w:sz w:val="20"/>
          <w:szCs w:val="20"/>
        </w:rPr>
        <w:t xml:space="preserve">variable globale partagée.</w:t>
      </w:r>
    </w:p>
    <w:p>
      <w:pPr>
        <w:spacing w:after="120" w:line="300" w:lineRule="auto"/>
      </w:pPr>
      <w:r>
        <w:rPr>
          <w:sz w:val="20"/>
          <w:szCs w:val="20"/>
        </w:rPr>
        <w:t xml:space="preserve">Le plan de la section :</w:t>
      </w:r>
    </w:p>
    <w:p>
      <w:pPr>
        <w:pStyle w:val="ListParagraph"/>
        <w:numPr>
          <w:ilvl w:val="0"/>
          <w:numId w:val="6"/>
        </w:numPr>
        <w:spacing w:after="60" w:line="300" w:lineRule="auto"/>
      </w:pPr>
      <w:r>
        <w:t xml:space="preserve">ajouter un lien de suppression dans le tableau ;</w:t>
      </w:r>
    </w:p>
    <w:p>
      <w:pPr>
        <w:pStyle w:val="ListParagraph"/>
        <w:numPr>
          <w:ilvl w:val="0"/>
          <w:numId w:val="7"/>
        </w:numPr>
        <w:spacing w:after="60" w:line="300" w:lineRule="auto"/>
      </w:pPr>
      <w:r>
        <w:t xml:space="preserve">créer un formulaire de modification, sur le modèle de celui de la section 9 ;</w:t>
      </w:r>
    </w:p>
    <w:p>
      <w:pPr>
        <w:pStyle w:val="ListParagraph"/>
        <w:numPr>
          <w:ilvl w:val="0"/>
          <w:numId w:val="8"/>
        </w:numPr>
        <w:spacing w:after="60" w:line="300" w:lineRule="auto"/>
      </w:pPr>
      <w:r>
        <w:t xml:space="preserve">transmettre l'identifiant du produit à modifier par l'URL (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ActivatedRoute</w:t>
      </w:r>
      <w:r>
        <w:t xml:space="preserve">) ;</w:t>
      </w:r>
    </w:p>
    <w:p>
      <w:pPr>
        <w:pStyle w:val="ListParagraph"/>
        <w:numPr>
          <w:ilvl w:val="0"/>
          <w:numId w:val="9"/>
        </w:numPr>
        <w:spacing w:after="60" w:line="300" w:lineRule="auto"/>
      </w:pPr>
      <w:r>
        <w:t xml:space="preserve">naviguer entre les pages avec le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Router</w:t>
      </w:r>
      <w:r>
        <w:t xml:space="preserve"> ;</w:t>
      </w:r>
    </w:p>
    <w:p>
      <w:pPr>
        <w:pStyle w:val="ListParagraph"/>
        <w:numPr>
          <w:ilvl w:val="0"/>
          <w:numId w:val="10"/>
        </w:numPr>
        <w:spacing w:after="60" w:line="300" w:lineRule="auto"/>
      </w:pPr>
      <w:r>
        <w:t xml:space="preserve">gérer le champ « Id Produit », qui ne doit jamais être modifiable.</w:t>
      </w:r>
    </w:p>
    <w:p>
      <w:pPr>
        <w:pStyle w:val="Heading1"/>
        <w:spacing w:after="140" w:before="200"/>
      </w:pPr>
      <w:r>
        <w:rPr>
          <w:b/>
          <w:bCs/>
        </w:rPr>
        <w:t xml:space="preserve">10.2 Ajouter un lien pour supprimer un produit</w:t>
      </w:r>
    </w:p>
    <w:p>
      <w:pPr>
        <w:spacing w:after="120" w:line="300" w:lineRule="auto"/>
      </w:pPr>
      <w:r>
        <w:rPr>
          <w:sz w:val="20"/>
          <w:szCs w:val="20"/>
        </w:rPr>
        <w:t xml:space="preserve">*(Vidéo à 01:42)*</w:t>
      </w:r>
    </w:p>
    <w:p>
      <w:pPr>
        <w:spacing w:after="120" w:line="300" w:lineRule="auto"/>
      </w:pPr>
      <w:r>
        <w:rPr>
          <w:sz w:val="20"/>
          <w:szCs w:val="20"/>
        </w:rPr>
        <w:t xml:space="preserve">La suppression se déclenche depuis la liste, par un lien placé dans la colonne « Actions ».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&lt;a class="lien-action"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[routerLink]="['/produits/modifier', produit.id]"&gt;Modifier&lt;/a&gt;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&lt;a class="lien-action lien-supprimer" href="#"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(click)="supprimer(produit.id, produit.nom); $event.preventDefault()"&gt;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Supprimer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&lt;/a&gt;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Deux liens, deux mécaniques différentes :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b/>
          <w:bCs/>
        </w:rPr>
        <w:t xml:space="preserve">Modifier</w:t>
      </w:r>
      <w:r>
        <w:t xml:space="preserve"> est une navigation : c'est un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routerLink</w:t>
      </w:r>
      <w:r>
        <w:t xml:space="preserve">. Angular construit l'URL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/produits/modifier/3</w:t>
      </w:r>
      <w:r>
        <w:rPr>
          <w:sz w:val="20"/>
          <w:szCs w:val="20"/>
        </w:rPr>
        <w:t xml:space="preserve"> et le routeur affiche le composant correspondant. Il faut surveiller la</w:t>
      </w:r>
    </w:p>
    <w:p>
      <w:pPr>
        <w:spacing w:after="120" w:line="300" w:lineRule="auto"/>
      </w:pPr>
      <w:r>
        <w:rPr>
          <w:sz w:val="20"/>
          <w:szCs w:val="20"/>
        </w:rPr>
        <w:t xml:space="preserve">navigation, pas le clic.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b/>
          <w:bCs/>
        </w:rPr>
        <w:t xml:space="preserve">Supprimer</w:t>
      </w:r>
      <w:r>
        <w:t xml:space="preserve"> est une action : c'est un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href="#"</w:t>
      </w:r>
      <w:r>
        <w:t xml:space="preserve"> intercepté par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(click)</w:t>
      </w:r>
      <w:r>
        <w:t xml:space="preserve">. Le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$event.preventDefault()</w:t>
      </w:r>
      <w:r>
        <w:rPr>
          <w:sz w:val="20"/>
          <w:szCs w:val="20"/>
        </w:rPr>
        <w:t xml:space="preserve"> empêche le saut vers le haut de la page (le comportement par défaut</w:t>
      </w:r>
    </w:p>
    <w:p>
      <w:pPr>
        <w:spacing w:after="120" w:line="300" w:lineRule="auto"/>
      </w:pPr>
      <w:r>
        <w:rPr>
          <w:sz w:val="20"/>
          <w:szCs w:val="20"/>
        </w:rPr>
        <w:t xml:space="preserve">du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href="#"</w:t>
      </w:r>
      <w:r>
        <w:rPr>
          <w:sz w:val="20"/>
          <w:szCs w:val="20"/>
        </w:rPr>
        <w:t xml:space="preserve">).</w:t>
      </w:r>
    </w:p>
    <w:p>
      <w:pPr>
        <w:spacing w:after="120" w:line="300" w:lineRule="auto"/>
      </w:pPr>
      <w:r>
        <w:rPr>
          <w:sz w:val="20"/>
          <w:szCs w:val="20"/>
        </w:rPr>
        <w:t xml:space="preserve">La méthode appelée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protected supprimer(id: number, nom: string): void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if (window.confirm(`Supprimer le produit « ${nom} » ?`))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this.produitService.supprimer(id);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}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La confirmation est indispensable : la suppression est immédiate et non annulable. Elle évite la</w:t>
      </w:r>
    </w:p>
    <w:p>
      <w:pPr>
        <w:spacing w:after="120" w:line="300" w:lineRule="auto"/>
      </w:pPr>
      <w:r>
        <w:rPr>
          <w:sz w:val="20"/>
          <w:szCs w:val="20"/>
        </w:rPr>
        <w:t xml:space="preserve">perte de données par un clic accidentel. Le service, lui, ne demande jamais : il exécute, il ne</w:t>
      </w:r>
    </w:p>
    <w:p>
      <w:pPr>
        <w:spacing w:after="120" w:line="300" w:lineRule="auto"/>
      </w:pPr>
      <w:r>
        <w:rPr>
          <w:sz w:val="20"/>
          <w:szCs w:val="20"/>
        </w:rPr>
        <w:t xml:space="preserve">dialogue pas avec l'utilisateur.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</w:rPr>
        <w:t xml:space="preserve">Figure 10.1</w:t>
      </w:r>
      <w:r>
        <w:t xml:space="preserve"> — La colonne « Actions » du tableau : le lien « Modifier » (navigation) et le</w:t>
      </w:r>
    </w:p>
    <w:p>
      <w:pPr>
        <w:spacing w:after="0"/>
        <w:jc w:val="both"/>
      </w:pPr>
      <w:r>
        <w:t xml:space="preserve">lien « Supprimer » (action) côte à côte.</w:t>
      </w:r>
    </w:p>
    <w:p>
      <w:pPr>
        <w:spacing w:after="200"/>
      </w:pPr>
      <w:r>
        <w:t xml:space="preserve"/>
      </w:r>
    </w:p>
    <w:p>
      <w:pPr>
        <w:pStyle w:val="Heading1"/>
        <w:spacing w:after="140" w:before="200"/>
      </w:pPr>
      <w:r>
        <w:rPr>
          <w:b/>
          <w:bCs/>
        </w:rPr>
        <w:t xml:space="preserve">10.3 Ajouter un formulaire pour modifier un produit</w:t>
      </w:r>
    </w:p>
    <w:p>
      <w:pPr>
        <w:spacing w:after="120" w:line="300" w:lineRule="auto"/>
      </w:pPr>
      <w:r>
        <w:rPr>
          <w:sz w:val="20"/>
          <w:szCs w:val="20"/>
        </w:rPr>
        <w:t xml:space="preserve">*(Vidéo à 08:01)*</w:t>
      </w:r>
    </w:p>
    <w:p>
      <w:pPr>
        <w:spacing w:after="120" w:line="300" w:lineRule="auto"/>
      </w:pPr>
      <w:r>
        <w:rPr>
          <w:sz w:val="20"/>
          <w:szCs w:val="20"/>
        </w:rPr>
        <w:t xml:space="preserve">Le formulaire de modification reprend exactement la structure de celui d'ajout. Seules trois</w:t>
      </w:r>
    </w:p>
    <w:p>
      <w:pPr>
        <w:spacing w:after="120" w:line="300" w:lineRule="auto"/>
      </w:pPr>
      <w:r>
        <w:rPr>
          <w:sz w:val="20"/>
          <w:szCs w:val="20"/>
        </w:rPr>
        <w:t xml:space="preserve">différences le distinguent :</w:t>
      </w:r>
    </w:p>
    <w:p>
      <w:pPr>
        <w:pStyle w:val="ListParagraph"/>
        <w:numPr>
          <w:ilvl w:val="0"/>
          <w:numId w:val="11"/>
        </w:numPr>
        <w:spacing w:after="60" w:line="300" w:lineRule="auto"/>
      </w:pPr>
      <w:r>
        <w:t xml:space="preserve">le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group({...})</w:t>
      </w:r>
      <w:r>
        <w:t xml:space="preserve"> contient un contrôle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id</w:t>
      </w:r>
      <w:r>
        <w:t xml:space="preserve"> supplémentaire ;</w:t>
      </w:r>
    </w:p>
    <w:p>
      <w:pPr>
        <w:pStyle w:val="ListParagraph"/>
        <w:numPr>
          <w:ilvl w:val="0"/>
          <w:numId w:val="12"/>
        </w:numPr>
        <w:spacing w:after="60" w:line="300" w:lineRule="auto"/>
      </w:pPr>
      <w:r>
        <w:t xml:space="preserve">les valeurs initiales ne sont pas des valeurs par défaut, mais les données du produit</w:t>
      </w:r>
    </w:p>
    <w:p>
      <w:pPr>
        <w:spacing w:after="120" w:line="300" w:lineRule="auto"/>
      </w:pPr>
      <w:r>
        <w:rPr>
          <w:sz w:val="20"/>
          <w:szCs w:val="20"/>
        </w:rPr>
        <w:t xml:space="preserve">courant, thanks à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patchValue()</w:t>
      </w:r>
      <w:r>
        <w:rPr>
          <w:sz w:val="20"/>
          <w:szCs w:val="20"/>
        </w:rPr>
        <w:t xml:space="preserve"> ;</w:t>
      </w:r>
    </w:p>
    <w:p>
      <w:pPr>
        <w:pStyle w:val="ListParagraph"/>
        <w:numPr>
          <w:ilvl w:val="0"/>
          <w:numId w:val="13"/>
        </w:numPr>
        <w:spacing w:after="60" w:line="300" w:lineRule="auto"/>
      </w:pPr>
      <w:r>
        <w:t xml:space="preserve">la soumission appelle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modifier()</w:t>
      </w:r>
      <w:r>
        <w:t xml:space="preserve"> et non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ajouter()</w:t>
      </w:r>
      <w: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protected readonly produitForm = this.fb.nonNullable.group({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id: [0],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nom: ['', [Validators.required, Validators.minLength(3)]],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description: ['', [Validators.required, Validators.minLength(5)]],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prix: [0, [Validators.required, Validators.min(0.01)]],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quantite: [1, [Validators.required, Validators.min(0)]],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categorie: [this.categories[0], Validators.required],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00"/>
      </w:pPr>
      <w:r>
        <w:rPr>
          <w:b/>
          <w:bCs/>
        </w:rPr>
        <w:t xml:space="preserve">`reset()` ou `patchValue()` ?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reset(valeurs)</w:t>
      </w:r>
      <w:r>
        <w:t xml:space="preserve"> : le formulaire prend </w:t>
      </w:r>
      <w:r>
        <w:rPr>
          <w:b/>
          <w:bCs/>
        </w:rPr>
        <w:t xml:space="preserve">exactement</w:t>
      </w:r>
      <w:r>
        <w:t xml:space="preserve"> les valeurs fournies. Utilisé après un</w:t>
      </w:r>
    </w:p>
    <w:p>
      <w:pPr>
        <w:spacing w:after="120" w:line="300" w:lineRule="auto"/>
      </w:pPr>
      <w:r>
        <w:rPr>
          <w:sz w:val="20"/>
          <w:szCs w:val="20"/>
        </w:rPr>
        <w:t xml:space="preserve">ajout pour vider le formulaire.</w:t>
      </w:r>
    </w:p>
    <w:p>
      <w:pPr>
        <w:pStyle w:val="ListParagraph"/>
        <w:numPr>
          <w:ilvl w:val="0"/>
          <w:numId w:val="5"/>
        </w:numPr>
        <w:spacing w:after="60" w:line="300" w:lineRule="auto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patchValue(valeurs)</w:t>
      </w:r>
      <w:r>
        <w:t xml:space="preserve"> : seules les propriétés présentes sont écrasées, les autres sont</w:t>
      </w:r>
    </w:p>
    <w:p>
      <w:pPr>
        <w:spacing w:after="120" w:line="300" w:lineRule="auto"/>
      </w:pPr>
      <w:r>
        <w:rPr>
          <w:sz w:val="20"/>
          <w:szCs w:val="20"/>
        </w:rPr>
        <w:t xml:space="preserve">conservées. Utilisé au chargement d'un produit existant.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patchValue</w:t>
      </w:r>
      <w:r>
        <w:rPr>
          <w:sz w:val="20"/>
          <w:szCs w:val="20"/>
        </w:rPr>
        <w:t xml:space="preserve"> est le bon choix ici : le formulaire existe déjà, on vient le remplir.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remplirFormulaire(produit: Produit): void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this.produitForm.patchValue({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id: produit.id,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nom: produit.nom,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description: produit.description,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prix: produit.prix,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quantite: produit.quantite,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categorie: produit.categorie,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});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this.produitForm.markAsPristine();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markAsPristine()</w:t>
      </w:r>
      <w:r>
        <w:rPr>
          <w:sz w:val="20"/>
          <w:szCs w:val="20"/>
        </w:rPr>
        <w:t xml:space="preserve"> remet les contrôles à l'état « non modifié » : sans cela,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patchValue()</w:t>
      </w:r>
    </w:p>
    <w:p>
      <w:pPr>
        <w:spacing w:after="120" w:line="300" w:lineRule="auto"/>
      </w:pPr>
      <w:r>
        <w:rPr>
          <w:sz w:val="20"/>
          <w:szCs w:val="20"/>
        </w:rPr>
        <w:t xml:space="preserve">déclencherait l'affichage immédiat des erreurs de validation.</w:t>
      </w:r>
    </w:p>
    <w:p>
      <w:pPr>
        <w:pStyle w:val="Heading2"/>
        <w:spacing w:after="140" w:before="200"/>
      </w:pPr>
      <w:r>
        <w:rPr>
          <w:b/>
          <w:bCs/>
        </w:rPr>
        <w:t xml:space="preserve">L'enregistrement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{ id: _ignore, ...modifications } = this.produitForm.getRawValue();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const ok = this.produitService.modifier(id, modifications);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La déconstruction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const { id: _ignore, ...modifications }</w:t>
      </w:r>
      <w:r>
        <w:rPr>
          <w:sz w:val="20"/>
          <w:szCs w:val="20"/>
        </w:rPr>
        <w:t xml:space="preserve"> retire la propriété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id</w:t>
      </w:r>
      <w:r>
        <w:rPr>
          <w:sz w:val="20"/>
          <w:szCs w:val="20"/>
        </w:rPr>
        <w:t xml:space="preserve"> de l'objet</w:t>
      </w:r>
    </w:p>
    <w:p>
      <w:pPr>
        <w:spacing w:after="120" w:line="300" w:lineRule="auto"/>
      </w:pPr>
      <w:r>
        <w:rPr>
          <w:sz w:val="20"/>
          <w:szCs w:val="20"/>
        </w:rPr>
        <w:t xml:space="preserve">avant de l'envoyer au service. L'identifiant ne voyage pas dans les modifications : il sert de</w:t>
      </w:r>
    </w:p>
    <w:p>
      <w:pPr>
        <w:spacing w:after="120" w:line="300" w:lineRule="auto"/>
      </w:pPr>
      <w:r>
        <w:rPr>
          <w:sz w:val="20"/>
          <w:szCs w:val="20"/>
        </w:rPr>
        <w:t xml:space="preserve">clé, il n'est pas une donnée éditable.</w:t>
      </w:r>
    </w:p>
    <w:p>
      <w:pPr>
        <w:spacing w:after="120" w:line="300" w:lineRule="auto"/>
      </w:pPr>
      <w:r>
        <w:rPr>
          <w:sz w:val="20"/>
          <w:szCs w:val="20"/>
        </w:rPr>
        <w:t xml:space="preserve">Dans le service,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modifier()</w:t>
      </w:r>
      <w:r>
        <w:rPr>
          <w:sz w:val="20"/>
          <w:szCs w:val="20"/>
        </w:rPr>
        <w:t xml:space="preserve"> ne remplace pas tout l'objet ; il fusionne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modifier(id: number, changement: ProduitSaisi): boolean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let trouve = false;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this.produits.update((liste) =&gt;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liste.map((p) =&gt;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  if (p.id !== id) return p;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  trouve = true;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  return { ...p, ...changement, prix: Number(changement.prix),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           quantite: Number(changement.quantite) };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}),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if (trouve) this.persist();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return trouve;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map</w:t>
      </w:r>
      <w:r>
        <w:rPr>
          <w:sz w:val="20"/>
          <w:szCs w:val="20"/>
        </w:rPr>
        <w:t xml:space="preserve"> parcourt toute la liste : la ligne non ciblée est renvoyée </w:t>
      </w:r>
      <w:r>
        <w:rPr>
          <w:b/>
          <w:bCs/>
          <w:sz w:val="20"/>
          <w:szCs w:val="20"/>
        </w:rPr>
        <w:t xml:space="preserve">inchangée</w:t>
      </w:r>
    </w:p>
    <w:p>
      <w:pPr>
        <w:spacing w:after="120" w:line="300" w:lineRule="auto"/>
      </w:pPr>
      <w:r>
        <w:rPr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if (p.id !== id) return p;</w:t>
      </w:r>
      <w:r>
        <w:rPr>
          <w:sz w:val="20"/>
          <w:szCs w:val="20"/>
        </w:rPr>
        <w:t xml:space="preserve">), ce qui évite de reconstruire les autres lignes.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</w:rPr>
        <w:t xml:space="preserve">Figure 10.2</w:t>
      </w:r>
      <w:r>
        <w:t xml:space="preserve"> — Le formulaire de modification, alimenté par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patchValue()</w:t>
      </w:r>
      <w:r>
        <w:t xml:space="preserve"> avec les données du</w:t>
      </w:r>
    </w:p>
    <w:p>
      <w:pPr>
        <w:spacing w:after="0"/>
        <w:jc w:val="both"/>
      </w:pPr>
      <w:r>
        <w:t xml:space="preserve">produit sélectionné. La case « Afficher le champ Id Produit » est décochée.</w:t>
      </w:r>
    </w:p>
    <w:p>
      <w:pPr>
        <w:spacing w:after="200"/>
      </w:pPr>
      <w:r>
        <w:t xml:space="preserve"/>
      </w:r>
    </w:p>
    <w:p>
      <w:pPr>
        <w:pStyle w:val="Heading1"/>
        <w:spacing w:after="140" w:before="200"/>
      </w:pPr>
      <w:r>
        <w:rPr>
          <w:b/>
          <w:bCs/>
        </w:rPr>
        <w:t xml:space="preserve">10.4 Transmettre des paramètres avec `ActivatedRoute`</w:t>
      </w:r>
    </w:p>
    <w:p>
      <w:pPr>
        <w:spacing w:after="120" w:line="300" w:lineRule="auto"/>
      </w:pPr>
      <w:r>
        <w:rPr>
          <w:sz w:val="20"/>
          <w:szCs w:val="20"/>
        </w:rPr>
        <w:t xml:space="preserve">*(Vidéo à 09:13)*</w:t>
      </w:r>
    </w:p>
    <w:p>
      <w:pPr>
        <w:spacing w:after="120" w:line="300" w:lineRule="auto"/>
      </w:pPr>
      <w:r>
        <w:rPr>
          <w:sz w:val="20"/>
          <w:szCs w:val="20"/>
        </w:rPr>
        <w:t xml:space="preserve">Pour que la page de modification sache </w:t>
      </w:r>
      <w:r>
        <w:rPr>
          <w:b/>
          <w:bCs/>
          <w:sz w:val="20"/>
          <w:szCs w:val="20"/>
        </w:rPr>
        <w:t xml:space="preserve">quel</w:t>
      </w:r>
      <w:r>
        <w:rPr>
          <w:sz w:val="20"/>
          <w:szCs w:val="20"/>
        </w:rPr>
        <w:t xml:space="preserve"> produit modifier, l'identifiant est placé dans</w:t>
      </w:r>
    </w:p>
    <w:p>
      <w:pPr>
        <w:spacing w:after="120" w:line="300" w:lineRule="auto"/>
      </w:pPr>
      <w:r>
        <w:rPr>
          <w:sz w:val="20"/>
          <w:szCs w:val="20"/>
        </w:rPr>
        <w:t xml:space="preserve">l'URL. L'URL devient ainsi un état partageable : on peut envoyer le lien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/produits/modifier/3</w:t>
      </w:r>
      <w:r>
        <w:rPr>
          <w:sz w:val="20"/>
          <w:szCs w:val="20"/>
        </w:rPr>
        <w:t xml:space="preserve"> à quelqu'un, et la page affichera le produit 3.</w:t>
      </w:r>
    </w:p>
    <w:p>
      <w:pPr>
        <w:pStyle w:val="Heading2"/>
        <w:spacing w:after="140" w:before="200"/>
      </w:pPr>
      <w:r>
        <w:rPr>
          <w:b/>
          <w:bCs/>
        </w:rPr>
        <w:t xml:space="preserve">Étape 1 — déclarer le paramètre dans la table de routage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export const routes: Routes = [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{ path: '', pathMatch: 'full', redirectTo: 'produits' },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{ path: 'produits', component: ProductList, title: 'Liste des produits' },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{ path: 'produits/ajouter', component: ProductAdd, title: 'Ajouter un produit' },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// ':id' = paramètre dynamique. La valeur est lue dans ProductEdit via ActivatedRoute.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{ path: 'produits/modifier/:id', component: ProductEdit, title: 'Modifier un produit' },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{ path: '**', redirectTo: 'produits' },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];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:id</w:t>
      </w:r>
      <w:r>
        <w:rPr>
          <w:sz w:val="20"/>
          <w:szCs w:val="20"/>
        </w:rPr>
        <w:t xml:space="preserve"> déclare un segment dynamique. Le segment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ajouter</w:t>
      </w:r>
      <w:r>
        <w:rPr>
          <w:sz w:val="20"/>
          <w:szCs w:val="20"/>
        </w:rPr>
        <w:t xml:space="preserve"> doit être déclaré </w:t>
      </w:r>
      <w:r>
        <w:rPr>
          <w:b/>
          <w:bCs/>
          <w:sz w:val="20"/>
          <w:szCs w:val="20"/>
        </w:rPr>
        <w:t xml:space="preserve">avant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modifier/:id</w:t>
      </w:r>
      <w:r>
        <w:rPr>
          <w:sz w:val="20"/>
          <w:szCs w:val="20"/>
        </w:rPr>
        <w:t xml:space="preserve">, sinon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ajouter</w:t>
      </w:r>
      <w:r>
        <w:rPr>
          <w:sz w:val="20"/>
          <w:szCs w:val="20"/>
        </w:rPr>
        <w:t xml:space="preserve"> serait capté par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:id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40" w:before="200"/>
      </w:pPr>
      <w:r>
        <w:rPr>
          <w:b/>
          <w:bCs/>
        </w:rPr>
        <w:t xml:space="preserve">Étape 2 — lire le paramètre dans le composant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readonly route = inject(ActivatedRoute);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chargerProduit(): void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const idParam = this.route.snapshot.paramMap.get('id');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const id = Number(idParam);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if (!idParam || Number.isNaN(id))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this.produitIntrouvable.set(true);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return;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}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const produit = this.produitService.getProduit(id);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if (!produit)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this.produitIntrouvable.set(true);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return;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}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this.idProduit.set(produit.id);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this.remplirFormulaire(produit);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00"/>
      </w:pPr>
      <w:r>
        <w:rPr>
          <w:b/>
          <w:bCs/>
        </w:rPr>
        <w:t xml:space="preserve">`snapshot` ou un observable ?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ActivatedRoute</w:t>
      </w:r>
      <w:r>
        <w:rPr>
          <w:sz w:val="20"/>
          <w:szCs w:val="20"/>
        </w:rPr>
        <w:t xml:space="preserve"> propose deux ways de lire un paramètre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tblHeader/>
        </w:trP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Méthode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Quand l'utiliser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this.route.snapshot.paramMap.get('id')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La valeur est lue une seule fois, au chargement du composant.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this.route.paramMap.subscribe(...)</w:t>
            </w:r>
            <w:r>
              <w:t xml:space="preserve"> (avec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toSignal</w:t>
            </w:r>
            <w:r>
              <w:t xml:space="preserve">)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Le composant doit réagir à un changement de paramètre </w:t>
            </w:r>
            <w:r>
              <w:rPr>
                <w:b/>
                <w:bCs/>
              </w:rPr>
              <w:t xml:space="preserve">sans</w:t>
            </w:r>
            <w:r>
              <w:t xml:space="preserve"> être recréé.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Dans notre cas,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snapshot</w:t>
      </w:r>
      <w:r>
        <w:rPr>
          <w:sz w:val="20"/>
          <w:szCs w:val="20"/>
        </w:rPr>
        <w:t xml:space="preserve"> suffit : chaque navigation vers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/produits/modifier/:id</w:t>
      </w:r>
      <w:r>
        <w:rPr>
          <w:sz w:val="20"/>
          <w:szCs w:val="20"/>
        </w:rPr>
        <w:t xml:space="preserve"> recrée le</w:t>
      </w:r>
    </w:p>
    <w:p>
      <w:pPr>
        <w:spacing w:after="120" w:line="300" w:lineRule="auto"/>
      </w:pPr>
      <w:r>
        <w:rPr>
          <w:sz w:val="20"/>
          <w:szCs w:val="20"/>
        </w:rPr>
        <w:t xml:space="preserve">composant, donc la lecture est faite une fois pour la bonne valeur.</w:t>
      </w:r>
    </w:p>
    <w:p>
      <w:pPr>
        <w:pStyle w:val="Heading2"/>
        <w:spacing w:after="140" w:before="200"/>
      </w:pPr>
      <w:r>
        <w:rPr>
          <w:b/>
          <w:bCs/>
        </w:rPr>
        <w:t xml:space="preserve">La validation de la donnée reçue</w:t>
      </w:r>
    </w:p>
    <w:p>
      <w:pPr>
        <w:spacing w:after="120" w:line="300" w:lineRule="auto"/>
      </w:pPr>
      <w:r>
        <w:rPr>
          <w:sz w:val="20"/>
          <w:szCs w:val="20"/>
        </w:rPr>
        <w:t xml:space="preserve">Le paramètre d'URL est une </w:t>
      </w:r>
      <w:r>
        <w:rPr>
          <w:b/>
          <w:bCs/>
          <w:sz w:val="20"/>
          <w:szCs w:val="20"/>
        </w:rPr>
        <w:t xml:space="preserve">chaîne de caractères</w:t>
      </w:r>
      <w:r>
        <w:rPr>
          <w:sz w:val="20"/>
          <w:szCs w:val="20"/>
        </w:rPr>
        <w:t xml:space="preserve"> venant de l'extérieur : rien ne garantit</w:t>
      </w:r>
    </w:p>
    <w:p>
      <w:pPr>
        <w:spacing w:after="120" w:line="300" w:lineRule="auto"/>
      </w:pPr>
      <w:r>
        <w:rPr>
          <w:sz w:val="20"/>
          <w:szCs w:val="20"/>
        </w:rPr>
        <w:t xml:space="preserve">qu'elle contient un entier. Les deux contrôles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!idParam</w:t>
      </w:r>
      <w:r>
        <w:rPr>
          <w:sz w:val="20"/>
          <w:szCs w:val="20"/>
        </w:rPr>
        <w:t xml:space="preserve"> et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Number.isNaN(id)</w:t>
      </w:r>
      <w:r>
        <w:rPr>
          <w:sz w:val="20"/>
          <w:szCs w:val="20"/>
        </w:rPr>
        <w:t xml:space="preserve"> convertissent ce</w:t>
      </w:r>
    </w:p>
    <w:p>
      <w:pPr>
        <w:spacing w:after="120" w:line="300" w:lineRule="auto"/>
      </w:pPr>
      <w:r>
        <w:rPr>
          <w:sz w:val="20"/>
          <w:szCs w:val="20"/>
        </w:rPr>
        <w:t xml:space="preserve">paramètre en donnée fiable avant tout accès au tableau des produits.</w:t>
      </w:r>
    </w:p>
    <w:p>
      <w:pPr>
        <w:spacing w:after="120" w:line="300" w:lineRule="auto"/>
      </w:pPr>
      <w:r>
        <w:rPr>
          <w:sz w:val="20"/>
          <w:szCs w:val="20"/>
        </w:rPr>
        <w:t xml:space="preserve">Si l'identifiant n'existe pas (par exemple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/produits/modifier/999</w:t>
      </w:r>
      <w:r>
        <w:rPr>
          <w:sz w:val="20"/>
          <w:szCs w:val="20"/>
        </w:rPr>
        <w:t xml:space="preserve">, ou après la suppression du</w:t>
      </w:r>
    </w:p>
    <w:p>
      <w:pPr>
        <w:spacing w:after="120" w:line="300" w:lineRule="auto"/>
      </w:pPr>
      <w:r>
        <w:rPr>
          <w:sz w:val="20"/>
          <w:szCs w:val="20"/>
        </w:rPr>
        <w:t xml:space="preserve">produit), le composant affiche un état « Produit introuvable » au lieu d'un formulaire vide.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</w:rPr>
        <w:t xml:space="preserve">Figure 10.3</w:t>
      </w:r>
      <w:r>
        <w:t xml:space="preserve"> — L'URL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/produits/modifier/999</w:t>
      </w:r>
      <w:r>
        <w:t xml:space="preserve"> ne correspond à aucun produit : le composant</w:t>
      </w:r>
    </w:p>
    <w:p>
      <w:pPr>
        <w:spacing w:after="0"/>
        <w:jc w:val="both"/>
      </w:pPr>
      <w:r>
        <w:t xml:space="preserve">affiche « Produit introuvable » au lieu d'un formulaire vide.</w:t>
      </w:r>
    </w:p>
    <w:p>
      <w:pPr>
        <w:spacing w:after="200"/>
      </w:pPr>
      <w:r>
        <w:t xml:space="preserve"/>
      </w:r>
    </w:p>
    <w:p>
      <w:pPr>
        <w:pStyle w:val="Heading1"/>
        <w:spacing w:after="140" w:before="200"/>
      </w:pPr>
      <w:r>
        <w:rPr>
          <w:b/>
          <w:bCs/>
        </w:rPr>
        <w:t xml:space="preserve">10.5 Naviguer entre les pages avec `Router`</w:t>
      </w:r>
    </w:p>
    <w:p>
      <w:pPr>
        <w:spacing w:after="120" w:line="300" w:lineRule="auto"/>
      </w:pPr>
      <w:r>
        <w:rPr>
          <w:sz w:val="20"/>
          <w:szCs w:val="20"/>
        </w:rPr>
        <w:t xml:space="preserve">*(Vidéo à 19:56)*</w:t>
      </w:r>
    </w:p>
    <w:p>
      <w:pPr>
        <w:spacing w:after="120" w:line="300" w:lineRule="auto"/>
      </w:pPr>
      <w:r>
        <w:rPr>
          <w:sz w:val="20"/>
          <w:szCs w:val="20"/>
        </w:rPr>
        <w:t xml:space="preserve">Le routage a trois composants : la table de routes, la sortie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&lt;router-outlet /&gt;</w:t>
      </w:r>
      <w:r>
        <w:rPr>
          <w:sz w:val="20"/>
          <w:szCs w:val="20"/>
        </w:rPr>
        <w:t xml:space="preserve"> et les</w:t>
      </w:r>
    </w:p>
    <w:p>
      <w:pPr>
        <w:spacing w:after="120" w:line="300" w:lineRule="auto"/>
      </w:pPr>
      <w:r>
        <w:rPr>
          <w:sz w:val="20"/>
          <w:szCs w:val="20"/>
        </w:rPr>
        <w:t xml:space="preserve">mécanismes de navigation.</w:t>
      </w:r>
    </w:p>
    <w:p>
      <w:pPr>
        <w:pStyle w:val="Heading2"/>
        <w:spacing w:after="140" w:before="200"/>
      </w:pPr>
      <w:r>
        <w:rPr>
          <w:b/>
          <w:bCs/>
        </w:rPr>
        <w:t xml:space="preserve">La sortie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&lt;main class="contenu"&gt;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&lt;router-outlet /&gt;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&lt;/main&gt;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&lt;router-outlet /&gt;</w:t>
      </w:r>
      <w:r>
        <w:rPr>
          <w:sz w:val="20"/>
          <w:szCs w:val="20"/>
        </w:rPr>
        <w:t xml:space="preserve"> est le emplacement de la page. Le routeur y </w:t>
      </w:r>
      <w:r>
        <w:rPr>
          <w:b/>
          <w:bCs/>
          <w:sz w:val="20"/>
          <w:szCs w:val="20"/>
        </w:rPr>
        <w:t xml:space="preserve">projette</w:t>
      </w:r>
      <w:r>
        <w:rPr>
          <w:sz w:val="20"/>
          <w:szCs w:val="20"/>
        </w:rPr>
        <w:t xml:space="preserve"> le composant</w:t>
      </w:r>
    </w:p>
    <w:p>
      <w:pPr>
        <w:spacing w:after="120" w:line="300" w:lineRule="auto"/>
      </w:pPr>
      <w:r>
        <w:rPr>
          <w:sz w:val="20"/>
          <w:szCs w:val="20"/>
        </w:rPr>
        <w:t xml:space="preserve">correspondant à l'URL courante. Sans cet élément, rien ne s'affiche.</w:t>
      </w:r>
    </w:p>
    <w:p>
      <w:pPr>
        <w:pStyle w:val="Heading2"/>
        <w:spacing w:after="140" w:before="200"/>
      </w:pPr>
      <w:r>
        <w:rPr>
          <w:b/>
          <w:bCs/>
        </w:rPr>
        <w:t xml:space="preserve">Naviguer en code : `router.navigate()`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private readonly router = inject(Router);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this.router.navigate(['/produits']);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navigate()</w:t>
      </w:r>
      <w:r>
        <w:rPr>
          <w:sz w:val="20"/>
          <w:szCs w:val="20"/>
        </w:rPr>
        <w:t xml:space="preserve"> prend un tableau de segments, et non une chaîne :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['/produits']</w:t>
      </w:r>
      <w:r>
        <w:rPr>
          <w:sz w:val="20"/>
          <w:szCs w:val="20"/>
        </w:rPr>
        <w:t xml:space="preserve"> évite les</w:t>
      </w:r>
    </w:p>
    <w:p>
      <w:pPr>
        <w:spacing w:after="120" w:line="300" w:lineRule="auto"/>
      </w:pPr>
      <w:r>
        <w:rPr>
          <w:sz w:val="20"/>
          <w:szCs w:val="20"/>
        </w:rPr>
        <w:t xml:space="preserve">problèmes d'échappement liés à une chaîne contenant des caractères spéciaux. On peut également</w:t>
      </w:r>
    </w:p>
    <w:p>
      <w:pPr>
        <w:spacing w:after="120" w:line="300" w:lineRule="auto"/>
      </w:pPr>
      <w:r>
        <w:rPr>
          <w:sz w:val="20"/>
          <w:szCs w:val="20"/>
        </w:rPr>
        <w:t xml:space="preserve">passer des paramètres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this.router.navigate(['/produits/modifier', produit.id]);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200"/>
      </w:pPr>
      <w:r>
        <w:rPr>
          <w:b/>
          <w:bCs/>
        </w:rPr>
        <w:t xml:space="preserve">Naviguer dans le template : `routerLink`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&lt;a routerLink="/produits/ajouter"&gt;+ Ajouter un produit&lt;/a&gt;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&lt;a [routerLink]="['/produits/modifier', produit.id]"&gt;Modifier&lt;/a&gt;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routerLink</w:t>
      </w:r>
      <w:r>
        <w:rPr>
          <w:sz w:val="20"/>
          <w:szCs w:val="20"/>
        </w:rPr>
        <w:t xml:space="preserve"> fait la même chose que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navigate()</w:t>
      </w:r>
      <w:r>
        <w:rPr>
          <w:sz w:val="20"/>
          <w:szCs w:val="20"/>
        </w:rPr>
        <w:t xml:space="preserve">, mais depuis le template. La directive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routerLinkActive</w:t>
      </w:r>
      <w:r>
        <w:rPr>
          <w:sz w:val="20"/>
          <w:szCs w:val="20"/>
        </w:rPr>
        <w:t xml:space="preserve"> permet de mettre en évidence le lien correspondant à la page affichée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&lt;a routerLink="/produits" routerLinkActive="actif" [routerLinkActiveOptions]="{ exact: true }"&gt;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Liste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&lt;/a&gt;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L'option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{ exact: true }</w:t>
      </w:r>
      <w:r>
        <w:rPr>
          <w:sz w:val="20"/>
          <w:szCs w:val="20"/>
        </w:rPr>
        <w:t xml:space="preserve"> est indispensable : sans elle,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/produits</w:t>
      </w:r>
      <w:r>
        <w:rPr>
          <w:sz w:val="20"/>
          <w:szCs w:val="20"/>
        </w:rPr>
        <w:t xml:space="preserve"> serait considéré comme actif</w:t>
      </w:r>
    </w:p>
    <w:p>
      <w:pPr>
        <w:spacing w:after="120" w:line="300" w:lineRule="auto"/>
      </w:pPr>
      <w:r>
        <w:rPr>
          <w:sz w:val="20"/>
          <w:szCs w:val="20"/>
        </w:rPr>
        <w:t xml:space="preserve">aussi sur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/produits/modifier/3</w:t>
      </w:r>
      <w:r>
        <w:rPr>
          <w:sz w:val="20"/>
          <w:szCs w:val="20"/>
        </w:rPr>
        <w:t xml:space="preserve">, puisque le chemin commence par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/produits</w:t>
      </w:r>
      <w:r>
        <w:rPr>
          <w:sz w:val="20"/>
          <w:szCs w:val="20"/>
        </w:rPr>
        <w:t xml:space="preserve">.</w:t>
      </w:r>
    </w:p>
    <w:p>
      <w:pPr>
        <w:pStyle w:val="Heading2"/>
        <w:spacing w:after="140" w:before="200"/>
      </w:pPr>
      <w:r>
        <w:rPr>
          <w:b/>
          <w:bCs/>
        </w:rPr>
        <w:t xml:space="preserve">Les paramètres de requête</w:t>
      </w:r>
    </w:p>
    <w:p>
      <w:pPr>
        <w:spacing w:after="120" w:line="300" w:lineRule="auto"/>
      </w:pPr>
      <w:r>
        <w:rPr>
          <w:sz w:val="20"/>
          <w:szCs w:val="20"/>
        </w:rPr>
        <w:t xml:space="preserve">Le routeur distingue les </w:t>
      </w:r>
      <w:r>
        <w:rPr>
          <w:b/>
          <w:bCs/>
          <w:sz w:val="20"/>
          <w:szCs w:val="20"/>
        </w:rPr>
        <w:t xml:space="preserve">paramètres de chemin</w:t>
      </w:r>
      <w:r>
        <w:rPr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:id</w:t>
      </w:r>
      <w:r>
        <w:rPr>
          <w:sz w:val="20"/>
          <w:szCs w:val="20"/>
        </w:rPr>
        <w:t xml:space="preserve">, visibles dans l'URL) des **paramètres</w:t>
      </w:r>
    </w:p>
    <w:p>
      <w:pPr>
        <w:spacing w:after="120" w:line="300" w:lineRule="auto"/>
      </w:pPr>
      <w:r>
        <w:rPr>
          <w:sz w:val="20"/>
          <w:szCs w:val="20"/>
        </w:rPr>
        <w:t xml:space="preserve">de requête** (après 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?</w:t>
      </w:r>
      <w:r>
        <w:rPr>
          <w:sz w:val="20"/>
          <w:szCs w:val="20"/>
        </w:rPr>
        <w:t xml:space="preserve">, non visibles dans le chemin). Un paramètre de requête est utile pour</w:t>
      </w:r>
    </w:p>
    <w:p>
      <w:pPr>
        <w:spacing w:after="120" w:line="300" w:lineRule="auto"/>
      </w:pPr>
      <w:r>
        <w:rPr>
          <w:sz w:val="20"/>
          <w:szCs w:val="20"/>
        </w:rPr>
        <w:t xml:space="preserve">transmettre un message d'une page à l'autre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this.router.navigate(['/produits'],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queryParams: { modifie: this.produitForm.getRawValue().nom },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// Réception dans ProductList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protected readonly nomModifie = signal&lt;string | null&gt;(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this.route.snapshot.queryParamMap.get('modifie'),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La confirmation s'affiche alors en haut du tableau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@if (nomModifie())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&lt;div class="alerte-confirmation"&gt;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Produit « {{ nomModifie() }} » modifié avec succès.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&lt;a href="#" (click)="fermerMessage(); $event.preventDefault()"&gt;Fermer&lt;/a&gt;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&lt;/div&gt;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</w:rPr>
        <w:t xml:space="preserve">Figure 10.4</w:t>
      </w:r>
      <w:r>
        <w:t xml:space="preserve"> — Retour sur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/produits?modifie=...</w:t>
      </w:r>
      <w:r>
        <w:t xml:space="preserve"> : le tableau affiche la valeur modifiée et</w:t>
      </w:r>
    </w:p>
    <w:p>
      <w:pPr>
        <w:spacing w:after="0"/>
        <w:jc w:val="both"/>
      </w:pPr>
      <w:r>
        <w:t xml:space="preserve">le message de confirmation est présenté au-dessus, avec son lien « Fermer ».</w:t>
      </w:r>
    </w:p>
    <w:p>
      <w:pPr>
        <w:spacing w:after="200"/>
      </w:pPr>
      <w:r>
        <w:t xml:space="preserve"/>
      </w:r>
    </w:p>
    <w:p>
      <w:pPr>
        <w:pStyle w:val="Heading2"/>
        <w:spacing w:after="140" w:before="200"/>
      </w:pPr>
      <w:r>
        <w:rPr>
          <w:b/>
          <w:bCs/>
        </w:rPr>
        <w:t xml:space="preserve">Le bouton « Annuler »</w:t>
      </w:r>
    </w:p>
    <w:p>
      <w:pPr>
        <w:spacing w:after="120" w:line="300" w:lineRule="auto"/>
      </w:pPr>
      <w:r>
        <w:rPr>
          <w:sz w:val="20"/>
          <w:szCs w:val="20"/>
        </w:rPr>
        <w:t xml:space="preserve">Les deux formulaires portent un bouton « Annuler » qui applique exactement la même mécanique que</w:t>
      </w:r>
    </w:p>
    <w:p>
      <w:pPr>
        <w:spacing w:after="120" w:line="300" w:lineRule="auto"/>
      </w:pPr>
      <w:r>
        <w:rPr>
          <w:sz w:val="20"/>
          <w:szCs w:val="20"/>
        </w:rPr>
        <w:t xml:space="preserve">les liens du tableau, mais depuis le code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protected annuler(): void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this.router.navigate(['/produits']);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Aucune modification n'est enregistrée : l'utilisateur revient simplement à la liste. Comme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router.navigate()</w:t>
      </w:r>
      <w:r>
        <w:rPr>
          <w:sz w:val="20"/>
          <w:szCs w:val="20"/>
        </w:rPr>
        <w:t xml:space="preserve"> retourne une promesse, on peut enchaîner une redirection conditionnelle —</w:t>
      </w:r>
    </w:p>
    <w:p>
      <w:pPr>
        <w:spacing w:after="120" w:line="300" w:lineRule="auto"/>
      </w:pPr>
      <w:r>
        <w:rPr>
          <w:sz w:val="20"/>
          <w:szCs w:val="20"/>
        </w:rPr>
        <w:t xml:space="preserve">par exemple n'afficher la liste que si l'utilisateur a bien modifié le produit.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55295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</w:rPr>
        <w:t xml:space="preserve">Figure 10.5</w:t>
      </w:r>
      <w:r>
        <w:t xml:space="preserve"> — Le bouton « Annuler » du formulaire : un clic appelle</w:t>
      </w:r>
    </w:p>
    <w:p>
      <w:pPr>
        <w:spacing w:after="0"/>
        <w:jc w:val="both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router.navigate(['/produits'])</w:t>
      </w:r>
      <w:r>
        <w:t xml:space="preserve"> et ramène l'utilisateur sur la page liste.</w:t>
      </w:r>
    </w:p>
    <w:p>
      <w:pPr>
        <w:spacing w:after="200"/>
      </w:pPr>
      <w:r>
        <w:t xml:space="preserve"/>
      </w:r>
    </w:p>
    <w:p>
      <w:pPr>
        <w:pStyle w:val="Heading1"/>
        <w:spacing w:after="140" w:before="200"/>
      </w:pPr>
      <w:r>
        <w:rPr>
          <w:b/>
          <w:bCs/>
        </w:rPr>
        <w:t xml:space="preserve">10.6 Cacher le champ Id Produit ou le rendre Read Only</w:t>
      </w:r>
    </w:p>
    <w:p>
      <w:pPr>
        <w:spacing w:after="120" w:line="300" w:lineRule="auto"/>
      </w:pPr>
      <w:r>
        <w:rPr>
          <w:sz w:val="20"/>
          <w:szCs w:val="20"/>
        </w:rPr>
        <w:t xml:space="preserve">*(Vidéo à 02:35)*</w:t>
      </w:r>
    </w:p>
    <w:p>
      <w:pPr>
        <w:spacing w:after="120" w:line="300" w:lineRule="auto"/>
      </w:pPr>
      <w:r>
        <w:rPr>
          <w:sz w:val="20"/>
          <w:szCs w:val="20"/>
        </w:rPr>
        <w:t xml:space="preserve">L'identifiant joue le rôle de clé primaire. Il a été décidé dans l'URL, il sert à retrouver le</w:t>
      </w:r>
    </w:p>
    <w:p>
      <w:pPr>
        <w:spacing w:after="120" w:line="300" w:lineRule="auto"/>
      </w:pPr>
      <w:r>
        <w:rPr>
          <w:sz w:val="20"/>
          <w:szCs w:val="20"/>
        </w:rPr>
        <w:t xml:space="preserve">produit dans le service et il est utilisé comme clé de suivi par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@for</w:t>
      </w:r>
      <w:r>
        <w:rPr>
          <w:sz w:val="20"/>
          <w:szCs w:val="20"/>
        </w:rPr>
        <w:t xml:space="preserve">. Il ne doit **donc</w:t>
      </w:r>
    </w:p>
    <w:p>
      <w:pPr>
        <w:spacing w:after="120" w:line="300" w:lineRule="auto"/>
      </w:pPr>
      <w:r>
        <w:rPr>
          <w:sz w:val="20"/>
          <w:szCs w:val="20"/>
        </w:rPr>
        <w:t xml:space="preserve">jamais** pouvoir être modifié depuis le formulaire : le laisser éditable permettrait d'enregistrer</w:t>
      </w:r>
    </w:p>
    <w:p>
      <w:pPr>
        <w:spacing w:after="120" w:line="300" w:lineRule="auto"/>
      </w:pPr>
      <w:r>
        <w:rPr>
          <w:sz w:val="20"/>
          <w:szCs w:val="20"/>
        </w:rPr>
        <w:t xml:space="preserve">le produit 3 avec l'identifiant 7, et créerait un doublon.</w:t>
      </w:r>
    </w:p>
    <w:p>
      <w:pPr>
        <w:spacing w:after="120" w:line="300" w:lineRule="auto"/>
      </w:pPr>
      <w:r>
        <w:rPr>
          <w:sz w:val="20"/>
          <w:szCs w:val="20"/>
        </w:rPr>
        <w:t xml:space="preserve">L'atelier présente deux solutions. Les deux sont implémentées dans l'application, et l'utilisateur</w:t>
      </w:r>
    </w:p>
    <w:p>
      <w:pPr>
        <w:spacing w:after="120" w:line="300" w:lineRule="auto"/>
      </w:pPr>
      <w:r>
        <w:rPr>
          <w:sz w:val="20"/>
          <w:szCs w:val="20"/>
        </w:rPr>
        <w:t xml:space="preserve">bascule de l'une à l'autre avec une case à cocher.</w:t>
      </w:r>
    </w:p>
    <w:p>
      <w:pPr>
        <w:pStyle w:val="Heading2"/>
        <w:spacing w:after="140" w:before="200"/>
      </w:pPr>
      <w:r>
        <w:rPr>
          <w:b/>
          <w:bCs/>
        </w:rPr>
        <w:t xml:space="preserve">Solution A — cacher le champ</w:t>
      </w:r>
    </w:p>
    <w:p>
      <w:pPr>
        <w:spacing w:after="120" w:line="300" w:lineRule="auto"/>
      </w:pPr>
      <w:r>
        <w:rPr>
          <w:sz w:val="20"/>
          <w:szCs w:val="20"/>
        </w:rPr>
        <w:t xml:space="preserve">Le contrôle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id</w:t>
      </w:r>
      <w:r>
        <w:rPr>
          <w:sz w:val="20"/>
          <w:szCs w:val="20"/>
        </w:rPr>
        <w:t xml:space="preserve"> reste dans le formulaire, mais le champ n'est pas rendu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@if (afficherId())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&lt;div class="champ champ-id"&gt;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&lt;label for="id"&gt;Id Produit&lt;/label&gt;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  &lt;input type="number" id="id" formControlName="id" readonly /&gt;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&lt;/div&gt;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TS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protected readonly afficherId = signal(false);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protected basculerAffichageId(): void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this.afficherId.update((v) =&gt; !v);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Avantage : l'écran est plus épuré, l'utilisateur ne voit pas une donnée technique. Inconvénient :</w:t>
      </w:r>
    </w:p>
    <w:p>
      <w:pPr>
        <w:spacing w:after="120" w:line="300" w:lineRule="auto"/>
      </w:pPr>
      <w:r>
        <w:rPr>
          <w:sz w:val="20"/>
          <w:szCs w:val="20"/>
        </w:rPr>
        <w:t xml:space="preserve">la valeur n'est plus vérifiable à l'écran.</w:t>
      </w:r>
    </w:p>
    <w:p>
      <w:pPr>
        <w:pStyle w:val="Heading2"/>
        <w:spacing w:after="140" w:before="200"/>
      </w:pPr>
      <w:r>
        <w:rPr>
          <w:b/>
          <w:bCs/>
        </w:rPr>
        <w:t xml:space="preserve">Solution B — rendre le champ `readonly`</w:t>
      </w:r>
    </w:p>
    <w:p>
      <w:pPr>
        <w:spacing w:after="120" w:line="300" w:lineRule="auto"/>
      </w:pPr>
      <w:r>
        <w:rPr>
          <w:sz w:val="20"/>
          <w:szCs w:val="20"/>
        </w:rPr>
        <w:t xml:space="preserve">Le champ reste visible, mais l'identifiant ne peut pas être modifié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HTML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&lt;input type="number" id="id" formControlName="id" readonly class="champ-lecture-seule" /&gt;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&lt;small class="aide"&gt;Champ en lecture seule : l'identifiant ne peut pas être modifié.&lt;/small&gt;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top w:val="single" w:color="C6CEDB" w:sz="4"/>
                <w:left w:val="single" w:color="C6CEDB" w:sz="4"/>
                <w:right w:val="single" w:color="C6CEDB" w:sz="4"/>
              </w:pBdr>
              <w:shd w:fill="E7EDF6" w:color="auto" w:val="clear"/>
              <w:spacing w:after="40" w:before="80"/>
            </w:pPr>
            <w:r>
              <w:rPr>
                <w:b/>
                <w:bCs/>
                <w:color w:val="0D47A1"/>
                <w:sz w:val="15"/>
                <w:szCs w:val="15"/>
              </w:rPr>
              <w:t xml:space="preserve">CSS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.champ-lecture-seule {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background: #eceff3 !important;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color: #5a6472;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  cursor: not-allowed;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readonly</w:t>
      </w:r>
      <w:r>
        <w:rPr>
          <w:sz w:val="20"/>
          <w:szCs w:val="20"/>
        </w:rPr>
        <w:t xml:space="preserve"> autorise la sélection et la copie du texte, à la différence de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disabled</w:t>
      </w:r>
      <w:r>
        <w:rPr>
          <w:sz w:val="20"/>
          <w:szCs w:val="20"/>
        </w:rPr>
        <w:t xml:space="preserve">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Attribut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Copiable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Soumis avec le formulaire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Style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*(aucun)*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Oui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Oui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Normal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readonly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Oui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Oui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Le contrôle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FormControl</w:t>
            </w:r>
            <w:r>
              <w:t xml:space="preserve"> reste valide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disabled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</w:rPr>
              <w:t xml:space="preserve">Non</w:t>
            </w:r>
            <w:r>
              <w:t xml:space="preserve"> — la valeur est exclue de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form.value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Grisé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C'est pourquoi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disabled</w:t>
      </w:r>
      <w:r>
        <w:rPr>
          <w:sz w:val="20"/>
          <w:szCs w:val="20"/>
        </w:rPr>
        <w:t xml:space="preserve"> serait un mauvais choix ici : le contrôle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id</w:t>
      </w:r>
      <w:r>
        <w:rPr>
          <w:sz w:val="20"/>
          <w:szCs w:val="20"/>
        </w:rPr>
        <w:t xml:space="preserve"> disparaîtrait des</w:t>
      </w:r>
    </w:p>
    <w:p>
      <w:pPr>
        <w:spacing w:after="120" w:line="300" w:lineRule="auto"/>
      </w:pPr>
      <w:r>
        <w:rPr>
          <w:sz w:val="20"/>
          <w:szCs w:val="20"/>
        </w:rPr>
        <w:t xml:space="preserve">valeurs soumises, et la valeur du formulaire ne correspondrait plus à l'objet produit.</w:t>
      </w:r>
    </w:p>
    <w:p>
      <w:pPr>
        <w:spacing w:after="120" w:line="300" w:lineRule="auto"/>
      </w:pPr>
      <w:r>
        <w:rPr>
          <w:sz w:val="20"/>
          <w:szCs w:val="20"/>
        </w:rPr>
        <w:t xml:space="preserve">Le contrôle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id</w:t>
      </w:r>
      <w:r>
        <w:rPr>
          <w:sz w:val="20"/>
          <w:szCs w:val="20"/>
        </w:rPr>
        <w:t xml:space="preserve"> est de toute façon retiré avant l'envoi par la déconstruction</w:t>
      </w:r>
    </w:p>
    <w:p>
      <w:pPr>
        <w:spacing w:after="120" w:line="300" w:lineRule="auto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const { id: _ignore, ...modifications }</w:t>
      </w:r>
      <w:r>
        <w:rPr>
          <w:sz w:val="20"/>
          <w:szCs w:val="20"/>
        </w:rPr>
        <w:t xml:space="preserve">. Les deux protections se renforcent donc mutuellement :</w:t>
      </w:r>
    </w:p>
    <w:p>
      <w:pPr>
        <w:spacing w:after="120" w:line="300" w:lineRule="auto"/>
      </w:pPr>
      <w:r>
        <w:rPr>
          <w:sz w:val="20"/>
          <w:szCs w:val="20"/>
        </w:rPr>
        <w:t xml:space="preserve">l'interface empêche l'erreur de saisie, la déconstruction garantit que la valeur ne part pas.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</w:rPr>
        <w:t xml:space="preserve">Figure 10.6</w:t>
      </w:r>
      <w:r>
        <w:t xml:space="preserve"> — Solution A : la case « Afficher le champ Id Produit » est décochée, le champ</w:t>
      </w:r>
    </w:p>
    <w:p>
      <w:pPr>
        <w:spacing w:after="0"/>
        <w:jc w:val="both"/>
      </w:pPr>
      <w:r>
        <w:t xml:space="preserve">n'est pas rendu dans le formulaire.</w:t>
      </w:r>
    </w:p>
    <w:p>
      <w:pPr>
        <w:spacing w:after="20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</w:rPr>
        <w:t xml:space="preserve">Figure 10.7</w:t>
      </w:r>
      <w:r>
        <w:t xml:space="preserve"> — Solution B : la case est cochée, le champ « Id Produit » apparaît grisé avec</w:t>
      </w:r>
    </w:p>
    <w:p>
      <w:pPr>
        <w:spacing w:after="0"/>
        <w:jc w:val="both"/>
      </w:pPr>
      <w:r>
        <w:t xml:space="preserve">l'attribut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readonly</w:t>
      </w:r>
      <w:r>
        <w:t xml:space="preserve"> et le message « Champ en lecture seule : l'identifiant ne peut pas être</w:t>
      </w:r>
    </w:p>
    <w:p>
      <w:pPr>
        <w:spacing w:after="0"/>
        <w:jc w:val="both"/>
      </w:pPr>
      <w:r>
        <w:t xml:space="preserve">modifié. »</w:t>
      </w:r>
    </w:p>
    <w:p>
      <w:pPr>
        <w:spacing w:after="200"/>
      </w:pPr>
      <w:r>
        <w:t xml:space="preserve"/>
      </w:r>
    </w:p>
    <w:p>
      <w:pPr>
        <w:pStyle w:val="Heading1"/>
        <w:spacing w:after="140" w:before="200"/>
      </w:pPr>
      <w:r>
        <w:rPr>
          <w:b/>
          <w:bCs/>
        </w:rPr>
        <w:t xml:space="preserve">10.7 Récapitulatif de la section 10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tblHeader/>
        </w:trP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Étape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Élément mis en œuvre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Suppression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&lt;a href="#" (click)="supprimer(...)"&gt;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window.confirm()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Modification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FormGroup</w:t>
            </w:r>
            <w:r>
              <w:t xml:space="preserve"> pré-rempli par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patchValue()</w:t>
            </w:r>
            <w: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markAsPristine()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Paramètre d'URL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:id</w:t>
            </w:r>
            <w:r>
              <w:t xml:space="preserve"> dans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app.routes.ts</w:t>
            </w:r>
            <w:r>
              <w:t xml:space="preserve">, lu par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ActivatedRoute.snapshot.paramMap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Navigation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&lt;router-outlet /&gt;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router.navigate()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routerLink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routerLinkActive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Champ Id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@if</w:t>
            </w:r>
            <w:r>
              <w:t xml:space="preserve"> pour le masquer,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readonly</w:t>
            </w:r>
            <w:r>
              <w:t xml:space="preserve"> pour le figer, déconstruction avant envoi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40" w:before="200"/>
      </w:pPr>
      <w:r>
        <w:rPr>
          <w:b/>
          <w:bCs/>
        </w:rPr>
        <w:t xml:space="preserve">Tests réalisés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#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Scénario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Résultat attendu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Résultat obtenu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Ajouter un produit valide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Le produit apparaît, compteur incrémenté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Ajouter un produit sans nom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Champ rouge + message « Le nom est obligatoire »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Prix négatif ou nul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Champ rouge + message d'erreur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Description de 3 caractères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Champ rouge (minimum 5 caractères)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5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Suppression d'une ligne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Ligne retirée, confirmation demandée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6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Annulation de la confirmation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Aucune modification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7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Table vide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Message « Aucun produit enregistré pour le moment. »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8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Clic sur « Modifier »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Formulaire rempli avec les données du produit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9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Validation du formulaire modifié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Valeurs mises à jour dans le tableau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10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Affichage du champ Id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Champ grisé, non modifiable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11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Rechargement de la page (F5)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Les données sont conservées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12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URL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/produits/modifier/999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Message « Produit introuvable »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13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URL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/produits/modifier/abc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Message « Produit introuvable »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14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Retour arrière du navigateur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Navigation vers la liste, données à jour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Conforme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40" w:before="200"/>
      </w:pPr>
      <w:r>
        <w:rPr>
          <w:b/>
          <w:bCs/>
        </w:rPr>
        <w:t xml:space="preserve">Conclusion</w:t>
      </w:r>
    </w:p>
    <w:p>
      <w:pPr>
        <w:spacing w:after="120" w:line="300" w:lineRule="auto"/>
      </w:pPr>
      <w:r>
        <w:rPr>
          <w:sz w:val="20"/>
          <w:szCs w:val="20"/>
        </w:rPr>
        <w:t xml:space="preserve">Les sections 9 et 10 ont permis de mettre en place une application de gestion de produits</w:t>
      </w:r>
    </w:p>
    <w:p>
      <w:pPr>
        <w:spacing w:after="120" w:line="300" w:lineRule="auto"/>
      </w:pPr>
      <w:r>
        <w:rPr>
          <w:sz w:val="20"/>
          <w:szCs w:val="20"/>
        </w:rPr>
        <w:t xml:space="preserve">complète. Le passage du modèle au formulaire, puis du formulaire à la navigation entre pages,</w:t>
      </w:r>
    </w:p>
    <w:p>
      <w:pPr>
        <w:spacing w:after="120" w:line="300" w:lineRule="auto"/>
      </w:pPr>
      <w:r>
        <w:rPr>
          <w:sz w:val="20"/>
          <w:szCs w:val="20"/>
        </w:rPr>
        <w:t xml:space="preserve">illustre les trois apports principaux d'Angular : les </w:t>
      </w:r>
      <w:r>
        <w:rPr>
          <w:b/>
          <w:bCs/>
          <w:sz w:val="20"/>
          <w:szCs w:val="20"/>
        </w:rPr>
        <w:t xml:space="preserve">composants</w:t>
      </w:r>
      <w:r>
        <w:rPr>
          <w:sz w:val="20"/>
          <w:szCs w:val="20"/>
        </w:rPr>
        <w:t xml:space="preserve"> pour découper l'interface, les</w:t>
      </w:r>
    </w:p>
    <w:p>
      <w:pPr>
        <w:spacing w:after="120" w:line="300" w:lineRule="auto"/>
      </w:pPr>
      <w:r>
        <w:rPr>
          <w:b/>
          <w:bCs/>
          <w:sz w:val="20"/>
          <w:szCs w:val="20"/>
        </w:rPr>
        <w:t xml:space="preserve">services</w:t>
      </w:r>
      <w:r>
        <w:rPr>
          <w:sz w:val="20"/>
          <w:szCs w:val="20"/>
        </w:rPr>
        <w:t xml:space="preserve"> pour centraliser la logique et les données, et le </w:t>
      </w:r>
      <w:r>
        <w:rPr>
          <w:b/>
          <w:bCs/>
          <w:sz w:val="20"/>
          <w:szCs w:val="20"/>
        </w:rPr>
        <w:t xml:space="preserve">routeur</w:t>
      </w:r>
      <w:r>
        <w:rPr>
          <w:sz w:val="20"/>
          <w:szCs w:val="20"/>
        </w:rPr>
        <w:t xml:space="preserve"> pour gérer la</w:t>
      </w:r>
    </w:p>
    <w:p>
      <w:pPr>
        <w:spacing w:after="120" w:line="300" w:lineRule="auto"/>
      </w:pPr>
      <w:r>
        <w:rPr>
          <w:sz w:val="20"/>
          <w:szCs w:val="20"/>
        </w:rPr>
        <w:t xml:space="preserve">navigation.</w:t>
      </w:r>
    </w:p>
    <w:p>
      <w:pPr>
        <w:spacing w:after="120" w:line="300" w:lineRule="auto"/>
      </w:pPr>
      <w:r>
        <w:rPr>
          <w:sz w:val="20"/>
          <w:szCs w:val="20"/>
        </w:rPr>
        <w:t xml:space="preserve">Deux points ont demandé une attention particulière. D'abord l'identifiant du produit : il est</w:t>
      </w:r>
    </w:p>
    <w:p>
      <w:pPr>
        <w:spacing w:after="120" w:line="300" w:lineRule="auto"/>
      </w:pPr>
      <w:r>
        <w:rPr>
          <w:sz w:val="20"/>
          <w:szCs w:val="20"/>
        </w:rPr>
        <w:t xml:space="preserve">transmis par l'URL et figé dans le formulaire, car il conditionne à la fois la recherche dans le</w:t>
      </w:r>
    </w:p>
    <w:p>
      <w:pPr>
        <w:spacing w:after="120" w:line="300" w:lineRule="auto"/>
      </w:pPr>
      <w:r>
        <w:rPr>
          <w:sz w:val="20"/>
          <w:szCs w:val="20"/>
        </w:rPr>
        <w:t xml:space="preserve">service et le suivi des lignes par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@for</w:t>
      </w:r>
      <w:r>
        <w:rPr>
          <w:sz w:val="20"/>
          <w:szCs w:val="20"/>
        </w:rPr>
        <w:t xml:space="preserve">. Ensuite l'usage des </w:t>
      </w:r>
      <w:r>
        <w:rPr>
          <w:b/>
          <w:bCs/>
          <w:sz w:val="20"/>
          <w:szCs w:val="20"/>
        </w:rPr>
        <w:t xml:space="preserve">signals</w:t>
      </w:r>
      <w:r>
        <w:rPr>
          <w:sz w:val="20"/>
          <w:szCs w:val="20"/>
        </w:rPr>
        <w:t xml:space="preserve">, qui supprime toute</w:t>
      </w:r>
    </w:p>
    <w:p>
      <w:pPr>
        <w:spacing w:after="120" w:line="300" w:lineRule="auto"/>
      </w:pPr>
      <w:r>
        <w:rPr>
          <w:sz w:val="20"/>
          <w:szCs w:val="20"/>
        </w:rPr>
        <w:t xml:space="preserve">gestion manuelle de l'état affiché : chaque valeur dérivée est recalculée par le framework dès</w:t>
      </w:r>
    </w:p>
    <w:p>
      <w:pPr>
        <w:spacing w:after="120" w:line="300" w:lineRule="auto"/>
      </w:pPr>
      <w:r>
        <w:rPr>
          <w:sz w:val="20"/>
          <w:szCs w:val="20"/>
        </w:rPr>
        <w:t xml:space="preserve">que les données changent.</w:t>
      </w:r>
    </w:p>
    <w:p>
      <w:pPr>
        <w:spacing w:after="120" w:line="300" w:lineRule="auto"/>
      </w:pPr>
      <w:r>
        <w:rPr>
          <w:sz w:val="20"/>
          <w:szCs w:val="20"/>
        </w:rPr>
        <w:t xml:space="preserve">Les notions de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interface</w:t>
      </w:r>
      <w:r>
        <w:rPr>
          <w:sz w:val="20"/>
          <w:szCs w:val="20"/>
        </w:rPr>
        <w:t xml:space="preserve"> contre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class</w:t>
      </w:r>
      <w:r>
        <w:rPr>
          <w:sz w:val="20"/>
          <w:szCs w:val="20"/>
        </w:rPr>
        <w:t xml:space="preserve">, de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snapshot</w:t>
      </w:r>
      <w:r>
        <w:rPr>
          <w:sz w:val="20"/>
          <w:szCs w:val="20"/>
        </w:rPr>
        <w:t xml:space="preserve"> contre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paramMap</w:t>
      </w:r>
      <w:r>
        <w:rPr>
          <w:sz w:val="20"/>
          <w:szCs w:val="20"/>
        </w:rPr>
        <w:t xml:space="preserve">, et de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readonly</w:t>
      </w:r>
    </w:p>
    <w:p>
      <w:pPr>
        <w:spacing w:after="120" w:line="300" w:lineRule="auto"/>
      </w:pPr>
      <w:r>
        <w:rPr>
          <w:sz w:val="20"/>
          <w:szCs w:val="20"/>
        </w:rPr>
        <w:t xml:space="preserve">contre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disabled</w:t>
      </w:r>
      <w:r>
        <w:rPr>
          <w:sz w:val="20"/>
          <w:szCs w:val="20"/>
        </w:rPr>
        <w:t xml:space="preserve"> ont été reprises parce qu'elles reviennent dans toutes les applications</w:t>
      </w:r>
    </w:p>
    <w:p>
      <w:pPr>
        <w:spacing w:after="120" w:line="300" w:lineRule="auto"/>
      </w:pPr>
      <w:r>
        <w:rPr>
          <w:sz w:val="20"/>
          <w:szCs w:val="20"/>
        </w:rPr>
        <w:t xml:space="preserve">Angular : ce sont des choix de conception autant que des questions de syntaxe.</w:t>
      </w:r>
    </w:p>
    <w:p>
      <w:pPr>
        <w:pStyle w:val="Heading1"/>
        <w:spacing w:after="140" w:before="200"/>
      </w:pPr>
      <w:r>
        <w:rPr>
          <w:b/>
          <w:bCs/>
        </w:rPr>
        <w:t xml:space="preserve">Lien GitHub du code source</w:t>
      </w:r>
    </w:p>
    <w:p>
      <w:pPr>
        <w:pBdr>
          <w:left w:val="single" w:color="4A7EBB" w:sz="12"/>
        </w:pBdr>
        <w:shd w:fill="F4F7FB" w:color="auto" w:val="clear"/>
        <w:spacing w:after="80" w:before="80" w:line="300" w:lineRule="auto"/>
        <w:ind w:left="360"/>
      </w:pPr>
      <w:r>
        <w:rPr>
          <w:b/>
          <w:bCs/>
        </w:rPr>
        <w:t xml:space="preserve">Dépôt :</w:t>
      </w:r>
      <w:r>
        <w:t xml:space="preserve">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https://github.com/&lt;votre-compte&gt;/devoir2-angular-produits</w:t>
      </w:r>
    </w:p>
    <w:p>
      <w:pPr>
        <w:spacing w:after="120" w:line="300" w:lineRule="auto"/>
      </w:pPr>
      <w:r>
        <w:rPr>
          <w:sz w:val="20"/>
          <w:szCs w:val="20"/>
        </w:rPr>
        <w:t xml:space="preserve">&gt;</w:t>
      </w:r>
    </w:p>
    <w:p>
      <w:pPr>
        <w:pBdr>
          <w:left w:val="single" w:color="4A7EBB" w:sz="12"/>
        </w:pBdr>
        <w:shd w:fill="F4F7FB" w:color="auto" w:val="clear"/>
        <w:spacing w:after="80" w:before="80" w:line="300" w:lineRule="auto"/>
        <w:ind w:left="360"/>
      </w:pPr>
      <w:r>
        <w:t xml:space="preserve">L'arborescence des sections 9 et 10 se trouve dans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src/app/</w:t>
      </w:r>
      <w:r>
        <w:t xml:space="preserve"> :</w:t>
      </w:r>
    </w:p>
    <w:p>
      <w:pPr>
        <w:pBdr>
          <w:left w:val="single" w:color="4A7EBB" w:sz="12"/>
        </w:pBdr>
        <w:shd w:fill="F4F7FB" w:color="auto" w:val="clear"/>
        <w:spacing w:after="80" w:before="80" w:line="300" w:lineRule="auto"/>
        <w:ind w:left="3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models/produit.ts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services/product.service.ts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components/product-add/</w:t>
      </w:r>
      <w:r>
        <w:t xml:space="preserve">,</w:t>
      </w:r>
    </w:p>
    <w:p>
      <w:pPr>
        <w:pBdr>
          <w:left w:val="single" w:color="4A7EBB" w:sz="12"/>
        </w:pBdr>
        <w:shd w:fill="F4F7FB" w:color="auto" w:val="clear"/>
        <w:spacing w:after="80" w:before="80" w:line="300" w:lineRule="auto"/>
        <w:ind w:left="360"/>
      </w:pPr>
      <w:r>
        <w:rPr>
          <w:rFonts w:ascii="Consolas" w:cs="Consolas" w:eastAsia="Consolas" w:hAnsi="Consolas"/>
          <w:color w:val="A31515"/>
          <w:sz w:val="19"/>
          <w:szCs w:val="19"/>
        </w:rPr>
        <w:t xml:space="preserve">components/product-edit/</w:t>
      </w:r>
      <w:r>
        <w:t xml:space="preserve">,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components/product-list/</w:t>
      </w:r>
      <w:r>
        <w:t xml:space="preserve"> et </w:t>
      </w:r>
      <w:r>
        <w:rPr>
          <w:rFonts w:ascii="Consolas" w:cs="Consolas" w:eastAsia="Consolas" w:hAnsi="Consolas"/>
          <w:color w:val="A31515"/>
          <w:sz w:val="19"/>
          <w:szCs w:val="19"/>
        </w:rPr>
        <w:t xml:space="preserve">app.routes.ts</w:t>
      </w:r>
      <w:r>
        <w:t xml:space="preserve">.</w:t>
      </w:r>
    </w:p>
    <w:p>
      <w:pPr>
        <w:spacing w:after="120" w:line="300" w:lineRule="auto"/>
      </w:pPr>
      <w:r>
        <w:rPr>
          <w:sz w:val="20"/>
          <w:szCs w:val="20"/>
        </w:rPr>
        <w:t xml:space="preserve">Pour lancer le projet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F4F6F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install</w:t>
            </w:r>
          </w:p>
          <w:p>
            <w:pPr>
              <w:pBdr>
                <w:left w:val="single" w:color="C6CEDB" w:sz="4"/>
              </w:pBdr>
              <w:shd w:fill="F4F6F9" w:color="auto" w:val="clear"/>
              <w:spacing w:after="0" w:before="0" w:line="240" w:lineRule="auto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npm start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sz w:val="20"/>
          <w:szCs w:val="20"/>
        </w:rPr>
        <w:t xml:space="preserve">Puis ouvrir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http://localhost:4200</w:t>
      </w:r>
      <w:r>
        <w:rPr>
          <w:sz w:val="20"/>
          <w:szCs w:val="20"/>
        </w:rPr>
        <w:t xml:space="preserve">.</w:t>
      </w:r>
    </w:p>
    <w:p>
      <w:r>
        <w:br w:type="page"/>
      </w:r>
    </w:p>
    <w:p>
      <w:pPr>
        <w:pStyle w:val="Heading1"/>
        <w:spacing w:after="140" w:before="200"/>
      </w:pPr>
      <w:r>
        <w:rPr>
          <w:b/>
          <w:bCs/>
        </w:rPr>
        <w:t xml:space="preserve">Annexe — Commandes utilisées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tblHeader/>
        </w:trP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Commande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Rôle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ng new atelier-produits --style=css --routing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Création du projet Angular.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ng serve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Démarrage du serveur de développement sur le port 4200.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ng build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Compilation de vérification du code.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ng generate component product-add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Génération du composant et de ses trois fichiers.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ng generate service product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Génération du service injectable.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line="300" w:lineRule="auto"/>
      </w:pPr>
      <w:r>
        <w:rPr>
          <w:b/>
          <w:bCs/>
          <w:sz w:val="20"/>
          <w:szCs w:val="20"/>
        </w:rPr>
        <w:t xml:space="preserve">Arborescence des fichiers concernés par le devoir 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tblHeader/>
        </w:trP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Fichier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Section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src/app/models/produit.ts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9.2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src/app/components/product-list/product-list.html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9.3, 10.2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src/app/components/product-add/product-add.ts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9.4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src/app/components/product-add/product-add.html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9.4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src/app/services/product.service.ts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9.5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src/app/components/product-edit/product-edit.ts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10.3, 10.4, 10.6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src/app/components/product-edit/product-edit.html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10.3, 10.6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src/app/app.routes.ts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10.4</w:t>
            </w:r>
          </w:p>
        </w:tc>
      </w:tr>
      <w:tr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src/app/app.html</w:t>
            </w:r>
          </w:p>
        </w:tc>
        <w:tc>
          <w:tcPr>
            <w:tcBorders>
              <w:top w:val="single" w:color="C6CEDB" w:sz="4"/>
              <w:left w:val="single" w:color="C6CEDB" w:sz="4"/>
              <w:bottom w:val="single" w:color="C6CEDB" w:sz="4"/>
              <w:right w:val="single" w:color="C6CE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t xml:space="preserve">10.5</w:t>
            </w:r>
          </w:p>
        </w:tc>
      </w:tr>
    </w:tbl>
    <w:p>
      <w:pPr>
        <w:spacing w:after="160"/>
      </w:pPr>
      <w:r>
        <w:t xml:space="preserve"/>
      </w:r>
    </w:p>
    <w:sectPr>
      <w:footerReference w:type="default" r:id="rId6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7A6"/>
        <w:sz w:val="15"/>
        <w:szCs w:val="15"/>
      </w:rPr>
      <w:t xml:space="preserve">Devoir 02 — Nadhem BEL HADJ  ·  page </w:t>
    </w:r>
    <w:r>
      <w:rPr>
        <w:color w:val="8A97A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A97A6"/>
        <w:sz w:val="15"/>
        <w:szCs w:val="15"/>
      </w:rPr>
      <w:t xml:space="preserve"> / </w:t>
    </w:r>
    <w:r>
      <w:rPr>
        <w:color w:val="8A97A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e45e54dd0529200025e35c5af9c5cd7ac77affc.png"/><Relationship Id="rId9" Type="http://schemas.openxmlformats.org/officeDocument/2006/relationships/image" Target="media/134853af91bf0ba3a1cc32890194941195d3b1c4.png"/><Relationship Id="rId10" Type="http://schemas.openxmlformats.org/officeDocument/2006/relationships/image" Target="media/69f748c968e79b3a7fab9fa9765086e6cc5090c0.png"/><Relationship Id="rId11" Type="http://schemas.openxmlformats.org/officeDocument/2006/relationships/image" Target="media/d43c7a62fff137c835cea90546f3b1c5e1b567d0.png"/><Relationship Id="rId12" Type="http://schemas.openxmlformats.org/officeDocument/2006/relationships/image" Target="media/7ab5744983120e9f4cd576fcc7ef177928cfae9d.png"/><Relationship Id="rId13" Type="http://schemas.openxmlformats.org/officeDocument/2006/relationships/image" Target="media/707424ef0c13856bea4757291305e10042a19a33.png"/><Relationship Id="rId14" Type="http://schemas.openxmlformats.org/officeDocument/2006/relationships/image" Target="media/a1a33728889fc15b0990cdfc86f481790ea643b8.png"/><Relationship Id="rId15" Type="http://schemas.openxmlformats.org/officeDocument/2006/relationships/image" Target="media/efab05e3a46b6fd9d612f2072fba70ea5a122900.png"/><Relationship Id="rId16" Type="http://schemas.openxmlformats.org/officeDocument/2006/relationships/image" Target="media/89255b971f873b875443e32f5fe6813dd935a500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Devoir 02 — Angular : Ajout, Modification et Suppression des Produits</dc:title>
  <dc:creator>Nadhem BEL HADJ</dc:creator>
  <dc:description>Rapport des sections 9 et 10 de l’atelier Angular</dc:description>
  <cp:lastModifiedBy>Un-named</cp:lastModifiedBy>
  <cp:revision>1</cp:revision>
  <dcterms:created xsi:type="dcterms:W3CDTF">2026-10-01T22:34:53.307Z</dcterms:created>
  <dcterms:modified xsi:type="dcterms:W3CDTF">2026-10-01T22:34:53.308Z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