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Living Apple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Project Specification – Documento Unificato</w:t>
      </w:r>
    </w:p>
    <w:p>
      <w:pPr>
        <w:spacing w:before="0" w:after="72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Marzo 2026 · v2.3 — aggiornato dopo prima sessione di sviluppo</w:t>
      </w:r>
    </w:p>
    <w:p>
      <w:pPr>
        <w:pBdr>
          <w:bottom w:val="single" w:color="2E6DA4" w:sz="6" w:space="1"/>
        </w:pBdr>
        <w:spacing w:after="480"/>
      </w:pPr>
    </w:p>
    <w:p>
      <w:pPr>
        <w:pStyle w:val="Heading1"/>
      </w:pPr>
      <w:r>
        <w:t xml:space="preserve">1. Visione del Progetto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Living Apple è un sito multilingua per la gestione e prenotazione di proprietà immobiliari (appartamenti, case, ville), integrato con Beds24 come motore dati. Il sito è costruito su Next.js App Router con deploy automatico su Vercel.</w:t>
      </w:r>
    </w:p>
    <w:p>
      <w:pPr>
        <w:pStyle w:val="Heading1"/>
      </w:pPr>
      <w:r>
        <w:t xml:space="preserve">2. Obiettivi Principali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Mostrare le proprietà di Living Apple, ciascuna con le proprie unità (appartamenti, case, ville).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Permettere la ricerca e la prenotazione online tramite le API Beds24 V2 (offerte, disponibilità, prezzi).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Fornire contenuti marketing (Home, Dove siamo, Contatti) in quattro lingue: italiano, inglese, tedesco, polacco.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Gestire le immagini tramite Cloudinary con ottimizzazione automatica (f_auto, q_auto).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Garantire scalabilità: aggiunta di nuove lingue o proprietà senza rifattorizzare il codice.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responsivo e moderno, UX ispirata a Dwellfort, ottimizzata per mobile.</w:t>
      </w:r>
    </w:p>
    <w:p>
      <w:pPr>
        <w:pStyle w:val="Heading1"/>
      </w:pPr>
      <w:r>
        <w:t xml:space="preserve">3. Stack Tecnologico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(App Router)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Linguaggio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(deploy automatico)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Versionamento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Immagini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(CDN, compressione, responsive)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Booking Engine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Beds24 API V2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Editor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Code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Architettura del Sito</w:t>
      </w:r>
    </w:p>
    <w:p>
      <w:pPr>
        <w:pStyle w:val="Heading2"/>
      </w:pPr>
      <w:r>
        <w:t xml:space="preserve">4.1 Struttura delle Directory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config/</w:t>
      </w:r>
      <w:r>
        <w:rPr>
          <w:rFonts w:ascii="Arial" w:cs="Arial" w:eastAsia="Arial" w:hAnsi="Arial"/>
          <w:sz w:val="20"/>
          <w:szCs w:val="20"/>
        </w:rPr>
        <w:t xml:space="preserve">  →  configurazioni globali (i18n.ts, properties.ts)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locales/</w:t>
      </w:r>
      <w:r>
        <w:rPr>
          <w:rFonts w:ascii="Arial" w:cs="Arial" w:eastAsia="Arial" w:hAnsi="Arial"/>
          <w:sz w:val="20"/>
          <w:szCs w:val="20"/>
        </w:rPr>
        <w:t xml:space="preserve">  →  traduzioni JSON per lingua (it, en, de, pl)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app/</w:t>
      </w:r>
      <w:r>
        <w:rPr>
          <w:rFonts w:ascii="Arial" w:cs="Arial" w:eastAsia="Arial" w:hAnsi="Arial"/>
          <w:sz w:val="20"/>
          <w:szCs w:val="20"/>
        </w:rPr>
        <w:t xml:space="preserve">  →  pagine e routing Next.js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lib/</w:t>
      </w:r>
      <w:r>
        <w:rPr>
          <w:rFonts w:ascii="Arial" w:cs="Arial" w:eastAsia="Arial" w:hAnsi="Arial"/>
          <w:sz w:val="20"/>
          <w:szCs w:val="20"/>
        </w:rPr>
        <w:t xml:space="preserve">  →  beds24-client.ts e utilities</w:t>
      </w:r>
    </w:p>
    <w:p>
      <w:pPr>
        <w:pStyle w:val="Heading2"/>
      </w:pPr>
      <w:r>
        <w:t xml:space="preserve">4.2 Struttura URL (multilingua)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Ogni lingua ha le proprie URL localizzate: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963"/>
        <w:gridCol w:w="1963"/>
      </w:tblGrid>
      <w:t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188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Italiano</w:t>
            </w:r>
          </w:p>
        </w:tc>
        <w:tc>
          <w:tcPr>
            <w:tcW w:type="dxa" w:w="188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Inglese</w:t>
            </w:r>
          </w:p>
        </w:tc>
        <w:tc>
          <w:tcPr>
            <w:tcW w:type="dxa" w:w="188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Tedesco</w:t>
            </w:r>
          </w:p>
        </w:tc>
        <w:tc>
          <w:tcPr>
            <w:tcW w:type="dxa" w:w="188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Polacco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Home</w:t>
            </w:r>
          </w:p>
        </w:tc>
        <w:tc>
          <w:tcPr>
            <w:tcW w:type="dxa" w:w="18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/it</w:t>
            </w:r>
          </w:p>
        </w:tc>
        <w:tc>
          <w:tcPr>
            <w:tcW w:type="dxa" w:w="18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/en</w:t>
            </w:r>
          </w:p>
        </w:tc>
        <w:tc>
          <w:tcPr>
            <w:tcW w:type="dxa" w:w="18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/de</w:t>
            </w:r>
          </w:p>
        </w:tc>
        <w:tc>
          <w:tcPr>
            <w:tcW w:type="dxa" w:w="18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/pl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Dove siamo</w:t>
            </w:r>
          </w:p>
        </w:tc>
        <w:tc>
          <w:tcPr>
            <w:tcW w:type="dxa" w:w="18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/it/dove-siamo</w:t>
            </w:r>
          </w:p>
        </w:tc>
        <w:tc>
          <w:tcPr>
            <w:tcW w:type="dxa" w:w="18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/en/location</w:t>
            </w:r>
          </w:p>
        </w:tc>
        <w:tc>
          <w:tcPr>
            <w:tcW w:type="dxa" w:w="18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/de/lage</w:t>
            </w:r>
          </w:p>
        </w:tc>
        <w:tc>
          <w:tcPr>
            <w:tcW w:type="dxa" w:w="18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/pl/lokalizacja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Contatti</w:t>
            </w:r>
          </w:p>
        </w:tc>
        <w:tc>
          <w:tcPr>
            <w:tcW w:type="dxa" w:w="18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/it/contatti</w:t>
            </w:r>
          </w:p>
        </w:tc>
        <w:tc>
          <w:tcPr>
            <w:tcW w:type="dxa" w:w="18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/en/contact</w:t>
            </w:r>
          </w:p>
        </w:tc>
        <w:tc>
          <w:tcPr>
            <w:tcW w:type="dxa" w:w="18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/de/kontakt</w:t>
            </w:r>
          </w:p>
        </w:tc>
        <w:tc>
          <w:tcPr>
            <w:tcW w:type="dxa" w:w="18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/pl/kontakt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Residenze</w:t>
            </w:r>
          </w:p>
        </w:tc>
        <w:tc>
          <w:tcPr>
            <w:tcW w:type="dxa" w:w="18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/it/residenze</w:t>
            </w:r>
          </w:p>
        </w:tc>
        <w:tc>
          <w:tcPr>
            <w:tcW w:type="dxa" w:w="18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/en/residences</w:t>
            </w:r>
          </w:p>
        </w:tc>
        <w:tc>
          <w:tcPr>
            <w:tcW w:type="dxa" w:w="18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/de/residenzen</w:t>
            </w:r>
          </w:p>
        </w:tc>
        <w:tc>
          <w:tcPr>
            <w:tcW w:type="dxa" w:w="18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/pl/rezydencje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Prenota</w:t>
            </w:r>
          </w:p>
        </w:tc>
        <w:tc>
          <w:tcPr>
            <w:tcW w:type="dxa" w:w="18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/it/prenota</w:t>
            </w:r>
          </w:p>
        </w:tc>
        <w:tc>
          <w:tcPr>
            <w:tcW w:type="dxa" w:w="18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/en/book</w:t>
            </w:r>
          </w:p>
        </w:tc>
        <w:tc>
          <w:tcPr>
            <w:tcW w:type="dxa" w:w="18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/de/buchen</w:t>
            </w:r>
          </w:p>
        </w:tc>
        <w:tc>
          <w:tcPr>
            <w:tcW w:type="dxa" w:w="18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/pl/rezerwuj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Integrazione Beds24 API V2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Beds24 è il motore dati centrale del progetto. La struttura dati è: Property → Rooms (appartamenti, case, ville). Il sito mappa slug interni ai propertyId Beds24 tramite config/properties.ts.</w:t>
      </w:r>
    </w:p>
    <w:p>
      <w:pPr>
        <w:pStyle w:val="Heading2"/>
      </w:pPr>
      <w:r>
        <w:t xml:space="preserve">5.1 Rate Limits — CRITICO</w:t>
      </w:r>
    </w:p>
    <w:p>
      <w:pPr>
        <w:pBdr>
          <w:top w:val="single" w:color="E8A000" w:sz="4"/>
          <w:bottom w:val="single" w:color="E8A000" w:sz="4"/>
          <w:left w:val="single" w:color="E8A000" w:sz="12"/>
          <w:right w:val="single" w:color="E8A000" w:sz="4"/>
        </w:pBdr>
        <w:shd w:fill="FFF3CD" w:val="clear"/>
        <w:spacing w:after="80"/>
      </w:pPr>
      <w:r>
        <w:rPr>
          <w:rFonts w:ascii="Arial" w:cs="Arial" w:eastAsia="Arial" w:hAnsi="Arial"/>
          <w:b/>
          <w:bCs/>
          <w:color w:val="7B4F00"/>
          <w:sz w:val="22"/>
          <w:szCs w:val="22"/>
        </w:rPr>
        <w:t xml:space="preserve">⚠  Il limite è 100 crediti ogni 5 minuti, condivisi tra tutti i token dello stesso account. L'API non è adatta a chiamate real-time per ogni utente pubblico. Quasi tutto il flusso deve essere servito da cache sul server.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Scenario concreto: con 10 utenti contemporanei sul wizard che fanno 4 chiamate real-time ciascuno = 40 crediti consumati in pochi secondi. Con 25 utenti si esaurisce la finestra da 100. Soluzione obbligata: strategia ibrida cache + real-time.</w:t>
      </w:r>
    </w:p>
    <w:p>
      <w:pPr>
        <w:pStyle w:val="Heading2"/>
      </w:pPr>
      <w:r>
        <w:t xml:space="preserve">5.2 Strategia Ibrida: Cache + Real-time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00"/>
        <w:gridCol w:w="2526"/>
        <w:gridCol w:w="300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Wizard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Strategia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Frequenza aggiorn.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Beds24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1–3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Ogni 6 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/inventory/rooms/calendar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4–5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Ogni 6 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Dati già in memoria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 (pre-confirm)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sola chiamata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/inventory/rooms/offers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Conferma finale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sola chiamata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/bookings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Endpoint API V2 utilizzati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026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Utilizzo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/properties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Recupera proprietà e rooms — una tantum, da cachare indefinitamente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/inventory/rooms/calendar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Prezzi e disponibilità per giorno fino a 1 anno — cachare ogni 6h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/inventory/rooms/availability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disponibilità per date specifiche — usare dalla cache dove possibile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/inventory/rooms/offers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Offerta precisa con prezzo finale — solo step 6, real-time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/bookings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la prenotazione — solo alla conferma finale, real-time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5.4 Autenticazione e Token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 token di accesso scadono dopo 24 ore. I refresh token durano 30 giorni di inattività.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Recuperare un nuovo token tramite refresh costa crediti — il client deve salvare il token in memoria e rinnovarlo solo quando scaduto.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Tutti i token dello stesso account Beds24 condividono lo stesso pool di 100 crediti/5 minuti.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 beds24-client.ts deve implementare: storage del token con timestamp, controllo scadenza prima di ogni chiamata, rinnovo automatico via refresh token.</w:t>
      </w:r>
    </w:p>
    <w:p>
      <w:pPr>
        <w:pStyle w:val="Heading2"/>
      </w:pPr>
      <w:r>
        <w:t xml:space="preserve">5.5 Scopes — da configurare subito e correttamente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ATTENZIONE: Gli scopes non possono essere modificati dopo la creazione dell'invite code. Creare un nuovo invite code con tutti gli scopes necessari fin da subito.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Scopes necessari per Living Apple: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read:properties — leggere proprietà e rooms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read:inventory — leggere calendario, disponibilità, offerte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write:bookings — creare prenotazioni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read:bookings-financial — leggere prezzi e dettagli finanziari completi</w:t>
      </w:r>
    </w:p>
    <w:p>
      <w:pPr>
        <w:spacing w:after="200"/>
      </w:pPr>
    </w:p>
    <w:p>
      <w:pPr>
        <w:pStyle w:val="Heading2"/>
      </w:pPr>
      <w:r>
        <w:t xml:space="preserve">5.6 Client Beds24 — beds24-client.ts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 client deve implementare i seguenti layer: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 layer: token storage in memoria + rinnovo automatico prima della scadenza.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 layer: in-memory cache per /properties (TTL: indefinito) e /calendar (TTL: 6h). Invalidare la cache manualmente se necessario.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Request layer: wrapper tipizzato per ogni endpoint con error handling e retry.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guard: contatore locale dei crediti usati con backoff se si avvicina al limite.</w:t>
      </w:r>
    </w:p>
    <w:p>
      <w:pPr>
        <w:pStyle w:val="Heading1"/>
      </w:pPr>
      <w:r>
        <w:t xml:space="preserve">6. Componenti Principali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 con language switcher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Footer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Property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Room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Gallery (immagini Cloudinary)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bar / motore di ricerca disponibilità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Calendario disponibilità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 di prenotazione</w:t>
      </w:r>
    </w:p>
    <w:p>
      <w:pPr>
        <w:spacing w:after="200"/>
      </w:pPr>
    </w:p>
    <w:p>
      <w:pPr>
        <w:pStyle w:val="Heading1"/>
      </w:pPr>
      <w:r>
        <w:t xml:space="preserve">7. Requisiti Non Funzionali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Performance: hydration e caching per ridurre i tempi di caricamento.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SEO: struttura ottimizzata, metadati per lingua, URL semantici.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Responsive: UX mobile-first, ispirata a Dwellfort.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Scalabilità: aggiunta lingue/proprietà senza refactoring.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Immagini: Cloudinary con f_auto e q_auto per ogni breakpoint.</w:t>
      </w:r>
    </w:p>
    <w:p>
      <w:pPr>
        <w:pStyle w:val="Heading1"/>
      </w:pPr>
      <w:r>
        <w:t xml:space="preserve">8. Stato Attuale del Progetto</w:t>
      </w:r>
    </w:p>
    <w:p>
      <w:pPr>
        <w:pStyle w:val="Heading2"/>
      </w:pPr>
      <w:r>
        <w:t xml:space="preserve">8.1 Completato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Verificato e funzionante dopo prima sessione di sviluppo (11 marzo 2026):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Progetto Next.js inizializzato con create-next-app e caricato su GitHub.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Ambiente di sviluppo configurato su PC Windows: Node.js, npm, VS Code, Git GUI.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Repository clonato localmente sul PC (C:/mybeds24site).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Redirect automatico da / a /it implementato in app/page.tsx.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Struttura multilingua dinamica con app/[locale]/page.tsx — funzionante per /it, /en, /de, /pl.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 commit pushata su GitHub con messaggio 'Struttura base multilingua con redirect /it'.</w:t>
      </w:r>
    </w:p>
    <w:p>
      <w:pPr>
        <w:pStyle w:val="Heading2"/>
      </w:pPr>
      <w:r>
        <w:t xml:space="preserve">8.2 Da Fare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Prossima sessione: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Clonare il repository anche sul Mac mini (con GitHub Desktop).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Creare la cartella config/ con i18n.ts e properties.ts.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Creare la cartella locales/ con i file JSON di traduzione per it, en, de, pl.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Creare app/[locale]/layout.tsx con il layout specifico per lingua.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Successivamente: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Creare invite code Beds24 con scopes corretti (non modificabili dopo la creazione!).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Implementare beds24-client.ts: auth layer, cache layer (TTL 6h per calendar), rate guard.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Implementare il componente Wizard mobile-first con stato e navigazione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Collegare step 1–5 alla cache server (zero chiamate API real-time durante la navigazione).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6: una singola chiamata real-time a /inventory/rooms/offers per il prezzo finale.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Conferma: POST /bookings con validazioni lato client e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Popolare i file di traduzione con testi reali in tutte e 4 le lingue.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Completare la mappatura proprietà con propertyId reali e riferimenti Cloudinary.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end-to-end su mobile (iOS Safari + Android Chrome) e deploy su Vercel.</w:t>
      </w: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— NUOVA DIREZIONE — MARZO 2026 —</w:t>
      </w:r>
    </w:p>
    <w:p>
      <w:pPr>
        <w:pBdr>
          <w:bottom w:val="single" w:color="E8A000" w:sz="6" w:space="1"/>
        </w:pBdr>
        <w:spacing w:after="400"/>
      </w:pPr>
    </w:p>
    <w:p>
      <w:pPr>
        <w:pStyle w:val="Heading1"/>
      </w:pPr>
      <w:r>
        <w:t xml:space="preserve">9. Nuova UX: Wizard di Prenotazione Mobile-First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Dopo 3 mesi di riflessione, la direzione UX cambia: invece di un sito classico con pagine separate, il nuovo focus è un'interfaccia mobile-first a wizard guidato che porta l'utente dalla ricerca al prezzo finale con una serie di domande progressive.</w:t>
      </w:r>
    </w:p>
    <w:p>
      <w:pPr>
        <w:pStyle w:val="Heading2"/>
      </w:pPr>
      <w:r>
        <w:t xml:space="preserve">9.1 Concept del Wizard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wizard è un flusso a step che guida l'utente attraverso: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c>
          <w:tcPr>
            <w:tcW w:type="dxa" w:w="800"/>
            <w:tcBorders>
              <w:top w:val="single" w:color="E8A000" w:sz="1"/>
              <w:left w:val="single" w:color="E8A000" w:sz="1"/>
              <w:bottom w:val="single" w:color="E8A000" w:sz="1"/>
              <w:right w:val="single" w:color="E8A000" w:sz="1"/>
            </w:tcBorders>
            <w:shd w:fill="E8A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E8A000" w:sz="1"/>
              <w:left w:val="single" w:color="E8A000" w:sz="1"/>
              <w:bottom w:val="single" w:color="E8A000" w:sz="1"/>
              <w:right w:val="single" w:color="E8A000" w:sz="1"/>
            </w:tcBorders>
            <w:shd w:fill="E8A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Domanda</w:t>
            </w:r>
          </w:p>
        </w:tc>
        <w:tc>
          <w:tcPr>
            <w:tcW w:type="dxa" w:w="5726"/>
            <w:tcBorders>
              <w:top w:val="single" w:color="E8A000" w:sz="1"/>
              <w:left w:val="single" w:color="E8A000" w:sz="1"/>
              <w:bottom w:val="single" w:color="E8A000" w:sz="1"/>
              <w:right w:val="single" w:color="E8A000" w:sz="1"/>
            </w:tcBorders>
            <w:shd w:fill="E8A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Dati raccolti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Quante persone siete?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ospiti (adulti + bambini)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volete venire?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check-in / check-out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 tipo di alloggio preferite?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Appartamento / Casa / Villa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Dove volete soggiornare?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Selezione proprietà dal gruppo Living Apple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 servizi vi servono?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Parcheggio, culla, animali, ecc.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Riepilogo e prezzo finale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Offerta Beds24, disponibilità, totale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Principi di Design Mobile-First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Una domanda per schermata: nessuna sovraccarica visiva, max 1 scelta per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Navigazione con pulsanti grandi (thumb-friendly), swipe tra gli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Barra di progresso visibile in cima (es: 3 di 6 step completati).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Animazioni leggere tra gli step per senso di fluidità.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con font grandi, contrasto alto, bottoni ≥ 48px.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Riepilogo persistente collassabile in basso (floating summary).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CTA finale ben visibile: 'Prenota ora – €XXX totale'</w:t>
      </w:r>
    </w:p>
    <w:p>
      <w:pPr>
        <w:pStyle w:val="Heading2"/>
      </w:pPr>
      <w:r>
        <w:t xml:space="preserve">9.3 Implicazioni Tecniche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L'architettura esistente è compatibile con questo nuovo approccio. Le modifiche principali: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Creare un componente Wizard in app/[locale]/(common)/booking/wizard/ come flusso multi-step con stato React (useReducer o Zustand).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Ogni step è un componente indipendente, navigabile avanti/indietro.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 termine del wizard, una chiamata a Beds24 API restituisce disponibilità e prezzo.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pagine statiche (Home, Dove siamo, Contatti) rimangono, con CTA che aprono il wizard.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 wizard può essere la pagina /prenota esistente, ridisegnata come SPA-like experience.</w:t>
      </w:r>
    </w:p>
    <w:p>
      <w:pPr>
        <w:pStyle w:val="Heading1"/>
      </w:pPr>
      <w:r>
        <w:t xml:space="preserve">10. Repository e Deploy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GitHub: </w:t>
      </w:r>
      <w:r>
        <w:rPr>
          <w:rFonts w:ascii="Arial" w:cs="Arial" w:eastAsia="Arial" w:hAnsi="Arial"/>
          <w:color w:val="2E6DA4"/>
          <w:sz w:val="22"/>
          <w:szCs w:val="22"/>
        </w:rPr>
        <w:t xml:space="preserve">https://github.com/imetep/beds24site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Produzione: </w:t>
      </w:r>
      <w:r>
        <w:rPr>
          <w:rFonts w:ascii="Arial" w:cs="Arial" w:eastAsia="Arial" w:hAnsi="Arial"/>
          <w:color w:val="2E6DA4"/>
          <w:sz w:val="22"/>
          <w:szCs w:val="22"/>
        </w:rPr>
        <w:t xml:space="preserve">https://beds24site.vercel.app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Workflow: </w:t>
      </w:r>
      <w:r>
        <w:rPr>
          <w:rFonts w:ascii="Arial" w:cs="Arial" w:eastAsia="Arial" w:hAnsi="Arial"/>
          <w:sz w:val="22"/>
          <w:szCs w:val="22"/>
        </w:rPr>
        <w:t xml:space="preserve">VS Code → git commit → git push → Deploy automatico Vercel</w:t>
      </w:r>
    </w:p>
    <w:p>
      <w:pPr>
        <w:pStyle w:val="Heading1"/>
      </w:pPr>
      <w:r>
        <w:t xml:space="preserve">11. Prossimi Passi Prioritari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SUBITO — Creare un nuovo invite code Beds24 con tutti gli scopes necessari (read:properties, read:inventory, write:bookings, read:bookings-financial). Gli scopes non si cambiano dopo.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Implementare beds24-client.ts con: token storage + rinnovo automatico, cache layer (properties: TTL ∞, calendar: TTL 6h), rate guard locale.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Progettare i wireframe del wizard mobile (6 step) — una domanda per schermata.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Implementare il componente Wizard con stato (useReducer o Zustand) e navigazione step.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Collegare step 1–5 alla cache server (zero chiamate API real-time durante la navigazione).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6: una singola chiamata real-time a /inventory/rooms/offers per il prezzo finale.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Conferma: POST /bookings con validazioni lato client e server.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Popolare i file di traduzione con testi reali in tutte e 4 le lingue.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Completare la mappatura proprietà con propertyId reali e riferimenti Cloudinary.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end-to-end su mobile (iOS Safari + Android Chrome) e deploy su Vercel.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Ottimizzare performance — Lighthouse score ≥ 90 su mobile.</w:t>
      </w:r>
    </w:p>
    <w:p>
      <w:pPr>
        <w:spacing w:after="400"/>
      </w:pPr>
    </w:p>
    <w:p>
      <w:pPr>
        <w:pBdr>
          <w:top w:val="single" w:color="CCCCCC" w:sz="4" w:space="1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Living Apple Project Specification · v2.3 · Marzo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2026-03-11T17:57:56.239Z</dcterms:created>
  <dcterms:modified xsi:type="dcterms:W3CDTF">2026-03-11T17:57:56.240Z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