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F084" w14:textId="545CC4E5" w:rsidR="001F186A" w:rsidRDefault="001F186A" w:rsidP="00B70DDA">
      <w:pPr>
        <w:spacing w:after="120" w:line="360" w:lineRule="auto"/>
        <w:jc w:val="both"/>
        <w:rPr>
          <w:rFonts w:ascii="Trebuchet MS" w:hAnsi="Trebuchet MS" w:cs="Times New Roman"/>
          <w:b/>
        </w:rPr>
      </w:pPr>
      <w:bookmarkStart w:id="0" w:name="_Hlk214959004"/>
      <w:r w:rsidRPr="001F186A">
        <w:rPr>
          <w:rFonts w:ascii="Trebuchet MS" w:hAnsi="Trebuchet MS" w:cs="Times New Roman"/>
        </w:rPr>
        <w:t xml:space="preserve">To: </w:t>
      </w:r>
      <w:r w:rsidRPr="001F186A">
        <w:rPr>
          <w:rFonts w:ascii="Trebuchet MS" w:hAnsi="Trebuchet MS" w:cs="Times New Roman"/>
        </w:rPr>
        <w:tab/>
      </w:r>
      <w:r w:rsidRPr="001F186A">
        <w:rPr>
          <w:rFonts w:ascii="Trebuchet MS" w:hAnsi="Trebuchet MS" w:cs="Times New Roman"/>
        </w:rPr>
        <w:tab/>
      </w:r>
      <w:r w:rsidRPr="001F186A">
        <w:rPr>
          <w:rFonts w:ascii="Trebuchet MS" w:hAnsi="Trebuchet MS" w:cs="Times New Roman"/>
          <w:b/>
        </w:rPr>
        <w:t xml:space="preserve">Chief </w:t>
      </w:r>
      <w:r w:rsidR="00E63698">
        <w:rPr>
          <w:rFonts w:ascii="Trebuchet MS" w:hAnsi="Trebuchet MS" w:cs="Times New Roman"/>
          <w:b/>
        </w:rPr>
        <w:t>Executive</w:t>
      </w:r>
      <w:r w:rsidRPr="001F186A">
        <w:rPr>
          <w:rFonts w:ascii="Trebuchet MS" w:hAnsi="Trebuchet MS" w:cs="Times New Roman"/>
          <w:b/>
        </w:rPr>
        <w:t xml:space="preserve"> Officer</w:t>
      </w:r>
    </w:p>
    <w:p w14:paraId="05FA63D4" w14:textId="77777777" w:rsidR="00535F61" w:rsidRPr="001F186A" w:rsidRDefault="00535F61" w:rsidP="00B70DDA">
      <w:pPr>
        <w:spacing w:after="120" w:line="360" w:lineRule="auto"/>
        <w:jc w:val="both"/>
        <w:rPr>
          <w:rFonts w:ascii="Trebuchet MS" w:hAnsi="Trebuchet MS" w:cs="Times New Roman"/>
        </w:rPr>
      </w:pPr>
    </w:p>
    <w:p w14:paraId="311EE01F" w14:textId="77777777" w:rsidR="008727D3" w:rsidRPr="00FC7BDB" w:rsidRDefault="001F186A" w:rsidP="00B70DDA">
      <w:pPr>
        <w:spacing w:line="360" w:lineRule="auto"/>
        <w:rPr>
          <w:rFonts w:ascii="Source Sans Pro" w:hAnsi="Source Sans Pro"/>
          <w:b/>
          <w:bCs/>
        </w:rPr>
      </w:pPr>
      <w:r w:rsidRPr="001F186A">
        <w:rPr>
          <w:rFonts w:ascii="Trebuchet MS" w:hAnsi="Trebuchet MS" w:cs="Times New Roman"/>
        </w:rPr>
        <w:t xml:space="preserve">From: </w:t>
      </w:r>
      <w:r w:rsidRPr="001F186A">
        <w:rPr>
          <w:rFonts w:ascii="Trebuchet MS" w:hAnsi="Trebuchet MS" w:cs="Times New Roman"/>
        </w:rPr>
        <w:tab/>
      </w:r>
      <w:r w:rsidRPr="001F186A">
        <w:rPr>
          <w:rFonts w:ascii="Trebuchet MS" w:hAnsi="Trebuchet MS" w:cs="Times New Roman"/>
        </w:rPr>
        <w:tab/>
      </w:r>
      <w:r w:rsidR="008727D3" w:rsidRPr="00FC7BDB">
        <w:rPr>
          <w:rFonts w:ascii="Source Sans Pro" w:hAnsi="Source Sans Pro"/>
          <w:b/>
          <w:bCs/>
        </w:rPr>
        <w:t>IT Systems, Applications &amp; Cloud infrastructure Team leader</w:t>
      </w:r>
    </w:p>
    <w:p w14:paraId="00248B29" w14:textId="77777777" w:rsidR="00535F61" w:rsidRPr="001F186A" w:rsidRDefault="00535F61" w:rsidP="00B70DDA">
      <w:pPr>
        <w:spacing w:after="120" w:line="360" w:lineRule="auto"/>
        <w:jc w:val="both"/>
        <w:rPr>
          <w:rFonts w:ascii="Trebuchet MS" w:hAnsi="Trebuchet MS" w:cs="Times New Roman"/>
        </w:rPr>
      </w:pPr>
    </w:p>
    <w:p w14:paraId="31FBF473" w14:textId="5C18ADA1" w:rsidR="001F186A" w:rsidRDefault="001F186A" w:rsidP="00B70DDA">
      <w:pPr>
        <w:spacing w:after="120" w:line="360" w:lineRule="auto"/>
        <w:jc w:val="both"/>
        <w:rPr>
          <w:rFonts w:ascii="Trebuchet MS" w:hAnsi="Trebuchet MS" w:cs="Times New Roman"/>
        </w:rPr>
      </w:pPr>
      <w:r w:rsidRPr="001F186A">
        <w:rPr>
          <w:rFonts w:ascii="Trebuchet MS" w:hAnsi="Trebuchet MS" w:cs="Times New Roman"/>
        </w:rPr>
        <w:t xml:space="preserve">Through:   </w:t>
      </w:r>
      <w:r w:rsidRPr="001F186A">
        <w:rPr>
          <w:rFonts w:ascii="Trebuchet MS" w:hAnsi="Trebuchet MS" w:cs="Times New Roman"/>
        </w:rPr>
        <w:tab/>
      </w:r>
      <w:r w:rsidRPr="001F186A">
        <w:rPr>
          <w:rFonts w:ascii="Trebuchet MS" w:hAnsi="Trebuchet MS" w:cs="Times New Roman"/>
          <w:b/>
        </w:rPr>
        <w:t xml:space="preserve">Chief </w:t>
      </w:r>
      <w:r w:rsidR="00E22382">
        <w:rPr>
          <w:rFonts w:ascii="Trebuchet MS" w:hAnsi="Trebuchet MS" w:cs="Times New Roman"/>
          <w:b/>
        </w:rPr>
        <w:t>Technical</w:t>
      </w:r>
      <w:r w:rsidRPr="001F186A">
        <w:rPr>
          <w:rFonts w:ascii="Trebuchet MS" w:hAnsi="Trebuchet MS" w:cs="Times New Roman"/>
          <w:b/>
        </w:rPr>
        <w:t xml:space="preserve"> Officer </w:t>
      </w:r>
      <w:r w:rsidRPr="001F186A">
        <w:rPr>
          <w:rFonts w:ascii="Trebuchet MS" w:hAnsi="Trebuchet MS" w:cs="Times New Roman"/>
        </w:rPr>
        <w:t xml:space="preserve"> </w:t>
      </w:r>
    </w:p>
    <w:p w14:paraId="39C9F040" w14:textId="77777777" w:rsidR="00D564C0" w:rsidRDefault="00D564C0" w:rsidP="00B70DDA">
      <w:pPr>
        <w:spacing w:after="120" w:line="360" w:lineRule="auto"/>
        <w:jc w:val="both"/>
        <w:rPr>
          <w:rFonts w:ascii="Trebuchet MS" w:hAnsi="Trebuchet MS" w:cs="Times New Roman"/>
        </w:rPr>
      </w:pPr>
    </w:p>
    <w:p w14:paraId="2604A970" w14:textId="7800C551" w:rsidR="00D564C0" w:rsidRDefault="00D564C0" w:rsidP="00B70DDA">
      <w:pPr>
        <w:spacing w:after="120" w:line="360" w:lineRule="auto"/>
        <w:jc w:val="both"/>
        <w:rPr>
          <w:rFonts w:ascii="Trebuchet MS" w:hAnsi="Trebuchet MS" w:cs="Times New Roman"/>
        </w:rPr>
      </w:pPr>
      <w:r>
        <w:rPr>
          <w:rFonts w:ascii="Trebuchet MS" w:hAnsi="Trebuchet MS" w:cs="Times New Roman"/>
        </w:rPr>
        <w:t xml:space="preserve">Cc:                </w:t>
      </w:r>
      <w:r w:rsidRPr="00D564C0">
        <w:rPr>
          <w:rFonts w:ascii="Trebuchet MS" w:hAnsi="Trebuchet MS" w:cs="Times New Roman"/>
          <w:b/>
          <w:bCs/>
        </w:rPr>
        <w:t xml:space="preserve">SM. </w:t>
      </w:r>
      <w:r w:rsidR="00A04FEB">
        <w:rPr>
          <w:rFonts w:ascii="Trebuchet MS" w:hAnsi="Trebuchet MS" w:cs="Times New Roman"/>
          <w:b/>
          <w:bCs/>
        </w:rPr>
        <w:t>Network Operations</w:t>
      </w:r>
    </w:p>
    <w:p w14:paraId="0B30D3B8" w14:textId="77777777" w:rsidR="00535F61" w:rsidRPr="001F186A" w:rsidRDefault="00535F61" w:rsidP="00B70DDA">
      <w:pPr>
        <w:spacing w:after="120" w:line="360" w:lineRule="auto"/>
        <w:jc w:val="both"/>
        <w:rPr>
          <w:rFonts w:ascii="Trebuchet MS" w:hAnsi="Trebuchet MS" w:cs="Times New Roman"/>
        </w:rPr>
      </w:pPr>
    </w:p>
    <w:p w14:paraId="29DDB5CC" w14:textId="2C256C71" w:rsidR="001F186A" w:rsidRPr="001F186A" w:rsidRDefault="001F186A" w:rsidP="00B70DDA">
      <w:pPr>
        <w:spacing w:after="240" w:line="360" w:lineRule="auto"/>
        <w:jc w:val="both"/>
        <w:rPr>
          <w:rFonts w:ascii="Trebuchet MS" w:hAnsi="Trebuchet MS" w:cs="Times New Roman"/>
        </w:rPr>
      </w:pPr>
      <w:r w:rsidRPr="001F186A">
        <w:rPr>
          <w:rFonts w:ascii="Trebuchet MS" w:hAnsi="Trebuchet MS" w:cs="Times New Roman"/>
        </w:rPr>
        <w:t>Date:</w:t>
      </w:r>
      <w:r w:rsidRPr="001F186A">
        <w:rPr>
          <w:rFonts w:ascii="Trebuchet MS" w:hAnsi="Trebuchet MS" w:cs="Times New Roman"/>
        </w:rPr>
        <w:tab/>
      </w:r>
      <w:r w:rsidRPr="001F186A">
        <w:rPr>
          <w:rFonts w:ascii="Trebuchet MS" w:hAnsi="Trebuchet MS" w:cs="Times New Roman"/>
        </w:rPr>
        <w:tab/>
      </w:r>
      <w:r>
        <w:rPr>
          <w:rFonts w:ascii="Trebuchet MS" w:hAnsi="Trebuchet MS" w:cs="Times New Roman"/>
          <w:b/>
        </w:rPr>
        <w:fldChar w:fldCharType="begin"/>
      </w:r>
      <w:r>
        <w:rPr>
          <w:rFonts w:ascii="Trebuchet MS" w:hAnsi="Trebuchet MS" w:cs="Times New Roman"/>
          <w:b/>
        </w:rPr>
        <w:instrText xml:space="preserve"> DATE \@ "dd/MM/yyyy" </w:instrText>
      </w:r>
      <w:r>
        <w:rPr>
          <w:rFonts w:ascii="Trebuchet MS" w:hAnsi="Trebuchet MS" w:cs="Times New Roman"/>
          <w:b/>
        </w:rPr>
        <w:fldChar w:fldCharType="separate"/>
      </w:r>
      <w:r w:rsidR="00E577BB">
        <w:rPr>
          <w:rFonts w:ascii="Trebuchet MS" w:hAnsi="Trebuchet MS" w:cs="Times New Roman"/>
          <w:b/>
          <w:noProof/>
        </w:rPr>
        <w:t>25/11/2025</w:t>
      </w:r>
      <w:r>
        <w:rPr>
          <w:rFonts w:ascii="Trebuchet MS" w:hAnsi="Trebuchet MS" w:cs="Times New Roman"/>
          <w:b/>
        </w:rPr>
        <w:fldChar w:fldCharType="end"/>
      </w:r>
    </w:p>
    <w:p w14:paraId="39941AAB" w14:textId="52034A42" w:rsidR="001F186A" w:rsidRPr="001F186A" w:rsidRDefault="001F186A" w:rsidP="00B70DDA">
      <w:pPr>
        <w:spacing w:after="240" w:line="360" w:lineRule="auto"/>
        <w:jc w:val="both"/>
        <w:rPr>
          <w:rFonts w:ascii="Trebuchet MS" w:hAnsi="Trebuchet MS" w:cs="Times New Roman"/>
        </w:rPr>
      </w:pPr>
      <w:r w:rsidRPr="001F186A">
        <w:rPr>
          <w:rFonts w:ascii="Trebuchet MS" w:hAnsi="Trebuchet MS" w:cs="Times New Roman"/>
        </w:rPr>
        <w:t xml:space="preserve">Dear </w:t>
      </w:r>
      <w:r>
        <w:rPr>
          <w:rFonts w:ascii="Trebuchet MS" w:hAnsi="Trebuchet MS" w:cs="Times New Roman"/>
        </w:rPr>
        <w:t>Sir</w:t>
      </w:r>
      <w:r w:rsidRPr="001F186A">
        <w:rPr>
          <w:rFonts w:ascii="Trebuchet MS" w:hAnsi="Trebuchet MS" w:cs="Times New Roman"/>
        </w:rPr>
        <w:t>,</w:t>
      </w:r>
    </w:p>
    <w:p w14:paraId="01CFD782" w14:textId="209D9EA8" w:rsidR="001F186A" w:rsidRPr="001F186A" w:rsidRDefault="001F186A" w:rsidP="00B70DDA">
      <w:pPr>
        <w:spacing w:before="240" w:after="240" w:line="360" w:lineRule="auto"/>
        <w:rPr>
          <w:rFonts w:ascii="Trebuchet MS" w:hAnsi="Trebuchet MS" w:cs="Times New Roman"/>
          <w:b/>
          <w:u w:val="single"/>
        </w:rPr>
      </w:pPr>
      <w:bookmarkStart w:id="1" w:name="_Hlk214959050"/>
      <w:bookmarkEnd w:id="0"/>
      <w:r w:rsidRPr="001F186A">
        <w:rPr>
          <w:rFonts w:ascii="Trebuchet MS" w:hAnsi="Trebuchet MS" w:cs="Times New Roman"/>
          <w:b/>
        </w:rPr>
        <w:t xml:space="preserve">Subject: </w:t>
      </w:r>
      <w:r w:rsidRPr="001F186A">
        <w:rPr>
          <w:rFonts w:ascii="Trebuchet MS" w:hAnsi="Trebuchet MS" w:cs="Times New Roman"/>
          <w:b/>
          <w:u w:val="single"/>
        </w:rPr>
        <w:t xml:space="preserve">Request </w:t>
      </w:r>
      <w:r w:rsidR="0023081D">
        <w:rPr>
          <w:rFonts w:ascii="Trebuchet MS" w:hAnsi="Trebuchet MS" w:cs="Times New Roman"/>
          <w:b/>
          <w:u w:val="single"/>
        </w:rPr>
        <w:t xml:space="preserve">for </w:t>
      </w:r>
      <w:r w:rsidR="00BE67EF">
        <w:rPr>
          <w:rFonts w:ascii="Trebuchet MS" w:hAnsi="Trebuchet MS" w:cs="Times New Roman"/>
          <w:b/>
          <w:u w:val="single"/>
        </w:rPr>
        <w:t xml:space="preserve">purchasing </w:t>
      </w:r>
      <w:proofErr w:type="spellStart"/>
      <w:r w:rsidR="00BE67EF">
        <w:rPr>
          <w:rFonts w:ascii="Trebuchet MS" w:hAnsi="Trebuchet MS" w:cs="Times New Roman"/>
          <w:b/>
          <w:u w:val="single"/>
        </w:rPr>
        <w:t>splynx</w:t>
      </w:r>
      <w:proofErr w:type="spellEnd"/>
      <w:r w:rsidR="00BE67EF">
        <w:rPr>
          <w:rFonts w:ascii="Trebuchet MS" w:hAnsi="Trebuchet MS" w:cs="Times New Roman"/>
          <w:b/>
          <w:u w:val="single"/>
        </w:rPr>
        <w:t xml:space="preserve"> licence</w:t>
      </w:r>
      <w:r w:rsidR="00E22382">
        <w:rPr>
          <w:rFonts w:ascii="Trebuchet MS" w:hAnsi="Trebuchet MS" w:cs="Times New Roman"/>
          <w:b/>
          <w:u w:val="single"/>
        </w:rPr>
        <w:t>.</w:t>
      </w:r>
      <w:r w:rsidRPr="001F186A">
        <w:rPr>
          <w:rFonts w:ascii="Trebuchet MS" w:hAnsi="Trebuchet MS" w:cs="Times New Roman"/>
          <w:b/>
          <w:u w:val="single"/>
        </w:rPr>
        <w:t xml:space="preserve"> </w:t>
      </w:r>
    </w:p>
    <w:bookmarkEnd w:id="1"/>
    <w:p w14:paraId="36D657E5" w14:textId="77777777" w:rsidR="00BE67EF" w:rsidRPr="00BE67EF" w:rsidRDefault="00BE67EF" w:rsidP="00BE67EF">
      <w:pPr>
        <w:spacing w:after="120" w:line="360" w:lineRule="auto"/>
        <w:jc w:val="both"/>
        <w:rPr>
          <w:rFonts w:ascii="Trebuchet MS" w:hAnsi="Trebuchet MS"/>
          <w:color w:val="010001"/>
        </w:rPr>
      </w:pPr>
      <w:r w:rsidRPr="00BE67EF">
        <w:rPr>
          <w:rFonts w:ascii="Trebuchet MS" w:hAnsi="Trebuchet MS"/>
          <w:color w:val="010001"/>
        </w:rPr>
        <w:t>Splynx is an ISP billing software framework created for Internet service providers and network administrators.</w:t>
      </w:r>
    </w:p>
    <w:p w14:paraId="57F6B9E4" w14:textId="56F8D391" w:rsidR="00BE67EF" w:rsidRPr="00BE67EF" w:rsidRDefault="00BE67EF" w:rsidP="00BE67EF">
      <w:pPr>
        <w:spacing w:after="120" w:line="360" w:lineRule="auto"/>
        <w:jc w:val="both"/>
        <w:rPr>
          <w:rFonts w:ascii="Trebuchet MS" w:hAnsi="Trebuchet MS"/>
          <w:color w:val="010001"/>
        </w:rPr>
      </w:pPr>
      <w:r w:rsidRPr="00BE67EF">
        <w:rPr>
          <w:rFonts w:ascii="Trebuchet MS" w:hAnsi="Trebuchet MS"/>
          <w:color w:val="010001"/>
        </w:rPr>
        <w:t xml:space="preserve"> This cost-effective software was designed to cater to the needs of ISPs and primarily focuses on billing, network management, system configuration or radius server management. </w:t>
      </w:r>
    </w:p>
    <w:p w14:paraId="2F464788" w14:textId="77777777" w:rsidR="00BE67EF" w:rsidRPr="00BE67EF" w:rsidRDefault="00BE67EF" w:rsidP="00BE67EF">
      <w:pPr>
        <w:spacing w:after="120" w:line="360" w:lineRule="auto"/>
        <w:jc w:val="both"/>
        <w:rPr>
          <w:rFonts w:ascii="Trebuchet MS" w:hAnsi="Trebuchet MS"/>
          <w:color w:val="010001"/>
        </w:rPr>
      </w:pPr>
      <w:r w:rsidRPr="00BE67EF">
        <w:rPr>
          <w:rFonts w:ascii="Trebuchet MS" w:hAnsi="Trebuchet MS"/>
          <w:color w:val="010001"/>
        </w:rPr>
        <w:t xml:space="preserve">The software also offers other additional functions to optimise your business even further. </w:t>
      </w:r>
    </w:p>
    <w:p w14:paraId="045F7686" w14:textId="76A442C3" w:rsidR="00BE67EF" w:rsidRDefault="00BE67EF" w:rsidP="00BE67EF">
      <w:pPr>
        <w:spacing w:after="120" w:line="360" w:lineRule="auto"/>
        <w:jc w:val="both"/>
        <w:rPr>
          <w:rFonts w:ascii="Trebuchet MS" w:hAnsi="Trebuchet MS"/>
          <w:color w:val="010001"/>
        </w:rPr>
      </w:pPr>
      <w:r w:rsidRPr="00BE67EF">
        <w:rPr>
          <w:rFonts w:ascii="Trebuchet MS" w:hAnsi="Trebuchet MS"/>
          <w:color w:val="010001"/>
        </w:rPr>
        <w:t xml:space="preserve">These functions include hotspot billing, client portals, invoicing, central configuration and much more. </w:t>
      </w:r>
    </w:p>
    <w:p w14:paraId="16A21A05" w14:textId="50204F18" w:rsidR="00BE67EF" w:rsidRDefault="00BE67EF" w:rsidP="00BE67EF">
      <w:pPr>
        <w:spacing w:after="120" w:line="360" w:lineRule="auto"/>
        <w:jc w:val="both"/>
        <w:rPr>
          <w:rFonts w:ascii="Trebuchet MS" w:hAnsi="Trebuchet MS"/>
          <w:color w:val="010001"/>
        </w:rPr>
      </w:pPr>
      <w:r>
        <w:rPr>
          <w:rFonts w:ascii="Trebuchet MS" w:hAnsi="Trebuchet MS"/>
          <w:color w:val="010001"/>
        </w:rPr>
        <w:t xml:space="preserve">We want to start with 1000 subscribers for the period of one year for us to do testing and see if it something that can improve our services and operations </w:t>
      </w:r>
    </w:p>
    <w:p w14:paraId="007F2093" w14:textId="2CE398F0" w:rsidR="008727D3" w:rsidRDefault="00BE67EF" w:rsidP="00B70DDA">
      <w:pPr>
        <w:spacing w:after="120" w:line="360" w:lineRule="auto"/>
        <w:jc w:val="both"/>
        <w:rPr>
          <w:rFonts w:ascii="Trebuchet MS" w:hAnsi="Trebuchet MS"/>
          <w:color w:val="010001"/>
        </w:rPr>
      </w:pPr>
      <w:r>
        <w:rPr>
          <w:rFonts w:ascii="Trebuchet MS" w:hAnsi="Trebuchet MS"/>
          <w:color w:val="010001"/>
        </w:rPr>
        <w:t>Splynx will help</w:t>
      </w:r>
      <w:r w:rsidR="0024202A">
        <w:rPr>
          <w:rFonts w:ascii="Trebuchet MS" w:hAnsi="Trebuchet MS"/>
          <w:color w:val="010001"/>
        </w:rPr>
        <w:t xml:space="preserve"> us</w:t>
      </w:r>
      <w:r>
        <w:rPr>
          <w:rFonts w:ascii="Trebuchet MS" w:hAnsi="Trebuchet MS"/>
          <w:color w:val="010001"/>
        </w:rPr>
        <w:t xml:space="preserve"> </w:t>
      </w:r>
      <w:r w:rsidR="00FC7BDB">
        <w:rPr>
          <w:rFonts w:ascii="Trebuchet MS" w:hAnsi="Trebuchet MS"/>
          <w:color w:val="010001"/>
        </w:rPr>
        <w:t xml:space="preserve">in </w:t>
      </w:r>
      <w:r w:rsidR="008727D3">
        <w:rPr>
          <w:rFonts w:ascii="Trebuchet MS" w:hAnsi="Trebuchet MS"/>
          <w:color w:val="010001"/>
        </w:rPr>
        <w:t xml:space="preserve">the following </w:t>
      </w:r>
      <w:r>
        <w:rPr>
          <w:rFonts w:ascii="Trebuchet MS" w:hAnsi="Trebuchet MS"/>
          <w:color w:val="010001"/>
        </w:rPr>
        <w:t>ways</w:t>
      </w:r>
    </w:p>
    <w:p w14:paraId="3CE97AA3" w14:textId="123F61A8" w:rsidR="008727D3" w:rsidRDefault="00BE67EF" w:rsidP="00B70DDA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rebuchet MS" w:hAnsi="Trebuchet MS"/>
          <w:color w:val="010001"/>
        </w:rPr>
      </w:pPr>
      <w:r>
        <w:rPr>
          <w:rFonts w:ascii="Trebuchet MS" w:hAnsi="Trebuchet MS"/>
          <w:color w:val="010001"/>
        </w:rPr>
        <w:t xml:space="preserve">Sales- Customer onboarding </w:t>
      </w:r>
    </w:p>
    <w:p w14:paraId="6F2038A3" w14:textId="124C1E02" w:rsidR="008727D3" w:rsidRDefault="00BE67EF" w:rsidP="00B70DDA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rebuchet MS" w:hAnsi="Trebuchet MS"/>
          <w:color w:val="010001"/>
        </w:rPr>
      </w:pPr>
      <w:r>
        <w:rPr>
          <w:rFonts w:ascii="Trebuchet MS" w:hAnsi="Trebuchet MS"/>
          <w:color w:val="010001"/>
        </w:rPr>
        <w:t>Billing – Recurring/ prepaid</w:t>
      </w:r>
    </w:p>
    <w:p w14:paraId="36A40FA6" w14:textId="51A2FFCA" w:rsidR="008727D3" w:rsidRDefault="00BE67EF" w:rsidP="00B70DDA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rebuchet MS" w:hAnsi="Trebuchet MS"/>
          <w:color w:val="010001"/>
        </w:rPr>
      </w:pPr>
      <w:r>
        <w:rPr>
          <w:rFonts w:ascii="Trebuchet MS" w:hAnsi="Trebuchet MS"/>
          <w:color w:val="010001"/>
        </w:rPr>
        <w:t>Payment -Automatic and online collection.</w:t>
      </w:r>
    </w:p>
    <w:p w14:paraId="753BC870" w14:textId="089C4C4A" w:rsidR="00BE67EF" w:rsidRDefault="00BE67EF" w:rsidP="00B70DDA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rebuchet MS" w:hAnsi="Trebuchet MS"/>
          <w:color w:val="010001"/>
        </w:rPr>
      </w:pPr>
      <w:r>
        <w:rPr>
          <w:rFonts w:ascii="Trebuchet MS" w:hAnsi="Trebuchet MS"/>
          <w:color w:val="010001"/>
        </w:rPr>
        <w:lastRenderedPageBreak/>
        <w:t>Network- Central automatic operations</w:t>
      </w:r>
    </w:p>
    <w:p w14:paraId="6F27611C" w14:textId="2A488A37" w:rsidR="00BE67EF" w:rsidRDefault="00BE67EF" w:rsidP="00B70DDA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rebuchet MS" w:hAnsi="Trebuchet MS"/>
          <w:color w:val="010001"/>
        </w:rPr>
      </w:pPr>
      <w:r>
        <w:rPr>
          <w:rFonts w:ascii="Trebuchet MS" w:hAnsi="Trebuchet MS"/>
          <w:color w:val="010001"/>
        </w:rPr>
        <w:t xml:space="preserve">Accounting – you can integrate with accounting </w:t>
      </w:r>
      <w:r w:rsidR="0024202A">
        <w:rPr>
          <w:rFonts w:ascii="Trebuchet MS" w:hAnsi="Trebuchet MS"/>
          <w:color w:val="010001"/>
        </w:rPr>
        <w:t>software’s</w:t>
      </w:r>
      <w:r>
        <w:rPr>
          <w:rFonts w:ascii="Trebuchet MS" w:hAnsi="Trebuchet MS"/>
          <w:color w:val="010001"/>
        </w:rPr>
        <w:t xml:space="preserve"> lik</w:t>
      </w:r>
      <w:r w:rsidR="0024202A">
        <w:rPr>
          <w:rFonts w:ascii="Trebuchet MS" w:hAnsi="Trebuchet MS"/>
          <w:color w:val="010001"/>
        </w:rPr>
        <w:t>e</w:t>
      </w:r>
      <w:r>
        <w:rPr>
          <w:rFonts w:ascii="Trebuchet MS" w:hAnsi="Trebuchet MS"/>
          <w:color w:val="010001"/>
        </w:rPr>
        <w:t xml:space="preserve"> Sage and ASAP</w:t>
      </w:r>
    </w:p>
    <w:p w14:paraId="3349D0E0" w14:textId="5B6BCCF7" w:rsidR="008727D3" w:rsidRPr="008727D3" w:rsidRDefault="00BE67EF" w:rsidP="00B70DDA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rebuchet MS" w:hAnsi="Trebuchet MS"/>
          <w:color w:val="010001"/>
        </w:rPr>
      </w:pPr>
      <w:r>
        <w:rPr>
          <w:rFonts w:ascii="Trebuchet MS" w:hAnsi="Trebuchet MS"/>
          <w:color w:val="010001"/>
        </w:rPr>
        <w:t xml:space="preserve">Support- online ticketing </w:t>
      </w:r>
    </w:p>
    <w:p w14:paraId="398E4607" w14:textId="762A0051" w:rsidR="00FC7BDB" w:rsidRDefault="0024202A" w:rsidP="00B70DDA">
      <w:pPr>
        <w:spacing w:after="120" w:line="360" w:lineRule="auto"/>
        <w:jc w:val="both"/>
        <w:rPr>
          <w:rFonts w:ascii="Trebuchet MS" w:hAnsi="Trebuchet MS" w:cs="Times New Roman"/>
        </w:rPr>
      </w:pPr>
      <w:r>
        <w:rPr>
          <w:rFonts w:ascii="Trebuchet MS" w:hAnsi="Trebuchet MS" w:cs="Times New Roman"/>
        </w:rPr>
        <w:t xml:space="preserve">As we are in process of automating our operation if we use all features of </w:t>
      </w:r>
      <w:proofErr w:type="spellStart"/>
      <w:r>
        <w:rPr>
          <w:rFonts w:ascii="Trebuchet MS" w:hAnsi="Trebuchet MS" w:cs="Times New Roman"/>
        </w:rPr>
        <w:t>splynx</w:t>
      </w:r>
      <w:proofErr w:type="spellEnd"/>
      <w:r>
        <w:rPr>
          <w:rFonts w:ascii="Trebuchet MS" w:hAnsi="Trebuchet MS" w:cs="Times New Roman"/>
        </w:rPr>
        <w:t xml:space="preserve"> we can achieve this, we</w:t>
      </w:r>
      <w:r w:rsidR="00A4526B">
        <w:rPr>
          <w:rFonts w:ascii="Trebuchet MS" w:hAnsi="Trebuchet MS" w:cs="Times New Roman"/>
        </w:rPr>
        <w:t xml:space="preserve"> therefore </w:t>
      </w:r>
      <w:r w:rsidR="00FC7BDB">
        <w:rPr>
          <w:rFonts w:ascii="Trebuchet MS" w:hAnsi="Trebuchet MS"/>
          <w:color w:val="010001"/>
        </w:rPr>
        <w:t>recommend</w:t>
      </w:r>
      <w:r>
        <w:rPr>
          <w:rFonts w:ascii="Trebuchet MS" w:hAnsi="Trebuchet MS"/>
          <w:color w:val="010001"/>
        </w:rPr>
        <w:t xml:space="preserve"> buying licence to start exploring the benefits of this online application</w:t>
      </w:r>
      <w:r w:rsidR="00FC7BDB">
        <w:rPr>
          <w:rFonts w:ascii="Trebuchet MS" w:hAnsi="Trebuchet MS"/>
          <w:color w:val="010001"/>
        </w:rPr>
        <w:t>.</w:t>
      </w:r>
    </w:p>
    <w:p w14:paraId="434DFD80" w14:textId="1A13A856" w:rsidR="001F186A" w:rsidRPr="001F186A" w:rsidRDefault="001F186A" w:rsidP="00B70DDA">
      <w:pPr>
        <w:spacing w:after="240" w:line="360" w:lineRule="auto"/>
        <w:jc w:val="both"/>
        <w:rPr>
          <w:rFonts w:ascii="Trebuchet MS" w:hAnsi="Trebuchet MS" w:cs="Times New Roman"/>
        </w:rPr>
      </w:pPr>
      <w:r w:rsidRPr="001F186A">
        <w:rPr>
          <w:rFonts w:ascii="Trebuchet MS" w:hAnsi="Trebuchet MS" w:cs="Times New Roman"/>
        </w:rPr>
        <w:t>Thank you for the positive response to this request.</w:t>
      </w:r>
    </w:p>
    <w:p w14:paraId="1F734022" w14:textId="3A12F00E" w:rsidR="00447DFA" w:rsidRPr="00447DFA" w:rsidRDefault="009D285D" w:rsidP="00B70DDA">
      <w:pPr>
        <w:spacing w:after="240" w:line="360" w:lineRule="auto"/>
        <w:jc w:val="both"/>
        <w:rPr>
          <w:rFonts w:ascii="Trebuchet MS" w:hAnsi="Trebuchet MS" w:cs="Times New Roman"/>
        </w:rPr>
      </w:pPr>
      <w:r w:rsidRPr="001F186A">
        <w:rPr>
          <w:rFonts w:ascii="Trebuchet MS" w:hAnsi="Trebuchet MS" w:cs="Times New Roman"/>
        </w:rPr>
        <w:t>Sincerely.</w:t>
      </w:r>
    </w:p>
    <w:p w14:paraId="316088CA" w14:textId="383644DA" w:rsidR="002120AB" w:rsidRPr="001E52FB" w:rsidRDefault="00FC7BDB" w:rsidP="00B70DDA">
      <w:pPr>
        <w:spacing w:line="360" w:lineRule="auto"/>
        <w:jc w:val="both"/>
        <w:rPr>
          <w:rFonts w:ascii="Trebuchet MS" w:hAnsi="Trebuchet MS"/>
          <w:b/>
          <w:bCs/>
        </w:rPr>
      </w:pPr>
      <w:r w:rsidRPr="001E52FB">
        <w:rPr>
          <w:rFonts w:ascii="Trebuchet MS" w:hAnsi="Trebuchet MS"/>
          <w:b/>
          <w:bCs/>
        </w:rPr>
        <w:t>Richard</w:t>
      </w:r>
      <w:r w:rsidR="00E22382" w:rsidRPr="001E52FB">
        <w:rPr>
          <w:rFonts w:ascii="Trebuchet MS" w:hAnsi="Trebuchet MS"/>
          <w:b/>
          <w:bCs/>
        </w:rPr>
        <w:t xml:space="preserve"> </w:t>
      </w:r>
      <w:r w:rsidRPr="001E52FB">
        <w:rPr>
          <w:rFonts w:ascii="Trebuchet MS" w:hAnsi="Trebuchet MS"/>
          <w:b/>
          <w:bCs/>
        </w:rPr>
        <w:t>BUREGEYA</w:t>
      </w:r>
    </w:p>
    <w:sectPr w:rsidR="002120AB" w:rsidRPr="001E52FB" w:rsidSect="004B3037">
      <w:headerReference w:type="default" r:id="rId8"/>
      <w:headerReference w:type="first" r:id="rId9"/>
      <w:footerReference w:type="first" r:id="rId10"/>
      <w:pgSz w:w="11900" w:h="16840" w:code="9"/>
      <w:pgMar w:top="2133" w:right="1134" w:bottom="1440" w:left="1134" w:header="34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CFC59" w14:textId="77777777" w:rsidR="00F82FAE" w:rsidRDefault="00F82FAE" w:rsidP="00784AD7">
      <w:r>
        <w:separator/>
      </w:r>
    </w:p>
  </w:endnote>
  <w:endnote w:type="continuationSeparator" w:id="0">
    <w:p w14:paraId="6E488A08" w14:textId="77777777" w:rsidR="00F82FAE" w:rsidRDefault="00F82FAE" w:rsidP="00784AD7">
      <w:r>
        <w:continuationSeparator/>
      </w:r>
    </w:p>
  </w:endnote>
  <w:endnote w:type="continuationNotice" w:id="1">
    <w:p w14:paraId="22B96657" w14:textId="77777777" w:rsidR="00F82FAE" w:rsidRDefault="00F82F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B0396" w14:textId="5568DFB6" w:rsidR="004B3037" w:rsidRDefault="00E97B84">
    <w:pPr>
      <w:pStyle w:val="Footer"/>
      <w:rPr>
        <w:noProof/>
        <w:lang w:val="en-US"/>
      </w:rPr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7FDD7E5E" wp14:editId="335B395C">
          <wp:simplePos x="0" y="0"/>
          <wp:positionH relativeFrom="page">
            <wp:align>right</wp:align>
          </wp:positionH>
          <wp:positionV relativeFrom="paragraph">
            <wp:posOffset>-993140</wp:posOffset>
          </wp:positionV>
          <wp:extent cx="2282190" cy="2168525"/>
          <wp:effectExtent l="0" t="0" r="3810" b="3175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9808" t="79701"/>
                  <a:stretch/>
                </pic:blipFill>
                <pic:spPr bwMode="auto">
                  <a:xfrm>
                    <a:off x="0" y="0"/>
                    <a:ext cx="2282190" cy="2168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78544A" w14:textId="4BFA1E4A" w:rsidR="004B3037" w:rsidRDefault="004B3037">
    <w:pPr>
      <w:pStyle w:val="Footer"/>
      <w:rPr>
        <w:noProof/>
        <w:lang w:val="en-US"/>
      </w:rPr>
    </w:pPr>
    <w:r>
      <w:rPr>
        <w:noProof/>
        <w:lang w:val="en-US"/>
      </w:rPr>
      <w:drawing>
        <wp:anchor distT="0" distB="0" distL="114300" distR="114300" simplePos="0" relativeHeight="251658243" behindDoc="1" locked="0" layoutInCell="1" allowOverlap="1" wp14:anchorId="0522E1DD" wp14:editId="107318AF">
          <wp:simplePos x="0" y="0"/>
          <wp:positionH relativeFrom="page">
            <wp:posOffset>-285750</wp:posOffset>
          </wp:positionH>
          <wp:positionV relativeFrom="paragraph">
            <wp:posOffset>278130</wp:posOffset>
          </wp:positionV>
          <wp:extent cx="3448050" cy="987425"/>
          <wp:effectExtent l="0" t="0" r="0" b="317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757" r="54385"/>
                  <a:stretch/>
                </pic:blipFill>
                <pic:spPr bwMode="auto">
                  <a:xfrm>
                    <a:off x="0" y="0"/>
                    <a:ext cx="3448050" cy="9874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9E9F80B" w14:textId="34F55241" w:rsidR="004B3037" w:rsidRDefault="004B3037">
    <w:pPr>
      <w:pStyle w:val="Footer"/>
      <w:rPr>
        <w:noProof/>
        <w:lang w:val="en-US"/>
      </w:rPr>
    </w:pPr>
  </w:p>
  <w:p w14:paraId="7B58F72B" w14:textId="45D0F127" w:rsidR="004B3037" w:rsidRDefault="004B30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3B8BB" w14:textId="77777777" w:rsidR="00F82FAE" w:rsidRDefault="00F82FAE" w:rsidP="00784AD7">
      <w:r>
        <w:separator/>
      </w:r>
    </w:p>
  </w:footnote>
  <w:footnote w:type="continuationSeparator" w:id="0">
    <w:p w14:paraId="64AD55E2" w14:textId="77777777" w:rsidR="00F82FAE" w:rsidRDefault="00F82FAE" w:rsidP="00784AD7">
      <w:r>
        <w:continuationSeparator/>
      </w:r>
    </w:p>
  </w:footnote>
  <w:footnote w:type="continuationNotice" w:id="1">
    <w:p w14:paraId="5D6216B9" w14:textId="77777777" w:rsidR="00F82FAE" w:rsidRDefault="00F82FA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F14EF" w14:textId="05D04730" w:rsidR="00784AD7" w:rsidRDefault="007C119E">
    <w:pPr>
      <w:pStyle w:val="Header"/>
    </w:pPr>
    <w:r>
      <w:rPr>
        <w:noProof/>
        <w:lang w:val="en-US"/>
      </w:rPr>
      <w:drawing>
        <wp:anchor distT="0" distB="0" distL="114300" distR="114300" simplePos="0" relativeHeight="251658241" behindDoc="1" locked="0" layoutInCell="1" allowOverlap="1" wp14:anchorId="2247A32D" wp14:editId="36579CF4">
          <wp:simplePos x="0" y="0"/>
          <wp:positionH relativeFrom="column">
            <wp:posOffset>-731379</wp:posOffset>
          </wp:positionH>
          <wp:positionV relativeFrom="paragraph">
            <wp:posOffset>-438926</wp:posOffset>
          </wp:positionV>
          <wp:extent cx="7559510" cy="106849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510" cy="10684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821E0" w14:textId="6C3DBC55" w:rsidR="00784AD7" w:rsidRDefault="004B3037">
    <w:pPr>
      <w:pStyle w:val="Header"/>
    </w:pPr>
    <w:r>
      <w:rPr>
        <w:noProof/>
        <w:lang w:val="en-US"/>
      </w:rPr>
      <w:drawing>
        <wp:anchor distT="0" distB="0" distL="114300" distR="114300" simplePos="0" relativeHeight="251658242" behindDoc="1" locked="0" layoutInCell="1" allowOverlap="1" wp14:anchorId="19628806" wp14:editId="6D0C6433">
          <wp:simplePos x="0" y="0"/>
          <wp:positionH relativeFrom="page">
            <wp:posOffset>-6350</wp:posOffset>
          </wp:positionH>
          <wp:positionV relativeFrom="paragraph">
            <wp:posOffset>-412750</wp:posOffset>
          </wp:positionV>
          <wp:extent cx="7558405" cy="1247575"/>
          <wp:effectExtent l="0" t="0" r="444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58" b="87164"/>
                  <a:stretch/>
                </pic:blipFill>
                <pic:spPr bwMode="auto">
                  <a:xfrm>
                    <a:off x="0" y="0"/>
                    <a:ext cx="7558405" cy="1247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76727"/>
    <w:multiLevelType w:val="hybridMultilevel"/>
    <w:tmpl w:val="310AC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D0C8F"/>
    <w:multiLevelType w:val="hybridMultilevel"/>
    <w:tmpl w:val="294CC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B20BCD"/>
    <w:multiLevelType w:val="hybridMultilevel"/>
    <w:tmpl w:val="BCBE4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628855">
    <w:abstractNumId w:val="2"/>
  </w:num>
  <w:num w:numId="2" w16cid:durableId="1370377564">
    <w:abstractNumId w:val="1"/>
  </w:num>
  <w:num w:numId="3" w16cid:durableId="1486124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AD7"/>
    <w:rsid w:val="00000A5E"/>
    <w:rsid w:val="000121FB"/>
    <w:rsid w:val="00020932"/>
    <w:rsid w:val="00036103"/>
    <w:rsid w:val="00036E11"/>
    <w:rsid w:val="000960F5"/>
    <w:rsid w:val="000A48EA"/>
    <w:rsid w:val="000B1712"/>
    <w:rsid w:val="000B6F44"/>
    <w:rsid w:val="000C5E0E"/>
    <w:rsid w:val="000D04AF"/>
    <w:rsid w:val="00112374"/>
    <w:rsid w:val="00142F04"/>
    <w:rsid w:val="00153FBE"/>
    <w:rsid w:val="00157F95"/>
    <w:rsid w:val="001905D9"/>
    <w:rsid w:val="001E52FB"/>
    <w:rsid w:val="001F186A"/>
    <w:rsid w:val="002120AB"/>
    <w:rsid w:val="00214F5A"/>
    <w:rsid w:val="002214FF"/>
    <w:rsid w:val="0023081D"/>
    <w:rsid w:val="00231DEB"/>
    <w:rsid w:val="00233D06"/>
    <w:rsid w:val="0024165F"/>
    <w:rsid w:val="0024202A"/>
    <w:rsid w:val="00257552"/>
    <w:rsid w:val="0029366E"/>
    <w:rsid w:val="002A49C4"/>
    <w:rsid w:val="002A60AF"/>
    <w:rsid w:val="002B186B"/>
    <w:rsid w:val="002E0A40"/>
    <w:rsid w:val="002E6FCF"/>
    <w:rsid w:val="003211D3"/>
    <w:rsid w:val="00322507"/>
    <w:rsid w:val="003250F7"/>
    <w:rsid w:val="00341EAB"/>
    <w:rsid w:val="003628AA"/>
    <w:rsid w:val="00383D81"/>
    <w:rsid w:val="0039289C"/>
    <w:rsid w:val="003A3643"/>
    <w:rsid w:val="003B11ED"/>
    <w:rsid w:val="003C1EDC"/>
    <w:rsid w:val="003C2F6A"/>
    <w:rsid w:val="003D7875"/>
    <w:rsid w:val="004011B1"/>
    <w:rsid w:val="00402A86"/>
    <w:rsid w:val="00410C63"/>
    <w:rsid w:val="004132A6"/>
    <w:rsid w:val="00447DFA"/>
    <w:rsid w:val="00464BF3"/>
    <w:rsid w:val="004B1B9E"/>
    <w:rsid w:val="004B3037"/>
    <w:rsid w:val="004B7CAF"/>
    <w:rsid w:val="004C2B14"/>
    <w:rsid w:val="004D4654"/>
    <w:rsid w:val="004E41D1"/>
    <w:rsid w:val="004F20F8"/>
    <w:rsid w:val="004F78CD"/>
    <w:rsid w:val="005031A5"/>
    <w:rsid w:val="00535F61"/>
    <w:rsid w:val="00541BBD"/>
    <w:rsid w:val="00553B49"/>
    <w:rsid w:val="00575F5F"/>
    <w:rsid w:val="0057708D"/>
    <w:rsid w:val="005B04AF"/>
    <w:rsid w:val="005B0735"/>
    <w:rsid w:val="005B2DA1"/>
    <w:rsid w:val="005C4148"/>
    <w:rsid w:val="005D3A48"/>
    <w:rsid w:val="00600739"/>
    <w:rsid w:val="0062100F"/>
    <w:rsid w:val="00636070"/>
    <w:rsid w:val="00637A20"/>
    <w:rsid w:val="00654A75"/>
    <w:rsid w:val="00667987"/>
    <w:rsid w:val="00671469"/>
    <w:rsid w:val="00695557"/>
    <w:rsid w:val="006970E9"/>
    <w:rsid w:val="006B2B22"/>
    <w:rsid w:val="006B3F9F"/>
    <w:rsid w:val="006D2D9E"/>
    <w:rsid w:val="006E5D70"/>
    <w:rsid w:val="00752B9F"/>
    <w:rsid w:val="00784AD7"/>
    <w:rsid w:val="00795ACE"/>
    <w:rsid w:val="007B04CE"/>
    <w:rsid w:val="007C119E"/>
    <w:rsid w:val="00815D86"/>
    <w:rsid w:val="008209DC"/>
    <w:rsid w:val="0082776D"/>
    <w:rsid w:val="00834EA9"/>
    <w:rsid w:val="0084063D"/>
    <w:rsid w:val="008504E9"/>
    <w:rsid w:val="00852983"/>
    <w:rsid w:val="00864B56"/>
    <w:rsid w:val="008727D3"/>
    <w:rsid w:val="008A412B"/>
    <w:rsid w:val="008C5207"/>
    <w:rsid w:val="008E048E"/>
    <w:rsid w:val="00916AF8"/>
    <w:rsid w:val="009253CC"/>
    <w:rsid w:val="009314BE"/>
    <w:rsid w:val="00944896"/>
    <w:rsid w:val="00975D7B"/>
    <w:rsid w:val="009C1BF6"/>
    <w:rsid w:val="009C663E"/>
    <w:rsid w:val="009D285D"/>
    <w:rsid w:val="009E789E"/>
    <w:rsid w:val="009F5E93"/>
    <w:rsid w:val="00A04FEB"/>
    <w:rsid w:val="00A17675"/>
    <w:rsid w:val="00A321FF"/>
    <w:rsid w:val="00A4526B"/>
    <w:rsid w:val="00A5027F"/>
    <w:rsid w:val="00A66496"/>
    <w:rsid w:val="00A924EA"/>
    <w:rsid w:val="00A9361C"/>
    <w:rsid w:val="00AA36A6"/>
    <w:rsid w:val="00AC4825"/>
    <w:rsid w:val="00B12404"/>
    <w:rsid w:val="00B14926"/>
    <w:rsid w:val="00B70DDA"/>
    <w:rsid w:val="00B71117"/>
    <w:rsid w:val="00B722E3"/>
    <w:rsid w:val="00B827CA"/>
    <w:rsid w:val="00B830ED"/>
    <w:rsid w:val="00B961FE"/>
    <w:rsid w:val="00BC2EE0"/>
    <w:rsid w:val="00BE67EF"/>
    <w:rsid w:val="00BF327D"/>
    <w:rsid w:val="00BF5EF6"/>
    <w:rsid w:val="00C01B1A"/>
    <w:rsid w:val="00C17337"/>
    <w:rsid w:val="00C30C07"/>
    <w:rsid w:val="00C40DDF"/>
    <w:rsid w:val="00C4134A"/>
    <w:rsid w:val="00C44CF4"/>
    <w:rsid w:val="00C5590B"/>
    <w:rsid w:val="00C87FAA"/>
    <w:rsid w:val="00C965E4"/>
    <w:rsid w:val="00CC7E1B"/>
    <w:rsid w:val="00CE4627"/>
    <w:rsid w:val="00CE726E"/>
    <w:rsid w:val="00CF6820"/>
    <w:rsid w:val="00D11944"/>
    <w:rsid w:val="00D168FA"/>
    <w:rsid w:val="00D366F7"/>
    <w:rsid w:val="00D47A54"/>
    <w:rsid w:val="00D47D7F"/>
    <w:rsid w:val="00D505E8"/>
    <w:rsid w:val="00D527AA"/>
    <w:rsid w:val="00D564C0"/>
    <w:rsid w:val="00D7279C"/>
    <w:rsid w:val="00D86BAA"/>
    <w:rsid w:val="00D912A6"/>
    <w:rsid w:val="00D9216D"/>
    <w:rsid w:val="00DC4BED"/>
    <w:rsid w:val="00DD14AF"/>
    <w:rsid w:val="00E006A3"/>
    <w:rsid w:val="00E17C53"/>
    <w:rsid w:val="00E22382"/>
    <w:rsid w:val="00E51261"/>
    <w:rsid w:val="00E53111"/>
    <w:rsid w:val="00E577BB"/>
    <w:rsid w:val="00E63698"/>
    <w:rsid w:val="00E660A4"/>
    <w:rsid w:val="00E97B84"/>
    <w:rsid w:val="00EB5DA0"/>
    <w:rsid w:val="00ED06F3"/>
    <w:rsid w:val="00ED7794"/>
    <w:rsid w:val="00EE25BB"/>
    <w:rsid w:val="00EF07B1"/>
    <w:rsid w:val="00EF41A9"/>
    <w:rsid w:val="00F00269"/>
    <w:rsid w:val="00F02872"/>
    <w:rsid w:val="00F06E26"/>
    <w:rsid w:val="00F14E89"/>
    <w:rsid w:val="00F23B3C"/>
    <w:rsid w:val="00F44151"/>
    <w:rsid w:val="00F65133"/>
    <w:rsid w:val="00F672B0"/>
    <w:rsid w:val="00F82FAE"/>
    <w:rsid w:val="00F93790"/>
    <w:rsid w:val="00FB2B43"/>
    <w:rsid w:val="00FC7BDB"/>
    <w:rsid w:val="00FD5C3B"/>
    <w:rsid w:val="00FE5B28"/>
    <w:rsid w:val="00FE61AC"/>
    <w:rsid w:val="00FE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0EC466"/>
  <w14:defaultImageDpi w14:val="32767"/>
  <w15:chartTrackingRefBased/>
  <w15:docId w15:val="{73541C95-B2D5-492A-8691-0586FF1D1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4C2B14"/>
    <w:pPr>
      <w:keepNext/>
      <w:keepLines/>
      <w:spacing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1"/>
    <w:qFormat/>
    <w:rsid w:val="004C2B14"/>
    <w:pPr>
      <w:keepNext/>
      <w:keepLines/>
      <w:pBdr>
        <w:top w:val="single" w:sz="4" w:space="1" w:color="595959" w:themeColor="text1" w:themeTint="A6"/>
      </w:pBdr>
      <w:spacing w:before="36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1"/>
    <w:qFormat/>
    <w:rsid w:val="004C2B14"/>
    <w:pPr>
      <w:keepNext/>
      <w:keepLines/>
      <w:spacing w:before="600" w:line="276" w:lineRule="auto"/>
      <w:jc w:val="right"/>
      <w:outlineLvl w:val="2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4A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4AD7"/>
  </w:style>
  <w:style w:type="paragraph" w:styleId="Footer">
    <w:name w:val="footer"/>
    <w:basedOn w:val="Normal"/>
    <w:link w:val="FooterChar"/>
    <w:uiPriority w:val="2"/>
    <w:unhideWhenUsed/>
    <w:rsid w:val="00784A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2"/>
    <w:rsid w:val="00784AD7"/>
  </w:style>
  <w:style w:type="paragraph" w:styleId="Revision">
    <w:name w:val="Revision"/>
    <w:hidden/>
    <w:uiPriority w:val="99"/>
    <w:semiHidden/>
    <w:rsid w:val="00C30C07"/>
  </w:style>
  <w:style w:type="paragraph" w:customStyle="1" w:styleId="TheAC">
    <w:name w:val="The AC"/>
    <w:basedOn w:val="Normal"/>
    <w:qFormat/>
    <w:rsid w:val="00DD14AF"/>
    <w:rPr>
      <w:rFonts w:ascii="Open Sans" w:hAnsi="Open Sans"/>
      <w:lang w:val="en-US"/>
    </w:rPr>
  </w:style>
  <w:style w:type="table" w:styleId="TableGrid">
    <w:name w:val="Table Grid"/>
    <w:basedOn w:val="TableNormal"/>
    <w:uiPriority w:val="39"/>
    <w:rsid w:val="00383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2">
    <w:name w:val="List Table 3 Accent 2"/>
    <w:basedOn w:val="TableNormal"/>
    <w:uiPriority w:val="48"/>
    <w:rsid w:val="00383D81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83D81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383D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1"/>
    <w:rsid w:val="004C2B1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1"/>
    <w:rsid w:val="004C2B1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1"/>
    <w:rsid w:val="004C2B1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ja-JP"/>
    </w:rPr>
  </w:style>
  <w:style w:type="paragraph" w:styleId="Subtitle">
    <w:name w:val="Subtitle"/>
    <w:basedOn w:val="Normal"/>
    <w:next w:val="Normal"/>
    <w:link w:val="SubtitleChar"/>
    <w:uiPriority w:val="1"/>
    <w:qFormat/>
    <w:rsid w:val="004C2B14"/>
    <w:pPr>
      <w:numPr>
        <w:ilvl w:val="1"/>
      </w:numPr>
      <w:spacing w:after="160" w:line="276" w:lineRule="auto"/>
      <w:jc w:val="right"/>
    </w:pPr>
    <w:rPr>
      <w:rFonts w:eastAsiaTheme="minorEastAsia"/>
      <w:caps/>
      <w:color w:val="595959" w:themeColor="text1" w:themeTint="A6"/>
      <w:sz w:val="28"/>
      <w:szCs w:val="28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"/>
    <w:rsid w:val="004C2B14"/>
    <w:rPr>
      <w:rFonts w:eastAsiaTheme="minorEastAsia"/>
      <w:caps/>
      <w:color w:val="595959" w:themeColor="text1" w:themeTint="A6"/>
      <w:sz w:val="28"/>
      <w:szCs w:val="28"/>
      <w:lang w:val="en-US" w:eastAsia="ja-JP"/>
    </w:rPr>
  </w:style>
  <w:style w:type="paragraph" w:styleId="Title">
    <w:name w:val="Title"/>
    <w:basedOn w:val="Normal"/>
    <w:next w:val="Normal"/>
    <w:link w:val="TitleChar"/>
    <w:uiPriority w:val="1"/>
    <w:qFormat/>
    <w:rsid w:val="004C2B14"/>
    <w:pPr>
      <w:spacing w:before="600" w:after="600"/>
      <w:contextualSpacing/>
      <w:jc w:val="right"/>
    </w:pPr>
    <w:rPr>
      <w:rFonts w:asciiTheme="majorHAnsi" w:eastAsiaTheme="majorEastAsia" w:hAnsiTheme="majorHAnsi" w:cstheme="majorBidi"/>
      <w:caps/>
      <w:color w:val="2F5496" w:themeColor="accent1" w:themeShade="BF"/>
      <w:spacing w:val="-10"/>
      <w:kern w:val="28"/>
      <w:sz w:val="60"/>
      <w:szCs w:val="60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1"/>
    <w:rsid w:val="004C2B14"/>
    <w:rPr>
      <w:rFonts w:asciiTheme="majorHAnsi" w:eastAsiaTheme="majorEastAsia" w:hAnsiTheme="majorHAnsi" w:cstheme="majorBidi"/>
      <w:caps/>
      <w:color w:val="2F5496" w:themeColor="accent1" w:themeShade="BF"/>
      <w:spacing w:val="-10"/>
      <w:kern w:val="28"/>
      <w:sz w:val="60"/>
      <w:szCs w:val="60"/>
      <w:lang w:val="en-US" w:eastAsia="ja-JP"/>
    </w:rPr>
  </w:style>
  <w:style w:type="paragraph" w:customStyle="1" w:styleId="Logo">
    <w:name w:val="Logo"/>
    <w:basedOn w:val="Normal"/>
    <w:uiPriority w:val="1"/>
    <w:qFormat/>
    <w:rsid w:val="004C2B14"/>
    <w:pPr>
      <w:spacing w:before="360" w:after="200" w:line="276" w:lineRule="auto"/>
      <w:jc w:val="right"/>
    </w:pPr>
    <w:rPr>
      <w:rFonts w:eastAsiaTheme="minorEastAsia"/>
      <w:noProof/>
      <w:sz w:val="22"/>
      <w:szCs w:val="22"/>
      <w:lang w:val="en-US" w:eastAsia="ja-JP"/>
    </w:rPr>
  </w:style>
  <w:style w:type="character" w:styleId="SubtleEmphasis">
    <w:name w:val="Subtle Emphasis"/>
    <w:basedOn w:val="DefaultParagraphFont"/>
    <w:uiPriority w:val="19"/>
    <w:unhideWhenUsed/>
    <w:qFormat/>
    <w:rsid w:val="004C2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86A"/>
    <w:pPr>
      <w:spacing w:after="200" w:line="276" w:lineRule="auto"/>
      <w:ind w:left="720"/>
      <w:contextualSpacing/>
    </w:pPr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E132F3-B2C0-431C-9C7F-45F3B19D0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216</Words>
  <Characters>1232</Characters>
  <Application>Microsoft Office Word</Application>
  <DocSecurity>0</DocSecurity>
  <Lines>34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Broadband Systems Corporation PLC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BARIGYE</dc:creator>
  <cp:keywords/>
  <dc:description/>
  <cp:lastModifiedBy>Patrick Sengabo Rubayita</cp:lastModifiedBy>
  <cp:revision>1</cp:revision>
  <cp:lastPrinted>2022-08-08T08:30:00Z</cp:lastPrinted>
  <dcterms:created xsi:type="dcterms:W3CDTF">2025-11-25T08:12:00Z</dcterms:created>
  <dcterms:modified xsi:type="dcterms:W3CDTF">2025-11-25T10:29:00Z</dcterms:modified>
</cp:coreProperties>
</file>