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Vardiya Raporu - 16:00-00:00</w:t>
      </w:r>
    </w:p>
    <w:p>
      <w:r>
        <w:rPr>
          <w:b/>
          <w:bCs/>
        </w:rPr>
        <w:t xml:space="preserve">Tarih: 28.04.2026</w:t>
      </w:r>
    </w:p>
    <w:p>
      <w:r>
        <w:rPr>
          <w:b/>
          <w:bCs/>
        </w:rPr>
        <w:t xml:space="preserve">Saat: 19:13:26</w:t>
      </w:r>
    </w:p>
    <w:p>
      <w:r>
        <w:rPr>
          <w:b/>
          <w:bCs/>
        </w:rPr>
        <w:t xml:space="preserve">Rapor Yazan: Furkan Çelik</w:t>
      </w:r>
    </w:p>
    <w:p/>
    <w:p>
      <w:pPr>
        <w:pStyle w:val="Heading2"/>
      </w:pPr>
      <w:r>
        <w:t xml:space="preserve">Rapor İçeriği:</w:t>
      </w:r>
    </w:p>
    <w:p>
      <w:r>
        <w:t xml:space="preserve">HERHANGİ BİR SORUN YOKTURAAA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2026-04-28T16:13:26.918Z</dcterms:created>
  <dcterms:modified xsi:type="dcterms:W3CDTF">2026-04-28T16:13:26.919Z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