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58" w:rsidRPr="004C2DC3" w:rsidRDefault="00E42259" w:rsidP="004E0158">
      <w:pPr>
        <w:jc w:val="center"/>
        <w:rPr>
          <w:rFonts w:ascii="黑体" w:eastAsia="黑体"/>
          <w:spacing w:val="40"/>
          <w:sz w:val="52"/>
          <w:szCs w:val="52"/>
        </w:rPr>
      </w:pPr>
      <w:bookmarkStart w:id="0" w:name="StandardName"/>
      <w:r>
        <w:rPr>
          <w:rFonts w:ascii="黑体" w:eastAsia="黑体" w:hint="eastAsia"/>
          <w:spacing w:val="40"/>
          <w:sz w:val="52"/>
          <w:szCs w:val="52"/>
        </w:rPr>
        <w:t>智控</w:t>
      </w:r>
      <w:r w:rsidR="00335B92">
        <w:rPr>
          <w:rFonts w:ascii="黑体" w:eastAsia="黑体" w:hint="eastAsia"/>
          <w:spacing w:val="40"/>
          <w:sz w:val="52"/>
          <w:szCs w:val="52"/>
        </w:rPr>
        <w:t>支付结算平台</w:t>
      </w:r>
    </w:p>
    <w:p w:rsidR="004E0158" w:rsidRDefault="00824A69" w:rsidP="004E0158">
      <w:pPr>
        <w:jc w:val="center"/>
        <w:rPr>
          <w:rFonts w:ascii="黑体" w:eastAsia="黑体"/>
          <w:spacing w:val="40"/>
          <w:sz w:val="52"/>
          <w:szCs w:val="52"/>
        </w:rPr>
      </w:pPr>
      <w:r>
        <w:rPr>
          <w:rFonts w:ascii="黑体" w:eastAsia="黑体" w:hint="eastAsia"/>
          <w:spacing w:val="40"/>
          <w:sz w:val="52"/>
          <w:szCs w:val="52"/>
        </w:rPr>
        <w:t>字典项</w:t>
      </w:r>
      <w:r w:rsidR="004E0158" w:rsidRPr="004C2DC3">
        <w:rPr>
          <w:rFonts w:ascii="黑体" w:eastAsia="黑体" w:hint="eastAsia"/>
          <w:spacing w:val="40"/>
          <w:sz w:val="52"/>
          <w:szCs w:val="52"/>
        </w:rPr>
        <w:t>标</w:t>
      </w:r>
      <w:r w:rsidR="004E0158" w:rsidRPr="004C2DC3">
        <w:rPr>
          <w:rFonts w:ascii="黑体" w:eastAsia="黑体"/>
          <w:spacing w:val="40"/>
          <w:sz w:val="52"/>
          <w:szCs w:val="52"/>
        </w:rPr>
        <w:t>准</w:t>
      </w:r>
    </w:p>
    <w:p w:rsidR="004E0158" w:rsidRPr="00BC4D58" w:rsidRDefault="002D218D" w:rsidP="004E0158">
      <w:pPr>
        <w:jc w:val="right"/>
        <w:rPr>
          <w:rFonts w:ascii="黑体" w:eastAsia="黑体"/>
          <w:spacing w:val="40"/>
          <w:sz w:val="28"/>
          <w:szCs w:val="28"/>
        </w:rPr>
      </w:pPr>
      <w:r>
        <w:rPr>
          <w:rFonts w:ascii="黑体" w:eastAsia="黑体" w:hint="eastAsia"/>
          <w:spacing w:val="40"/>
          <w:sz w:val="28"/>
          <w:szCs w:val="28"/>
        </w:rPr>
        <w:t>iEBP</w:t>
      </w:r>
      <w:r w:rsidR="00CD688D">
        <w:rPr>
          <w:rFonts w:ascii="黑体" w:eastAsia="黑体"/>
          <w:spacing w:val="40"/>
          <w:sz w:val="28"/>
          <w:szCs w:val="28"/>
        </w:rPr>
        <w:t xml:space="preserve"> 201</w:t>
      </w:r>
      <w:r w:rsidR="00CD688D">
        <w:rPr>
          <w:rFonts w:ascii="黑体" w:eastAsia="黑体" w:hint="eastAsia"/>
          <w:spacing w:val="40"/>
          <w:sz w:val="28"/>
          <w:szCs w:val="28"/>
        </w:rPr>
        <w:t>5</w:t>
      </w:r>
    </w:p>
    <w:p w:rsidR="004E0158" w:rsidRDefault="00A412CE" w:rsidP="004E0158">
      <w:pPr>
        <w:jc w:val="center"/>
        <w:rPr>
          <w:sz w:val="36"/>
          <w:szCs w:val="36"/>
        </w:rPr>
      </w:pPr>
      <w:r w:rsidRPr="00A412CE">
        <w:rPr>
          <w:rFonts w:asciiTheme="minorEastAsia" w:eastAsiaTheme="minorEastAsia" w:hAnsiTheme="minorEastAsia"/>
          <w:b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3.55pt;margin-top:4.9pt;width:459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yb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" strokeweight="1.25pt"/>
        </w:pict>
      </w:r>
    </w:p>
    <w:p w:rsidR="004E0158" w:rsidRDefault="004E0158" w:rsidP="004E0158">
      <w:pPr>
        <w:jc w:val="center"/>
        <w:rPr>
          <w:sz w:val="36"/>
          <w:szCs w:val="36"/>
        </w:rPr>
      </w:pPr>
    </w:p>
    <w:p w:rsidR="004E0158" w:rsidRDefault="004E0158" w:rsidP="004E0158">
      <w:pPr>
        <w:jc w:val="center"/>
        <w:rPr>
          <w:sz w:val="36"/>
          <w:szCs w:val="36"/>
        </w:rPr>
      </w:pPr>
    </w:p>
    <w:p w:rsidR="004E0158" w:rsidRPr="009021BC" w:rsidRDefault="004E0158" w:rsidP="004E0158">
      <w:pPr>
        <w:jc w:val="center"/>
        <w:rPr>
          <w:sz w:val="36"/>
          <w:szCs w:val="36"/>
        </w:rPr>
      </w:pPr>
    </w:p>
    <w:p w:rsidR="004E0158" w:rsidRPr="003906A2" w:rsidRDefault="00824A69" w:rsidP="004E0158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字典项</w:t>
      </w:r>
      <w:r w:rsidR="00CD688D">
        <w:rPr>
          <w:rFonts w:ascii="黑体" w:eastAsia="黑体" w:hint="eastAsia"/>
          <w:sz w:val="44"/>
          <w:szCs w:val="44"/>
        </w:rPr>
        <w:t>标准</w:t>
      </w:r>
    </w:p>
    <w:p w:rsidR="004E0158" w:rsidRDefault="004E0158" w:rsidP="00300BF0">
      <w:pPr>
        <w:spacing w:afterLines="3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3906A2">
        <w:rPr>
          <w:rFonts w:ascii="黑体" w:eastAsia="黑体" w:hint="eastAsia"/>
          <w:sz w:val="44"/>
          <w:szCs w:val="44"/>
        </w:rPr>
        <w:t>（</w:t>
      </w:r>
      <w:r w:rsidR="00BF1B48">
        <w:rPr>
          <w:rFonts w:ascii="黑体" w:eastAsia="黑体" w:hint="eastAsia"/>
          <w:sz w:val="44"/>
          <w:szCs w:val="44"/>
        </w:rPr>
        <w:t>V</w:t>
      </w:r>
      <w:r w:rsidR="00C80D00">
        <w:rPr>
          <w:rFonts w:ascii="黑体" w:eastAsia="黑体" w:hint="eastAsia"/>
          <w:sz w:val="44"/>
          <w:szCs w:val="44"/>
        </w:rPr>
        <w:t>2.0</w:t>
      </w:r>
      <w:r w:rsidRPr="003906A2">
        <w:rPr>
          <w:rFonts w:ascii="黑体" w:eastAsia="黑体" w:hint="eastAsia"/>
          <w:sz w:val="44"/>
          <w:szCs w:val="44"/>
        </w:rPr>
        <w:t>）</w:t>
      </w:r>
    </w:p>
    <w:p w:rsidR="004E0158" w:rsidRPr="003906A2" w:rsidRDefault="004E0158" w:rsidP="004E0158">
      <w:pPr>
        <w:jc w:val="center"/>
        <w:rPr>
          <w:rFonts w:ascii="黑体" w:eastAsia="黑体"/>
          <w:sz w:val="44"/>
          <w:szCs w:val="44"/>
        </w:rPr>
      </w:pPr>
    </w:p>
    <w:p w:rsidR="004E0158" w:rsidRDefault="004E0158" w:rsidP="004E0158">
      <w:pPr>
        <w:jc w:val="center"/>
        <w:rPr>
          <w:sz w:val="36"/>
          <w:szCs w:val="36"/>
        </w:rPr>
      </w:pPr>
    </w:p>
    <w:p w:rsidR="004E0158" w:rsidRPr="003906A2" w:rsidRDefault="004E0158" w:rsidP="004E0158">
      <w:pPr>
        <w:jc w:val="center"/>
        <w:rPr>
          <w:szCs w:val="21"/>
        </w:rPr>
      </w:pPr>
      <w:r>
        <w:rPr>
          <w:rFonts w:hint="eastAsia"/>
          <w:szCs w:val="21"/>
        </w:rPr>
        <w:t>（本稿</w:t>
      </w:r>
      <w:r w:rsidRPr="003906A2">
        <w:rPr>
          <w:rFonts w:hint="eastAsia"/>
          <w:szCs w:val="21"/>
        </w:rPr>
        <w:t>完成时间</w:t>
      </w:r>
      <w:r w:rsidR="00CD688D">
        <w:rPr>
          <w:szCs w:val="21"/>
        </w:rPr>
        <w:t>201</w:t>
      </w:r>
      <w:r w:rsidR="00CD688D">
        <w:rPr>
          <w:rFonts w:hint="eastAsia"/>
          <w:szCs w:val="21"/>
        </w:rPr>
        <w:t>5</w:t>
      </w:r>
      <w:r w:rsidR="00CD688D">
        <w:rPr>
          <w:szCs w:val="21"/>
        </w:rPr>
        <w:t>-</w:t>
      </w:r>
      <w:r w:rsidR="003A3818">
        <w:rPr>
          <w:rFonts w:hint="eastAsia"/>
          <w:szCs w:val="21"/>
        </w:rPr>
        <w:t>11</w:t>
      </w:r>
      <w:r w:rsidR="00BE6357">
        <w:rPr>
          <w:szCs w:val="21"/>
        </w:rPr>
        <w:t>-</w:t>
      </w:r>
      <w:r w:rsidR="003A3818">
        <w:rPr>
          <w:rFonts w:hint="eastAsia"/>
          <w:szCs w:val="21"/>
        </w:rPr>
        <w:t>19</w:t>
      </w:r>
      <w:r w:rsidRPr="003906A2">
        <w:rPr>
          <w:rFonts w:hint="eastAsia"/>
          <w:szCs w:val="21"/>
        </w:rPr>
        <w:t>）</w:t>
      </w:r>
    </w:p>
    <w:p w:rsidR="004E0158" w:rsidRDefault="004E0158" w:rsidP="004E0158">
      <w:pPr>
        <w:jc w:val="center"/>
        <w:rPr>
          <w:sz w:val="36"/>
          <w:szCs w:val="36"/>
        </w:rPr>
      </w:pPr>
    </w:p>
    <w:p w:rsidR="004E0158" w:rsidRDefault="004E0158" w:rsidP="004E0158">
      <w:pPr>
        <w:jc w:val="center"/>
        <w:rPr>
          <w:sz w:val="36"/>
          <w:szCs w:val="36"/>
        </w:rPr>
      </w:pPr>
    </w:p>
    <w:p w:rsidR="004E0158" w:rsidRDefault="004E0158" w:rsidP="004E0158">
      <w:pPr>
        <w:jc w:val="center"/>
        <w:rPr>
          <w:sz w:val="36"/>
          <w:szCs w:val="36"/>
        </w:rPr>
      </w:pPr>
    </w:p>
    <w:p w:rsidR="00CD688D" w:rsidRDefault="00CD688D" w:rsidP="004E0158">
      <w:pPr>
        <w:jc w:val="center"/>
        <w:rPr>
          <w:sz w:val="36"/>
          <w:szCs w:val="36"/>
        </w:rPr>
      </w:pPr>
    </w:p>
    <w:p w:rsidR="00CD688D" w:rsidRDefault="00CD688D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FA1853">
      <w:pPr>
        <w:jc w:val="center"/>
        <w:rPr>
          <w:b/>
          <w:sz w:val="30"/>
          <w:szCs w:val="30"/>
        </w:rPr>
      </w:pPr>
      <w:r w:rsidRPr="00422EEF">
        <w:rPr>
          <w:rFonts w:hint="eastAsia"/>
          <w:b/>
          <w:sz w:val="30"/>
          <w:szCs w:val="30"/>
        </w:rPr>
        <w:lastRenderedPageBreak/>
        <w:t>更改履历</w:t>
      </w:r>
    </w:p>
    <w:tbl>
      <w:tblPr>
        <w:tblW w:w="8743" w:type="dxa"/>
        <w:jc w:val="center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3"/>
        <w:gridCol w:w="1260"/>
        <w:gridCol w:w="916"/>
        <w:gridCol w:w="720"/>
        <w:gridCol w:w="2025"/>
        <w:gridCol w:w="800"/>
        <w:gridCol w:w="995"/>
        <w:gridCol w:w="1014"/>
      </w:tblGrid>
      <w:tr w:rsidR="00FA1853" w:rsidTr="006D658B">
        <w:trPr>
          <w:trHeight w:val="1075"/>
          <w:jc w:val="center"/>
        </w:trPr>
        <w:tc>
          <w:tcPr>
            <w:tcW w:w="1013" w:type="dxa"/>
            <w:shd w:val="clear" w:color="auto" w:fill="C0C0C0"/>
            <w:vAlign w:val="center"/>
          </w:tcPr>
          <w:p w:rsidR="00FA1853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版</w:t>
            </w:r>
          </w:p>
          <w:p w:rsidR="00FA1853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本</w:t>
            </w:r>
          </w:p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号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更改</w:t>
            </w:r>
            <w:r w:rsidRPr="00A240E4">
              <w:rPr>
                <w:rFonts w:ascii="Arial" w:hAnsi="Arial" w:cs="Arial"/>
                <w:b/>
                <w:sz w:val="20"/>
              </w:rPr>
              <w:t>时间</w:t>
            </w:r>
          </w:p>
        </w:tc>
        <w:tc>
          <w:tcPr>
            <w:tcW w:w="916" w:type="dxa"/>
            <w:shd w:val="clear" w:color="auto" w:fill="C0C0C0"/>
            <w:vAlign w:val="center"/>
          </w:tcPr>
          <w:p w:rsidR="00FA1853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/>
                <w:b/>
                <w:sz w:val="20"/>
              </w:rPr>
              <w:t>更改的</w:t>
            </w:r>
          </w:p>
          <w:p w:rsidR="00FA1853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/>
                <w:b/>
                <w:sz w:val="20"/>
              </w:rPr>
              <w:t>图表和</w:t>
            </w:r>
          </w:p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/>
                <w:b/>
                <w:sz w:val="20"/>
              </w:rPr>
              <w:t>章节号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状态</w:t>
            </w:r>
          </w:p>
        </w:tc>
        <w:tc>
          <w:tcPr>
            <w:tcW w:w="2025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/>
                <w:b/>
                <w:sz w:val="20"/>
              </w:rPr>
              <w:t>更改简要描述</w:t>
            </w:r>
          </w:p>
        </w:tc>
        <w:tc>
          <w:tcPr>
            <w:tcW w:w="800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更改申请编号</w:t>
            </w:r>
          </w:p>
        </w:tc>
        <w:tc>
          <w:tcPr>
            <w:tcW w:w="995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更改人</w:t>
            </w:r>
          </w:p>
        </w:tc>
        <w:tc>
          <w:tcPr>
            <w:tcW w:w="1014" w:type="dxa"/>
            <w:shd w:val="clear" w:color="auto" w:fill="C0C0C0"/>
            <w:vAlign w:val="center"/>
          </w:tcPr>
          <w:p w:rsidR="00FA1853" w:rsidRPr="00A240E4" w:rsidRDefault="00FA1853" w:rsidP="00565AA6">
            <w:pPr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A240E4">
              <w:rPr>
                <w:rFonts w:ascii="Arial" w:hAnsi="Arial" w:cs="Arial" w:hint="eastAsia"/>
                <w:b/>
                <w:sz w:val="20"/>
              </w:rPr>
              <w:t>批准人</w:t>
            </w:r>
          </w:p>
        </w:tc>
      </w:tr>
      <w:tr w:rsidR="006D658B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6D658B" w:rsidRDefault="00975D3A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2.0</w:t>
            </w:r>
          </w:p>
        </w:tc>
        <w:tc>
          <w:tcPr>
            <w:tcW w:w="1260" w:type="dxa"/>
            <w:vAlign w:val="center"/>
          </w:tcPr>
          <w:p w:rsidR="006D658B" w:rsidRDefault="000F3E09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2015-11</w:t>
            </w:r>
            <w:r w:rsidR="006D658B">
              <w:rPr>
                <w:rFonts w:ascii="Arial" w:hAnsi="Arial" w:cs="Arial" w:hint="eastAsia"/>
                <w:sz w:val="20"/>
              </w:rPr>
              <w:t>-</w:t>
            </w:r>
            <w:r>
              <w:rPr>
                <w:rFonts w:ascii="Arial" w:hAnsi="Arial" w:cs="Arial" w:hint="eastAsia"/>
                <w:sz w:val="20"/>
              </w:rPr>
              <w:t>18</w:t>
            </w:r>
          </w:p>
        </w:tc>
        <w:tc>
          <w:tcPr>
            <w:tcW w:w="916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ALL</w:t>
            </w:r>
          </w:p>
        </w:tc>
        <w:tc>
          <w:tcPr>
            <w:tcW w:w="72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N</w:t>
            </w:r>
          </w:p>
        </w:tc>
        <w:tc>
          <w:tcPr>
            <w:tcW w:w="202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创建</w:t>
            </w:r>
          </w:p>
        </w:tc>
        <w:tc>
          <w:tcPr>
            <w:tcW w:w="80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孙运盛</w:t>
            </w:r>
          </w:p>
        </w:tc>
        <w:tc>
          <w:tcPr>
            <w:tcW w:w="1014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6D658B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6D658B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6D658B" w:rsidRDefault="006D658B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Pr="00CD17A0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Pr="00F122BD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Pr="000B0204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Pr="00F122BD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  <w:tr w:rsidR="00FA1853" w:rsidTr="006D658B">
        <w:trPr>
          <w:trHeight w:val="402"/>
          <w:jc w:val="center"/>
        </w:trPr>
        <w:tc>
          <w:tcPr>
            <w:tcW w:w="1013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16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800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995" w:type="dxa"/>
            <w:vAlign w:val="center"/>
          </w:tcPr>
          <w:p w:rsidR="00FA1853" w:rsidRPr="00333CCC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  <w:tc>
          <w:tcPr>
            <w:tcW w:w="1014" w:type="dxa"/>
            <w:vAlign w:val="center"/>
          </w:tcPr>
          <w:p w:rsidR="00FA1853" w:rsidRDefault="00FA1853" w:rsidP="00565AA6">
            <w:pPr>
              <w:widowControl/>
              <w:rPr>
                <w:rFonts w:ascii="Arial" w:hAnsi="Arial" w:cs="Arial"/>
                <w:sz w:val="20"/>
              </w:rPr>
            </w:pPr>
          </w:p>
        </w:tc>
      </w:tr>
    </w:tbl>
    <w:p w:rsidR="006D658B" w:rsidRDefault="006D658B" w:rsidP="006D658B">
      <w:pPr>
        <w:widowControl/>
        <w:spacing w:before="120" w:line="420" w:lineRule="atLeast"/>
      </w:pPr>
      <w:r w:rsidRPr="00422EEF">
        <w:rPr>
          <w:rFonts w:hint="eastAsia"/>
        </w:rPr>
        <w:t>注：状态可以为</w:t>
      </w:r>
      <w:r w:rsidRPr="00422EEF">
        <w:rPr>
          <w:rFonts w:hint="eastAsia"/>
        </w:rPr>
        <w:t>N-</w:t>
      </w:r>
      <w:r w:rsidRPr="00422EEF">
        <w:rPr>
          <w:rFonts w:hint="eastAsia"/>
        </w:rPr>
        <w:t>新建、</w:t>
      </w:r>
      <w:r w:rsidRPr="00422EEF">
        <w:rPr>
          <w:rFonts w:hint="eastAsia"/>
        </w:rPr>
        <w:t>A-</w:t>
      </w:r>
      <w:r w:rsidRPr="00422EEF">
        <w:rPr>
          <w:rFonts w:hint="eastAsia"/>
        </w:rPr>
        <w:t>增加、</w:t>
      </w:r>
      <w:r w:rsidRPr="00422EEF">
        <w:rPr>
          <w:rFonts w:hint="eastAsia"/>
        </w:rPr>
        <w:t>M-</w:t>
      </w:r>
      <w:r w:rsidRPr="00422EEF">
        <w:rPr>
          <w:rFonts w:hint="eastAsia"/>
        </w:rPr>
        <w:t>更改、</w:t>
      </w:r>
      <w:r w:rsidRPr="00422EEF">
        <w:rPr>
          <w:rFonts w:hint="eastAsia"/>
        </w:rPr>
        <w:t>D-</w:t>
      </w:r>
      <w:r w:rsidRPr="00422EEF">
        <w:rPr>
          <w:rFonts w:hint="eastAsia"/>
        </w:rPr>
        <w:t>删除。</w:t>
      </w:r>
    </w:p>
    <w:p w:rsidR="00CD688D" w:rsidRDefault="00CD688D" w:rsidP="004E0158">
      <w:pPr>
        <w:jc w:val="center"/>
        <w:rPr>
          <w:sz w:val="36"/>
          <w:szCs w:val="36"/>
        </w:rPr>
      </w:pPr>
    </w:p>
    <w:p w:rsidR="00CD688D" w:rsidRDefault="00CD688D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FA1853" w:rsidRDefault="00FA1853" w:rsidP="004E0158">
      <w:pPr>
        <w:jc w:val="center"/>
        <w:rPr>
          <w:sz w:val="36"/>
          <w:szCs w:val="36"/>
        </w:rPr>
      </w:pPr>
    </w:p>
    <w:p w:rsidR="00D741BF" w:rsidRDefault="00D741BF" w:rsidP="004E0158">
      <w:pPr>
        <w:jc w:val="center"/>
        <w:rPr>
          <w:sz w:val="36"/>
          <w:szCs w:val="36"/>
        </w:rPr>
      </w:pPr>
    </w:p>
    <w:p w:rsidR="00CD688D" w:rsidRDefault="00CD688D" w:rsidP="004E0158">
      <w:pPr>
        <w:jc w:val="center"/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4437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E1969" w:rsidRDefault="00AE1969" w:rsidP="00AE19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AE1969">
            <w:instrText xml:space="preserve"> TOC \o "1-3" \h \z \u </w:instrText>
          </w:r>
          <w:r>
            <w:fldChar w:fldCharType="separate"/>
          </w:r>
          <w:hyperlink w:anchor="_Toc438478966" w:history="1">
            <w:r w:rsidR="00567BD4" w:rsidRPr="00EE3B5E">
              <w:rPr>
                <w:rStyle w:val="af1"/>
                <w:noProof/>
              </w:rPr>
              <w:t>1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67" w:history="1">
            <w:r w:rsidR="00567BD4" w:rsidRPr="00EE3B5E">
              <w:rPr>
                <w:rStyle w:val="af1"/>
                <w:noProof/>
              </w:rPr>
              <w:t>2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渠道状态代码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68" w:history="1">
            <w:r w:rsidR="00567BD4" w:rsidRPr="00EE3B5E">
              <w:rPr>
                <w:rStyle w:val="af1"/>
                <w:noProof/>
              </w:rPr>
              <w:t>3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银行类型代码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69" w:history="1">
            <w:r w:rsidR="00567BD4" w:rsidRPr="00EE3B5E">
              <w:rPr>
                <w:rStyle w:val="af1"/>
                <w:noProof/>
              </w:rPr>
              <w:t>4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支付方式代码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0" w:history="1">
            <w:r w:rsidR="00567BD4" w:rsidRPr="00EE3B5E">
              <w:rPr>
                <w:rStyle w:val="af1"/>
                <w:noProof/>
              </w:rPr>
              <w:t>5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交易渠道代码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1" w:history="1">
            <w:r w:rsidR="00567BD4" w:rsidRPr="00EE3B5E">
              <w:rPr>
                <w:rStyle w:val="af1"/>
                <w:noProof/>
              </w:rPr>
              <w:t>6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卡类型代码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2" w:history="1">
            <w:r w:rsidR="00567BD4" w:rsidRPr="00EE3B5E">
              <w:rPr>
                <w:rStyle w:val="af1"/>
                <w:noProof/>
              </w:rPr>
              <w:t>7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是否推荐代码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3" w:history="1">
            <w:r w:rsidR="00567BD4" w:rsidRPr="00EE3B5E">
              <w:rPr>
                <w:rStyle w:val="af1"/>
                <w:noProof/>
              </w:rPr>
              <w:t>8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结算类型代码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4" w:history="1">
            <w:r w:rsidR="00567BD4" w:rsidRPr="00EE3B5E">
              <w:rPr>
                <w:rStyle w:val="af1"/>
                <w:noProof/>
              </w:rPr>
              <w:t>9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结算状态代码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5" w:history="1">
            <w:r w:rsidR="00567BD4" w:rsidRPr="00EE3B5E">
              <w:rPr>
                <w:rStyle w:val="af1"/>
                <w:noProof/>
              </w:rPr>
              <w:t>10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费种编码代码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6" w:history="1">
            <w:r w:rsidR="00567BD4" w:rsidRPr="00EE3B5E">
              <w:rPr>
                <w:rStyle w:val="af1"/>
                <w:noProof/>
              </w:rPr>
              <w:t>11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币种代码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7" w:history="1">
            <w:r w:rsidR="00567BD4" w:rsidRPr="00EE3B5E">
              <w:rPr>
                <w:rStyle w:val="af1"/>
                <w:noProof/>
              </w:rPr>
              <w:t>12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反馈码代码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8" w:history="1">
            <w:r w:rsidR="00567BD4" w:rsidRPr="00EE3B5E">
              <w:rPr>
                <w:rStyle w:val="af1"/>
                <w:noProof/>
              </w:rPr>
              <w:t>13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记账状态代码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79" w:history="1">
            <w:r w:rsidR="00567BD4" w:rsidRPr="00EE3B5E">
              <w:rPr>
                <w:rStyle w:val="af1"/>
                <w:noProof/>
              </w:rPr>
              <w:t>14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对账状态代码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0" w:history="1">
            <w:r w:rsidR="00567BD4" w:rsidRPr="00EE3B5E">
              <w:rPr>
                <w:rStyle w:val="af1"/>
                <w:noProof/>
              </w:rPr>
              <w:t>15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交易状态代码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1" w:history="1">
            <w:r w:rsidR="00567BD4" w:rsidRPr="00EE3B5E">
              <w:rPr>
                <w:rStyle w:val="af1"/>
                <w:noProof/>
              </w:rPr>
              <w:t>16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银行交易状态代码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2" w:history="1">
            <w:r w:rsidR="00567BD4" w:rsidRPr="00EE3B5E">
              <w:rPr>
                <w:rStyle w:val="af1"/>
                <w:noProof/>
              </w:rPr>
              <w:t>17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冲正标识代码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3" w:history="1">
            <w:r w:rsidR="00567BD4" w:rsidRPr="00EE3B5E">
              <w:rPr>
                <w:rStyle w:val="af1"/>
                <w:noProof/>
              </w:rPr>
              <w:t>18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文件标志代码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4" w:history="1">
            <w:r w:rsidR="00567BD4" w:rsidRPr="00EE3B5E">
              <w:rPr>
                <w:rStyle w:val="af1"/>
                <w:noProof/>
              </w:rPr>
              <w:t>19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交易类型代码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5" w:history="1">
            <w:r w:rsidR="00567BD4" w:rsidRPr="00EE3B5E">
              <w:rPr>
                <w:rStyle w:val="af1"/>
                <w:noProof/>
              </w:rPr>
              <w:t>20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签名方式代码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6" w:history="1">
            <w:r w:rsidR="00567BD4" w:rsidRPr="00EE3B5E">
              <w:rPr>
                <w:rStyle w:val="af1"/>
                <w:noProof/>
              </w:rPr>
              <w:t>21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机构性质代码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7" w:history="1">
            <w:r w:rsidR="00567BD4" w:rsidRPr="00EE3B5E">
              <w:rPr>
                <w:rStyle w:val="af1"/>
                <w:noProof/>
              </w:rPr>
              <w:t>22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行业类别代码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8" w:history="1">
            <w:r w:rsidR="00567BD4" w:rsidRPr="00EE3B5E">
              <w:rPr>
                <w:rStyle w:val="af1"/>
                <w:noProof/>
              </w:rPr>
              <w:t>23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业务类型代码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89" w:history="1">
            <w:r w:rsidR="00567BD4" w:rsidRPr="00EE3B5E">
              <w:rPr>
                <w:rStyle w:val="af1"/>
                <w:noProof/>
              </w:rPr>
              <w:t>24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证件类型代码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90" w:history="1">
            <w:r w:rsidR="00567BD4" w:rsidRPr="00EE3B5E">
              <w:rPr>
                <w:rStyle w:val="af1"/>
                <w:noProof/>
              </w:rPr>
              <w:t>25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交易号代码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91" w:history="1">
            <w:r w:rsidR="00567BD4" w:rsidRPr="00EE3B5E">
              <w:rPr>
                <w:rStyle w:val="af1"/>
                <w:noProof/>
              </w:rPr>
              <w:t>26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调账处理方式代码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BD4" w:rsidRDefault="00A412CE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478992" w:history="1">
            <w:r w:rsidR="00567BD4" w:rsidRPr="00EE3B5E">
              <w:rPr>
                <w:rStyle w:val="af1"/>
                <w:noProof/>
              </w:rPr>
              <w:t>27</w:t>
            </w:r>
            <w:r w:rsidR="00567BD4" w:rsidRPr="00EE3B5E">
              <w:rPr>
                <w:rStyle w:val="af1"/>
                <w:rFonts w:hint="eastAsia"/>
                <w:noProof/>
              </w:rPr>
              <w:t xml:space="preserve"> </w:t>
            </w:r>
            <w:r w:rsidR="00567BD4" w:rsidRPr="00EE3B5E">
              <w:rPr>
                <w:rStyle w:val="af1"/>
                <w:rFonts w:hint="eastAsia"/>
                <w:noProof/>
              </w:rPr>
              <w:t>差错账类型代码</w:t>
            </w:r>
            <w:r w:rsidR="00567B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BD4">
              <w:rPr>
                <w:noProof/>
                <w:webHidden/>
              </w:rPr>
              <w:instrText xml:space="preserve"> PAGEREF _Toc438478992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B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969" w:rsidRDefault="00A412CE">
          <w:r>
            <w:fldChar w:fldCharType="end"/>
          </w:r>
        </w:p>
      </w:sdtContent>
    </w:sdt>
    <w:p w:rsidR="00AE1969" w:rsidRDefault="00AE1969" w:rsidP="004E0158">
      <w:pPr>
        <w:jc w:val="center"/>
        <w:rPr>
          <w:sz w:val="36"/>
          <w:szCs w:val="36"/>
        </w:rPr>
      </w:pPr>
    </w:p>
    <w:p w:rsidR="00AE1969" w:rsidRDefault="00AE1969" w:rsidP="004E0158">
      <w:pPr>
        <w:jc w:val="center"/>
        <w:rPr>
          <w:sz w:val="36"/>
          <w:szCs w:val="36"/>
        </w:rPr>
      </w:pPr>
    </w:p>
    <w:p w:rsidR="00AE1969" w:rsidRDefault="00AE1969" w:rsidP="004E0158">
      <w:pPr>
        <w:jc w:val="center"/>
        <w:rPr>
          <w:sz w:val="36"/>
          <w:szCs w:val="36"/>
        </w:rPr>
      </w:pPr>
    </w:p>
    <w:p w:rsidR="00AE1969" w:rsidRDefault="00AE1969" w:rsidP="004E0158">
      <w:pPr>
        <w:jc w:val="center"/>
        <w:rPr>
          <w:sz w:val="36"/>
          <w:szCs w:val="36"/>
        </w:rPr>
      </w:pPr>
    </w:p>
    <w:p w:rsidR="00AE1969" w:rsidRDefault="00AE1969" w:rsidP="004E0158">
      <w:pPr>
        <w:jc w:val="center"/>
        <w:rPr>
          <w:sz w:val="36"/>
          <w:szCs w:val="36"/>
        </w:rPr>
      </w:pPr>
    </w:p>
    <w:p w:rsidR="00AE1969" w:rsidRDefault="00AE1969" w:rsidP="00332C49">
      <w:pPr>
        <w:rPr>
          <w:sz w:val="36"/>
          <w:szCs w:val="36"/>
        </w:rPr>
      </w:pPr>
    </w:p>
    <w:p w:rsidR="00182369" w:rsidRDefault="00182369" w:rsidP="00332C49">
      <w:pPr>
        <w:rPr>
          <w:sz w:val="36"/>
          <w:szCs w:val="36"/>
        </w:rPr>
      </w:pPr>
    </w:p>
    <w:p w:rsidR="00182369" w:rsidRDefault="00182369" w:rsidP="00332C49">
      <w:pPr>
        <w:rPr>
          <w:sz w:val="36"/>
          <w:szCs w:val="36"/>
        </w:rPr>
      </w:pPr>
    </w:p>
    <w:p w:rsidR="00182369" w:rsidRDefault="00182369" w:rsidP="00332C49">
      <w:pPr>
        <w:rPr>
          <w:sz w:val="36"/>
          <w:szCs w:val="36"/>
        </w:rPr>
      </w:pPr>
    </w:p>
    <w:p w:rsidR="00CD688D" w:rsidRDefault="00F66826" w:rsidP="00CD688D">
      <w:pPr>
        <w:pStyle w:val="a0"/>
        <w:numPr>
          <w:ilvl w:val="0"/>
          <w:numId w:val="4"/>
        </w:numPr>
        <w:spacing w:before="312" w:after="312"/>
      </w:pPr>
      <w:bookmarkStart w:id="1" w:name="_Toc438478966"/>
      <w:r>
        <w:rPr>
          <w:rFonts w:hint="eastAsia"/>
        </w:rPr>
        <w:t>状态</w:t>
      </w:r>
      <w:r w:rsidR="00CD688D">
        <w:rPr>
          <w:rFonts w:hint="eastAsia"/>
        </w:rPr>
        <w:t>代码</w:t>
      </w:r>
      <w:bookmarkEnd w:id="1"/>
    </w:p>
    <w:p w:rsidR="00CD688D" w:rsidRPr="003047D2" w:rsidRDefault="00F15888" w:rsidP="00CD688D">
      <w:pPr>
        <w:pStyle w:val="ac"/>
      </w:pPr>
      <w:r>
        <w:rPr>
          <w:rFonts w:hint="eastAsia"/>
        </w:rPr>
        <w:t>ZT</w:t>
      </w:r>
      <w:r w:rsidR="00F66826">
        <w:rPr>
          <w:rFonts w:hint="eastAsia"/>
        </w:rPr>
        <w:t>状态</w:t>
      </w:r>
      <w:r w:rsidR="00CD688D">
        <w:rPr>
          <w:rFonts w:hint="eastAsia"/>
        </w:rPr>
        <w:t>代码如表1所示。</w:t>
      </w:r>
    </w:p>
    <w:p w:rsidR="00CD688D" w:rsidRDefault="00F668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3C6ED3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C6ED3" w:rsidRPr="006B71B5" w:rsidRDefault="003C6ED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C6ED3" w:rsidRPr="006B71B5" w:rsidRDefault="003C6ED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C6ED3" w:rsidRPr="006B71B5" w:rsidRDefault="003C6ED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保存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提交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审核通过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审核不通过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已开通支付渠道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启用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  <w:tr w:rsidR="003C6ED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3C6ED3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ED3" w:rsidRDefault="005348E2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停用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C6ED3" w:rsidRPr="00A265A6" w:rsidRDefault="003C6ED3" w:rsidP="00565AA6">
            <w:pPr>
              <w:rPr>
                <w:rFonts w:ascii="宋体"/>
                <w:sz w:val="18"/>
              </w:rPr>
            </w:pPr>
          </w:p>
        </w:tc>
      </w:tr>
    </w:tbl>
    <w:p w:rsidR="00CD688D" w:rsidRDefault="001D3C66" w:rsidP="00CD688D">
      <w:pPr>
        <w:pStyle w:val="a0"/>
        <w:numPr>
          <w:ilvl w:val="0"/>
          <w:numId w:val="4"/>
        </w:numPr>
        <w:spacing w:before="312" w:after="312"/>
      </w:pPr>
      <w:bookmarkStart w:id="2" w:name="_Toc438478967"/>
      <w:r>
        <w:rPr>
          <w:rFonts w:hint="eastAsia"/>
        </w:rPr>
        <w:t>渠道</w:t>
      </w:r>
      <w:r w:rsidR="00A76D26">
        <w:rPr>
          <w:rFonts w:hint="eastAsia"/>
        </w:rPr>
        <w:t>状态</w:t>
      </w:r>
      <w:r w:rsidR="00CD688D">
        <w:rPr>
          <w:rFonts w:hint="eastAsia"/>
        </w:rPr>
        <w:t>代码</w:t>
      </w:r>
      <w:bookmarkEnd w:id="2"/>
    </w:p>
    <w:p w:rsidR="00CD688D" w:rsidRPr="003047D2" w:rsidRDefault="001D3C66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QD</w:t>
      </w:r>
      <w:r w:rsidR="00CF26AE" w:rsidRPr="00F6672E">
        <w:rPr>
          <w:rFonts w:hint="eastAsia"/>
          <w:color w:val="000000"/>
          <w:sz w:val="22"/>
          <w:szCs w:val="22"/>
        </w:rPr>
        <w:t>ZT</w:t>
      </w:r>
      <w:r>
        <w:rPr>
          <w:rFonts w:hint="eastAsia"/>
        </w:rPr>
        <w:t>渠道</w:t>
      </w:r>
      <w:r w:rsidR="00A76D26">
        <w:rPr>
          <w:rFonts w:hint="eastAsia"/>
        </w:rPr>
        <w:t>状态</w:t>
      </w:r>
      <w:r w:rsidR="00CD688D">
        <w:rPr>
          <w:rFonts w:hint="eastAsia"/>
        </w:rPr>
        <w:t>代码如表</w:t>
      </w:r>
      <w:r w:rsidR="000D40B0">
        <w:rPr>
          <w:rFonts w:hint="eastAsia"/>
        </w:rPr>
        <w:t>2</w:t>
      </w:r>
      <w:r w:rsidR="00CD688D">
        <w:rPr>
          <w:rFonts w:hint="eastAsia"/>
        </w:rPr>
        <w:t>所示。</w:t>
      </w:r>
    </w:p>
    <w:p w:rsidR="00CD688D" w:rsidRDefault="0008436D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渠道</w:t>
      </w:r>
      <w:r w:rsidR="00A76D26">
        <w:rPr>
          <w:rFonts w:hint="eastAsia"/>
        </w:rPr>
        <w:t>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348E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1D3C66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不可用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348E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1D3C66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可用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3" w:name="_Toc438478968"/>
      <w:r>
        <w:rPr>
          <w:rFonts w:hint="eastAsia"/>
        </w:rPr>
        <w:t>银行</w:t>
      </w:r>
      <w:r w:rsidR="00CD688D">
        <w:rPr>
          <w:rFonts w:hint="eastAsia"/>
        </w:rPr>
        <w:t>类型代码</w:t>
      </w:r>
      <w:bookmarkEnd w:id="3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YHLX</w:t>
      </w:r>
      <w:r w:rsidR="00A76D26">
        <w:rPr>
          <w:rFonts w:hint="eastAsia"/>
        </w:rPr>
        <w:t>银行</w:t>
      </w:r>
      <w:r w:rsidR="00CD688D">
        <w:rPr>
          <w:rFonts w:hint="eastAsia"/>
        </w:rPr>
        <w:t>类型代码如表</w:t>
      </w:r>
      <w:r w:rsidR="000D40B0">
        <w:rPr>
          <w:rFonts w:hint="eastAsia"/>
        </w:rPr>
        <w:t>3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银行</w:t>
      </w:r>
      <w:r w:rsidR="00CD688D">
        <w:rPr>
          <w:rFonts w:hint="eastAsia"/>
        </w:rPr>
        <w:t>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503903" w:rsidRPr="006B71B5" w:rsidRDefault="00503903" w:rsidP="00CD688D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503903" w:rsidRPr="006B71B5" w:rsidRDefault="00503903" w:rsidP="00503903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中央银行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503903" w:rsidRPr="006B71B5" w:rsidRDefault="00503903" w:rsidP="00CD688D">
            <w:pPr>
              <w:jc w:val="center"/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6B768C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国有独资商业银行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6B768C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政策性银行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6B768C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其他商业银行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6B768C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非银行金融机构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外资银行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3903" w:rsidRPr="00A265A6" w:rsidRDefault="00503903" w:rsidP="00CD688D">
            <w:pPr>
              <w:rPr>
                <w:rFonts w:ascii="宋体"/>
                <w:sz w:val="18"/>
              </w:rPr>
            </w:pP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外资银行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3903" w:rsidRPr="00A265A6" w:rsidRDefault="00503903" w:rsidP="00CD688D">
            <w:pPr>
              <w:rPr>
                <w:rFonts w:ascii="宋体"/>
                <w:sz w:val="18"/>
              </w:rPr>
            </w:pP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外资银行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3903" w:rsidRPr="00A265A6" w:rsidRDefault="00503903" w:rsidP="00CD688D">
            <w:pPr>
              <w:rPr>
                <w:rFonts w:ascii="宋体"/>
                <w:sz w:val="18"/>
              </w:rPr>
            </w:pP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特许参与者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3903" w:rsidRPr="00A265A6" w:rsidRDefault="00503903" w:rsidP="00CD688D">
            <w:pPr>
              <w:rPr>
                <w:rFonts w:ascii="宋体"/>
                <w:sz w:val="18"/>
              </w:rPr>
            </w:pPr>
          </w:p>
        </w:tc>
      </w:tr>
      <w:tr w:rsidR="0050390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3903" w:rsidRDefault="0050390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待分配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3903" w:rsidRPr="00A265A6" w:rsidRDefault="00503903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4" w:name="_Toc438478969"/>
      <w:r>
        <w:rPr>
          <w:rFonts w:hint="eastAsia"/>
        </w:rPr>
        <w:t>支付方式</w:t>
      </w:r>
      <w:r w:rsidR="00CD688D">
        <w:rPr>
          <w:rFonts w:hint="eastAsia"/>
        </w:rPr>
        <w:t>代码</w:t>
      </w:r>
      <w:bookmarkEnd w:id="4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ZFFS</w:t>
      </w:r>
      <w:r w:rsidR="00A76D26">
        <w:rPr>
          <w:rFonts w:hint="eastAsia"/>
        </w:rPr>
        <w:t>支付方式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4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支付方式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柜面转账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AM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自动取款</w:t>
            </w:r>
            <w:r w:rsidR="006447F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机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转账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TL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电话支付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QP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快捷支付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6447F9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P</w:t>
            </w:r>
            <w:r w:rsidR="00C20B9E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个人网银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MP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移动</w:t>
            </w:r>
            <w:r w:rsidR="006447F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APP</w:t>
            </w: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 xml:space="preserve">支付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  <w:tr w:rsidR="006447F9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7F9" w:rsidRDefault="006447F9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MW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7F9" w:rsidRDefault="006447F9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移动WAP支付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47F9" w:rsidRPr="00A265A6" w:rsidRDefault="006447F9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6447F9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E</w:t>
            </w:r>
            <w:r w:rsidR="00C20B9E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企业网银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BE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银企直联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OT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0B9E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20B9E" w:rsidRPr="00A265A6" w:rsidRDefault="00C20B9E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5" w:name="_Toc438478970"/>
      <w:r>
        <w:rPr>
          <w:rFonts w:hint="eastAsia"/>
        </w:rPr>
        <w:t>交易渠道</w:t>
      </w:r>
      <w:r w:rsidR="00CD688D">
        <w:rPr>
          <w:rFonts w:hint="eastAsia"/>
        </w:rPr>
        <w:t>代码</w:t>
      </w:r>
      <w:bookmarkEnd w:id="5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JYQD</w:t>
      </w:r>
      <w:r w:rsidR="00A76D26">
        <w:rPr>
          <w:rFonts w:hint="eastAsia"/>
        </w:rPr>
        <w:t>交易渠道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5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交易渠道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EFS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ATM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自动取款机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0C4346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TEL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Pr="0006505D" w:rsidRDefault="00C20B9E" w:rsidP="000C434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电话银行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4346" w:rsidRPr="00A265A6" w:rsidRDefault="000C4346" w:rsidP="000C4346">
            <w:pPr>
              <w:rPr>
                <w:rFonts w:ascii="宋体"/>
                <w:sz w:val="18"/>
              </w:rPr>
            </w:pPr>
          </w:p>
        </w:tc>
      </w:tr>
      <w:tr w:rsidR="000C4346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WEB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在线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4346" w:rsidRDefault="000C4346" w:rsidP="00CD688D">
            <w:pPr>
              <w:rPr>
                <w:rFonts w:ascii="宋体"/>
                <w:sz w:val="18"/>
              </w:rPr>
            </w:pPr>
          </w:p>
        </w:tc>
      </w:tr>
      <w:tr w:rsidR="000C4346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 xml:space="preserve"> MOB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移动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4346" w:rsidRDefault="000C4346" w:rsidP="00CD688D">
            <w:pPr>
              <w:rPr>
                <w:rFonts w:ascii="宋体"/>
                <w:sz w:val="18"/>
              </w:rPr>
            </w:pPr>
          </w:p>
        </w:tc>
      </w:tr>
      <w:tr w:rsidR="000C4346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OTH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346" w:rsidRDefault="00C20B9E" w:rsidP="00236F4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4346" w:rsidRDefault="000C4346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6" w:name="_Toc438478971"/>
      <w:r>
        <w:rPr>
          <w:rFonts w:hint="eastAsia"/>
        </w:rPr>
        <w:t>卡类型</w:t>
      </w:r>
      <w:r w:rsidR="00CD688D">
        <w:rPr>
          <w:rFonts w:hint="eastAsia"/>
        </w:rPr>
        <w:t>代码</w:t>
      </w:r>
      <w:bookmarkEnd w:id="6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KLX</w:t>
      </w:r>
      <w:r w:rsidR="00A76D26">
        <w:rPr>
          <w:rFonts w:hint="eastAsia"/>
        </w:rPr>
        <w:t>卡类型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6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卡类型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B62F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B62F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B62F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B62F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储蓄卡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AB62F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2F3" w:rsidRDefault="00AB62F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2F3" w:rsidRPr="0006505D" w:rsidRDefault="00AB62F3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信用卡&amp;储蓄卡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B62F3" w:rsidRPr="00A265A6" w:rsidRDefault="00AB62F3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7" w:name="_Toc438478972"/>
      <w:r>
        <w:rPr>
          <w:rFonts w:hint="eastAsia"/>
        </w:rPr>
        <w:t>是否</w:t>
      </w:r>
      <w:r w:rsidR="001D3C66">
        <w:rPr>
          <w:rFonts w:hint="eastAsia"/>
        </w:rPr>
        <w:t>推荐</w:t>
      </w:r>
      <w:r w:rsidR="00CD688D">
        <w:rPr>
          <w:rFonts w:hint="eastAsia"/>
        </w:rPr>
        <w:t>代码</w:t>
      </w:r>
      <w:bookmarkEnd w:id="7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lastRenderedPageBreak/>
        <w:t>SF</w:t>
      </w:r>
      <w:r w:rsidR="00A76D26">
        <w:rPr>
          <w:rFonts w:hint="eastAsia"/>
        </w:rPr>
        <w:t>是否</w:t>
      </w:r>
      <w:r w:rsidR="001D3C66">
        <w:rPr>
          <w:rFonts w:hint="eastAsia"/>
        </w:rPr>
        <w:t>推荐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7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是否</w:t>
      </w:r>
      <w:r w:rsidR="002B78F1">
        <w:rPr>
          <w:rFonts w:hint="eastAsia"/>
        </w:rPr>
        <w:t>推荐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D7BB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76D26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D7BB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A76D26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C20B9E" w:rsidP="00CD688D">
      <w:pPr>
        <w:pStyle w:val="a0"/>
        <w:numPr>
          <w:ilvl w:val="0"/>
          <w:numId w:val="4"/>
        </w:numPr>
        <w:spacing w:before="312" w:after="312"/>
      </w:pPr>
      <w:bookmarkStart w:id="8" w:name="_Toc438478973"/>
      <w:r>
        <w:rPr>
          <w:rFonts w:hint="eastAsia"/>
        </w:rPr>
        <w:t>结算</w:t>
      </w:r>
      <w:r w:rsidR="00A76D26">
        <w:rPr>
          <w:rFonts w:hint="eastAsia"/>
        </w:rPr>
        <w:t>类型</w:t>
      </w:r>
      <w:r w:rsidR="00CD688D">
        <w:rPr>
          <w:rFonts w:hint="eastAsia"/>
        </w:rPr>
        <w:t>代码</w:t>
      </w:r>
      <w:bookmarkEnd w:id="8"/>
    </w:p>
    <w:p w:rsidR="00CD688D" w:rsidRPr="003047D2" w:rsidRDefault="00C20B9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JS</w:t>
      </w:r>
      <w:r w:rsidR="00CF26AE" w:rsidRPr="00F6672E">
        <w:rPr>
          <w:rFonts w:hint="eastAsia"/>
          <w:color w:val="000000"/>
          <w:sz w:val="22"/>
          <w:szCs w:val="22"/>
        </w:rPr>
        <w:t>LX</w:t>
      </w:r>
      <w:r>
        <w:rPr>
          <w:rFonts w:hint="eastAsia"/>
        </w:rPr>
        <w:t>结算</w:t>
      </w:r>
      <w:r w:rsidR="00A76D26">
        <w:rPr>
          <w:rFonts w:hint="eastAsia"/>
        </w:rPr>
        <w:t>类型</w:t>
      </w:r>
      <w:r w:rsidR="00CD688D">
        <w:rPr>
          <w:rFonts w:hint="eastAsia"/>
        </w:rPr>
        <w:t>如表</w:t>
      </w:r>
      <w:r w:rsidR="00A76D26">
        <w:rPr>
          <w:rFonts w:hint="eastAsia"/>
        </w:rPr>
        <w:t>8</w:t>
      </w:r>
      <w:r w:rsidR="00CD688D">
        <w:rPr>
          <w:rFonts w:hint="eastAsia"/>
        </w:rPr>
        <w:t>所示。</w:t>
      </w:r>
    </w:p>
    <w:p w:rsidR="00CD688D" w:rsidRDefault="00C20B9E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结算</w:t>
      </w:r>
      <w:r w:rsidR="00A76D26">
        <w:rPr>
          <w:rFonts w:hint="eastAsia"/>
        </w:rPr>
        <w:t>类型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4D20BC" w:rsidTr="00CD688D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4D20BC" w:rsidRPr="006B71B5" w:rsidRDefault="00C20B9E" w:rsidP="00CD688D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S1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4D20BC" w:rsidRPr="006B71B5" w:rsidRDefault="00C20B9E" w:rsidP="004D20BC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支付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4D20BC" w:rsidRPr="006B71B5" w:rsidRDefault="004D20BC" w:rsidP="00CD688D">
            <w:pPr>
              <w:jc w:val="center"/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S2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退款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S3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撤销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S4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9" w:name="_Toc438478974"/>
      <w:r>
        <w:rPr>
          <w:rFonts w:hint="eastAsia"/>
        </w:rPr>
        <w:t>结算</w:t>
      </w:r>
      <w:r w:rsidR="00EA2B93">
        <w:rPr>
          <w:rFonts w:hint="eastAsia"/>
        </w:rPr>
        <w:t>状态</w:t>
      </w:r>
      <w:r w:rsidR="00CD688D">
        <w:rPr>
          <w:rFonts w:hint="eastAsia"/>
        </w:rPr>
        <w:t>代码</w:t>
      </w:r>
      <w:bookmarkEnd w:id="9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JSZT</w:t>
      </w:r>
      <w:r w:rsidR="00A76D26">
        <w:rPr>
          <w:rFonts w:hint="eastAsia"/>
        </w:rPr>
        <w:t>结算状态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9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结算</w:t>
      </w:r>
      <w:r w:rsidR="00EA2B93">
        <w:rPr>
          <w:rFonts w:hint="eastAsia"/>
        </w:rPr>
        <w:t>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20B9E" w:rsidTr="00CD688D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0B9E" w:rsidRPr="006B71B5" w:rsidRDefault="00C20B9E" w:rsidP="00CD688D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A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0B9E" w:rsidRPr="006B71B5" w:rsidRDefault="00C20B9E" w:rsidP="008C3A07">
            <w:pPr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初始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20B9E" w:rsidRPr="006B71B5" w:rsidRDefault="00C20B9E" w:rsidP="00CD688D">
            <w:pPr>
              <w:jc w:val="center"/>
              <w:rPr>
                <w:rFonts w:ascii="宋体"/>
                <w:sz w:val="18"/>
              </w:rPr>
            </w:pPr>
          </w:p>
        </w:tc>
      </w:tr>
      <w:tr w:rsidR="00A822A8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2A8" w:rsidRDefault="00A822A8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22A8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支付成功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822A8" w:rsidRPr="00A265A6" w:rsidRDefault="00A822A8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040DC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支付失败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870173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173" w:rsidRDefault="0087017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0173" w:rsidRDefault="00C20B9E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处理中（交易异常）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0173" w:rsidRPr="00A265A6" w:rsidRDefault="00870173" w:rsidP="00CD688D">
            <w:pPr>
              <w:rPr>
                <w:rFonts w:ascii="宋体"/>
                <w:sz w:val="18"/>
              </w:rPr>
            </w:pPr>
          </w:p>
        </w:tc>
      </w:tr>
      <w:tr w:rsidR="00300BF0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BF0" w:rsidRDefault="00300BF0" w:rsidP="00CD688D">
            <w:pPr>
              <w:jc w:val="center"/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BF0" w:rsidRDefault="00300BF0" w:rsidP="00CD688D">
            <w:pP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关闭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00BF0" w:rsidRPr="00A265A6" w:rsidRDefault="00300BF0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0" w:name="_Toc438478975"/>
      <w:r>
        <w:rPr>
          <w:rFonts w:hint="eastAsia"/>
        </w:rPr>
        <w:t>费种编码</w:t>
      </w:r>
      <w:r w:rsidR="00CD688D">
        <w:rPr>
          <w:rFonts w:hint="eastAsia"/>
        </w:rPr>
        <w:t>代码</w:t>
      </w:r>
      <w:bookmarkEnd w:id="10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t>FZBM</w:t>
      </w:r>
      <w:r w:rsidR="00A76D26">
        <w:rPr>
          <w:rFonts w:hint="eastAsia"/>
        </w:rPr>
        <w:t>费种编码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10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费种编码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D7BB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D688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D7BB3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D688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7A01FC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FC" w:rsidRDefault="007A01FC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FC" w:rsidRDefault="007A01FC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A01FC" w:rsidRPr="00A265A6" w:rsidRDefault="007A01FC" w:rsidP="00CD688D">
            <w:pPr>
              <w:rPr>
                <w:rFonts w:ascii="宋体"/>
                <w:sz w:val="18"/>
              </w:rPr>
            </w:pPr>
          </w:p>
        </w:tc>
      </w:tr>
      <w:tr w:rsidR="00590BB7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BB7" w:rsidRDefault="00590BB7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BB7" w:rsidRDefault="00590BB7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BB7" w:rsidRPr="00A265A6" w:rsidRDefault="00590BB7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1" w:name="_Toc438478976"/>
      <w:r>
        <w:rPr>
          <w:rFonts w:hint="eastAsia"/>
        </w:rPr>
        <w:t>币种</w:t>
      </w:r>
      <w:r w:rsidR="00CD688D">
        <w:rPr>
          <w:rFonts w:hint="eastAsia"/>
        </w:rPr>
        <w:t>代码</w:t>
      </w:r>
      <w:bookmarkEnd w:id="11"/>
    </w:p>
    <w:p w:rsidR="00CD688D" w:rsidRPr="003047D2" w:rsidRDefault="00CF26AE" w:rsidP="00CF26AE">
      <w:pPr>
        <w:pStyle w:val="ac"/>
        <w:ind w:firstLine="440"/>
      </w:pPr>
      <w:r w:rsidRPr="00F6672E">
        <w:rPr>
          <w:rFonts w:hint="eastAsia"/>
          <w:color w:val="000000"/>
          <w:sz w:val="22"/>
          <w:szCs w:val="22"/>
        </w:rPr>
        <w:lastRenderedPageBreak/>
        <w:t>BZ</w:t>
      </w:r>
      <w:r w:rsidR="00A76D26">
        <w:rPr>
          <w:rFonts w:hint="eastAsia"/>
        </w:rPr>
        <w:t>币种</w:t>
      </w:r>
      <w:r w:rsidR="00CD688D">
        <w:rPr>
          <w:rFonts w:hint="eastAsia"/>
        </w:rPr>
        <w:t>代码如表1</w:t>
      </w:r>
      <w:r w:rsidR="00A76D26">
        <w:rPr>
          <w:rFonts w:hint="eastAsia"/>
        </w:rPr>
        <w:t>1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币种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BD5394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1E569C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人民币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2" w:name="_Toc438478977"/>
      <w:r>
        <w:rPr>
          <w:rFonts w:hint="eastAsia"/>
        </w:rPr>
        <w:t>反馈码</w:t>
      </w:r>
      <w:r w:rsidR="00CD688D">
        <w:rPr>
          <w:rFonts w:hint="eastAsia"/>
        </w:rPr>
        <w:t>代码</w:t>
      </w:r>
      <w:bookmarkEnd w:id="12"/>
    </w:p>
    <w:p w:rsidR="00CD688D" w:rsidRPr="003047D2" w:rsidRDefault="00CF26AE" w:rsidP="00CF26AE">
      <w:pPr>
        <w:pStyle w:val="ac"/>
        <w:ind w:firstLineChars="150" w:firstLine="330"/>
      </w:pPr>
      <w:r w:rsidRPr="00F6672E">
        <w:rPr>
          <w:rFonts w:hint="eastAsia"/>
          <w:color w:val="000000"/>
          <w:sz w:val="22"/>
          <w:szCs w:val="22"/>
        </w:rPr>
        <w:t>FKM</w:t>
      </w:r>
      <w:r w:rsidR="00A76D26">
        <w:rPr>
          <w:rFonts w:hint="eastAsia"/>
        </w:rPr>
        <w:t>反馈码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12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反馈码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493FE0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D688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493FE0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CD688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3" w:name="_Toc438478978"/>
      <w:r>
        <w:rPr>
          <w:rFonts w:hint="eastAsia"/>
        </w:rPr>
        <w:t>记账状态</w:t>
      </w:r>
      <w:r w:rsidR="00CD688D">
        <w:rPr>
          <w:rFonts w:hint="eastAsia"/>
        </w:rPr>
        <w:t>代码</w:t>
      </w:r>
      <w:bookmarkEnd w:id="13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JZZT</w:t>
      </w:r>
      <w:r w:rsidR="00A76D26">
        <w:rPr>
          <w:rFonts w:hint="eastAsia"/>
        </w:rPr>
        <w:t>记账状态</w:t>
      </w:r>
      <w:r w:rsidR="00CD688D">
        <w:rPr>
          <w:rFonts w:hint="eastAsia"/>
        </w:rPr>
        <w:t>代码如表1</w:t>
      </w:r>
      <w:r w:rsidR="00A76D26">
        <w:rPr>
          <w:rFonts w:hint="eastAsia"/>
        </w:rPr>
        <w:t>3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记账状态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105AFF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105AF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0A4435">
            <w:pPr>
              <w:jc w:val="left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未记账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AFF" w:rsidRPr="00A265A6" w:rsidRDefault="00105AFF" w:rsidP="00CD688D">
            <w:pPr>
              <w:rPr>
                <w:rFonts w:ascii="宋体"/>
                <w:sz w:val="18"/>
              </w:rPr>
            </w:pPr>
          </w:p>
        </w:tc>
      </w:tr>
      <w:tr w:rsidR="00105AFF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105AF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0A4435">
            <w:pPr>
              <w:jc w:val="left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记账成功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AFF" w:rsidRPr="00A265A6" w:rsidRDefault="00105AFF" w:rsidP="00CD688D">
            <w:pPr>
              <w:rPr>
                <w:rFonts w:ascii="宋体"/>
                <w:sz w:val="18"/>
              </w:rPr>
            </w:pPr>
          </w:p>
        </w:tc>
      </w:tr>
      <w:tr w:rsidR="00105AFF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105AF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AFF" w:rsidRPr="00105AFF" w:rsidRDefault="00C20B9E" w:rsidP="000A4435">
            <w:pPr>
              <w:jc w:val="left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记账失败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05AFF" w:rsidRPr="00A265A6" w:rsidRDefault="00105AFF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4" w:name="_Toc438478979"/>
      <w:r>
        <w:rPr>
          <w:rFonts w:hint="eastAsia"/>
        </w:rPr>
        <w:t>对账状态</w:t>
      </w:r>
      <w:r w:rsidR="00CD688D">
        <w:rPr>
          <w:rFonts w:hint="eastAsia"/>
        </w:rPr>
        <w:t>代码</w:t>
      </w:r>
      <w:bookmarkEnd w:id="14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DZZT</w:t>
      </w:r>
      <w:r w:rsidR="00A76D26">
        <w:rPr>
          <w:rFonts w:hint="eastAsia"/>
        </w:rPr>
        <w:t>对账状态</w:t>
      </w:r>
      <w:r w:rsidR="00CD688D">
        <w:rPr>
          <w:rFonts w:hint="eastAsia"/>
        </w:rPr>
        <w:t>代码如表1</w:t>
      </w:r>
      <w:r w:rsidR="00A76D26">
        <w:rPr>
          <w:rFonts w:hint="eastAsia"/>
        </w:rPr>
        <w:t>4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对账状态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4D32A6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D32A6" w:rsidRPr="006B71B5" w:rsidRDefault="004D32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D32A6" w:rsidRPr="006B71B5" w:rsidRDefault="004D32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D32A6" w:rsidRPr="006B71B5" w:rsidRDefault="004D32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4D32A6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Pr="0006505D" w:rsidRDefault="00A6524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Pr="0006505D" w:rsidRDefault="00A6524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未对账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32A6" w:rsidRPr="00A265A6" w:rsidRDefault="004D32A6" w:rsidP="00565AA6">
            <w:pPr>
              <w:rPr>
                <w:rFonts w:ascii="宋体"/>
                <w:sz w:val="18"/>
              </w:rPr>
            </w:pPr>
          </w:p>
        </w:tc>
      </w:tr>
      <w:tr w:rsidR="004D32A6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Default="00A6524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Pr="0006505D" w:rsidRDefault="00A6524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对账已平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32A6" w:rsidRPr="00A265A6" w:rsidRDefault="004D32A6" w:rsidP="00565AA6">
            <w:pPr>
              <w:rPr>
                <w:rFonts w:ascii="宋体"/>
                <w:sz w:val="18"/>
              </w:rPr>
            </w:pPr>
          </w:p>
        </w:tc>
      </w:tr>
      <w:tr w:rsidR="004D32A6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Default="00A6524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2A6" w:rsidRPr="0006505D" w:rsidRDefault="00A6524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对账未平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32A6" w:rsidRPr="00A265A6" w:rsidRDefault="004D32A6" w:rsidP="00565AA6">
            <w:pPr>
              <w:rPr>
                <w:rFonts w:ascii="宋体"/>
                <w:sz w:val="18"/>
              </w:rPr>
            </w:pPr>
          </w:p>
        </w:tc>
      </w:tr>
      <w:tr w:rsidR="00C9640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407" w:rsidRDefault="00C96407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407" w:rsidRDefault="00C96407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已补记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6407" w:rsidRPr="00A265A6" w:rsidRDefault="00C96407" w:rsidP="00565AA6">
            <w:pPr>
              <w:rPr>
                <w:rFonts w:ascii="宋体"/>
                <w:sz w:val="18"/>
              </w:rPr>
            </w:pPr>
          </w:p>
        </w:tc>
      </w:tr>
      <w:tr w:rsidR="00C9640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407" w:rsidRDefault="00C96407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407" w:rsidRDefault="00C96407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已冲正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6407" w:rsidRPr="00A265A6" w:rsidRDefault="00C96407" w:rsidP="00565AA6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5" w:name="_Toc438478980"/>
      <w:r>
        <w:rPr>
          <w:rFonts w:hint="eastAsia"/>
        </w:rPr>
        <w:t>交易状态</w:t>
      </w:r>
      <w:r w:rsidR="00CD688D">
        <w:rPr>
          <w:rFonts w:hint="eastAsia"/>
        </w:rPr>
        <w:t>代码</w:t>
      </w:r>
      <w:bookmarkEnd w:id="15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JYZT</w:t>
      </w:r>
      <w:r w:rsidR="00A76D26">
        <w:rPr>
          <w:rFonts w:hint="eastAsia"/>
        </w:rPr>
        <w:t>交易状态</w:t>
      </w:r>
      <w:r w:rsidR="00CD688D">
        <w:rPr>
          <w:rFonts w:hint="eastAsia"/>
        </w:rPr>
        <w:t>代码如表1</w:t>
      </w:r>
      <w:r w:rsidR="00A76D26">
        <w:rPr>
          <w:rFonts w:hint="eastAsia"/>
        </w:rPr>
        <w:t>5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交易状态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05F2B" w:rsidTr="00866474">
        <w:trPr>
          <w:tblHeader/>
        </w:trPr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05F2B" w:rsidRPr="006B71B5" w:rsidRDefault="00C05F2B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05F2B" w:rsidRPr="006B71B5" w:rsidRDefault="00C05F2B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05F2B" w:rsidRPr="006B71B5" w:rsidRDefault="00C05F2B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05F2B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初始化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5F2B" w:rsidRPr="00A265A6" w:rsidRDefault="00C05F2B" w:rsidP="00565AA6">
            <w:pPr>
              <w:rPr>
                <w:rFonts w:ascii="宋体"/>
                <w:sz w:val="18"/>
              </w:rPr>
            </w:pPr>
          </w:p>
        </w:tc>
      </w:tr>
      <w:tr w:rsidR="00C05F2B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5F2B" w:rsidRPr="00A265A6" w:rsidRDefault="00C05F2B" w:rsidP="00565AA6">
            <w:pPr>
              <w:rPr>
                <w:rFonts w:ascii="宋体"/>
                <w:sz w:val="18"/>
              </w:rPr>
            </w:pPr>
          </w:p>
        </w:tc>
      </w:tr>
      <w:tr w:rsidR="00C05F2B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失败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5F2B" w:rsidRPr="00A265A6" w:rsidRDefault="00C05F2B" w:rsidP="00565AA6">
            <w:pPr>
              <w:rPr>
                <w:rFonts w:ascii="宋体"/>
                <w:sz w:val="18"/>
              </w:rPr>
            </w:pPr>
          </w:p>
        </w:tc>
      </w:tr>
      <w:tr w:rsidR="00C05F2B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异常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5F2B" w:rsidRPr="00A265A6" w:rsidRDefault="00C05F2B" w:rsidP="00565AA6">
            <w:pPr>
              <w:rPr>
                <w:rFonts w:ascii="宋体"/>
                <w:sz w:val="18"/>
              </w:rPr>
            </w:pPr>
          </w:p>
        </w:tc>
      </w:tr>
      <w:tr w:rsidR="00C05F2B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Default="00C20B9E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F2B" w:rsidRPr="0006505D" w:rsidRDefault="00C20B9E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已冲正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05F2B" w:rsidRPr="00A265A6" w:rsidRDefault="00C05F2B" w:rsidP="00565AA6">
            <w:pPr>
              <w:rPr>
                <w:rFonts w:ascii="宋体"/>
                <w:sz w:val="18"/>
              </w:rPr>
            </w:pPr>
          </w:p>
        </w:tc>
      </w:tr>
    </w:tbl>
    <w:p w:rsidR="00CD688D" w:rsidRPr="00A76D26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6" w:name="_Toc438478981"/>
      <w:r w:rsidRPr="00A76D26">
        <w:rPr>
          <w:rFonts w:hint="eastAsia"/>
        </w:rPr>
        <w:t>银行</w:t>
      </w:r>
      <w:r w:rsidR="00547C9D">
        <w:rPr>
          <w:rFonts w:hint="eastAsia"/>
        </w:rPr>
        <w:t>交易</w:t>
      </w:r>
      <w:r w:rsidRPr="00A76D26">
        <w:rPr>
          <w:rFonts w:hint="eastAsia"/>
        </w:rPr>
        <w:t>状态</w:t>
      </w:r>
      <w:r w:rsidR="00CD688D" w:rsidRPr="00A76D26">
        <w:rPr>
          <w:rFonts w:hint="eastAsia"/>
        </w:rPr>
        <w:t>代码</w:t>
      </w:r>
      <w:bookmarkEnd w:id="16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YH</w:t>
      </w:r>
      <w:r w:rsidR="00547C9D">
        <w:rPr>
          <w:rFonts w:hint="eastAsia"/>
          <w:color w:val="000000"/>
          <w:sz w:val="22"/>
          <w:szCs w:val="22"/>
        </w:rPr>
        <w:t>JY</w:t>
      </w:r>
      <w:r>
        <w:rPr>
          <w:rFonts w:hint="eastAsia"/>
          <w:color w:val="000000"/>
          <w:sz w:val="22"/>
          <w:szCs w:val="22"/>
        </w:rPr>
        <w:t>ZT</w:t>
      </w:r>
      <w:r w:rsidR="00A76D26">
        <w:rPr>
          <w:rFonts w:hint="eastAsia"/>
        </w:rPr>
        <w:t>银行</w:t>
      </w:r>
      <w:r w:rsidR="00547C9D">
        <w:rPr>
          <w:rFonts w:hint="eastAsia"/>
        </w:rPr>
        <w:t>交易</w:t>
      </w:r>
      <w:r w:rsidR="00A76D26">
        <w:rPr>
          <w:rFonts w:hint="eastAsia"/>
        </w:rPr>
        <w:t>状态</w:t>
      </w:r>
      <w:r w:rsidR="00CD688D">
        <w:rPr>
          <w:rFonts w:hint="eastAsia"/>
        </w:rPr>
        <w:t>代码如表1</w:t>
      </w:r>
      <w:r w:rsidR="00A76D26">
        <w:rPr>
          <w:rFonts w:hint="eastAsia"/>
        </w:rPr>
        <w:t>6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银行</w:t>
      </w:r>
      <w:r w:rsidR="00547C9D">
        <w:rPr>
          <w:rFonts w:hint="eastAsia"/>
        </w:rPr>
        <w:t>交易</w:t>
      </w:r>
      <w:r>
        <w:rPr>
          <w:rFonts w:hint="eastAsia"/>
        </w:rPr>
        <w:t>状态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初始化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成功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失败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547C9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异常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547C9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C9D" w:rsidRDefault="00547C9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C9D" w:rsidRDefault="00547C9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交易中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47C9D" w:rsidRPr="00A265A6" w:rsidRDefault="00547C9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7" w:name="_Toc438478982"/>
      <w:r>
        <w:rPr>
          <w:rFonts w:hint="eastAsia"/>
        </w:rPr>
        <w:t>冲正标识</w:t>
      </w:r>
      <w:r w:rsidR="00CD688D">
        <w:rPr>
          <w:rFonts w:hint="eastAsia"/>
        </w:rPr>
        <w:t>代码</w:t>
      </w:r>
      <w:bookmarkEnd w:id="17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CZBS</w:t>
      </w:r>
      <w:r w:rsidR="00A76D26">
        <w:rPr>
          <w:rFonts w:hint="eastAsia"/>
        </w:rPr>
        <w:t>冲正标识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17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冲正标识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正常交易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自动冲正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手工冲正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18" w:name="_Toc438478983"/>
      <w:r>
        <w:rPr>
          <w:rFonts w:hint="eastAsia"/>
        </w:rPr>
        <w:t>文件标志</w:t>
      </w:r>
      <w:r w:rsidR="00CD688D">
        <w:rPr>
          <w:rFonts w:hint="eastAsia"/>
        </w:rPr>
        <w:t>代码</w:t>
      </w:r>
      <w:bookmarkEnd w:id="18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WJBZ</w:t>
      </w:r>
      <w:r w:rsidR="00A76D26">
        <w:rPr>
          <w:rFonts w:hint="eastAsia"/>
        </w:rPr>
        <w:t>文件标志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18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文件标志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上传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F03D42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下载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Pr="00A76D26" w:rsidRDefault="00380E62" w:rsidP="00CD688D">
      <w:pPr>
        <w:pStyle w:val="a0"/>
        <w:numPr>
          <w:ilvl w:val="0"/>
          <w:numId w:val="4"/>
        </w:numPr>
        <w:spacing w:before="312" w:after="312"/>
      </w:pPr>
      <w:bookmarkStart w:id="19" w:name="_Toc438478984"/>
      <w:r w:rsidRPr="00A76D26">
        <w:rPr>
          <w:rFonts w:hint="eastAsia"/>
        </w:rPr>
        <w:t>交易类型</w:t>
      </w:r>
      <w:r w:rsidR="00CD688D" w:rsidRPr="00A76D26">
        <w:rPr>
          <w:rFonts w:hint="eastAsia"/>
        </w:rPr>
        <w:t>代码</w:t>
      </w:r>
      <w:bookmarkEnd w:id="19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JYLX</w:t>
      </w:r>
      <w:r w:rsidR="00380E62">
        <w:rPr>
          <w:rFonts w:hint="eastAsia"/>
        </w:rPr>
        <w:t>交易</w:t>
      </w:r>
      <w:r w:rsidR="00CD688D">
        <w:rPr>
          <w:rFonts w:hint="eastAsia"/>
        </w:rPr>
        <w:t>类型代码如表</w:t>
      </w:r>
      <w:r w:rsidR="00A76D26">
        <w:rPr>
          <w:rFonts w:hint="eastAsia"/>
        </w:rPr>
        <w:t>19</w:t>
      </w:r>
      <w:r w:rsidR="00CD688D">
        <w:rPr>
          <w:rFonts w:hint="eastAsia"/>
        </w:rPr>
        <w:t>所示。</w:t>
      </w:r>
    </w:p>
    <w:p w:rsidR="00CD688D" w:rsidRDefault="00380E62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交易</w:t>
      </w:r>
      <w:r w:rsidR="00CD688D">
        <w:rPr>
          <w:rFonts w:hint="eastAsia"/>
        </w:rPr>
        <w:t>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lastRenderedPageBreak/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446" w:rsidRPr="0006505D" w:rsidRDefault="00D355D4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355D4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消费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355D4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355D4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消费撤销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D355D4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5D4" w:rsidRDefault="00D355D4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5D4" w:rsidRDefault="00D355D4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退货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355D4" w:rsidRPr="00A265A6" w:rsidRDefault="00D355D4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20" w:name="_Toc438478985"/>
      <w:r>
        <w:rPr>
          <w:rFonts w:hint="eastAsia"/>
        </w:rPr>
        <w:t>签名方式</w:t>
      </w:r>
      <w:r w:rsidR="00CD688D">
        <w:rPr>
          <w:rFonts w:hint="eastAsia"/>
        </w:rPr>
        <w:t>代码</w:t>
      </w:r>
      <w:bookmarkEnd w:id="20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QMFS</w:t>
      </w:r>
      <w:r w:rsidR="00A76D26">
        <w:rPr>
          <w:rFonts w:hint="eastAsia"/>
        </w:rPr>
        <w:t>签名方式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20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签名方式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6519F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6519F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MD5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6519F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76519F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RSA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21" w:name="_Toc438478986"/>
      <w:r>
        <w:rPr>
          <w:rFonts w:hint="eastAsia"/>
        </w:rPr>
        <w:t>机构性质</w:t>
      </w:r>
      <w:r w:rsidR="00CD688D">
        <w:rPr>
          <w:rFonts w:hint="eastAsia"/>
        </w:rPr>
        <w:t>代码</w:t>
      </w:r>
      <w:bookmarkEnd w:id="21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JGXZ</w:t>
      </w:r>
      <w:r w:rsidR="00A76D26">
        <w:rPr>
          <w:rFonts w:hint="eastAsia"/>
        </w:rPr>
        <w:t>机构性质</w:t>
      </w:r>
      <w:r w:rsidR="00CD688D">
        <w:rPr>
          <w:rFonts w:hint="eastAsia"/>
        </w:rPr>
        <w:t>代码如表</w:t>
      </w:r>
      <w:r w:rsidR="002233DF">
        <w:rPr>
          <w:rFonts w:hint="eastAsia"/>
        </w:rPr>
        <w:t>2</w:t>
      </w:r>
      <w:r w:rsidR="00A76D26">
        <w:rPr>
          <w:rFonts w:hint="eastAsia"/>
        </w:rPr>
        <w:t>1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机构性质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rPr>
          <w:tblHeader/>
        </w:trPr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8C6056" w:rsidTr="00CD688D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C6056" w:rsidRPr="006B71B5" w:rsidRDefault="00D24EFD" w:rsidP="00CD688D">
            <w:pPr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10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C6056" w:rsidRPr="006B71B5" w:rsidRDefault="00D24EFD" w:rsidP="00803E58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机关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C6056" w:rsidRPr="006B71B5" w:rsidRDefault="008C6056" w:rsidP="00CD688D">
            <w:pPr>
              <w:jc w:val="center"/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科研设计单位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高等教育单位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中初教育单位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医疗卫生单位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7F5866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866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866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其他事业单位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F5866" w:rsidRPr="00A265A6" w:rsidRDefault="007F5866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国有企业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三资企业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其他企业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不对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农村建制村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城镇社区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</w:tbl>
    <w:p w:rsidR="00CD688D" w:rsidRDefault="00A76D26" w:rsidP="00CD688D">
      <w:pPr>
        <w:pStyle w:val="a0"/>
        <w:numPr>
          <w:ilvl w:val="0"/>
          <w:numId w:val="4"/>
        </w:numPr>
        <w:spacing w:before="312" w:after="312"/>
      </w:pPr>
      <w:bookmarkStart w:id="22" w:name="_Toc438478987"/>
      <w:r>
        <w:rPr>
          <w:rFonts w:hint="eastAsia"/>
        </w:rPr>
        <w:t>行业类别</w:t>
      </w:r>
      <w:r w:rsidR="00CD688D">
        <w:rPr>
          <w:rFonts w:hint="eastAsia"/>
        </w:rPr>
        <w:t>代码</w:t>
      </w:r>
      <w:bookmarkEnd w:id="22"/>
    </w:p>
    <w:p w:rsidR="00CD688D" w:rsidRPr="003047D2" w:rsidRDefault="00CF26AE" w:rsidP="00CF26A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HYLB</w:t>
      </w:r>
      <w:r w:rsidR="00A76D26">
        <w:rPr>
          <w:rFonts w:hint="eastAsia"/>
        </w:rPr>
        <w:t>行业</w:t>
      </w:r>
      <w:r w:rsidR="00380E62">
        <w:rPr>
          <w:rFonts w:hint="eastAsia"/>
        </w:rPr>
        <w:t>类别</w:t>
      </w:r>
      <w:r w:rsidR="00CD688D">
        <w:rPr>
          <w:rFonts w:hint="eastAsia"/>
        </w:rPr>
        <w:t>代码如表</w:t>
      </w:r>
      <w:r w:rsidR="00A76D26">
        <w:rPr>
          <w:rFonts w:hint="eastAsia"/>
        </w:rPr>
        <w:t>22</w:t>
      </w:r>
      <w:r w:rsidR="00CD688D">
        <w:rPr>
          <w:rFonts w:hint="eastAsia"/>
        </w:rPr>
        <w:t>所示。</w:t>
      </w:r>
    </w:p>
    <w:p w:rsidR="00CD688D" w:rsidRDefault="00A76D26" w:rsidP="00CD688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行业</w:t>
      </w:r>
      <w:r w:rsidR="00380E62">
        <w:rPr>
          <w:rFonts w:hint="eastAsia"/>
        </w:rPr>
        <w:t>类别</w:t>
      </w:r>
      <w:r w:rsidR="00CD688D">
        <w:rPr>
          <w:rFonts w:hint="eastAsia"/>
        </w:rPr>
        <w:t>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CD688D" w:rsidTr="00866474">
        <w:trPr>
          <w:tblHeader/>
        </w:trPr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D688D" w:rsidRPr="006B71B5" w:rsidRDefault="00CD688D" w:rsidP="00CD688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农、林、牧、渔业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采矿业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制造业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CD688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688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电力、热力、燃气及水生产和供应业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D688D" w:rsidRPr="00A265A6" w:rsidRDefault="00CD688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建筑业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D24EF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批发和零售业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交通运输、仓储和邮政业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住宿和餐饮业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信息传输、软件和信息技术服务业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金融业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房地产业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租赁和商务服务业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科学研究和技术服务业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D24EFD" w:rsidRDefault="00D24EFD" w:rsidP="00D24EF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水利、环境和公共设施管理业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居民服务、修理和其他服务业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教育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卫生和社会工作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文化、体育和娱乐业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D24EFD" w:rsidRDefault="00D24EFD" w:rsidP="00D24EF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公共管理、社会保障和社会组织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D24EF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国际组织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  <w:tr w:rsidR="00D24EFD" w:rsidTr="00CD688D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Default="00D24EFD" w:rsidP="00CD688D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EFD" w:rsidRPr="0006505D" w:rsidRDefault="00D24EFD" w:rsidP="00CD688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军队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24EFD" w:rsidRPr="00A265A6" w:rsidRDefault="00D24EFD" w:rsidP="00CD688D">
            <w:pPr>
              <w:rPr>
                <w:rFonts w:ascii="宋体"/>
                <w:sz w:val="18"/>
              </w:rPr>
            </w:pPr>
          </w:p>
        </w:tc>
      </w:tr>
    </w:tbl>
    <w:p w:rsidR="00F74F83" w:rsidRDefault="00F74F83" w:rsidP="00F74F83">
      <w:pPr>
        <w:pStyle w:val="a0"/>
        <w:numPr>
          <w:ilvl w:val="0"/>
          <w:numId w:val="4"/>
        </w:numPr>
        <w:spacing w:before="312" w:after="312"/>
      </w:pPr>
      <w:bookmarkStart w:id="23" w:name="_Toc438478988"/>
      <w:bookmarkEnd w:id="0"/>
      <w:r>
        <w:rPr>
          <w:rFonts w:hint="eastAsia"/>
        </w:rPr>
        <w:t>业务类型代码</w:t>
      </w:r>
      <w:bookmarkEnd w:id="23"/>
    </w:p>
    <w:p w:rsidR="00F74F83" w:rsidRPr="003047D2" w:rsidRDefault="00F74F83" w:rsidP="00F74F83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YWLX业务类型</w:t>
      </w:r>
      <w:r>
        <w:rPr>
          <w:rFonts w:hint="eastAsia"/>
        </w:rPr>
        <w:t>代码如表</w:t>
      </w:r>
      <w:r w:rsidR="00F459D3">
        <w:rPr>
          <w:rFonts w:hint="eastAsia"/>
        </w:rPr>
        <w:t>23</w:t>
      </w:r>
      <w:r>
        <w:rPr>
          <w:rFonts w:hint="eastAsia"/>
        </w:rPr>
        <w:t>所示。</w:t>
      </w:r>
    </w:p>
    <w:p w:rsidR="00F74F83" w:rsidRDefault="00F74F83" w:rsidP="00F74F83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业务类型代码表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F74F83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F74F83" w:rsidRPr="006B71B5" w:rsidRDefault="00F74F8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F74F83" w:rsidRPr="006B71B5" w:rsidRDefault="00F74F8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F74F83" w:rsidRPr="006B71B5" w:rsidRDefault="00F74F83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F74F8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账单支付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F83" w:rsidRPr="00A265A6" w:rsidRDefault="00F74F83" w:rsidP="00565AA6">
            <w:pPr>
              <w:rPr>
                <w:rFonts w:ascii="宋体"/>
                <w:sz w:val="18"/>
              </w:rPr>
            </w:pPr>
          </w:p>
        </w:tc>
      </w:tr>
      <w:tr w:rsidR="00F74F8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协议处理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F83" w:rsidRPr="00A265A6" w:rsidRDefault="00F74F83" w:rsidP="00565AA6">
            <w:pPr>
              <w:rPr>
                <w:rFonts w:ascii="宋体"/>
                <w:sz w:val="18"/>
              </w:rPr>
            </w:pPr>
          </w:p>
        </w:tc>
      </w:tr>
      <w:tr w:rsidR="00F74F83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F83" w:rsidRPr="0006505D" w:rsidRDefault="00F74F83" w:rsidP="00565AA6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F83" w:rsidRPr="00A265A6" w:rsidRDefault="00F74F83" w:rsidP="00565AA6">
            <w:pPr>
              <w:rPr>
                <w:rFonts w:ascii="宋体"/>
                <w:sz w:val="18"/>
              </w:rPr>
            </w:pPr>
          </w:p>
        </w:tc>
      </w:tr>
    </w:tbl>
    <w:p w:rsidR="009E107D" w:rsidRDefault="009E107D" w:rsidP="009E107D">
      <w:pPr>
        <w:pStyle w:val="a0"/>
        <w:numPr>
          <w:ilvl w:val="0"/>
          <w:numId w:val="4"/>
        </w:numPr>
        <w:spacing w:before="312" w:after="312"/>
      </w:pPr>
      <w:bookmarkStart w:id="24" w:name="_Toc438478989"/>
      <w:r>
        <w:rPr>
          <w:rFonts w:hint="eastAsia"/>
        </w:rPr>
        <w:t>证件类型代码</w:t>
      </w:r>
      <w:bookmarkEnd w:id="24"/>
    </w:p>
    <w:p w:rsidR="009E107D" w:rsidRPr="003047D2" w:rsidRDefault="009E107D" w:rsidP="009E107D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ZJLX证件类型</w:t>
      </w:r>
      <w:r>
        <w:rPr>
          <w:rFonts w:hint="eastAsia"/>
        </w:rPr>
        <w:t>代码如表24所示。</w:t>
      </w:r>
    </w:p>
    <w:p w:rsidR="009E107D" w:rsidRDefault="009E107D" w:rsidP="009E107D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证件类型代码表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1101"/>
        <w:gridCol w:w="3260"/>
        <w:gridCol w:w="4678"/>
      </w:tblGrid>
      <w:tr w:rsidR="009E107D" w:rsidTr="00866474">
        <w:tc>
          <w:tcPr>
            <w:tcW w:w="110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9E107D" w:rsidRPr="006B71B5" w:rsidRDefault="009E107D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9E107D" w:rsidRPr="006B71B5" w:rsidRDefault="009E107D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9E107D" w:rsidRPr="006B71B5" w:rsidRDefault="009E107D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居民身份证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港澳台身份证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护照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户口薄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军官证（士兵证）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组织机构代码证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营业执照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  <w:tr w:rsidR="00766257" w:rsidTr="00565AA6"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57" w:rsidRDefault="00766257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66257" w:rsidRPr="00A265A6" w:rsidRDefault="00766257" w:rsidP="00565AA6">
            <w:pPr>
              <w:rPr>
                <w:rFonts w:ascii="宋体"/>
                <w:sz w:val="18"/>
              </w:rPr>
            </w:pPr>
          </w:p>
        </w:tc>
      </w:tr>
    </w:tbl>
    <w:p w:rsidR="0018283E" w:rsidRDefault="0018283E" w:rsidP="0018283E">
      <w:pPr>
        <w:pStyle w:val="a0"/>
        <w:numPr>
          <w:ilvl w:val="0"/>
          <w:numId w:val="4"/>
        </w:numPr>
        <w:spacing w:before="312" w:after="312"/>
      </w:pPr>
      <w:bookmarkStart w:id="25" w:name="_Toc438478990"/>
      <w:r>
        <w:rPr>
          <w:rFonts w:hint="eastAsia"/>
        </w:rPr>
        <w:t>交易号</w:t>
      </w:r>
      <w:r w:rsidR="009732FC">
        <w:rPr>
          <w:rFonts w:hint="eastAsia"/>
        </w:rPr>
        <w:t>代码</w:t>
      </w:r>
      <w:bookmarkEnd w:id="25"/>
    </w:p>
    <w:p w:rsidR="0018283E" w:rsidRPr="003047D2" w:rsidRDefault="0018283E" w:rsidP="0018283E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交易号</w:t>
      </w:r>
      <w:r>
        <w:rPr>
          <w:rFonts w:hint="eastAsia"/>
        </w:rPr>
        <w:t>代码如表25所示。</w:t>
      </w:r>
    </w:p>
    <w:p w:rsidR="0018283E" w:rsidRDefault="0018283E" w:rsidP="0018283E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交易号代码表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18283E" w:rsidTr="00866474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18283E" w:rsidRPr="006B71B5" w:rsidRDefault="0018283E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18283E" w:rsidRPr="006B71B5" w:rsidRDefault="0018283E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18283E" w:rsidRPr="006B71B5" w:rsidRDefault="0018283E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18283E" w:rsidTr="00D35567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D35567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payOrder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D35567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账单支付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8283E" w:rsidRPr="00A265A6" w:rsidRDefault="0018283E" w:rsidP="00565AA6">
            <w:pPr>
              <w:rPr>
                <w:rFonts w:ascii="宋体"/>
                <w:sz w:val="18"/>
              </w:rPr>
            </w:pPr>
          </w:p>
        </w:tc>
      </w:tr>
      <w:tr w:rsidR="0018283E" w:rsidTr="00D35567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0A26A2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A26A2">
              <w:rPr>
                <w:rFonts w:ascii="宋体" w:hAnsi="宋体" w:cs="宋体"/>
                <w:color w:val="000000"/>
                <w:sz w:val="18"/>
                <w:szCs w:val="18"/>
              </w:rPr>
              <w:t>queryOrder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D35567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账单查询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8283E" w:rsidRPr="00A265A6" w:rsidRDefault="0018283E" w:rsidP="00565AA6">
            <w:pPr>
              <w:rPr>
                <w:rFonts w:ascii="宋体"/>
                <w:sz w:val="18"/>
              </w:rPr>
            </w:pPr>
          </w:p>
        </w:tc>
      </w:tr>
      <w:tr w:rsidR="0018283E" w:rsidTr="00D35567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825524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25524">
              <w:rPr>
                <w:rFonts w:ascii="宋体" w:hAnsi="宋体" w:cs="宋体"/>
                <w:color w:val="000000"/>
                <w:sz w:val="18"/>
                <w:szCs w:val="18"/>
              </w:rPr>
              <w:t>refundOrder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D35567" w:rsidP="00D35567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账单退款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8283E" w:rsidRPr="00A265A6" w:rsidRDefault="0018283E" w:rsidP="00565AA6">
            <w:pPr>
              <w:rPr>
                <w:rFonts w:ascii="宋体"/>
                <w:sz w:val="18"/>
              </w:rPr>
            </w:pPr>
          </w:p>
        </w:tc>
      </w:tr>
      <w:tr w:rsidR="0018283E" w:rsidTr="00D35567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BC5E2E" w:rsidP="00BC5E2E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C5E2E">
              <w:rPr>
                <w:rFonts w:ascii="宋体" w:hAnsi="宋体" w:cs="宋体"/>
                <w:color w:val="000000"/>
                <w:sz w:val="18"/>
                <w:szCs w:val="18"/>
              </w:rPr>
              <w:t>cancelOrder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BC5E2E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账单撤销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8283E" w:rsidRPr="00A265A6" w:rsidRDefault="0018283E" w:rsidP="00565AA6">
            <w:pPr>
              <w:rPr>
                <w:rFonts w:ascii="宋体"/>
                <w:sz w:val="18"/>
              </w:rPr>
            </w:pPr>
          </w:p>
        </w:tc>
      </w:tr>
      <w:tr w:rsidR="0018283E" w:rsidTr="00D35567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BC5E2E" w:rsidP="00BC5E2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C5E2E">
              <w:rPr>
                <w:rFonts w:ascii="宋体" w:hAnsi="宋体" w:cs="宋体"/>
                <w:color w:val="000000"/>
                <w:sz w:val="18"/>
                <w:szCs w:val="18"/>
              </w:rPr>
              <w:t>reverseOrder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283E" w:rsidRDefault="00BC5E2E" w:rsidP="00565AA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账单冲正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8283E" w:rsidRPr="00A265A6" w:rsidRDefault="0018283E" w:rsidP="00565AA6">
            <w:pPr>
              <w:rPr>
                <w:rFonts w:ascii="宋体"/>
                <w:sz w:val="18"/>
              </w:rPr>
            </w:pPr>
          </w:p>
        </w:tc>
      </w:tr>
    </w:tbl>
    <w:p w:rsidR="00565AA6" w:rsidRDefault="00565AA6" w:rsidP="00565AA6">
      <w:pPr>
        <w:pStyle w:val="a0"/>
        <w:numPr>
          <w:ilvl w:val="0"/>
          <w:numId w:val="4"/>
        </w:numPr>
        <w:spacing w:before="312" w:after="312"/>
      </w:pPr>
      <w:bookmarkStart w:id="26" w:name="_Toc438478991"/>
      <w:r>
        <w:rPr>
          <w:rFonts w:hint="eastAsia"/>
        </w:rPr>
        <w:t>调账处理方式代码</w:t>
      </w:r>
      <w:bookmarkEnd w:id="26"/>
    </w:p>
    <w:p w:rsidR="00565AA6" w:rsidRPr="003047D2" w:rsidRDefault="00565AA6" w:rsidP="00565AA6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调账处理方式</w:t>
      </w:r>
      <w:r>
        <w:rPr>
          <w:rFonts w:hint="eastAsia"/>
        </w:rPr>
        <w:t>代码如表26所示。</w:t>
      </w:r>
    </w:p>
    <w:p w:rsidR="00565AA6" w:rsidRDefault="00565AA6" w:rsidP="00565AA6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调账处理方式代码表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565AA6" w:rsidTr="00565AA6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65AA6" w:rsidRPr="006B71B5" w:rsidRDefault="00565A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65AA6" w:rsidRPr="006B71B5" w:rsidRDefault="00565A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65AA6" w:rsidRPr="006B71B5" w:rsidRDefault="00565AA6" w:rsidP="00565AA6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565AA6" w:rsidTr="00565AA6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AA6" w:rsidRDefault="00565AA6" w:rsidP="00565AA6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AA6" w:rsidRDefault="00C835DA" w:rsidP="00565AA6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补记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5AA6" w:rsidRPr="00A265A6" w:rsidRDefault="00565AA6" w:rsidP="00565AA6">
            <w:pPr>
              <w:rPr>
                <w:rFonts w:ascii="宋体"/>
                <w:sz w:val="18"/>
              </w:rPr>
            </w:pPr>
          </w:p>
        </w:tc>
      </w:tr>
      <w:tr w:rsidR="00565AA6" w:rsidTr="00565AA6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AA6" w:rsidRDefault="00565AA6" w:rsidP="00565AA6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5AA6" w:rsidRDefault="00C835DA" w:rsidP="00565AA6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冲正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65AA6" w:rsidRPr="00A265A6" w:rsidRDefault="00565AA6" w:rsidP="00565AA6">
            <w:pPr>
              <w:rPr>
                <w:rFonts w:ascii="宋体"/>
                <w:sz w:val="18"/>
              </w:rPr>
            </w:pPr>
          </w:p>
        </w:tc>
      </w:tr>
    </w:tbl>
    <w:p w:rsidR="006D7743" w:rsidRDefault="00F81868" w:rsidP="006D7743">
      <w:pPr>
        <w:pStyle w:val="a0"/>
        <w:numPr>
          <w:ilvl w:val="0"/>
          <w:numId w:val="4"/>
        </w:numPr>
        <w:spacing w:before="312" w:after="312"/>
      </w:pPr>
      <w:bookmarkStart w:id="27" w:name="_Toc438478992"/>
      <w:r>
        <w:rPr>
          <w:rFonts w:hint="eastAsia"/>
        </w:rPr>
        <w:t>差错账</w:t>
      </w:r>
      <w:r w:rsidR="006D7743">
        <w:rPr>
          <w:rFonts w:hint="eastAsia"/>
        </w:rPr>
        <w:t>类型代码</w:t>
      </w:r>
      <w:bookmarkEnd w:id="27"/>
    </w:p>
    <w:p w:rsidR="006D7743" w:rsidRPr="003047D2" w:rsidRDefault="00F81868" w:rsidP="006D7743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对账结果的差错账</w:t>
      </w:r>
      <w:r w:rsidR="006D7743">
        <w:rPr>
          <w:rFonts w:hint="eastAsia"/>
          <w:color w:val="000000"/>
          <w:sz w:val="22"/>
          <w:szCs w:val="22"/>
        </w:rPr>
        <w:t>类型</w:t>
      </w:r>
      <w:r w:rsidR="006D7743">
        <w:rPr>
          <w:rFonts w:hint="eastAsia"/>
        </w:rPr>
        <w:t>代码如表27所示。</w:t>
      </w:r>
    </w:p>
    <w:p w:rsidR="006D7743" w:rsidRDefault="00F81868" w:rsidP="006D7743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差错账</w:t>
      </w:r>
      <w:r w:rsidR="006D7743">
        <w:rPr>
          <w:rFonts w:hint="eastAsia"/>
        </w:rPr>
        <w:t>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6D7743" w:rsidTr="00BE34E4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6D7743" w:rsidRPr="006B71B5" w:rsidRDefault="006D774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6D7743" w:rsidRPr="006B71B5" w:rsidRDefault="006D774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6D7743" w:rsidRPr="006B71B5" w:rsidRDefault="006D774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6D7743" w:rsidTr="00BE34E4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状态不一致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D7743" w:rsidRPr="00A265A6" w:rsidRDefault="006D7743" w:rsidP="00BE34E4">
            <w:pPr>
              <w:rPr>
                <w:rFonts w:ascii="宋体"/>
                <w:sz w:val="18"/>
              </w:rPr>
            </w:pPr>
          </w:p>
        </w:tc>
      </w:tr>
      <w:tr w:rsidR="006D7743" w:rsidTr="00BE34E4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银行记录未找到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D7743" w:rsidRPr="00A265A6" w:rsidRDefault="006D7743" w:rsidP="00BE34E4">
            <w:pPr>
              <w:rPr>
                <w:rFonts w:ascii="宋体"/>
                <w:sz w:val="18"/>
              </w:rPr>
            </w:pPr>
          </w:p>
        </w:tc>
      </w:tr>
      <w:tr w:rsidR="006D7743" w:rsidTr="00BE34E4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7743" w:rsidRDefault="006D774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本地记录未找到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D7743" w:rsidRPr="00A265A6" w:rsidRDefault="006D7743" w:rsidP="00BE34E4">
            <w:pPr>
              <w:rPr>
                <w:rFonts w:ascii="宋体"/>
                <w:sz w:val="18"/>
              </w:rPr>
            </w:pPr>
          </w:p>
        </w:tc>
      </w:tr>
    </w:tbl>
    <w:p w:rsidR="00451E33" w:rsidRDefault="00451E33" w:rsidP="00451E33">
      <w:pPr>
        <w:pStyle w:val="a0"/>
        <w:numPr>
          <w:ilvl w:val="0"/>
          <w:numId w:val="4"/>
        </w:numPr>
        <w:spacing w:before="312" w:after="312"/>
      </w:pPr>
      <w:r>
        <w:rPr>
          <w:rFonts w:hint="eastAsia"/>
        </w:rPr>
        <w:t>差错账处理状态代码</w:t>
      </w:r>
    </w:p>
    <w:p w:rsidR="00451E33" w:rsidRPr="003047D2" w:rsidRDefault="00451E33" w:rsidP="00451E33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对账结果的差错账处理状态</w:t>
      </w:r>
      <w:r>
        <w:rPr>
          <w:rFonts w:hint="eastAsia"/>
        </w:rPr>
        <w:t>代码如表28所示。</w:t>
      </w:r>
    </w:p>
    <w:p w:rsidR="00451E33" w:rsidRDefault="00451E33" w:rsidP="00451E33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差错账处理状态代码表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451E33" w:rsidTr="00BE34E4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51E33" w:rsidRPr="006B71B5" w:rsidRDefault="00451E3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51E33" w:rsidRPr="006B71B5" w:rsidRDefault="00451E3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451E33" w:rsidRPr="006B71B5" w:rsidRDefault="00451E33" w:rsidP="00BE34E4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451E33" w:rsidTr="00BE34E4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1E33" w:rsidRDefault="00451E3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1E33" w:rsidRDefault="00451E3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未处理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51E33" w:rsidRPr="00A265A6" w:rsidRDefault="00451E33" w:rsidP="00BE34E4">
            <w:pPr>
              <w:rPr>
                <w:rFonts w:ascii="宋体"/>
                <w:sz w:val="18"/>
              </w:rPr>
            </w:pPr>
          </w:p>
        </w:tc>
      </w:tr>
      <w:tr w:rsidR="00451E33" w:rsidTr="00BE34E4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1E33" w:rsidRDefault="00451E3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1E33" w:rsidRDefault="00451E33" w:rsidP="00BE34E4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已处理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51E33" w:rsidRPr="00A265A6" w:rsidRDefault="00451E33" w:rsidP="00BE34E4">
            <w:pPr>
              <w:rPr>
                <w:rFonts w:ascii="宋体"/>
                <w:sz w:val="18"/>
              </w:rPr>
            </w:pPr>
          </w:p>
        </w:tc>
      </w:tr>
    </w:tbl>
    <w:p w:rsidR="00334CE9" w:rsidRDefault="00334CE9" w:rsidP="00334CE9">
      <w:pPr>
        <w:pStyle w:val="a0"/>
        <w:numPr>
          <w:ilvl w:val="0"/>
          <w:numId w:val="4"/>
        </w:numPr>
        <w:spacing w:before="312" w:after="312"/>
      </w:pPr>
      <w:r>
        <w:rPr>
          <w:rFonts w:hint="eastAsia"/>
        </w:rPr>
        <w:lastRenderedPageBreak/>
        <w:t>账户类型代码</w:t>
      </w:r>
    </w:p>
    <w:p w:rsidR="00334CE9" w:rsidRPr="003047D2" w:rsidRDefault="00334CE9" w:rsidP="00334CE9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账户类型</w:t>
      </w:r>
      <w:r>
        <w:rPr>
          <w:rFonts w:hint="eastAsia"/>
        </w:rPr>
        <w:t>代码如表29所示。</w:t>
      </w:r>
    </w:p>
    <w:p w:rsidR="00334CE9" w:rsidRDefault="00334CE9" w:rsidP="00334CE9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账户类型代码表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334CE9" w:rsidTr="004206CD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34CE9" w:rsidRPr="006B71B5" w:rsidRDefault="00334CE9" w:rsidP="004206C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34CE9" w:rsidRPr="006B71B5" w:rsidRDefault="00334CE9" w:rsidP="004206C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334CE9" w:rsidRPr="006B71B5" w:rsidRDefault="00334CE9" w:rsidP="004206CD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334CE9" w:rsidTr="004206CD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4CE9" w:rsidRDefault="00334CE9" w:rsidP="004206CD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4CE9" w:rsidRDefault="00334CE9" w:rsidP="004206CD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个人网银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4CE9" w:rsidRPr="00A265A6" w:rsidRDefault="00334CE9" w:rsidP="004206CD">
            <w:pPr>
              <w:rPr>
                <w:rFonts w:ascii="宋体"/>
                <w:sz w:val="18"/>
              </w:rPr>
            </w:pPr>
          </w:p>
        </w:tc>
      </w:tr>
      <w:tr w:rsidR="00334CE9" w:rsidTr="004206CD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4CE9" w:rsidRDefault="00334CE9" w:rsidP="004206CD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4CE9" w:rsidRDefault="00334CE9" w:rsidP="004206CD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企业网银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4CE9" w:rsidRPr="00A265A6" w:rsidRDefault="00334CE9" w:rsidP="004206CD">
            <w:pPr>
              <w:rPr>
                <w:rFonts w:ascii="宋体"/>
                <w:sz w:val="18"/>
              </w:rPr>
            </w:pPr>
          </w:p>
        </w:tc>
      </w:tr>
    </w:tbl>
    <w:p w:rsidR="00C404D5" w:rsidRDefault="00C404D5" w:rsidP="00C404D5">
      <w:pPr>
        <w:pStyle w:val="a0"/>
        <w:numPr>
          <w:ilvl w:val="0"/>
          <w:numId w:val="4"/>
        </w:numPr>
        <w:spacing w:before="312" w:after="312"/>
      </w:pPr>
      <w:r>
        <w:rPr>
          <w:rFonts w:hint="eastAsia"/>
        </w:rPr>
        <w:t>通知状态代码</w:t>
      </w:r>
    </w:p>
    <w:p w:rsidR="00C404D5" w:rsidRPr="003047D2" w:rsidRDefault="00C404D5" w:rsidP="00C404D5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通知</w:t>
      </w:r>
      <w:r w:rsidR="00D31160">
        <w:rPr>
          <w:rFonts w:hint="eastAsia"/>
          <w:color w:val="000000"/>
          <w:sz w:val="22"/>
          <w:szCs w:val="22"/>
        </w:rPr>
        <w:t>第三方</w:t>
      </w:r>
      <w:r>
        <w:rPr>
          <w:rFonts w:hint="eastAsia"/>
          <w:color w:val="000000"/>
          <w:sz w:val="22"/>
          <w:szCs w:val="22"/>
        </w:rPr>
        <w:t>状态</w:t>
      </w:r>
      <w:r>
        <w:rPr>
          <w:rFonts w:hint="eastAsia"/>
        </w:rPr>
        <w:t>代码如表30所示。</w:t>
      </w:r>
    </w:p>
    <w:p w:rsidR="00C404D5" w:rsidRDefault="00C404D5" w:rsidP="00C404D5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通知状态代码表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C404D5" w:rsidTr="006B049F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404D5" w:rsidRPr="006B71B5" w:rsidRDefault="00C404D5" w:rsidP="006B049F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404D5" w:rsidRPr="006B71B5" w:rsidRDefault="00C404D5" w:rsidP="006B049F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C404D5" w:rsidRPr="006B71B5" w:rsidRDefault="00C404D5" w:rsidP="006B049F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C404D5" w:rsidTr="006B049F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4D5" w:rsidRDefault="00C404D5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4D5" w:rsidRDefault="00E965FC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未通知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404D5" w:rsidRPr="00A265A6" w:rsidRDefault="00C404D5" w:rsidP="006B049F">
            <w:pPr>
              <w:rPr>
                <w:rFonts w:ascii="宋体"/>
                <w:sz w:val="18"/>
              </w:rPr>
            </w:pPr>
          </w:p>
        </w:tc>
      </w:tr>
      <w:tr w:rsidR="00C404D5" w:rsidTr="006B049F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4D5" w:rsidRDefault="00C404D5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04D5" w:rsidRDefault="00E965FC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通知成功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404D5" w:rsidRPr="00A265A6" w:rsidRDefault="00C404D5" w:rsidP="006B049F">
            <w:pPr>
              <w:rPr>
                <w:rFonts w:ascii="宋体"/>
                <w:sz w:val="18"/>
              </w:rPr>
            </w:pPr>
          </w:p>
        </w:tc>
      </w:tr>
      <w:tr w:rsidR="00E965FC" w:rsidTr="006B049F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65FC" w:rsidRDefault="00E965FC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65FC" w:rsidRDefault="00E965FC" w:rsidP="006B049F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通知失败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965FC" w:rsidRPr="00A265A6" w:rsidRDefault="00E965FC" w:rsidP="006B049F">
            <w:pPr>
              <w:rPr>
                <w:rFonts w:ascii="宋体"/>
                <w:sz w:val="18"/>
              </w:rPr>
            </w:pPr>
          </w:p>
        </w:tc>
      </w:tr>
    </w:tbl>
    <w:p w:rsidR="00506483" w:rsidRDefault="00506483" w:rsidP="00506483">
      <w:pPr>
        <w:pStyle w:val="a0"/>
        <w:numPr>
          <w:ilvl w:val="0"/>
          <w:numId w:val="4"/>
        </w:numPr>
        <w:spacing w:before="312" w:after="312"/>
      </w:pPr>
      <w:r>
        <w:rPr>
          <w:rFonts w:hint="eastAsia"/>
        </w:rPr>
        <w:t>线程锁状态代码</w:t>
      </w:r>
    </w:p>
    <w:p w:rsidR="00506483" w:rsidRPr="003047D2" w:rsidRDefault="0007371E" w:rsidP="00506483">
      <w:pPr>
        <w:pStyle w:val="ac"/>
        <w:ind w:firstLine="440"/>
      </w:pPr>
      <w:r>
        <w:rPr>
          <w:rFonts w:hint="eastAsia"/>
          <w:color w:val="000000"/>
          <w:sz w:val="22"/>
          <w:szCs w:val="22"/>
        </w:rPr>
        <w:t>线程锁</w:t>
      </w:r>
      <w:r w:rsidR="00506483">
        <w:rPr>
          <w:rFonts w:hint="eastAsia"/>
          <w:color w:val="000000"/>
          <w:sz w:val="22"/>
          <w:szCs w:val="22"/>
        </w:rPr>
        <w:t>状态</w:t>
      </w:r>
      <w:r w:rsidR="00506483">
        <w:rPr>
          <w:rFonts w:hint="eastAsia"/>
        </w:rPr>
        <w:t>代码如表</w:t>
      </w:r>
      <w:r w:rsidR="00166C48">
        <w:rPr>
          <w:rFonts w:hint="eastAsia"/>
        </w:rPr>
        <w:t>31</w:t>
      </w:r>
      <w:r w:rsidR="00506483">
        <w:rPr>
          <w:rFonts w:hint="eastAsia"/>
        </w:rPr>
        <w:t>所示。</w:t>
      </w:r>
    </w:p>
    <w:p w:rsidR="00506483" w:rsidRDefault="00166C48" w:rsidP="00506483">
      <w:pPr>
        <w:pStyle w:val="a5"/>
        <w:numPr>
          <w:ilvl w:val="0"/>
          <w:numId w:val="3"/>
        </w:numPr>
        <w:spacing w:before="156" w:after="156"/>
      </w:pPr>
      <w:r>
        <w:rPr>
          <w:rFonts w:hint="eastAsia"/>
        </w:rPr>
        <w:t>线程锁</w:t>
      </w:r>
      <w:r w:rsidR="00506483">
        <w:rPr>
          <w:rFonts w:hint="eastAsia"/>
        </w:rPr>
        <w:t>状态代码表</w:t>
      </w:r>
    </w:p>
    <w:tbl>
      <w:tblPr>
        <w:tblW w:w="90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5E0"/>
      </w:tblPr>
      <w:tblGrid>
        <w:gridCol w:w="2235"/>
        <w:gridCol w:w="2126"/>
        <w:gridCol w:w="4678"/>
      </w:tblGrid>
      <w:tr w:rsidR="00506483" w:rsidTr="00386C21">
        <w:tc>
          <w:tcPr>
            <w:tcW w:w="2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06483" w:rsidRPr="006B71B5" w:rsidRDefault="00506483" w:rsidP="00386C21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代码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06483" w:rsidRPr="006B71B5" w:rsidRDefault="00506483" w:rsidP="00386C21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名称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</w:tcPr>
          <w:p w:rsidR="00506483" w:rsidRPr="006B71B5" w:rsidRDefault="00506483" w:rsidP="00386C21">
            <w:pPr>
              <w:jc w:val="center"/>
              <w:rPr>
                <w:rFonts w:ascii="宋体"/>
                <w:sz w:val="18"/>
              </w:rPr>
            </w:pPr>
            <w:r w:rsidRPr="006B71B5">
              <w:rPr>
                <w:rFonts w:ascii="宋体" w:hint="eastAsia"/>
                <w:sz w:val="18"/>
              </w:rPr>
              <w:t>说明</w:t>
            </w:r>
          </w:p>
        </w:tc>
      </w:tr>
      <w:tr w:rsidR="00506483" w:rsidTr="00386C21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506483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166C48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未锁定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6483" w:rsidRPr="00A265A6" w:rsidRDefault="00506483" w:rsidP="00386C21">
            <w:pPr>
              <w:rPr>
                <w:rFonts w:ascii="宋体"/>
                <w:sz w:val="18"/>
              </w:rPr>
            </w:pPr>
          </w:p>
        </w:tc>
      </w:tr>
      <w:tr w:rsidR="00506483" w:rsidTr="00386C21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506483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166C48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已锁定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6483" w:rsidRPr="00A265A6" w:rsidRDefault="00506483" w:rsidP="00386C21">
            <w:pPr>
              <w:rPr>
                <w:rFonts w:ascii="宋体"/>
                <w:sz w:val="18"/>
              </w:rPr>
            </w:pPr>
          </w:p>
        </w:tc>
      </w:tr>
      <w:tr w:rsidR="00506483" w:rsidTr="00386C21"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506483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483" w:rsidRDefault="00166C48" w:rsidP="00386C21">
            <w:pPr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异常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06483" w:rsidRPr="00A265A6" w:rsidRDefault="00506483" w:rsidP="00386C21">
            <w:pPr>
              <w:rPr>
                <w:rFonts w:ascii="宋体"/>
                <w:sz w:val="18"/>
              </w:rPr>
            </w:pPr>
          </w:p>
        </w:tc>
      </w:tr>
    </w:tbl>
    <w:p w:rsidR="00982DCD" w:rsidRDefault="00982DCD" w:rsidP="00AE26EE">
      <w:pPr>
        <w:pStyle w:val="a0"/>
        <w:numPr>
          <w:ilvl w:val="0"/>
          <w:numId w:val="0"/>
        </w:numPr>
        <w:spacing w:before="312" w:after="312"/>
      </w:pPr>
    </w:p>
    <w:sectPr w:rsidR="00982DCD" w:rsidSect="00824A69">
      <w:pgSz w:w="11906" w:h="16838"/>
      <w:pgMar w:top="1440" w:right="1274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2B7" w:rsidRDefault="004B32B7" w:rsidP="0006505D">
      <w:r>
        <w:separator/>
      </w:r>
    </w:p>
  </w:endnote>
  <w:endnote w:type="continuationSeparator" w:id="1">
    <w:p w:rsidR="004B32B7" w:rsidRDefault="004B32B7" w:rsidP="00065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2B7" w:rsidRDefault="004B32B7" w:rsidP="0006505D">
      <w:r>
        <w:separator/>
      </w:r>
    </w:p>
  </w:footnote>
  <w:footnote w:type="continuationSeparator" w:id="1">
    <w:p w:rsidR="004B32B7" w:rsidRDefault="004B32B7" w:rsidP="000650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67E9"/>
    <w:multiLevelType w:val="multilevel"/>
    <w:tmpl w:val="7CAE930C"/>
    <w:lvl w:ilvl="0">
      <w:start w:val="1"/>
      <w:numFmt w:val="none"/>
      <w:pStyle w:val="a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1">
    <w:nsid w:val="1FC91163"/>
    <w:multiLevelType w:val="multilevel"/>
    <w:tmpl w:val="855EE140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5DB66C65"/>
    <w:multiLevelType w:val="multilevel"/>
    <w:tmpl w:val="4F2011E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646260FA"/>
    <w:multiLevelType w:val="multilevel"/>
    <w:tmpl w:val="C9A8C35E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05D"/>
    <w:rsid w:val="00001C1E"/>
    <w:rsid w:val="00002D1D"/>
    <w:rsid w:val="00040DCD"/>
    <w:rsid w:val="0006505D"/>
    <w:rsid w:val="0006772A"/>
    <w:rsid w:val="0007371E"/>
    <w:rsid w:val="0008436D"/>
    <w:rsid w:val="00085802"/>
    <w:rsid w:val="00092518"/>
    <w:rsid w:val="000940BE"/>
    <w:rsid w:val="00097E9C"/>
    <w:rsid w:val="000A26A2"/>
    <w:rsid w:val="000A4435"/>
    <w:rsid w:val="000B4BC9"/>
    <w:rsid w:val="000B6F15"/>
    <w:rsid w:val="000C36FD"/>
    <w:rsid w:val="000C4346"/>
    <w:rsid w:val="000D40B0"/>
    <w:rsid w:val="000F0FB4"/>
    <w:rsid w:val="000F239C"/>
    <w:rsid w:val="000F3E09"/>
    <w:rsid w:val="00105AFF"/>
    <w:rsid w:val="00115835"/>
    <w:rsid w:val="00123C28"/>
    <w:rsid w:val="00125742"/>
    <w:rsid w:val="00125C63"/>
    <w:rsid w:val="00126EE4"/>
    <w:rsid w:val="00136339"/>
    <w:rsid w:val="00140B0D"/>
    <w:rsid w:val="00144622"/>
    <w:rsid w:val="0015202C"/>
    <w:rsid w:val="00166C48"/>
    <w:rsid w:val="0017631B"/>
    <w:rsid w:val="00176B48"/>
    <w:rsid w:val="00182369"/>
    <w:rsid w:val="0018283E"/>
    <w:rsid w:val="00184195"/>
    <w:rsid w:val="001A6AC0"/>
    <w:rsid w:val="001B3863"/>
    <w:rsid w:val="001D0794"/>
    <w:rsid w:val="001D105C"/>
    <w:rsid w:val="001D3C66"/>
    <w:rsid w:val="001D7D5B"/>
    <w:rsid w:val="001E0A5A"/>
    <w:rsid w:val="001E569C"/>
    <w:rsid w:val="001E5823"/>
    <w:rsid w:val="001E7951"/>
    <w:rsid w:val="002021C9"/>
    <w:rsid w:val="002108BD"/>
    <w:rsid w:val="002233DF"/>
    <w:rsid w:val="00230285"/>
    <w:rsid w:val="00231814"/>
    <w:rsid w:val="00231D37"/>
    <w:rsid w:val="00235921"/>
    <w:rsid w:val="00236F45"/>
    <w:rsid w:val="00237570"/>
    <w:rsid w:val="002564C4"/>
    <w:rsid w:val="00271E6F"/>
    <w:rsid w:val="00274A24"/>
    <w:rsid w:val="002962B4"/>
    <w:rsid w:val="002A37F1"/>
    <w:rsid w:val="002B3FD8"/>
    <w:rsid w:val="002B78F1"/>
    <w:rsid w:val="002C370D"/>
    <w:rsid w:val="002D218D"/>
    <w:rsid w:val="002D54F6"/>
    <w:rsid w:val="002E3F71"/>
    <w:rsid w:val="002F3202"/>
    <w:rsid w:val="002F677D"/>
    <w:rsid w:val="002F76F5"/>
    <w:rsid w:val="00300BF0"/>
    <w:rsid w:val="00307BBD"/>
    <w:rsid w:val="00311C05"/>
    <w:rsid w:val="00314103"/>
    <w:rsid w:val="0031625F"/>
    <w:rsid w:val="003257B6"/>
    <w:rsid w:val="00332C49"/>
    <w:rsid w:val="00334664"/>
    <w:rsid w:val="00334CE9"/>
    <w:rsid w:val="00335B92"/>
    <w:rsid w:val="00337E31"/>
    <w:rsid w:val="00363048"/>
    <w:rsid w:val="00380CCA"/>
    <w:rsid w:val="00380E62"/>
    <w:rsid w:val="0038334E"/>
    <w:rsid w:val="00384A8D"/>
    <w:rsid w:val="003907F5"/>
    <w:rsid w:val="003A3818"/>
    <w:rsid w:val="003A4D6C"/>
    <w:rsid w:val="003B6AF9"/>
    <w:rsid w:val="003C6ED3"/>
    <w:rsid w:val="003D36AE"/>
    <w:rsid w:val="003E4A00"/>
    <w:rsid w:val="004001E2"/>
    <w:rsid w:val="00405372"/>
    <w:rsid w:val="00411FFB"/>
    <w:rsid w:val="00424E93"/>
    <w:rsid w:val="00442CDD"/>
    <w:rsid w:val="00446577"/>
    <w:rsid w:val="00451E33"/>
    <w:rsid w:val="00454C7C"/>
    <w:rsid w:val="00467517"/>
    <w:rsid w:val="0047485D"/>
    <w:rsid w:val="004753D9"/>
    <w:rsid w:val="00477B0A"/>
    <w:rsid w:val="00481937"/>
    <w:rsid w:val="004873AE"/>
    <w:rsid w:val="00493FE0"/>
    <w:rsid w:val="004A10F9"/>
    <w:rsid w:val="004A5CE3"/>
    <w:rsid w:val="004B32B7"/>
    <w:rsid w:val="004B33BF"/>
    <w:rsid w:val="004C6B1B"/>
    <w:rsid w:val="004C7CB5"/>
    <w:rsid w:val="004D20BC"/>
    <w:rsid w:val="004D32A6"/>
    <w:rsid w:val="004E0037"/>
    <w:rsid w:val="004E0158"/>
    <w:rsid w:val="00503903"/>
    <w:rsid w:val="0050640B"/>
    <w:rsid w:val="00506483"/>
    <w:rsid w:val="00514530"/>
    <w:rsid w:val="00522AE7"/>
    <w:rsid w:val="00533D41"/>
    <w:rsid w:val="00534851"/>
    <w:rsid w:val="005348E2"/>
    <w:rsid w:val="00537C6C"/>
    <w:rsid w:val="00547C9D"/>
    <w:rsid w:val="00550D17"/>
    <w:rsid w:val="005647A6"/>
    <w:rsid w:val="00565AA6"/>
    <w:rsid w:val="00567BD4"/>
    <w:rsid w:val="00570992"/>
    <w:rsid w:val="00590BB7"/>
    <w:rsid w:val="005A12B8"/>
    <w:rsid w:val="005D4D61"/>
    <w:rsid w:val="00632EF2"/>
    <w:rsid w:val="006447F9"/>
    <w:rsid w:val="00670707"/>
    <w:rsid w:val="00680B99"/>
    <w:rsid w:val="00684014"/>
    <w:rsid w:val="00692790"/>
    <w:rsid w:val="00694F7D"/>
    <w:rsid w:val="006B4787"/>
    <w:rsid w:val="006B768C"/>
    <w:rsid w:val="006C6D72"/>
    <w:rsid w:val="006D658B"/>
    <w:rsid w:val="006D6B64"/>
    <w:rsid w:val="006D7743"/>
    <w:rsid w:val="006F0D82"/>
    <w:rsid w:val="00710D8C"/>
    <w:rsid w:val="00725235"/>
    <w:rsid w:val="00737B53"/>
    <w:rsid w:val="0076519F"/>
    <w:rsid w:val="00766257"/>
    <w:rsid w:val="00766408"/>
    <w:rsid w:val="00772AF8"/>
    <w:rsid w:val="00793F78"/>
    <w:rsid w:val="007A01FC"/>
    <w:rsid w:val="007A466B"/>
    <w:rsid w:val="007B734B"/>
    <w:rsid w:val="007D5E0B"/>
    <w:rsid w:val="007D7BB3"/>
    <w:rsid w:val="007E0D2B"/>
    <w:rsid w:val="007E75F4"/>
    <w:rsid w:val="007F08A9"/>
    <w:rsid w:val="007F5866"/>
    <w:rsid w:val="00803E58"/>
    <w:rsid w:val="0080654A"/>
    <w:rsid w:val="00815323"/>
    <w:rsid w:val="008215C3"/>
    <w:rsid w:val="00824A69"/>
    <w:rsid w:val="00825524"/>
    <w:rsid w:val="00833A80"/>
    <w:rsid w:val="00834334"/>
    <w:rsid w:val="008354F9"/>
    <w:rsid w:val="00851433"/>
    <w:rsid w:val="00864D9C"/>
    <w:rsid w:val="00866474"/>
    <w:rsid w:val="00870173"/>
    <w:rsid w:val="00871189"/>
    <w:rsid w:val="008731CA"/>
    <w:rsid w:val="008821FC"/>
    <w:rsid w:val="00897ADE"/>
    <w:rsid w:val="008C3A07"/>
    <w:rsid w:val="008C6056"/>
    <w:rsid w:val="008D25E7"/>
    <w:rsid w:val="008E1026"/>
    <w:rsid w:val="008E23F0"/>
    <w:rsid w:val="009019A3"/>
    <w:rsid w:val="00935290"/>
    <w:rsid w:val="00935535"/>
    <w:rsid w:val="00935D12"/>
    <w:rsid w:val="00936052"/>
    <w:rsid w:val="00942B06"/>
    <w:rsid w:val="0095497A"/>
    <w:rsid w:val="0095610A"/>
    <w:rsid w:val="009732FC"/>
    <w:rsid w:val="00975D3A"/>
    <w:rsid w:val="00982DCD"/>
    <w:rsid w:val="00985D9F"/>
    <w:rsid w:val="009B4057"/>
    <w:rsid w:val="009D24FB"/>
    <w:rsid w:val="009E107D"/>
    <w:rsid w:val="009E5737"/>
    <w:rsid w:val="00A0761D"/>
    <w:rsid w:val="00A10686"/>
    <w:rsid w:val="00A412CE"/>
    <w:rsid w:val="00A425B3"/>
    <w:rsid w:val="00A50F43"/>
    <w:rsid w:val="00A6524E"/>
    <w:rsid w:val="00A73090"/>
    <w:rsid w:val="00A73E54"/>
    <w:rsid w:val="00A75B38"/>
    <w:rsid w:val="00A76D26"/>
    <w:rsid w:val="00A822A8"/>
    <w:rsid w:val="00AB62F3"/>
    <w:rsid w:val="00AB7355"/>
    <w:rsid w:val="00AC79BA"/>
    <w:rsid w:val="00AD7FB7"/>
    <w:rsid w:val="00AE1379"/>
    <w:rsid w:val="00AE1969"/>
    <w:rsid w:val="00AE26EE"/>
    <w:rsid w:val="00AE38FE"/>
    <w:rsid w:val="00AE7F0E"/>
    <w:rsid w:val="00B10659"/>
    <w:rsid w:val="00B10A01"/>
    <w:rsid w:val="00B23AA5"/>
    <w:rsid w:val="00B32551"/>
    <w:rsid w:val="00B75CCC"/>
    <w:rsid w:val="00B81C24"/>
    <w:rsid w:val="00B83A73"/>
    <w:rsid w:val="00B848E2"/>
    <w:rsid w:val="00B92EC4"/>
    <w:rsid w:val="00BA1DE3"/>
    <w:rsid w:val="00BA6B6F"/>
    <w:rsid w:val="00BC21B5"/>
    <w:rsid w:val="00BC3A24"/>
    <w:rsid w:val="00BC5E2E"/>
    <w:rsid w:val="00BD1990"/>
    <w:rsid w:val="00BD5394"/>
    <w:rsid w:val="00BE6357"/>
    <w:rsid w:val="00BF056A"/>
    <w:rsid w:val="00BF1B48"/>
    <w:rsid w:val="00BF2368"/>
    <w:rsid w:val="00BF307C"/>
    <w:rsid w:val="00BF3FA9"/>
    <w:rsid w:val="00C00D4D"/>
    <w:rsid w:val="00C05F2B"/>
    <w:rsid w:val="00C10605"/>
    <w:rsid w:val="00C20B9E"/>
    <w:rsid w:val="00C267CC"/>
    <w:rsid w:val="00C34A10"/>
    <w:rsid w:val="00C404D5"/>
    <w:rsid w:val="00C411D0"/>
    <w:rsid w:val="00C565B7"/>
    <w:rsid w:val="00C572E5"/>
    <w:rsid w:val="00C7780D"/>
    <w:rsid w:val="00C80D00"/>
    <w:rsid w:val="00C835DA"/>
    <w:rsid w:val="00C95D31"/>
    <w:rsid w:val="00C96407"/>
    <w:rsid w:val="00CA1E54"/>
    <w:rsid w:val="00CA4079"/>
    <w:rsid w:val="00CA5BD9"/>
    <w:rsid w:val="00CB1E3A"/>
    <w:rsid w:val="00CD688D"/>
    <w:rsid w:val="00CE1E97"/>
    <w:rsid w:val="00CE7C19"/>
    <w:rsid w:val="00CF26AE"/>
    <w:rsid w:val="00D01D82"/>
    <w:rsid w:val="00D24EFD"/>
    <w:rsid w:val="00D31160"/>
    <w:rsid w:val="00D35567"/>
    <w:rsid w:val="00D355D4"/>
    <w:rsid w:val="00D54379"/>
    <w:rsid w:val="00D65C09"/>
    <w:rsid w:val="00D72FF0"/>
    <w:rsid w:val="00D741BF"/>
    <w:rsid w:val="00D81128"/>
    <w:rsid w:val="00DA4D23"/>
    <w:rsid w:val="00DC4641"/>
    <w:rsid w:val="00DC72B0"/>
    <w:rsid w:val="00DD1F29"/>
    <w:rsid w:val="00DD2D47"/>
    <w:rsid w:val="00DE093D"/>
    <w:rsid w:val="00DE2446"/>
    <w:rsid w:val="00DF5AD7"/>
    <w:rsid w:val="00E11550"/>
    <w:rsid w:val="00E14BFD"/>
    <w:rsid w:val="00E26F04"/>
    <w:rsid w:val="00E42259"/>
    <w:rsid w:val="00E470B8"/>
    <w:rsid w:val="00E53FA9"/>
    <w:rsid w:val="00E64467"/>
    <w:rsid w:val="00E655B0"/>
    <w:rsid w:val="00E752CE"/>
    <w:rsid w:val="00E965FC"/>
    <w:rsid w:val="00EA2B93"/>
    <w:rsid w:val="00EA68EA"/>
    <w:rsid w:val="00EA7865"/>
    <w:rsid w:val="00EC0C75"/>
    <w:rsid w:val="00EC2EAF"/>
    <w:rsid w:val="00EC6A89"/>
    <w:rsid w:val="00ED1B19"/>
    <w:rsid w:val="00EE2CB4"/>
    <w:rsid w:val="00EF3C28"/>
    <w:rsid w:val="00F03D42"/>
    <w:rsid w:val="00F15888"/>
    <w:rsid w:val="00F459D3"/>
    <w:rsid w:val="00F56983"/>
    <w:rsid w:val="00F57B60"/>
    <w:rsid w:val="00F66826"/>
    <w:rsid w:val="00F74F83"/>
    <w:rsid w:val="00F81868"/>
    <w:rsid w:val="00F95947"/>
    <w:rsid w:val="00FA01EA"/>
    <w:rsid w:val="00FA1853"/>
    <w:rsid w:val="00FC13C7"/>
    <w:rsid w:val="00FC471B"/>
    <w:rsid w:val="00FD2B67"/>
    <w:rsid w:val="00FE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0650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6"/>
    <w:next w:val="a6"/>
    <w:link w:val="1Char"/>
    <w:uiPriority w:val="9"/>
    <w:qFormat/>
    <w:rsid w:val="00AE1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semiHidden/>
    <w:unhideWhenUsed/>
    <w:rsid w:val="00065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semiHidden/>
    <w:rsid w:val="0006505D"/>
    <w:rPr>
      <w:sz w:val="18"/>
      <w:szCs w:val="18"/>
    </w:rPr>
  </w:style>
  <w:style w:type="paragraph" w:styleId="ab">
    <w:name w:val="footer"/>
    <w:basedOn w:val="a6"/>
    <w:link w:val="Char0"/>
    <w:uiPriority w:val="99"/>
    <w:semiHidden/>
    <w:unhideWhenUsed/>
    <w:rsid w:val="00065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semiHidden/>
    <w:rsid w:val="0006505D"/>
    <w:rPr>
      <w:sz w:val="18"/>
      <w:szCs w:val="18"/>
    </w:rPr>
  </w:style>
  <w:style w:type="paragraph" w:customStyle="1" w:styleId="ac">
    <w:name w:val="段"/>
    <w:link w:val="Char1"/>
    <w:rsid w:val="0006505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link w:val="ac"/>
    <w:rsid w:val="0006505D"/>
    <w:rPr>
      <w:rFonts w:ascii="宋体" w:eastAsia="宋体" w:hAnsi="Times New Roman" w:cs="Times New Roman"/>
      <w:noProof/>
      <w:kern w:val="0"/>
      <w:szCs w:val="20"/>
    </w:rPr>
  </w:style>
  <w:style w:type="paragraph" w:customStyle="1" w:styleId="a1">
    <w:name w:val="一级条标题"/>
    <w:next w:val="ac"/>
    <w:rsid w:val="0006505D"/>
    <w:pPr>
      <w:numPr>
        <w:ilvl w:val="1"/>
        <w:numId w:val="2"/>
      </w:numPr>
      <w:tabs>
        <w:tab w:val="num" w:pos="360"/>
      </w:tabs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0">
    <w:name w:val="章标题"/>
    <w:next w:val="ac"/>
    <w:rsid w:val="0006505D"/>
    <w:pPr>
      <w:numPr>
        <w:numId w:val="2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c"/>
    <w:rsid w:val="0006505D"/>
    <w:pPr>
      <w:numPr>
        <w:ilvl w:val="2"/>
      </w:numPr>
      <w:spacing w:before="50" w:after="50"/>
      <w:outlineLvl w:val="3"/>
    </w:pPr>
  </w:style>
  <w:style w:type="paragraph" w:customStyle="1" w:styleId="ad">
    <w:name w:val="目次、标准名称标题"/>
    <w:basedOn w:val="a6"/>
    <w:next w:val="ac"/>
    <w:rsid w:val="0006505D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3">
    <w:name w:val="四级条标题"/>
    <w:basedOn w:val="a6"/>
    <w:next w:val="ac"/>
    <w:rsid w:val="0006505D"/>
    <w:pPr>
      <w:widowControl/>
      <w:numPr>
        <w:ilvl w:val="4"/>
        <w:numId w:val="2"/>
      </w:numPr>
      <w:spacing w:beforeLines="50" w:afterLines="50"/>
      <w:jc w:val="left"/>
      <w:outlineLvl w:val="5"/>
    </w:pPr>
    <w:rPr>
      <w:rFonts w:ascii="黑体" w:eastAsia="黑体"/>
      <w:kern w:val="0"/>
      <w:szCs w:val="21"/>
    </w:rPr>
  </w:style>
  <w:style w:type="paragraph" w:customStyle="1" w:styleId="a4">
    <w:name w:val="五级条标题"/>
    <w:basedOn w:val="a3"/>
    <w:next w:val="ac"/>
    <w:rsid w:val="0006505D"/>
    <w:pPr>
      <w:numPr>
        <w:ilvl w:val="5"/>
      </w:numPr>
      <w:outlineLvl w:val="6"/>
    </w:pPr>
  </w:style>
  <w:style w:type="paragraph" w:customStyle="1" w:styleId="a5">
    <w:name w:val="正文表标题"/>
    <w:next w:val="ac"/>
    <w:rsid w:val="0006505D"/>
    <w:pPr>
      <w:numPr>
        <w:numId w:val="1"/>
      </w:numPr>
      <w:tabs>
        <w:tab w:val="num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前言、引言标题"/>
    <w:next w:val="ac"/>
    <w:rsid w:val="004E0158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">
    <w:name w:val="Document Map"/>
    <w:basedOn w:val="a6"/>
    <w:link w:val="Char2"/>
    <w:uiPriority w:val="99"/>
    <w:semiHidden/>
    <w:unhideWhenUsed/>
    <w:rsid w:val="00CD688D"/>
    <w:rPr>
      <w:rFonts w:ascii="宋体"/>
      <w:sz w:val="18"/>
      <w:szCs w:val="18"/>
    </w:rPr>
  </w:style>
  <w:style w:type="character" w:customStyle="1" w:styleId="Char2">
    <w:name w:val="文档结构图 Char"/>
    <w:basedOn w:val="a7"/>
    <w:link w:val="af"/>
    <w:uiPriority w:val="99"/>
    <w:semiHidden/>
    <w:rsid w:val="00CD688D"/>
    <w:rPr>
      <w:rFonts w:ascii="宋体" w:eastAsia="宋体" w:hAnsi="Times New Roman" w:cs="Times New Roman"/>
      <w:sz w:val="18"/>
      <w:szCs w:val="18"/>
    </w:rPr>
  </w:style>
  <w:style w:type="paragraph" w:customStyle="1" w:styleId="a">
    <w:name w:val="示例"/>
    <w:next w:val="a6"/>
    <w:rsid w:val="00CD688D"/>
    <w:pPr>
      <w:widowControl w:val="0"/>
      <w:numPr>
        <w:numId w:val="5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styleId="af0">
    <w:name w:val="caption"/>
    <w:basedOn w:val="a6"/>
    <w:next w:val="a6"/>
    <w:unhideWhenUsed/>
    <w:qFormat/>
    <w:rsid w:val="00CD688D"/>
    <w:rPr>
      <w:rFonts w:ascii="Calibri Light" w:eastAsia="黑体" w:hAnsi="Calibri Light"/>
      <w:sz w:val="20"/>
      <w:szCs w:val="20"/>
    </w:rPr>
  </w:style>
  <w:style w:type="character" w:customStyle="1" w:styleId="1Char">
    <w:name w:val="标题 1 Char"/>
    <w:basedOn w:val="a7"/>
    <w:link w:val="1"/>
    <w:uiPriority w:val="9"/>
    <w:rsid w:val="00AE19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6"/>
    <w:uiPriority w:val="39"/>
    <w:semiHidden/>
    <w:unhideWhenUsed/>
    <w:qFormat/>
    <w:rsid w:val="00AE19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6"/>
    <w:next w:val="a6"/>
    <w:autoRedefine/>
    <w:uiPriority w:val="39"/>
    <w:unhideWhenUsed/>
    <w:rsid w:val="00AE1969"/>
    <w:pPr>
      <w:ind w:leftChars="200" w:left="420"/>
    </w:pPr>
  </w:style>
  <w:style w:type="character" w:styleId="af1">
    <w:name w:val="Hyperlink"/>
    <w:basedOn w:val="a7"/>
    <w:uiPriority w:val="99"/>
    <w:unhideWhenUsed/>
    <w:rsid w:val="00AE1969"/>
    <w:rPr>
      <w:color w:val="0000FF" w:themeColor="hyperlink"/>
      <w:u w:val="single"/>
    </w:rPr>
  </w:style>
  <w:style w:type="paragraph" w:styleId="af2">
    <w:name w:val="Balloon Text"/>
    <w:basedOn w:val="a6"/>
    <w:link w:val="Char3"/>
    <w:uiPriority w:val="99"/>
    <w:semiHidden/>
    <w:unhideWhenUsed/>
    <w:rsid w:val="00AE1969"/>
    <w:rPr>
      <w:sz w:val="18"/>
      <w:szCs w:val="18"/>
    </w:rPr>
  </w:style>
  <w:style w:type="character" w:customStyle="1" w:styleId="Char3">
    <w:name w:val="批注框文本 Char"/>
    <w:basedOn w:val="a7"/>
    <w:link w:val="af2"/>
    <w:uiPriority w:val="99"/>
    <w:semiHidden/>
    <w:rsid w:val="00AE19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269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8230">
                      <w:marLeft w:val="0"/>
                      <w:marRight w:val="0"/>
                      <w:marTop w:val="1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0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3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05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39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1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10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27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77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02CB01-DA4E-42D6-A200-A5E2B808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12</Pages>
  <Words>754</Words>
  <Characters>4301</Characters>
  <Application>Microsoft Office Word</Application>
  <DocSecurity>0</DocSecurity>
  <Lines>35</Lines>
  <Paragraphs>10</Paragraphs>
  <ScaleCrop>false</ScaleCrop>
  <Company>neusoft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孙运盛</cp:lastModifiedBy>
  <cp:revision>264</cp:revision>
  <dcterms:created xsi:type="dcterms:W3CDTF">2014-07-16T10:07:00Z</dcterms:created>
  <dcterms:modified xsi:type="dcterms:W3CDTF">2016-02-29T01:07:00Z</dcterms:modified>
</cp:coreProperties>
</file>