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E0F" w:rsidRDefault="00B13E0F" w:rsidP="00B13E0F">
      <w:pPr>
        <w:jc w:val="center"/>
        <w:rPr>
          <w:rFonts w:asciiTheme="minorEastAsia" w:eastAsiaTheme="minorEastAsia" w:hAnsiTheme="minorEastAsia"/>
          <w:b/>
          <w:sz w:val="18"/>
          <w:szCs w:val="18"/>
        </w:rPr>
      </w:pPr>
    </w:p>
    <w:p w:rsidR="00B13E0F" w:rsidRDefault="00B13E0F" w:rsidP="00B13E0F">
      <w:pPr>
        <w:jc w:val="center"/>
        <w:rPr>
          <w:rFonts w:asciiTheme="minorEastAsia" w:eastAsiaTheme="minorEastAsia" w:hAnsiTheme="minorEastAsia"/>
          <w:b/>
          <w:sz w:val="18"/>
          <w:szCs w:val="18"/>
        </w:rPr>
      </w:pPr>
    </w:p>
    <w:p w:rsidR="00B13E0F" w:rsidRDefault="00B13E0F" w:rsidP="00B13E0F">
      <w:pPr>
        <w:jc w:val="center"/>
        <w:rPr>
          <w:rFonts w:asciiTheme="minorEastAsia" w:eastAsiaTheme="minorEastAsia" w:hAnsiTheme="minorEastAsia"/>
          <w:b/>
          <w:sz w:val="18"/>
          <w:szCs w:val="18"/>
        </w:rPr>
      </w:pPr>
    </w:p>
    <w:p w:rsidR="00496556" w:rsidRDefault="00496556" w:rsidP="00496556">
      <w:pPr>
        <w:jc w:val="center"/>
        <w:rPr>
          <w:rFonts w:ascii="黑体" w:eastAsia="黑体"/>
          <w:spacing w:val="40"/>
          <w:sz w:val="52"/>
          <w:szCs w:val="52"/>
        </w:rPr>
      </w:pPr>
      <w:r>
        <w:rPr>
          <w:rFonts w:ascii="黑体" w:eastAsia="黑体" w:hint="eastAsia"/>
          <w:spacing w:val="40"/>
          <w:sz w:val="52"/>
          <w:szCs w:val="52"/>
        </w:rPr>
        <w:t>智控支付结算平台</w:t>
      </w:r>
    </w:p>
    <w:p w:rsidR="00B13E0F" w:rsidRDefault="00496556" w:rsidP="00496556">
      <w:pPr>
        <w:jc w:val="center"/>
        <w:rPr>
          <w:rFonts w:ascii="黑体" w:eastAsia="黑体"/>
          <w:spacing w:val="40"/>
          <w:sz w:val="52"/>
          <w:szCs w:val="52"/>
        </w:rPr>
      </w:pPr>
      <w:r>
        <w:rPr>
          <w:rFonts w:ascii="黑体" w:eastAsia="黑体" w:hint="eastAsia"/>
          <w:spacing w:val="40"/>
          <w:sz w:val="52"/>
          <w:szCs w:val="52"/>
        </w:rPr>
        <w:t>接入接口</w:t>
      </w:r>
      <w:r w:rsidR="00B13E0F">
        <w:rPr>
          <w:rFonts w:ascii="黑体" w:eastAsia="黑体"/>
          <w:spacing w:val="40"/>
          <w:sz w:val="52"/>
          <w:szCs w:val="52"/>
        </w:rPr>
        <w:t>规范</w:t>
      </w:r>
    </w:p>
    <w:p w:rsidR="00B13E0F" w:rsidRPr="00BC4D58" w:rsidRDefault="00496556" w:rsidP="00B13E0F">
      <w:pPr>
        <w:jc w:val="right"/>
        <w:rPr>
          <w:rFonts w:ascii="黑体" w:eastAsia="黑体"/>
          <w:spacing w:val="40"/>
          <w:sz w:val="28"/>
          <w:szCs w:val="28"/>
        </w:rPr>
      </w:pPr>
      <w:r>
        <w:rPr>
          <w:rFonts w:ascii="黑体" w:eastAsia="黑体" w:hint="eastAsia"/>
          <w:spacing w:val="40"/>
          <w:sz w:val="28"/>
          <w:szCs w:val="28"/>
        </w:rPr>
        <w:t>iEBP</w:t>
      </w:r>
      <w:r w:rsidR="00B13E0F">
        <w:rPr>
          <w:rFonts w:ascii="黑体" w:eastAsia="黑体"/>
          <w:spacing w:val="40"/>
          <w:sz w:val="28"/>
          <w:szCs w:val="28"/>
        </w:rPr>
        <w:t>-201</w:t>
      </w:r>
      <w:r w:rsidR="00B13E0F">
        <w:rPr>
          <w:rFonts w:ascii="黑体" w:eastAsia="黑体" w:hint="eastAsia"/>
          <w:spacing w:val="40"/>
          <w:sz w:val="28"/>
          <w:szCs w:val="28"/>
        </w:rPr>
        <w:t>5</w:t>
      </w:r>
    </w:p>
    <w:p w:rsidR="00B13E0F" w:rsidRDefault="009A0DED" w:rsidP="00B13E0F">
      <w:pPr>
        <w:jc w:val="center"/>
        <w:rPr>
          <w:sz w:val="36"/>
          <w:szCs w:val="36"/>
        </w:rPr>
      </w:pPr>
      <w:r w:rsidRPr="009A0DED">
        <w:rPr>
          <w:rFonts w:asciiTheme="minorEastAsia" w:eastAsiaTheme="minorEastAsia" w:hAnsiTheme="minorEastAsia"/>
          <w:b/>
          <w:noProof/>
          <w:sz w:val="18"/>
          <w:szCs w:val="18"/>
        </w:rPr>
        <w:pict>
          <v:shapetype id="_x0000_t32" coordsize="21600,21600" o:spt="32" o:oned="t" path="m,l21600,21600e" filled="f">
            <v:path arrowok="t" fillok="f" o:connecttype="none"/>
            <o:lock v:ext="edit" shapetype="t"/>
          </v:shapetype>
          <v:shape id="AutoShape 2" o:spid="_x0000_s1029" type="#_x0000_t32" style="position:absolute;left:0;text-align:left;margin-left:13.55pt;margin-top:4.9pt;width:459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ybNQIAAHg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" strokeweight="1.25pt"/>
        </w:pict>
      </w:r>
    </w:p>
    <w:p w:rsidR="00B13E0F" w:rsidRDefault="00B13E0F" w:rsidP="00B13E0F">
      <w:pPr>
        <w:jc w:val="center"/>
        <w:rPr>
          <w:sz w:val="36"/>
          <w:szCs w:val="36"/>
        </w:rPr>
      </w:pPr>
    </w:p>
    <w:p w:rsidR="00B13E0F" w:rsidRDefault="00B13E0F" w:rsidP="00B13E0F">
      <w:pPr>
        <w:jc w:val="center"/>
        <w:rPr>
          <w:sz w:val="36"/>
          <w:szCs w:val="36"/>
        </w:rPr>
      </w:pPr>
    </w:p>
    <w:p w:rsidR="00B13E0F" w:rsidRPr="009021BC" w:rsidRDefault="00B13E0F" w:rsidP="00B13E0F">
      <w:pPr>
        <w:jc w:val="center"/>
        <w:rPr>
          <w:sz w:val="36"/>
          <w:szCs w:val="36"/>
        </w:rPr>
      </w:pPr>
    </w:p>
    <w:p w:rsidR="00B13E0F" w:rsidRPr="003906A2" w:rsidRDefault="00496556" w:rsidP="00B13E0F">
      <w:pPr>
        <w:jc w:val="center"/>
        <w:rPr>
          <w:rFonts w:ascii="黑体" w:eastAsia="黑体"/>
          <w:sz w:val="44"/>
          <w:szCs w:val="44"/>
        </w:rPr>
      </w:pPr>
      <w:r>
        <w:rPr>
          <w:rFonts w:ascii="黑体" w:eastAsia="黑体" w:hint="eastAsia"/>
          <w:sz w:val="44"/>
          <w:szCs w:val="44"/>
        </w:rPr>
        <w:t>接入接口</w:t>
      </w:r>
      <w:r w:rsidR="00B13E0F" w:rsidRPr="00E351FF">
        <w:rPr>
          <w:rFonts w:ascii="黑体" w:eastAsia="黑体" w:hint="eastAsia"/>
          <w:sz w:val="44"/>
          <w:szCs w:val="44"/>
        </w:rPr>
        <w:t>规范</w:t>
      </w:r>
    </w:p>
    <w:p w:rsidR="00B13E0F" w:rsidRDefault="00B13E0F" w:rsidP="002F6AE5">
      <w:pPr>
        <w:spacing w:afterLines="30"/>
        <w:jc w:val="center"/>
        <w:rPr>
          <w:rFonts w:asciiTheme="minorEastAsia" w:eastAsiaTheme="minorEastAsia" w:hAnsiTheme="minorEastAsia"/>
          <w:b/>
          <w:sz w:val="28"/>
          <w:szCs w:val="28"/>
        </w:rPr>
      </w:pPr>
      <w:r w:rsidRPr="003906A2">
        <w:rPr>
          <w:rFonts w:ascii="黑体" w:eastAsia="黑体" w:hint="eastAsia"/>
          <w:sz w:val="44"/>
          <w:szCs w:val="44"/>
        </w:rPr>
        <w:t>（</w:t>
      </w:r>
      <w:r w:rsidR="00EA3BEA">
        <w:rPr>
          <w:rFonts w:ascii="黑体" w:eastAsia="黑体" w:hint="eastAsia"/>
          <w:sz w:val="44"/>
          <w:szCs w:val="44"/>
        </w:rPr>
        <w:t>V2.2</w:t>
      </w:r>
      <w:r w:rsidRPr="003906A2">
        <w:rPr>
          <w:rFonts w:ascii="黑体" w:eastAsia="黑体" w:hint="eastAsia"/>
          <w:sz w:val="44"/>
          <w:szCs w:val="44"/>
        </w:rPr>
        <w:t>）</w:t>
      </w:r>
    </w:p>
    <w:p w:rsidR="00B13E0F" w:rsidRPr="003906A2" w:rsidRDefault="00B13E0F" w:rsidP="00B13E0F">
      <w:pPr>
        <w:jc w:val="center"/>
        <w:rPr>
          <w:rFonts w:ascii="黑体" w:eastAsia="黑体"/>
          <w:sz w:val="44"/>
          <w:szCs w:val="44"/>
        </w:rPr>
      </w:pPr>
    </w:p>
    <w:p w:rsidR="00B13E0F" w:rsidRDefault="00B13E0F" w:rsidP="00B13E0F">
      <w:pPr>
        <w:jc w:val="center"/>
        <w:rPr>
          <w:sz w:val="36"/>
          <w:szCs w:val="36"/>
        </w:rPr>
      </w:pPr>
    </w:p>
    <w:p w:rsidR="00B13E0F" w:rsidRPr="003906A2" w:rsidRDefault="00B13E0F" w:rsidP="00B13E0F">
      <w:pPr>
        <w:jc w:val="center"/>
        <w:rPr>
          <w:szCs w:val="21"/>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rPr>
          <w:sz w:val="36"/>
          <w:szCs w:val="36"/>
        </w:rPr>
      </w:pPr>
    </w:p>
    <w:p w:rsidR="00B13E0F" w:rsidRPr="00BB30EE" w:rsidRDefault="009A0DED" w:rsidP="00B13E0F">
      <w:pPr>
        <w:rPr>
          <w:sz w:val="36"/>
          <w:szCs w:val="36"/>
        </w:rPr>
      </w:pPr>
      <w:r w:rsidRPr="009A0DED">
        <w:rPr>
          <w:rFonts w:asciiTheme="minorEastAsia" w:eastAsiaTheme="minorEastAsia" w:hAnsiTheme="minorEastAsia"/>
          <w:b/>
          <w:noProof/>
          <w:sz w:val="18"/>
          <w:szCs w:val="18"/>
        </w:rPr>
        <w:pict>
          <v:shape id="AutoShape 3" o:spid="_x0000_s1030" type="#_x0000_t32" style="position:absolute;left:0;text-align:left;margin-left:8.3pt;margin-top:24.55pt;width:459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" strokeweight="1.25pt"/>
        </w:pict>
      </w:r>
    </w:p>
    <w:p w:rsidR="00B13E0F" w:rsidRPr="009778A3" w:rsidRDefault="009778A3" w:rsidP="00B13E0F">
      <w:pPr>
        <w:jc w:val="center"/>
        <w:rPr>
          <w:b/>
          <w:sz w:val="28"/>
          <w:szCs w:val="28"/>
        </w:rPr>
      </w:pPr>
      <w:r w:rsidRPr="009778A3">
        <w:rPr>
          <w:rFonts w:hint="eastAsia"/>
          <w:b/>
          <w:sz w:val="28"/>
          <w:szCs w:val="28"/>
        </w:rPr>
        <w:t>长春数吉科技有限公司</w:t>
      </w:r>
    </w:p>
    <w:p w:rsidR="00B13E0F" w:rsidRDefault="00B13E0F" w:rsidP="00B13E0F">
      <w:pPr>
        <w:jc w:val="center"/>
        <w:rPr>
          <w:b/>
          <w:sz w:val="30"/>
          <w:szCs w:val="30"/>
        </w:rPr>
      </w:pPr>
      <w:r w:rsidRPr="00422EEF">
        <w:rPr>
          <w:rFonts w:hint="eastAsia"/>
          <w:b/>
          <w:sz w:val="30"/>
          <w:szCs w:val="30"/>
        </w:rPr>
        <w:lastRenderedPageBreak/>
        <w:t>更改履历</w:t>
      </w:r>
    </w:p>
    <w:tbl>
      <w:tblPr>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5"/>
        <w:gridCol w:w="1260"/>
        <w:gridCol w:w="916"/>
        <w:gridCol w:w="720"/>
        <w:gridCol w:w="2025"/>
        <w:gridCol w:w="800"/>
        <w:gridCol w:w="995"/>
        <w:gridCol w:w="1014"/>
      </w:tblGrid>
      <w:tr w:rsidR="00B13E0F" w:rsidTr="006D2AA2">
        <w:trPr>
          <w:trHeight w:val="1075"/>
          <w:jc w:val="center"/>
        </w:trPr>
        <w:tc>
          <w:tcPr>
            <w:tcW w:w="685" w:type="dxa"/>
            <w:shd w:val="clear" w:color="auto" w:fill="C0C0C0"/>
            <w:vAlign w:val="center"/>
          </w:tcPr>
          <w:p w:rsidR="00B13E0F" w:rsidRDefault="00B13E0F" w:rsidP="006D2AA2">
            <w:pPr>
              <w:widowControl/>
              <w:jc w:val="center"/>
              <w:rPr>
                <w:rFonts w:ascii="Arial" w:hAnsi="Arial" w:cs="Arial"/>
                <w:b/>
                <w:sz w:val="20"/>
              </w:rPr>
            </w:pPr>
            <w:r w:rsidRPr="00A240E4">
              <w:rPr>
                <w:rFonts w:ascii="Arial" w:hAnsi="Arial" w:cs="Arial" w:hint="eastAsia"/>
                <w:b/>
                <w:sz w:val="20"/>
              </w:rPr>
              <w:t>版</w:t>
            </w:r>
          </w:p>
          <w:p w:rsidR="00B13E0F" w:rsidRDefault="00B13E0F" w:rsidP="006D2AA2">
            <w:pPr>
              <w:widowControl/>
              <w:jc w:val="center"/>
              <w:rPr>
                <w:rFonts w:ascii="Arial" w:hAnsi="Arial" w:cs="Arial"/>
                <w:b/>
                <w:sz w:val="20"/>
              </w:rPr>
            </w:pPr>
            <w:r w:rsidRPr="00A240E4">
              <w:rPr>
                <w:rFonts w:ascii="Arial" w:hAnsi="Arial" w:cs="Arial" w:hint="eastAsia"/>
                <w:b/>
                <w:sz w:val="20"/>
              </w:rPr>
              <w:t>本</w:t>
            </w:r>
          </w:p>
          <w:p w:rsidR="00B13E0F" w:rsidRPr="00A240E4" w:rsidRDefault="00B13E0F" w:rsidP="006D2AA2">
            <w:pPr>
              <w:widowControl/>
              <w:jc w:val="center"/>
              <w:rPr>
                <w:rFonts w:ascii="Arial" w:hAnsi="Arial" w:cs="Arial"/>
                <w:b/>
                <w:sz w:val="20"/>
              </w:rPr>
            </w:pPr>
            <w:r w:rsidRPr="00A240E4">
              <w:rPr>
                <w:rFonts w:ascii="Arial" w:hAnsi="Arial" w:cs="Arial" w:hint="eastAsia"/>
                <w:b/>
                <w:sz w:val="20"/>
              </w:rPr>
              <w:t>号</w:t>
            </w:r>
          </w:p>
        </w:tc>
        <w:tc>
          <w:tcPr>
            <w:tcW w:w="1260"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hint="eastAsia"/>
                <w:b/>
                <w:sz w:val="20"/>
              </w:rPr>
              <w:t>更改</w:t>
            </w:r>
            <w:r w:rsidRPr="00A240E4">
              <w:rPr>
                <w:rFonts w:ascii="Arial" w:hAnsi="Arial" w:cs="Arial"/>
                <w:b/>
                <w:sz w:val="20"/>
              </w:rPr>
              <w:t>时间</w:t>
            </w:r>
          </w:p>
        </w:tc>
        <w:tc>
          <w:tcPr>
            <w:tcW w:w="916" w:type="dxa"/>
            <w:shd w:val="clear" w:color="auto" w:fill="C0C0C0"/>
            <w:vAlign w:val="center"/>
          </w:tcPr>
          <w:p w:rsidR="00B13E0F" w:rsidRDefault="00B13E0F" w:rsidP="006D2AA2">
            <w:pPr>
              <w:widowControl/>
              <w:jc w:val="center"/>
              <w:rPr>
                <w:rFonts w:ascii="Arial" w:hAnsi="Arial" w:cs="Arial"/>
                <w:b/>
                <w:sz w:val="20"/>
              </w:rPr>
            </w:pPr>
            <w:r w:rsidRPr="00A240E4">
              <w:rPr>
                <w:rFonts w:ascii="Arial" w:hAnsi="Arial" w:cs="Arial"/>
                <w:b/>
                <w:sz w:val="20"/>
              </w:rPr>
              <w:t>更改的</w:t>
            </w:r>
          </w:p>
          <w:p w:rsidR="00B13E0F" w:rsidRDefault="00B13E0F" w:rsidP="006D2AA2">
            <w:pPr>
              <w:widowControl/>
              <w:jc w:val="center"/>
              <w:rPr>
                <w:rFonts w:ascii="Arial" w:hAnsi="Arial" w:cs="Arial"/>
                <w:b/>
                <w:sz w:val="20"/>
              </w:rPr>
            </w:pPr>
            <w:r w:rsidRPr="00A240E4">
              <w:rPr>
                <w:rFonts w:ascii="Arial" w:hAnsi="Arial" w:cs="Arial"/>
                <w:b/>
                <w:sz w:val="20"/>
              </w:rPr>
              <w:t>图表和</w:t>
            </w:r>
          </w:p>
          <w:p w:rsidR="00B13E0F" w:rsidRPr="00A240E4" w:rsidRDefault="00B13E0F" w:rsidP="006D2AA2">
            <w:pPr>
              <w:widowControl/>
              <w:jc w:val="center"/>
              <w:rPr>
                <w:rFonts w:ascii="Arial" w:hAnsi="Arial" w:cs="Arial"/>
                <w:b/>
                <w:sz w:val="20"/>
              </w:rPr>
            </w:pPr>
            <w:r w:rsidRPr="00A240E4">
              <w:rPr>
                <w:rFonts w:ascii="Arial" w:hAnsi="Arial" w:cs="Arial"/>
                <w:b/>
                <w:sz w:val="20"/>
              </w:rPr>
              <w:t>章节号</w:t>
            </w:r>
          </w:p>
        </w:tc>
        <w:tc>
          <w:tcPr>
            <w:tcW w:w="720"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hint="eastAsia"/>
                <w:b/>
                <w:sz w:val="20"/>
              </w:rPr>
              <w:t>状态</w:t>
            </w:r>
          </w:p>
        </w:tc>
        <w:tc>
          <w:tcPr>
            <w:tcW w:w="2025"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b/>
                <w:sz w:val="20"/>
              </w:rPr>
              <w:t>更改简要描述</w:t>
            </w:r>
          </w:p>
        </w:tc>
        <w:tc>
          <w:tcPr>
            <w:tcW w:w="800"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hint="eastAsia"/>
                <w:b/>
                <w:sz w:val="20"/>
              </w:rPr>
              <w:t>更改申请编号</w:t>
            </w:r>
          </w:p>
        </w:tc>
        <w:tc>
          <w:tcPr>
            <w:tcW w:w="995"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hint="eastAsia"/>
                <w:b/>
                <w:sz w:val="20"/>
              </w:rPr>
              <w:t>更改人</w:t>
            </w:r>
          </w:p>
        </w:tc>
        <w:tc>
          <w:tcPr>
            <w:tcW w:w="1014" w:type="dxa"/>
            <w:shd w:val="clear" w:color="auto" w:fill="C0C0C0"/>
            <w:vAlign w:val="center"/>
          </w:tcPr>
          <w:p w:rsidR="00B13E0F" w:rsidRPr="00A240E4" w:rsidRDefault="00B13E0F" w:rsidP="006D2AA2">
            <w:pPr>
              <w:widowControl/>
              <w:jc w:val="center"/>
              <w:rPr>
                <w:rFonts w:ascii="Arial" w:hAnsi="Arial" w:cs="Arial"/>
                <w:b/>
                <w:sz w:val="20"/>
              </w:rPr>
            </w:pPr>
            <w:r w:rsidRPr="00A240E4">
              <w:rPr>
                <w:rFonts w:ascii="Arial" w:hAnsi="Arial" w:cs="Arial" w:hint="eastAsia"/>
                <w:b/>
                <w:sz w:val="20"/>
              </w:rPr>
              <w:t>批准人</w:t>
            </w:r>
          </w:p>
        </w:tc>
      </w:tr>
      <w:tr w:rsidR="00B13E0F" w:rsidTr="006D2AA2">
        <w:trPr>
          <w:trHeight w:val="402"/>
          <w:jc w:val="center"/>
        </w:trPr>
        <w:tc>
          <w:tcPr>
            <w:tcW w:w="685" w:type="dxa"/>
            <w:vAlign w:val="center"/>
          </w:tcPr>
          <w:p w:rsidR="00B13E0F" w:rsidRDefault="00EE1478" w:rsidP="006D2AA2">
            <w:pPr>
              <w:widowControl/>
              <w:rPr>
                <w:rFonts w:ascii="Arial" w:hAnsi="Arial" w:cs="Arial"/>
                <w:sz w:val="20"/>
              </w:rPr>
            </w:pPr>
            <w:r>
              <w:rPr>
                <w:rFonts w:ascii="Arial" w:hAnsi="Arial" w:cs="Arial" w:hint="eastAsia"/>
                <w:sz w:val="20"/>
              </w:rPr>
              <w:t>2.0</w:t>
            </w:r>
          </w:p>
        </w:tc>
        <w:tc>
          <w:tcPr>
            <w:tcW w:w="1260" w:type="dxa"/>
            <w:vAlign w:val="center"/>
          </w:tcPr>
          <w:p w:rsidR="00B13E0F" w:rsidRDefault="00EE1478" w:rsidP="00EE1478">
            <w:pPr>
              <w:widowControl/>
              <w:rPr>
                <w:rFonts w:ascii="Arial" w:hAnsi="Arial" w:cs="Arial"/>
                <w:sz w:val="20"/>
              </w:rPr>
            </w:pPr>
            <w:r>
              <w:rPr>
                <w:rFonts w:ascii="Arial" w:hAnsi="Arial" w:cs="Arial" w:hint="eastAsia"/>
                <w:sz w:val="20"/>
              </w:rPr>
              <w:t>2015-12</w:t>
            </w:r>
            <w:r w:rsidR="00B13E0F">
              <w:rPr>
                <w:rFonts w:ascii="Arial" w:hAnsi="Arial" w:cs="Arial" w:hint="eastAsia"/>
                <w:sz w:val="20"/>
              </w:rPr>
              <w:t>-</w:t>
            </w:r>
            <w:r>
              <w:rPr>
                <w:rFonts w:ascii="Arial" w:hAnsi="Arial" w:cs="Arial" w:hint="eastAsia"/>
                <w:sz w:val="20"/>
              </w:rPr>
              <w:t>3</w:t>
            </w:r>
          </w:p>
        </w:tc>
        <w:tc>
          <w:tcPr>
            <w:tcW w:w="916" w:type="dxa"/>
            <w:vAlign w:val="center"/>
          </w:tcPr>
          <w:p w:rsidR="00B13E0F" w:rsidRDefault="00B13E0F" w:rsidP="006D2AA2">
            <w:pPr>
              <w:widowControl/>
              <w:rPr>
                <w:rFonts w:ascii="Arial" w:hAnsi="Arial" w:cs="Arial"/>
                <w:sz w:val="20"/>
              </w:rPr>
            </w:pPr>
            <w:r>
              <w:rPr>
                <w:rFonts w:ascii="Arial" w:hAnsi="Arial" w:cs="Arial" w:hint="eastAsia"/>
                <w:sz w:val="20"/>
              </w:rPr>
              <w:t>ALL</w:t>
            </w:r>
          </w:p>
        </w:tc>
        <w:tc>
          <w:tcPr>
            <w:tcW w:w="720" w:type="dxa"/>
            <w:vAlign w:val="center"/>
          </w:tcPr>
          <w:p w:rsidR="00B13E0F" w:rsidRDefault="00B13E0F" w:rsidP="006D2AA2">
            <w:pPr>
              <w:widowControl/>
              <w:rPr>
                <w:rFonts w:ascii="Arial" w:hAnsi="Arial" w:cs="Arial"/>
                <w:sz w:val="20"/>
              </w:rPr>
            </w:pPr>
            <w:r>
              <w:rPr>
                <w:rFonts w:ascii="Arial" w:hAnsi="Arial" w:cs="Arial" w:hint="eastAsia"/>
                <w:sz w:val="20"/>
              </w:rPr>
              <w:t>N</w:t>
            </w:r>
          </w:p>
        </w:tc>
        <w:tc>
          <w:tcPr>
            <w:tcW w:w="2025" w:type="dxa"/>
            <w:vAlign w:val="center"/>
          </w:tcPr>
          <w:p w:rsidR="00B13E0F" w:rsidRDefault="00B13E0F" w:rsidP="006D2AA2">
            <w:pPr>
              <w:widowControl/>
              <w:rPr>
                <w:rFonts w:ascii="Arial" w:hAnsi="Arial" w:cs="Arial"/>
                <w:sz w:val="20"/>
              </w:rPr>
            </w:pPr>
            <w:r>
              <w:rPr>
                <w:rFonts w:ascii="Arial" w:hAnsi="Arial" w:cs="Arial" w:hint="eastAsia"/>
                <w:sz w:val="20"/>
              </w:rPr>
              <w:t>创建</w:t>
            </w: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Default="00B13E0F" w:rsidP="006D2AA2">
            <w:pPr>
              <w:widowControl/>
              <w:rPr>
                <w:rFonts w:ascii="Arial" w:hAnsi="Arial" w:cs="Arial"/>
                <w:sz w:val="20"/>
              </w:rPr>
            </w:pPr>
            <w:r>
              <w:rPr>
                <w:rFonts w:ascii="Arial" w:hAnsi="Arial" w:cs="Arial" w:hint="eastAsia"/>
                <w:sz w:val="20"/>
              </w:rPr>
              <w:t>孙运盛</w:t>
            </w:r>
          </w:p>
        </w:tc>
        <w:tc>
          <w:tcPr>
            <w:tcW w:w="1014" w:type="dxa"/>
            <w:vAlign w:val="center"/>
          </w:tcPr>
          <w:p w:rsidR="00B13E0F" w:rsidRDefault="009778A3" w:rsidP="006D2AA2">
            <w:pPr>
              <w:widowControl/>
              <w:rPr>
                <w:rFonts w:ascii="Arial" w:hAnsi="Arial" w:cs="Arial"/>
                <w:sz w:val="20"/>
              </w:rPr>
            </w:pPr>
            <w:r>
              <w:rPr>
                <w:rFonts w:ascii="Arial" w:hAnsi="Arial" w:cs="Arial" w:hint="eastAsia"/>
                <w:sz w:val="20"/>
              </w:rPr>
              <w:t>朱洪宇</w:t>
            </w:r>
          </w:p>
        </w:tc>
      </w:tr>
      <w:tr w:rsidR="00B13E0F" w:rsidTr="006D2AA2">
        <w:trPr>
          <w:trHeight w:val="402"/>
          <w:jc w:val="center"/>
        </w:trPr>
        <w:tc>
          <w:tcPr>
            <w:tcW w:w="685" w:type="dxa"/>
            <w:vAlign w:val="center"/>
          </w:tcPr>
          <w:p w:rsidR="00B13E0F" w:rsidRDefault="00975E66" w:rsidP="006D2AA2">
            <w:pPr>
              <w:widowControl/>
              <w:rPr>
                <w:rFonts w:ascii="Arial" w:hAnsi="Arial" w:cs="Arial"/>
                <w:sz w:val="20"/>
              </w:rPr>
            </w:pPr>
            <w:r>
              <w:rPr>
                <w:rFonts w:ascii="Arial" w:hAnsi="Arial" w:cs="Arial" w:hint="eastAsia"/>
                <w:sz w:val="20"/>
              </w:rPr>
              <w:t>2.0</w:t>
            </w:r>
            <w:r w:rsidR="00A028BD">
              <w:rPr>
                <w:rFonts w:ascii="Arial" w:hAnsi="Arial" w:cs="Arial" w:hint="eastAsia"/>
                <w:sz w:val="20"/>
              </w:rPr>
              <w:t>.1</w:t>
            </w:r>
          </w:p>
        </w:tc>
        <w:tc>
          <w:tcPr>
            <w:tcW w:w="1260" w:type="dxa"/>
            <w:vAlign w:val="center"/>
          </w:tcPr>
          <w:p w:rsidR="00B13E0F" w:rsidRDefault="00975E66" w:rsidP="006D2AA2">
            <w:pPr>
              <w:widowControl/>
              <w:rPr>
                <w:rFonts w:ascii="Arial" w:hAnsi="Arial" w:cs="Arial"/>
                <w:sz w:val="20"/>
              </w:rPr>
            </w:pPr>
            <w:r>
              <w:rPr>
                <w:rFonts w:ascii="Arial" w:hAnsi="Arial" w:cs="Arial" w:hint="eastAsia"/>
                <w:sz w:val="20"/>
              </w:rPr>
              <w:t>2015-12-08</w:t>
            </w:r>
          </w:p>
        </w:tc>
        <w:tc>
          <w:tcPr>
            <w:tcW w:w="916" w:type="dxa"/>
            <w:vAlign w:val="center"/>
          </w:tcPr>
          <w:p w:rsidR="00B13E0F" w:rsidRDefault="00975E66" w:rsidP="006D2AA2">
            <w:pPr>
              <w:widowControl/>
              <w:rPr>
                <w:rFonts w:ascii="Arial" w:hAnsi="Arial" w:cs="Arial"/>
                <w:sz w:val="20"/>
              </w:rPr>
            </w:pPr>
            <w:r>
              <w:rPr>
                <w:rFonts w:ascii="Arial" w:hAnsi="Arial" w:cs="Arial" w:hint="eastAsia"/>
                <w:sz w:val="20"/>
              </w:rPr>
              <w:t>4.3</w:t>
            </w:r>
          </w:p>
        </w:tc>
        <w:tc>
          <w:tcPr>
            <w:tcW w:w="720" w:type="dxa"/>
            <w:vAlign w:val="center"/>
          </w:tcPr>
          <w:p w:rsidR="00B13E0F" w:rsidRDefault="00975E66" w:rsidP="006D2AA2">
            <w:pPr>
              <w:widowControl/>
              <w:rPr>
                <w:rFonts w:ascii="Arial" w:hAnsi="Arial" w:cs="Arial"/>
                <w:sz w:val="20"/>
              </w:rPr>
            </w:pPr>
            <w:r>
              <w:rPr>
                <w:rFonts w:ascii="Arial" w:hAnsi="Arial" w:cs="Arial" w:hint="eastAsia"/>
                <w:sz w:val="20"/>
              </w:rPr>
              <w:t>M</w:t>
            </w:r>
          </w:p>
        </w:tc>
        <w:tc>
          <w:tcPr>
            <w:tcW w:w="2025" w:type="dxa"/>
            <w:vAlign w:val="center"/>
          </w:tcPr>
          <w:p w:rsidR="00B13E0F" w:rsidRDefault="00975E66" w:rsidP="006D2AA2">
            <w:pPr>
              <w:widowControl/>
              <w:rPr>
                <w:rFonts w:ascii="Arial" w:hAnsi="Arial" w:cs="Arial"/>
                <w:sz w:val="20"/>
              </w:rPr>
            </w:pPr>
            <w:r>
              <w:rPr>
                <w:rFonts w:ascii="Arial" w:hAnsi="Arial" w:cs="Arial" w:hint="eastAsia"/>
                <w:sz w:val="20"/>
              </w:rPr>
              <w:t>修改退款接口的业务流程及返回结果说明</w:t>
            </w: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Default="003B5DB7" w:rsidP="006D2AA2">
            <w:pPr>
              <w:widowControl/>
              <w:rPr>
                <w:rFonts w:ascii="Arial" w:hAnsi="Arial" w:cs="Arial"/>
                <w:sz w:val="20"/>
              </w:rPr>
            </w:pPr>
            <w:r>
              <w:rPr>
                <w:rFonts w:ascii="Arial" w:hAnsi="Arial" w:cs="Arial" w:hint="eastAsia"/>
                <w:sz w:val="20"/>
              </w:rPr>
              <w:t>孙运盛</w:t>
            </w:r>
          </w:p>
        </w:tc>
        <w:tc>
          <w:tcPr>
            <w:tcW w:w="1014" w:type="dxa"/>
            <w:vAlign w:val="center"/>
          </w:tcPr>
          <w:p w:rsidR="00B13E0F" w:rsidRDefault="009778A3" w:rsidP="006D2AA2">
            <w:pPr>
              <w:widowControl/>
              <w:rPr>
                <w:rFonts w:ascii="Arial" w:hAnsi="Arial" w:cs="Arial"/>
                <w:sz w:val="20"/>
              </w:rPr>
            </w:pPr>
            <w:r>
              <w:rPr>
                <w:rFonts w:ascii="Arial" w:hAnsi="Arial" w:cs="Arial" w:hint="eastAsia"/>
                <w:sz w:val="20"/>
              </w:rPr>
              <w:t>朱洪宇</w:t>
            </w:r>
          </w:p>
        </w:tc>
      </w:tr>
      <w:tr w:rsidR="00B13E0F" w:rsidTr="006D2AA2">
        <w:trPr>
          <w:trHeight w:val="402"/>
          <w:jc w:val="center"/>
        </w:trPr>
        <w:tc>
          <w:tcPr>
            <w:tcW w:w="685" w:type="dxa"/>
            <w:vAlign w:val="center"/>
          </w:tcPr>
          <w:p w:rsidR="00B13E0F" w:rsidRDefault="009A3295" w:rsidP="006D2AA2">
            <w:pPr>
              <w:widowControl/>
              <w:rPr>
                <w:rFonts w:ascii="Arial" w:hAnsi="Arial" w:cs="Arial"/>
                <w:sz w:val="20"/>
              </w:rPr>
            </w:pPr>
            <w:r>
              <w:rPr>
                <w:rFonts w:ascii="Arial" w:hAnsi="Arial" w:cs="Arial" w:hint="eastAsia"/>
                <w:sz w:val="20"/>
              </w:rPr>
              <w:t>2.0.2</w:t>
            </w:r>
          </w:p>
        </w:tc>
        <w:tc>
          <w:tcPr>
            <w:tcW w:w="1260" w:type="dxa"/>
            <w:vAlign w:val="center"/>
          </w:tcPr>
          <w:p w:rsidR="00B13E0F" w:rsidRDefault="009A3295" w:rsidP="006D2AA2">
            <w:pPr>
              <w:widowControl/>
              <w:rPr>
                <w:rFonts w:ascii="Arial" w:hAnsi="Arial" w:cs="Arial"/>
                <w:sz w:val="20"/>
              </w:rPr>
            </w:pPr>
            <w:r>
              <w:rPr>
                <w:rFonts w:ascii="Arial" w:hAnsi="Arial" w:cs="Arial" w:hint="eastAsia"/>
                <w:sz w:val="20"/>
              </w:rPr>
              <w:t>2015-12-15</w:t>
            </w:r>
          </w:p>
        </w:tc>
        <w:tc>
          <w:tcPr>
            <w:tcW w:w="916" w:type="dxa"/>
            <w:vAlign w:val="center"/>
          </w:tcPr>
          <w:p w:rsidR="00B13E0F" w:rsidRDefault="009A3295" w:rsidP="006D2AA2">
            <w:pPr>
              <w:widowControl/>
              <w:rPr>
                <w:rFonts w:ascii="Arial" w:hAnsi="Arial" w:cs="Arial"/>
                <w:sz w:val="20"/>
              </w:rPr>
            </w:pPr>
            <w:r>
              <w:rPr>
                <w:rFonts w:ascii="Arial" w:hAnsi="Arial" w:cs="Arial" w:hint="eastAsia"/>
                <w:sz w:val="20"/>
              </w:rPr>
              <w:t>4.4</w:t>
            </w:r>
          </w:p>
        </w:tc>
        <w:tc>
          <w:tcPr>
            <w:tcW w:w="720" w:type="dxa"/>
            <w:vAlign w:val="center"/>
          </w:tcPr>
          <w:p w:rsidR="00B13E0F" w:rsidRDefault="009A3295" w:rsidP="006D2AA2">
            <w:pPr>
              <w:widowControl/>
              <w:rPr>
                <w:rFonts w:ascii="Arial" w:hAnsi="Arial" w:cs="Arial"/>
                <w:sz w:val="20"/>
              </w:rPr>
            </w:pPr>
            <w:r>
              <w:rPr>
                <w:rFonts w:ascii="Arial" w:hAnsi="Arial" w:cs="Arial" w:hint="eastAsia"/>
                <w:sz w:val="20"/>
              </w:rPr>
              <w:t>A</w:t>
            </w:r>
          </w:p>
        </w:tc>
        <w:tc>
          <w:tcPr>
            <w:tcW w:w="2025" w:type="dxa"/>
            <w:vAlign w:val="center"/>
          </w:tcPr>
          <w:p w:rsidR="00B13E0F" w:rsidRDefault="009A3295" w:rsidP="006D2AA2">
            <w:pPr>
              <w:widowControl/>
              <w:rPr>
                <w:rFonts w:ascii="Arial" w:hAnsi="Arial" w:cs="Arial"/>
                <w:sz w:val="20"/>
              </w:rPr>
            </w:pPr>
            <w:r>
              <w:rPr>
                <w:rFonts w:ascii="Arial" w:hAnsi="Arial" w:cs="Arial" w:hint="eastAsia"/>
                <w:sz w:val="20"/>
              </w:rPr>
              <w:t>增加日终交易对账接口规范</w:t>
            </w: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Default="009A3295" w:rsidP="006D2AA2">
            <w:pPr>
              <w:widowControl/>
              <w:rPr>
                <w:rFonts w:ascii="Arial" w:hAnsi="Arial" w:cs="Arial"/>
                <w:sz w:val="20"/>
              </w:rPr>
            </w:pPr>
            <w:r>
              <w:rPr>
                <w:rFonts w:ascii="Arial" w:hAnsi="Arial" w:cs="Arial" w:hint="eastAsia"/>
                <w:sz w:val="20"/>
              </w:rPr>
              <w:t>孙运盛</w:t>
            </w:r>
          </w:p>
        </w:tc>
        <w:tc>
          <w:tcPr>
            <w:tcW w:w="1014" w:type="dxa"/>
            <w:vAlign w:val="center"/>
          </w:tcPr>
          <w:p w:rsidR="00B13E0F" w:rsidRDefault="009778A3" w:rsidP="006D2AA2">
            <w:pPr>
              <w:widowControl/>
              <w:rPr>
                <w:rFonts w:ascii="Arial" w:hAnsi="Arial" w:cs="Arial"/>
                <w:sz w:val="20"/>
              </w:rPr>
            </w:pPr>
            <w:r>
              <w:rPr>
                <w:rFonts w:ascii="Arial" w:hAnsi="Arial" w:cs="Arial" w:hint="eastAsia"/>
                <w:sz w:val="20"/>
              </w:rPr>
              <w:t>朱洪宇</w:t>
            </w:r>
          </w:p>
        </w:tc>
      </w:tr>
      <w:tr w:rsidR="00B13E0F" w:rsidTr="006D2AA2">
        <w:trPr>
          <w:trHeight w:val="402"/>
          <w:jc w:val="center"/>
        </w:trPr>
        <w:tc>
          <w:tcPr>
            <w:tcW w:w="685" w:type="dxa"/>
            <w:vAlign w:val="center"/>
          </w:tcPr>
          <w:p w:rsidR="00B13E0F" w:rsidRDefault="001C3D66" w:rsidP="006D2AA2">
            <w:pPr>
              <w:widowControl/>
              <w:rPr>
                <w:rFonts w:ascii="Arial" w:hAnsi="Arial" w:cs="Arial"/>
                <w:sz w:val="20"/>
              </w:rPr>
            </w:pPr>
            <w:r>
              <w:rPr>
                <w:rFonts w:ascii="Arial" w:hAnsi="Arial" w:cs="Arial" w:hint="eastAsia"/>
                <w:sz w:val="20"/>
              </w:rPr>
              <w:t>2.1</w:t>
            </w:r>
          </w:p>
        </w:tc>
        <w:tc>
          <w:tcPr>
            <w:tcW w:w="1260" w:type="dxa"/>
            <w:vAlign w:val="center"/>
          </w:tcPr>
          <w:p w:rsidR="00B13E0F" w:rsidRDefault="001C3D66" w:rsidP="006D2AA2">
            <w:pPr>
              <w:widowControl/>
              <w:rPr>
                <w:rFonts w:ascii="Arial" w:hAnsi="Arial" w:cs="Arial"/>
                <w:sz w:val="20"/>
              </w:rPr>
            </w:pPr>
            <w:r>
              <w:rPr>
                <w:rFonts w:ascii="Arial" w:hAnsi="Arial" w:cs="Arial" w:hint="eastAsia"/>
                <w:sz w:val="20"/>
              </w:rPr>
              <w:t>2016-02-01</w:t>
            </w:r>
          </w:p>
        </w:tc>
        <w:tc>
          <w:tcPr>
            <w:tcW w:w="916" w:type="dxa"/>
            <w:vAlign w:val="center"/>
          </w:tcPr>
          <w:p w:rsidR="00B13E0F" w:rsidRDefault="00475AF5" w:rsidP="006D2AA2">
            <w:pPr>
              <w:widowControl/>
              <w:rPr>
                <w:rFonts w:ascii="Arial" w:hAnsi="Arial" w:cs="Arial"/>
                <w:sz w:val="20"/>
              </w:rPr>
            </w:pPr>
            <w:r>
              <w:rPr>
                <w:rFonts w:ascii="Arial" w:hAnsi="Arial" w:cs="Arial" w:hint="eastAsia"/>
                <w:sz w:val="20"/>
              </w:rPr>
              <w:t>4.5</w:t>
            </w:r>
          </w:p>
        </w:tc>
        <w:tc>
          <w:tcPr>
            <w:tcW w:w="720" w:type="dxa"/>
            <w:vAlign w:val="center"/>
          </w:tcPr>
          <w:p w:rsidR="00B13E0F" w:rsidRDefault="00475AF5" w:rsidP="006D2AA2">
            <w:pPr>
              <w:widowControl/>
              <w:rPr>
                <w:rFonts w:ascii="Arial" w:hAnsi="Arial" w:cs="Arial"/>
                <w:sz w:val="20"/>
              </w:rPr>
            </w:pPr>
            <w:r>
              <w:rPr>
                <w:rFonts w:ascii="Arial" w:hAnsi="Arial" w:cs="Arial" w:hint="eastAsia"/>
                <w:sz w:val="20"/>
              </w:rPr>
              <w:t>A</w:t>
            </w:r>
          </w:p>
        </w:tc>
        <w:tc>
          <w:tcPr>
            <w:tcW w:w="2025" w:type="dxa"/>
            <w:vAlign w:val="center"/>
          </w:tcPr>
          <w:p w:rsidR="00B13E0F" w:rsidRDefault="008A038D" w:rsidP="006D2AA2">
            <w:pPr>
              <w:widowControl/>
              <w:rPr>
                <w:rFonts w:ascii="Arial" w:hAnsi="Arial" w:cs="Arial"/>
                <w:sz w:val="20"/>
              </w:rPr>
            </w:pPr>
            <w:r>
              <w:rPr>
                <w:rFonts w:ascii="Arial" w:hAnsi="Arial" w:cs="Arial" w:hint="eastAsia"/>
                <w:sz w:val="20"/>
              </w:rPr>
              <w:t>修改</w:t>
            </w:r>
            <w:r w:rsidR="00634511">
              <w:rPr>
                <w:rFonts w:ascii="Arial" w:hAnsi="Arial" w:cs="Arial" w:hint="eastAsia"/>
                <w:sz w:val="20"/>
              </w:rPr>
              <w:t>在线</w:t>
            </w:r>
            <w:r w:rsidR="00475AF5">
              <w:rPr>
                <w:rFonts w:ascii="Arial" w:hAnsi="Arial" w:cs="Arial" w:hint="eastAsia"/>
                <w:sz w:val="20"/>
              </w:rPr>
              <w:t>支付接口</w:t>
            </w:r>
            <w:r w:rsidR="0043533F">
              <w:rPr>
                <w:rFonts w:ascii="Arial" w:hAnsi="Arial" w:cs="Arial" w:hint="eastAsia"/>
                <w:sz w:val="20"/>
              </w:rPr>
              <w:t>支付业务流程，增加支付方式选择</w:t>
            </w:r>
            <w:r w:rsidR="00EC62BF">
              <w:rPr>
                <w:rFonts w:ascii="Arial" w:hAnsi="Arial" w:cs="Arial" w:hint="eastAsia"/>
                <w:sz w:val="20"/>
              </w:rPr>
              <w:t>的</w:t>
            </w:r>
            <w:r w:rsidR="006C5500">
              <w:rPr>
                <w:rFonts w:ascii="Arial" w:hAnsi="Arial" w:cs="Arial" w:hint="eastAsia"/>
                <w:sz w:val="20"/>
              </w:rPr>
              <w:t>环节</w:t>
            </w: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Default="00E76898" w:rsidP="006D2AA2">
            <w:pPr>
              <w:widowControl/>
              <w:rPr>
                <w:rFonts w:ascii="Arial" w:hAnsi="Arial" w:cs="Arial"/>
                <w:sz w:val="20"/>
              </w:rPr>
            </w:pPr>
            <w:r>
              <w:rPr>
                <w:rFonts w:ascii="Arial" w:hAnsi="Arial" w:cs="Arial" w:hint="eastAsia"/>
                <w:sz w:val="20"/>
              </w:rPr>
              <w:t>孙运盛</w:t>
            </w:r>
          </w:p>
        </w:tc>
        <w:tc>
          <w:tcPr>
            <w:tcW w:w="1014" w:type="dxa"/>
            <w:vAlign w:val="center"/>
          </w:tcPr>
          <w:p w:rsidR="00B13E0F" w:rsidRDefault="009778A3" w:rsidP="006D2AA2">
            <w:pPr>
              <w:widowControl/>
              <w:rPr>
                <w:rFonts w:ascii="Arial" w:hAnsi="Arial" w:cs="Arial"/>
                <w:sz w:val="20"/>
              </w:rPr>
            </w:pPr>
            <w:r>
              <w:rPr>
                <w:rFonts w:ascii="Arial" w:hAnsi="Arial" w:cs="Arial" w:hint="eastAsia"/>
                <w:sz w:val="20"/>
              </w:rPr>
              <w:t>朱洪宇</w:t>
            </w:r>
          </w:p>
        </w:tc>
      </w:tr>
      <w:tr w:rsidR="00B13E0F" w:rsidTr="006D2AA2">
        <w:trPr>
          <w:trHeight w:val="402"/>
          <w:jc w:val="center"/>
        </w:trPr>
        <w:tc>
          <w:tcPr>
            <w:tcW w:w="685" w:type="dxa"/>
            <w:vAlign w:val="center"/>
          </w:tcPr>
          <w:p w:rsidR="00B13E0F" w:rsidRDefault="001433A7" w:rsidP="006D2AA2">
            <w:pPr>
              <w:widowControl/>
              <w:rPr>
                <w:rFonts w:ascii="Arial" w:hAnsi="Arial" w:cs="Arial"/>
                <w:sz w:val="20"/>
              </w:rPr>
            </w:pPr>
            <w:r>
              <w:rPr>
                <w:rFonts w:ascii="Arial" w:hAnsi="Arial" w:cs="Arial" w:hint="eastAsia"/>
                <w:sz w:val="20"/>
              </w:rPr>
              <w:t>2.2</w:t>
            </w:r>
          </w:p>
        </w:tc>
        <w:tc>
          <w:tcPr>
            <w:tcW w:w="1260" w:type="dxa"/>
            <w:vAlign w:val="center"/>
          </w:tcPr>
          <w:p w:rsidR="00B13E0F" w:rsidRDefault="001433A7" w:rsidP="006D2AA2">
            <w:pPr>
              <w:widowControl/>
              <w:rPr>
                <w:rFonts w:ascii="Arial" w:hAnsi="Arial" w:cs="Arial"/>
                <w:sz w:val="20"/>
              </w:rPr>
            </w:pPr>
            <w:r>
              <w:rPr>
                <w:rFonts w:ascii="Arial" w:hAnsi="Arial" w:cs="Arial" w:hint="eastAsia"/>
                <w:sz w:val="20"/>
              </w:rPr>
              <w:t>2016-02-20</w:t>
            </w:r>
          </w:p>
        </w:tc>
        <w:tc>
          <w:tcPr>
            <w:tcW w:w="916" w:type="dxa"/>
            <w:vAlign w:val="center"/>
          </w:tcPr>
          <w:p w:rsidR="00B13E0F" w:rsidRDefault="001433A7" w:rsidP="006D2AA2">
            <w:pPr>
              <w:widowControl/>
              <w:rPr>
                <w:rFonts w:ascii="Arial" w:hAnsi="Arial" w:cs="Arial"/>
                <w:sz w:val="20"/>
              </w:rPr>
            </w:pPr>
            <w:r>
              <w:rPr>
                <w:rFonts w:ascii="Arial" w:hAnsi="Arial" w:cs="Arial" w:hint="eastAsia"/>
                <w:sz w:val="20"/>
              </w:rPr>
              <w:t>4.6</w:t>
            </w:r>
          </w:p>
        </w:tc>
        <w:tc>
          <w:tcPr>
            <w:tcW w:w="720" w:type="dxa"/>
            <w:vAlign w:val="center"/>
          </w:tcPr>
          <w:p w:rsidR="00B13E0F" w:rsidRDefault="001433A7" w:rsidP="006D2AA2">
            <w:pPr>
              <w:widowControl/>
              <w:rPr>
                <w:rFonts w:ascii="Arial" w:hAnsi="Arial" w:cs="Arial"/>
                <w:sz w:val="20"/>
              </w:rPr>
            </w:pPr>
            <w:r>
              <w:rPr>
                <w:rFonts w:ascii="Arial" w:hAnsi="Arial" w:cs="Arial" w:hint="eastAsia"/>
                <w:sz w:val="20"/>
              </w:rPr>
              <w:t>A</w:t>
            </w:r>
          </w:p>
        </w:tc>
        <w:tc>
          <w:tcPr>
            <w:tcW w:w="2025" w:type="dxa"/>
            <w:vAlign w:val="center"/>
          </w:tcPr>
          <w:p w:rsidR="00B13E0F" w:rsidRDefault="001433A7" w:rsidP="006D2AA2">
            <w:pPr>
              <w:widowControl/>
              <w:rPr>
                <w:rFonts w:ascii="Arial" w:hAnsi="Arial" w:cs="Arial"/>
                <w:sz w:val="20"/>
              </w:rPr>
            </w:pPr>
            <w:r>
              <w:rPr>
                <w:rFonts w:ascii="Arial" w:hAnsi="Arial" w:cs="Arial" w:hint="eastAsia"/>
                <w:sz w:val="20"/>
              </w:rPr>
              <w:t>增加线下扫码支付接口</w:t>
            </w:r>
            <w:r w:rsidR="00821F4D">
              <w:rPr>
                <w:rFonts w:ascii="Arial" w:hAnsi="Arial" w:cs="Arial" w:hint="eastAsia"/>
                <w:sz w:val="20"/>
              </w:rPr>
              <w:t>；手机</w:t>
            </w:r>
            <w:r w:rsidR="00821F4D">
              <w:rPr>
                <w:rFonts w:ascii="Arial" w:hAnsi="Arial" w:cs="Arial" w:hint="eastAsia"/>
                <w:sz w:val="20"/>
              </w:rPr>
              <w:t>WAP</w:t>
            </w:r>
            <w:r w:rsidR="00821F4D">
              <w:rPr>
                <w:rFonts w:ascii="Arial" w:hAnsi="Arial" w:cs="Arial" w:hint="eastAsia"/>
                <w:sz w:val="20"/>
              </w:rPr>
              <w:t>支付接口；附录</w:t>
            </w:r>
            <w:r w:rsidR="00821F4D">
              <w:rPr>
                <w:rFonts w:ascii="Arial" w:hAnsi="Arial" w:cs="Arial" w:hint="eastAsia"/>
                <w:sz w:val="20"/>
              </w:rPr>
              <w:t>G</w:t>
            </w:r>
            <w:r w:rsidR="00821F4D">
              <w:rPr>
                <w:rFonts w:ascii="Arial" w:hAnsi="Arial" w:cs="Arial" w:hint="eastAsia"/>
                <w:sz w:val="20"/>
              </w:rPr>
              <w:t>应答码说明</w:t>
            </w: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Default="000B597F" w:rsidP="006D2AA2">
            <w:pPr>
              <w:widowControl/>
              <w:rPr>
                <w:rFonts w:ascii="Arial" w:hAnsi="Arial" w:cs="Arial"/>
                <w:sz w:val="20"/>
              </w:rPr>
            </w:pPr>
            <w:r>
              <w:rPr>
                <w:rFonts w:ascii="Arial" w:hAnsi="Arial" w:cs="Arial" w:hint="eastAsia"/>
                <w:sz w:val="20"/>
              </w:rPr>
              <w:t>孙运盛</w:t>
            </w:r>
          </w:p>
        </w:tc>
        <w:tc>
          <w:tcPr>
            <w:tcW w:w="1014" w:type="dxa"/>
            <w:vAlign w:val="center"/>
          </w:tcPr>
          <w:p w:rsidR="00B13E0F" w:rsidRDefault="009778A3" w:rsidP="006D2AA2">
            <w:pPr>
              <w:widowControl/>
              <w:rPr>
                <w:rFonts w:ascii="Arial" w:hAnsi="Arial" w:cs="Arial"/>
                <w:sz w:val="20"/>
              </w:rPr>
            </w:pPr>
            <w:r>
              <w:rPr>
                <w:rFonts w:ascii="Arial" w:hAnsi="Arial" w:cs="Arial" w:hint="eastAsia"/>
                <w:sz w:val="20"/>
              </w:rPr>
              <w:t>朱洪宇</w:t>
            </w:r>
          </w:p>
        </w:tc>
      </w:tr>
      <w:tr w:rsidR="00B13E0F" w:rsidTr="006D2AA2">
        <w:trPr>
          <w:trHeight w:val="402"/>
          <w:jc w:val="center"/>
        </w:trPr>
        <w:tc>
          <w:tcPr>
            <w:tcW w:w="685" w:type="dxa"/>
            <w:vAlign w:val="center"/>
          </w:tcPr>
          <w:p w:rsidR="00B13E0F" w:rsidRDefault="00B13E0F" w:rsidP="006D2AA2">
            <w:pPr>
              <w:widowControl/>
              <w:rPr>
                <w:rFonts w:ascii="Arial" w:hAnsi="Arial" w:cs="Arial"/>
                <w:sz w:val="20"/>
              </w:rPr>
            </w:pPr>
          </w:p>
        </w:tc>
        <w:tc>
          <w:tcPr>
            <w:tcW w:w="1260" w:type="dxa"/>
            <w:vAlign w:val="center"/>
          </w:tcPr>
          <w:p w:rsidR="00B13E0F" w:rsidRDefault="00B13E0F" w:rsidP="006D2AA2">
            <w:pPr>
              <w:widowControl/>
              <w:rPr>
                <w:rFonts w:ascii="Arial" w:hAnsi="Arial" w:cs="Arial"/>
                <w:sz w:val="20"/>
              </w:rPr>
            </w:pPr>
          </w:p>
        </w:tc>
        <w:tc>
          <w:tcPr>
            <w:tcW w:w="916" w:type="dxa"/>
            <w:vAlign w:val="center"/>
          </w:tcPr>
          <w:p w:rsidR="00B13E0F" w:rsidRDefault="00B13E0F" w:rsidP="006D2AA2">
            <w:pPr>
              <w:widowControl/>
              <w:rPr>
                <w:rFonts w:ascii="Arial" w:hAnsi="Arial" w:cs="Arial"/>
                <w:sz w:val="20"/>
              </w:rPr>
            </w:pPr>
          </w:p>
        </w:tc>
        <w:tc>
          <w:tcPr>
            <w:tcW w:w="720" w:type="dxa"/>
            <w:vAlign w:val="center"/>
          </w:tcPr>
          <w:p w:rsidR="00B13E0F" w:rsidRDefault="00B13E0F" w:rsidP="006D2AA2">
            <w:pPr>
              <w:widowControl/>
              <w:rPr>
                <w:rFonts w:ascii="Arial" w:hAnsi="Arial" w:cs="Arial"/>
                <w:sz w:val="20"/>
              </w:rPr>
            </w:pPr>
          </w:p>
        </w:tc>
        <w:tc>
          <w:tcPr>
            <w:tcW w:w="2025" w:type="dxa"/>
            <w:vAlign w:val="center"/>
          </w:tcPr>
          <w:p w:rsidR="00B13E0F" w:rsidRDefault="00B13E0F" w:rsidP="006D2AA2">
            <w:pPr>
              <w:widowControl/>
              <w:rPr>
                <w:rFonts w:ascii="Arial" w:hAnsi="Arial" w:cs="Arial"/>
                <w:sz w:val="20"/>
              </w:rPr>
            </w:pP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Pr="00CD17A0" w:rsidRDefault="00B13E0F" w:rsidP="006D2AA2">
            <w:pPr>
              <w:widowControl/>
              <w:rPr>
                <w:rFonts w:ascii="Arial" w:hAnsi="Arial" w:cs="Arial"/>
                <w:sz w:val="20"/>
              </w:rPr>
            </w:pPr>
          </w:p>
        </w:tc>
        <w:tc>
          <w:tcPr>
            <w:tcW w:w="1014" w:type="dxa"/>
            <w:vAlign w:val="center"/>
          </w:tcPr>
          <w:p w:rsidR="00B13E0F" w:rsidRDefault="00B13E0F" w:rsidP="006D2AA2">
            <w:pPr>
              <w:widowControl/>
              <w:rPr>
                <w:rFonts w:ascii="Arial" w:hAnsi="Arial" w:cs="Arial"/>
                <w:sz w:val="20"/>
              </w:rPr>
            </w:pPr>
          </w:p>
        </w:tc>
      </w:tr>
      <w:tr w:rsidR="00B13E0F" w:rsidTr="006D2AA2">
        <w:trPr>
          <w:trHeight w:val="402"/>
          <w:jc w:val="center"/>
        </w:trPr>
        <w:tc>
          <w:tcPr>
            <w:tcW w:w="685" w:type="dxa"/>
            <w:vAlign w:val="center"/>
          </w:tcPr>
          <w:p w:rsidR="00B13E0F" w:rsidRDefault="00B13E0F" w:rsidP="006D2AA2">
            <w:pPr>
              <w:widowControl/>
              <w:rPr>
                <w:rFonts w:ascii="Arial" w:hAnsi="Arial" w:cs="Arial"/>
                <w:sz w:val="20"/>
              </w:rPr>
            </w:pPr>
          </w:p>
        </w:tc>
        <w:tc>
          <w:tcPr>
            <w:tcW w:w="1260" w:type="dxa"/>
            <w:vAlign w:val="center"/>
          </w:tcPr>
          <w:p w:rsidR="00B13E0F" w:rsidRDefault="00B13E0F" w:rsidP="006D2AA2">
            <w:pPr>
              <w:widowControl/>
              <w:rPr>
                <w:rFonts w:ascii="Arial" w:hAnsi="Arial" w:cs="Arial"/>
                <w:sz w:val="20"/>
              </w:rPr>
            </w:pPr>
          </w:p>
        </w:tc>
        <w:tc>
          <w:tcPr>
            <w:tcW w:w="916" w:type="dxa"/>
            <w:vAlign w:val="center"/>
          </w:tcPr>
          <w:p w:rsidR="00B13E0F" w:rsidRDefault="00B13E0F" w:rsidP="006D2AA2">
            <w:pPr>
              <w:widowControl/>
              <w:rPr>
                <w:rFonts w:ascii="Arial" w:hAnsi="Arial" w:cs="Arial"/>
                <w:sz w:val="20"/>
              </w:rPr>
            </w:pPr>
          </w:p>
        </w:tc>
        <w:tc>
          <w:tcPr>
            <w:tcW w:w="720" w:type="dxa"/>
            <w:vAlign w:val="center"/>
          </w:tcPr>
          <w:p w:rsidR="00B13E0F" w:rsidRDefault="00B13E0F" w:rsidP="006D2AA2">
            <w:pPr>
              <w:widowControl/>
              <w:rPr>
                <w:rFonts w:ascii="Arial" w:hAnsi="Arial" w:cs="Arial"/>
                <w:sz w:val="20"/>
              </w:rPr>
            </w:pPr>
          </w:p>
        </w:tc>
        <w:tc>
          <w:tcPr>
            <w:tcW w:w="2025" w:type="dxa"/>
            <w:vAlign w:val="center"/>
          </w:tcPr>
          <w:p w:rsidR="00B13E0F" w:rsidRDefault="00B13E0F" w:rsidP="006D2AA2">
            <w:pPr>
              <w:widowControl/>
              <w:rPr>
                <w:rFonts w:ascii="Arial" w:hAnsi="Arial" w:cs="Arial"/>
                <w:sz w:val="20"/>
              </w:rPr>
            </w:pPr>
          </w:p>
        </w:tc>
        <w:tc>
          <w:tcPr>
            <w:tcW w:w="800" w:type="dxa"/>
            <w:vAlign w:val="center"/>
          </w:tcPr>
          <w:p w:rsidR="00B13E0F" w:rsidRPr="007D29B6" w:rsidRDefault="00B13E0F" w:rsidP="006D2AA2">
            <w:pPr>
              <w:widowControl/>
              <w:rPr>
                <w:rFonts w:ascii="Arial" w:hAnsi="Arial" w:cs="Arial"/>
                <w:sz w:val="20"/>
              </w:rPr>
            </w:pPr>
          </w:p>
        </w:tc>
        <w:tc>
          <w:tcPr>
            <w:tcW w:w="995" w:type="dxa"/>
            <w:vAlign w:val="center"/>
          </w:tcPr>
          <w:p w:rsidR="00B13E0F" w:rsidRPr="00F122BD" w:rsidRDefault="00B13E0F" w:rsidP="006D2AA2">
            <w:pPr>
              <w:widowControl/>
              <w:rPr>
                <w:rFonts w:ascii="Arial" w:hAnsi="Arial" w:cs="Arial"/>
                <w:sz w:val="20"/>
              </w:rPr>
            </w:pPr>
          </w:p>
        </w:tc>
        <w:tc>
          <w:tcPr>
            <w:tcW w:w="1014" w:type="dxa"/>
            <w:vAlign w:val="center"/>
          </w:tcPr>
          <w:p w:rsidR="00B13E0F" w:rsidRDefault="00B13E0F" w:rsidP="006D2AA2">
            <w:pPr>
              <w:widowControl/>
              <w:rPr>
                <w:rFonts w:ascii="Arial" w:hAnsi="Arial" w:cs="Arial"/>
                <w:sz w:val="20"/>
              </w:rPr>
            </w:pPr>
          </w:p>
        </w:tc>
      </w:tr>
      <w:tr w:rsidR="00B13E0F" w:rsidTr="006D2AA2">
        <w:trPr>
          <w:trHeight w:val="402"/>
          <w:jc w:val="center"/>
        </w:trPr>
        <w:tc>
          <w:tcPr>
            <w:tcW w:w="685" w:type="dxa"/>
            <w:vAlign w:val="center"/>
          </w:tcPr>
          <w:p w:rsidR="00B13E0F" w:rsidRDefault="00B13E0F" w:rsidP="006D2AA2">
            <w:pPr>
              <w:widowControl/>
              <w:rPr>
                <w:rFonts w:ascii="Arial" w:hAnsi="Arial" w:cs="Arial"/>
                <w:sz w:val="20"/>
              </w:rPr>
            </w:pPr>
          </w:p>
        </w:tc>
        <w:tc>
          <w:tcPr>
            <w:tcW w:w="1260" w:type="dxa"/>
            <w:vAlign w:val="center"/>
          </w:tcPr>
          <w:p w:rsidR="00B13E0F" w:rsidRDefault="00B13E0F" w:rsidP="006D2AA2">
            <w:pPr>
              <w:widowControl/>
              <w:rPr>
                <w:rFonts w:ascii="Arial" w:hAnsi="Arial" w:cs="Arial"/>
                <w:sz w:val="20"/>
              </w:rPr>
            </w:pPr>
          </w:p>
        </w:tc>
        <w:tc>
          <w:tcPr>
            <w:tcW w:w="916" w:type="dxa"/>
            <w:vAlign w:val="center"/>
          </w:tcPr>
          <w:p w:rsidR="00B13E0F" w:rsidRDefault="00B13E0F" w:rsidP="006D2AA2">
            <w:pPr>
              <w:widowControl/>
              <w:rPr>
                <w:rFonts w:ascii="Arial" w:hAnsi="Arial" w:cs="Arial"/>
                <w:sz w:val="20"/>
              </w:rPr>
            </w:pPr>
          </w:p>
        </w:tc>
        <w:tc>
          <w:tcPr>
            <w:tcW w:w="720" w:type="dxa"/>
            <w:vAlign w:val="center"/>
          </w:tcPr>
          <w:p w:rsidR="00B13E0F" w:rsidRDefault="00B13E0F" w:rsidP="006D2AA2">
            <w:pPr>
              <w:widowControl/>
              <w:rPr>
                <w:rFonts w:ascii="Arial" w:hAnsi="Arial" w:cs="Arial"/>
                <w:sz w:val="20"/>
              </w:rPr>
            </w:pPr>
          </w:p>
        </w:tc>
        <w:tc>
          <w:tcPr>
            <w:tcW w:w="2025" w:type="dxa"/>
            <w:vAlign w:val="center"/>
          </w:tcPr>
          <w:p w:rsidR="00B13E0F" w:rsidRPr="000B0204" w:rsidRDefault="00B13E0F" w:rsidP="006D2AA2">
            <w:pPr>
              <w:widowControl/>
              <w:rPr>
                <w:rFonts w:ascii="Arial" w:hAnsi="Arial" w:cs="Arial"/>
                <w:sz w:val="20"/>
              </w:rPr>
            </w:pPr>
          </w:p>
        </w:tc>
        <w:tc>
          <w:tcPr>
            <w:tcW w:w="800" w:type="dxa"/>
            <w:vAlign w:val="center"/>
          </w:tcPr>
          <w:p w:rsidR="00B13E0F" w:rsidRPr="00AA7622" w:rsidRDefault="00B13E0F" w:rsidP="006D2AA2">
            <w:pPr>
              <w:widowControl/>
              <w:rPr>
                <w:rFonts w:ascii="Arial" w:hAnsi="Arial" w:cs="Arial"/>
                <w:sz w:val="20"/>
              </w:rPr>
            </w:pPr>
          </w:p>
        </w:tc>
        <w:tc>
          <w:tcPr>
            <w:tcW w:w="995" w:type="dxa"/>
            <w:vAlign w:val="center"/>
          </w:tcPr>
          <w:p w:rsidR="00B13E0F" w:rsidRPr="00F122BD" w:rsidRDefault="00B13E0F" w:rsidP="006D2AA2">
            <w:pPr>
              <w:widowControl/>
              <w:rPr>
                <w:rFonts w:ascii="Arial" w:hAnsi="Arial" w:cs="Arial"/>
                <w:sz w:val="20"/>
              </w:rPr>
            </w:pPr>
          </w:p>
        </w:tc>
        <w:tc>
          <w:tcPr>
            <w:tcW w:w="1014" w:type="dxa"/>
            <w:vAlign w:val="center"/>
          </w:tcPr>
          <w:p w:rsidR="00B13E0F" w:rsidRDefault="00B13E0F" w:rsidP="006D2AA2">
            <w:pPr>
              <w:widowControl/>
              <w:rPr>
                <w:rFonts w:ascii="Arial" w:hAnsi="Arial" w:cs="Arial"/>
                <w:sz w:val="20"/>
              </w:rPr>
            </w:pPr>
          </w:p>
        </w:tc>
      </w:tr>
      <w:tr w:rsidR="00B13E0F" w:rsidTr="006D2AA2">
        <w:trPr>
          <w:trHeight w:val="402"/>
          <w:jc w:val="center"/>
        </w:trPr>
        <w:tc>
          <w:tcPr>
            <w:tcW w:w="685" w:type="dxa"/>
            <w:vAlign w:val="center"/>
          </w:tcPr>
          <w:p w:rsidR="00B13E0F" w:rsidRDefault="00B13E0F" w:rsidP="006D2AA2">
            <w:pPr>
              <w:widowControl/>
              <w:rPr>
                <w:rFonts w:ascii="Arial" w:hAnsi="Arial" w:cs="Arial"/>
                <w:sz w:val="20"/>
              </w:rPr>
            </w:pPr>
          </w:p>
        </w:tc>
        <w:tc>
          <w:tcPr>
            <w:tcW w:w="1260" w:type="dxa"/>
            <w:vAlign w:val="center"/>
          </w:tcPr>
          <w:p w:rsidR="00B13E0F" w:rsidRDefault="00B13E0F" w:rsidP="006D2AA2">
            <w:pPr>
              <w:widowControl/>
              <w:rPr>
                <w:rFonts w:ascii="Arial" w:hAnsi="Arial" w:cs="Arial"/>
                <w:sz w:val="20"/>
              </w:rPr>
            </w:pPr>
          </w:p>
        </w:tc>
        <w:tc>
          <w:tcPr>
            <w:tcW w:w="916" w:type="dxa"/>
            <w:vAlign w:val="center"/>
          </w:tcPr>
          <w:p w:rsidR="00B13E0F" w:rsidRDefault="00B13E0F" w:rsidP="006D2AA2">
            <w:pPr>
              <w:widowControl/>
              <w:rPr>
                <w:rFonts w:ascii="Arial" w:hAnsi="Arial" w:cs="Arial"/>
                <w:sz w:val="20"/>
              </w:rPr>
            </w:pPr>
          </w:p>
        </w:tc>
        <w:tc>
          <w:tcPr>
            <w:tcW w:w="720" w:type="dxa"/>
            <w:vAlign w:val="center"/>
          </w:tcPr>
          <w:p w:rsidR="00B13E0F" w:rsidRDefault="00B13E0F" w:rsidP="006D2AA2">
            <w:pPr>
              <w:widowControl/>
              <w:rPr>
                <w:rFonts w:ascii="Arial" w:hAnsi="Arial" w:cs="Arial"/>
                <w:sz w:val="20"/>
              </w:rPr>
            </w:pPr>
          </w:p>
        </w:tc>
        <w:tc>
          <w:tcPr>
            <w:tcW w:w="2025" w:type="dxa"/>
            <w:vAlign w:val="center"/>
          </w:tcPr>
          <w:p w:rsidR="00B13E0F" w:rsidRDefault="00B13E0F" w:rsidP="006D2AA2">
            <w:pPr>
              <w:widowControl/>
              <w:rPr>
                <w:rFonts w:ascii="Arial" w:hAnsi="Arial" w:cs="Arial"/>
                <w:sz w:val="20"/>
              </w:rPr>
            </w:pPr>
          </w:p>
        </w:tc>
        <w:tc>
          <w:tcPr>
            <w:tcW w:w="800" w:type="dxa"/>
            <w:vAlign w:val="center"/>
          </w:tcPr>
          <w:p w:rsidR="00B13E0F" w:rsidRDefault="00B13E0F" w:rsidP="006D2AA2">
            <w:pPr>
              <w:widowControl/>
              <w:rPr>
                <w:rFonts w:ascii="Arial" w:hAnsi="Arial" w:cs="Arial"/>
                <w:sz w:val="20"/>
              </w:rPr>
            </w:pPr>
          </w:p>
        </w:tc>
        <w:tc>
          <w:tcPr>
            <w:tcW w:w="995" w:type="dxa"/>
            <w:vAlign w:val="center"/>
          </w:tcPr>
          <w:p w:rsidR="00B13E0F" w:rsidRPr="00333CCC" w:rsidRDefault="00B13E0F" w:rsidP="006D2AA2">
            <w:pPr>
              <w:widowControl/>
              <w:rPr>
                <w:rFonts w:ascii="Arial" w:hAnsi="Arial" w:cs="Arial"/>
                <w:sz w:val="20"/>
              </w:rPr>
            </w:pPr>
          </w:p>
        </w:tc>
        <w:tc>
          <w:tcPr>
            <w:tcW w:w="1014" w:type="dxa"/>
            <w:vAlign w:val="center"/>
          </w:tcPr>
          <w:p w:rsidR="00B13E0F" w:rsidRDefault="00B13E0F" w:rsidP="006D2AA2">
            <w:pPr>
              <w:widowControl/>
              <w:rPr>
                <w:rFonts w:ascii="Arial" w:hAnsi="Arial" w:cs="Arial"/>
                <w:sz w:val="20"/>
              </w:rPr>
            </w:pPr>
          </w:p>
        </w:tc>
      </w:tr>
      <w:tr w:rsidR="00B13E0F" w:rsidTr="006D2AA2">
        <w:trPr>
          <w:trHeight w:val="402"/>
          <w:jc w:val="center"/>
        </w:trPr>
        <w:tc>
          <w:tcPr>
            <w:tcW w:w="685" w:type="dxa"/>
            <w:vAlign w:val="center"/>
          </w:tcPr>
          <w:p w:rsidR="00B13E0F" w:rsidRDefault="00B13E0F" w:rsidP="006D2AA2">
            <w:pPr>
              <w:widowControl/>
              <w:rPr>
                <w:rFonts w:ascii="Arial" w:hAnsi="Arial" w:cs="Arial"/>
                <w:sz w:val="20"/>
              </w:rPr>
            </w:pPr>
          </w:p>
        </w:tc>
        <w:tc>
          <w:tcPr>
            <w:tcW w:w="1260" w:type="dxa"/>
            <w:vAlign w:val="center"/>
          </w:tcPr>
          <w:p w:rsidR="00B13E0F" w:rsidRDefault="00B13E0F" w:rsidP="006D2AA2">
            <w:pPr>
              <w:widowControl/>
              <w:rPr>
                <w:rFonts w:ascii="Arial" w:hAnsi="Arial" w:cs="Arial"/>
                <w:sz w:val="20"/>
              </w:rPr>
            </w:pPr>
          </w:p>
        </w:tc>
        <w:tc>
          <w:tcPr>
            <w:tcW w:w="916" w:type="dxa"/>
            <w:vAlign w:val="center"/>
          </w:tcPr>
          <w:p w:rsidR="00B13E0F" w:rsidRDefault="00B13E0F" w:rsidP="006D2AA2">
            <w:pPr>
              <w:widowControl/>
              <w:rPr>
                <w:rFonts w:ascii="Arial" w:hAnsi="Arial" w:cs="Arial"/>
                <w:sz w:val="20"/>
              </w:rPr>
            </w:pPr>
          </w:p>
        </w:tc>
        <w:tc>
          <w:tcPr>
            <w:tcW w:w="720" w:type="dxa"/>
            <w:vAlign w:val="center"/>
          </w:tcPr>
          <w:p w:rsidR="00B13E0F" w:rsidRDefault="00B13E0F" w:rsidP="006D2AA2">
            <w:pPr>
              <w:widowControl/>
              <w:rPr>
                <w:rFonts w:ascii="Arial" w:hAnsi="Arial" w:cs="Arial"/>
                <w:sz w:val="20"/>
              </w:rPr>
            </w:pPr>
          </w:p>
        </w:tc>
        <w:tc>
          <w:tcPr>
            <w:tcW w:w="2025" w:type="dxa"/>
            <w:vAlign w:val="center"/>
          </w:tcPr>
          <w:p w:rsidR="00B13E0F" w:rsidRDefault="00B13E0F" w:rsidP="006D2AA2">
            <w:pPr>
              <w:widowControl/>
              <w:rPr>
                <w:rFonts w:ascii="Arial" w:hAnsi="Arial" w:cs="Arial"/>
                <w:sz w:val="20"/>
              </w:rPr>
            </w:pPr>
          </w:p>
        </w:tc>
        <w:tc>
          <w:tcPr>
            <w:tcW w:w="800" w:type="dxa"/>
            <w:vAlign w:val="center"/>
          </w:tcPr>
          <w:p w:rsidR="00B13E0F" w:rsidRPr="00623178" w:rsidRDefault="00B13E0F" w:rsidP="006D2AA2">
            <w:pPr>
              <w:widowControl/>
              <w:rPr>
                <w:rFonts w:ascii="Arial" w:hAnsi="Arial" w:cs="Arial"/>
                <w:sz w:val="20"/>
              </w:rPr>
            </w:pPr>
          </w:p>
        </w:tc>
        <w:tc>
          <w:tcPr>
            <w:tcW w:w="995" w:type="dxa"/>
            <w:vAlign w:val="center"/>
          </w:tcPr>
          <w:p w:rsidR="00B13E0F" w:rsidRDefault="00B13E0F" w:rsidP="006D2AA2">
            <w:pPr>
              <w:widowControl/>
              <w:rPr>
                <w:rFonts w:ascii="Arial" w:hAnsi="Arial" w:cs="Arial"/>
                <w:sz w:val="20"/>
              </w:rPr>
            </w:pPr>
          </w:p>
        </w:tc>
        <w:tc>
          <w:tcPr>
            <w:tcW w:w="1014" w:type="dxa"/>
            <w:vAlign w:val="center"/>
          </w:tcPr>
          <w:p w:rsidR="00B13E0F" w:rsidRDefault="00B13E0F" w:rsidP="006D2AA2">
            <w:pPr>
              <w:widowControl/>
              <w:rPr>
                <w:rFonts w:ascii="Arial" w:hAnsi="Arial" w:cs="Arial"/>
                <w:sz w:val="20"/>
              </w:rPr>
            </w:pPr>
          </w:p>
        </w:tc>
      </w:tr>
      <w:tr w:rsidR="002C2757" w:rsidTr="006D2AA2">
        <w:trPr>
          <w:trHeight w:val="402"/>
          <w:jc w:val="center"/>
        </w:trPr>
        <w:tc>
          <w:tcPr>
            <w:tcW w:w="685" w:type="dxa"/>
            <w:vAlign w:val="center"/>
          </w:tcPr>
          <w:p w:rsidR="002C2757" w:rsidRDefault="002C2757" w:rsidP="006D2AA2">
            <w:pPr>
              <w:widowControl/>
              <w:rPr>
                <w:rFonts w:ascii="Arial" w:hAnsi="Arial" w:cs="Arial"/>
                <w:sz w:val="20"/>
              </w:rPr>
            </w:pPr>
          </w:p>
        </w:tc>
        <w:tc>
          <w:tcPr>
            <w:tcW w:w="1260" w:type="dxa"/>
            <w:vAlign w:val="center"/>
          </w:tcPr>
          <w:p w:rsidR="002C2757" w:rsidRDefault="002C2757" w:rsidP="006D2AA2">
            <w:pPr>
              <w:widowControl/>
              <w:rPr>
                <w:rFonts w:ascii="Arial" w:hAnsi="Arial" w:cs="Arial"/>
                <w:sz w:val="20"/>
              </w:rPr>
            </w:pPr>
          </w:p>
        </w:tc>
        <w:tc>
          <w:tcPr>
            <w:tcW w:w="916" w:type="dxa"/>
            <w:vAlign w:val="center"/>
          </w:tcPr>
          <w:p w:rsidR="002C2757" w:rsidRDefault="002C2757" w:rsidP="006D2AA2">
            <w:pPr>
              <w:widowControl/>
              <w:rPr>
                <w:rFonts w:ascii="Arial" w:hAnsi="Arial" w:cs="Arial"/>
                <w:sz w:val="20"/>
              </w:rPr>
            </w:pPr>
          </w:p>
        </w:tc>
        <w:tc>
          <w:tcPr>
            <w:tcW w:w="720" w:type="dxa"/>
            <w:vAlign w:val="center"/>
          </w:tcPr>
          <w:p w:rsidR="002C2757" w:rsidRDefault="002C2757" w:rsidP="006D2AA2">
            <w:pPr>
              <w:widowControl/>
              <w:rPr>
                <w:rFonts w:ascii="Arial" w:hAnsi="Arial" w:cs="Arial"/>
                <w:sz w:val="20"/>
              </w:rPr>
            </w:pPr>
          </w:p>
        </w:tc>
        <w:tc>
          <w:tcPr>
            <w:tcW w:w="2025" w:type="dxa"/>
            <w:vAlign w:val="center"/>
          </w:tcPr>
          <w:p w:rsidR="002C2757" w:rsidRDefault="002C2757" w:rsidP="006D2AA2">
            <w:pPr>
              <w:widowControl/>
              <w:rPr>
                <w:rFonts w:ascii="Arial" w:hAnsi="Arial" w:cs="Arial"/>
                <w:sz w:val="20"/>
              </w:rPr>
            </w:pPr>
          </w:p>
        </w:tc>
        <w:tc>
          <w:tcPr>
            <w:tcW w:w="800" w:type="dxa"/>
            <w:vAlign w:val="center"/>
          </w:tcPr>
          <w:p w:rsidR="002C2757" w:rsidRPr="002C2757" w:rsidRDefault="002C2757" w:rsidP="006D2AA2">
            <w:pPr>
              <w:widowControl/>
              <w:rPr>
                <w:rFonts w:ascii="Arial" w:hAnsi="Arial" w:cs="Arial"/>
                <w:sz w:val="20"/>
              </w:rPr>
            </w:pPr>
          </w:p>
        </w:tc>
        <w:tc>
          <w:tcPr>
            <w:tcW w:w="995" w:type="dxa"/>
            <w:vAlign w:val="center"/>
          </w:tcPr>
          <w:p w:rsidR="002C2757" w:rsidRDefault="002C2757" w:rsidP="006D2AA2">
            <w:pPr>
              <w:widowControl/>
              <w:rPr>
                <w:rFonts w:ascii="Arial" w:hAnsi="Arial" w:cs="Arial"/>
                <w:sz w:val="20"/>
              </w:rPr>
            </w:pPr>
          </w:p>
        </w:tc>
        <w:tc>
          <w:tcPr>
            <w:tcW w:w="1014" w:type="dxa"/>
            <w:vAlign w:val="center"/>
          </w:tcPr>
          <w:p w:rsidR="002C2757" w:rsidRDefault="002C2757" w:rsidP="006D2AA2">
            <w:pPr>
              <w:widowControl/>
              <w:rPr>
                <w:rFonts w:ascii="Arial" w:hAnsi="Arial" w:cs="Arial"/>
                <w:sz w:val="20"/>
              </w:rPr>
            </w:pPr>
          </w:p>
        </w:tc>
      </w:tr>
      <w:tr w:rsidR="006540EA" w:rsidTr="006D2AA2">
        <w:trPr>
          <w:trHeight w:val="402"/>
          <w:jc w:val="center"/>
        </w:trPr>
        <w:tc>
          <w:tcPr>
            <w:tcW w:w="685" w:type="dxa"/>
            <w:vAlign w:val="center"/>
          </w:tcPr>
          <w:p w:rsidR="006540EA" w:rsidRDefault="006540EA" w:rsidP="006D2AA2">
            <w:pPr>
              <w:widowControl/>
              <w:rPr>
                <w:rFonts w:ascii="Arial" w:hAnsi="Arial" w:cs="Arial"/>
                <w:sz w:val="20"/>
              </w:rPr>
            </w:pPr>
          </w:p>
        </w:tc>
        <w:tc>
          <w:tcPr>
            <w:tcW w:w="1260" w:type="dxa"/>
            <w:vAlign w:val="center"/>
          </w:tcPr>
          <w:p w:rsidR="006540EA" w:rsidRDefault="006540EA" w:rsidP="006D2AA2">
            <w:pPr>
              <w:widowControl/>
              <w:rPr>
                <w:rFonts w:ascii="Arial" w:hAnsi="Arial" w:cs="Arial"/>
                <w:sz w:val="20"/>
              </w:rPr>
            </w:pPr>
          </w:p>
        </w:tc>
        <w:tc>
          <w:tcPr>
            <w:tcW w:w="916" w:type="dxa"/>
            <w:vAlign w:val="center"/>
          </w:tcPr>
          <w:p w:rsidR="006540EA" w:rsidRDefault="006540EA" w:rsidP="006D2AA2">
            <w:pPr>
              <w:widowControl/>
              <w:rPr>
                <w:rFonts w:ascii="Arial" w:hAnsi="Arial" w:cs="Arial"/>
                <w:sz w:val="20"/>
              </w:rPr>
            </w:pPr>
          </w:p>
        </w:tc>
        <w:tc>
          <w:tcPr>
            <w:tcW w:w="720" w:type="dxa"/>
            <w:vAlign w:val="center"/>
          </w:tcPr>
          <w:p w:rsidR="006540EA" w:rsidRDefault="006540EA" w:rsidP="006D2AA2">
            <w:pPr>
              <w:widowControl/>
              <w:rPr>
                <w:rFonts w:ascii="Arial" w:hAnsi="Arial" w:cs="Arial"/>
                <w:sz w:val="20"/>
              </w:rPr>
            </w:pPr>
          </w:p>
        </w:tc>
        <w:tc>
          <w:tcPr>
            <w:tcW w:w="2025" w:type="dxa"/>
            <w:vAlign w:val="center"/>
          </w:tcPr>
          <w:p w:rsidR="006540EA" w:rsidRDefault="006540EA" w:rsidP="006D2AA2">
            <w:pPr>
              <w:widowControl/>
              <w:rPr>
                <w:rFonts w:ascii="Arial" w:hAnsi="Arial" w:cs="Arial"/>
                <w:sz w:val="20"/>
              </w:rPr>
            </w:pPr>
          </w:p>
        </w:tc>
        <w:tc>
          <w:tcPr>
            <w:tcW w:w="800" w:type="dxa"/>
            <w:vAlign w:val="center"/>
          </w:tcPr>
          <w:p w:rsidR="006540EA" w:rsidRPr="006540EA" w:rsidRDefault="006540EA" w:rsidP="006D2AA2">
            <w:pPr>
              <w:widowControl/>
              <w:rPr>
                <w:rFonts w:ascii="Arial" w:hAnsi="Arial" w:cs="Arial"/>
                <w:sz w:val="20"/>
              </w:rPr>
            </w:pPr>
          </w:p>
        </w:tc>
        <w:tc>
          <w:tcPr>
            <w:tcW w:w="995" w:type="dxa"/>
            <w:vAlign w:val="center"/>
          </w:tcPr>
          <w:p w:rsidR="006540EA" w:rsidRDefault="006540EA" w:rsidP="006D2AA2">
            <w:pPr>
              <w:widowControl/>
              <w:rPr>
                <w:rFonts w:ascii="Arial" w:hAnsi="Arial" w:cs="Arial"/>
                <w:sz w:val="20"/>
              </w:rPr>
            </w:pPr>
          </w:p>
        </w:tc>
        <w:tc>
          <w:tcPr>
            <w:tcW w:w="1014" w:type="dxa"/>
            <w:vAlign w:val="center"/>
          </w:tcPr>
          <w:p w:rsidR="006540EA" w:rsidRDefault="006540EA" w:rsidP="006D2AA2">
            <w:pPr>
              <w:widowControl/>
              <w:rPr>
                <w:rFonts w:ascii="Arial" w:hAnsi="Arial" w:cs="Arial"/>
                <w:sz w:val="20"/>
              </w:rPr>
            </w:pPr>
          </w:p>
        </w:tc>
      </w:tr>
    </w:tbl>
    <w:p w:rsidR="00B13E0F" w:rsidRDefault="00B13E0F" w:rsidP="00B13E0F">
      <w:pPr>
        <w:widowControl/>
        <w:spacing w:before="120" w:line="420" w:lineRule="atLeast"/>
      </w:pPr>
      <w:r w:rsidRPr="00422EEF">
        <w:rPr>
          <w:rFonts w:hint="eastAsia"/>
        </w:rPr>
        <w:t>注：状态可以为</w:t>
      </w:r>
      <w:r w:rsidRPr="00422EEF">
        <w:rPr>
          <w:rFonts w:hint="eastAsia"/>
        </w:rPr>
        <w:t>N-</w:t>
      </w:r>
      <w:r w:rsidRPr="00422EEF">
        <w:rPr>
          <w:rFonts w:hint="eastAsia"/>
        </w:rPr>
        <w:t>新建、</w:t>
      </w:r>
      <w:r w:rsidRPr="00422EEF">
        <w:rPr>
          <w:rFonts w:hint="eastAsia"/>
        </w:rPr>
        <w:t>A-</w:t>
      </w:r>
      <w:r w:rsidRPr="00422EEF">
        <w:rPr>
          <w:rFonts w:hint="eastAsia"/>
        </w:rPr>
        <w:t>增加、</w:t>
      </w:r>
      <w:r w:rsidRPr="00422EEF">
        <w:rPr>
          <w:rFonts w:hint="eastAsia"/>
        </w:rPr>
        <w:t>M-</w:t>
      </w:r>
      <w:r w:rsidRPr="00422EEF">
        <w:rPr>
          <w:rFonts w:hint="eastAsia"/>
        </w:rPr>
        <w:t>更改、</w:t>
      </w:r>
      <w:r w:rsidRPr="00422EEF">
        <w:rPr>
          <w:rFonts w:hint="eastAsia"/>
        </w:rPr>
        <w:t>D-</w:t>
      </w:r>
      <w:r w:rsidRPr="00422EEF">
        <w:rPr>
          <w:rFonts w:hint="eastAsia"/>
        </w:rPr>
        <w:t>删除。</w:t>
      </w:r>
    </w:p>
    <w:p w:rsidR="00B13E0F" w:rsidRDefault="00B13E0F" w:rsidP="00B13E0F">
      <w:pPr>
        <w:jc w:val="center"/>
        <w:rPr>
          <w:sz w:val="36"/>
          <w:szCs w:val="36"/>
        </w:rPr>
      </w:pPr>
    </w:p>
    <w:p w:rsidR="00B13E0F" w:rsidRDefault="00B13E0F"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sdt>
      <w:sdtPr>
        <w:rPr>
          <w:rFonts w:ascii="Calibri" w:eastAsia="宋体" w:hAnsi="Calibri" w:cs="Times New Roman"/>
          <w:b w:val="0"/>
          <w:bCs w:val="0"/>
          <w:color w:val="auto"/>
          <w:kern w:val="2"/>
          <w:sz w:val="21"/>
          <w:szCs w:val="22"/>
          <w:lang w:val="zh-CN"/>
        </w:rPr>
        <w:id w:val="2302656"/>
        <w:docPartObj>
          <w:docPartGallery w:val="Table of Contents"/>
          <w:docPartUnique/>
        </w:docPartObj>
      </w:sdtPr>
      <w:sdtEndPr>
        <w:rPr>
          <w:lang w:val="en-US"/>
        </w:rPr>
      </w:sdtEndPr>
      <w:sdtContent>
        <w:p w:rsidR="00CA59D2" w:rsidRPr="00466EE6" w:rsidRDefault="00CA59D2" w:rsidP="001B3350">
          <w:pPr>
            <w:pStyle w:val="TOC"/>
            <w:jc w:val="center"/>
          </w:pPr>
          <w:r w:rsidRPr="00466EE6">
            <w:rPr>
              <w:lang w:val="zh-CN"/>
            </w:rPr>
            <w:t>目录</w:t>
          </w:r>
        </w:p>
        <w:p w:rsidR="005A33A7" w:rsidRDefault="009A0DED">
          <w:pPr>
            <w:pStyle w:val="28"/>
            <w:tabs>
              <w:tab w:val="right" w:leader="dot" w:pos="8296"/>
            </w:tabs>
            <w:rPr>
              <w:rFonts w:asciiTheme="minorHAnsi" w:eastAsiaTheme="minorEastAsia" w:hAnsiTheme="minorHAnsi" w:cstheme="minorBidi"/>
              <w:smallCaps w:val="0"/>
              <w:noProof/>
              <w:sz w:val="21"/>
              <w:szCs w:val="22"/>
            </w:rPr>
          </w:pPr>
          <w:r w:rsidRPr="009A0DED">
            <w:fldChar w:fldCharType="begin"/>
          </w:r>
          <w:r w:rsidR="00CA59D2" w:rsidRPr="00466EE6">
            <w:instrText xml:space="preserve"> TOC \o "1-3" \h \z \u </w:instrText>
          </w:r>
          <w:r w:rsidRPr="009A0DED">
            <w:fldChar w:fldCharType="separate"/>
          </w:r>
        </w:p>
        <w:p w:rsid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08" w:history="1">
            <w:r w:rsidR="005A33A7" w:rsidRPr="0075792E">
              <w:rPr>
                <w:rStyle w:val="afffe"/>
                <w:rFonts w:hint="eastAsia"/>
              </w:rPr>
              <w:t>商户接入接口规范</w:t>
            </w:r>
            <w:r w:rsidR="005A33A7">
              <w:rPr>
                <w:noProof/>
                <w:webHidden/>
              </w:rPr>
              <w:tab/>
            </w:r>
            <w:r>
              <w:rPr>
                <w:noProof/>
                <w:webHidden/>
              </w:rPr>
              <w:fldChar w:fldCharType="begin"/>
            </w:r>
            <w:r w:rsidR="005A33A7">
              <w:rPr>
                <w:noProof/>
                <w:webHidden/>
              </w:rPr>
              <w:instrText xml:space="preserve"> PAGEREF _Toc444860508 \h </w:instrText>
            </w:r>
            <w:r>
              <w:rPr>
                <w:noProof/>
                <w:webHidden/>
              </w:rPr>
            </w:r>
            <w:r>
              <w:rPr>
                <w:noProof/>
                <w:webHidden/>
              </w:rPr>
              <w:fldChar w:fldCharType="separate"/>
            </w:r>
            <w:r w:rsidR="005A33A7">
              <w:rPr>
                <w:noProof/>
                <w:webHidden/>
              </w:rPr>
              <w:t>1</w:t>
            </w:r>
            <w:r>
              <w:rPr>
                <w:noProof/>
                <w:webHidden/>
              </w:rPr>
              <w:fldChar w:fldCharType="end"/>
            </w:r>
          </w:hyperlink>
        </w:p>
        <w:p w:rsid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09" w:history="1">
            <w:r w:rsidR="005A33A7" w:rsidRPr="0075792E">
              <w:rPr>
                <w:rStyle w:val="afffe"/>
              </w:rPr>
              <w:t>1</w:t>
            </w:r>
            <w:r w:rsidR="005A33A7" w:rsidRPr="0075792E">
              <w:rPr>
                <w:rStyle w:val="afffe"/>
                <w:rFonts w:hint="eastAsia"/>
              </w:rPr>
              <w:t xml:space="preserve"> </w:t>
            </w:r>
            <w:r w:rsidR="005A33A7" w:rsidRPr="0075792E">
              <w:rPr>
                <w:rStyle w:val="afffe"/>
                <w:rFonts w:hint="eastAsia"/>
              </w:rPr>
              <w:t>范围</w:t>
            </w:r>
            <w:r w:rsidR="005A33A7">
              <w:rPr>
                <w:noProof/>
                <w:webHidden/>
              </w:rPr>
              <w:tab/>
            </w:r>
            <w:r>
              <w:rPr>
                <w:noProof/>
                <w:webHidden/>
              </w:rPr>
              <w:fldChar w:fldCharType="begin"/>
            </w:r>
            <w:r w:rsidR="005A33A7">
              <w:rPr>
                <w:noProof/>
                <w:webHidden/>
              </w:rPr>
              <w:instrText xml:space="preserve"> PAGEREF _Toc444860509 \h </w:instrText>
            </w:r>
            <w:r>
              <w:rPr>
                <w:noProof/>
                <w:webHidden/>
              </w:rPr>
            </w:r>
            <w:r>
              <w:rPr>
                <w:noProof/>
                <w:webHidden/>
              </w:rPr>
              <w:fldChar w:fldCharType="separate"/>
            </w:r>
            <w:r w:rsidR="005A33A7">
              <w:rPr>
                <w:noProof/>
                <w:webHidden/>
              </w:rPr>
              <w:t>1</w:t>
            </w:r>
            <w:r>
              <w:rPr>
                <w:noProof/>
                <w:webHidden/>
              </w:rPr>
              <w:fldChar w:fldCharType="end"/>
            </w:r>
          </w:hyperlink>
        </w:p>
        <w:p w:rsid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10" w:history="1">
            <w:r w:rsidR="005A33A7" w:rsidRPr="0075792E">
              <w:rPr>
                <w:rStyle w:val="afffe"/>
              </w:rPr>
              <w:t>2</w:t>
            </w:r>
            <w:r w:rsidR="005A33A7" w:rsidRPr="0075792E">
              <w:rPr>
                <w:rStyle w:val="afffe"/>
                <w:rFonts w:hint="eastAsia"/>
              </w:rPr>
              <w:t xml:space="preserve"> </w:t>
            </w:r>
            <w:r w:rsidR="005A33A7" w:rsidRPr="0075792E">
              <w:rPr>
                <w:rStyle w:val="afffe"/>
                <w:rFonts w:hint="eastAsia"/>
              </w:rPr>
              <w:t>规范性引用文件</w:t>
            </w:r>
            <w:r w:rsidR="005A33A7">
              <w:rPr>
                <w:noProof/>
                <w:webHidden/>
              </w:rPr>
              <w:tab/>
            </w:r>
            <w:r>
              <w:rPr>
                <w:noProof/>
                <w:webHidden/>
              </w:rPr>
              <w:fldChar w:fldCharType="begin"/>
            </w:r>
            <w:r w:rsidR="005A33A7">
              <w:rPr>
                <w:noProof/>
                <w:webHidden/>
              </w:rPr>
              <w:instrText xml:space="preserve"> PAGEREF _Toc444860510 \h </w:instrText>
            </w:r>
            <w:r>
              <w:rPr>
                <w:noProof/>
                <w:webHidden/>
              </w:rPr>
            </w:r>
            <w:r>
              <w:rPr>
                <w:noProof/>
                <w:webHidden/>
              </w:rPr>
              <w:fldChar w:fldCharType="separate"/>
            </w:r>
            <w:r w:rsidR="005A33A7">
              <w:rPr>
                <w:noProof/>
                <w:webHidden/>
              </w:rPr>
              <w:t>1</w:t>
            </w:r>
            <w:r>
              <w:rPr>
                <w:noProof/>
                <w:webHidden/>
              </w:rPr>
              <w:fldChar w:fldCharType="end"/>
            </w:r>
          </w:hyperlink>
        </w:p>
        <w:p w:rsid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11" w:history="1">
            <w:r w:rsidR="005A33A7" w:rsidRPr="0075792E">
              <w:rPr>
                <w:rStyle w:val="afffe"/>
              </w:rPr>
              <w:t>3</w:t>
            </w:r>
            <w:r w:rsidR="005A33A7" w:rsidRPr="0075792E">
              <w:rPr>
                <w:rStyle w:val="afffe"/>
                <w:rFonts w:hint="eastAsia"/>
              </w:rPr>
              <w:t xml:space="preserve"> </w:t>
            </w:r>
            <w:r w:rsidR="005A33A7" w:rsidRPr="0075792E">
              <w:rPr>
                <w:rStyle w:val="afffe"/>
                <w:rFonts w:hint="eastAsia"/>
              </w:rPr>
              <w:t>术语和定义</w:t>
            </w:r>
            <w:r w:rsidR="005A33A7">
              <w:rPr>
                <w:noProof/>
                <w:webHidden/>
              </w:rPr>
              <w:tab/>
            </w:r>
            <w:r>
              <w:rPr>
                <w:noProof/>
                <w:webHidden/>
              </w:rPr>
              <w:fldChar w:fldCharType="begin"/>
            </w:r>
            <w:r w:rsidR="005A33A7">
              <w:rPr>
                <w:noProof/>
                <w:webHidden/>
              </w:rPr>
              <w:instrText xml:space="preserve"> PAGEREF _Toc444860511 \h </w:instrText>
            </w:r>
            <w:r>
              <w:rPr>
                <w:noProof/>
                <w:webHidden/>
              </w:rPr>
            </w:r>
            <w:r>
              <w:rPr>
                <w:noProof/>
                <w:webHidden/>
              </w:rPr>
              <w:fldChar w:fldCharType="separate"/>
            </w:r>
            <w:r w:rsidR="005A33A7">
              <w:rPr>
                <w:noProof/>
                <w:webHidden/>
              </w:rPr>
              <w:t>1</w:t>
            </w:r>
            <w:r>
              <w:rPr>
                <w:noProof/>
                <w:webHidden/>
              </w:rPr>
              <w:fldChar w:fldCharType="end"/>
            </w:r>
          </w:hyperlink>
        </w:p>
        <w:p w:rsidR="005A33A7" w:rsidRP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12" w:history="1">
            <w:r w:rsidR="005A33A7" w:rsidRPr="005A33A7">
              <w:rPr>
                <w:rStyle w:val="afffe"/>
              </w:rPr>
              <w:t>4</w:t>
            </w:r>
            <w:r w:rsidR="005A33A7" w:rsidRPr="005A33A7">
              <w:rPr>
                <w:rStyle w:val="afffe"/>
                <w:rFonts w:hint="eastAsia"/>
              </w:rPr>
              <w:t xml:space="preserve"> </w:t>
            </w:r>
            <w:r w:rsidR="005A33A7" w:rsidRPr="005A33A7">
              <w:rPr>
                <w:rStyle w:val="afffe"/>
                <w:rFonts w:hint="eastAsia"/>
              </w:rPr>
              <w:t>接口规范</w:t>
            </w:r>
            <w:r w:rsidR="005A33A7" w:rsidRPr="005A33A7">
              <w:rPr>
                <w:noProof/>
                <w:webHidden/>
              </w:rPr>
              <w:tab/>
            </w:r>
            <w:r w:rsidRPr="005A33A7">
              <w:rPr>
                <w:noProof/>
                <w:webHidden/>
              </w:rPr>
              <w:fldChar w:fldCharType="begin"/>
            </w:r>
            <w:r w:rsidR="005A33A7" w:rsidRPr="005A33A7">
              <w:rPr>
                <w:noProof/>
                <w:webHidden/>
              </w:rPr>
              <w:instrText xml:space="preserve"> PAGEREF _Toc444860512 \h </w:instrText>
            </w:r>
            <w:r w:rsidRPr="005A33A7">
              <w:rPr>
                <w:noProof/>
                <w:webHidden/>
              </w:rPr>
            </w:r>
            <w:r w:rsidRPr="005A33A7">
              <w:rPr>
                <w:noProof/>
                <w:webHidden/>
              </w:rPr>
              <w:fldChar w:fldCharType="separate"/>
            </w:r>
            <w:r w:rsidR="005A33A7" w:rsidRPr="005A33A7">
              <w:rPr>
                <w:noProof/>
                <w:webHidden/>
              </w:rPr>
              <w:t>1</w:t>
            </w:r>
            <w:r w:rsidRPr="005A33A7">
              <w:rPr>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3" w:history="1">
            <w:r w:rsidR="005A33A7" w:rsidRPr="005A33A7">
              <w:rPr>
                <w:rStyle w:val="afffe"/>
                <w:i w:val="0"/>
              </w:rPr>
              <w:t>4.1</w:t>
            </w:r>
            <w:r w:rsidR="005A33A7" w:rsidRPr="005A33A7">
              <w:rPr>
                <w:rStyle w:val="afffe"/>
                <w:rFonts w:hint="eastAsia"/>
                <w:i w:val="0"/>
              </w:rPr>
              <w:t xml:space="preserve"> </w:t>
            </w:r>
            <w:r w:rsidR="005A33A7" w:rsidRPr="005A33A7">
              <w:rPr>
                <w:rStyle w:val="afffe"/>
                <w:rFonts w:hint="eastAsia"/>
                <w:i w:val="0"/>
              </w:rPr>
              <w:t>移动支付接口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_Toc444860513 \h </w:instrText>
            </w:r>
            <w:r w:rsidRPr="005A33A7">
              <w:rPr>
                <w:i w:val="0"/>
                <w:noProof/>
                <w:webHidden/>
              </w:rPr>
            </w:r>
            <w:r w:rsidRPr="005A33A7">
              <w:rPr>
                <w:i w:val="0"/>
                <w:noProof/>
                <w:webHidden/>
              </w:rPr>
              <w:fldChar w:fldCharType="separate"/>
            </w:r>
            <w:r w:rsidR="005A33A7" w:rsidRPr="005A33A7">
              <w:rPr>
                <w:i w:val="0"/>
                <w:noProof/>
                <w:webHidden/>
              </w:rPr>
              <w:t>1</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4" w:history="1">
            <w:r w:rsidR="005A33A7" w:rsidRPr="005A33A7">
              <w:rPr>
                <w:rStyle w:val="afffe"/>
                <w:i w:val="0"/>
              </w:rPr>
              <w:t>4.2</w:t>
            </w:r>
            <w:r w:rsidR="005A33A7" w:rsidRPr="005A33A7">
              <w:rPr>
                <w:rStyle w:val="afffe"/>
                <w:rFonts w:hint="eastAsia"/>
                <w:i w:val="0"/>
              </w:rPr>
              <w:t xml:space="preserve"> </w:t>
            </w:r>
            <w:r w:rsidR="005A33A7" w:rsidRPr="005A33A7">
              <w:rPr>
                <w:rStyle w:val="afffe"/>
                <w:rFonts w:hint="eastAsia"/>
                <w:i w:val="0"/>
              </w:rPr>
              <w:t>交易查询接口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_Toc444860514 \h </w:instrText>
            </w:r>
            <w:r w:rsidRPr="005A33A7">
              <w:rPr>
                <w:i w:val="0"/>
                <w:noProof/>
                <w:webHidden/>
              </w:rPr>
            </w:r>
            <w:r w:rsidRPr="005A33A7">
              <w:rPr>
                <w:i w:val="0"/>
                <w:noProof/>
                <w:webHidden/>
              </w:rPr>
              <w:fldChar w:fldCharType="separate"/>
            </w:r>
            <w:r w:rsidR="005A33A7" w:rsidRPr="005A33A7">
              <w:rPr>
                <w:i w:val="0"/>
                <w:noProof/>
                <w:webHidden/>
              </w:rPr>
              <w:t>7</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5" w:history="1">
            <w:r w:rsidR="005A33A7" w:rsidRPr="005A33A7">
              <w:rPr>
                <w:rStyle w:val="afffe"/>
                <w:i w:val="0"/>
              </w:rPr>
              <w:t>4.3</w:t>
            </w:r>
            <w:r w:rsidR="005A33A7" w:rsidRPr="005A33A7">
              <w:rPr>
                <w:rStyle w:val="afffe"/>
                <w:rFonts w:hint="eastAsia"/>
                <w:i w:val="0"/>
              </w:rPr>
              <w:t xml:space="preserve"> </w:t>
            </w:r>
            <w:r w:rsidR="005A33A7" w:rsidRPr="005A33A7">
              <w:rPr>
                <w:rStyle w:val="afffe"/>
                <w:rFonts w:hint="eastAsia"/>
                <w:i w:val="0"/>
              </w:rPr>
              <w:t>交易退款接口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_Toc444860515 \h </w:instrText>
            </w:r>
            <w:r w:rsidRPr="005A33A7">
              <w:rPr>
                <w:i w:val="0"/>
                <w:noProof/>
                <w:webHidden/>
              </w:rPr>
            </w:r>
            <w:r w:rsidRPr="005A33A7">
              <w:rPr>
                <w:i w:val="0"/>
                <w:noProof/>
                <w:webHidden/>
              </w:rPr>
              <w:fldChar w:fldCharType="separate"/>
            </w:r>
            <w:r w:rsidR="005A33A7" w:rsidRPr="005A33A7">
              <w:rPr>
                <w:i w:val="0"/>
                <w:noProof/>
                <w:webHidden/>
              </w:rPr>
              <w:t>10</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6" w:history="1">
            <w:r w:rsidR="005A33A7" w:rsidRPr="005A33A7">
              <w:rPr>
                <w:rStyle w:val="afffe"/>
                <w:i w:val="0"/>
              </w:rPr>
              <w:t>4.4</w:t>
            </w:r>
            <w:r w:rsidR="005A33A7" w:rsidRPr="005A33A7">
              <w:rPr>
                <w:rStyle w:val="afffe"/>
                <w:rFonts w:hint="eastAsia"/>
                <w:i w:val="0"/>
              </w:rPr>
              <w:t xml:space="preserve"> </w:t>
            </w:r>
            <w:r w:rsidR="005A33A7" w:rsidRPr="005A33A7">
              <w:rPr>
                <w:rStyle w:val="afffe"/>
                <w:rFonts w:hint="eastAsia"/>
                <w:i w:val="0"/>
              </w:rPr>
              <w:t>日终交易明细下载接口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_Toc444860516 \h </w:instrText>
            </w:r>
            <w:r w:rsidRPr="005A33A7">
              <w:rPr>
                <w:i w:val="0"/>
                <w:noProof/>
                <w:webHidden/>
              </w:rPr>
            </w:r>
            <w:r w:rsidRPr="005A33A7">
              <w:rPr>
                <w:i w:val="0"/>
                <w:noProof/>
                <w:webHidden/>
              </w:rPr>
              <w:fldChar w:fldCharType="separate"/>
            </w:r>
            <w:r w:rsidR="005A33A7" w:rsidRPr="005A33A7">
              <w:rPr>
                <w:i w:val="0"/>
                <w:noProof/>
                <w:webHidden/>
              </w:rPr>
              <w:t>14</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7" w:history="1">
            <w:r w:rsidR="005A33A7" w:rsidRPr="005A33A7">
              <w:rPr>
                <w:rStyle w:val="afffe"/>
                <w:i w:val="0"/>
              </w:rPr>
              <w:t>4.5</w:t>
            </w:r>
            <w:r w:rsidR="005A33A7" w:rsidRPr="005A33A7">
              <w:rPr>
                <w:rStyle w:val="afffe"/>
                <w:rFonts w:hint="eastAsia"/>
                <w:i w:val="0"/>
              </w:rPr>
              <w:t xml:space="preserve"> </w:t>
            </w:r>
            <w:r w:rsidR="005A33A7" w:rsidRPr="005A33A7">
              <w:rPr>
                <w:rStyle w:val="afffe"/>
                <w:rFonts w:hint="eastAsia"/>
                <w:i w:val="0"/>
              </w:rPr>
              <w:t>在线支付接口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_Toc444860517 \h </w:instrText>
            </w:r>
            <w:r w:rsidRPr="005A33A7">
              <w:rPr>
                <w:i w:val="0"/>
                <w:noProof/>
                <w:webHidden/>
              </w:rPr>
            </w:r>
            <w:r w:rsidRPr="005A33A7">
              <w:rPr>
                <w:i w:val="0"/>
                <w:noProof/>
                <w:webHidden/>
              </w:rPr>
              <w:fldChar w:fldCharType="separate"/>
            </w:r>
            <w:r w:rsidR="005A33A7" w:rsidRPr="005A33A7">
              <w:rPr>
                <w:i w:val="0"/>
                <w:noProof/>
                <w:webHidden/>
              </w:rPr>
              <w:t>18</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8" w:history="1">
            <w:r w:rsidR="005A33A7" w:rsidRPr="005A33A7">
              <w:rPr>
                <w:rStyle w:val="afffe"/>
                <w:i w:val="0"/>
              </w:rPr>
              <w:t>4.6</w:t>
            </w:r>
            <w:r w:rsidR="005A33A7" w:rsidRPr="005A33A7">
              <w:rPr>
                <w:rStyle w:val="afffe"/>
                <w:rFonts w:hint="eastAsia"/>
                <w:i w:val="0"/>
              </w:rPr>
              <w:t xml:space="preserve"> </w:t>
            </w:r>
            <w:r w:rsidR="005A33A7" w:rsidRPr="005A33A7">
              <w:rPr>
                <w:rStyle w:val="afffe"/>
                <w:rFonts w:hint="eastAsia"/>
                <w:i w:val="0"/>
              </w:rPr>
              <w:t>线下扫码支付接口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_Toc444860518 \h </w:instrText>
            </w:r>
            <w:r w:rsidRPr="005A33A7">
              <w:rPr>
                <w:i w:val="0"/>
                <w:noProof/>
                <w:webHidden/>
              </w:rPr>
            </w:r>
            <w:r w:rsidRPr="005A33A7">
              <w:rPr>
                <w:i w:val="0"/>
                <w:noProof/>
                <w:webHidden/>
              </w:rPr>
              <w:fldChar w:fldCharType="separate"/>
            </w:r>
            <w:r w:rsidR="005A33A7" w:rsidRPr="005A33A7">
              <w:rPr>
                <w:i w:val="0"/>
                <w:noProof/>
                <w:webHidden/>
              </w:rPr>
              <w:t>22</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19" w:history="1">
            <w:r w:rsidR="005A33A7" w:rsidRPr="005A33A7">
              <w:rPr>
                <w:rStyle w:val="afffe"/>
                <w:i w:val="0"/>
              </w:rPr>
              <w:t>4.7</w:t>
            </w:r>
            <w:r w:rsidR="005A33A7" w:rsidRPr="005A33A7">
              <w:rPr>
                <w:rStyle w:val="afffe"/>
                <w:rFonts w:hint="eastAsia"/>
                <w:i w:val="0"/>
              </w:rPr>
              <w:t xml:space="preserve"> </w:t>
            </w:r>
            <w:r w:rsidR="005A33A7" w:rsidRPr="005A33A7">
              <w:rPr>
                <w:rStyle w:val="afffe"/>
                <w:rFonts w:hint="eastAsia"/>
                <w:i w:val="0"/>
              </w:rPr>
              <w:t>手机</w:t>
            </w:r>
            <w:r w:rsidR="005A33A7" w:rsidRPr="005A33A7">
              <w:rPr>
                <w:rStyle w:val="afffe"/>
                <w:i w:val="0"/>
              </w:rPr>
              <w:t>WAP</w:t>
            </w:r>
            <w:r w:rsidR="005A33A7" w:rsidRPr="005A33A7">
              <w:rPr>
                <w:rStyle w:val="afffe"/>
                <w:rFonts w:hint="eastAsia"/>
                <w:i w:val="0"/>
              </w:rPr>
              <w:t>支付接口</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_Toc444860519 \h </w:instrText>
            </w:r>
            <w:r w:rsidRPr="005A33A7">
              <w:rPr>
                <w:i w:val="0"/>
                <w:noProof/>
                <w:webHidden/>
              </w:rPr>
            </w:r>
            <w:r w:rsidRPr="005A33A7">
              <w:rPr>
                <w:i w:val="0"/>
                <w:noProof/>
                <w:webHidden/>
              </w:rPr>
              <w:fldChar w:fldCharType="separate"/>
            </w:r>
            <w:r w:rsidR="005A33A7" w:rsidRPr="005A33A7">
              <w:rPr>
                <w:i w:val="0"/>
                <w:noProof/>
                <w:webHidden/>
              </w:rPr>
              <w:t>28</w:t>
            </w:r>
            <w:r w:rsidRPr="005A33A7">
              <w:rPr>
                <w:i w:val="0"/>
                <w:noProof/>
                <w:webHidden/>
              </w:rPr>
              <w:fldChar w:fldCharType="end"/>
            </w:r>
          </w:hyperlink>
        </w:p>
        <w:p w:rsidR="005A33A7" w:rsidRPr="005A33A7" w:rsidRDefault="009A0DED">
          <w:pPr>
            <w:pStyle w:val="28"/>
            <w:tabs>
              <w:tab w:val="right" w:leader="dot" w:pos="8296"/>
            </w:tabs>
            <w:rPr>
              <w:rFonts w:asciiTheme="minorHAnsi" w:eastAsiaTheme="minorEastAsia" w:hAnsiTheme="minorHAnsi" w:cstheme="minorBidi"/>
              <w:smallCaps w:val="0"/>
              <w:noProof/>
              <w:sz w:val="21"/>
              <w:szCs w:val="22"/>
            </w:rPr>
          </w:pPr>
          <w:hyperlink w:anchor="_Toc444860520" w:history="1">
            <w:r w:rsidR="005A33A7" w:rsidRPr="005A33A7">
              <w:rPr>
                <w:rStyle w:val="afffe"/>
              </w:rPr>
              <w:t>5</w:t>
            </w:r>
            <w:r w:rsidR="005A33A7" w:rsidRPr="005A33A7">
              <w:rPr>
                <w:rStyle w:val="afffe"/>
                <w:rFonts w:hint="eastAsia"/>
              </w:rPr>
              <w:t xml:space="preserve"> </w:t>
            </w:r>
            <w:r w:rsidR="005A33A7" w:rsidRPr="005A33A7">
              <w:rPr>
                <w:rStyle w:val="afffe"/>
                <w:rFonts w:hint="eastAsia"/>
              </w:rPr>
              <w:t>附录</w:t>
            </w:r>
            <w:r w:rsidR="005A33A7" w:rsidRPr="005A33A7">
              <w:rPr>
                <w:noProof/>
                <w:webHidden/>
              </w:rPr>
              <w:tab/>
            </w:r>
            <w:r w:rsidRPr="005A33A7">
              <w:rPr>
                <w:noProof/>
                <w:webHidden/>
              </w:rPr>
              <w:fldChar w:fldCharType="begin"/>
            </w:r>
            <w:r w:rsidR="005A33A7" w:rsidRPr="005A33A7">
              <w:rPr>
                <w:noProof/>
                <w:webHidden/>
              </w:rPr>
              <w:instrText xml:space="preserve"> PAGEREF _Toc444860520 \h </w:instrText>
            </w:r>
            <w:r w:rsidRPr="005A33A7">
              <w:rPr>
                <w:noProof/>
                <w:webHidden/>
              </w:rPr>
            </w:r>
            <w:r w:rsidRPr="005A33A7">
              <w:rPr>
                <w:noProof/>
                <w:webHidden/>
              </w:rPr>
              <w:fldChar w:fldCharType="separate"/>
            </w:r>
            <w:r w:rsidR="005A33A7" w:rsidRPr="005A33A7">
              <w:rPr>
                <w:noProof/>
                <w:webHidden/>
              </w:rPr>
              <w:t>32</w:t>
            </w:r>
            <w:r w:rsidRPr="005A33A7">
              <w:rPr>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1" w:history="1">
            <w:r w:rsidR="005A33A7" w:rsidRPr="005A33A7">
              <w:rPr>
                <w:rStyle w:val="afffe"/>
                <w:i w:val="0"/>
              </w:rPr>
              <w:t>5.1</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A </w:t>
            </w:r>
            <w:r w:rsidR="005A33A7" w:rsidRPr="005A33A7">
              <w:rPr>
                <w:rStyle w:val="afffe"/>
                <w:rFonts w:hint="eastAsia"/>
                <w:i w:val="0"/>
              </w:rPr>
              <w:t>报文签名</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_Toc444860521 \h </w:instrText>
            </w:r>
            <w:r w:rsidRPr="005A33A7">
              <w:rPr>
                <w:i w:val="0"/>
                <w:noProof/>
                <w:webHidden/>
              </w:rPr>
            </w:r>
            <w:r w:rsidRPr="005A33A7">
              <w:rPr>
                <w:i w:val="0"/>
                <w:noProof/>
                <w:webHidden/>
              </w:rPr>
              <w:fldChar w:fldCharType="separate"/>
            </w:r>
            <w:r w:rsidR="005A33A7" w:rsidRPr="005A33A7">
              <w:rPr>
                <w:i w:val="0"/>
                <w:noProof/>
                <w:webHidden/>
              </w:rPr>
              <w:t>32</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2" w:history="1">
            <w:r w:rsidR="005A33A7" w:rsidRPr="005A33A7">
              <w:rPr>
                <w:rStyle w:val="afffe"/>
                <w:i w:val="0"/>
              </w:rPr>
              <w:t>5.2</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B </w:t>
            </w:r>
            <w:r w:rsidR="005A33A7" w:rsidRPr="005A33A7">
              <w:rPr>
                <w:rStyle w:val="afffe"/>
                <w:rFonts w:hint="eastAsia"/>
                <w:i w:val="0"/>
              </w:rPr>
              <w:t>交易类型</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_Toc444860522 \h </w:instrText>
            </w:r>
            <w:r w:rsidRPr="005A33A7">
              <w:rPr>
                <w:i w:val="0"/>
                <w:noProof/>
                <w:webHidden/>
              </w:rPr>
            </w:r>
            <w:r w:rsidRPr="005A33A7">
              <w:rPr>
                <w:i w:val="0"/>
                <w:noProof/>
                <w:webHidden/>
              </w:rPr>
              <w:fldChar w:fldCharType="separate"/>
            </w:r>
            <w:r w:rsidR="005A33A7" w:rsidRPr="005A33A7">
              <w:rPr>
                <w:i w:val="0"/>
                <w:noProof/>
                <w:webHidden/>
              </w:rPr>
              <w:t>32</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3" w:history="1">
            <w:r w:rsidR="005A33A7" w:rsidRPr="005A33A7">
              <w:rPr>
                <w:rStyle w:val="afffe"/>
                <w:i w:val="0"/>
              </w:rPr>
              <w:t>5.3</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C </w:t>
            </w:r>
            <w:r w:rsidR="005A33A7" w:rsidRPr="005A33A7">
              <w:rPr>
                <w:rStyle w:val="afffe"/>
                <w:rFonts w:hint="eastAsia"/>
                <w:i w:val="0"/>
              </w:rPr>
              <w:t>交易状态</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_Toc444860523 \h </w:instrText>
            </w:r>
            <w:r w:rsidRPr="005A33A7">
              <w:rPr>
                <w:i w:val="0"/>
                <w:noProof/>
                <w:webHidden/>
              </w:rPr>
            </w:r>
            <w:r w:rsidRPr="005A33A7">
              <w:rPr>
                <w:i w:val="0"/>
                <w:noProof/>
                <w:webHidden/>
              </w:rPr>
              <w:fldChar w:fldCharType="separate"/>
            </w:r>
            <w:r w:rsidR="005A33A7" w:rsidRPr="005A33A7">
              <w:rPr>
                <w:i w:val="0"/>
                <w:noProof/>
                <w:webHidden/>
              </w:rPr>
              <w:t>32</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4" w:history="1">
            <w:r w:rsidR="005A33A7" w:rsidRPr="005A33A7">
              <w:rPr>
                <w:rStyle w:val="afffe"/>
                <w:i w:val="0"/>
              </w:rPr>
              <w:t>5.4</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D </w:t>
            </w:r>
            <w:r w:rsidR="005A33A7" w:rsidRPr="005A33A7">
              <w:rPr>
                <w:rStyle w:val="afffe"/>
                <w:rFonts w:hint="eastAsia"/>
                <w:i w:val="0"/>
              </w:rPr>
              <w:t>支付方式</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_Toc444860524 \h </w:instrText>
            </w:r>
            <w:r w:rsidRPr="005A33A7">
              <w:rPr>
                <w:i w:val="0"/>
                <w:noProof/>
                <w:webHidden/>
              </w:rPr>
            </w:r>
            <w:r w:rsidRPr="005A33A7">
              <w:rPr>
                <w:i w:val="0"/>
                <w:noProof/>
                <w:webHidden/>
              </w:rPr>
              <w:fldChar w:fldCharType="separate"/>
            </w:r>
            <w:r w:rsidR="005A33A7" w:rsidRPr="005A33A7">
              <w:rPr>
                <w:i w:val="0"/>
                <w:noProof/>
                <w:webHidden/>
              </w:rPr>
              <w:t>32</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5" w:history="1">
            <w:r w:rsidR="005A33A7" w:rsidRPr="005A33A7">
              <w:rPr>
                <w:rStyle w:val="afffe"/>
                <w:i w:val="0"/>
              </w:rPr>
              <w:t>5.5</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E </w:t>
            </w:r>
            <w:r w:rsidR="005A33A7" w:rsidRPr="005A33A7">
              <w:rPr>
                <w:rStyle w:val="afffe"/>
                <w:rFonts w:hint="eastAsia"/>
                <w:i w:val="0"/>
              </w:rPr>
              <w:t>交易币种</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_Toc444860525 \h </w:instrText>
            </w:r>
            <w:r w:rsidRPr="005A33A7">
              <w:rPr>
                <w:i w:val="0"/>
                <w:noProof/>
                <w:webHidden/>
              </w:rPr>
            </w:r>
            <w:r w:rsidRPr="005A33A7">
              <w:rPr>
                <w:i w:val="0"/>
                <w:noProof/>
                <w:webHidden/>
              </w:rPr>
              <w:fldChar w:fldCharType="separate"/>
            </w:r>
            <w:r w:rsidR="005A33A7" w:rsidRPr="005A33A7">
              <w:rPr>
                <w:i w:val="0"/>
                <w:noProof/>
                <w:webHidden/>
              </w:rPr>
              <w:t>33</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6" w:history="1">
            <w:r w:rsidR="005A33A7" w:rsidRPr="005A33A7">
              <w:rPr>
                <w:rStyle w:val="afffe"/>
                <w:i w:val="0"/>
              </w:rPr>
              <w:t>5.6</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F </w:t>
            </w:r>
            <w:r w:rsidR="005A33A7" w:rsidRPr="005A33A7">
              <w:rPr>
                <w:rStyle w:val="afffe"/>
                <w:rFonts w:hint="eastAsia"/>
                <w:i w:val="0"/>
              </w:rPr>
              <w:t>银行号分类</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_Toc444860526 \h </w:instrText>
            </w:r>
            <w:r w:rsidRPr="005A33A7">
              <w:rPr>
                <w:i w:val="0"/>
                <w:noProof/>
                <w:webHidden/>
              </w:rPr>
            </w:r>
            <w:r w:rsidRPr="005A33A7">
              <w:rPr>
                <w:i w:val="0"/>
                <w:noProof/>
                <w:webHidden/>
              </w:rPr>
              <w:fldChar w:fldCharType="separate"/>
            </w:r>
            <w:r w:rsidR="005A33A7" w:rsidRPr="005A33A7">
              <w:rPr>
                <w:i w:val="0"/>
                <w:noProof/>
                <w:webHidden/>
              </w:rPr>
              <w:t>33</w:t>
            </w:r>
            <w:r w:rsidRPr="005A33A7">
              <w:rPr>
                <w:i w:val="0"/>
                <w:noProof/>
                <w:webHidden/>
              </w:rPr>
              <w:fldChar w:fldCharType="end"/>
            </w:r>
          </w:hyperlink>
        </w:p>
        <w:p w:rsidR="005A33A7" w:rsidRPr="005A33A7" w:rsidRDefault="009A0DED">
          <w:pPr>
            <w:pStyle w:val="30"/>
            <w:tabs>
              <w:tab w:val="right" w:leader="dot" w:pos="8296"/>
            </w:tabs>
            <w:rPr>
              <w:rFonts w:asciiTheme="minorHAnsi" w:eastAsiaTheme="minorEastAsia" w:hAnsiTheme="minorHAnsi" w:cstheme="minorBidi"/>
              <w:i w:val="0"/>
              <w:iCs w:val="0"/>
              <w:noProof/>
              <w:sz w:val="21"/>
              <w:szCs w:val="22"/>
            </w:rPr>
          </w:pPr>
          <w:hyperlink w:anchor="_Toc444860527" w:history="1">
            <w:r w:rsidR="005A33A7" w:rsidRPr="005A33A7">
              <w:rPr>
                <w:rStyle w:val="afffe"/>
                <w:i w:val="0"/>
              </w:rPr>
              <w:t>5.7</w:t>
            </w:r>
            <w:r w:rsidR="005A33A7" w:rsidRPr="005A33A7">
              <w:rPr>
                <w:rStyle w:val="afffe"/>
                <w:rFonts w:hint="eastAsia"/>
                <w:i w:val="0"/>
              </w:rPr>
              <w:t xml:space="preserve"> </w:t>
            </w:r>
            <w:r w:rsidR="005A33A7" w:rsidRPr="005A33A7">
              <w:rPr>
                <w:rStyle w:val="afffe"/>
                <w:rFonts w:hint="eastAsia"/>
                <w:i w:val="0"/>
              </w:rPr>
              <w:t>附录</w:t>
            </w:r>
            <w:r w:rsidR="005A33A7" w:rsidRPr="005A33A7">
              <w:rPr>
                <w:rStyle w:val="afffe"/>
                <w:i w:val="0"/>
              </w:rPr>
              <w:t xml:space="preserve">G </w:t>
            </w:r>
            <w:r w:rsidR="005A33A7" w:rsidRPr="005A33A7">
              <w:rPr>
                <w:rStyle w:val="afffe"/>
                <w:rFonts w:hint="eastAsia"/>
                <w:i w:val="0"/>
              </w:rPr>
              <w:t>应答码</w:t>
            </w:r>
            <w:r w:rsidR="005A33A7" w:rsidRPr="005A33A7">
              <w:rPr>
                <w:i w:val="0"/>
                <w:noProof/>
                <w:webHidden/>
              </w:rPr>
              <w:tab/>
            </w:r>
            <w:r w:rsidRPr="005A33A7">
              <w:rPr>
                <w:i w:val="0"/>
                <w:noProof/>
                <w:webHidden/>
              </w:rPr>
              <w:fldChar w:fldCharType="begin"/>
            </w:r>
            <w:r w:rsidR="005A33A7" w:rsidRPr="005A33A7">
              <w:rPr>
                <w:i w:val="0"/>
                <w:noProof/>
                <w:webHidden/>
              </w:rPr>
              <w:instrText xml:space="preserve"> PAGEREF _Toc444860527 \h </w:instrText>
            </w:r>
            <w:r w:rsidRPr="005A33A7">
              <w:rPr>
                <w:i w:val="0"/>
                <w:noProof/>
                <w:webHidden/>
              </w:rPr>
            </w:r>
            <w:r w:rsidRPr="005A33A7">
              <w:rPr>
                <w:i w:val="0"/>
                <w:noProof/>
                <w:webHidden/>
              </w:rPr>
              <w:fldChar w:fldCharType="separate"/>
            </w:r>
            <w:r w:rsidR="005A33A7" w:rsidRPr="005A33A7">
              <w:rPr>
                <w:i w:val="0"/>
                <w:noProof/>
                <w:webHidden/>
              </w:rPr>
              <w:t>33</w:t>
            </w:r>
            <w:r w:rsidRPr="005A33A7">
              <w:rPr>
                <w:i w:val="0"/>
                <w:noProof/>
                <w:webHidden/>
              </w:rPr>
              <w:fldChar w:fldCharType="end"/>
            </w:r>
          </w:hyperlink>
        </w:p>
        <w:p w:rsidR="00CA59D2" w:rsidRPr="00CB7082" w:rsidRDefault="009A0DED">
          <w:r w:rsidRPr="00466EE6">
            <w:fldChar w:fldCharType="end"/>
          </w:r>
        </w:p>
      </w:sdtContent>
    </w:sdt>
    <w:p w:rsidR="00B13E0F" w:rsidRPr="00CA59D2" w:rsidRDefault="00B13E0F" w:rsidP="00CA59D2">
      <w:pPr>
        <w:pStyle w:val="TOC"/>
      </w:pPr>
    </w:p>
    <w:p w:rsidR="00B13E0F" w:rsidRDefault="00B13E0F"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614430" w:rsidRPr="00CA59D2" w:rsidRDefault="00614430" w:rsidP="00B13E0F">
      <w:pPr>
        <w:jc w:val="center"/>
        <w:rPr>
          <w:sz w:val="36"/>
          <w:szCs w:val="36"/>
        </w:rPr>
      </w:pPr>
    </w:p>
    <w:p w:rsidR="00614430" w:rsidRDefault="00614430" w:rsidP="00B13E0F">
      <w:pPr>
        <w:jc w:val="center"/>
        <w:rPr>
          <w:sz w:val="36"/>
          <w:szCs w:val="36"/>
        </w:rPr>
      </w:pPr>
    </w:p>
    <w:p w:rsidR="00614430" w:rsidRDefault="00614430" w:rsidP="00B13E0F">
      <w:pPr>
        <w:jc w:val="center"/>
        <w:rPr>
          <w:sz w:val="36"/>
          <w:szCs w:val="36"/>
        </w:rPr>
      </w:pPr>
    </w:p>
    <w:p w:rsidR="00A00508" w:rsidRPr="0060600C" w:rsidRDefault="00A00508" w:rsidP="003A3B03">
      <w:pPr>
        <w:pStyle w:val="a4"/>
        <w:numPr>
          <w:ilvl w:val="0"/>
          <w:numId w:val="0"/>
        </w:numPr>
        <w:spacing w:before="312" w:after="312"/>
        <w:jc w:val="center"/>
        <w:rPr>
          <w:rFonts w:hAnsi="黑体"/>
          <w:sz w:val="24"/>
          <w:szCs w:val="24"/>
        </w:rPr>
      </w:pPr>
      <w:bookmarkStart w:id="0" w:name="_Toc444860507"/>
      <w:r w:rsidRPr="0060600C">
        <w:rPr>
          <w:rFonts w:hAnsi="黑体" w:hint="eastAsia"/>
          <w:sz w:val="24"/>
          <w:szCs w:val="24"/>
        </w:rPr>
        <w:lastRenderedPageBreak/>
        <w:t>前  言</w:t>
      </w:r>
      <w:bookmarkEnd w:id="0"/>
    </w:p>
    <w:p w:rsidR="00614430" w:rsidRDefault="00614430" w:rsidP="00614430">
      <w:pPr>
        <w:pStyle w:val="aff7"/>
      </w:pPr>
      <w:r>
        <w:rPr>
          <w:rFonts w:hint="eastAsia"/>
        </w:rPr>
        <w:t>本标准规定了商户接入智控支付结算平台系统使用的报文接口，包括</w:t>
      </w:r>
      <w:r w:rsidR="00AA614F">
        <w:rPr>
          <w:rFonts w:hint="eastAsia"/>
        </w:rPr>
        <w:t>在线支付、移动支付、</w:t>
      </w:r>
      <w:r w:rsidR="007C5F75">
        <w:rPr>
          <w:rFonts w:hint="eastAsia"/>
        </w:rPr>
        <w:t>线下扫码支付、手机WAP支付、</w:t>
      </w:r>
      <w:r w:rsidR="00AA614F">
        <w:rPr>
          <w:rFonts w:hint="eastAsia"/>
        </w:rPr>
        <w:t>交易查询、退款</w:t>
      </w:r>
      <w:r w:rsidR="00FA3633">
        <w:rPr>
          <w:rFonts w:hint="eastAsia"/>
        </w:rPr>
        <w:t>、日终交易对账</w:t>
      </w:r>
      <w:r w:rsidR="00AA614F">
        <w:rPr>
          <w:rFonts w:hint="eastAsia"/>
        </w:rPr>
        <w:t>的交易处理流程，消息格式、交易报文格式说明。</w:t>
      </w:r>
    </w:p>
    <w:p w:rsidR="00614430" w:rsidRDefault="00614430" w:rsidP="00614430">
      <w:pPr>
        <w:pStyle w:val="aff7"/>
      </w:pPr>
      <w:r>
        <w:rPr>
          <w:rFonts w:hint="eastAsia"/>
        </w:rPr>
        <w:t>本标准由长春数吉科技有限公司提出。</w:t>
      </w:r>
    </w:p>
    <w:p w:rsidR="00614430" w:rsidRDefault="00614430" w:rsidP="00614430">
      <w:pPr>
        <w:pStyle w:val="aff7"/>
      </w:pPr>
      <w:r>
        <w:rPr>
          <w:rFonts w:hint="eastAsia"/>
        </w:rPr>
        <w:t>本标准由长春数吉科技有限公司制定。</w:t>
      </w:r>
    </w:p>
    <w:p w:rsidR="00614430" w:rsidRDefault="00614430" w:rsidP="00614430">
      <w:pPr>
        <w:pStyle w:val="aff7"/>
      </w:pPr>
      <w:r>
        <w:rPr>
          <w:rFonts w:hint="eastAsia"/>
        </w:rPr>
        <w:t>本标准主要起草单位：</w:t>
      </w:r>
    </w:p>
    <w:p w:rsidR="00614430" w:rsidRDefault="00614430" w:rsidP="00614430">
      <w:pPr>
        <w:pStyle w:val="aff7"/>
      </w:pPr>
      <w:r>
        <w:rPr>
          <w:rFonts w:hint="eastAsia"/>
        </w:rPr>
        <w:t>本标准主要起草人：</w:t>
      </w:r>
    </w:p>
    <w:p w:rsidR="00614430" w:rsidRPr="00614430" w:rsidRDefault="00614430"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B13E0F" w:rsidRDefault="00B13E0F"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444AF2" w:rsidRDefault="00444AF2" w:rsidP="00B13E0F">
      <w:pPr>
        <w:jc w:val="center"/>
        <w:rPr>
          <w:sz w:val="36"/>
          <w:szCs w:val="36"/>
        </w:rPr>
      </w:pPr>
    </w:p>
    <w:p w:rsidR="003A3B03" w:rsidRDefault="003A3B03" w:rsidP="00B13E0F">
      <w:pPr>
        <w:jc w:val="center"/>
        <w:rPr>
          <w:sz w:val="36"/>
          <w:szCs w:val="36"/>
        </w:rPr>
      </w:pPr>
    </w:p>
    <w:p w:rsidR="003A3B03" w:rsidRDefault="003A3B03" w:rsidP="00B13E0F">
      <w:pPr>
        <w:jc w:val="center"/>
        <w:rPr>
          <w:sz w:val="36"/>
          <w:szCs w:val="36"/>
        </w:rPr>
      </w:pPr>
    </w:p>
    <w:p w:rsidR="003A3B03" w:rsidRDefault="003A3B03" w:rsidP="00B13E0F">
      <w:pPr>
        <w:jc w:val="center"/>
        <w:rPr>
          <w:sz w:val="36"/>
          <w:szCs w:val="36"/>
        </w:rPr>
      </w:pPr>
    </w:p>
    <w:p w:rsidR="003A3B03" w:rsidRDefault="003A3B03" w:rsidP="000C22BD">
      <w:pPr>
        <w:pStyle w:val="a4"/>
        <w:numPr>
          <w:ilvl w:val="0"/>
          <w:numId w:val="0"/>
        </w:numPr>
        <w:spacing w:before="312" w:after="312"/>
        <w:ind w:firstLineChars="1300" w:firstLine="3120"/>
        <w:rPr>
          <w:sz w:val="24"/>
          <w:szCs w:val="24"/>
        </w:rPr>
        <w:sectPr w:rsidR="003A3B03" w:rsidSect="00147105">
          <w:headerReference w:type="default" r:id="rId8"/>
          <w:footerReference w:type="default" r:id="rId9"/>
          <w:pgSz w:w="11906" w:h="16838"/>
          <w:pgMar w:top="1440" w:right="1800" w:bottom="1440" w:left="1800" w:header="851" w:footer="992" w:gutter="0"/>
          <w:pgNumType w:start="1"/>
          <w:cols w:space="720"/>
          <w:docGrid w:type="lines" w:linePitch="312"/>
        </w:sectPr>
      </w:pPr>
      <w:bookmarkStart w:id="1" w:name="_Toc436982988"/>
    </w:p>
    <w:p w:rsidR="00B13E0F" w:rsidRPr="000C22BD" w:rsidRDefault="003E4D55" w:rsidP="000C22BD">
      <w:pPr>
        <w:pStyle w:val="a4"/>
        <w:numPr>
          <w:ilvl w:val="0"/>
          <w:numId w:val="0"/>
        </w:numPr>
        <w:spacing w:before="312" w:after="312"/>
        <w:ind w:firstLineChars="1300" w:firstLine="3120"/>
        <w:rPr>
          <w:sz w:val="24"/>
          <w:szCs w:val="24"/>
        </w:rPr>
      </w:pPr>
      <w:bookmarkStart w:id="2" w:name="_Toc444860508"/>
      <w:r w:rsidRPr="000C22BD">
        <w:rPr>
          <w:rFonts w:hint="eastAsia"/>
          <w:sz w:val="24"/>
          <w:szCs w:val="24"/>
        </w:rPr>
        <w:lastRenderedPageBreak/>
        <w:t>商户</w:t>
      </w:r>
      <w:r w:rsidR="00444AF2" w:rsidRPr="000C22BD">
        <w:rPr>
          <w:rFonts w:hint="eastAsia"/>
          <w:sz w:val="24"/>
          <w:szCs w:val="24"/>
        </w:rPr>
        <w:t>接入接口规范</w:t>
      </w:r>
      <w:bookmarkEnd w:id="1"/>
      <w:bookmarkEnd w:id="2"/>
    </w:p>
    <w:p w:rsidR="00B13E0F" w:rsidRPr="00131066" w:rsidRDefault="00B13E0F" w:rsidP="00B13E0F">
      <w:pPr>
        <w:pStyle w:val="a4"/>
        <w:numPr>
          <w:ilvl w:val="0"/>
          <w:numId w:val="3"/>
        </w:numPr>
        <w:spacing w:before="312" w:after="312"/>
      </w:pPr>
      <w:bookmarkStart w:id="3" w:name="_Toc436982989"/>
      <w:bookmarkStart w:id="4" w:name="_Toc444860509"/>
      <w:bookmarkStart w:id="5" w:name="_Toc381823069"/>
      <w:r w:rsidRPr="00131066">
        <w:rPr>
          <w:rFonts w:hint="eastAsia"/>
        </w:rPr>
        <w:t>范围</w:t>
      </w:r>
      <w:bookmarkEnd w:id="3"/>
      <w:bookmarkEnd w:id="4"/>
    </w:p>
    <w:p w:rsidR="00B13E0F" w:rsidRPr="00131066" w:rsidRDefault="00B13E0F" w:rsidP="00E77F4B">
      <w:pPr>
        <w:spacing w:line="276" w:lineRule="auto"/>
        <w:ind w:firstLine="420"/>
      </w:pPr>
      <w:r>
        <w:rPr>
          <w:rFonts w:hint="eastAsia"/>
        </w:rPr>
        <w:t>本规范规定了</w:t>
      </w:r>
      <w:r w:rsidR="00320166">
        <w:rPr>
          <w:rFonts w:hint="eastAsia"/>
        </w:rPr>
        <w:t>业务应用系统接入智控支付结算平台使用的</w:t>
      </w:r>
      <w:r w:rsidR="00ED29C3">
        <w:rPr>
          <w:rFonts w:hint="eastAsia"/>
        </w:rPr>
        <w:t>业务级</w:t>
      </w:r>
      <w:r w:rsidR="004C04CF">
        <w:rPr>
          <w:rFonts w:hint="eastAsia"/>
        </w:rPr>
        <w:t>接口，包括在线</w:t>
      </w:r>
      <w:r w:rsidR="0055129B">
        <w:rPr>
          <w:rFonts w:hint="eastAsia"/>
        </w:rPr>
        <w:t>支付接口、移动支付</w:t>
      </w:r>
      <w:r w:rsidR="00320166">
        <w:rPr>
          <w:rFonts w:hint="eastAsia"/>
        </w:rPr>
        <w:t>接口、</w:t>
      </w:r>
      <w:r w:rsidR="00D2179E">
        <w:rPr>
          <w:rFonts w:hint="eastAsia"/>
        </w:rPr>
        <w:t>线下扫码支付接口、</w:t>
      </w:r>
      <w:r w:rsidR="007B6367">
        <w:rPr>
          <w:rFonts w:hint="eastAsia"/>
        </w:rPr>
        <w:t>手机</w:t>
      </w:r>
      <w:r w:rsidR="007B6367">
        <w:rPr>
          <w:rFonts w:hint="eastAsia"/>
        </w:rPr>
        <w:t>WAP</w:t>
      </w:r>
      <w:r w:rsidR="007B6367">
        <w:rPr>
          <w:rFonts w:hint="eastAsia"/>
        </w:rPr>
        <w:t>支付接口、</w:t>
      </w:r>
      <w:r w:rsidR="00320166">
        <w:rPr>
          <w:rFonts w:hint="eastAsia"/>
        </w:rPr>
        <w:t>交易查询接口、退款接口</w:t>
      </w:r>
      <w:r w:rsidR="00397E04">
        <w:rPr>
          <w:rFonts w:hint="eastAsia"/>
        </w:rPr>
        <w:t>、日终交易对账接口</w:t>
      </w:r>
      <w:r w:rsidR="00320166">
        <w:rPr>
          <w:rFonts w:hint="eastAsia"/>
        </w:rPr>
        <w:t>，及各接口</w:t>
      </w:r>
      <w:r w:rsidR="0079420A">
        <w:rPr>
          <w:rFonts w:hint="eastAsia"/>
        </w:rPr>
        <w:t>交易流程、交易说明、</w:t>
      </w:r>
      <w:r w:rsidR="00320166">
        <w:rPr>
          <w:rFonts w:hint="eastAsia"/>
        </w:rPr>
        <w:t>请求、应答的消息域、消息格式以及交易报文说明等</w:t>
      </w:r>
      <w:r w:rsidRPr="00131066">
        <w:rPr>
          <w:rFonts w:hint="eastAsia"/>
        </w:rPr>
        <w:t>。</w:t>
      </w:r>
    </w:p>
    <w:p w:rsidR="00B13E0F" w:rsidRDefault="00B13E0F" w:rsidP="00E77F4B">
      <w:pPr>
        <w:spacing w:line="276" w:lineRule="auto"/>
        <w:ind w:firstLine="420"/>
      </w:pPr>
      <w:r w:rsidRPr="00131066">
        <w:rPr>
          <w:rFonts w:hint="eastAsia"/>
        </w:rPr>
        <w:t>适用于</w:t>
      </w:r>
      <w:r w:rsidR="0079420A">
        <w:rPr>
          <w:rFonts w:hint="eastAsia"/>
        </w:rPr>
        <w:t>所有使用智控支付结算平台作为支付结算渠道的商户</w:t>
      </w:r>
      <w:r w:rsidRPr="00131066">
        <w:rPr>
          <w:rFonts w:hint="eastAsia"/>
        </w:rPr>
        <w:t>。</w:t>
      </w:r>
    </w:p>
    <w:p w:rsidR="00B13E0F" w:rsidRPr="00131066" w:rsidRDefault="00B13E0F" w:rsidP="00B13E0F">
      <w:pPr>
        <w:pStyle w:val="a4"/>
        <w:spacing w:before="312" w:after="312"/>
      </w:pPr>
      <w:bookmarkStart w:id="6" w:name="_Toc436982990"/>
      <w:bookmarkStart w:id="7" w:name="_Toc444860510"/>
      <w:r w:rsidRPr="00131066">
        <w:rPr>
          <w:rFonts w:hint="eastAsia"/>
        </w:rPr>
        <w:t>规范性引用文件</w:t>
      </w:r>
      <w:bookmarkEnd w:id="6"/>
      <w:bookmarkEnd w:id="7"/>
    </w:p>
    <w:p w:rsidR="00B13E0F" w:rsidRDefault="006874B6" w:rsidP="00772E37">
      <w:pPr>
        <w:pStyle w:val="a4"/>
        <w:spacing w:before="312" w:after="312"/>
      </w:pPr>
      <w:bookmarkStart w:id="8" w:name="_Toc436982991"/>
      <w:bookmarkStart w:id="9" w:name="_Toc444860511"/>
      <w:r>
        <w:rPr>
          <w:rFonts w:hint="eastAsia"/>
        </w:rPr>
        <w:t>术语和定义</w:t>
      </w:r>
      <w:bookmarkEnd w:id="8"/>
      <w:bookmarkEnd w:id="9"/>
    </w:p>
    <w:p w:rsidR="00772E37" w:rsidRPr="00772E37" w:rsidRDefault="00772E37" w:rsidP="00772E37">
      <w:pPr>
        <w:pStyle w:val="aff7"/>
      </w:pPr>
      <w:r>
        <w:rPr>
          <w:rFonts w:hint="eastAsia"/>
        </w:rPr>
        <w:t>下列术语和定义使用于本标准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2"/>
        <w:gridCol w:w="3324"/>
        <w:gridCol w:w="3186"/>
      </w:tblGrid>
      <w:tr w:rsidR="00B13E0F" w:rsidRPr="00C31552" w:rsidTr="00633604">
        <w:tc>
          <w:tcPr>
            <w:tcW w:w="1180" w:type="pct"/>
            <w:shd w:val="clear" w:color="auto" w:fill="7F7F7F" w:themeFill="text1" w:themeFillTint="80"/>
          </w:tcPr>
          <w:p w:rsidR="00B13E0F" w:rsidRPr="00D94D54" w:rsidRDefault="00772E37" w:rsidP="006D2AA2">
            <w:pPr>
              <w:pStyle w:val="aff7"/>
              <w:widowControl w:val="0"/>
              <w:ind w:firstLineChars="0" w:firstLine="0"/>
              <w:jc w:val="center"/>
              <w:rPr>
                <w:rFonts w:hAnsi="宋体" w:cs="宋体"/>
                <w:color w:val="FFFFFF" w:themeColor="background1"/>
                <w:sz w:val="18"/>
                <w:szCs w:val="18"/>
              </w:rPr>
            </w:pPr>
            <w:r>
              <w:rPr>
                <w:rFonts w:hAnsi="宋体" w:cs="宋体" w:hint="eastAsia"/>
                <w:color w:val="FFFFFF" w:themeColor="background1"/>
                <w:sz w:val="18"/>
                <w:szCs w:val="18"/>
              </w:rPr>
              <w:t>代码</w:t>
            </w:r>
          </w:p>
        </w:tc>
        <w:tc>
          <w:tcPr>
            <w:tcW w:w="1950" w:type="pct"/>
            <w:shd w:val="clear" w:color="auto" w:fill="7F7F7F" w:themeFill="text1" w:themeFillTint="80"/>
          </w:tcPr>
          <w:p w:rsidR="00B13E0F" w:rsidRPr="00D94D54" w:rsidRDefault="00772E37" w:rsidP="006D2AA2">
            <w:pPr>
              <w:pStyle w:val="aff7"/>
              <w:widowControl w:val="0"/>
              <w:ind w:firstLineChars="0" w:firstLine="0"/>
              <w:jc w:val="center"/>
              <w:rPr>
                <w:rFonts w:hAnsi="宋体" w:cs="宋体"/>
                <w:color w:val="FFFFFF" w:themeColor="background1"/>
                <w:sz w:val="18"/>
                <w:szCs w:val="18"/>
              </w:rPr>
            </w:pPr>
            <w:r>
              <w:rPr>
                <w:rFonts w:hAnsi="宋体" w:cs="宋体" w:hint="eastAsia"/>
                <w:color w:val="FFFFFF" w:themeColor="background1"/>
                <w:sz w:val="18"/>
                <w:szCs w:val="18"/>
              </w:rPr>
              <w:t>含义</w:t>
            </w:r>
          </w:p>
        </w:tc>
        <w:tc>
          <w:tcPr>
            <w:tcW w:w="1869" w:type="pct"/>
            <w:shd w:val="clear" w:color="auto" w:fill="7F7F7F" w:themeFill="text1" w:themeFillTint="80"/>
          </w:tcPr>
          <w:p w:rsidR="00B13E0F" w:rsidRPr="00D94D54" w:rsidRDefault="00772E37" w:rsidP="006D2AA2">
            <w:pPr>
              <w:pStyle w:val="aff7"/>
              <w:widowControl w:val="0"/>
              <w:ind w:firstLineChars="0" w:firstLine="0"/>
              <w:jc w:val="center"/>
              <w:rPr>
                <w:rFonts w:hAnsi="宋体" w:cs="宋体"/>
                <w:color w:val="FFFFFF" w:themeColor="background1"/>
                <w:sz w:val="18"/>
                <w:szCs w:val="18"/>
              </w:rPr>
            </w:pPr>
            <w:r>
              <w:rPr>
                <w:rFonts w:hAnsi="宋体" w:cs="宋体" w:hint="eastAsia"/>
                <w:color w:val="FFFFFF" w:themeColor="background1"/>
                <w:sz w:val="18"/>
                <w:szCs w:val="18"/>
              </w:rPr>
              <w:t>样例</w:t>
            </w:r>
          </w:p>
        </w:tc>
      </w:tr>
      <w:tr w:rsidR="00B13E0F" w:rsidRPr="00C31552" w:rsidTr="00ED6390">
        <w:tc>
          <w:tcPr>
            <w:tcW w:w="1180" w:type="pct"/>
          </w:tcPr>
          <w:p w:rsidR="00B13E0F" w:rsidRPr="00981B12" w:rsidRDefault="00772E37" w:rsidP="00A62C83">
            <w:pPr>
              <w:pStyle w:val="aff7"/>
              <w:widowControl w:val="0"/>
              <w:spacing w:line="276" w:lineRule="auto"/>
              <w:ind w:firstLineChars="0" w:firstLine="0"/>
              <w:rPr>
                <w:rFonts w:ascii="微软雅黑" w:eastAsia="微软雅黑" w:hAnsi="微软雅黑" w:cs="宋体"/>
                <w:sz w:val="18"/>
                <w:szCs w:val="18"/>
              </w:rPr>
            </w:pPr>
            <w:r w:rsidRPr="00772E37">
              <w:rPr>
                <w:rFonts w:hint="eastAsia"/>
                <w:sz w:val="18"/>
              </w:rPr>
              <w:t>iEBP</w:t>
            </w:r>
          </w:p>
        </w:tc>
        <w:tc>
          <w:tcPr>
            <w:tcW w:w="1950" w:type="pct"/>
          </w:tcPr>
          <w:p w:rsidR="00B13E0F" w:rsidRPr="00981B12" w:rsidRDefault="00772E37" w:rsidP="00A62C83">
            <w:pPr>
              <w:pStyle w:val="aff7"/>
              <w:widowControl w:val="0"/>
              <w:spacing w:line="276" w:lineRule="auto"/>
              <w:ind w:firstLineChars="0" w:firstLine="0"/>
              <w:rPr>
                <w:rFonts w:ascii="微软雅黑" w:eastAsia="微软雅黑" w:hAnsi="微软雅黑" w:cs="宋体"/>
                <w:sz w:val="18"/>
                <w:szCs w:val="18"/>
              </w:rPr>
            </w:pPr>
            <w:r w:rsidRPr="00772E37">
              <w:rPr>
                <w:rFonts w:hint="eastAsia"/>
                <w:sz w:val="18"/>
              </w:rPr>
              <w:t>智控支付结算平台的简称</w:t>
            </w:r>
          </w:p>
        </w:tc>
        <w:tc>
          <w:tcPr>
            <w:tcW w:w="1869" w:type="pct"/>
          </w:tcPr>
          <w:p w:rsidR="00B13E0F" w:rsidRPr="00981B12" w:rsidRDefault="00B13E0F" w:rsidP="006D2AA2">
            <w:pPr>
              <w:pStyle w:val="aff7"/>
              <w:widowControl w:val="0"/>
              <w:ind w:firstLineChars="0" w:firstLine="0"/>
              <w:rPr>
                <w:rFonts w:ascii="微软雅黑" w:eastAsia="微软雅黑" w:hAnsi="微软雅黑" w:cs="宋体"/>
                <w:sz w:val="18"/>
                <w:szCs w:val="18"/>
              </w:rPr>
            </w:pPr>
          </w:p>
        </w:tc>
      </w:tr>
      <w:tr w:rsidR="00B13E0F" w:rsidRPr="00C31552" w:rsidTr="00ED6390">
        <w:tc>
          <w:tcPr>
            <w:tcW w:w="1180" w:type="pct"/>
          </w:tcPr>
          <w:p w:rsidR="00B13E0F" w:rsidRPr="00772E37" w:rsidRDefault="00772E37" w:rsidP="00A62C83">
            <w:pPr>
              <w:pStyle w:val="aff7"/>
              <w:widowControl w:val="0"/>
              <w:spacing w:line="276" w:lineRule="auto"/>
              <w:ind w:firstLineChars="0" w:firstLine="0"/>
              <w:rPr>
                <w:sz w:val="18"/>
              </w:rPr>
            </w:pPr>
            <w:r w:rsidRPr="00772E37">
              <w:rPr>
                <w:rFonts w:hint="eastAsia"/>
                <w:sz w:val="18"/>
              </w:rPr>
              <w:t>商户号</w:t>
            </w:r>
          </w:p>
        </w:tc>
        <w:tc>
          <w:tcPr>
            <w:tcW w:w="1950" w:type="pct"/>
          </w:tcPr>
          <w:p w:rsidR="00B13E0F" w:rsidRPr="00772E37" w:rsidRDefault="00772E37" w:rsidP="00A62C83">
            <w:pPr>
              <w:pStyle w:val="aff7"/>
              <w:widowControl w:val="0"/>
              <w:spacing w:line="276" w:lineRule="auto"/>
              <w:ind w:firstLineChars="0" w:firstLine="0"/>
              <w:rPr>
                <w:sz w:val="18"/>
              </w:rPr>
            </w:pPr>
            <w:r w:rsidRPr="00772E37">
              <w:rPr>
                <w:rFonts w:hint="eastAsia"/>
                <w:sz w:val="18"/>
              </w:rPr>
              <w:t>商户是指所有接入iEBP，并使用iEBP作为支付结算渠道的业务应用系统。商户接入iEBP时，在接入注册审核通过后由iEBP分配的全局唯一的ID</w:t>
            </w:r>
          </w:p>
        </w:tc>
        <w:tc>
          <w:tcPr>
            <w:tcW w:w="1869" w:type="pct"/>
          </w:tcPr>
          <w:p w:rsidR="00B13E0F" w:rsidRPr="00981B12" w:rsidRDefault="00772E37" w:rsidP="006D2AA2">
            <w:pPr>
              <w:pStyle w:val="aff7"/>
              <w:widowControl w:val="0"/>
              <w:ind w:firstLineChars="0" w:firstLine="0"/>
              <w:rPr>
                <w:rFonts w:ascii="微软雅黑" w:eastAsia="微软雅黑" w:hAnsi="微软雅黑" w:cs="宋体"/>
                <w:sz w:val="18"/>
                <w:szCs w:val="18"/>
              </w:rPr>
            </w:pPr>
            <w:r w:rsidRPr="00A137D9">
              <w:rPr>
                <w:rFonts w:hint="eastAsia"/>
                <w:sz w:val="18"/>
              </w:rPr>
              <w:t>1234567890123456</w:t>
            </w:r>
          </w:p>
        </w:tc>
      </w:tr>
      <w:tr w:rsidR="00772E37" w:rsidRPr="00C31552" w:rsidTr="00ED6390">
        <w:tc>
          <w:tcPr>
            <w:tcW w:w="1180" w:type="pct"/>
          </w:tcPr>
          <w:p w:rsidR="00772E37" w:rsidRPr="00772E37" w:rsidRDefault="00772E37" w:rsidP="00A62C83">
            <w:pPr>
              <w:pStyle w:val="aff7"/>
              <w:widowControl w:val="0"/>
              <w:spacing w:line="276" w:lineRule="auto"/>
              <w:ind w:firstLineChars="0" w:firstLine="0"/>
              <w:rPr>
                <w:sz w:val="18"/>
              </w:rPr>
            </w:pPr>
            <w:r w:rsidRPr="00772E37">
              <w:rPr>
                <w:rFonts w:hint="eastAsia"/>
                <w:sz w:val="18"/>
              </w:rPr>
              <w:t>商户密钥</w:t>
            </w:r>
          </w:p>
        </w:tc>
        <w:tc>
          <w:tcPr>
            <w:tcW w:w="1950" w:type="pct"/>
          </w:tcPr>
          <w:p w:rsidR="00772E37" w:rsidRPr="00772E37" w:rsidRDefault="00772E37" w:rsidP="00A62C83">
            <w:pPr>
              <w:pStyle w:val="aff7"/>
              <w:widowControl w:val="0"/>
              <w:spacing w:line="276" w:lineRule="auto"/>
              <w:ind w:firstLineChars="0" w:firstLine="0"/>
              <w:rPr>
                <w:sz w:val="18"/>
              </w:rPr>
            </w:pPr>
            <w:r w:rsidRPr="00772E37">
              <w:rPr>
                <w:rFonts w:hint="eastAsia"/>
                <w:sz w:val="18"/>
              </w:rPr>
              <w:t>商户和iEBP签订接入时，由商户提供私有的密钥串，该值可以在必要的时候双方重新确定。该串用于商户和iEBP通信时的签名。密钥串的长度为32位</w:t>
            </w:r>
          </w:p>
        </w:tc>
        <w:tc>
          <w:tcPr>
            <w:tcW w:w="1869" w:type="pct"/>
          </w:tcPr>
          <w:p w:rsidR="00772E37" w:rsidRPr="00660F54" w:rsidRDefault="00772E37" w:rsidP="00E10E6E">
            <w:pPr>
              <w:pStyle w:val="aff7"/>
              <w:ind w:firstLineChars="0" w:firstLine="0"/>
              <w:rPr>
                <w:sz w:val="18"/>
              </w:rPr>
            </w:pPr>
            <w:r w:rsidRPr="00A137D9">
              <w:rPr>
                <w:rFonts w:hint="eastAsia"/>
                <w:sz w:val="18"/>
              </w:rPr>
              <w:t>1234567890abcdef01234567890abcdef</w:t>
            </w:r>
          </w:p>
        </w:tc>
      </w:tr>
      <w:tr w:rsidR="00772E37" w:rsidRPr="00C31552" w:rsidTr="00ED6390">
        <w:tc>
          <w:tcPr>
            <w:tcW w:w="1180" w:type="pct"/>
          </w:tcPr>
          <w:p w:rsidR="00772E37" w:rsidRPr="00772E37" w:rsidRDefault="00772E37" w:rsidP="00A62C83">
            <w:pPr>
              <w:pStyle w:val="aff7"/>
              <w:widowControl w:val="0"/>
              <w:spacing w:line="276" w:lineRule="auto"/>
              <w:ind w:firstLineChars="0" w:firstLine="0"/>
              <w:rPr>
                <w:sz w:val="18"/>
              </w:rPr>
            </w:pPr>
            <w:r>
              <w:rPr>
                <w:rFonts w:hint="eastAsia"/>
                <w:sz w:val="18"/>
              </w:rPr>
              <w:t>签名信息</w:t>
            </w:r>
          </w:p>
        </w:tc>
        <w:tc>
          <w:tcPr>
            <w:tcW w:w="1950" w:type="pct"/>
          </w:tcPr>
          <w:p w:rsidR="00772E37" w:rsidRPr="00A137D9" w:rsidRDefault="00772E37" w:rsidP="00A62C83">
            <w:pPr>
              <w:pStyle w:val="aff7"/>
              <w:spacing w:line="276" w:lineRule="auto"/>
              <w:ind w:firstLineChars="0" w:firstLine="0"/>
              <w:rPr>
                <w:sz w:val="18"/>
              </w:rPr>
            </w:pPr>
            <w:r w:rsidRPr="00A137D9">
              <w:rPr>
                <w:rFonts w:hint="eastAsia"/>
                <w:sz w:val="18"/>
              </w:rPr>
              <w:t>采用特定签名算法对交易过程中的关键信息和合作密钥进行签名，具有防篡改和防抵赖的特性。签名信息的长度暂定位32。商户应严格保密该密钥串，若该密钥串泄露或者长时间密钥更换，建议主动要求更换密钥串。否则造成的损失由商户承担。</w:t>
            </w:r>
          </w:p>
        </w:tc>
        <w:tc>
          <w:tcPr>
            <w:tcW w:w="1869" w:type="pct"/>
          </w:tcPr>
          <w:p w:rsidR="00772E37" w:rsidRPr="00981B12" w:rsidRDefault="00772E37" w:rsidP="006D2AA2">
            <w:pPr>
              <w:pStyle w:val="aff7"/>
              <w:widowControl w:val="0"/>
              <w:ind w:firstLineChars="0" w:firstLine="0"/>
              <w:rPr>
                <w:rFonts w:ascii="微软雅黑" w:eastAsia="微软雅黑" w:hAnsi="微软雅黑" w:cs="宋体"/>
                <w:sz w:val="18"/>
                <w:szCs w:val="18"/>
              </w:rPr>
            </w:pPr>
            <w:r w:rsidRPr="00A137D9">
              <w:rPr>
                <w:rFonts w:hint="eastAsia"/>
                <w:sz w:val="18"/>
              </w:rPr>
              <w:t>1234567890abcdef01234567890abcdef</w:t>
            </w:r>
          </w:p>
        </w:tc>
      </w:tr>
    </w:tbl>
    <w:p w:rsidR="00B13E0F" w:rsidRPr="00030A03" w:rsidRDefault="008B2C73" w:rsidP="00B13E0F">
      <w:pPr>
        <w:pStyle w:val="a4"/>
        <w:spacing w:before="312" w:after="312"/>
      </w:pPr>
      <w:bookmarkStart w:id="10" w:name="_Toc436982992"/>
      <w:bookmarkStart w:id="11" w:name="_Toc444860512"/>
      <w:r>
        <w:rPr>
          <w:rFonts w:hint="eastAsia"/>
        </w:rPr>
        <w:t>接口</w:t>
      </w:r>
      <w:r w:rsidR="00407587">
        <w:rPr>
          <w:rFonts w:hint="eastAsia"/>
        </w:rPr>
        <w:t>规范</w:t>
      </w:r>
      <w:bookmarkEnd w:id="10"/>
      <w:bookmarkEnd w:id="11"/>
    </w:p>
    <w:p w:rsidR="00B13E0F" w:rsidRPr="00131066" w:rsidRDefault="005A12A5" w:rsidP="00B13E0F">
      <w:pPr>
        <w:pStyle w:val="a5"/>
        <w:spacing w:before="156" w:after="156"/>
      </w:pPr>
      <w:bookmarkStart w:id="12" w:name="_Toc436982993"/>
      <w:bookmarkStart w:id="13" w:name="_Toc444860513"/>
      <w:r>
        <w:rPr>
          <w:rFonts w:hint="eastAsia"/>
        </w:rPr>
        <w:t>移动</w:t>
      </w:r>
      <w:r w:rsidR="00EA4619">
        <w:rPr>
          <w:rFonts w:hint="eastAsia"/>
        </w:rPr>
        <w:t>支付</w:t>
      </w:r>
      <w:r w:rsidR="00A04AD2">
        <w:rPr>
          <w:rFonts w:hint="eastAsia"/>
        </w:rPr>
        <w:t>接口</w:t>
      </w:r>
      <w:bookmarkEnd w:id="12"/>
      <w:bookmarkEnd w:id="13"/>
    </w:p>
    <w:p w:rsidR="00A22C02" w:rsidRPr="00131066" w:rsidRDefault="00A22C02" w:rsidP="00A22C02">
      <w:pPr>
        <w:pStyle w:val="a6"/>
        <w:spacing w:before="156" w:after="156"/>
      </w:pPr>
      <w:r>
        <w:rPr>
          <w:rFonts w:hint="eastAsia"/>
        </w:rPr>
        <w:t>业务流程</w:t>
      </w:r>
    </w:p>
    <w:p w:rsidR="00B13E0F" w:rsidRPr="00131066" w:rsidRDefault="00CF6D70" w:rsidP="001F2B7A">
      <w:pPr>
        <w:pStyle w:val="aff7"/>
        <w:ind w:leftChars="-677" w:left="-4" w:hangingChars="675" w:hanging="1418"/>
      </w:pPr>
      <w:r>
        <w:lastRenderedPageBreak/>
        <w:drawing>
          <wp:inline distT="0" distB="0" distL="0" distR="0">
            <wp:extent cx="7038975" cy="6419850"/>
            <wp:effectExtent l="19050" t="0" r="9525" b="0"/>
            <wp:docPr id="2" name="图片 1" descr="移动支付业务流程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移动支付业务流程时序图.png"/>
                    <pic:cNvPicPr/>
                  </pic:nvPicPr>
                  <pic:blipFill>
                    <a:blip r:embed="rId10" cstate="print"/>
                    <a:stretch>
                      <a:fillRect/>
                    </a:stretch>
                  </pic:blipFill>
                  <pic:spPr>
                    <a:xfrm>
                      <a:off x="0" y="0"/>
                      <a:ext cx="7038975" cy="6419850"/>
                    </a:xfrm>
                    <a:prstGeom prst="rect">
                      <a:avLst/>
                    </a:prstGeom>
                  </pic:spPr>
                </pic:pic>
              </a:graphicData>
            </a:graphic>
          </wp:inline>
        </w:drawing>
      </w:r>
    </w:p>
    <w:p w:rsidR="0035470F" w:rsidRPr="00D877E0" w:rsidRDefault="0035470F" w:rsidP="00144B55">
      <w:pPr>
        <w:numPr>
          <w:ilvl w:val="0"/>
          <w:numId w:val="25"/>
        </w:numPr>
        <w:spacing w:line="276" w:lineRule="auto"/>
      </w:pPr>
      <w:r>
        <w:rPr>
          <w:rFonts w:hint="eastAsia"/>
        </w:rPr>
        <w:t>支付用户打开商户</w:t>
      </w:r>
      <w:r>
        <w:rPr>
          <w:rFonts w:hint="eastAsia"/>
        </w:rPr>
        <w:t>APP</w:t>
      </w:r>
      <w:r>
        <w:rPr>
          <w:rFonts w:hint="eastAsia"/>
        </w:rPr>
        <w:t>客户端；</w:t>
      </w:r>
    </w:p>
    <w:p w:rsidR="0035470F" w:rsidRDefault="0035470F" w:rsidP="00144B55">
      <w:pPr>
        <w:numPr>
          <w:ilvl w:val="0"/>
          <w:numId w:val="25"/>
        </w:numPr>
        <w:spacing w:line="276" w:lineRule="auto"/>
      </w:pPr>
      <w:r>
        <w:rPr>
          <w:rFonts w:hint="eastAsia"/>
        </w:rPr>
        <w:t>在商户</w:t>
      </w:r>
      <w:r>
        <w:rPr>
          <w:rFonts w:hint="eastAsia"/>
        </w:rPr>
        <w:t>APP</w:t>
      </w:r>
      <w:r>
        <w:rPr>
          <w:rFonts w:hint="eastAsia"/>
        </w:rPr>
        <w:t>客户端，选择商品进行下单；</w:t>
      </w:r>
    </w:p>
    <w:p w:rsidR="0035470F" w:rsidRDefault="0035470F" w:rsidP="00144B55">
      <w:pPr>
        <w:numPr>
          <w:ilvl w:val="0"/>
          <w:numId w:val="25"/>
        </w:numPr>
        <w:spacing w:line="276" w:lineRule="auto"/>
      </w:pPr>
      <w:r>
        <w:rPr>
          <w:rFonts w:hint="eastAsia"/>
        </w:rPr>
        <w:t>商户</w:t>
      </w:r>
      <w:r>
        <w:rPr>
          <w:rFonts w:hint="eastAsia"/>
        </w:rPr>
        <w:t>APP</w:t>
      </w:r>
      <w:r>
        <w:rPr>
          <w:rFonts w:hint="eastAsia"/>
        </w:rPr>
        <w:t>客户端，根据下单的商品生成支付订单，将订单信息发送到商户后台系统；</w:t>
      </w:r>
    </w:p>
    <w:p w:rsidR="0035470F" w:rsidRDefault="0035470F" w:rsidP="00144B55">
      <w:pPr>
        <w:numPr>
          <w:ilvl w:val="0"/>
          <w:numId w:val="25"/>
        </w:numPr>
        <w:spacing w:line="276" w:lineRule="auto"/>
      </w:pPr>
      <w:r>
        <w:rPr>
          <w:rFonts w:hint="eastAsia"/>
        </w:rPr>
        <w:t>商户后台系统接收</w:t>
      </w:r>
      <w:r>
        <w:rPr>
          <w:rFonts w:hint="eastAsia"/>
        </w:rPr>
        <w:t>APP</w:t>
      </w:r>
      <w:r>
        <w:rPr>
          <w:rFonts w:hint="eastAsia"/>
        </w:rPr>
        <w:t>客户端的订单请求，接收和处理订单，</w:t>
      </w:r>
      <w:r w:rsidR="00734876">
        <w:rPr>
          <w:rFonts w:hint="eastAsia"/>
        </w:rPr>
        <w:t>并将订单信息返回至</w:t>
      </w:r>
      <w:r w:rsidR="00734876">
        <w:rPr>
          <w:rFonts w:hint="eastAsia"/>
        </w:rPr>
        <w:t>APP</w:t>
      </w:r>
      <w:r w:rsidR="00734876">
        <w:rPr>
          <w:rFonts w:hint="eastAsia"/>
        </w:rPr>
        <w:t>客户端</w:t>
      </w:r>
      <w:r>
        <w:rPr>
          <w:rFonts w:hint="eastAsia"/>
        </w:rPr>
        <w:t>；</w:t>
      </w:r>
    </w:p>
    <w:p w:rsidR="00A85BA9" w:rsidRDefault="00A85BA9" w:rsidP="00144B55">
      <w:pPr>
        <w:numPr>
          <w:ilvl w:val="0"/>
          <w:numId w:val="25"/>
        </w:numPr>
        <w:spacing w:line="276" w:lineRule="auto"/>
      </w:pPr>
      <w:r>
        <w:rPr>
          <w:rFonts w:hint="eastAsia"/>
        </w:rPr>
        <w:t>支付用户确认支付；</w:t>
      </w:r>
    </w:p>
    <w:p w:rsidR="0068573D" w:rsidRDefault="0068573D" w:rsidP="00144B55">
      <w:pPr>
        <w:numPr>
          <w:ilvl w:val="0"/>
          <w:numId w:val="25"/>
        </w:numPr>
        <w:spacing w:line="276" w:lineRule="auto"/>
      </w:pPr>
      <w:r>
        <w:rPr>
          <w:rFonts w:hint="eastAsia"/>
        </w:rPr>
        <w:t>商户</w:t>
      </w:r>
      <w:r>
        <w:rPr>
          <w:rFonts w:hint="eastAsia"/>
        </w:rPr>
        <w:t>APP</w:t>
      </w:r>
      <w:r>
        <w:rPr>
          <w:rFonts w:hint="eastAsia"/>
        </w:rPr>
        <w:t>客户端按照支付平台的支付接口要求，组装报文、签名，发送支付请求至</w:t>
      </w:r>
      <w:r>
        <w:rPr>
          <w:rFonts w:hint="eastAsia"/>
        </w:rPr>
        <w:t>iEBP</w:t>
      </w:r>
      <w:r w:rsidR="009E36C0">
        <w:rPr>
          <w:rFonts w:hint="eastAsia"/>
        </w:rPr>
        <w:t>；</w:t>
      </w:r>
    </w:p>
    <w:p w:rsidR="0035470F" w:rsidRDefault="0035470F" w:rsidP="00144B55">
      <w:pPr>
        <w:numPr>
          <w:ilvl w:val="0"/>
          <w:numId w:val="25"/>
        </w:numPr>
        <w:spacing w:line="276" w:lineRule="auto"/>
      </w:pPr>
      <w:r>
        <w:rPr>
          <w:rFonts w:hint="eastAsia"/>
        </w:rPr>
        <w:t>iEBP</w:t>
      </w:r>
      <w:r>
        <w:rPr>
          <w:rFonts w:hint="eastAsia"/>
        </w:rPr>
        <w:t>接收商户后台</w:t>
      </w:r>
      <w:r w:rsidR="00E779A7">
        <w:rPr>
          <w:rFonts w:hint="eastAsia"/>
        </w:rPr>
        <w:t>系统</w:t>
      </w:r>
      <w:r>
        <w:rPr>
          <w:rFonts w:hint="eastAsia"/>
        </w:rPr>
        <w:t>上送的支付请求，接收、处理，同时调用第三方支付平台获</w:t>
      </w:r>
      <w:r>
        <w:rPr>
          <w:rFonts w:hint="eastAsia"/>
        </w:rPr>
        <w:lastRenderedPageBreak/>
        <w:t>取预支付信息；</w:t>
      </w:r>
    </w:p>
    <w:p w:rsidR="0035470F" w:rsidRDefault="0035470F" w:rsidP="00144B55">
      <w:pPr>
        <w:numPr>
          <w:ilvl w:val="0"/>
          <w:numId w:val="25"/>
        </w:numPr>
        <w:spacing w:line="276" w:lineRule="auto"/>
      </w:pPr>
      <w:r>
        <w:rPr>
          <w:rFonts w:hint="eastAsia"/>
        </w:rPr>
        <w:t>iEBP</w:t>
      </w:r>
      <w:r>
        <w:rPr>
          <w:rFonts w:hint="eastAsia"/>
        </w:rPr>
        <w:t>根据第三方支付平台的预付信息，生成供商户</w:t>
      </w:r>
      <w:r>
        <w:rPr>
          <w:rFonts w:hint="eastAsia"/>
        </w:rPr>
        <w:t>APP</w:t>
      </w:r>
      <w:r>
        <w:rPr>
          <w:rFonts w:hint="eastAsia"/>
        </w:rPr>
        <w:t>客户端调用第三方支付平台控件所需的后续支付请求参数；</w:t>
      </w:r>
    </w:p>
    <w:p w:rsidR="0035470F" w:rsidRDefault="00E779A7" w:rsidP="00144B55">
      <w:pPr>
        <w:numPr>
          <w:ilvl w:val="0"/>
          <w:numId w:val="25"/>
        </w:numPr>
        <w:spacing w:line="276" w:lineRule="auto"/>
      </w:pPr>
      <w:r>
        <w:rPr>
          <w:rFonts w:hint="eastAsia"/>
        </w:rPr>
        <w:t>iEBP</w:t>
      </w:r>
      <w:r>
        <w:rPr>
          <w:rFonts w:hint="eastAsia"/>
        </w:rPr>
        <w:t>按照</w:t>
      </w:r>
      <w:r w:rsidR="0035470F">
        <w:rPr>
          <w:rFonts w:hint="eastAsia"/>
        </w:rPr>
        <w:t>支付请求同步应答的报文格式进行</w:t>
      </w:r>
      <w:r w:rsidR="008D078D">
        <w:rPr>
          <w:rFonts w:hint="eastAsia"/>
        </w:rPr>
        <w:t>报文</w:t>
      </w:r>
      <w:r w:rsidR="0035470F">
        <w:rPr>
          <w:rFonts w:hint="eastAsia"/>
        </w:rPr>
        <w:t>组装，签名，同步返回至商户</w:t>
      </w:r>
      <w:r w:rsidR="00F23377">
        <w:rPr>
          <w:rFonts w:hint="eastAsia"/>
        </w:rPr>
        <w:t>APP</w:t>
      </w:r>
      <w:r w:rsidR="00F23377">
        <w:rPr>
          <w:rFonts w:hint="eastAsia"/>
        </w:rPr>
        <w:t>客户端</w:t>
      </w:r>
      <w:r w:rsidR="00AA32CA">
        <w:rPr>
          <w:rFonts w:hint="eastAsia"/>
        </w:rPr>
        <w:t>；</w:t>
      </w:r>
    </w:p>
    <w:p w:rsidR="0035470F" w:rsidRDefault="00F23377" w:rsidP="00144B55">
      <w:pPr>
        <w:numPr>
          <w:ilvl w:val="0"/>
          <w:numId w:val="25"/>
        </w:numPr>
        <w:spacing w:line="276" w:lineRule="auto"/>
        <w:ind w:firstLineChars="200"/>
      </w:pPr>
      <w:r>
        <w:rPr>
          <w:rFonts w:hint="eastAsia"/>
        </w:rPr>
        <w:t>商户</w:t>
      </w:r>
      <w:r>
        <w:rPr>
          <w:rFonts w:hint="eastAsia"/>
        </w:rPr>
        <w:t>APP</w:t>
      </w:r>
      <w:r>
        <w:rPr>
          <w:rFonts w:hint="eastAsia"/>
        </w:rPr>
        <w:t>客户端接收</w:t>
      </w:r>
      <w:r w:rsidR="000234A2">
        <w:rPr>
          <w:rFonts w:hint="eastAsia"/>
        </w:rPr>
        <w:t>同步应答消息，验签</w:t>
      </w:r>
      <w:r>
        <w:rPr>
          <w:rFonts w:hint="eastAsia"/>
        </w:rPr>
        <w:t>(</w:t>
      </w:r>
      <w:r>
        <w:rPr>
          <w:rFonts w:hint="eastAsia"/>
        </w:rPr>
        <w:t>可选</w:t>
      </w:r>
      <w:r>
        <w:rPr>
          <w:rFonts w:hint="eastAsia"/>
        </w:rPr>
        <w:t>)</w:t>
      </w:r>
      <w:r w:rsidR="000234A2">
        <w:rPr>
          <w:rFonts w:hint="eastAsia"/>
        </w:rPr>
        <w:t>、提取后续支付请求参数；</w:t>
      </w:r>
    </w:p>
    <w:p w:rsidR="000234A2" w:rsidRDefault="000234A2" w:rsidP="00144B55">
      <w:pPr>
        <w:numPr>
          <w:ilvl w:val="0"/>
          <w:numId w:val="25"/>
        </w:numPr>
        <w:spacing w:line="276" w:lineRule="auto"/>
        <w:ind w:firstLineChars="200"/>
      </w:pPr>
      <w:r>
        <w:rPr>
          <w:rFonts w:hint="eastAsia"/>
        </w:rPr>
        <w:t>商户</w:t>
      </w:r>
      <w:r>
        <w:rPr>
          <w:rFonts w:hint="eastAsia"/>
        </w:rPr>
        <w:t>APP</w:t>
      </w:r>
      <w:r w:rsidR="00732235">
        <w:rPr>
          <w:rFonts w:hint="eastAsia"/>
        </w:rPr>
        <w:t>客户端根据后续支付请求参数</w:t>
      </w:r>
      <w:r w:rsidR="005939F4">
        <w:rPr>
          <w:rFonts w:hint="eastAsia"/>
        </w:rPr>
        <w:t>自动</w:t>
      </w:r>
      <w:r w:rsidR="00732235">
        <w:rPr>
          <w:rFonts w:hint="eastAsia"/>
        </w:rPr>
        <w:t>打开</w:t>
      </w:r>
      <w:r>
        <w:rPr>
          <w:rFonts w:hint="eastAsia"/>
        </w:rPr>
        <w:t>第三方支付客户端控件；</w:t>
      </w:r>
    </w:p>
    <w:p w:rsidR="0035470F" w:rsidRDefault="000234A2" w:rsidP="00144B55">
      <w:pPr>
        <w:numPr>
          <w:ilvl w:val="0"/>
          <w:numId w:val="25"/>
        </w:numPr>
        <w:spacing w:line="276" w:lineRule="auto"/>
        <w:ind w:firstLineChars="200"/>
      </w:pPr>
      <w:r>
        <w:rPr>
          <w:rFonts w:hint="eastAsia"/>
        </w:rPr>
        <w:t>支付用户在第三方支付</w:t>
      </w:r>
      <w:r w:rsidR="000C76C9">
        <w:rPr>
          <w:rFonts w:hint="eastAsia"/>
        </w:rPr>
        <w:t>客户端</w:t>
      </w:r>
      <w:r w:rsidR="00A31881">
        <w:rPr>
          <w:rFonts w:hint="eastAsia"/>
        </w:rPr>
        <w:t>控件中输入用户身份信息</w:t>
      </w:r>
      <w:r>
        <w:rPr>
          <w:rFonts w:hint="eastAsia"/>
        </w:rPr>
        <w:t>；</w:t>
      </w:r>
    </w:p>
    <w:p w:rsidR="00A31881" w:rsidRDefault="00A31881" w:rsidP="00144B55">
      <w:pPr>
        <w:numPr>
          <w:ilvl w:val="0"/>
          <w:numId w:val="25"/>
        </w:numPr>
        <w:spacing w:line="276" w:lineRule="auto"/>
        <w:ind w:firstLineChars="200"/>
      </w:pPr>
      <w:r>
        <w:rPr>
          <w:rFonts w:hint="eastAsia"/>
        </w:rPr>
        <w:t>第三方支付客户端控件根据用户输入的身份信息完成支付；</w:t>
      </w:r>
    </w:p>
    <w:p w:rsidR="0035470F" w:rsidRDefault="006C3CE0" w:rsidP="00144B55">
      <w:pPr>
        <w:numPr>
          <w:ilvl w:val="0"/>
          <w:numId w:val="25"/>
        </w:numPr>
        <w:spacing w:line="276" w:lineRule="auto"/>
        <w:ind w:firstLineChars="200"/>
      </w:pPr>
      <w:r>
        <w:rPr>
          <w:rFonts w:hint="eastAsia"/>
        </w:rPr>
        <w:t>第三方支付客户端控件直接提示支付用户支付交易结果；</w:t>
      </w:r>
    </w:p>
    <w:p w:rsidR="0035470F" w:rsidRDefault="00B41148" w:rsidP="00144B55">
      <w:pPr>
        <w:numPr>
          <w:ilvl w:val="0"/>
          <w:numId w:val="25"/>
        </w:numPr>
        <w:spacing w:line="276" w:lineRule="auto"/>
        <w:ind w:firstLineChars="200"/>
      </w:pPr>
      <w:r>
        <w:rPr>
          <w:rFonts w:hint="eastAsia"/>
        </w:rPr>
        <w:t>支付用户支付完成后，</w:t>
      </w:r>
      <w:r>
        <w:rPr>
          <w:rFonts w:hint="eastAsia"/>
        </w:rPr>
        <w:t>iEBP</w:t>
      </w:r>
      <w:r>
        <w:rPr>
          <w:rFonts w:hint="eastAsia"/>
        </w:rPr>
        <w:t>通过商户后台通知</w:t>
      </w:r>
      <w:r>
        <w:rPr>
          <w:rFonts w:hint="eastAsia"/>
        </w:rPr>
        <w:t>URL</w:t>
      </w:r>
      <w:r>
        <w:rPr>
          <w:rFonts w:hint="eastAsia"/>
        </w:rPr>
        <w:t>，进行异步通知交易结果；</w:t>
      </w:r>
    </w:p>
    <w:p w:rsidR="0035470F" w:rsidRDefault="00B41148" w:rsidP="00144B55">
      <w:pPr>
        <w:numPr>
          <w:ilvl w:val="0"/>
          <w:numId w:val="25"/>
        </w:numPr>
        <w:spacing w:line="276" w:lineRule="auto"/>
        <w:ind w:firstLineChars="200"/>
      </w:pPr>
      <w:r>
        <w:rPr>
          <w:rFonts w:hint="eastAsia"/>
        </w:rPr>
        <w:t>商户后台系统接收、处理异步通知交易结果，完成商户业务逻辑；</w:t>
      </w:r>
    </w:p>
    <w:p w:rsidR="0035470F" w:rsidRDefault="00B41148" w:rsidP="00144B55">
      <w:pPr>
        <w:numPr>
          <w:ilvl w:val="0"/>
          <w:numId w:val="25"/>
        </w:numPr>
        <w:spacing w:line="276" w:lineRule="auto"/>
        <w:ind w:firstLineChars="200"/>
      </w:pPr>
      <w:r>
        <w:rPr>
          <w:rFonts w:hint="eastAsia"/>
        </w:rPr>
        <w:t>商户后台系统同步返回告知</w:t>
      </w:r>
      <w:r>
        <w:rPr>
          <w:rFonts w:hint="eastAsia"/>
        </w:rPr>
        <w:t>iEBP</w:t>
      </w:r>
      <w:r>
        <w:rPr>
          <w:rFonts w:hint="eastAsia"/>
        </w:rPr>
        <w:t>已成功接收</w:t>
      </w:r>
      <w:r w:rsidR="00E8267A">
        <w:rPr>
          <w:rFonts w:hint="eastAsia"/>
        </w:rPr>
        <w:t>、</w:t>
      </w:r>
      <w:r>
        <w:rPr>
          <w:rFonts w:hint="eastAsia"/>
        </w:rPr>
        <w:t>处理交易结果</w:t>
      </w:r>
      <w:r w:rsidR="0011099F">
        <w:rPr>
          <w:rFonts w:hint="eastAsia"/>
        </w:rPr>
        <w:t>，如返回一个“</w:t>
      </w:r>
      <w:r w:rsidR="0011099F">
        <w:rPr>
          <w:rFonts w:hint="eastAsia"/>
        </w:rPr>
        <w:t>SUCCESS</w:t>
      </w:r>
      <w:r w:rsidR="0011099F">
        <w:rPr>
          <w:rFonts w:hint="eastAsia"/>
        </w:rPr>
        <w:t>”字符串</w:t>
      </w:r>
      <w:r>
        <w:rPr>
          <w:rFonts w:hint="eastAsia"/>
        </w:rPr>
        <w:t>。</w:t>
      </w:r>
    </w:p>
    <w:p w:rsidR="00751782" w:rsidRPr="003B66E8" w:rsidRDefault="001F2B7A" w:rsidP="003B66E8">
      <w:pPr>
        <w:pStyle w:val="a6"/>
        <w:spacing w:before="156" w:after="156"/>
      </w:pPr>
      <w:r>
        <w:rPr>
          <w:rFonts w:hint="eastAsia"/>
        </w:rPr>
        <w:t>接口</w:t>
      </w:r>
      <w:r w:rsidR="0034199E">
        <w:rPr>
          <w:rFonts w:hint="eastAsia"/>
        </w:rPr>
        <w:t>请求地址</w:t>
      </w:r>
      <w:r w:rsidR="007B107A" w:rsidRPr="003B66E8">
        <w:rPr>
          <w:rFonts w:hAnsi="黑体" w:hint="eastAsia"/>
        </w:rPr>
        <w:t xml:space="preserve"> </w:t>
      </w:r>
    </w:p>
    <w:tbl>
      <w:tblPr>
        <w:tblStyle w:val="affffff2"/>
        <w:tblW w:w="0" w:type="auto"/>
        <w:tblLook w:val="04A0"/>
      </w:tblPr>
      <w:tblGrid>
        <w:gridCol w:w="1809"/>
        <w:gridCol w:w="6713"/>
      </w:tblGrid>
      <w:tr w:rsidR="007B107A" w:rsidTr="007B107A">
        <w:tc>
          <w:tcPr>
            <w:tcW w:w="1809" w:type="dxa"/>
            <w:shd w:val="clear" w:color="auto" w:fill="D9D9D9" w:themeFill="background1" w:themeFillShade="D9"/>
          </w:tcPr>
          <w:p w:rsidR="007B107A" w:rsidRPr="007B107A" w:rsidRDefault="007B107A" w:rsidP="007B107A">
            <w:pPr>
              <w:pStyle w:val="aff7"/>
              <w:numPr>
                <w:ilvl w:val="0"/>
                <w:numId w:val="0"/>
              </w:numPr>
            </w:pPr>
            <w:r w:rsidRPr="007B107A">
              <w:rPr>
                <w:rFonts w:hint="eastAsia"/>
              </w:rPr>
              <w:t>测试环境</w:t>
            </w:r>
          </w:p>
        </w:tc>
        <w:tc>
          <w:tcPr>
            <w:tcW w:w="6713" w:type="dxa"/>
          </w:tcPr>
          <w:p w:rsidR="007B107A" w:rsidRPr="007B107A" w:rsidRDefault="009A0DED" w:rsidP="007B107A">
            <w:pPr>
              <w:pStyle w:val="aff7"/>
              <w:numPr>
                <w:ilvl w:val="0"/>
                <w:numId w:val="0"/>
              </w:numPr>
            </w:pPr>
            <w:hyperlink r:id="rId11" w:history="1">
              <w:r w:rsidR="007B107A" w:rsidRPr="007B107A">
                <w:t>http://139.210.164.140:8888/ZFPT/interfaces/tran/forPayOrder</w:t>
              </w:r>
            </w:hyperlink>
          </w:p>
        </w:tc>
      </w:tr>
      <w:tr w:rsidR="007B107A" w:rsidTr="007B107A">
        <w:tc>
          <w:tcPr>
            <w:tcW w:w="1809" w:type="dxa"/>
            <w:shd w:val="clear" w:color="auto" w:fill="D9D9D9" w:themeFill="background1" w:themeFillShade="D9"/>
          </w:tcPr>
          <w:p w:rsidR="007B107A" w:rsidRPr="007B107A" w:rsidRDefault="007B107A" w:rsidP="007B107A">
            <w:pPr>
              <w:pStyle w:val="aff7"/>
              <w:numPr>
                <w:ilvl w:val="0"/>
                <w:numId w:val="0"/>
              </w:numPr>
            </w:pPr>
            <w:r w:rsidRPr="007B107A">
              <w:rPr>
                <w:rFonts w:hint="eastAsia"/>
              </w:rPr>
              <w:t>生产环境</w:t>
            </w:r>
          </w:p>
        </w:tc>
        <w:tc>
          <w:tcPr>
            <w:tcW w:w="6713" w:type="dxa"/>
          </w:tcPr>
          <w:p w:rsidR="007B107A" w:rsidRPr="00EE16DB" w:rsidRDefault="00EE16DB" w:rsidP="00E6449D">
            <w:pPr>
              <w:pStyle w:val="aff7"/>
              <w:numPr>
                <w:ilvl w:val="0"/>
                <w:numId w:val="0"/>
              </w:numPr>
              <w:jc w:val="left"/>
              <w:rPr>
                <w:rFonts w:ascii="黑体" w:eastAsia="黑体" w:hAnsi="黑体"/>
              </w:rPr>
            </w:pPr>
            <w:hyperlink r:id="rId12" w:history="1">
              <w:r w:rsidRPr="00EE16DB">
                <w:rPr>
                  <w:rStyle w:val="afffe"/>
                  <w:color w:val="auto"/>
                  <w:szCs w:val="20"/>
                  <w:u w:val="none"/>
                </w:rPr>
                <w:t>http://1</w:t>
              </w:r>
              <w:r w:rsidRPr="00EE16DB">
                <w:rPr>
                  <w:rStyle w:val="afffe"/>
                  <w:rFonts w:hint="eastAsia"/>
                  <w:color w:val="auto"/>
                  <w:szCs w:val="20"/>
                  <w:u w:val="none"/>
                </w:rPr>
                <w:t>92.168.250.150</w:t>
              </w:r>
              <w:r w:rsidRPr="00EE16DB">
                <w:rPr>
                  <w:rStyle w:val="afffe"/>
                  <w:color w:val="auto"/>
                  <w:szCs w:val="20"/>
                  <w:u w:val="none"/>
                </w:rPr>
                <w:t>:</w:t>
              </w:r>
              <w:r w:rsidRPr="00EE16DB">
                <w:rPr>
                  <w:rStyle w:val="afffe"/>
                  <w:rFonts w:hint="eastAsia"/>
                  <w:color w:val="auto"/>
                  <w:szCs w:val="20"/>
                  <w:u w:val="none"/>
                </w:rPr>
                <w:t>9080</w:t>
              </w:r>
              <w:r w:rsidRPr="00EE16DB">
                <w:rPr>
                  <w:rStyle w:val="afffe"/>
                  <w:color w:val="auto"/>
                  <w:szCs w:val="20"/>
                  <w:u w:val="none"/>
                </w:rPr>
                <w:t>/ZFPT/interfaces/tran/forPayOrder</w:t>
              </w:r>
            </w:hyperlink>
          </w:p>
        </w:tc>
      </w:tr>
    </w:tbl>
    <w:p w:rsidR="001F2B7A" w:rsidRDefault="001F2B7A" w:rsidP="00B13E0F">
      <w:pPr>
        <w:pStyle w:val="a6"/>
        <w:spacing w:before="156" w:after="156"/>
      </w:pPr>
      <w:r>
        <w:rPr>
          <w:rFonts w:hint="eastAsia"/>
        </w:rPr>
        <w:t>协议规则</w:t>
      </w:r>
    </w:p>
    <w:tbl>
      <w:tblPr>
        <w:tblStyle w:val="affffff2"/>
        <w:tblW w:w="0" w:type="auto"/>
        <w:tblLook w:val="04A0"/>
      </w:tblPr>
      <w:tblGrid>
        <w:gridCol w:w="1809"/>
        <w:gridCol w:w="6713"/>
      </w:tblGrid>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传输方式</w:t>
            </w:r>
          </w:p>
        </w:tc>
        <w:tc>
          <w:tcPr>
            <w:tcW w:w="6713" w:type="dxa"/>
          </w:tcPr>
          <w:p w:rsidR="003010D6" w:rsidRDefault="003010D6" w:rsidP="003010D6">
            <w:pPr>
              <w:pStyle w:val="aff7"/>
              <w:numPr>
                <w:ilvl w:val="0"/>
                <w:numId w:val="0"/>
              </w:numPr>
            </w:pPr>
            <w:r>
              <w:rPr>
                <w:rFonts w:hint="eastAsia"/>
              </w:rPr>
              <w:t>采用HTTP协议传输。后续将支持HTTPS协议传输</w:t>
            </w:r>
          </w:p>
        </w:tc>
      </w:tr>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提交方式</w:t>
            </w:r>
          </w:p>
        </w:tc>
        <w:tc>
          <w:tcPr>
            <w:tcW w:w="6713" w:type="dxa"/>
          </w:tcPr>
          <w:p w:rsidR="003010D6" w:rsidRDefault="003010D6" w:rsidP="003010D6">
            <w:pPr>
              <w:pStyle w:val="aff7"/>
              <w:numPr>
                <w:ilvl w:val="0"/>
                <w:numId w:val="0"/>
              </w:numPr>
            </w:pPr>
            <w:r>
              <w:rPr>
                <w:rFonts w:hint="eastAsia"/>
              </w:rPr>
              <w:t>采用POST方法提交</w:t>
            </w:r>
          </w:p>
        </w:tc>
      </w:tr>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数据格式</w:t>
            </w:r>
          </w:p>
        </w:tc>
        <w:tc>
          <w:tcPr>
            <w:tcW w:w="6713" w:type="dxa"/>
          </w:tcPr>
          <w:p w:rsidR="003010D6" w:rsidRDefault="003010D6" w:rsidP="00916063">
            <w:pPr>
              <w:pStyle w:val="aff7"/>
              <w:numPr>
                <w:ilvl w:val="0"/>
                <w:numId w:val="0"/>
              </w:numPr>
            </w:pPr>
            <w:r>
              <w:rPr>
                <w:rFonts w:hint="eastAsia"/>
              </w:rPr>
              <w:t>请求数据以FORM表单的形式</w:t>
            </w:r>
            <w:r w:rsidR="00916063">
              <w:rPr>
                <w:rFonts w:hint="eastAsia"/>
              </w:rPr>
              <w:t>；</w:t>
            </w:r>
            <w:r>
              <w:rPr>
                <w:rFonts w:hint="eastAsia"/>
              </w:rPr>
              <w:t>返回数据为JSON格式</w:t>
            </w:r>
          </w:p>
        </w:tc>
      </w:tr>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字符编码</w:t>
            </w:r>
          </w:p>
        </w:tc>
        <w:tc>
          <w:tcPr>
            <w:tcW w:w="6713" w:type="dxa"/>
          </w:tcPr>
          <w:p w:rsidR="003010D6" w:rsidRDefault="003010D6" w:rsidP="003010D6">
            <w:pPr>
              <w:pStyle w:val="aff7"/>
              <w:numPr>
                <w:ilvl w:val="0"/>
                <w:numId w:val="0"/>
              </w:numPr>
            </w:pPr>
            <w:r>
              <w:rPr>
                <w:rFonts w:hint="eastAsia"/>
              </w:rPr>
              <w:t>UTF-8</w:t>
            </w:r>
            <w:r w:rsidR="00955E61">
              <w:rPr>
                <w:rFonts w:hint="eastAsia"/>
              </w:rPr>
              <w:t>，目前仅支持UTF-8编码</w:t>
            </w:r>
          </w:p>
        </w:tc>
      </w:tr>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签名算法</w:t>
            </w:r>
          </w:p>
        </w:tc>
        <w:tc>
          <w:tcPr>
            <w:tcW w:w="6713" w:type="dxa"/>
          </w:tcPr>
          <w:p w:rsidR="003010D6" w:rsidRDefault="003010D6" w:rsidP="003010D6">
            <w:pPr>
              <w:pStyle w:val="aff7"/>
              <w:numPr>
                <w:ilvl w:val="0"/>
                <w:numId w:val="0"/>
              </w:numPr>
            </w:pPr>
            <w:r>
              <w:rPr>
                <w:rFonts w:hint="eastAsia"/>
              </w:rPr>
              <w:t>MD5</w:t>
            </w:r>
            <w:r w:rsidR="00C221F2">
              <w:rPr>
                <w:rFonts w:hint="eastAsia"/>
              </w:rPr>
              <w:t>，目前仅支持MD5</w:t>
            </w:r>
          </w:p>
        </w:tc>
      </w:tr>
      <w:tr w:rsidR="003010D6" w:rsidTr="003010D6">
        <w:tc>
          <w:tcPr>
            <w:tcW w:w="1809" w:type="dxa"/>
            <w:shd w:val="clear" w:color="auto" w:fill="D9D9D9" w:themeFill="background1" w:themeFillShade="D9"/>
          </w:tcPr>
          <w:p w:rsidR="003010D6" w:rsidRDefault="003010D6" w:rsidP="003010D6">
            <w:pPr>
              <w:pStyle w:val="aff7"/>
              <w:numPr>
                <w:ilvl w:val="0"/>
                <w:numId w:val="0"/>
              </w:numPr>
            </w:pPr>
            <w:r>
              <w:rPr>
                <w:rFonts w:hint="eastAsia"/>
              </w:rPr>
              <w:t>签名要求</w:t>
            </w:r>
          </w:p>
        </w:tc>
        <w:tc>
          <w:tcPr>
            <w:tcW w:w="6713" w:type="dxa"/>
          </w:tcPr>
          <w:p w:rsidR="003010D6" w:rsidRDefault="003010D6" w:rsidP="003010D6">
            <w:pPr>
              <w:pStyle w:val="aff7"/>
              <w:numPr>
                <w:ilvl w:val="0"/>
                <w:numId w:val="0"/>
              </w:numPr>
            </w:pPr>
            <w:r>
              <w:rPr>
                <w:rFonts w:hint="eastAsia"/>
              </w:rPr>
              <w:t>请求和接收数据均需要校验签名。</w:t>
            </w:r>
            <w:r w:rsidR="00B62112">
              <w:rPr>
                <w:rFonts w:hint="eastAsia"/>
              </w:rPr>
              <w:t>签名方法请参考附录A《报文签名》</w:t>
            </w:r>
          </w:p>
        </w:tc>
      </w:tr>
    </w:tbl>
    <w:p w:rsidR="00B13E0F" w:rsidRPr="00131066" w:rsidRDefault="00EA2632" w:rsidP="00B13E0F">
      <w:pPr>
        <w:pStyle w:val="a6"/>
        <w:spacing w:before="156" w:after="156"/>
      </w:pPr>
      <w:r>
        <w:rPr>
          <w:rFonts w:hint="eastAsia"/>
        </w:rPr>
        <w:t>请求参数</w:t>
      </w:r>
    </w:p>
    <w:p w:rsidR="00B13E0F" w:rsidRPr="00131066" w:rsidRDefault="00A409BD" w:rsidP="00B13E0F">
      <w:pPr>
        <w:pStyle w:val="aff7"/>
      </w:pPr>
      <w:r>
        <w:rPr>
          <w:rFonts w:hint="eastAsia"/>
        </w:rPr>
        <w:t>支付请求参数数据项</w:t>
      </w:r>
      <w:r w:rsidR="00B13E0F" w:rsidRPr="00131066">
        <w:rPr>
          <w:rFonts w:hAnsi="宋体" w:hint="eastAsia"/>
        </w:rPr>
        <w:t>，</w:t>
      </w:r>
      <w:r w:rsidR="00B13E0F" w:rsidRPr="00131066">
        <w:rPr>
          <w:rFonts w:hint="eastAsia"/>
        </w:rPr>
        <w:t>如表</w:t>
      </w:r>
      <w:r w:rsidR="00B13E0F">
        <w:rPr>
          <w:rFonts w:hint="eastAsia"/>
        </w:rPr>
        <w:t>1</w:t>
      </w:r>
      <w:r w:rsidR="00B13E0F" w:rsidRPr="00131066">
        <w:rPr>
          <w:rFonts w:hint="eastAsia"/>
        </w:rPr>
        <w:t>所示。</w:t>
      </w:r>
    </w:p>
    <w:p w:rsidR="00B13E0F" w:rsidRPr="003B015F" w:rsidRDefault="005B53A2" w:rsidP="00B13E0F">
      <w:pPr>
        <w:pStyle w:val="af4"/>
        <w:spacing w:before="156" w:after="156"/>
        <w:ind w:left="2"/>
      </w:pPr>
      <w:r>
        <w:rPr>
          <w:rFonts w:hint="eastAsia"/>
        </w:rPr>
        <w:t>移动支付请求参数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9E0504" w:rsidRPr="00131066" w:rsidTr="006E1B6F">
        <w:trPr>
          <w:tblHeader/>
        </w:trPr>
        <w:tc>
          <w:tcPr>
            <w:tcW w:w="895" w:type="pct"/>
            <w:tcBorders>
              <w:bottom w:val="single" w:sz="8" w:space="0" w:color="auto"/>
            </w:tcBorders>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sidR="0097181E">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sidR="009E0504">
              <w:rPr>
                <w:rFonts w:ascii="宋体" w:hAnsi="宋体" w:hint="eastAsia"/>
                <w:color w:val="FFFFFF" w:themeColor="background1"/>
                <w:sz w:val="18"/>
                <w:szCs w:val="24"/>
              </w:rPr>
              <w:t>必填</w:t>
            </w:r>
          </w:p>
        </w:tc>
        <w:tc>
          <w:tcPr>
            <w:tcW w:w="695" w:type="pct"/>
            <w:shd w:val="clear" w:color="auto" w:fill="7F7F7F" w:themeFill="text1" w:themeFillTint="80"/>
          </w:tcPr>
          <w:p w:rsidR="00AD32DD" w:rsidRPr="00AD32DD" w:rsidRDefault="00AD32DD" w:rsidP="00AD32DD">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9E0504" w:rsidRPr="00131066" w:rsidTr="006E1B6F">
        <w:trPr>
          <w:trHeight w:val="472"/>
        </w:trPr>
        <w:tc>
          <w:tcPr>
            <w:tcW w:w="895" w:type="pct"/>
            <w:tcBorders>
              <w:top w:val="single" w:sz="8" w:space="0" w:color="auto"/>
            </w:tcBorders>
            <w:shd w:val="clear" w:color="auto" w:fill="FFFFFF" w:themeFill="background1"/>
          </w:tcPr>
          <w:p w:rsidR="00160A33" w:rsidRDefault="00160A33" w:rsidP="00CC5C05">
            <w:pPr>
              <w:jc w:val="left"/>
              <w:rPr>
                <w:sz w:val="18"/>
              </w:rPr>
            </w:pPr>
            <w:r w:rsidRPr="00962696">
              <w:rPr>
                <w:rFonts w:ascii="宋体" w:hAnsi="宋体" w:hint="eastAsia"/>
                <w:sz w:val="18"/>
                <w:szCs w:val="24"/>
              </w:rPr>
              <w:t>version</w:t>
            </w:r>
          </w:p>
        </w:tc>
        <w:tc>
          <w:tcPr>
            <w:tcW w:w="750" w:type="pct"/>
            <w:shd w:val="clear" w:color="auto" w:fill="FFFFFF" w:themeFill="background1"/>
          </w:tcPr>
          <w:p w:rsidR="00160A33" w:rsidRDefault="00160A33" w:rsidP="00CC5C05">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160A33" w:rsidRPr="00444B6E" w:rsidRDefault="00407587" w:rsidP="00CC5C05">
            <w:pPr>
              <w:jc w:val="left"/>
              <w:rPr>
                <w:rFonts w:ascii="宋体" w:hAnsi="宋体"/>
                <w:sz w:val="18"/>
                <w:szCs w:val="24"/>
              </w:rPr>
            </w:pPr>
            <w:r>
              <w:rPr>
                <w:rFonts w:ascii="宋体" w:hAnsi="宋体" w:hint="eastAsia"/>
                <w:sz w:val="18"/>
                <w:szCs w:val="24"/>
              </w:rPr>
              <w:t>String(</w:t>
            </w:r>
            <w:r w:rsidR="009E0504">
              <w:rPr>
                <w:rFonts w:ascii="宋体" w:hAnsi="宋体" w:hint="eastAsia"/>
                <w:sz w:val="18"/>
                <w:szCs w:val="24"/>
              </w:rPr>
              <w:t>8</w:t>
            </w:r>
            <w:r>
              <w:rPr>
                <w:rFonts w:ascii="宋体" w:hAnsi="宋体" w:hint="eastAsia"/>
                <w:sz w:val="18"/>
                <w:szCs w:val="24"/>
              </w:rPr>
              <w:t>)</w:t>
            </w:r>
          </w:p>
        </w:tc>
        <w:tc>
          <w:tcPr>
            <w:tcW w:w="1164" w:type="pct"/>
            <w:shd w:val="clear" w:color="auto" w:fill="FFFFFF" w:themeFill="background1"/>
          </w:tcPr>
          <w:p w:rsidR="00160A33" w:rsidRPr="00444B6E" w:rsidRDefault="009E0504" w:rsidP="00CC5C05">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160A33" w:rsidRPr="00444B6E" w:rsidRDefault="009E0504" w:rsidP="00CC5C05">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60A33" w:rsidRPr="00444B6E" w:rsidRDefault="009E0504" w:rsidP="00CC5C05">
            <w:pPr>
              <w:jc w:val="left"/>
              <w:rPr>
                <w:rFonts w:ascii="宋体" w:hAnsi="宋体"/>
                <w:sz w:val="18"/>
                <w:szCs w:val="24"/>
              </w:rPr>
            </w:pPr>
            <w:r>
              <w:rPr>
                <w:rFonts w:ascii="宋体" w:hAnsi="宋体" w:hint="eastAsia"/>
                <w:sz w:val="18"/>
                <w:szCs w:val="24"/>
              </w:rPr>
              <w:t>1.0.0</w:t>
            </w:r>
          </w:p>
        </w:tc>
      </w:tr>
      <w:tr w:rsidR="00160A33" w:rsidRPr="00131066" w:rsidTr="00C4522A">
        <w:tc>
          <w:tcPr>
            <w:tcW w:w="895" w:type="pct"/>
            <w:shd w:val="clear" w:color="auto" w:fill="FFFFFF" w:themeFill="background1"/>
          </w:tcPr>
          <w:p w:rsidR="00160A33" w:rsidRPr="00962696" w:rsidRDefault="00160A33" w:rsidP="00962696">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160A33" w:rsidRDefault="00160A33" w:rsidP="00E10E6E">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160A33" w:rsidRPr="00444B6E" w:rsidRDefault="00C4522A" w:rsidP="00C4522A">
            <w:pPr>
              <w:rPr>
                <w:rFonts w:ascii="宋体" w:hAnsi="宋体"/>
                <w:sz w:val="18"/>
                <w:szCs w:val="24"/>
              </w:rPr>
            </w:pPr>
            <w:r>
              <w:rPr>
                <w:rFonts w:ascii="宋体" w:hAnsi="宋体" w:hint="eastAsia"/>
                <w:sz w:val="18"/>
                <w:szCs w:val="24"/>
              </w:rPr>
              <w:t>String(</w:t>
            </w:r>
            <w:r w:rsidR="00633D3A">
              <w:rPr>
                <w:rFonts w:ascii="宋体" w:hAnsi="宋体" w:hint="eastAsia"/>
                <w:sz w:val="18"/>
                <w:szCs w:val="24"/>
              </w:rPr>
              <w:t>20</w:t>
            </w:r>
            <w:r>
              <w:rPr>
                <w:rFonts w:ascii="宋体" w:hAnsi="宋体" w:hint="eastAsia"/>
                <w:sz w:val="18"/>
                <w:szCs w:val="24"/>
              </w:rPr>
              <w:t>)</w:t>
            </w:r>
          </w:p>
        </w:tc>
        <w:tc>
          <w:tcPr>
            <w:tcW w:w="1164" w:type="pct"/>
            <w:shd w:val="clear" w:color="auto" w:fill="FFFFFF" w:themeFill="background1"/>
          </w:tcPr>
          <w:p w:rsidR="00160A33" w:rsidRPr="00444B6E" w:rsidRDefault="00C4522A" w:rsidP="00C4522A">
            <w:pPr>
              <w:rPr>
                <w:rFonts w:ascii="宋体" w:hAnsi="宋体"/>
                <w:sz w:val="18"/>
                <w:szCs w:val="24"/>
              </w:rPr>
            </w:pPr>
            <w:r w:rsidRPr="00F71477">
              <w:rPr>
                <w:rFonts w:ascii="宋体" w:hint="eastAsia"/>
                <w:noProof/>
                <w:kern w:val="0"/>
                <w:sz w:val="18"/>
                <w:szCs w:val="20"/>
              </w:rPr>
              <w:t>报文中字符的编码规范</w:t>
            </w:r>
            <w:r w:rsidR="003D5B09">
              <w:rPr>
                <w:rFonts w:ascii="宋体" w:hint="eastAsia"/>
                <w:noProof/>
                <w:kern w:val="0"/>
                <w:sz w:val="18"/>
                <w:szCs w:val="20"/>
              </w:rPr>
              <w:t>,目前仅支持UTF-8</w:t>
            </w:r>
          </w:p>
        </w:tc>
        <w:tc>
          <w:tcPr>
            <w:tcW w:w="665" w:type="pct"/>
            <w:shd w:val="clear" w:color="auto" w:fill="FFFFFF" w:themeFill="background1"/>
          </w:tcPr>
          <w:p w:rsidR="00160A33" w:rsidRPr="00444B6E" w:rsidRDefault="00C4522A"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60A33" w:rsidRPr="00444B6E" w:rsidRDefault="0077212C" w:rsidP="00C4522A">
            <w:pPr>
              <w:rPr>
                <w:rFonts w:ascii="宋体" w:hAnsi="宋体"/>
                <w:sz w:val="18"/>
                <w:szCs w:val="24"/>
              </w:rPr>
            </w:pPr>
            <w:r>
              <w:rPr>
                <w:rFonts w:ascii="宋体" w:hAnsi="宋体" w:hint="eastAsia"/>
                <w:sz w:val="18"/>
                <w:szCs w:val="24"/>
              </w:rPr>
              <w:t>UTF-8</w:t>
            </w:r>
          </w:p>
        </w:tc>
      </w:tr>
      <w:tr w:rsidR="00160A33" w:rsidRPr="00131066" w:rsidTr="00C4522A">
        <w:tc>
          <w:tcPr>
            <w:tcW w:w="895" w:type="pct"/>
            <w:shd w:val="clear" w:color="auto" w:fill="FFFFFF" w:themeFill="background1"/>
          </w:tcPr>
          <w:p w:rsidR="00160A33" w:rsidRPr="00962696" w:rsidRDefault="00160A33" w:rsidP="00962696">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160A33" w:rsidRDefault="00160A33" w:rsidP="00E10E6E">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160A33" w:rsidRPr="00444B6E" w:rsidRDefault="00C4522A" w:rsidP="00C4522A">
            <w:pPr>
              <w:rPr>
                <w:rFonts w:ascii="宋体" w:hAnsi="宋体"/>
                <w:sz w:val="18"/>
                <w:szCs w:val="24"/>
              </w:rPr>
            </w:pPr>
            <w:r>
              <w:rPr>
                <w:rFonts w:ascii="宋体" w:hAnsi="宋体" w:hint="eastAsia"/>
                <w:sz w:val="18"/>
                <w:szCs w:val="24"/>
              </w:rPr>
              <w:t>String(</w:t>
            </w:r>
            <w:r w:rsidR="0036082F">
              <w:rPr>
                <w:rFonts w:ascii="宋体" w:hAnsi="宋体" w:hint="eastAsia"/>
                <w:sz w:val="18"/>
                <w:szCs w:val="24"/>
              </w:rPr>
              <w:t>20</w:t>
            </w:r>
            <w:r>
              <w:rPr>
                <w:rFonts w:ascii="宋体" w:hAnsi="宋体" w:hint="eastAsia"/>
                <w:sz w:val="18"/>
                <w:szCs w:val="24"/>
              </w:rPr>
              <w:t>)</w:t>
            </w:r>
          </w:p>
        </w:tc>
        <w:tc>
          <w:tcPr>
            <w:tcW w:w="1164" w:type="pct"/>
            <w:shd w:val="clear" w:color="auto" w:fill="FFFFFF" w:themeFill="background1"/>
          </w:tcPr>
          <w:p w:rsidR="00160A33" w:rsidRPr="00444B6E" w:rsidRDefault="00331668" w:rsidP="00C452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160A33" w:rsidRPr="00444B6E" w:rsidRDefault="00331668"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60A33" w:rsidRPr="00444B6E" w:rsidRDefault="00331668" w:rsidP="00C4522A">
            <w:pPr>
              <w:rPr>
                <w:rFonts w:ascii="宋体" w:hAnsi="宋体"/>
                <w:sz w:val="18"/>
                <w:szCs w:val="24"/>
              </w:rPr>
            </w:pPr>
            <w:r>
              <w:rPr>
                <w:rFonts w:ascii="宋体" w:hAnsi="宋体" w:hint="eastAsia"/>
                <w:sz w:val="18"/>
                <w:szCs w:val="24"/>
              </w:rPr>
              <w:t>MD5</w:t>
            </w:r>
          </w:p>
        </w:tc>
      </w:tr>
      <w:tr w:rsidR="00160A33" w:rsidRPr="00131066" w:rsidTr="00C4522A">
        <w:tc>
          <w:tcPr>
            <w:tcW w:w="895" w:type="pct"/>
            <w:shd w:val="clear" w:color="auto" w:fill="FFFFFF" w:themeFill="background1"/>
          </w:tcPr>
          <w:p w:rsidR="00160A33" w:rsidRPr="00962696" w:rsidRDefault="00160A33" w:rsidP="00962696">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160A33" w:rsidRDefault="00160A33" w:rsidP="00E10E6E">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160A33" w:rsidRPr="00444B6E" w:rsidRDefault="00C4522A" w:rsidP="00C4522A">
            <w:pPr>
              <w:rPr>
                <w:rFonts w:ascii="宋体" w:hAnsi="宋体"/>
                <w:sz w:val="18"/>
                <w:szCs w:val="24"/>
              </w:rPr>
            </w:pPr>
            <w:r>
              <w:rPr>
                <w:rFonts w:ascii="宋体" w:hAnsi="宋体" w:hint="eastAsia"/>
                <w:sz w:val="18"/>
                <w:szCs w:val="24"/>
              </w:rPr>
              <w:t>String(</w:t>
            </w:r>
            <w:r w:rsidR="00500809">
              <w:rPr>
                <w:rFonts w:ascii="宋体" w:hAnsi="宋体" w:hint="eastAsia"/>
                <w:sz w:val="18"/>
                <w:szCs w:val="24"/>
              </w:rPr>
              <w:t>32</w:t>
            </w:r>
            <w:r>
              <w:rPr>
                <w:rFonts w:ascii="宋体" w:hAnsi="宋体" w:hint="eastAsia"/>
                <w:sz w:val="18"/>
                <w:szCs w:val="24"/>
              </w:rPr>
              <w:t>)</w:t>
            </w:r>
          </w:p>
        </w:tc>
        <w:tc>
          <w:tcPr>
            <w:tcW w:w="1164" w:type="pct"/>
            <w:shd w:val="clear" w:color="auto" w:fill="FFFFFF" w:themeFill="background1"/>
          </w:tcPr>
          <w:p w:rsidR="00160A33" w:rsidRPr="00444B6E" w:rsidRDefault="004624A4" w:rsidP="00C4522A">
            <w:pPr>
              <w:rPr>
                <w:rFonts w:ascii="宋体" w:hAnsi="宋体"/>
                <w:sz w:val="18"/>
                <w:szCs w:val="24"/>
              </w:rPr>
            </w:pPr>
            <w:r>
              <w:rPr>
                <w:rFonts w:ascii="宋体" w:hint="eastAsia"/>
                <w:noProof/>
                <w:kern w:val="0"/>
                <w:sz w:val="18"/>
                <w:szCs w:val="20"/>
              </w:rPr>
              <w:t>采用签名算法对交易过程中的关键信息和</w:t>
            </w:r>
            <w:r>
              <w:rPr>
                <w:rFonts w:ascii="宋体" w:hint="eastAsia"/>
                <w:noProof/>
                <w:kern w:val="0"/>
                <w:sz w:val="18"/>
                <w:szCs w:val="20"/>
              </w:rPr>
              <w:lastRenderedPageBreak/>
              <w:t>商户</w:t>
            </w:r>
            <w:r w:rsidRPr="00F71477">
              <w:rPr>
                <w:rFonts w:ascii="宋体" w:hint="eastAsia"/>
                <w:noProof/>
                <w:kern w:val="0"/>
                <w:sz w:val="18"/>
                <w:szCs w:val="20"/>
              </w:rPr>
              <w:t>密钥进行签名</w:t>
            </w:r>
          </w:p>
        </w:tc>
        <w:tc>
          <w:tcPr>
            <w:tcW w:w="665" w:type="pct"/>
            <w:shd w:val="clear" w:color="auto" w:fill="FFFFFF" w:themeFill="background1"/>
          </w:tcPr>
          <w:p w:rsidR="00160A33" w:rsidRPr="00444B6E" w:rsidRDefault="00C15397" w:rsidP="00C4522A">
            <w:pPr>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160A33" w:rsidRPr="00444B6E" w:rsidRDefault="00160A33"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sz w:val="18"/>
                <w:szCs w:val="24"/>
              </w:rPr>
              <w:lastRenderedPageBreak/>
              <w:t>transType</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E10E6E" w:rsidRPr="00444B6E" w:rsidRDefault="00E10E6E" w:rsidP="00C4522A">
            <w:pPr>
              <w:rPr>
                <w:rFonts w:ascii="宋体" w:hAnsi="宋体"/>
                <w:sz w:val="18"/>
                <w:szCs w:val="24"/>
              </w:rPr>
            </w:pPr>
            <w:r w:rsidRPr="00F71477">
              <w:rPr>
                <w:rFonts w:ascii="宋体" w:hint="eastAsia"/>
                <w:noProof/>
                <w:kern w:val="0"/>
                <w:sz w:val="18"/>
                <w:szCs w:val="20"/>
              </w:rPr>
              <w:t>交易的种类</w:t>
            </w:r>
          </w:p>
        </w:tc>
        <w:tc>
          <w:tcPr>
            <w:tcW w:w="665"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F71477" w:rsidRDefault="0085726D" w:rsidP="00473DC8">
            <w:pPr>
              <w:pStyle w:val="aff7"/>
              <w:ind w:firstLineChars="0" w:firstLine="0"/>
              <w:rPr>
                <w:sz w:val="18"/>
              </w:rPr>
            </w:pPr>
            <w:r>
              <w:rPr>
                <w:rFonts w:hint="eastAsia"/>
                <w:sz w:val="18"/>
              </w:rPr>
              <w:t>S1</w:t>
            </w: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E10E6E" w:rsidRPr="00444B6E" w:rsidRDefault="00115C8E" w:rsidP="00C4522A">
            <w:pPr>
              <w:rPr>
                <w:rFonts w:ascii="宋体" w:hAnsi="宋体"/>
                <w:sz w:val="18"/>
                <w:szCs w:val="24"/>
              </w:rPr>
            </w:pPr>
            <w:r>
              <w:rPr>
                <w:rFonts w:ascii="宋体" w:hAnsi="宋体" w:hint="eastAsia"/>
                <w:sz w:val="18"/>
                <w:szCs w:val="24"/>
              </w:rPr>
              <w:t>String(10</w:t>
            </w:r>
            <w:r w:rsidR="00E10E6E">
              <w:rPr>
                <w:rFonts w:ascii="宋体" w:hAnsi="宋体" w:hint="eastAsia"/>
                <w:sz w:val="18"/>
                <w:szCs w:val="24"/>
              </w:rPr>
              <w:t>)</w:t>
            </w:r>
          </w:p>
        </w:tc>
        <w:tc>
          <w:tcPr>
            <w:tcW w:w="1164"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商户业务订单的费种类别</w:t>
            </w:r>
          </w:p>
        </w:tc>
        <w:tc>
          <w:tcPr>
            <w:tcW w:w="665"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hint="eastAsia"/>
                <w:sz w:val="18"/>
                <w:szCs w:val="24"/>
              </w:rPr>
              <w:t>catName</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商户业务订单的费种名称</w:t>
            </w:r>
          </w:p>
        </w:tc>
        <w:tc>
          <w:tcPr>
            <w:tcW w:w="665" w:type="pct"/>
            <w:shd w:val="clear" w:color="auto" w:fill="FFFFFF" w:themeFill="background1"/>
          </w:tcPr>
          <w:p w:rsidR="00E10E6E" w:rsidRPr="00444B6E" w:rsidRDefault="002A483A"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D4595C" w:rsidP="00962696">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sidRPr="00A17186">
              <w:rPr>
                <w:rFonts w:hAnsi="宋体" w:cs="宋体" w:hint="eastAsia"/>
                <w:sz w:val="18"/>
                <w:szCs w:val="21"/>
              </w:rPr>
              <w:t>商户</w:t>
            </w:r>
            <w:r>
              <w:rPr>
                <w:rFonts w:hAnsi="宋体" w:cs="宋体" w:hint="eastAsia"/>
                <w:sz w:val="18"/>
                <w:szCs w:val="21"/>
              </w:rPr>
              <w:t>名称</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C12259">
              <w:rPr>
                <w:rFonts w:ascii="宋体" w:hAnsi="宋体" w:hint="eastAsia"/>
                <w:sz w:val="18"/>
                <w:szCs w:val="24"/>
              </w:rPr>
              <w:t>70</w:t>
            </w:r>
            <w:r>
              <w:rPr>
                <w:rFonts w:ascii="宋体" w:hAnsi="宋体" w:hint="eastAsia"/>
                <w:sz w:val="18"/>
                <w:szCs w:val="24"/>
              </w:rPr>
              <w:t>)</w:t>
            </w:r>
          </w:p>
        </w:tc>
        <w:tc>
          <w:tcPr>
            <w:tcW w:w="1164"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在iEBP接入</w:t>
            </w:r>
            <w:r w:rsidR="008861CA">
              <w:rPr>
                <w:rFonts w:ascii="宋体" w:hAnsi="宋体" w:hint="eastAsia"/>
                <w:sz w:val="18"/>
                <w:szCs w:val="24"/>
              </w:rPr>
              <w:t>注册</w:t>
            </w:r>
            <w:r>
              <w:rPr>
                <w:rFonts w:ascii="宋体" w:hAnsi="宋体" w:hint="eastAsia"/>
                <w:sz w:val="18"/>
                <w:szCs w:val="24"/>
              </w:rPr>
              <w:t>的</w:t>
            </w:r>
            <w:r w:rsidR="008861CA">
              <w:rPr>
                <w:rFonts w:ascii="宋体" w:hAnsi="宋体" w:hint="eastAsia"/>
                <w:sz w:val="18"/>
                <w:szCs w:val="24"/>
              </w:rPr>
              <w:t>商户名称</w:t>
            </w:r>
          </w:p>
        </w:tc>
        <w:tc>
          <w:tcPr>
            <w:tcW w:w="665" w:type="pct"/>
            <w:shd w:val="clear" w:color="auto" w:fill="FFFFFF" w:themeFill="background1"/>
          </w:tcPr>
          <w:p w:rsidR="00E10E6E" w:rsidRPr="00444B6E" w:rsidRDefault="002A483A"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066414" w:rsidP="00962696">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sidRPr="00A17186">
              <w:rPr>
                <w:rFonts w:hAnsi="宋体" w:cs="宋体" w:hint="eastAsia"/>
                <w:sz w:val="18"/>
                <w:szCs w:val="21"/>
              </w:rPr>
              <w:t>商户代码</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DD64B3">
              <w:rPr>
                <w:rFonts w:ascii="宋体" w:hAnsi="宋体" w:hint="eastAsia"/>
                <w:sz w:val="18"/>
                <w:szCs w:val="24"/>
              </w:rPr>
              <w:t>50</w:t>
            </w:r>
            <w:r>
              <w:rPr>
                <w:rFonts w:ascii="宋体" w:hAnsi="宋体" w:hint="eastAsia"/>
                <w:sz w:val="18"/>
                <w:szCs w:val="24"/>
              </w:rPr>
              <w:t>)</w:t>
            </w:r>
          </w:p>
        </w:tc>
        <w:tc>
          <w:tcPr>
            <w:tcW w:w="1164" w:type="pct"/>
            <w:shd w:val="clear" w:color="auto" w:fill="FFFFFF" w:themeFill="background1"/>
          </w:tcPr>
          <w:p w:rsidR="00E10E6E" w:rsidRPr="00444B6E" w:rsidRDefault="008861CA" w:rsidP="00C4522A">
            <w:pPr>
              <w:rPr>
                <w:rFonts w:ascii="宋体" w:hAnsi="宋体"/>
                <w:sz w:val="18"/>
                <w:szCs w:val="24"/>
              </w:rPr>
            </w:pPr>
            <w:r>
              <w:rPr>
                <w:rFonts w:ascii="宋体" w:hAnsi="宋体" w:hint="eastAsia"/>
                <w:sz w:val="18"/>
                <w:szCs w:val="24"/>
              </w:rPr>
              <w:t>接入iEBP时，分配的唯一商户</w:t>
            </w:r>
            <w:r w:rsidR="001A5F14">
              <w:rPr>
                <w:rFonts w:ascii="宋体" w:hAnsi="宋体" w:hint="eastAsia"/>
                <w:sz w:val="18"/>
                <w:szCs w:val="24"/>
              </w:rPr>
              <w:t>ID</w:t>
            </w:r>
          </w:p>
        </w:tc>
        <w:tc>
          <w:tcPr>
            <w:tcW w:w="665" w:type="pct"/>
            <w:shd w:val="clear" w:color="auto" w:fill="FFFFFF" w:themeFill="background1"/>
          </w:tcPr>
          <w:p w:rsidR="00E10E6E" w:rsidRPr="00444B6E" w:rsidRDefault="002A483A"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sz w:val="18"/>
                <w:szCs w:val="24"/>
              </w:rPr>
              <w:t>backEndUrl</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Pr>
                <w:rFonts w:hAnsi="宋体" w:cs="宋体" w:hint="eastAsia"/>
                <w:sz w:val="18"/>
                <w:szCs w:val="21"/>
              </w:rPr>
              <w:t>后台</w:t>
            </w:r>
            <w:r w:rsidRPr="00A17186">
              <w:rPr>
                <w:rFonts w:hAnsi="宋体" w:cs="宋体" w:hint="eastAsia"/>
                <w:sz w:val="18"/>
                <w:szCs w:val="21"/>
              </w:rPr>
              <w:t>通知URL</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99172C">
              <w:rPr>
                <w:rFonts w:ascii="宋体" w:hAnsi="宋体" w:hint="eastAsia"/>
                <w:sz w:val="18"/>
                <w:szCs w:val="24"/>
              </w:rPr>
              <w:t>256</w:t>
            </w:r>
            <w:r>
              <w:rPr>
                <w:rFonts w:ascii="宋体" w:hAnsi="宋体" w:hint="eastAsia"/>
                <w:sz w:val="18"/>
                <w:szCs w:val="24"/>
              </w:rPr>
              <w:t>)</w:t>
            </w:r>
          </w:p>
        </w:tc>
        <w:tc>
          <w:tcPr>
            <w:tcW w:w="1164" w:type="pct"/>
            <w:shd w:val="clear" w:color="auto" w:fill="FFFFFF" w:themeFill="background1"/>
          </w:tcPr>
          <w:p w:rsidR="00E10E6E" w:rsidRPr="00444B6E" w:rsidRDefault="000F5BF6" w:rsidP="00C4522A">
            <w:pPr>
              <w:rPr>
                <w:rFonts w:ascii="宋体" w:hAnsi="宋体"/>
                <w:sz w:val="18"/>
                <w:szCs w:val="24"/>
              </w:rPr>
            </w:pPr>
            <w:r>
              <w:rPr>
                <w:rFonts w:ascii="宋体" w:hAnsi="宋体" w:hint="eastAsia"/>
                <w:sz w:val="18"/>
                <w:szCs w:val="24"/>
              </w:rPr>
              <w:t>商户网站接收支付平台异步通知交易结果的URL</w:t>
            </w:r>
          </w:p>
        </w:tc>
        <w:tc>
          <w:tcPr>
            <w:tcW w:w="665" w:type="pct"/>
            <w:shd w:val="clear" w:color="auto" w:fill="FFFFFF" w:themeFill="background1"/>
          </w:tcPr>
          <w:p w:rsidR="00E10E6E" w:rsidRPr="00444B6E" w:rsidRDefault="00C62353"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827FD0" w:rsidP="00962696">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E10E6E" w:rsidRPr="00A17186" w:rsidRDefault="00D325AA" w:rsidP="00E10E6E">
            <w:pPr>
              <w:pStyle w:val="aff7"/>
              <w:ind w:firstLineChars="0" w:firstLine="0"/>
              <w:rPr>
                <w:rFonts w:hAnsi="宋体" w:cs="宋体"/>
                <w:sz w:val="18"/>
                <w:szCs w:val="21"/>
              </w:rPr>
            </w:pPr>
            <w:r>
              <w:rPr>
                <w:rFonts w:hAnsi="宋体" w:cs="宋体" w:hint="eastAsia"/>
                <w:sz w:val="18"/>
                <w:szCs w:val="21"/>
              </w:rPr>
              <w:t>订单</w:t>
            </w:r>
            <w:r w:rsidR="00E10E6E">
              <w:rPr>
                <w:rFonts w:hAnsi="宋体" w:cs="宋体" w:hint="eastAsia"/>
                <w:sz w:val="18"/>
                <w:szCs w:val="21"/>
              </w:rPr>
              <w:t>日期</w:t>
            </w:r>
            <w:r w:rsidR="00E10E6E" w:rsidRPr="00A17186">
              <w:rPr>
                <w:rFonts w:hAnsi="宋体" w:cs="宋体" w:hint="eastAsia"/>
                <w:sz w:val="18"/>
                <w:szCs w:val="21"/>
              </w:rPr>
              <w:t>时间</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D20C11">
              <w:rPr>
                <w:rFonts w:ascii="宋体" w:hAnsi="宋体" w:hint="eastAsia"/>
                <w:sz w:val="18"/>
                <w:szCs w:val="24"/>
              </w:rPr>
              <w:t>19</w:t>
            </w:r>
            <w:r>
              <w:rPr>
                <w:rFonts w:ascii="宋体" w:hAnsi="宋体" w:hint="eastAsia"/>
                <w:sz w:val="18"/>
                <w:szCs w:val="24"/>
              </w:rPr>
              <w:t>)</w:t>
            </w:r>
          </w:p>
        </w:tc>
        <w:tc>
          <w:tcPr>
            <w:tcW w:w="1164" w:type="pct"/>
            <w:shd w:val="clear" w:color="auto" w:fill="FFFFFF" w:themeFill="background1"/>
          </w:tcPr>
          <w:p w:rsidR="00C62353" w:rsidRPr="00C62353" w:rsidRDefault="00D325AA" w:rsidP="00C62353">
            <w:pPr>
              <w:rPr>
                <w:rFonts w:ascii="宋体" w:hAnsi="宋体"/>
                <w:sz w:val="18"/>
                <w:szCs w:val="24"/>
              </w:rPr>
            </w:pPr>
            <w:r>
              <w:rPr>
                <w:rFonts w:ascii="宋体" w:hAnsi="宋体" w:hint="eastAsia"/>
                <w:sz w:val="18"/>
                <w:szCs w:val="24"/>
              </w:rPr>
              <w:t>订单</w:t>
            </w:r>
            <w:r w:rsidR="00B4217C">
              <w:rPr>
                <w:rFonts w:ascii="宋体" w:hAnsi="宋体" w:hint="eastAsia"/>
                <w:sz w:val="18"/>
                <w:szCs w:val="24"/>
              </w:rPr>
              <w:t>日期时间</w:t>
            </w:r>
            <w:r w:rsidR="00C62353" w:rsidRPr="00C62353">
              <w:rPr>
                <w:rFonts w:ascii="宋体" w:hAnsi="宋体" w:hint="eastAsia"/>
                <w:sz w:val="18"/>
                <w:szCs w:val="24"/>
              </w:rPr>
              <w:t>。格式：</w:t>
            </w:r>
          </w:p>
          <w:p w:rsidR="00E10E6E" w:rsidRPr="00444B6E" w:rsidRDefault="00C62353" w:rsidP="00C62353">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E10E6E" w:rsidRPr="00444B6E" w:rsidRDefault="00C62353"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3F2E3C" w:rsidP="00962696">
            <w:pPr>
              <w:jc w:val="left"/>
              <w:rPr>
                <w:rFonts w:ascii="宋体" w:hAnsi="宋体"/>
                <w:sz w:val="18"/>
                <w:szCs w:val="24"/>
              </w:rPr>
            </w:pPr>
            <w:r>
              <w:rPr>
                <w:rFonts w:ascii="宋体" w:hAnsi="宋体" w:hint="eastAsia"/>
                <w:sz w:val="18"/>
                <w:szCs w:val="24"/>
              </w:rPr>
              <w:t>biz</w:t>
            </w:r>
            <w:r w:rsidR="002968F3">
              <w:rPr>
                <w:rFonts w:ascii="宋体" w:hAnsi="宋体" w:hint="eastAsia"/>
                <w:sz w:val="18"/>
                <w:szCs w:val="24"/>
              </w:rPr>
              <w:t>No</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99172C">
              <w:rPr>
                <w:rFonts w:ascii="宋体" w:hAnsi="宋体" w:hint="eastAsia"/>
                <w:sz w:val="18"/>
                <w:szCs w:val="24"/>
              </w:rPr>
              <w:t>50</w:t>
            </w:r>
            <w:r>
              <w:rPr>
                <w:rFonts w:ascii="宋体" w:hAnsi="宋体" w:hint="eastAsia"/>
                <w:sz w:val="18"/>
                <w:szCs w:val="24"/>
              </w:rPr>
              <w:t>)</w:t>
            </w:r>
          </w:p>
        </w:tc>
        <w:tc>
          <w:tcPr>
            <w:tcW w:w="1164" w:type="pct"/>
            <w:shd w:val="clear" w:color="auto" w:fill="FFFFFF" w:themeFill="background1"/>
          </w:tcPr>
          <w:p w:rsidR="00E10E6E" w:rsidRPr="00444B6E" w:rsidRDefault="00C62353" w:rsidP="00C4522A">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E10E6E" w:rsidRPr="00444B6E" w:rsidRDefault="00BB5C4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1C3DD7" w:rsidRDefault="001C3DD7" w:rsidP="00962696">
            <w:pPr>
              <w:jc w:val="left"/>
              <w:rPr>
                <w:rFonts w:ascii="宋体" w:hAnsi="宋体"/>
                <w:sz w:val="18"/>
                <w:szCs w:val="24"/>
              </w:rPr>
            </w:pPr>
            <w:bookmarkStart w:id="14" w:name="_Hlk439256362"/>
            <w:r w:rsidRPr="001C3DD7">
              <w:rPr>
                <w:rFonts w:ascii="宋体" w:hAnsi="宋体" w:hint="eastAsia"/>
                <w:sz w:val="18"/>
                <w:szCs w:val="24"/>
              </w:rPr>
              <w:t>settleDesc</w:t>
            </w:r>
          </w:p>
        </w:tc>
        <w:tc>
          <w:tcPr>
            <w:tcW w:w="750" w:type="pct"/>
            <w:shd w:val="clear" w:color="auto" w:fill="FFFFFF" w:themeFill="background1"/>
          </w:tcPr>
          <w:p w:rsidR="00E10E6E" w:rsidRPr="00A17186" w:rsidRDefault="00E10E6E" w:rsidP="00E10E6E">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0D17B2">
              <w:rPr>
                <w:rFonts w:ascii="宋体" w:hAnsi="宋体" w:hint="eastAsia"/>
                <w:sz w:val="18"/>
                <w:szCs w:val="24"/>
              </w:rPr>
              <w:t>256</w:t>
            </w:r>
            <w:r>
              <w:rPr>
                <w:rFonts w:ascii="宋体" w:hAnsi="宋体" w:hint="eastAsia"/>
                <w:sz w:val="18"/>
                <w:szCs w:val="24"/>
              </w:rPr>
              <w:t>)</w:t>
            </w:r>
          </w:p>
        </w:tc>
        <w:tc>
          <w:tcPr>
            <w:tcW w:w="1164" w:type="pct"/>
            <w:shd w:val="clear" w:color="auto" w:fill="FFFFFF" w:themeFill="background1"/>
          </w:tcPr>
          <w:p w:rsidR="00E10E6E" w:rsidRPr="00444B6E" w:rsidRDefault="00F03B08" w:rsidP="00C4522A">
            <w:pPr>
              <w:rPr>
                <w:rFonts w:ascii="宋体" w:hAnsi="宋体"/>
                <w:sz w:val="18"/>
                <w:szCs w:val="24"/>
              </w:rPr>
            </w:pPr>
            <w:r w:rsidRPr="00F71477">
              <w:rPr>
                <w:rFonts w:ascii="宋体" w:hint="eastAsia"/>
                <w:noProof/>
                <w:kern w:val="0"/>
                <w:sz w:val="18"/>
                <w:szCs w:val="20"/>
              </w:rPr>
              <w:t>表示订单的商品信息</w:t>
            </w:r>
          </w:p>
        </w:tc>
        <w:tc>
          <w:tcPr>
            <w:tcW w:w="665" w:type="pct"/>
            <w:shd w:val="clear" w:color="auto" w:fill="FFFFFF" w:themeFill="background1"/>
          </w:tcPr>
          <w:p w:rsidR="00E10E6E" w:rsidRPr="00444B6E" w:rsidRDefault="00BB5C4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E10E6E" w:rsidP="00C4522A">
            <w:pPr>
              <w:rPr>
                <w:rFonts w:ascii="宋体" w:hAnsi="宋体"/>
                <w:sz w:val="18"/>
                <w:szCs w:val="24"/>
              </w:rPr>
            </w:pPr>
          </w:p>
        </w:tc>
      </w:tr>
      <w:bookmarkEnd w:id="14"/>
      <w:tr w:rsidR="00E10E6E" w:rsidRPr="00131066" w:rsidTr="00C4522A">
        <w:tc>
          <w:tcPr>
            <w:tcW w:w="895" w:type="pct"/>
            <w:shd w:val="clear" w:color="auto" w:fill="FFFFFF" w:themeFill="background1"/>
          </w:tcPr>
          <w:p w:rsidR="00E10E6E" w:rsidRPr="00962696" w:rsidRDefault="00FF1947" w:rsidP="00962696">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E10E6E" w:rsidRPr="00444B6E" w:rsidRDefault="00CF0114" w:rsidP="00C4522A">
            <w:pPr>
              <w:rPr>
                <w:rFonts w:ascii="宋体" w:hAnsi="宋体"/>
                <w:sz w:val="18"/>
                <w:szCs w:val="24"/>
              </w:rPr>
            </w:pPr>
            <w:r>
              <w:rPr>
                <w:rFonts w:ascii="宋体" w:hAnsi="宋体" w:hint="eastAsia"/>
                <w:sz w:val="18"/>
                <w:szCs w:val="24"/>
              </w:rPr>
              <w:t>Number</w:t>
            </w:r>
            <w:r w:rsidR="00E10E6E">
              <w:rPr>
                <w:rFonts w:ascii="宋体" w:hAnsi="宋体" w:hint="eastAsia"/>
                <w:sz w:val="18"/>
                <w:szCs w:val="24"/>
              </w:rPr>
              <w:t>(</w:t>
            </w:r>
            <w:r w:rsidR="00382059">
              <w:rPr>
                <w:rFonts w:ascii="宋体" w:hAnsi="宋体" w:hint="eastAsia"/>
                <w:sz w:val="18"/>
                <w:szCs w:val="24"/>
              </w:rPr>
              <w:t>17</w:t>
            </w:r>
            <w:r>
              <w:rPr>
                <w:rFonts w:ascii="宋体" w:hAnsi="宋体" w:hint="eastAsia"/>
                <w:sz w:val="18"/>
                <w:szCs w:val="24"/>
              </w:rPr>
              <w:t>,2</w:t>
            </w:r>
            <w:r w:rsidR="00E10E6E">
              <w:rPr>
                <w:rFonts w:ascii="宋体" w:hAnsi="宋体" w:hint="eastAsia"/>
                <w:sz w:val="18"/>
                <w:szCs w:val="24"/>
              </w:rPr>
              <w:t>)</w:t>
            </w:r>
          </w:p>
        </w:tc>
        <w:tc>
          <w:tcPr>
            <w:tcW w:w="1164" w:type="pct"/>
            <w:shd w:val="clear" w:color="auto" w:fill="FFFFFF" w:themeFill="background1"/>
          </w:tcPr>
          <w:p w:rsidR="00E10E6E" w:rsidRPr="00444B6E" w:rsidRDefault="00F03B08" w:rsidP="00C4522A">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E10E6E" w:rsidRPr="00444B6E" w:rsidRDefault="00BB5C4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0E5846" w:rsidP="00C4522A">
            <w:pPr>
              <w:rPr>
                <w:rFonts w:ascii="宋体" w:hAnsi="宋体"/>
                <w:sz w:val="18"/>
                <w:szCs w:val="24"/>
              </w:rPr>
            </w:pPr>
            <w:r>
              <w:rPr>
                <w:rFonts w:ascii="宋体" w:hAnsi="宋体" w:hint="eastAsia"/>
                <w:sz w:val="18"/>
                <w:szCs w:val="24"/>
              </w:rPr>
              <w:t>22</w:t>
            </w:r>
            <w:r w:rsidR="008B7A91">
              <w:rPr>
                <w:rFonts w:ascii="宋体" w:hAnsi="宋体" w:hint="eastAsia"/>
                <w:sz w:val="18"/>
                <w:szCs w:val="24"/>
              </w:rPr>
              <w:t>1</w:t>
            </w:r>
            <w:r>
              <w:rPr>
                <w:rFonts w:ascii="宋体" w:hAnsi="宋体" w:hint="eastAsia"/>
                <w:sz w:val="18"/>
                <w:szCs w:val="24"/>
              </w:rPr>
              <w:t>.00</w:t>
            </w:r>
          </w:p>
        </w:tc>
      </w:tr>
      <w:tr w:rsidR="00E10E6E" w:rsidRPr="00131066" w:rsidTr="00C4522A">
        <w:tc>
          <w:tcPr>
            <w:tcW w:w="895" w:type="pct"/>
            <w:shd w:val="clear" w:color="auto" w:fill="FFFFFF" w:themeFill="background1"/>
          </w:tcPr>
          <w:p w:rsidR="00E10E6E" w:rsidRPr="00962696" w:rsidRDefault="00FF1947" w:rsidP="00962696">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E856D4">
              <w:rPr>
                <w:rFonts w:ascii="宋体" w:hAnsi="宋体" w:hint="eastAsia"/>
                <w:sz w:val="18"/>
                <w:szCs w:val="24"/>
              </w:rPr>
              <w:t>3</w:t>
            </w:r>
            <w:r>
              <w:rPr>
                <w:rFonts w:ascii="宋体" w:hAnsi="宋体" w:hint="eastAsia"/>
                <w:sz w:val="18"/>
                <w:szCs w:val="24"/>
              </w:rPr>
              <w:t>)</w:t>
            </w:r>
          </w:p>
        </w:tc>
        <w:tc>
          <w:tcPr>
            <w:tcW w:w="1164" w:type="pct"/>
            <w:shd w:val="clear" w:color="auto" w:fill="FFFFFF" w:themeFill="background1"/>
          </w:tcPr>
          <w:p w:rsidR="00E10E6E" w:rsidRPr="00444B6E" w:rsidRDefault="00FD3EB5" w:rsidP="00C4522A">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E10E6E" w:rsidRPr="00444B6E" w:rsidRDefault="00BF3CB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1C5BE5" w:rsidP="00C4522A">
            <w:pPr>
              <w:rPr>
                <w:rFonts w:ascii="宋体" w:hAnsi="宋体"/>
                <w:sz w:val="18"/>
                <w:szCs w:val="24"/>
              </w:rPr>
            </w:pPr>
            <w:r>
              <w:rPr>
                <w:rFonts w:ascii="宋体" w:hAnsi="宋体" w:hint="eastAsia"/>
                <w:sz w:val="18"/>
                <w:szCs w:val="24"/>
              </w:rPr>
              <w:t>001</w:t>
            </w:r>
          </w:p>
        </w:tc>
      </w:tr>
      <w:tr w:rsidR="00E10E6E" w:rsidRPr="00131066" w:rsidTr="00C4522A">
        <w:tc>
          <w:tcPr>
            <w:tcW w:w="895" w:type="pct"/>
            <w:shd w:val="clear" w:color="auto" w:fill="FFFFFF" w:themeFill="background1"/>
          </w:tcPr>
          <w:p w:rsidR="00E10E6E" w:rsidRPr="001A2FF9" w:rsidRDefault="00666EBB" w:rsidP="00962696">
            <w:pPr>
              <w:jc w:val="left"/>
              <w:rPr>
                <w:rFonts w:hAnsi="宋体" w:cs="宋体"/>
                <w:sz w:val="18"/>
                <w:szCs w:val="21"/>
              </w:rPr>
            </w:pPr>
            <w:r>
              <w:rPr>
                <w:rFonts w:ascii="宋体" w:hAnsi="宋体" w:hint="eastAsia"/>
                <w:sz w:val="18"/>
                <w:szCs w:val="24"/>
              </w:rPr>
              <w:t>payer</w:t>
            </w:r>
            <w:r w:rsidR="00E10E6E" w:rsidRPr="00962696">
              <w:rPr>
                <w:rFonts w:ascii="宋体" w:hAnsi="宋体"/>
                <w:sz w:val="18"/>
                <w:szCs w:val="24"/>
              </w:rPr>
              <w:t>N</w:t>
            </w:r>
            <w:r w:rsidR="00E10E6E" w:rsidRPr="00962696">
              <w:rPr>
                <w:rFonts w:ascii="宋体" w:hAnsi="宋体" w:hint="eastAsia"/>
                <w:sz w:val="18"/>
                <w:szCs w:val="24"/>
              </w:rPr>
              <w:t>o</w:t>
            </w:r>
          </w:p>
        </w:tc>
        <w:tc>
          <w:tcPr>
            <w:tcW w:w="750" w:type="pct"/>
            <w:shd w:val="clear" w:color="auto" w:fill="FFFFFF" w:themeFill="background1"/>
          </w:tcPr>
          <w:p w:rsidR="00E10E6E" w:rsidRDefault="00666EBB" w:rsidP="00E10E6E">
            <w:pPr>
              <w:pStyle w:val="aff7"/>
              <w:ind w:firstLineChars="0" w:firstLine="0"/>
              <w:rPr>
                <w:rFonts w:hAnsi="宋体" w:cs="宋体"/>
                <w:sz w:val="18"/>
                <w:szCs w:val="21"/>
              </w:rPr>
            </w:pPr>
            <w:r>
              <w:rPr>
                <w:rFonts w:hAnsi="宋体" w:cs="宋体" w:hint="eastAsia"/>
                <w:sz w:val="18"/>
                <w:szCs w:val="21"/>
              </w:rPr>
              <w:t>付款人</w:t>
            </w:r>
            <w:r w:rsidR="00E10E6E">
              <w:rPr>
                <w:rFonts w:hAnsi="宋体" w:cs="宋体" w:hint="eastAsia"/>
                <w:sz w:val="18"/>
                <w:szCs w:val="21"/>
              </w:rPr>
              <w:t>标识</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9129D5">
              <w:rPr>
                <w:rFonts w:ascii="宋体" w:hAnsi="宋体" w:hint="eastAsia"/>
                <w:sz w:val="18"/>
                <w:szCs w:val="24"/>
              </w:rPr>
              <w:t>50</w:t>
            </w:r>
            <w:r>
              <w:rPr>
                <w:rFonts w:ascii="宋体" w:hAnsi="宋体" w:hint="eastAsia"/>
                <w:sz w:val="18"/>
                <w:szCs w:val="24"/>
              </w:rPr>
              <w:t>)</w:t>
            </w:r>
          </w:p>
        </w:tc>
        <w:tc>
          <w:tcPr>
            <w:tcW w:w="1164" w:type="pct"/>
            <w:shd w:val="clear" w:color="auto" w:fill="FFFFFF" w:themeFill="background1"/>
          </w:tcPr>
          <w:p w:rsidR="00E10E6E" w:rsidRPr="00444B6E" w:rsidRDefault="00FD3EB5" w:rsidP="00C4522A">
            <w:pPr>
              <w:rPr>
                <w:rFonts w:ascii="宋体" w:hAnsi="宋体"/>
                <w:sz w:val="18"/>
                <w:szCs w:val="24"/>
              </w:rPr>
            </w:pPr>
            <w:r>
              <w:rPr>
                <w:rFonts w:ascii="宋体" w:hint="eastAsia"/>
                <w:noProof/>
                <w:kern w:val="0"/>
                <w:sz w:val="18"/>
                <w:szCs w:val="20"/>
              </w:rPr>
              <w:t>支付用户在业务系统中的用户标识</w:t>
            </w:r>
          </w:p>
        </w:tc>
        <w:tc>
          <w:tcPr>
            <w:tcW w:w="665" w:type="pct"/>
            <w:shd w:val="clear" w:color="auto" w:fill="FFFFFF" w:themeFill="background1"/>
          </w:tcPr>
          <w:p w:rsidR="00E10E6E" w:rsidRPr="00444B6E" w:rsidRDefault="00895C0B" w:rsidP="00C452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10E6E" w:rsidRPr="00444B6E" w:rsidRDefault="00542322" w:rsidP="00C4522A">
            <w:pPr>
              <w:rPr>
                <w:rFonts w:ascii="宋体" w:hAnsi="宋体"/>
                <w:sz w:val="18"/>
                <w:szCs w:val="24"/>
              </w:rPr>
            </w:pPr>
            <w:r>
              <w:rPr>
                <w:rFonts w:ascii="宋体" w:hAnsi="宋体" w:hint="eastAsia"/>
                <w:sz w:val="18"/>
                <w:szCs w:val="24"/>
              </w:rPr>
              <w:t>如身份证号码</w:t>
            </w:r>
          </w:p>
        </w:tc>
      </w:tr>
      <w:tr w:rsidR="00E10E6E" w:rsidRPr="00131066" w:rsidTr="00C4522A">
        <w:tc>
          <w:tcPr>
            <w:tcW w:w="895" w:type="pct"/>
            <w:shd w:val="clear" w:color="auto" w:fill="FFFFFF" w:themeFill="background1"/>
          </w:tcPr>
          <w:p w:rsidR="00E10E6E" w:rsidRPr="00962696" w:rsidRDefault="00666EBB" w:rsidP="00962696">
            <w:pPr>
              <w:jc w:val="left"/>
              <w:rPr>
                <w:rFonts w:ascii="宋体" w:hAnsi="宋体"/>
                <w:sz w:val="18"/>
                <w:szCs w:val="24"/>
              </w:rPr>
            </w:pPr>
            <w:r>
              <w:rPr>
                <w:rFonts w:ascii="宋体" w:hAnsi="宋体" w:hint="eastAsia"/>
                <w:sz w:val="18"/>
                <w:szCs w:val="24"/>
              </w:rPr>
              <w:t>payer</w:t>
            </w:r>
            <w:r w:rsidR="00E10E6E" w:rsidRPr="00962696">
              <w:rPr>
                <w:rFonts w:ascii="宋体" w:hAnsi="宋体"/>
                <w:sz w:val="18"/>
                <w:szCs w:val="24"/>
              </w:rPr>
              <w:t>Name</w:t>
            </w:r>
          </w:p>
        </w:tc>
        <w:tc>
          <w:tcPr>
            <w:tcW w:w="750" w:type="pct"/>
            <w:shd w:val="clear" w:color="auto" w:fill="FFFFFF" w:themeFill="background1"/>
          </w:tcPr>
          <w:p w:rsidR="00E10E6E" w:rsidRDefault="00666EBB" w:rsidP="00E10E6E">
            <w:pPr>
              <w:pStyle w:val="aff7"/>
              <w:ind w:firstLineChars="0" w:firstLine="0"/>
              <w:rPr>
                <w:rFonts w:hAnsi="宋体" w:cs="宋体"/>
                <w:sz w:val="18"/>
                <w:szCs w:val="21"/>
              </w:rPr>
            </w:pPr>
            <w:r>
              <w:rPr>
                <w:rFonts w:hAnsi="宋体" w:cs="宋体" w:hint="eastAsia"/>
                <w:sz w:val="18"/>
                <w:szCs w:val="21"/>
              </w:rPr>
              <w:t>付款人</w:t>
            </w:r>
            <w:r w:rsidR="00E10E6E">
              <w:rPr>
                <w:rFonts w:hAnsi="宋体" w:cs="宋体" w:hint="eastAsia"/>
                <w:sz w:val="18"/>
                <w:szCs w:val="21"/>
              </w:rPr>
              <w:t>姓名</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9129D5">
              <w:rPr>
                <w:rFonts w:ascii="宋体" w:hAnsi="宋体" w:hint="eastAsia"/>
                <w:sz w:val="18"/>
                <w:szCs w:val="24"/>
              </w:rPr>
              <w:t>70</w:t>
            </w:r>
            <w:r>
              <w:rPr>
                <w:rFonts w:ascii="宋体" w:hAnsi="宋体" w:hint="eastAsia"/>
                <w:sz w:val="18"/>
                <w:szCs w:val="24"/>
              </w:rPr>
              <w:t>)</w:t>
            </w:r>
          </w:p>
        </w:tc>
        <w:tc>
          <w:tcPr>
            <w:tcW w:w="1164" w:type="pct"/>
            <w:shd w:val="clear" w:color="auto" w:fill="FFFFFF" w:themeFill="background1"/>
          </w:tcPr>
          <w:p w:rsidR="00E10E6E" w:rsidRPr="00444B6E" w:rsidRDefault="00165C1C" w:rsidP="00C4522A">
            <w:pPr>
              <w:rPr>
                <w:rFonts w:ascii="宋体" w:hAnsi="宋体"/>
                <w:sz w:val="18"/>
                <w:szCs w:val="24"/>
              </w:rPr>
            </w:pPr>
            <w:r>
              <w:rPr>
                <w:rFonts w:ascii="宋体" w:hAnsi="宋体" w:hint="eastAsia"/>
                <w:sz w:val="18"/>
                <w:szCs w:val="24"/>
              </w:rPr>
              <w:t>支付用户在业务系统中的用户名称</w:t>
            </w:r>
          </w:p>
        </w:tc>
        <w:tc>
          <w:tcPr>
            <w:tcW w:w="665" w:type="pct"/>
            <w:shd w:val="clear" w:color="auto" w:fill="FFFFFF" w:themeFill="background1"/>
          </w:tcPr>
          <w:p w:rsidR="00E10E6E" w:rsidRPr="00444B6E" w:rsidRDefault="00895C0B" w:rsidP="00C452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EF05AD">
              <w:rPr>
                <w:rFonts w:ascii="宋体" w:hAnsi="宋体" w:hint="eastAsia"/>
                <w:sz w:val="18"/>
                <w:szCs w:val="24"/>
              </w:rPr>
              <w:t>2</w:t>
            </w:r>
            <w:r>
              <w:rPr>
                <w:rFonts w:ascii="宋体" w:hAnsi="宋体" w:hint="eastAsia"/>
                <w:sz w:val="18"/>
                <w:szCs w:val="24"/>
              </w:rPr>
              <w:t>)</w:t>
            </w:r>
          </w:p>
        </w:tc>
        <w:tc>
          <w:tcPr>
            <w:tcW w:w="1164" w:type="pct"/>
            <w:shd w:val="clear" w:color="auto" w:fill="FFFFFF" w:themeFill="background1"/>
          </w:tcPr>
          <w:p w:rsidR="00E10E6E" w:rsidRPr="00444B6E" w:rsidRDefault="00893825" w:rsidP="006702F6">
            <w:pPr>
              <w:rPr>
                <w:rFonts w:ascii="宋体" w:hAnsi="宋体"/>
                <w:sz w:val="18"/>
                <w:szCs w:val="24"/>
              </w:rPr>
            </w:pPr>
            <w:r w:rsidRPr="00F71477">
              <w:rPr>
                <w:rFonts w:hint="eastAsia"/>
                <w:sz w:val="18"/>
              </w:rPr>
              <w:t>交易支付方式</w:t>
            </w:r>
          </w:p>
        </w:tc>
        <w:tc>
          <w:tcPr>
            <w:tcW w:w="665" w:type="pct"/>
            <w:shd w:val="clear" w:color="auto" w:fill="FFFFFF" w:themeFill="background1"/>
          </w:tcPr>
          <w:p w:rsidR="00E10E6E" w:rsidRPr="00444B6E" w:rsidRDefault="00BF3CB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F23071" w:rsidP="00C4522A">
            <w:pPr>
              <w:rPr>
                <w:rFonts w:ascii="宋体" w:hAnsi="宋体"/>
                <w:sz w:val="18"/>
                <w:szCs w:val="24"/>
              </w:rPr>
            </w:pPr>
            <w:r>
              <w:rPr>
                <w:rFonts w:ascii="宋体" w:hAnsi="宋体" w:hint="eastAsia"/>
                <w:sz w:val="18"/>
                <w:szCs w:val="24"/>
              </w:rPr>
              <w:t>MP</w:t>
            </w:r>
          </w:p>
        </w:tc>
      </w:tr>
      <w:tr w:rsidR="00E10E6E" w:rsidRPr="00131066" w:rsidTr="00C4522A">
        <w:tc>
          <w:tcPr>
            <w:tcW w:w="895" w:type="pct"/>
            <w:shd w:val="clear" w:color="auto" w:fill="FFFFFF" w:themeFill="background1"/>
          </w:tcPr>
          <w:p w:rsidR="00E10E6E" w:rsidRPr="00962696" w:rsidRDefault="00E10E6E" w:rsidP="00962696">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sidR="005724E3">
              <w:rPr>
                <w:rFonts w:ascii="宋体" w:hAnsi="宋体" w:hint="eastAsia"/>
                <w:sz w:val="18"/>
                <w:szCs w:val="24"/>
              </w:rPr>
              <w:t>o</w:t>
            </w:r>
          </w:p>
        </w:tc>
        <w:tc>
          <w:tcPr>
            <w:tcW w:w="750" w:type="pct"/>
            <w:shd w:val="clear" w:color="auto" w:fill="FFFFFF" w:themeFill="background1"/>
          </w:tcPr>
          <w:p w:rsidR="00E10E6E" w:rsidRDefault="00E10E6E" w:rsidP="00E10E6E">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5724E3">
              <w:rPr>
                <w:rFonts w:ascii="宋体" w:hAnsi="宋体" w:hint="eastAsia"/>
                <w:sz w:val="18"/>
                <w:szCs w:val="24"/>
              </w:rPr>
              <w:t>12</w:t>
            </w:r>
            <w:r>
              <w:rPr>
                <w:rFonts w:ascii="宋体" w:hAnsi="宋体" w:hint="eastAsia"/>
                <w:sz w:val="18"/>
                <w:szCs w:val="24"/>
              </w:rPr>
              <w:t>)</w:t>
            </w:r>
          </w:p>
        </w:tc>
        <w:tc>
          <w:tcPr>
            <w:tcW w:w="1164" w:type="pct"/>
            <w:shd w:val="clear" w:color="auto" w:fill="FFFFFF" w:themeFill="background1"/>
          </w:tcPr>
          <w:p w:rsidR="00E10E6E" w:rsidRPr="00444B6E" w:rsidRDefault="00893825" w:rsidP="00C4522A">
            <w:pPr>
              <w:rPr>
                <w:rFonts w:ascii="宋体" w:hAnsi="宋体"/>
                <w:sz w:val="18"/>
                <w:szCs w:val="24"/>
              </w:rPr>
            </w:pPr>
            <w:r w:rsidRPr="00F71477">
              <w:rPr>
                <w:rFonts w:ascii="宋体" w:hint="eastAsia"/>
                <w:noProof/>
                <w:kern w:val="0"/>
                <w:sz w:val="18"/>
                <w:szCs w:val="20"/>
              </w:rPr>
              <w:t>支付的银行代码</w:t>
            </w:r>
            <w:r w:rsidR="0079284A">
              <w:rPr>
                <w:rFonts w:ascii="宋体" w:hint="eastAsia"/>
                <w:noProof/>
                <w:kern w:val="0"/>
                <w:sz w:val="18"/>
                <w:szCs w:val="20"/>
              </w:rPr>
              <w:t>，参见附录F《银行号分类》</w:t>
            </w:r>
          </w:p>
        </w:tc>
        <w:tc>
          <w:tcPr>
            <w:tcW w:w="665" w:type="pct"/>
            <w:shd w:val="clear" w:color="auto" w:fill="FFFFFF" w:themeFill="background1"/>
          </w:tcPr>
          <w:p w:rsidR="00E10E6E" w:rsidRPr="00444B6E" w:rsidRDefault="00BF3CB0" w:rsidP="00C452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10E6E" w:rsidRPr="00444B6E" w:rsidRDefault="00443F58" w:rsidP="00C4522A">
            <w:pPr>
              <w:rPr>
                <w:rFonts w:ascii="宋体" w:hAnsi="宋体"/>
                <w:sz w:val="18"/>
                <w:szCs w:val="24"/>
              </w:rPr>
            </w:pPr>
            <w:r>
              <w:rPr>
                <w:rFonts w:ascii="宋体" w:hAnsi="宋体" w:hint="eastAsia"/>
                <w:sz w:val="18"/>
                <w:szCs w:val="24"/>
              </w:rPr>
              <w:t>905</w:t>
            </w:r>
          </w:p>
        </w:tc>
      </w:tr>
      <w:tr w:rsidR="00E10E6E" w:rsidRPr="00131066" w:rsidTr="00C4522A">
        <w:tc>
          <w:tcPr>
            <w:tcW w:w="895" w:type="pct"/>
            <w:shd w:val="clear" w:color="auto" w:fill="FFFFFF" w:themeFill="background1"/>
          </w:tcPr>
          <w:p w:rsidR="00E10E6E" w:rsidRPr="008C041C" w:rsidRDefault="005724E3" w:rsidP="008C041C">
            <w:pPr>
              <w:jc w:val="left"/>
              <w:rPr>
                <w:rFonts w:ascii="宋体" w:hAnsi="宋体"/>
                <w:sz w:val="18"/>
                <w:szCs w:val="24"/>
              </w:rPr>
            </w:pPr>
            <w:r>
              <w:rPr>
                <w:rFonts w:ascii="宋体" w:hAnsi="宋体" w:hint="eastAsia"/>
                <w:sz w:val="18"/>
                <w:szCs w:val="24"/>
              </w:rPr>
              <w:t>payer</w:t>
            </w:r>
            <w:r w:rsidR="00E10E6E" w:rsidRPr="008C041C">
              <w:rPr>
                <w:rFonts w:ascii="宋体" w:hAnsi="宋体"/>
                <w:sz w:val="18"/>
                <w:szCs w:val="24"/>
              </w:rPr>
              <w:t>Ip</w:t>
            </w:r>
          </w:p>
        </w:tc>
        <w:tc>
          <w:tcPr>
            <w:tcW w:w="750" w:type="pct"/>
            <w:shd w:val="clear" w:color="auto" w:fill="FFFFFF" w:themeFill="background1"/>
          </w:tcPr>
          <w:p w:rsidR="00E10E6E" w:rsidRDefault="005724E3" w:rsidP="00E10E6E">
            <w:pPr>
              <w:pStyle w:val="aff7"/>
              <w:ind w:firstLineChars="0" w:firstLine="0"/>
              <w:rPr>
                <w:rFonts w:hAnsi="宋体" w:cs="宋体"/>
                <w:sz w:val="18"/>
                <w:szCs w:val="21"/>
              </w:rPr>
            </w:pPr>
            <w:r>
              <w:rPr>
                <w:rFonts w:hAnsi="宋体" w:cs="宋体" w:hint="eastAsia"/>
                <w:sz w:val="18"/>
                <w:szCs w:val="21"/>
              </w:rPr>
              <w:t>付款人</w:t>
            </w:r>
            <w:r w:rsidR="00E10E6E">
              <w:rPr>
                <w:rFonts w:hAnsi="宋体" w:cs="宋体" w:hint="eastAsia"/>
                <w:sz w:val="18"/>
                <w:szCs w:val="21"/>
              </w:rPr>
              <w:t>IP</w:t>
            </w:r>
          </w:p>
        </w:tc>
        <w:tc>
          <w:tcPr>
            <w:tcW w:w="831" w:type="pct"/>
            <w:shd w:val="clear" w:color="auto" w:fill="FFFFFF" w:themeFill="background1"/>
          </w:tcPr>
          <w:p w:rsidR="00E10E6E" w:rsidRPr="00444B6E" w:rsidRDefault="00E10E6E" w:rsidP="00C4522A">
            <w:pPr>
              <w:rPr>
                <w:rFonts w:ascii="宋体" w:hAnsi="宋体"/>
                <w:sz w:val="18"/>
                <w:szCs w:val="24"/>
              </w:rPr>
            </w:pPr>
            <w:r>
              <w:rPr>
                <w:rFonts w:ascii="宋体" w:hAnsi="宋体" w:hint="eastAsia"/>
                <w:sz w:val="18"/>
                <w:szCs w:val="24"/>
              </w:rPr>
              <w:t>String(</w:t>
            </w:r>
            <w:r w:rsidR="00B974D0">
              <w:rPr>
                <w:rFonts w:ascii="宋体" w:hAnsi="宋体" w:hint="eastAsia"/>
                <w:sz w:val="18"/>
                <w:szCs w:val="24"/>
              </w:rPr>
              <w:t>15</w:t>
            </w:r>
            <w:r>
              <w:rPr>
                <w:rFonts w:ascii="宋体" w:hAnsi="宋体" w:hint="eastAsia"/>
                <w:sz w:val="18"/>
                <w:szCs w:val="24"/>
              </w:rPr>
              <w:t>)</w:t>
            </w:r>
          </w:p>
        </w:tc>
        <w:tc>
          <w:tcPr>
            <w:tcW w:w="1164" w:type="pct"/>
            <w:shd w:val="clear" w:color="auto" w:fill="FFFFFF" w:themeFill="background1"/>
          </w:tcPr>
          <w:p w:rsidR="00E10E6E" w:rsidRPr="00444B6E" w:rsidRDefault="008541A6" w:rsidP="00C4522A">
            <w:pPr>
              <w:rPr>
                <w:rFonts w:ascii="宋体" w:hAnsi="宋体"/>
                <w:sz w:val="18"/>
                <w:szCs w:val="24"/>
              </w:rPr>
            </w:pPr>
            <w:r>
              <w:rPr>
                <w:rFonts w:ascii="宋体" w:hint="eastAsia"/>
                <w:noProof/>
                <w:kern w:val="0"/>
                <w:sz w:val="18"/>
                <w:szCs w:val="20"/>
              </w:rPr>
              <w:t>付款人</w:t>
            </w:r>
            <w:r w:rsidR="00FD00AA" w:rsidRPr="00F71477">
              <w:rPr>
                <w:rFonts w:ascii="宋体" w:hint="eastAsia"/>
                <w:noProof/>
                <w:kern w:val="0"/>
                <w:sz w:val="18"/>
                <w:szCs w:val="20"/>
              </w:rPr>
              <w:t>访问商户网站时的IP地址</w:t>
            </w:r>
          </w:p>
        </w:tc>
        <w:tc>
          <w:tcPr>
            <w:tcW w:w="665" w:type="pct"/>
            <w:shd w:val="clear" w:color="auto" w:fill="FFFFFF" w:themeFill="background1"/>
          </w:tcPr>
          <w:p w:rsidR="00E10E6E" w:rsidRPr="00444B6E" w:rsidRDefault="005D12BA" w:rsidP="00C452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10E6E" w:rsidRPr="00444B6E" w:rsidRDefault="00E10E6E" w:rsidP="00C4522A">
            <w:pPr>
              <w:rPr>
                <w:rFonts w:ascii="宋体" w:hAnsi="宋体"/>
                <w:sz w:val="18"/>
                <w:szCs w:val="24"/>
              </w:rPr>
            </w:pPr>
          </w:p>
        </w:tc>
      </w:tr>
      <w:tr w:rsidR="00031DDE" w:rsidRPr="00131066" w:rsidTr="00C4522A">
        <w:tc>
          <w:tcPr>
            <w:tcW w:w="895" w:type="pct"/>
            <w:shd w:val="clear" w:color="auto" w:fill="FFFFFF" w:themeFill="background1"/>
          </w:tcPr>
          <w:p w:rsidR="00031DDE" w:rsidRDefault="00031DDE" w:rsidP="00BE082A">
            <w:pPr>
              <w:jc w:val="left"/>
              <w:rPr>
                <w:rFonts w:ascii="宋体" w:hAnsi="宋体"/>
                <w:sz w:val="18"/>
                <w:szCs w:val="24"/>
              </w:rPr>
            </w:pPr>
            <w:r>
              <w:rPr>
                <w:rFonts w:ascii="宋体" w:hAnsi="宋体" w:hint="eastAsia"/>
                <w:sz w:val="18"/>
                <w:szCs w:val="24"/>
              </w:rPr>
              <w:t>payerMobileNo</w:t>
            </w:r>
          </w:p>
        </w:tc>
        <w:tc>
          <w:tcPr>
            <w:tcW w:w="750" w:type="pct"/>
            <w:shd w:val="clear" w:color="auto" w:fill="FFFFFF" w:themeFill="background1"/>
          </w:tcPr>
          <w:p w:rsidR="00031DDE" w:rsidRDefault="00031DDE" w:rsidP="00BE082A">
            <w:pPr>
              <w:pStyle w:val="aff7"/>
              <w:ind w:firstLineChars="0" w:firstLine="0"/>
              <w:rPr>
                <w:rFonts w:hAnsi="宋体" w:cs="宋体"/>
                <w:sz w:val="18"/>
                <w:szCs w:val="21"/>
              </w:rPr>
            </w:pPr>
            <w:r>
              <w:rPr>
                <w:rFonts w:hAnsi="宋体" w:cs="宋体" w:hint="eastAsia"/>
                <w:sz w:val="18"/>
                <w:szCs w:val="21"/>
              </w:rPr>
              <w:t>付款人手机号码</w:t>
            </w:r>
          </w:p>
        </w:tc>
        <w:tc>
          <w:tcPr>
            <w:tcW w:w="831" w:type="pct"/>
            <w:shd w:val="clear" w:color="auto" w:fill="FFFFFF" w:themeFill="background1"/>
          </w:tcPr>
          <w:p w:rsidR="00031DDE" w:rsidRDefault="00031DDE"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031DDE" w:rsidRDefault="00031DDE" w:rsidP="00BE082A">
            <w:pPr>
              <w:rPr>
                <w:rFonts w:ascii="宋体"/>
                <w:noProof/>
                <w:kern w:val="0"/>
                <w:sz w:val="18"/>
                <w:szCs w:val="20"/>
              </w:rPr>
            </w:pPr>
            <w:r>
              <w:rPr>
                <w:rFonts w:ascii="宋体" w:hint="eastAsia"/>
                <w:noProof/>
                <w:kern w:val="0"/>
                <w:sz w:val="18"/>
                <w:szCs w:val="20"/>
              </w:rPr>
              <w:t>付款人手机号码</w:t>
            </w:r>
          </w:p>
        </w:tc>
        <w:tc>
          <w:tcPr>
            <w:tcW w:w="665" w:type="pct"/>
            <w:shd w:val="clear" w:color="auto" w:fill="FFFFFF" w:themeFill="background1"/>
          </w:tcPr>
          <w:p w:rsidR="00031DDE" w:rsidRDefault="00031DDE"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031DDE" w:rsidRPr="00444B6E" w:rsidRDefault="00031DDE" w:rsidP="00BE082A">
            <w:pPr>
              <w:rPr>
                <w:rFonts w:ascii="宋体" w:hAnsi="宋体"/>
                <w:sz w:val="18"/>
                <w:szCs w:val="24"/>
              </w:rPr>
            </w:pPr>
          </w:p>
        </w:tc>
      </w:tr>
      <w:tr w:rsidR="00E10E6E" w:rsidRPr="00131066" w:rsidTr="006E1B6F">
        <w:tc>
          <w:tcPr>
            <w:tcW w:w="895" w:type="pct"/>
            <w:shd w:val="clear" w:color="auto" w:fill="FFFFFF" w:themeFill="background1"/>
          </w:tcPr>
          <w:p w:rsidR="00E10E6E" w:rsidRPr="008C041C" w:rsidRDefault="008374EA" w:rsidP="008C041C">
            <w:pPr>
              <w:jc w:val="left"/>
              <w:rPr>
                <w:rFonts w:ascii="宋体" w:hAnsi="宋体"/>
                <w:sz w:val="18"/>
                <w:szCs w:val="24"/>
              </w:rPr>
            </w:pPr>
            <w:r>
              <w:rPr>
                <w:rFonts w:ascii="宋体" w:hAnsi="宋体" w:hint="eastAsia"/>
                <w:sz w:val="18"/>
                <w:szCs w:val="24"/>
              </w:rPr>
              <w:t>app</w:t>
            </w:r>
            <w:r w:rsidR="00E10E6E" w:rsidRPr="008C041C">
              <w:rPr>
                <w:rFonts w:ascii="宋体" w:hAnsi="宋体" w:hint="eastAsia"/>
                <w:sz w:val="18"/>
                <w:szCs w:val="24"/>
              </w:rPr>
              <w:t>Reserved</w:t>
            </w:r>
          </w:p>
        </w:tc>
        <w:tc>
          <w:tcPr>
            <w:tcW w:w="750" w:type="pct"/>
            <w:shd w:val="clear" w:color="auto" w:fill="FFFFFF" w:themeFill="background1"/>
          </w:tcPr>
          <w:p w:rsidR="00E10E6E" w:rsidRPr="00444B6E" w:rsidRDefault="00E10E6E" w:rsidP="006D2AA2">
            <w:pPr>
              <w:jc w:val="left"/>
              <w:rPr>
                <w:rFonts w:ascii="宋体" w:hAnsi="宋体"/>
                <w:sz w:val="18"/>
                <w:szCs w:val="24"/>
              </w:rPr>
            </w:pPr>
            <w:r>
              <w:rPr>
                <w:rFonts w:hAnsi="宋体" w:cs="宋体" w:hint="eastAsia"/>
                <w:sz w:val="18"/>
                <w:szCs w:val="21"/>
              </w:rPr>
              <w:t>商户保留域</w:t>
            </w:r>
          </w:p>
        </w:tc>
        <w:tc>
          <w:tcPr>
            <w:tcW w:w="831" w:type="pct"/>
            <w:shd w:val="clear" w:color="auto" w:fill="FFFFFF" w:themeFill="background1"/>
          </w:tcPr>
          <w:p w:rsidR="00E10E6E" w:rsidRPr="00891CE4" w:rsidRDefault="00E10E6E" w:rsidP="00C4522A">
            <w:pPr>
              <w:rPr>
                <w:rFonts w:ascii="宋体"/>
                <w:noProof/>
                <w:kern w:val="0"/>
                <w:sz w:val="18"/>
                <w:szCs w:val="20"/>
              </w:rPr>
            </w:pPr>
            <w:r w:rsidRPr="00891CE4">
              <w:rPr>
                <w:rFonts w:ascii="宋体" w:hint="eastAsia"/>
                <w:noProof/>
                <w:kern w:val="0"/>
                <w:sz w:val="18"/>
                <w:szCs w:val="20"/>
              </w:rPr>
              <w:t>String(</w:t>
            </w:r>
            <w:r w:rsidR="00754D8F">
              <w:rPr>
                <w:rFonts w:ascii="宋体" w:hint="eastAsia"/>
                <w:noProof/>
                <w:kern w:val="0"/>
                <w:sz w:val="18"/>
                <w:szCs w:val="20"/>
              </w:rPr>
              <w:t>1024</w:t>
            </w:r>
            <w:r w:rsidRPr="00891CE4">
              <w:rPr>
                <w:rFonts w:ascii="宋体" w:hint="eastAsia"/>
                <w:noProof/>
                <w:kern w:val="0"/>
                <w:sz w:val="18"/>
                <w:szCs w:val="20"/>
              </w:rPr>
              <w:t>)</w:t>
            </w:r>
          </w:p>
        </w:tc>
        <w:tc>
          <w:tcPr>
            <w:tcW w:w="1164" w:type="pct"/>
            <w:shd w:val="clear" w:color="auto" w:fill="FFFFFF" w:themeFill="background1"/>
          </w:tcPr>
          <w:p w:rsidR="00E10E6E" w:rsidRPr="00891CE4" w:rsidRDefault="00891CE4" w:rsidP="00FD6230">
            <w:pPr>
              <w:pStyle w:val="aff7"/>
              <w:spacing w:before="156" w:after="156"/>
              <w:ind w:firstLineChars="0" w:firstLine="0"/>
              <w:rPr>
                <w:rFonts w:hAnsi="Calibri"/>
                <w:sz w:val="18"/>
              </w:rPr>
            </w:pPr>
            <w:r w:rsidRPr="00FD6230">
              <w:rPr>
                <w:rFonts w:ascii="Calibri" w:hAnsi="Calibri" w:hint="eastAsia"/>
                <w:noProof w:val="0"/>
                <w:kern w:val="2"/>
                <w:sz w:val="18"/>
                <w:szCs w:val="22"/>
              </w:rPr>
              <w:t>此保留域供商户在请</w:t>
            </w:r>
            <w:r w:rsidRPr="00891CE4">
              <w:rPr>
                <w:rFonts w:hAnsi="Calibri" w:hint="eastAsia"/>
                <w:sz w:val="18"/>
              </w:rPr>
              <w:t>求报文中带给支付平台。</w:t>
            </w:r>
          </w:p>
        </w:tc>
        <w:tc>
          <w:tcPr>
            <w:tcW w:w="665" w:type="pct"/>
            <w:shd w:val="clear" w:color="auto" w:fill="FFFFFF" w:themeFill="background1"/>
          </w:tcPr>
          <w:p w:rsidR="00E10E6E" w:rsidRPr="00444B6E" w:rsidRDefault="005D12BA" w:rsidP="00C452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10E6E" w:rsidRPr="00444B6E" w:rsidRDefault="00E10E6E" w:rsidP="00C4522A">
            <w:pPr>
              <w:rPr>
                <w:rFonts w:ascii="宋体" w:hAnsi="宋体"/>
                <w:sz w:val="18"/>
                <w:szCs w:val="24"/>
              </w:rPr>
            </w:pPr>
          </w:p>
        </w:tc>
      </w:tr>
    </w:tbl>
    <w:p w:rsidR="00B13E0F" w:rsidRDefault="00375C88" w:rsidP="00B13E0F">
      <w:pPr>
        <w:pStyle w:val="a6"/>
        <w:spacing w:before="156" w:after="156"/>
      </w:pPr>
      <w:r>
        <w:rPr>
          <w:rFonts w:hint="eastAsia"/>
        </w:rPr>
        <w:t>支付请求应答(同步)</w:t>
      </w:r>
    </w:p>
    <w:p w:rsidR="00B13E0F" w:rsidRDefault="00F91E66" w:rsidP="00FF59C7">
      <w:pPr>
        <w:widowControl/>
        <w:shd w:val="clear" w:color="auto" w:fill="FFFFFF"/>
        <w:ind w:firstLineChars="200" w:firstLine="420"/>
        <w:jc w:val="left"/>
        <w:rPr>
          <w:rFonts w:ascii="宋体" w:hAnsi="Times New Roman"/>
          <w:noProof/>
          <w:kern w:val="0"/>
          <w:szCs w:val="20"/>
        </w:rPr>
      </w:pPr>
      <w:r>
        <w:rPr>
          <w:rFonts w:ascii="宋体" w:hAnsi="Times New Roman" w:hint="eastAsia"/>
          <w:noProof/>
          <w:kern w:val="0"/>
          <w:szCs w:val="20"/>
        </w:rPr>
        <w:t>支付请求</w:t>
      </w:r>
      <w:r w:rsidR="002A4AC4">
        <w:rPr>
          <w:rFonts w:ascii="宋体" w:hAnsi="Times New Roman" w:hint="eastAsia"/>
          <w:noProof/>
          <w:kern w:val="0"/>
          <w:szCs w:val="20"/>
        </w:rPr>
        <w:t>同步应答</w:t>
      </w:r>
      <w:r w:rsidR="00F05D8C" w:rsidRPr="00F05D8C">
        <w:rPr>
          <w:rFonts w:ascii="宋体" w:hAnsi="Times New Roman" w:hint="eastAsia"/>
          <w:noProof/>
          <w:kern w:val="0"/>
          <w:szCs w:val="20"/>
        </w:rPr>
        <w:t>返回预付信息的报文内容</w:t>
      </w:r>
      <w:r w:rsidR="002003FF">
        <w:rPr>
          <w:rFonts w:ascii="宋体" w:hAnsi="Times New Roman" w:hint="eastAsia"/>
          <w:noProof/>
          <w:kern w:val="0"/>
          <w:szCs w:val="20"/>
        </w:rPr>
        <w:t>以JSON格式封装，</w:t>
      </w:r>
      <w:r w:rsidR="00242AAB">
        <w:rPr>
          <w:rFonts w:ascii="宋体" w:hAnsi="Times New Roman" w:hint="eastAsia"/>
          <w:noProof/>
          <w:kern w:val="0"/>
          <w:szCs w:val="20"/>
        </w:rPr>
        <w:t>报文内容</w:t>
      </w:r>
      <w:r w:rsidR="00F05D8C" w:rsidRPr="00F05D8C">
        <w:rPr>
          <w:rFonts w:ascii="宋体" w:hAnsi="Times New Roman" w:hint="eastAsia"/>
          <w:noProof/>
          <w:kern w:val="0"/>
          <w:szCs w:val="20"/>
        </w:rPr>
        <w:t>如表2所示</w:t>
      </w:r>
      <w:r w:rsidR="009467EA">
        <w:rPr>
          <w:rFonts w:ascii="宋体" w:hAnsi="Times New Roman" w:hint="eastAsia"/>
          <w:noProof/>
          <w:kern w:val="0"/>
          <w:szCs w:val="20"/>
        </w:rPr>
        <w:t>：</w:t>
      </w:r>
    </w:p>
    <w:p w:rsidR="00F05D8C" w:rsidRDefault="00BE666A" w:rsidP="00BE666A">
      <w:pPr>
        <w:pStyle w:val="af4"/>
        <w:spacing w:before="156" w:after="156"/>
        <w:ind w:leftChars="1284" w:left="3828" w:hangingChars="539" w:hanging="1132"/>
        <w:jc w:val="left"/>
      </w:pPr>
      <w:r>
        <w:rPr>
          <w:rFonts w:hint="eastAsia"/>
        </w:rPr>
        <w:t>同步</w:t>
      </w:r>
      <w:r w:rsidR="00AF2D0D">
        <w:rPr>
          <w:rFonts w:hint="eastAsia"/>
        </w:rPr>
        <w:t>应答</w:t>
      </w:r>
      <w:r>
        <w:rPr>
          <w:rFonts w:hint="eastAsia"/>
        </w:rPr>
        <w:t>返回预付信息报文数据项</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BE666A" w:rsidRPr="00131066" w:rsidTr="0035470F">
        <w:trPr>
          <w:tblHeader/>
        </w:trPr>
        <w:tc>
          <w:tcPr>
            <w:tcW w:w="895"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lastRenderedPageBreak/>
              <w:t>参数</w:t>
            </w:r>
          </w:p>
        </w:tc>
        <w:tc>
          <w:tcPr>
            <w:tcW w:w="750"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BE666A" w:rsidRPr="00AD32DD" w:rsidRDefault="00BE666A"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BE666A" w:rsidRPr="00131066" w:rsidTr="0035470F">
        <w:trPr>
          <w:trHeight w:val="472"/>
        </w:trPr>
        <w:tc>
          <w:tcPr>
            <w:tcW w:w="895" w:type="pct"/>
            <w:shd w:val="clear" w:color="auto" w:fill="FFFFFF" w:themeFill="background1"/>
          </w:tcPr>
          <w:p w:rsidR="00BE666A" w:rsidRDefault="00BE666A" w:rsidP="0035470F">
            <w:pPr>
              <w:jc w:val="left"/>
              <w:rPr>
                <w:sz w:val="18"/>
              </w:rPr>
            </w:pPr>
            <w:r w:rsidRPr="00962696">
              <w:rPr>
                <w:rFonts w:ascii="宋体" w:hAnsi="宋体" w:hint="eastAsia"/>
                <w:sz w:val="18"/>
                <w:szCs w:val="24"/>
              </w:rPr>
              <w:t>version</w:t>
            </w:r>
          </w:p>
        </w:tc>
        <w:tc>
          <w:tcPr>
            <w:tcW w:w="750" w:type="pct"/>
            <w:shd w:val="clear" w:color="auto" w:fill="FFFFFF" w:themeFill="background1"/>
          </w:tcPr>
          <w:p w:rsidR="00BE666A" w:rsidRDefault="00BE666A" w:rsidP="0035470F">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BE666A" w:rsidRPr="00444B6E" w:rsidRDefault="00BE666A" w:rsidP="0035470F">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BE666A" w:rsidRPr="00444B6E" w:rsidRDefault="00BE666A" w:rsidP="0035470F">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BE666A" w:rsidRPr="00444B6E" w:rsidRDefault="00BE666A" w:rsidP="0035470F">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BE666A" w:rsidRPr="00444B6E" w:rsidRDefault="00BE666A" w:rsidP="0035470F">
            <w:pPr>
              <w:jc w:val="left"/>
              <w:rPr>
                <w:rFonts w:ascii="宋体" w:hAnsi="宋体"/>
                <w:sz w:val="18"/>
                <w:szCs w:val="24"/>
              </w:rPr>
            </w:pPr>
            <w:r>
              <w:rPr>
                <w:rFonts w:ascii="宋体" w:hAnsi="宋体" w:hint="eastAsia"/>
                <w:sz w:val="18"/>
                <w:szCs w:val="24"/>
              </w:rPr>
              <w:t>1.0.0</w:t>
            </w:r>
          </w:p>
        </w:tc>
      </w:tr>
      <w:tr w:rsidR="00BE666A" w:rsidRPr="00131066" w:rsidTr="0035470F">
        <w:tc>
          <w:tcPr>
            <w:tcW w:w="895" w:type="pct"/>
            <w:shd w:val="clear" w:color="auto" w:fill="FFFFFF" w:themeFill="background1"/>
          </w:tcPr>
          <w:p w:rsidR="00BE666A" w:rsidRPr="00962696" w:rsidRDefault="00BE666A" w:rsidP="0035470F">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BE666A" w:rsidRDefault="00BE666A" w:rsidP="0035470F">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BE666A" w:rsidRPr="00444B6E" w:rsidRDefault="00BE666A" w:rsidP="0035470F">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UTF-8</w:t>
            </w:r>
          </w:p>
        </w:tc>
      </w:tr>
      <w:tr w:rsidR="00BE666A" w:rsidRPr="00131066" w:rsidTr="0035470F">
        <w:tc>
          <w:tcPr>
            <w:tcW w:w="895" w:type="pct"/>
            <w:shd w:val="clear" w:color="auto" w:fill="FFFFFF" w:themeFill="background1"/>
          </w:tcPr>
          <w:p w:rsidR="00BE666A" w:rsidRPr="00962696" w:rsidRDefault="00BE666A" w:rsidP="0035470F">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BE666A" w:rsidRDefault="00BE666A" w:rsidP="0035470F">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BE666A" w:rsidRPr="00444B6E" w:rsidRDefault="00BE666A" w:rsidP="0035470F">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MD5</w:t>
            </w:r>
          </w:p>
        </w:tc>
      </w:tr>
      <w:tr w:rsidR="00BE666A" w:rsidRPr="00131066" w:rsidTr="0035470F">
        <w:tc>
          <w:tcPr>
            <w:tcW w:w="895" w:type="pct"/>
            <w:shd w:val="clear" w:color="auto" w:fill="FFFFFF" w:themeFill="background1"/>
          </w:tcPr>
          <w:p w:rsidR="00BE666A" w:rsidRPr="00962696" w:rsidRDefault="00BE666A" w:rsidP="0035470F">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BE666A" w:rsidRDefault="00BE666A" w:rsidP="0035470F">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BE666A" w:rsidRPr="00444B6E" w:rsidRDefault="00BE666A" w:rsidP="0035470F">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BE666A" w:rsidRPr="00444B6E" w:rsidRDefault="00BE666A"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BE666A" w:rsidRPr="00444B6E" w:rsidRDefault="00BE666A" w:rsidP="0035470F">
            <w:pPr>
              <w:rPr>
                <w:rFonts w:ascii="宋体" w:hAnsi="宋体"/>
                <w:sz w:val="18"/>
                <w:szCs w:val="24"/>
              </w:rPr>
            </w:pPr>
          </w:p>
        </w:tc>
      </w:tr>
      <w:tr w:rsidR="002D218F" w:rsidRPr="00131066" w:rsidTr="0035470F">
        <w:tc>
          <w:tcPr>
            <w:tcW w:w="895" w:type="pct"/>
            <w:shd w:val="clear" w:color="auto" w:fill="FFFFFF" w:themeFill="background1"/>
          </w:tcPr>
          <w:p w:rsidR="002D218F" w:rsidRDefault="002D218F" w:rsidP="002D218F">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2D218F" w:rsidRPr="00A17186" w:rsidRDefault="002D218F" w:rsidP="0035470F">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2D218F" w:rsidRPr="00444B6E" w:rsidRDefault="002D218F" w:rsidP="0035470F">
            <w:pPr>
              <w:rPr>
                <w:rFonts w:ascii="宋体" w:hAnsi="宋体"/>
                <w:sz w:val="18"/>
                <w:szCs w:val="24"/>
              </w:rPr>
            </w:pPr>
            <w:r>
              <w:rPr>
                <w:rFonts w:ascii="宋体" w:hAnsi="宋体" w:hint="eastAsia"/>
                <w:sz w:val="18"/>
                <w:szCs w:val="24"/>
              </w:rPr>
              <w:t>String(</w:t>
            </w:r>
            <w:r w:rsidR="000D78EC">
              <w:rPr>
                <w:rFonts w:ascii="宋体" w:hAnsi="宋体" w:hint="eastAsia"/>
                <w:sz w:val="18"/>
                <w:szCs w:val="24"/>
              </w:rPr>
              <w:t>4</w:t>
            </w:r>
            <w:r>
              <w:rPr>
                <w:rFonts w:ascii="宋体" w:hAnsi="宋体" w:hint="eastAsia"/>
                <w:sz w:val="18"/>
                <w:szCs w:val="24"/>
              </w:rPr>
              <w:t>)</w:t>
            </w:r>
          </w:p>
        </w:tc>
        <w:tc>
          <w:tcPr>
            <w:tcW w:w="1164" w:type="pct"/>
            <w:shd w:val="clear" w:color="auto" w:fill="FFFFFF" w:themeFill="background1"/>
          </w:tcPr>
          <w:p w:rsidR="002D218F" w:rsidRPr="00444B6E" w:rsidRDefault="003A0456" w:rsidP="0035470F">
            <w:pPr>
              <w:rPr>
                <w:rFonts w:ascii="宋体" w:hAnsi="宋体"/>
                <w:sz w:val="18"/>
                <w:szCs w:val="24"/>
              </w:rPr>
            </w:pPr>
            <w:r>
              <w:rPr>
                <w:rFonts w:ascii="宋体" w:hAnsi="宋体" w:hint="eastAsia"/>
                <w:sz w:val="18"/>
                <w:szCs w:val="24"/>
              </w:rPr>
              <w:t>支付平台预付信息的处理结果</w:t>
            </w:r>
          </w:p>
        </w:tc>
        <w:tc>
          <w:tcPr>
            <w:tcW w:w="665" w:type="pct"/>
            <w:shd w:val="clear" w:color="auto" w:fill="FFFFFF" w:themeFill="background1"/>
          </w:tcPr>
          <w:p w:rsidR="002D218F" w:rsidRPr="00444B6E" w:rsidRDefault="00733D9F"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2D218F" w:rsidRPr="00444B6E" w:rsidRDefault="00A91599" w:rsidP="0035470F">
            <w:pPr>
              <w:rPr>
                <w:rFonts w:ascii="宋体" w:hAnsi="宋体"/>
                <w:sz w:val="18"/>
                <w:szCs w:val="24"/>
              </w:rPr>
            </w:pPr>
            <w:r>
              <w:rPr>
                <w:rFonts w:ascii="宋体" w:hAnsi="宋体" w:hint="eastAsia"/>
                <w:sz w:val="18"/>
                <w:szCs w:val="24"/>
              </w:rPr>
              <w:t>00代表成功，否则代表处理失败，失败信息见响应信息</w:t>
            </w:r>
          </w:p>
        </w:tc>
      </w:tr>
      <w:tr w:rsidR="002D218F" w:rsidRPr="00131066" w:rsidTr="0035470F">
        <w:tc>
          <w:tcPr>
            <w:tcW w:w="895" w:type="pct"/>
            <w:shd w:val="clear" w:color="auto" w:fill="FFFFFF" w:themeFill="background1"/>
          </w:tcPr>
          <w:p w:rsidR="002D218F" w:rsidRPr="00F81350" w:rsidRDefault="002D218F" w:rsidP="002D218F">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2D218F" w:rsidRDefault="002D218F" w:rsidP="0035470F">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2D218F" w:rsidRPr="00444B6E" w:rsidRDefault="002D218F" w:rsidP="0035470F">
            <w:pPr>
              <w:rPr>
                <w:rFonts w:ascii="宋体" w:hAnsi="宋体"/>
                <w:sz w:val="18"/>
                <w:szCs w:val="24"/>
              </w:rPr>
            </w:pPr>
            <w:r>
              <w:rPr>
                <w:rFonts w:ascii="宋体" w:hAnsi="宋体" w:hint="eastAsia"/>
                <w:sz w:val="18"/>
                <w:szCs w:val="24"/>
              </w:rPr>
              <w:t>String(</w:t>
            </w:r>
            <w:r w:rsidR="00121972">
              <w:rPr>
                <w:rFonts w:ascii="宋体" w:hAnsi="宋体" w:hint="eastAsia"/>
                <w:sz w:val="18"/>
                <w:szCs w:val="24"/>
              </w:rPr>
              <w:t>256</w:t>
            </w:r>
            <w:r>
              <w:rPr>
                <w:rFonts w:ascii="宋体" w:hAnsi="宋体" w:hint="eastAsia"/>
                <w:sz w:val="18"/>
                <w:szCs w:val="24"/>
              </w:rPr>
              <w:t>)</w:t>
            </w:r>
          </w:p>
        </w:tc>
        <w:tc>
          <w:tcPr>
            <w:tcW w:w="1164" w:type="pct"/>
            <w:shd w:val="clear" w:color="auto" w:fill="FFFFFF" w:themeFill="background1"/>
          </w:tcPr>
          <w:p w:rsidR="002D218F" w:rsidRPr="00444B6E" w:rsidRDefault="008B6CDC" w:rsidP="0035470F">
            <w:pPr>
              <w:rPr>
                <w:rFonts w:ascii="宋体" w:hAnsi="宋体"/>
                <w:sz w:val="18"/>
                <w:szCs w:val="24"/>
              </w:rPr>
            </w:pPr>
            <w:r w:rsidRPr="00064E74">
              <w:rPr>
                <w:rFonts w:hAnsi="宋体" w:cs="宋体" w:hint="eastAsia"/>
                <w:sz w:val="18"/>
                <w:szCs w:val="21"/>
              </w:rPr>
              <w:t>应答信息，当应答码不是</w:t>
            </w:r>
            <w:r w:rsidRPr="00064E74">
              <w:rPr>
                <w:rFonts w:hAnsi="宋体" w:cs="宋体" w:hint="eastAsia"/>
                <w:sz w:val="18"/>
                <w:szCs w:val="21"/>
              </w:rPr>
              <w:t>"00"</w:t>
            </w:r>
            <w:r w:rsidRPr="00064E74">
              <w:rPr>
                <w:rFonts w:hAnsi="宋体" w:cs="宋体" w:hint="eastAsia"/>
                <w:sz w:val="18"/>
                <w:szCs w:val="21"/>
              </w:rPr>
              <w:t>时，具体描述错误信息，可为空</w:t>
            </w:r>
          </w:p>
        </w:tc>
        <w:tc>
          <w:tcPr>
            <w:tcW w:w="665" w:type="pct"/>
            <w:shd w:val="clear" w:color="auto" w:fill="FFFFFF" w:themeFill="background1"/>
          </w:tcPr>
          <w:p w:rsidR="002D218F" w:rsidRPr="00444B6E" w:rsidRDefault="00C20C20" w:rsidP="0035470F">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2D218F" w:rsidRPr="00444B6E" w:rsidRDefault="002D218F" w:rsidP="0035470F">
            <w:pPr>
              <w:rPr>
                <w:rFonts w:ascii="宋体" w:hAnsi="宋体"/>
                <w:sz w:val="18"/>
                <w:szCs w:val="24"/>
              </w:rPr>
            </w:pPr>
          </w:p>
        </w:tc>
      </w:tr>
      <w:tr w:rsidR="00767151" w:rsidRPr="00131066" w:rsidTr="0035470F">
        <w:tc>
          <w:tcPr>
            <w:tcW w:w="895" w:type="pct"/>
            <w:shd w:val="clear" w:color="auto" w:fill="FFFFFF" w:themeFill="background1"/>
          </w:tcPr>
          <w:p w:rsidR="00767151" w:rsidRPr="00CC5A26" w:rsidRDefault="00D4309B" w:rsidP="0035470F">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767151" w:rsidRPr="00CC5A26" w:rsidRDefault="00767151" w:rsidP="0035470F">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767151" w:rsidRDefault="00767151" w:rsidP="0035470F">
            <w:pPr>
              <w:rPr>
                <w:rFonts w:ascii="宋体" w:hAnsi="宋体"/>
                <w:sz w:val="18"/>
                <w:szCs w:val="24"/>
              </w:rPr>
            </w:pPr>
            <w:r>
              <w:rPr>
                <w:rFonts w:ascii="宋体" w:hAnsi="宋体" w:hint="eastAsia"/>
                <w:sz w:val="18"/>
                <w:szCs w:val="24"/>
              </w:rPr>
              <w:t>String(</w:t>
            </w:r>
            <w:r w:rsidR="009337B2">
              <w:rPr>
                <w:rFonts w:ascii="宋体" w:hAnsi="宋体" w:hint="eastAsia"/>
                <w:sz w:val="18"/>
                <w:szCs w:val="24"/>
              </w:rPr>
              <w:t>16</w:t>
            </w:r>
            <w:r>
              <w:rPr>
                <w:rFonts w:ascii="宋体" w:hAnsi="宋体" w:hint="eastAsia"/>
                <w:sz w:val="18"/>
                <w:szCs w:val="24"/>
              </w:rPr>
              <w:t>)</w:t>
            </w:r>
          </w:p>
        </w:tc>
        <w:tc>
          <w:tcPr>
            <w:tcW w:w="1164" w:type="pct"/>
            <w:shd w:val="clear" w:color="auto" w:fill="FFFFFF" w:themeFill="background1"/>
          </w:tcPr>
          <w:p w:rsidR="00767151" w:rsidRPr="00444B6E" w:rsidRDefault="00767151" w:rsidP="0035470F">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767151" w:rsidRPr="00444B6E" w:rsidRDefault="00525DE4"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67151" w:rsidRPr="00444B6E" w:rsidRDefault="00767151" w:rsidP="0035470F">
            <w:pPr>
              <w:rPr>
                <w:rFonts w:ascii="宋体" w:hAnsi="宋体"/>
                <w:sz w:val="18"/>
                <w:szCs w:val="24"/>
              </w:rPr>
            </w:pPr>
          </w:p>
        </w:tc>
      </w:tr>
      <w:tr w:rsidR="00525DE4" w:rsidRPr="00131066" w:rsidTr="0035470F">
        <w:tc>
          <w:tcPr>
            <w:tcW w:w="895" w:type="pct"/>
            <w:shd w:val="clear" w:color="auto" w:fill="FFFFFF" w:themeFill="background1"/>
          </w:tcPr>
          <w:p w:rsidR="00525DE4" w:rsidRDefault="00525DE4" w:rsidP="00741E47">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525DE4" w:rsidRDefault="00525DE4" w:rsidP="00741E47">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525DE4" w:rsidRDefault="00525DE4" w:rsidP="00741E4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525DE4" w:rsidRDefault="00525DE4" w:rsidP="00741E47">
            <w:pPr>
              <w:rPr>
                <w:sz w:val="18"/>
              </w:rPr>
            </w:pPr>
            <w:r w:rsidRPr="00C62353">
              <w:rPr>
                <w:rFonts w:ascii="宋体" w:hAnsi="宋体" w:hint="eastAsia"/>
                <w:sz w:val="18"/>
                <w:szCs w:val="24"/>
              </w:rPr>
              <w:t>格式：YYYYMMDDHHMMSS</w:t>
            </w:r>
          </w:p>
        </w:tc>
        <w:tc>
          <w:tcPr>
            <w:tcW w:w="665" w:type="pct"/>
            <w:shd w:val="clear" w:color="auto" w:fill="FFFFFF" w:themeFill="background1"/>
          </w:tcPr>
          <w:p w:rsidR="00525DE4" w:rsidRDefault="00A24A6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525DE4" w:rsidRDefault="00525DE4" w:rsidP="00741E47">
            <w:pPr>
              <w:jc w:val="left"/>
              <w:rPr>
                <w:rFonts w:ascii="宋体" w:hAnsi="宋体"/>
                <w:sz w:val="18"/>
                <w:szCs w:val="24"/>
              </w:rPr>
            </w:pPr>
          </w:p>
        </w:tc>
      </w:tr>
      <w:tr w:rsidR="00BE666A" w:rsidRPr="00131066" w:rsidTr="0035470F">
        <w:tc>
          <w:tcPr>
            <w:tcW w:w="895" w:type="pct"/>
            <w:shd w:val="clear" w:color="auto" w:fill="FFFFFF" w:themeFill="background1"/>
          </w:tcPr>
          <w:p w:rsidR="00BE666A" w:rsidRPr="00962696" w:rsidRDefault="008773D6" w:rsidP="0035470F">
            <w:pPr>
              <w:jc w:val="left"/>
              <w:rPr>
                <w:rFonts w:ascii="宋体" w:hAnsi="宋体"/>
                <w:sz w:val="18"/>
                <w:szCs w:val="24"/>
              </w:rPr>
            </w:pPr>
            <w:r>
              <w:rPr>
                <w:rFonts w:ascii="宋体" w:hAnsi="宋体" w:hint="eastAsia"/>
                <w:sz w:val="18"/>
                <w:szCs w:val="24"/>
              </w:rPr>
              <w:t>prepayD</w:t>
            </w:r>
            <w:r w:rsidR="002D218F">
              <w:rPr>
                <w:rFonts w:ascii="宋体" w:hAnsi="宋体" w:hint="eastAsia"/>
                <w:sz w:val="18"/>
                <w:szCs w:val="24"/>
              </w:rPr>
              <w:t>ata</w:t>
            </w:r>
          </w:p>
        </w:tc>
        <w:tc>
          <w:tcPr>
            <w:tcW w:w="750" w:type="pct"/>
            <w:shd w:val="clear" w:color="auto" w:fill="FFFFFF" w:themeFill="background1"/>
          </w:tcPr>
          <w:p w:rsidR="00BE666A" w:rsidRDefault="002D218F" w:rsidP="0035470F">
            <w:pPr>
              <w:pStyle w:val="aff7"/>
              <w:ind w:firstLineChars="0" w:firstLine="0"/>
              <w:rPr>
                <w:rFonts w:hAnsi="宋体" w:cs="宋体"/>
                <w:sz w:val="18"/>
                <w:szCs w:val="21"/>
              </w:rPr>
            </w:pPr>
            <w:r>
              <w:rPr>
                <w:rFonts w:hAnsi="宋体" w:cs="宋体" w:hint="eastAsia"/>
                <w:sz w:val="18"/>
                <w:szCs w:val="21"/>
              </w:rPr>
              <w:t>预付信息</w:t>
            </w:r>
          </w:p>
        </w:tc>
        <w:tc>
          <w:tcPr>
            <w:tcW w:w="831" w:type="pct"/>
            <w:shd w:val="clear" w:color="auto" w:fill="FFFFFF" w:themeFill="background1"/>
          </w:tcPr>
          <w:p w:rsidR="00BE666A" w:rsidRPr="00444B6E" w:rsidRDefault="002D218F" w:rsidP="00BC4421">
            <w:pPr>
              <w:rPr>
                <w:rFonts w:ascii="宋体" w:hAnsi="宋体"/>
                <w:sz w:val="18"/>
                <w:szCs w:val="24"/>
              </w:rPr>
            </w:pPr>
            <w:r>
              <w:rPr>
                <w:rFonts w:ascii="宋体" w:hAnsi="宋体" w:hint="eastAsia"/>
                <w:sz w:val="18"/>
                <w:szCs w:val="24"/>
              </w:rPr>
              <w:t>String</w:t>
            </w:r>
            <w:r w:rsidR="00121972">
              <w:rPr>
                <w:rFonts w:ascii="宋体" w:hAnsi="宋体" w:hint="eastAsia"/>
                <w:sz w:val="18"/>
                <w:szCs w:val="24"/>
              </w:rPr>
              <w:t>(</w:t>
            </w:r>
            <w:r w:rsidR="00BC4421">
              <w:rPr>
                <w:rFonts w:ascii="宋体" w:hAnsi="宋体" w:hint="eastAsia"/>
                <w:sz w:val="18"/>
                <w:szCs w:val="24"/>
              </w:rPr>
              <w:t>2048</w:t>
            </w:r>
            <w:r w:rsidR="00121972">
              <w:rPr>
                <w:rFonts w:ascii="宋体" w:hAnsi="宋体" w:hint="eastAsia"/>
                <w:sz w:val="18"/>
                <w:szCs w:val="24"/>
              </w:rPr>
              <w:t>)</w:t>
            </w:r>
          </w:p>
        </w:tc>
        <w:tc>
          <w:tcPr>
            <w:tcW w:w="1164" w:type="pct"/>
            <w:shd w:val="clear" w:color="auto" w:fill="FFFFFF" w:themeFill="background1"/>
          </w:tcPr>
          <w:p w:rsidR="00BE666A" w:rsidRPr="00444B6E" w:rsidRDefault="00FC7794" w:rsidP="0035470F">
            <w:pPr>
              <w:rPr>
                <w:rFonts w:ascii="宋体" w:hAnsi="宋体"/>
                <w:sz w:val="18"/>
                <w:szCs w:val="24"/>
              </w:rPr>
            </w:pPr>
            <w:r>
              <w:rPr>
                <w:rFonts w:ascii="宋体" w:hAnsi="宋体" w:hint="eastAsia"/>
                <w:sz w:val="18"/>
                <w:szCs w:val="24"/>
              </w:rPr>
              <w:t>由支付平台生成的后续调用第三方支付控件时所需的完整请求参数</w:t>
            </w:r>
            <w:r w:rsidR="005C28C1">
              <w:rPr>
                <w:rFonts w:ascii="宋体" w:hAnsi="宋体" w:hint="eastAsia"/>
                <w:sz w:val="18"/>
                <w:szCs w:val="24"/>
              </w:rPr>
              <w:t>报文</w:t>
            </w:r>
          </w:p>
        </w:tc>
        <w:tc>
          <w:tcPr>
            <w:tcW w:w="665" w:type="pct"/>
            <w:shd w:val="clear" w:color="auto" w:fill="FFFFFF" w:themeFill="background1"/>
          </w:tcPr>
          <w:p w:rsidR="00BE666A" w:rsidRPr="00444B6E" w:rsidRDefault="00C20C20" w:rsidP="0035470F">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BE666A" w:rsidRPr="00444B6E" w:rsidRDefault="00EA1182" w:rsidP="0035470F">
            <w:pPr>
              <w:rPr>
                <w:rFonts w:ascii="宋体" w:hAnsi="宋体"/>
                <w:sz w:val="18"/>
                <w:szCs w:val="24"/>
              </w:rPr>
            </w:pPr>
            <w:r>
              <w:rPr>
                <w:rFonts w:ascii="宋体" w:hAnsi="宋体" w:hint="eastAsia"/>
                <w:sz w:val="18"/>
                <w:szCs w:val="24"/>
              </w:rPr>
              <w:t>响应码为00时，可提取该参数内容作为调用第三方支付控件所需的参数</w:t>
            </w:r>
            <w:r w:rsidR="00AB37F8">
              <w:rPr>
                <w:rFonts w:ascii="宋体" w:hAnsi="宋体" w:hint="eastAsia"/>
                <w:sz w:val="18"/>
                <w:szCs w:val="24"/>
              </w:rPr>
              <w:t>报文</w:t>
            </w:r>
          </w:p>
        </w:tc>
      </w:tr>
    </w:tbl>
    <w:p w:rsidR="0089099A" w:rsidRPr="0089099A" w:rsidRDefault="00B13E0F" w:rsidP="0089099A">
      <w:pPr>
        <w:pStyle w:val="aff7"/>
        <w:ind w:firstLineChars="150" w:firstLine="315"/>
      </w:pPr>
      <w:r>
        <w:rPr>
          <w:rFonts w:hint="eastAsia"/>
        </w:rPr>
        <w:t>响应</w:t>
      </w:r>
      <w:r w:rsidRPr="00131066">
        <w:rPr>
          <w:rFonts w:hint="eastAsia"/>
        </w:rPr>
        <w:t>数据</w:t>
      </w:r>
      <w:r w:rsidR="006B1A1B">
        <w:rPr>
          <w:rFonts w:hint="eastAsia"/>
        </w:rPr>
        <w:t>以JSON</w:t>
      </w:r>
      <w:r w:rsidRPr="00131066">
        <w:rPr>
          <w:rFonts w:hint="eastAsia"/>
        </w:rPr>
        <w:t>格式</w:t>
      </w:r>
      <w:r w:rsidR="006B1A1B">
        <w:rPr>
          <w:rFonts w:hint="eastAsia"/>
        </w:rPr>
        <w:t>封装，如示例所示：</w:t>
      </w:r>
    </w:p>
    <w:tbl>
      <w:tblPr>
        <w:tblW w:w="5640" w:type="pct"/>
        <w:tblBorders>
          <w:insideH w:val="single" w:sz="8" w:space="0" w:color="auto"/>
          <w:insideV w:val="single" w:sz="8" w:space="0" w:color="auto"/>
        </w:tblBorders>
        <w:shd w:val="clear" w:color="auto" w:fill="D9D9D9" w:themeFill="background1" w:themeFillShade="D9"/>
        <w:tblLook w:val="05E0"/>
      </w:tblPr>
      <w:tblGrid>
        <w:gridCol w:w="9613"/>
      </w:tblGrid>
      <w:tr w:rsidR="00CD66A8" w:rsidRPr="00131066" w:rsidTr="00147105">
        <w:trPr>
          <w:trHeight w:val="4375"/>
          <w:tblHeader/>
        </w:trPr>
        <w:tc>
          <w:tcPr>
            <w:tcW w:w="5000" w:type="pct"/>
            <w:shd w:val="clear" w:color="auto" w:fill="D9D9D9" w:themeFill="background1" w:themeFillShade="D9"/>
          </w:tcPr>
          <w:p w:rsidR="00CE0F07" w:rsidRDefault="00F22529" w:rsidP="00B84B3E">
            <w:pPr>
              <w:widowControl/>
              <w:wordWrap w:val="0"/>
              <w:spacing w:line="231" w:lineRule="atLeast"/>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lastRenderedPageBreak/>
              <w:t>使用</w:t>
            </w:r>
            <w:r w:rsidR="00CE0F07">
              <w:rPr>
                <w:rFonts w:ascii="微软雅黑" w:eastAsia="微软雅黑" w:hAnsi="微软雅黑" w:cs="宋体" w:hint="eastAsia"/>
                <w:color w:val="000000" w:themeColor="text1"/>
                <w:kern w:val="0"/>
                <w:sz w:val="18"/>
                <w:szCs w:val="18"/>
              </w:rPr>
              <w:t>支付宝支付的渠道返回结果</w:t>
            </w:r>
            <w:r w:rsidR="002B3821">
              <w:rPr>
                <w:rFonts w:ascii="微软雅黑" w:eastAsia="微软雅黑" w:hAnsi="微软雅黑" w:cs="宋体" w:hint="eastAsia"/>
                <w:color w:val="000000" w:themeColor="text1"/>
                <w:kern w:val="0"/>
                <w:sz w:val="18"/>
                <w:szCs w:val="18"/>
              </w:rPr>
              <w:t>样例</w:t>
            </w:r>
            <w:r w:rsidR="00CE0F07">
              <w:rPr>
                <w:rFonts w:ascii="微软雅黑" w:eastAsia="微软雅黑" w:hAnsi="微软雅黑" w:cs="宋体" w:hint="eastAsia"/>
                <w:color w:val="000000" w:themeColor="text1"/>
                <w:kern w:val="0"/>
                <w:sz w:val="18"/>
                <w:szCs w:val="18"/>
              </w:rPr>
              <w:t>：</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"version":"1.0.0",</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"charset":"UTF-8",</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"signMethod":"MD5",</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"signature":"1234567890adfgewssafdfdf12355485",</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"respCode":"00",</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xml:space="preserve"> "respMsg":"",</w:t>
            </w:r>
          </w:p>
          <w:p w:rsidR="00CD66A8" w:rsidRPr="0089099A"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w:t>
            </w:r>
            <w:r w:rsidRPr="00140322">
              <w:rPr>
                <w:rFonts w:ascii="微软雅黑" w:eastAsia="微软雅黑" w:hAnsi="微软雅黑" w:cs="宋体"/>
                <w:color w:val="000000" w:themeColor="text1"/>
                <w:kern w:val="0"/>
                <w:sz w:val="18"/>
                <w:szCs w:val="18"/>
              </w:rPr>
              <w:t>settleNo</w:t>
            </w:r>
            <w:r w:rsidRPr="00E968E0">
              <w:rPr>
                <w:rFonts w:ascii="微软雅黑" w:eastAsia="微软雅黑" w:hAnsi="微软雅黑" w:cs="宋体" w:hint="eastAsia"/>
                <w:color w:val="000000" w:themeColor="text1"/>
                <w:kern w:val="0"/>
                <w:sz w:val="18"/>
                <w:szCs w:val="18"/>
              </w:rPr>
              <w:t>":"",</w:t>
            </w:r>
          </w:p>
          <w:p w:rsidR="00CD66A8" w:rsidRPr="00E968E0" w:rsidRDefault="00CD66A8" w:rsidP="00CD66A8">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"prepayData":"</w:t>
            </w:r>
            <w:r w:rsidRPr="00CD66A8">
              <w:rPr>
                <w:rStyle w:val="HTML"/>
                <w:rFonts w:ascii="微软雅黑" w:eastAsia="微软雅黑" w:hAnsi="微软雅黑"/>
                <w:color w:val="000000" w:themeColor="text1"/>
                <w:kern w:val="0"/>
                <w:sz w:val="18"/>
                <w:szCs w:val="18"/>
              </w:rPr>
              <w:t>partner=</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2088101568358171</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&amp;seller_id=</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xxx@alipay.com</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&amp;out_trade_no=</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0819145412-6177</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&amp;subject=</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测试</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&amp;body=</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测试测试</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&amp;total_fee=</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0.01</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&amp;notify_url=</w:t>
            </w:r>
            <w:r w:rsidR="00A1139F">
              <w:rPr>
                <w:rStyle w:val="HTML"/>
                <w:rFonts w:ascii="微软雅黑" w:eastAsia="微软雅黑" w:hAnsi="微软雅黑"/>
                <w:kern w:val="0"/>
                <w:sz w:val="18"/>
                <w:szCs w:val="18"/>
              </w:rPr>
              <w:t>”</w:t>
            </w:r>
            <w:hyperlink r:id="rId13" w:history="1">
              <w:r w:rsidRPr="00A1139F">
                <w:rPr>
                  <w:rStyle w:val="afffe"/>
                  <w:rFonts w:ascii="微软雅黑" w:eastAsia="微软雅黑" w:hAnsi="微软雅黑" w:cs="宋体"/>
                  <w:noProof w:val="0"/>
                  <w:color w:val="auto"/>
                  <w:kern w:val="0"/>
                  <w:sz w:val="18"/>
                  <w:szCs w:val="18"/>
                  <w:u w:val="none"/>
                </w:rPr>
                <w:t>http://notify.msp.hk/notify.htm</w:t>
              </w:r>
            </w:hyperlink>
            <w:r w:rsidR="00A1139F">
              <w:rPr>
                <w:rStyle w:val="HTML"/>
                <w:rFonts w:ascii="微软雅黑" w:eastAsia="微软雅黑" w:hAnsi="微软雅黑"/>
                <w:kern w:val="0"/>
                <w:sz w:val="18"/>
                <w:szCs w:val="18"/>
              </w:rPr>
              <w:t>”</w:t>
            </w:r>
            <w:r w:rsidRPr="00CD66A8">
              <w:rPr>
                <w:rStyle w:val="HTML"/>
                <w:rFonts w:ascii="微软雅黑" w:eastAsia="微软雅黑" w:hAnsi="微软雅黑"/>
                <w:color w:val="000000" w:themeColor="text1"/>
                <w:kern w:val="0"/>
                <w:sz w:val="18"/>
                <w:szCs w:val="18"/>
              </w:rPr>
              <w:t>&amp;service=</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mobile.securitypay.pay</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&amp;payment_type=</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1</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&amp;_input_charset=</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utf-8</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&amp;it_b_pay=</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30m</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&amp;sign=</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lBBK%2F0w5LOajrMrji7DUgEqNjIhQbidR13GovA5r3TgIbNqv231yC1NksLdw%2Ba3JnfHXoXuet6XNNHtn7VE%2BeCoRO1O%2BR1KugLrQEZMtG5jmJIe2pbjm%2F3kb%2FuGkpG%2BwYQYI51%2BhA3YBbvZHVQBYveBqK%2Bh8mUyb7GM1HxWs9k4%3D</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&amp;sign_type=</w:t>
            </w:r>
            <w:r w:rsidR="00A1139F">
              <w:rPr>
                <w:rStyle w:val="HTML"/>
                <w:rFonts w:ascii="微软雅黑" w:eastAsia="微软雅黑" w:hAnsi="微软雅黑"/>
                <w:color w:val="000000" w:themeColor="text1"/>
                <w:kern w:val="0"/>
                <w:sz w:val="18"/>
                <w:szCs w:val="18"/>
              </w:rPr>
              <w:t>”</w:t>
            </w:r>
            <w:r w:rsidRPr="00CD66A8">
              <w:rPr>
                <w:rStyle w:val="HTML"/>
                <w:rFonts w:ascii="微软雅黑" w:eastAsia="微软雅黑" w:hAnsi="微软雅黑"/>
                <w:color w:val="000000" w:themeColor="text1"/>
                <w:kern w:val="0"/>
                <w:sz w:val="18"/>
                <w:szCs w:val="18"/>
              </w:rPr>
              <w:t>RSA</w:t>
            </w:r>
            <w:r w:rsidR="00A1139F">
              <w:rPr>
                <w:rStyle w:val="HTML"/>
                <w:rFonts w:ascii="微软雅黑" w:eastAsia="微软雅黑" w:hAnsi="微软雅黑"/>
                <w:color w:val="000000" w:themeColor="text1"/>
                <w:kern w:val="0"/>
                <w:sz w:val="18"/>
                <w:szCs w:val="18"/>
              </w:rPr>
              <w:t>”</w:t>
            </w:r>
            <w:r w:rsidRPr="00E968E0">
              <w:rPr>
                <w:rFonts w:ascii="微软雅黑" w:eastAsia="微软雅黑" w:hAnsi="微软雅黑" w:cs="宋体" w:hint="eastAsia"/>
                <w:color w:val="000000" w:themeColor="text1"/>
                <w:kern w:val="0"/>
                <w:sz w:val="18"/>
                <w:szCs w:val="18"/>
              </w:rPr>
              <w:t>"     </w:t>
            </w:r>
          </w:p>
          <w:p w:rsidR="00CD66A8" w:rsidRDefault="00CD66A8" w:rsidP="00B84B3E">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p>
          <w:p w:rsidR="00CE0F07" w:rsidRDefault="00F22529" w:rsidP="00B84B3E">
            <w:pPr>
              <w:widowControl/>
              <w:wordWrap w:val="0"/>
              <w:spacing w:line="231" w:lineRule="atLeast"/>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使用</w:t>
            </w:r>
            <w:r w:rsidR="00CE0F07">
              <w:rPr>
                <w:rFonts w:ascii="微软雅黑" w:eastAsia="微软雅黑" w:hAnsi="微软雅黑" w:cs="宋体" w:hint="eastAsia"/>
                <w:color w:val="000000" w:themeColor="text1"/>
                <w:kern w:val="0"/>
                <w:sz w:val="18"/>
                <w:szCs w:val="18"/>
              </w:rPr>
              <w:t>银联移动支付的渠道返回结果</w:t>
            </w:r>
            <w:r w:rsidR="002B3821">
              <w:rPr>
                <w:rFonts w:ascii="微软雅黑" w:eastAsia="微软雅黑" w:hAnsi="微软雅黑" w:cs="宋体" w:hint="eastAsia"/>
                <w:color w:val="000000" w:themeColor="text1"/>
                <w:kern w:val="0"/>
                <w:sz w:val="18"/>
                <w:szCs w:val="18"/>
              </w:rPr>
              <w:t>样例</w:t>
            </w:r>
            <w:r w:rsidR="00CE0F07">
              <w:rPr>
                <w:rFonts w:ascii="微软雅黑" w:eastAsia="微软雅黑" w:hAnsi="微软雅黑" w:cs="宋体" w:hint="eastAsia"/>
                <w:color w:val="000000" w:themeColor="text1"/>
                <w:kern w:val="0"/>
                <w:sz w:val="18"/>
                <w:szCs w:val="18"/>
              </w:rPr>
              <w:t>:</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"version":"1.0.0",</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"charset":"UTF-8",</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"signMethod":"MD5",</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"signature":"1234567890adfgewssafdfdf12355485",</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"respCode":"00",</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xml:space="preserve"> "respMsg":"",</w:t>
            </w:r>
          </w:p>
          <w:p w:rsidR="00CE0F07" w:rsidRPr="0089099A"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w:t>
            </w:r>
            <w:r w:rsidRPr="00140322">
              <w:rPr>
                <w:rFonts w:ascii="微软雅黑" w:eastAsia="微软雅黑" w:hAnsi="微软雅黑" w:cs="宋体"/>
                <w:color w:val="000000" w:themeColor="text1"/>
                <w:kern w:val="0"/>
                <w:sz w:val="18"/>
                <w:szCs w:val="18"/>
              </w:rPr>
              <w:t>settleNo</w:t>
            </w:r>
            <w:r w:rsidRPr="00E968E0">
              <w:rPr>
                <w:rFonts w:ascii="微软雅黑" w:eastAsia="微软雅黑" w:hAnsi="微软雅黑" w:cs="宋体" w:hint="eastAsia"/>
                <w:color w:val="000000" w:themeColor="text1"/>
                <w:kern w:val="0"/>
                <w:sz w:val="18"/>
                <w:szCs w:val="18"/>
              </w:rPr>
              <w:t>":"",</w:t>
            </w:r>
          </w:p>
          <w:p w:rsidR="00CE0F07" w:rsidRPr="00E968E0"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"prepayData":"</w:t>
            </w:r>
            <w:r>
              <w:rPr>
                <w:rFonts w:ascii="微软雅黑" w:eastAsia="微软雅黑" w:hAnsi="微软雅黑" w:cs="宋体" w:hint="eastAsia"/>
                <w:color w:val="000000" w:themeColor="text1"/>
                <w:kern w:val="0"/>
                <w:sz w:val="18"/>
                <w:szCs w:val="18"/>
              </w:rPr>
              <w:t>2015120921454774525</w:t>
            </w:r>
            <w:r w:rsidRPr="00E968E0">
              <w:rPr>
                <w:rFonts w:ascii="微软雅黑" w:eastAsia="微软雅黑" w:hAnsi="微软雅黑" w:cs="宋体" w:hint="eastAsia"/>
                <w:color w:val="000000" w:themeColor="text1"/>
                <w:kern w:val="0"/>
                <w:sz w:val="18"/>
                <w:szCs w:val="18"/>
              </w:rPr>
              <w:t>"     </w:t>
            </w:r>
          </w:p>
          <w:p w:rsidR="00CE0F07" w:rsidRDefault="00CE0F07" w:rsidP="00CE0F07">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p>
          <w:p w:rsidR="00CE0F07" w:rsidRPr="0089099A" w:rsidRDefault="00CE0F07" w:rsidP="00B84B3E">
            <w:pPr>
              <w:widowControl/>
              <w:wordWrap w:val="0"/>
              <w:spacing w:line="231" w:lineRule="atLeast"/>
              <w:jc w:val="left"/>
              <w:rPr>
                <w:rFonts w:ascii="微软雅黑" w:eastAsia="微软雅黑" w:hAnsi="微软雅黑" w:cs="宋体"/>
                <w:color w:val="000000" w:themeColor="text1"/>
                <w:kern w:val="0"/>
                <w:sz w:val="18"/>
                <w:szCs w:val="18"/>
              </w:rPr>
            </w:pPr>
          </w:p>
          <w:p w:rsidR="00CD66A8" w:rsidRPr="00CD66A8" w:rsidRDefault="00CD66A8" w:rsidP="00CD66A8">
            <w:pPr>
              <w:widowControl/>
              <w:wordWrap w:val="0"/>
              <w:spacing w:line="231" w:lineRule="atLeast"/>
              <w:jc w:val="left"/>
              <w:rPr>
                <w:rFonts w:ascii="微软雅黑" w:eastAsia="微软雅黑" w:hAnsi="微软雅黑" w:cs="宋体"/>
                <w:color w:val="000000" w:themeColor="text1"/>
                <w:kern w:val="0"/>
                <w:sz w:val="18"/>
                <w:szCs w:val="18"/>
              </w:rPr>
            </w:pPr>
          </w:p>
        </w:tc>
      </w:tr>
    </w:tbl>
    <w:p w:rsidR="00CD66A8" w:rsidRPr="00CD66A8" w:rsidRDefault="00CD66A8" w:rsidP="0089099A">
      <w:pPr>
        <w:widowControl/>
        <w:wordWrap w:val="0"/>
        <w:spacing w:line="231" w:lineRule="atLeast"/>
        <w:jc w:val="left"/>
        <w:rPr>
          <w:rFonts w:ascii="宋体" w:hAnsi="宋体" w:cs="宋体"/>
          <w:color w:val="000000" w:themeColor="text1"/>
          <w:kern w:val="0"/>
          <w:sz w:val="18"/>
          <w:szCs w:val="18"/>
        </w:rPr>
      </w:pPr>
    </w:p>
    <w:p w:rsidR="008F7268" w:rsidRDefault="008F7268" w:rsidP="008F7268">
      <w:pPr>
        <w:pStyle w:val="a6"/>
        <w:spacing w:before="156" w:after="156"/>
      </w:pPr>
      <w:r>
        <w:rPr>
          <w:rFonts w:hint="eastAsia"/>
        </w:rPr>
        <w:t>交易结果</w:t>
      </w:r>
      <w:r w:rsidR="004154F8">
        <w:rPr>
          <w:rFonts w:hint="eastAsia"/>
        </w:rPr>
        <w:t>通知</w:t>
      </w:r>
      <w:r w:rsidR="00EE3137">
        <w:rPr>
          <w:rFonts w:hint="eastAsia"/>
        </w:rPr>
        <w:t>说明</w:t>
      </w:r>
      <w:r w:rsidR="004154F8">
        <w:rPr>
          <w:rFonts w:hint="eastAsia"/>
        </w:rPr>
        <w:t>(异步)</w:t>
      </w:r>
    </w:p>
    <w:p w:rsidR="0045200B" w:rsidRPr="0045200B" w:rsidRDefault="0045200B" w:rsidP="00144B55">
      <w:pPr>
        <w:pStyle w:val="aff7"/>
        <w:spacing w:line="276" w:lineRule="auto"/>
      </w:pPr>
      <w:r>
        <w:rPr>
          <w:rFonts w:hint="eastAsia"/>
        </w:rPr>
        <w:t>支付平台完成支付交易后，通过商户请求支付时上送的后台通知URL，进行后台异步通知支付交易结果。</w:t>
      </w:r>
      <w:r w:rsidR="00815DEA">
        <w:rPr>
          <w:rFonts w:hint="eastAsia"/>
        </w:rPr>
        <w:t>以JSON格式封装报文数据发送到商户后台系统，</w:t>
      </w:r>
      <w:r w:rsidR="005C1A1F">
        <w:rPr>
          <w:rFonts w:hint="eastAsia"/>
        </w:rPr>
        <w:t>商户后台接收到异步通知交易结果后，应立即返回一个“SUCCESS”字符串告知iEBP已成功接收处理通知结果。</w:t>
      </w:r>
      <w:r w:rsidR="00E561FC">
        <w:rPr>
          <w:rFonts w:hint="eastAsia"/>
        </w:rPr>
        <w:t>交易结果</w:t>
      </w:r>
      <w:r w:rsidR="003C170F">
        <w:rPr>
          <w:rFonts w:hint="eastAsia"/>
        </w:rPr>
        <w:t>通知</w:t>
      </w:r>
      <w:r w:rsidR="00E561FC">
        <w:rPr>
          <w:rFonts w:hint="eastAsia"/>
        </w:rPr>
        <w:t>报文数据项，如表3所示：</w:t>
      </w:r>
    </w:p>
    <w:p w:rsidR="00A62901" w:rsidRDefault="00AE15E6" w:rsidP="00A62901">
      <w:pPr>
        <w:pStyle w:val="af4"/>
        <w:spacing w:before="156" w:after="156"/>
        <w:ind w:leftChars="1284" w:left="3828" w:hangingChars="539" w:hanging="1132"/>
        <w:jc w:val="left"/>
      </w:pPr>
      <w:r>
        <w:rPr>
          <w:rFonts w:hint="eastAsia"/>
        </w:rPr>
        <w:t>交易结果通知</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A62901" w:rsidRPr="00131066" w:rsidTr="0035470F">
        <w:trPr>
          <w:tblHeader/>
        </w:trPr>
        <w:tc>
          <w:tcPr>
            <w:tcW w:w="895"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A62901" w:rsidRPr="00AD32DD" w:rsidRDefault="00A62901" w:rsidP="0035470F">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62901" w:rsidRPr="00131066" w:rsidTr="0035470F">
        <w:trPr>
          <w:trHeight w:val="472"/>
        </w:trPr>
        <w:tc>
          <w:tcPr>
            <w:tcW w:w="895" w:type="pct"/>
            <w:shd w:val="clear" w:color="auto" w:fill="FFFFFF" w:themeFill="background1"/>
          </w:tcPr>
          <w:p w:rsidR="00A62901" w:rsidRDefault="00A62901" w:rsidP="0035470F">
            <w:pPr>
              <w:jc w:val="left"/>
              <w:rPr>
                <w:sz w:val="18"/>
              </w:rPr>
            </w:pPr>
            <w:r w:rsidRPr="00962696">
              <w:rPr>
                <w:rFonts w:ascii="宋体" w:hAnsi="宋体" w:hint="eastAsia"/>
                <w:sz w:val="18"/>
                <w:szCs w:val="24"/>
              </w:rPr>
              <w:t>version</w:t>
            </w:r>
          </w:p>
        </w:tc>
        <w:tc>
          <w:tcPr>
            <w:tcW w:w="750" w:type="pct"/>
            <w:shd w:val="clear" w:color="auto" w:fill="FFFFFF" w:themeFill="background1"/>
          </w:tcPr>
          <w:p w:rsidR="00A62901" w:rsidRDefault="00A62901" w:rsidP="0035470F">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62901" w:rsidRPr="00444B6E" w:rsidRDefault="00A62901" w:rsidP="0035470F">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62901" w:rsidRPr="00444B6E" w:rsidRDefault="00A62901" w:rsidP="0035470F">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A62901" w:rsidRPr="00444B6E" w:rsidRDefault="00A62901" w:rsidP="0035470F">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62901" w:rsidRPr="00444B6E" w:rsidRDefault="00A62901" w:rsidP="0035470F">
            <w:pPr>
              <w:jc w:val="left"/>
              <w:rPr>
                <w:rFonts w:ascii="宋体" w:hAnsi="宋体"/>
                <w:sz w:val="18"/>
                <w:szCs w:val="24"/>
              </w:rPr>
            </w:pPr>
            <w:r>
              <w:rPr>
                <w:rFonts w:ascii="宋体" w:hAnsi="宋体" w:hint="eastAsia"/>
                <w:sz w:val="18"/>
                <w:szCs w:val="24"/>
              </w:rPr>
              <w:t>1.0.0</w:t>
            </w:r>
          </w:p>
        </w:tc>
      </w:tr>
      <w:tr w:rsidR="00A62901" w:rsidRPr="00131066" w:rsidTr="0035470F">
        <w:tc>
          <w:tcPr>
            <w:tcW w:w="895" w:type="pct"/>
            <w:shd w:val="clear" w:color="auto" w:fill="FFFFFF" w:themeFill="background1"/>
          </w:tcPr>
          <w:p w:rsidR="00A62901" w:rsidRPr="00962696" w:rsidRDefault="00A62901" w:rsidP="0035470F">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A62901" w:rsidRDefault="00A62901" w:rsidP="0035470F">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62901" w:rsidRPr="00444B6E" w:rsidRDefault="00A62901" w:rsidP="0035470F">
            <w:pPr>
              <w:rPr>
                <w:rFonts w:ascii="宋体" w:hAnsi="宋体"/>
                <w:sz w:val="18"/>
                <w:szCs w:val="24"/>
              </w:rPr>
            </w:pPr>
            <w:r w:rsidRPr="00F71477">
              <w:rPr>
                <w:rFonts w:ascii="宋体" w:hint="eastAsia"/>
                <w:noProof/>
                <w:kern w:val="0"/>
                <w:sz w:val="18"/>
                <w:szCs w:val="20"/>
              </w:rPr>
              <w:t>报文中字符的编码规</w:t>
            </w:r>
            <w:r w:rsidRPr="00F71477">
              <w:rPr>
                <w:rFonts w:ascii="宋体" w:hint="eastAsia"/>
                <w:noProof/>
                <w:kern w:val="0"/>
                <w:sz w:val="18"/>
                <w:szCs w:val="20"/>
              </w:rPr>
              <w:lastRenderedPageBreak/>
              <w:t>范</w:t>
            </w:r>
            <w:r>
              <w:rPr>
                <w:rFonts w:ascii="宋体" w:hint="eastAsia"/>
                <w:noProof/>
                <w:kern w:val="0"/>
                <w:sz w:val="18"/>
                <w:szCs w:val="20"/>
              </w:rPr>
              <w:t>,目前仅支持UTF-8</w:t>
            </w:r>
          </w:p>
        </w:tc>
        <w:tc>
          <w:tcPr>
            <w:tcW w:w="66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UTF-8</w:t>
            </w:r>
          </w:p>
        </w:tc>
      </w:tr>
      <w:tr w:rsidR="00A62901" w:rsidRPr="00131066" w:rsidTr="0035470F">
        <w:tc>
          <w:tcPr>
            <w:tcW w:w="895" w:type="pct"/>
            <w:shd w:val="clear" w:color="auto" w:fill="FFFFFF" w:themeFill="background1"/>
          </w:tcPr>
          <w:p w:rsidR="00A62901" w:rsidRPr="00962696" w:rsidRDefault="00A62901" w:rsidP="0035470F">
            <w:pPr>
              <w:jc w:val="left"/>
              <w:rPr>
                <w:rFonts w:ascii="宋体" w:hAnsi="宋体"/>
                <w:sz w:val="18"/>
                <w:szCs w:val="24"/>
              </w:rPr>
            </w:pPr>
            <w:r w:rsidRPr="00962696">
              <w:rPr>
                <w:rFonts w:ascii="宋体" w:hAnsi="宋体"/>
                <w:sz w:val="18"/>
                <w:szCs w:val="24"/>
              </w:rPr>
              <w:lastRenderedPageBreak/>
              <w:t>signMethod</w:t>
            </w:r>
          </w:p>
        </w:tc>
        <w:tc>
          <w:tcPr>
            <w:tcW w:w="750" w:type="pct"/>
            <w:shd w:val="clear" w:color="auto" w:fill="FFFFFF" w:themeFill="background1"/>
          </w:tcPr>
          <w:p w:rsidR="00A62901" w:rsidRDefault="00A62901" w:rsidP="0035470F">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62901" w:rsidRPr="00444B6E" w:rsidRDefault="00A62901" w:rsidP="0035470F">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MD5</w:t>
            </w:r>
          </w:p>
        </w:tc>
      </w:tr>
      <w:tr w:rsidR="00A62901" w:rsidRPr="00131066" w:rsidTr="0035470F">
        <w:tc>
          <w:tcPr>
            <w:tcW w:w="895" w:type="pct"/>
            <w:shd w:val="clear" w:color="auto" w:fill="FFFFFF" w:themeFill="background1"/>
          </w:tcPr>
          <w:p w:rsidR="00A62901" w:rsidRPr="00962696" w:rsidRDefault="00A62901" w:rsidP="0035470F">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62901" w:rsidRDefault="00A62901" w:rsidP="0035470F">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62901" w:rsidRPr="00444B6E" w:rsidRDefault="00A62901" w:rsidP="0035470F">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62901" w:rsidRPr="00444B6E" w:rsidRDefault="00A62901" w:rsidP="0035470F">
            <w:pPr>
              <w:rPr>
                <w:rFonts w:ascii="宋体" w:hAnsi="宋体"/>
                <w:sz w:val="18"/>
                <w:szCs w:val="24"/>
              </w:rPr>
            </w:pPr>
          </w:p>
        </w:tc>
      </w:tr>
      <w:tr w:rsidR="00A62901" w:rsidRPr="00131066" w:rsidTr="0035470F">
        <w:tc>
          <w:tcPr>
            <w:tcW w:w="895" w:type="pct"/>
            <w:shd w:val="clear" w:color="auto" w:fill="FFFFFF" w:themeFill="background1"/>
          </w:tcPr>
          <w:p w:rsidR="00A62901" w:rsidRDefault="00A62901" w:rsidP="0035470F">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A62901" w:rsidRPr="00A17186" w:rsidRDefault="00A62901" w:rsidP="0035470F">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A62901" w:rsidRPr="00444B6E" w:rsidRDefault="00D53CDA" w:rsidP="0035470F">
            <w:pPr>
              <w:rPr>
                <w:rFonts w:ascii="宋体" w:hAnsi="宋体"/>
                <w:sz w:val="18"/>
                <w:szCs w:val="24"/>
              </w:rPr>
            </w:pPr>
            <w:r>
              <w:rPr>
                <w:rFonts w:ascii="宋体" w:hAnsi="宋体" w:hint="eastAsia"/>
                <w:sz w:val="18"/>
                <w:szCs w:val="24"/>
              </w:rPr>
              <w:t>支付平台</w:t>
            </w:r>
            <w:r w:rsidR="00007212">
              <w:rPr>
                <w:rFonts w:ascii="宋体" w:hAnsi="宋体" w:hint="eastAsia"/>
                <w:sz w:val="18"/>
                <w:szCs w:val="24"/>
              </w:rPr>
              <w:t>对</w:t>
            </w:r>
            <w:r>
              <w:rPr>
                <w:rFonts w:ascii="宋体" w:hAnsi="宋体" w:hint="eastAsia"/>
                <w:sz w:val="18"/>
                <w:szCs w:val="24"/>
              </w:rPr>
              <w:t>支付</w:t>
            </w:r>
            <w:r w:rsidR="00007212">
              <w:rPr>
                <w:rFonts w:ascii="宋体" w:hAnsi="宋体" w:hint="eastAsia"/>
                <w:sz w:val="18"/>
                <w:szCs w:val="24"/>
              </w:rPr>
              <w:t>请求</w:t>
            </w:r>
            <w:r w:rsidR="00A62901">
              <w:rPr>
                <w:rFonts w:ascii="宋体" w:hAnsi="宋体" w:hint="eastAsia"/>
                <w:sz w:val="18"/>
                <w:szCs w:val="24"/>
              </w:rPr>
              <w:t>的处理结果</w:t>
            </w:r>
          </w:p>
        </w:tc>
        <w:tc>
          <w:tcPr>
            <w:tcW w:w="66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00代表成功，否则代表处理失败，失败信息见响应信息</w:t>
            </w:r>
          </w:p>
        </w:tc>
      </w:tr>
      <w:tr w:rsidR="00A62901" w:rsidRPr="00131066" w:rsidTr="0035470F">
        <w:tc>
          <w:tcPr>
            <w:tcW w:w="895" w:type="pct"/>
            <w:shd w:val="clear" w:color="auto" w:fill="FFFFFF" w:themeFill="background1"/>
          </w:tcPr>
          <w:p w:rsidR="00A62901" w:rsidRPr="00F81350" w:rsidRDefault="00A62901" w:rsidP="0035470F">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A62901" w:rsidRDefault="00A62901" w:rsidP="0035470F">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62901" w:rsidRPr="00444B6E" w:rsidRDefault="00A035A3" w:rsidP="0035470F">
            <w:pPr>
              <w:rPr>
                <w:rFonts w:ascii="宋体" w:hAnsi="宋体"/>
                <w:sz w:val="18"/>
                <w:szCs w:val="24"/>
              </w:rPr>
            </w:pPr>
            <w:r>
              <w:rPr>
                <w:rFonts w:hAnsi="宋体" w:cs="宋体" w:hint="eastAsia"/>
                <w:sz w:val="18"/>
                <w:szCs w:val="21"/>
              </w:rPr>
              <w:t>该域是对响应码的文字说明，商户可以显示在页面上方便持卡人分析交易失败的结果</w:t>
            </w:r>
          </w:p>
        </w:tc>
        <w:tc>
          <w:tcPr>
            <w:tcW w:w="665" w:type="pct"/>
            <w:shd w:val="clear" w:color="auto" w:fill="FFFFFF" w:themeFill="background1"/>
          </w:tcPr>
          <w:p w:rsidR="00A62901" w:rsidRPr="00444B6E" w:rsidRDefault="00A62901" w:rsidP="0035470F">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62901" w:rsidRPr="00444B6E" w:rsidRDefault="00A62901" w:rsidP="0035470F">
            <w:pPr>
              <w:rPr>
                <w:rFonts w:ascii="宋体" w:hAnsi="宋体"/>
                <w:sz w:val="18"/>
                <w:szCs w:val="24"/>
              </w:rPr>
            </w:pPr>
          </w:p>
        </w:tc>
      </w:tr>
      <w:tr w:rsidR="00A62901" w:rsidRPr="00131066" w:rsidTr="0035470F">
        <w:tc>
          <w:tcPr>
            <w:tcW w:w="895" w:type="pct"/>
            <w:shd w:val="clear" w:color="auto" w:fill="FFFFFF" w:themeFill="background1"/>
          </w:tcPr>
          <w:p w:rsidR="00A62901" w:rsidRPr="00962696" w:rsidRDefault="00F707B4" w:rsidP="0035470F">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A62901" w:rsidRDefault="00F707B4" w:rsidP="0035470F">
            <w:pPr>
              <w:pStyle w:val="aff7"/>
              <w:ind w:firstLineChars="0" w:firstLine="0"/>
              <w:rPr>
                <w:rFonts w:hAnsi="宋体" w:cs="宋体"/>
                <w:sz w:val="18"/>
                <w:szCs w:val="21"/>
              </w:rPr>
            </w:pPr>
            <w:r>
              <w:rPr>
                <w:rFonts w:hAnsi="宋体" w:cs="宋体" w:hint="eastAsia"/>
                <w:sz w:val="18"/>
                <w:szCs w:val="21"/>
              </w:rPr>
              <w:t>交易状态</w:t>
            </w:r>
          </w:p>
        </w:tc>
        <w:tc>
          <w:tcPr>
            <w:tcW w:w="831" w:type="pct"/>
            <w:shd w:val="clear" w:color="auto" w:fill="FFFFFF" w:themeFill="background1"/>
          </w:tcPr>
          <w:p w:rsidR="00A62901" w:rsidRPr="00444B6E" w:rsidRDefault="00A035A3" w:rsidP="003838A4">
            <w:pPr>
              <w:rPr>
                <w:rFonts w:ascii="宋体" w:hAnsi="宋体"/>
                <w:sz w:val="18"/>
                <w:szCs w:val="24"/>
              </w:rPr>
            </w:pPr>
            <w:r>
              <w:rPr>
                <w:rFonts w:ascii="宋体" w:hAnsi="宋体" w:hint="eastAsia"/>
                <w:sz w:val="18"/>
                <w:szCs w:val="24"/>
              </w:rPr>
              <w:t>String(</w:t>
            </w:r>
            <w:r w:rsidR="003838A4">
              <w:rPr>
                <w:rFonts w:ascii="宋体" w:hAnsi="宋体" w:hint="eastAsia"/>
                <w:sz w:val="18"/>
                <w:szCs w:val="24"/>
              </w:rPr>
              <w:t>1</w:t>
            </w:r>
            <w:r>
              <w:rPr>
                <w:rFonts w:ascii="宋体" w:hAnsi="宋体" w:hint="eastAsia"/>
                <w:sz w:val="18"/>
                <w:szCs w:val="24"/>
              </w:rPr>
              <w:t>)</w:t>
            </w:r>
          </w:p>
        </w:tc>
        <w:tc>
          <w:tcPr>
            <w:tcW w:w="1164" w:type="pct"/>
            <w:shd w:val="clear" w:color="auto" w:fill="FFFFFF" w:themeFill="background1"/>
          </w:tcPr>
          <w:p w:rsidR="00A45CB0" w:rsidRDefault="00A45CB0" w:rsidP="0035470F">
            <w:pPr>
              <w:rPr>
                <w:rFonts w:hAnsi="宋体" w:cs="宋体"/>
                <w:sz w:val="18"/>
                <w:szCs w:val="21"/>
              </w:rPr>
            </w:pPr>
            <w:r>
              <w:rPr>
                <w:rFonts w:hAnsi="宋体" w:cs="宋体" w:hint="eastAsia"/>
                <w:sz w:val="18"/>
                <w:szCs w:val="21"/>
              </w:rPr>
              <w:t>A</w:t>
            </w:r>
            <w:r>
              <w:rPr>
                <w:rFonts w:hAnsi="宋体" w:cs="宋体" w:hint="eastAsia"/>
                <w:sz w:val="18"/>
                <w:szCs w:val="21"/>
              </w:rPr>
              <w:t>：初始</w:t>
            </w:r>
          </w:p>
          <w:p w:rsidR="00A62901" w:rsidRPr="00444B6E" w:rsidRDefault="00363FAA" w:rsidP="0035470F">
            <w:pPr>
              <w:rPr>
                <w:rFonts w:ascii="宋体" w:hAnsi="宋体"/>
                <w:sz w:val="18"/>
                <w:szCs w:val="24"/>
              </w:rPr>
            </w:pPr>
            <w:r w:rsidRPr="00E662CD">
              <w:rPr>
                <w:rFonts w:hAnsi="宋体" w:cs="宋体" w:hint="eastAsia"/>
                <w:sz w:val="18"/>
                <w:szCs w:val="21"/>
              </w:rPr>
              <w:t>0</w:t>
            </w:r>
            <w:r w:rsidRPr="00E662CD">
              <w:rPr>
                <w:rFonts w:hAnsi="宋体" w:cs="宋体" w:hint="eastAsia"/>
                <w:sz w:val="18"/>
                <w:szCs w:val="21"/>
              </w:rPr>
              <w:t>：成功</w:t>
            </w:r>
            <w:r w:rsidRPr="00E662CD">
              <w:rPr>
                <w:rFonts w:hAnsi="宋体" w:cs="宋体" w:hint="eastAsia"/>
                <w:sz w:val="18"/>
                <w:szCs w:val="21"/>
              </w:rPr>
              <w:br/>
              <w:t>1</w:t>
            </w:r>
            <w:r w:rsidRPr="00E662CD">
              <w:rPr>
                <w:rFonts w:hAnsi="宋体" w:cs="宋体" w:hint="eastAsia"/>
                <w:sz w:val="18"/>
                <w:szCs w:val="21"/>
              </w:rPr>
              <w:t>：失败</w:t>
            </w:r>
            <w:r w:rsidR="00091B76">
              <w:rPr>
                <w:rFonts w:hAnsi="宋体" w:cs="宋体" w:hint="eastAsia"/>
                <w:sz w:val="18"/>
                <w:szCs w:val="21"/>
              </w:rPr>
              <w:br/>
              <w:t>5</w:t>
            </w:r>
            <w:r w:rsidRPr="00E662CD">
              <w:rPr>
                <w:rFonts w:hAnsi="宋体" w:cs="宋体" w:hint="eastAsia"/>
                <w:sz w:val="18"/>
                <w:szCs w:val="21"/>
              </w:rPr>
              <w:t>：处理中</w:t>
            </w:r>
            <w:r w:rsidR="00091B76">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A62901" w:rsidRPr="00444B6E" w:rsidRDefault="003838A4"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62901" w:rsidRPr="00444B6E" w:rsidRDefault="0044467C" w:rsidP="0035470F">
            <w:pPr>
              <w:rPr>
                <w:rFonts w:ascii="宋体" w:hAnsi="宋体"/>
                <w:sz w:val="18"/>
                <w:szCs w:val="24"/>
              </w:rPr>
            </w:pPr>
            <w:r>
              <w:rPr>
                <w:rFonts w:ascii="宋体" w:hAnsi="宋体" w:hint="eastAsia"/>
                <w:sz w:val="18"/>
                <w:szCs w:val="24"/>
              </w:rPr>
              <w:t>0</w:t>
            </w:r>
          </w:p>
        </w:tc>
      </w:tr>
      <w:tr w:rsidR="00CC5A26" w:rsidRPr="00131066" w:rsidTr="0035470F">
        <w:tc>
          <w:tcPr>
            <w:tcW w:w="895" w:type="pct"/>
            <w:shd w:val="clear" w:color="auto" w:fill="FFFFFF" w:themeFill="background1"/>
          </w:tcPr>
          <w:p w:rsidR="00CC5A26" w:rsidRPr="00CC5A26" w:rsidRDefault="003838A4" w:rsidP="00CC5A26">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CC5A26" w:rsidRPr="00CC5A26" w:rsidRDefault="00CC5A26" w:rsidP="00CC5A26">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A4280B">
              <w:rPr>
                <w:rFonts w:ascii="宋体" w:hAnsi="宋体" w:hint="eastAsia"/>
                <w:sz w:val="18"/>
                <w:szCs w:val="24"/>
              </w:rPr>
              <w:t>70</w:t>
            </w:r>
            <w:r>
              <w:rPr>
                <w:rFonts w:ascii="宋体" w:hAnsi="宋体" w:hint="eastAsia"/>
                <w:sz w:val="18"/>
                <w:szCs w:val="24"/>
              </w:rPr>
              <w:t>)</w:t>
            </w:r>
          </w:p>
        </w:tc>
        <w:tc>
          <w:tcPr>
            <w:tcW w:w="1164" w:type="pct"/>
            <w:shd w:val="clear" w:color="auto" w:fill="FFFFFF" w:themeFill="background1"/>
          </w:tcPr>
          <w:p w:rsidR="00CC5A26" w:rsidRPr="00444B6E" w:rsidRDefault="00C608F8" w:rsidP="0035470F">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CC5A26" w:rsidRPr="00444B6E" w:rsidRDefault="00317195"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3838A4" w:rsidP="00CC5A26">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CC5A26" w:rsidRPr="00CC5A26" w:rsidRDefault="00CC5A26" w:rsidP="00CC5A26">
            <w:pPr>
              <w:jc w:val="left"/>
              <w:rPr>
                <w:rFonts w:ascii="宋体" w:hAnsi="宋体"/>
                <w:sz w:val="18"/>
                <w:szCs w:val="24"/>
              </w:rPr>
            </w:pPr>
            <w:r w:rsidRPr="00CC5A26">
              <w:rPr>
                <w:rFonts w:ascii="宋体" w:hAnsi="宋体" w:hint="eastAsia"/>
                <w:sz w:val="18"/>
                <w:szCs w:val="24"/>
              </w:rPr>
              <w:t>商户代码</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A4280B">
              <w:rPr>
                <w:rFonts w:ascii="宋体" w:hAnsi="宋体" w:hint="eastAsia"/>
                <w:sz w:val="18"/>
                <w:szCs w:val="24"/>
              </w:rPr>
              <w:t>50</w:t>
            </w:r>
            <w:r>
              <w:rPr>
                <w:rFonts w:ascii="宋体" w:hAnsi="宋体" w:hint="eastAsia"/>
                <w:sz w:val="18"/>
                <w:szCs w:val="24"/>
              </w:rPr>
              <w:t>)</w:t>
            </w:r>
          </w:p>
        </w:tc>
        <w:tc>
          <w:tcPr>
            <w:tcW w:w="1164" w:type="pct"/>
            <w:shd w:val="clear" w:color="auto" w:fill="FFFFFF" w:themeFill="background1"/>
          </w:tcPr>
          <w:p w:rsidR="00CC5A26" w:rsidRPr="00444B6E" w:rsidRDefault="00A70884" w:rsidP="0035470F">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3838A4" w:rsidP="00CC5A26">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CC5A26" w:rsidRPr="00CC5A26" w:rsidRDefault="00CC5A26" w:rsidP="00CC5A26">
            <w:pPr>
              <w:jc w:val="left"/>
              <w:rPr>
                <w:rFonts w:ascii="宋体" w:hAnsi="宋体"/>
                <w:sz w:val="18"/>
                <w:szCs w:val="24"/>
              </w:rPr>
            </w:pPr>
            <w:r w:rsidRPr="00CC5A26">
              <w:rPr>
                <w:rFonts w:ascii="宋体" w:hAnsi="宋体" w:hint="eastAsia"/>
                <w:sz w:val="18"/>
                <w:szCs w:val="24"/>
              </w:rPr>
              <w:t>商户订单号</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A4280B">
              <w:rPr>
                <w:rFonts w:ascii="宋体" w:hAnsi="宋体" w:hint="eastAsia"/>
                <w:sz w:val="18"/>
                <w:szCs w:val="24"/>
              </w:rPr>
              <w:t>50</w:t>
            </w:r>
            <w:r>
              <w:rPr>
                <w:rFonts w:ascii="宋体" w:hAnsi="宋体" w:hint="eastAsia"/>
                <w:sz w:val="18"/>
                <w:szCs w:val="24"/>
              </w:rPr>
              <w:t>)</w:t>
            </w:r>
          </w:p>
        </w:tc>
        <w:tc>
          <w:tcPr>
            <w:tcW w:w="1164" w:type="pct"/>
            <w:shd w:val="clear" w:color="auto" w:fill="FFFFFF" w:themeFill="background1"/>
          </w:tcPr>
          <w:p w:rsidR="00CC5A26" w:rsidRPr="00444B6E" w:rsidRDefault="006D5E2C" w:rsidP="0035470F">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r w:rsidR="00AB19BC" w:rsidRPr="00131066" w:rsidTr="0035470F">
        <w:tc>
          <w:tcPr>
            <w:tcW w:w="895" w:type="pct"/>
            <w:shd w:val="clear" w:color="auto" w:fill="FFFFFF" w:themeFill="background1"/>
          </w:tcPr>
          <w:p w:rsidR="00AB19BC" w:rsidRPr="00962696" w:rsidRDefault="00AB19BC" w:rsidP="00741E47">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AB19BC" w:rsidRPr="00A17186" w:rsidRDefault="00AB19BC" w:rsidP="00741E47">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AB19BC" w:rsidRPr="00444B6E" w:rsidRDefault="00AB19BC" w:rsidP="00741E4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B19BC" w:rsidRPr="00C62353" w:rsidRDefault="00AB19BC" w:rsidP="00741E47">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AB19BC" w:rsidRPr="00444B6E" w:rsidRDefault="00AB19BC" w:rsidP="00741E47">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AB19BC" w:rsidRPr="00444B6E" w:rsidRDefault="00AB19BC"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B19BC" w:rsidRPr="00444B6E" w:rsidRDefault="00AB19BC" w:rsidP="00741E47">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661822" w:rsidP="00CC5A26">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CC5A26" w:rsidRPr="00CC5A26" w:rsidRDefault="000E44C5" w:rsidP="00CC5A26">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0D5612">
              <w:rPr>
                <w:rFonts w:ascii="宋体" w:hAnsi="宋体" w:hint="eastAsia"/>
                <w:sz w:val="18"/>
                <w:szCs w:val="24"/>
              </w:rPr>
              <w:t>16</w:t>
            </w:r>
            <w:r>
              <w:rPr>
                <w:rFonts w:ascii="宋体" w:hAnsi="宋体" w:hint="eastAsia"/>
                <w:sz w:val="18"/>
                <w:szCs w:val="24"/>
              </w:rPr>
              <w:t>)</w:t>
            </w:r>
          </w:p>
        </w:tc>
        <w:tc>
          <w:tcPr>
            <w:tcW w:w="1164" w:type="pct"/>
            <w:shd w:val="clear" w:color="auto" w:fill="FFFFFF" w:themeFill="background1"/>
          </w:tcPr>
          <w:p w:rsidR="00CC5A26" w:rsidRPr="00444B6E" w:rsidRDefault="00A109E7" w:rsidP="0035470F">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r w:rsidR="00661822" w:rsidRPr="00131066" w:rsidTr="0035470F">
        <w:tc>
          <w:tcPr>
            <w:tcW w:w="895" w:type="pct"/>
            <w:shd w:val="clear" w:color="auto" w:fill="FFFFFF" w:themeFill="background1"/>
          </w:tcPr>
          <w:p w:rsidR="00661822" w:rsidRDefault="00DB0735" w:rsidP="00CC5A26">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661822" w:rsidRDefault="00DB0735" w:rsidP="00CC5A26">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661822" w:rsidRDefault="00DB0735" w:rsidP="0035470F">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661822" w:rsidRDefault="00723374" w:rsidP="0035470F">
            <w:pPr>
              <w:rPr>
                <w:sz w:val="18"/>
              </w:rPr>
            </w:pPr>
            <w:r w:rsidRPr="00C62353">
              <w:rPr>
                <w:rFonts w:ascii="宋体" w:hAnsi="宋体" w:hint="eastAsia"/>
                <w:sz w:val="18"/>
                <w:szCs w:val="24"/>
              </w:rPr>
              <w:t>格式：YYYYMMDDHHMMSS</w:t>
            </w:r>
          </w:p>
        </w:tc>
        <w:tc>
          <w:tcPr>
            <w:tcW w:w="665" w:type="pct"/>
            <w:shd w:val="clear" w:color="auto" w:fill="FFFFFF" w:themeFill="background1"/>
          </w:tcPr>
          <w:p w:rsidR="00661822" w:rsidRDefault="00723374"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61822" w:rsidRPr="00444B6E" w:rsidRDefault="00661822" w:rsidP="0035470F">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DC5778" w:rsidP="00CC5A26">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CC5A26" w:rsidRPr="00CC5A26" w:rsidRDefault="00CC5A26" w:rsidP="00CC5A26">
            <w:pPr>
              <w:jc w:val="left"/>
              <w:rPr>
                <w:rFonts w:ascii="宋体" w:hAnsi="宋体"/>
                <w:sz w:val="18"/>
                <w:szCs w:val="24"/>
              </w:rPr>
            </w:pPr>
            <w:r w:rsidRPr="00CC5A26">
              <w:rPr>
                <w:rFonts w:ascii="宋体" w:hAnsi="宋体" w:hint="eastAsia"/>
                <w:sz w:val="18"/>
                <w:szCs w:val="24"/>
              </w:rPr>
              <w:t>交易金额</w:t>
            </w:r>
          </w:p>
        </w:tc>
        <w:tc>
          <w:tcPr>
            <w:tcW w:w="831" w:type="pct"/>
            <w:shd w:val="clear" w:color="auto" w:fill="FFFFFF" w:themeFill="background1"/>
          </w:tcPr>
          <w:p w:rsidR="00CC5A26" w:rsidRDefault="000D1F67" w:rsidP="0035470F">
            <w:pPr>
              <w:rPr>
                <w:rFonts w:ascii="宋体" w:hAnsi="宋体"/>
                <w:sz w:val="18"/>
                <w:szCs w:val="24"/>
              </w:rPr>
            </w:pPr>
            <w:r>
              <w:rPr>
                <w:rFonts w:ascii="宋体" w:hAnsi="宋体" w:hint="eastAsia"/>
                <w:sz w:val="18"/>
                <w:szCs w:val="24"/>
              </w:rPr>
              <w:t>Number</w:t>
            </w:r>
            <w:r w:rsidR="00B318EE">
              <w:rPr>
                <w:rFonts w:ascii="宋体" w:hAnsi="宋体" w:hint="eastAsia"/>
                <w:sz w:val="18"/>
                <w:szCs w:val="24"/>
              </w:rPr>
              <w:t>(</w:t>
            </w:r>
            <w:r w:rsidR="001B68A2">
              <w:rPr>
                <w:rFonts w:ascii="宋体" w:hAnsi="宋体" w:hint="eastAsia"/>
                <w:sz w:val="18"/>
                <w:szCs w:val="24"/>
              </w:rPr>
              <w:t>17</w:t>
            </w:r>
            <w:r>
              <w:rPr>
                <w:rFonts w:ascii="宋体" w:hAnsi="宋体" w:hint="eastAsia"/>
                <w:sz w:val="18"/>
                <w:szCs w:val="24"/>
              </w:rPr>
              <w:t>,2</w:t>
            </w:r>
            <w:r w:rsidR="00B318EE">
              <w:rPr>
                <w:rFonts w:ascii="宋体" w:hAnsi="宋体" w:hint="eastAsia"/>
                <w:sz w:val="18"/>
                <w:szCs w:val="24"/>
              </w:rPr>
              <w:t>)</w:t>
            </w:r>
          </w:p>
        </w:tc>
        <w:tc>
          <w:tcPr>
            <w:tcW w:w="1164" w:type="pct"/>
            <w:shd w:val="clear" w:color="auto" w:fill="FFFFFF" w:themeFill="background1"/>
          </w:tcPr>
          <w:p w:rsidR="00CC5A26" w:rsidRPr="00444B6E" w:rsidRDefault="005D3FC7" w:rsidP="0035470F">
            <w:pPr>
              <w:rPr>
                <w:rFonts w:ascii="宋体" w:hAnsi="宋体"/>
                <w:sz w:val="18"/>
                <w:szCs w:val="24"/>
              </w:rPr>
            </w:pPr>
            <w:r>
              <w:rPr>
                <w:rFonts w:ascii="宋体" w:hAnsi="宋体" w:hint="eastAsia"/>
                <w:sz w:val="18"/>
                <w:szCs w:val="24"/>
              </w:rPr>
              <w:t>订单的总</w:t>
            </w:r>
            <w:r w:rsidR="00323A01">
              <w:rPr>
                <w:rFonts w:ascii="宋体" w:hAnsi="宋体" w:hint="eastAsia"/>
                <w:sz w:val="18"/>
                <w:szCs w:val="24"/>
              </w:rPr>
              <w:t>交易</w:t>
            </w:r>
            <w:r>
              <w:rPr>
                <w:rFonts w:ascii="宋体" w:hAnsi="宋体" w:hint="eastAsia"/>
                <w:sz w:val="18"/>
                <w:szCs w:val="24"/>
              </w:rPr>
              <w:t>金额</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DC5778" w:rsidP="00CC5A26">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CC5A26" w:rsidRPr="00CC5A26" w:rsidRDefault="00CC5A26" w:rsidP="00CC5A26">
            <w:pPr>
              <w:jc w:val="left"/>
              <w:rPr>
                <w:rFonts w:ascii="宋体" w:hAnsi="宋体"/>
                <w:sz w:val="18"/>
                <w:szCs w:val="24"/>
              </w:rPr>
            </w:pPr>
            <w:r w:rsidRPr="00CC5A26">
              <w:rPr>
                <w:rFonts w:ascii="宋体" w:hAnsi="宋体" w:hint="eastAsia"/>
                <w:sz w:val="18"/>
                <w:szCs w:val="24"/>
              </w:rPr>
              <w:t>交易币种</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416A9A">
              <w:rPr>
                <w:rFonts w:ascii="宋体" w:hAnsi="宋体" w:hint="eastAsia"/>
                <w:sz w:val="18"/>
                <w:szCs w:val="24"/>
              </w:rPr>
              <w:t>3</w:t>
            </w:r>
            <w:r>
              <w:rPr>
                <w:rFonts w:ascii="宋体" w:hAnsi="宋体" w:hint="eastAsia"/>
                <w:sz w:val="18"/>
                <w:szCs w:val="24"/>
              </w:rPr>
              <w:t>)</w:t>
            </w:r>
          </w:p>
        </w:tc>
        <w:tc>
          <w:tcPr>
            <w:tcW w:w="1164" w:type="pct"/>
            <w:shd w:val="clear" w:color="auto" w:fill="FFFFFF" w:themeFill="background1"/>
          </w:tcPr>
          <w:p w:rsidR="00CC5A26" w:rsidRPr="00444B6E" w:rsidRDefault="005D3FC7" w:rsidP="0035470F">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F60481" w:rsidP="0035470F">
            <w:pPr>
              <w:rPr>
                <w:rFonts w:ascii="宋体" w:hAnsi="宋体"/>
                <w:sz w:val="18"/>
                <w:szCs w:val="24"/>
              </w:rPr>
            </w:pPr>
            <w:r>
              <w:rPr>
                <w:rFonts w:ascii="宋体" w:hAnsi="宋体" w:hint="eastAsia"/>
                <w:sz w:val="18"/>
                <w:szCs w:val="24"/>
              </w:rPr>
              <w:t>001</w:t>
            </w:r>
          </w:p>
        </w:tc>
      </w:tr>
      <w:tr w:rsidR="002E339E" w:rsidRPr="00131066" w:rsidTr="0035470F">
        <w:tc>
          <w:tcPr>
            <w:tcW w:w="895" w:type="pct"/>
            <w:shd w:val="clear" w:color="auto" w:fill="FFFFFF" w:themeFill="background1"/>
          </w:tcPr>
          <w:p w:rsidR="002E339E" w:rsidRDefault="002E339E" w:rsidP="00CC5A26">
            <w:pPr>
              <w:jc w:val="left"/>
              <w:rPr>
                <w:rFonts w:ascii="宋体" w:hAnsi="宋体"/>
                <w:sz w:val="18"/>
                <w:szCs w:val="24"/>
              </w:rPr>
            </w:pPr>
            <w:r w:rsidRPr="002E339E">
              <w:rPr>
                <w:rFonts w:ascii="宋体" w:hAnsi="宋体"/>
                <w:sz w:val="18"/>
                <w:szCs w:val="24"/>
              </w:rPr>
              <w:t>bankReq</w:t>
            </w:r>
          </w:p>
        </w:tc>
        <w:tc>
          <w:tcPr>
            <w:tcW w:w="750" w:type="pct"/>
            <w:shd w:val="clear" w:color="auto" w:fill="FFFFFF" w:themeFill="background1"/>
          </w:tcPr>
          <w:p w:rsidR="002E339E" w:rsidRPr="00CC5A26" w:rsidRDefault="002E339E" w:rsidP="00CC5A26">
            <w:pPr>
              <w:jc w:val="left"/>
              <w:rPr>
                <w:rFonts w:ascii="宋体" w:hAnsi="宋体"/>
                <w:sz w:val="18"/>
                <w:szCs w:val="24"/>
              </w:rPr>
            </w:pPr>
            <w:r>
              <w:rPr>
                <w:rFonts w:ascii="宋体" w:hAnsi="宋体" w:hint="eastAsia"/>
                <w:sz w:val="18"/>
                <w:szCs w:val="24"/>
              </w:rPr>
              <w:t>银行交易流水号</w:t>
            </w:r>
          </w:p>
        </w:tc>
        <w:tc>
          <w:tcPr>
            <w:tcW w:w="831" w:type="pct"/>
            <w:shd w:val="clear" w:color="auto" w:fill="FFFFFF" w:themeFill="background1"/>
          </w:tcPr>
          <w:p w:rsidR="002E339E" w:rsidRDefault="002E339E" w:rsidP="0035470F">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2E339E" w:rsidRPr="00F71477" w:rsidRDefault="002E339E" w:rsidP="0035470F">
            <w:pPr>
              <w:rPr>
                <w:rFonts w:ascii="宋体"/>
                <w:noProof/>
                <w:kern w:val="0"/>
                <w:sz w:val="18"/>
                <w:szCs w:val="20"/>
              </w:rPr>
            </w:pPr>
            <w:r>
              <w:rPr>
                <w:rFonts w:ascii="宋体" w:hint="eastAsia"/>
                <w:noProof/>
                <w:kern w:val="0"/>
                <w:sz w:val="18"/>
                <w:szCs w:val="20"/>
              </w:rPr>
              <w:t>支付银行交易流水号</w:t>
            </w:r>
          </w:p>
        </w:tc>
        <w:tc>
          <w:tcPr>
            <w:tcW w:w="665" w:type="pct"/>
            <w:shd w:val="clear" w:color="auto" w:fill="FFFFFF" w:themeFill="background1"/>
          </w:tcPr>
          <w:p w:rsidR="002E339E" w:rsidRDefault="002E339E" w:rsidP="0035470F">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2E339E" w:rsidRPr="00444B6E" w:rsidRDefault="002E339E" w:rsidP="0035470F">
            <w:pPr>
              <w:rPr>
                <w:rFonts w:ascii="宋体" w:hAnsi="宋体"/>
                <w:sz w:val="18"/>
                <w:szCs w:val="24"/>
              </w:rPr>
            </w:pPr>
          </w:p>
        </w:tc>
      </w:tr>
      <w:tr w:rsidR="00CC5A26" w:rsidRPr="00131066" w:rsidTr="0035470F">
        <w:tc>
          <w:tcPr>
            <w:tcW w:w="895" w:type="pct"/>
            <w:shd w:val="clear" w:color="auto" w:fill="FFFFFF" w:themeFill="background1"/>
          </w:tcPr>
          <w:p w:rsidR="00CC5A26" w:rsidRPr="00CC5A26" w:rsidRDefault="002E339E" w:rsidP="00CC5A26">
            <w:pPr>
              <w:jc w:val="left"/>
              <w:rPr>
                <w:rFonts w:ascii="宋体" w:hAnsi="宋体"/>
                <w:sz w:val="18"/>
                <w:szCs w:val="24"/>
              </w:rPr>
            </w:pPr>
            <w:r w:rsidRPr="002E339E">
              <w:rPr>
                <w:rFonts w:ascii="宋体" w:hAnsi="宋体"/>
                <w:sz w:val="18"/>
                <w:szCs w:val="24"/>
              </w:rPr>
              <w:t>bankDate</w:t>
            </w:r>
          </w:p>
        </w:tc>
        <w:tc>
          <w:tcPr>
            <w:tcW w:w="750" w:type="pct"/>
            <w:shd w:val="clear" w:color="auto" w:fill="FFFFFF" w:themeFill="background1"/>
          </w:tcPr>
          <w:p w:rsidR="00CC5A26" w:rsidRPr="00CC5A26" w:rsidRDefault="002E339E" w:rsidP="00CC5A26">
            <w:pPr>
              <w:jc w:val="left"/>
              <w:rPr>
                <w:rFonts w:ascii="宋体" w:hAnsi="宋体"/>
                <w:sz w:val="18"/>
                <w:szCs w:val="24"/>
              </w:rPr>
            </w:pPr>
            <w:r>
              <w:rPr>
                <w:rFonts w:ascii="宋体" w:hAnsi="宋体" w:hint="eastAsia"/>
                <w:sz w:val="18"/>
                <w:szCs w:val="24"/>
              </w:rPr>
              <w:t>银行</w:t>
            </w:r>
            <w:r w:rsidR="00CC5A26" w:rsidRPr="00CC5A26">
              <w:rPr>
                <w:rFonts w:ascii="宋体" w:hAnsi="宋体" w:hint="eastAsia"/>
                <w:sz w:val="18"/>
                <w:szCs w:val="24"/>
              </w:rPr>
              <w:t>交易完成时间</w:t>
            </w:r>
          </w:p>
        </w:tc>
        <w:tc>
          <w:tcPr>
            <w:tcW w:w="831" w:type="pct"/>
            <w:shd w:val="clear" w:color="auto" w:fill="FFFFFF" w:themeFill="background1"/>
          </w:tcPr>
          <w:p w:rsidR="00CC5A26" w:rsidRDefault="00B318EE" w:rsidP="0035470F">
            <w:pPr>
              <w:rPr>
                <w:rFonts w:ascii="宋体" w:hAnsi="宋体"/>
                <w:sz w:val="18"/>
                <w:szCs w:val="24"/>
              </w:rPr>
            </w:pPr>
            <w:r>
              <w:rPr>
                <w:rFonts w:ascii="宋体" w:hAnsi="宋体" w:hint="eastAsia"/>
                <w:sz w:val="18"/>
                <w:szCs w:val="24"/>
              </w:rPr>
              <w:t>String(</w:t>
            </w:r>
            <w:r w:rsidR="00416A9A">
              <w:rPr>
                <w:rFonts w:ascii="宋体" w:hAnsi="宋体" w:hint="eastAsia"/>
                <w:sz w:val="18"/>
                <w:szCs w:val="24"/>
              </w:rPr>
              <w:t>19</w:t>
            </w:r>
            <w:r>
              <w:rPr>
                <w:rFonts w:ascii="宋体" w:hAnsi="宋体" w:hint="eastAsia"/>
                <w:sz w:val="18"/>
                <w:szCs w:val="24"/>
              </w:rPr>
              <w:t>)</w:t>
            </w:r>
          </w:p>
        </w:tc>
        <w:tc>
          <w:tcPr>
            <w:tcW w:w="1164" w:type="pct"/>
            <w:shd w:val="clear" w:color="auto" w:fill="FFFFFF" w:themeFill="background1"/>
          </w:tcPr>
          <w:p w:rsidR="00CC5A26" w:rsidRPr="00444B6E" w:rsidRDefault="00CF0DF6" w:rsidP="00416A9A">
            <w:pPr>
              <w:rPr>
                <w:rFonts w:ascii="宋体" w:hAnsi="宋体"/>
                <w:sz w:val="18"/>
                <w:szCs w:val="24"/>
              </w:rPr>
            </w:pPr>
            <w:r>
              <w:rPr>
                <w:rFonts w:ascii="宋体" w:hAnsi="宋体" w:hint="eastAsia"/>
                <w:sz w:val="18"/>
                <w:szCs w:val="24"/>
              </w:rPr>
              <w:t>交易完成日期和时间</w:t>
            </w:r>
            <w:r w:rsidR="00416A9A" w:rsidRPr="00C62353">
              <w:rPr>
                <w:rFonts w:ascii="宋体" w:hAnsi="宋体" w:hint="eastAsia"/>
                <w:sz w:val="18"/>
                <w:szCs w:val="24"/>
              </w:rPr>
              <w:t>。格式：YYYYMMDDHHMMSS</w:t>
            </w:r>
          </w:p>
        </w:tc>
        <w:tc>
          <w:tcPr>
            <w:tcW w:w="665" w:type="pct"/>
            <w:shd w:val="clear" w:color="auto" w:fill="FFFFFF" w:themeFill="background1"/>
          </w:tcPr>
          <w:p w:rsidR="00CC5A26" w:rsidRPr="00444B6E" w:rsidRDefault="00876A8C" w:rsidP="0035470F">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C5A26" w:rsidRPr="00444B6E" w:rsidRDefault="00CC5A26" w:rsidP="0035470F">
            <w:pPr>
              <w:rPr>
                <w:rFonts w:ascii="宋体" w:hAnsi="宋体"/>
                <w:sz w:val="18"/>
                <w:szCs w:val="24"/>
              </w:rPr>
            </w:pPr>
          </w:p>
        </w:tc>
      </w:tr>
    </w:tbl>
    <w:p w:rsidR="00B13E0F" w:rsidRDefault="00656B9A" w:rsidP="00B13E0F">
      <w:pPr>
        <w:pStyle w:val="a5"/>
        <w:spacing w:before="156" w:after="156"/>
      </w:pPr>
      <w:bookmarkStart w:id="15" w:name="_Toc436982994"/>
      <w:bookmarkStart w:id="16" w:name="_Toc444860514"/>
      <w:r>
        <w:rPr>
          <w:rFonts w:hint="eastAsia"/>
        </w:rPr>
        <w:t>交易</w:t>
      </w:r>
      <w:r w:rsidR="00035C2C">
        <w:rPr>
          <w:rFonts w:hint="eastAsia"/>
        </w:rPr>
        <w:t>查询接口</w:t>
      </w:r>
      <w:bookmarkEnd w:id="15"/>
      <w:bookmarkEnd w:id="16"/>
    </w:p>
    <w:p w:rsidR="001512A2" w:rsidRPr="001512A2" w:rsidRDefault="001512A2" w:rsidP="00144B55">
      <w:pPr>
        <w:spacing w:line="276" w:lineRule="auto"/>
        <w:ind w:firstLineChars="200" w:firstLine="420"/>
        <w:jc w:val="left"/>
        <w:rPr>
          <w:rFonts w:ascii="宋体" w:hAnsi="宋体"/>
          <w:szCs w:val="21"/>
        </w:rPr>
      </w:pPr>
      <w:r w:rsidRPr="00A67C82">
        <w:rPr>
          <w:rFonts w:ascii="宋体" w:hAnsi="宋体" w:hint="eastAsia"/>
          <w:szCs w:val="21"/>
        </w:rPr>
        <w:lastRenderedPageBreak/>
        <w:t>该接口提供所有支付</w:t>
      </w:r>
      <w:r w:rsidRPr="001512A2">
        <w:rPr>
          <w:rFonts w:ascii="宋体" w:hAnsi="宋体" w:hint="eastAsia"/>
          <w:szCs w:val="21"/>
        </w:rPr>
        <w:t>订单</w:t>
      </w:r>
      <w:r w:rsidRPr="00A67C82">
        <w:rPr>
          <w:rFonts w:ascii="宋体" w:hAnsi="宋体" w:hint="eastAsia"/>
          <w:szCs w:val="21"/>
        </w:rPr>
        <w:t>（支付、退款等）</w:t>
      </w:r>
      <w:r w:rsidRPr="001512A2">
        <w:rPr>
          <w:rFonts w:ascii="宋体" w:hAnsi="宋体" w:hint="eastAsia"/>
          <w:szCs w:val="21"/>
        </w:rPr>
        <w:t xml:space="preserve">的查询，商户可以通过该接口主动查询订单状态，完成下一步的业务逻辑。 </w:t>
      </w:r>
    </w:p>
    <w:p w:rsidR="001512A2" w:rsidRPr="001512A2" w:rsidRDefault="001512A2" w:rsidP="00144B55">
      <w:pPr>
        <w:spacing w:line="276" w:lineRule="auto"/>
        <w:ind w:firstLineChars="200" w:firstLine="420"/>
        <w:jc w:val="left"/>
        <w:rPr>
          <w:rFonts w:ascii="宋体" w:hAnsi="宋体"/>
          <w:szCs w:val="21"/>
        </w:rPr>
      </w:pPr>
      <w:r w:rsidRPr="001512A2">
        <w:rPr>
          <w:rFonts w:ascii="宋体" w:hAnsi="宋体" w:hint="eastAsia"/>
          <w:szCs w:val="21"/>
        </w:rPr>
        <w:t>需要调用查询接口的情况：</w:t>
      </w:r>
    </w:p>
    <w:p w:rsidR="001512A2" w:rsidRPr="001512A2" w:rsidRDefault="001512A2" w:rsidP="00144B55">
      <w:pPr>
        <w:spacing w:line="276" w:lineRule="auto"/>
        <w:jc w:val="left"/>
        <w:rPr>
          <w:rFonts w:ascii="宋体" w:hAnsi="宋体"/>
          <w:szCs w:val="21"/>
        </w:rPr>
      </w:pPr>
      <w:r w:rsidRPr="001512A2">
        <w:rPr>
          <w:rFonts w:ascii="宋体" w:hAnsi="宋体" w:hint="eastAsia"/>
          <w:szCs w:val="21"/>
        </w:rPr>
        <w:t xml:space="preserve">◆ 当商户后台、网络、服务器等出现异常，商户系统最终未接收到支付通知； </w:t>
      </w:r>
    </w:p>
    <w:p w:rsidR="001512A2" w:rsidRPr="00A67C82" w:rsidRDefault="001512A2" w:rsidP="00144B55">
      <w:pPr>
        <w:spacing w:line="276" w:lineRule="auto"/>
        <w:jc w:val="left"/>
        <w:rPr>
          <w:rFonts w:ascii="宋体" w:hAnsi="宋体"/>
          <w:szCs w:val="21"/>
        </w:rPr>
      </w:pPr>
      <w:r w:rsidRPr="001512A2">
        <w:rPr>
          <w:rFonts w:ascii="宋体" w:hAnsi="宋体" w:hint="eastAsia"/>
          <w:szCs w:val="21"/>
        </w:rPr>
        <w:t xml:space="preserve">◆ </w:t>
      </w:r>
      <w:r w:rsidR="004E7179" w:rsidRPr="00A67C82">
        <w:rPr>
          <w:rFonts w:ascii="宋体" w:hAnsi="宋体" w:hint="eastAsia"/>
          <w:szCs w:val="21"/>
        </w:rPr>
        <w:t>调用支付接口后，返回异常</w:t>
      </w:r>
      <w:r w:rsidRPr="001512A2">
        <w:rPr>
          <w:rFonts w:ascii="宋体" w:hAnsi="宋体" w:hint="eastAsia"/>
          <w:szCs w:val="21"/>
        </w:rPr>
        <w:t>或</w:t>
      </w:r>
      <w:r w:rsidR="00BA1288" w:rsidRPr="00A67C82">
        <w:rPr>
          <w:rFonts w:ascii="宋体" w:hAnsi="宋体" w:hint="eastAsia"/>
          <w:szCs w:val="21"/>
        </w:rPr>
        <w:t>交易处理中</w:t>
      </w:r>
      <w:r w:rsidRPr="001512A2">
        <w:rPr>
          <w:rFonts w:ascii="宋体" w:hAnsi="宋体" w:hint="eastAsia"/>
          <w:szCs w:val="21"/>
        </w:rPr>
        <w:t xml:space="preserve">状态情况； </w:t>
      </w:r>
    </w:p>
    <w:p w:rsidR="00280564" w:rsidRPr="001512A2" w:rsidRDefault="00280564" w:rsidP="00144B55">
      <w:pPr>
        <w:spacing w:line="276" w:lineRule="auto"/>
        <w:jc w:val="left"/>
        <w:rPr>
          <w:rFonts w:ascii="宋体" w:hAnsi="宋体"/>
          <w:szCs w:val="21"/>
        </w:rPr>
      </w:pPr>
      <w:r w:rsidRPr="001512A2">
        <w:rPr>
          <w:rFonts w:ascii="宋体" w:hAnsi="宋体" w:hint="eastAsia"/>
          <w:szCs w:val="21"/>
        </w:rPr>
        <w:t xml:space="preserve">◆ </w:t>
      </w:r>
      <w:r w:rsidRPr="00A67C82">
        <w:rPr>
          <w:rFonts w:ascii="宋体" w:hAnsi="宋体" w:hint="eastAsia"/>
          <w:szCs w:val="21"/>
        </w:rPr>
        <w:t>退款时，发送退款申请后，需商户自行调用查询接口，查询退款状态</w:t>
      </w:r>
      <w:r w:rsidR="00EA59E5" w:rsidRPr="00A67C82">
        <w:rPr>
          <w:rFonts w:ascii="宋体" w:hAnsi="宋体" w:hint="eastAsia"/>
          <w:szCs w:val="21"/>
        </w:rPr>
        <w:t>。</w:t>
      </w:r>
    </w:p>
    <w:p w:rsidR="0028004F" w:rsidRDefault="0028004F" w:rsidP="0028004F">
      <w:pPr>
        <w:pStyle w:val="a6"/>
        <w:spacing w:before="156" w:after="156"/>
      </w:pPr>
      <w:r>
        <w:rPr>
          <w:rFonts w:hint="eastAsia"/>
        </w:rPr>
        <w:t>业务流程</w:t>
      </w:r>
    </w:p>
    <w:p w:rsidR="00070144" w:rsidRPr="00070144" w:rsidRDefault="00070144" w:rsidP="00070144">
      <w:pPr>
        <w:pStyle w:val="aff7"/>
      </w:pPr>
      <w:r>
        <w:rPr>
          <w:rFonts w:hint="eastAsia"/>
        </w:rPr>
        <w:drawing>
          <wp:inline distT="0" distB="0" distL="0" distR="0">
            <wp:extent cx="5105400" cy="3362325"/>
            <wp:effectExtent l="19050" t="0" r="0" b="0"/>
            <wp:docPr id="4" name="图片 3" descr="交易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交易查询.png"/>
                    <pic:cNvPicPr/>
                  </pic:nvPicPr>
                  <pic:blipFill>
                    <a:blip r:embed="rId14" cstate="print"/>
                    <a:stretch>
                      <a:fillRect/>
                    </a:stretch>
                  </pic:blipFill>
                  <pic:spPr>
                    <a:xfrm>
                      <a:off x="0" y="0"/>
                      <a:ext cx="5105400" cy="3362325"/>
                    </a:xfrm>
                    <a:prstGeom prst="rect">
                      <a:avLst/>
                    </a:prstGeom>
                  </pic:spPr>
                </pic:pic>
              </a:graphicData>
            </a:graphic>
          </wp:inline>
        </w:drawing>
      </w:r>
    </w:p>
    <w:p w:rsidR="00070144" w:rsidRPr="00D877E0" w:rsidRDefault="00070144" w:rsidP="00144B55">
      <w:pPr>
        <w:numPr>
          <w:ilvl w:val="0"/>
          <w:numId w:val="27"/>
        </w:numPr>
        <w:spacing w:line="276" w:lineRule="auto"/>
      </w:pPr>
      <w:r>
        <w:rPr>
          <w:rFonts w:hint="eastAsia"/>
        </w:rPr>
        <w:t>当商户对无法确认交易结果或者对交易处理有异议时，可以主动发起信息查询，由商户后台系统组装报文并签名，发送查询请求至</w:t>
      </w:r>
      <w:r>
        <w:rPr>
          <w:rFonts w:hint="eastAsia"/>
        </w:rPr>
        <w:t>iEBP</w:t>
      </w:r>
      <w:r>
        <w:rPr>
          <w:rFonts w:hint="eastAsia"/>
        </w:rPr>
        <w:t>；</w:t>
      </w:r>
    </w:p>
    <w:p w:rsidR="00070144" w:rsidRDefault="00070144" w:rsidP="00144B55">
      <w:pPr>
        <w:numPr>
          <w:ilvl w:val="0"/>
          <w:numId w:val="27"/>
        </w:numPr>
        <w:spacing w:line="276" w:lineRule="auto"/>
      </w:pPr>
      <w:r>
        <w:rPr>
          <w:rFonts w:hint="eastAsia"/>
        </w:rPr>
        <w:t>iEBP</w:t>
      </w:r>
      <w:r>
        <w:rPr>
          <w:rFonts w:hint="eastAsia"/>
        </w:rPr>
        <w:t>接收查询请求，处理查询结果；</w:t>
      </w:r>
    </w:p>
    <w:p w:rsidR="00070144" w:rsidRDefault="00070144" w:rsidP="00144B55">
      <w:pPr>
        <w:numPr>
          <w:ilvl w:val="0"/>
          <w:numId w:val="27"/>
        </w:numPr>
        <w:spacing w:line="276" w:lineRule="auto"/>
      </w:pPr>
      <w:r>
        <w:rPr>
          <w:rFonts w:hint="eastAsia"/>
        </w:rPr>
        <w:t>iEBP</w:t>
      </w:r>
      <w:r>
        <w:rPr>
          <w:rFonts w:hint="eastAsia"/>
        </w:rPr>
        <w:t>同步返回交易查询结果</w:t>
      </w:r>
      <w:r w:rsidR="00B53075">
        <w:rPr>
          <w:rFonts w:hint="eastAsia"/>
        </w:rPr>
        <w:t>。</w:t>
      </w:r>
    </w:p>
    <w:p w:rsidR="0028004F" w:rsidRDefault="0028004F" w:rsidP="0028004F">
      <w:pPr>
        <w:pStyle w:val="a6"/>
        <w:spacing w:before="156" w:after="156"/>
      </w:pPr>
      <w:r>
        <w:rPr>
          <w:rFonts w:hint="eastAsia"/>
        </w:rPr>
        <w:t>接口</w:t>
      </w:r>
      <w:r w:rsidR="00930CCF">
        <w:rPr>
          <w:rFonts w:hint="eastAsia"/>
        </w:rPr>
        <w:t>请求</w:t>
      </w:r>
      <w:r>
        <w:rPr>
          <w:rFonts w:hint="eastAsia"/>
        </w:rPr>
        <w:t>地址</w:t>
      </w:r>
    </w:p>
    <w:tbl>
      <w:tblPr>
        <w:tblStyle w:val="affffff2"/>
        <w:tblW w:w="0" w:type="auto"/>
        <w:tblLook w:val="04A0"/>
      </w:tblPr>
      <w:tblGrid>
        <w:gridCol w:w="1809"/>
        <w:gridCol w:w="6713"/>
      </w:tblGrid>
      <w:tr w:rsidR="00485AE0" w:rsidTr="000D1F67">
        <w:tc>
          <w:tcPr>
            <w:tcW w:w="1809" w:type="dxa"/>
            <w:shd w:val="clear" w:color="auto" w:fill="D9D9D9" w:themeFill="background1" w:themeFillShade="D9"/>
          </w:tcPr>
          <w:p w:rsidR="00485AE0" w:rsidRPr="007B107A" w:rsidRDefault="00485AE0" w:rsidP="000D1F67">
            <w:pPr>
              <w:pStyle w:val="aff7"/>
              <w:numPr>
                <w:ilvl w:val="0"/>
                <w:numId w:val="0"/>
              </w:numPr>
            </w:pPr>
            <w:r w:rsidRPr="007B107A">
              <w:rPr>
                <w:rFonts w:hint="eastAsia"/>
              </w:rPr>
              <w:t>测试环境</w:t>
            </w:r>
          </w:p>
        </w:tc>
        <w:tc>
          <w:tcPr>
            <w:tcW w:w="6713" w:type="dxa"/>
          </w:tcPr>
          <w:p w:rsidR="00485AE0" w:rsidRPr="007B107A" w:rsidRDefault="00EC3948" w:rsidP="000D1F67">
            <w:pPr>
              <w:pStyle w:val="aff7"/>
              <w:numPr>
                <w:ilvl w:val="0"/>
                <w:numId w:val="0"/>
              </w:numPr>
            </w:pPr>
            <w:r w:rsidRPr="00EC3948">
              <w:t>http://139.210.164.140:8888/ZFPT/interfaces/tran/forQueryOrder</w:t>
            </w:r>
          </w:p>
        </w:tc>
      </w:tr>
      <w:tr w:rsidR="00485AE0" w:rsidTr="000D1F67">
        <w:tc>
          <w:tcPr>
            <w:tcW w:w="1809" w:type="dxa"/>
            <w:shd w:val="clear" w:color="auto" w:fill="D9D9D9" w:themeFill="background1" w:themeFillShade="D9"/>
          </w:tcPr>
          <w:p w:rsidR="00485AE0" w:rsidRPr="007B107A" w:rsidRDefault="00485AE0" w:rsidP="000D1F67">
            <w:pPr>
              <w:pStyle w:val="aff7"/>
              <w:numPr>
                <w:ilvl w:val="0"/>
                <w:numId w:val="0"/>
              </w:numPr>
            </w:pPr>
            <w:r w:rsidRPr="007B107A">
              <w:rPr>
                <w:rFonts w:hint="eastAsia"/>
              </w:rPr>
              <w:t>生产环境</w:t>
            </w:r>
          </w:p>
        </w:tc>
        <w:tc>
          <w:tcPr>
            <w:tcW w:w="6713" w:type="dxa"/>
          </w:tcPr>
          <w:p w:rsidR="00485AE0" w:rsidRPr="00E6449D" w:rsidRDefault="00EE16DB" w:rsidP="000D1F67">
            <w:pPr>
              <w:pStyle w:val="aff7"/>
              <w:numPr>
                <w:ilvl w:val="0"/>
                <w:numId w:val="0"/>
              </w:numPr>
              <w:jc w:val="left"/>
              <w:rPr>
                <w:rFonts w:ascii="黑体" w:eastAsia="黑体" w:hAnsi="黑体"/>
                <w:color w:val="FF0000"/>
              </w:rPr>
            </w:pPr>
            <w:r w:rsidRPr="00EC3948">
              <w:t>http://</w:t>
            </w:r>
            <w:r w:rsidRPr="00EE16DB">
              <w:t>1</w:t>
            </w:r>
            <w:r w:rsidRPr="00EE16DB">
              <w:rPr>
                <w:rFonts w:hint="eastAsia"/>
              </w:rPr>
              <w:t>92.168.250.150</w:t>
            </w:r>
            <w:r w:rsidRPr="00EE16DB">
              <w:t>:</w:t>
            </w:r>
            <w:r w:rsidRPr="00EE16DB">
              <w:rPr>
                <w:rFonts w:hint="eastAsia"/>
              </w:rPr>
              <w:t>9080</w:t>
            </w:r>
            <w:r w:rsidRPr="00EC3948">
              <w:t>/ZFPT/interfaces/tran/forQueryOrder</w:t>
            </w:r>
          </w:p>
        </w:tc>
      </w:tr>
    </w:tbl>
    <w:p w:rsidR="0028004F" w:rsidRDefault="0028004F" w:rsidP="0028004F">
      <w:pPr>
        <w:pStyle w:val="a6"/>
        <w:spacing w:before="156" w:after="156"/>
      </w:pPr>
      <w:r>
        <w:rPr>
          <w:rFonts w:hint="eastAsia"/>
        </w:rPr>
        <w:t>协议规则</w:t>
      </w:r>
    </w:p>
    <w:tbl>
      <w:tblPr>
        <w:tblStyle w:val="affffff2"/>
        <w:tblW w:w="0" w:type="auto"/>
        <w:tblLook w:val="04A0"/>
      </w:tblPr>
      <w:tblGrid>
        <w:gridCol w:w="1809"/>
        <w:gridCol w:w="6713"/>
      </w:tblGrid>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传输方式</w:t>
            </w:r>
          </w:p>
        </w:tc>
        <w:tc>
          <w:tcPr>
            <w:tcW w:w="6713" w:type="dxa"/>
          </w:tcPr>
          <w:p w:rsidR="00FA02AF" w:rsidRDefault="00FA02AF" w:rsidP="000D1F67">
            <w:pPr>
              <w:pStyle w:val="aff7"/>
              <w:numPr>
                <w:ilvl w:val="0"/>
                <w:numId w:val="0"/>
              </w:numPr>
            </w:pPr>
            <w:r>
              <w:rPr>
                <w:rFonts w:hint="eastAsia"/>
              </w:rPr>
              <w:t>采用HTTP协议传输。后续将支持HTTPS协议传输</w:t>
            </w:r>
          </w:p>
        </w:tc>
      </w:tr>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提交方式</w:t>
            </w:r>
          </w:p>
        </w:tc>
        <w:tc>
          <w:tcPr>
            <w:tcW w:w="6713" w:type="dxa"/>
          </w:tcPr>
          <w:p w:rsidR="00FA02AF" w:rsidRDefault="00FA02AF" w:rsidP="000D1F67">
            <w:pPr>
              <w:pStyle w:val="aff7"/>
              <w:numPr>
                <w:ilvl w:val="0"/>
                <w:numId w:val="0"/>
              </w:numPr>
            </w:pPr>
            <w:r>
              <w:rPr>
                <w:rFonts w:hint="eastAsia"/>
              </w:rPr>
              <w:t>采用POST方法提交</w:t>
            </w:r>
          </w:p>
        </w:tc>
      </w:tr>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数据格式</w:t>
            </w:r>
          </w:p>
        </w:tc>
        <w:tc>
          <w:tcPr>
            <w:tcW w:w="6713" w:type="dxa"/>
          </w:tcPr>
          <w:p w:rsidR="00FA02AF" w:rsidRDefault="00FA02AF" w:rsidP="000D1F67">
            <w:pPr>
              <w:pStyle w:val="aff7"/>
              <w:numPr>
                <w:ilvl w:val="0"/>
                <w:numId w:val="0"/>
              </w:numPr>
            </w:pPr>
            <w:r>
              <w:rPr>
                <w:rFonts w:hint="eastAsia"/>
              </w:rPr>
              <w:t>请求数据以FORM表单的形式；返回数据为JSON格式</w:t>
            </w:r>
          </w:p>
        </w:tc>
      </w:tr>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字符编码</w:t>
            </w:r>
          </w:p>
        </w:tc>
        <w:tc>
          <w:tcPr>
            <w:tcW w:w="6713" w:type="dxa"/>
          </w:tcPr>
          <w:p w:rsidR="00FA02AF" w:rsidRDefault="00FA02AF" w:rsidP="000D1F67">
            <w:pPr>
              <w:pStyle w:val="aff7"/>
              <w:numPr>
                <w:ilvl w:val="0"/>
                <w:numId w:val="0"/>
              </w:numPr>
            </w:pPr>
            <w:r>
              <w:rPr>
                <w:rFonts w:hint="eastAsia"/>
              </w:rPr>
              <w:t>UTF-8，目前仅支持UTF-8编码</w:t>
            </w:r>
          </w:p>
        </w:tc>
      </w:tr>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签名算法</w:t>
            </w:r>
          </w:p>
        </w:tc>
        <w:tc>
          <w:tcPr>
            <w:tcW w:w="6713" w:type="dxa"/>
          </w:tcPr>
          <w:p w:rsidR="00FA02AF" w:rsidRDefault="00FA02AF" w:rsidP="000D1F67">
            <w:pPr>
              <w:pStyle w:val="aff7"/>
              <w:numPr>
                <w:ilvl w:val="0"/>
                <w:numId w:val="0"/>
              </w:numPr>
            </w:pPr>
            <w:r>
              <w:rPr>
                <w:rFonts w:hint="eastAsia"/>
              </w:rPr>
              <w:t>MD5，目前仅支持MD5</w:t>
            </w:r>
          </w:p>
        </w:tc>
      </w:tr>
      <w:tr w:rsidR="00FA02AF" w:rsidTr="000D1F67">
        <w:tc>
          <w:tcPr>
            <w:tcW w:w="1809" w:type="dxa"/>
            <w:shd w:val="clear" w:color="auto" w:fill="D9D9D9" w:themeFill="background1" w:themeFillShade="D9"/>
          </w:tcPr>
          <w:p w:rsidR="00FA02AF" w:rsidRDefault="00FA02AF" w:rsidP="000D1F67">
            <w:pPr>
              <w:pStyle w:val="aff7"/>
              <w:numPr>
                <w:ilvl w:val="0"/>
                <w:numId w:val="0"/>
              </w:numPr>
            </w:pPr>
            <w:r>
              <w:rPr>
                <w:rFonts w:hint="eastAsia"/>
              </w:rPr>
              <w:t>签名要求</w:t>
            </w:r>
          </w:p>
        </w:tc>
        <w:tc>
          <w:tcPr>
            <w:tcW w:w="6713" w:type="dxa"/>
          </w:tcPr>
          <w:p w:rsidR="00FA02AF" w:rsidRDefault="00FA02AF" w:rsidP="000D1F67">
            <w:pPr>
              <w:pStyle w:val="aff7"/>
              <w:numPr>
                <w:ilvl w:val="0"/>
                <w:numId w:val="0"/>
              </w:numPr>
            </w:pPr>
            <w:r>
              <w:rPr>
                <w:rFonts w:hint="eastAsia"/>
              </w:rPr>
              <w:t>请求和接收数据均需要校验签名。</w:t>
            </w:r>
            <w:r w:rsidR="0042579B">
              <w:rPr>
                <w:rFonts w:hint="eastAsia"/>
              </w:rPr>
              <w:t>签名方法请参考附录A《报文签名》</w:t>
            </w:r>
          </w:p>
        </w:tc>
      </w:tr>
    </w:tbl>
    <w:p w:rsidR="0028004F" w:rsidRDefault="0028004F" w:rsidP="0028004F">
      <w:pPr>
        <w:pStyle w:val="a6"/>
        <w:spacing w:before="156" w:after="156"/>
      </w:pPr>
      <w:r>
        <w:rPr>
          <w:rFonts w:hint="eastAsia"/>
        </w:rPr>
        <w:t>请求参数</w:t>
      </w:r>
    </w:p>
    <w:p w:rsidR="005E32DE" w:rsidRDefault="005E32DE" w:rsidP="005E32DE">
      <w:pPr>
        <w:pStyle w:val="aff7"/>
      </w:pPr>
      <w:r>
        <w:rPr>
          <w:rFonts w:hint="eastAsia"/>
        </w:rPr>
        <w:lastRenderedPageBreak/>
        <w:t>交易查询接口请求参数数据项</w:t>
      </w:r>
      <w:r w:rsidRPr="00131066">
        <w:rPr>
          <w:rFonts w:hAnsi="宋体" w:hint="eastAsia"/>
        </w:rPr>
        <w:t>，</w:t>
      </w:r>
      <w:r w:rsidRPr="00131066">
        <w:rPr>
          <w:rFonts w:hint="eastAsia"/>
        </w:rPr>
        <w:t>如表</w:t>
      </w:r>
      <w:r w:rsidR="001F7952">
        <w:rPr>
          <w:rFonts w:hint="eastAsia"/>
        </w:rPr>
        <w:t>4</w:t>
      </w:r>
      <w:r w:rsidRPr="00131066">
        <w:rPr>
          <w:rFonts w:hint="eastAsia"/>
        </w:rPr>
        <w:t>所示。</w:t>
      </w:r>
    </w:p>
    <w:p w:rsidR="00FD7D7E" w:rsidRPr="00131066" w:rsidRDefault="00FD7D7E" w:rsidP="00BB1008">
      <w:pPr>
        <w:pStyle w:val="af4"/>
        <w:spacing w:before="156" w:after="156"/>
        <w:ind w:left="2"/>
      </w:pPr>
      <w:r>
        <w:rPr>
          <w:rFonts w:hint="eastAsia"/>
        </w:rPr>
        <w:t>交易查询接口请求参数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FD7D7E" w:rsidRPr="00131066" w:rsidTr="000D1F67">
        <w:trPr>
          <w:tblHeader/>
        </w:trPr>
        <w:tc>
          <w:tcPr>
            <w:tcW w:w="895"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FD7D7E" w:rsidRPr="00AD32DD" w:rsidRDefault="00FD7D7E"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FD7D7E" w:rsidRPr="00131066" w:rsidTr="000D1F67">
        <w:trPr>
          <w:trHeight w:val="472"/>
        </w:trPr>
        <w:tc>
          <w:tcPr>
            <w:tcW w:w="895" w:type="pct"/>
            <w:shd w:val="clear" w:color="auto" w:fill="FFFFFF" w:themeFill="background1"/>
          </w:tcPr>
          <w:p w:rsidR="00FD7D7E" w:rsidRDefault="00FD7D7E" w:rsidP="000D1F67">
            <w:pPr>
              <w:jc w:val="left"/>
              <w:rPr>
                <w:sz w:val="18"/>
              </w:rPr>
            </w:pPr>
            <w:r w:rsidRPr="00962696">
              <w:rPr>
                <w:rFonts w:ascii="宋体" w:hAnsi="宋体" w:hint="eastAsia"/>
                <w:sz w:val="18"/>
                <w:szCs w:val="24"/>
              </w:rPr>
              <w:t>version</w:t>
            </w:r>
          </w:p>
        </w:tc>
        <w:tc>
          <w:tcPr>
            <w:tcW w:w="750" w:type="pct"/>
            <w:shd w:val="clear" w:color="auto" w:fill="FFFFFF" w:themeFill="background1"/>
          </w:tcPr>
          <w:p w:rsidR="00FD7D7E" w:rsidRDefault="00FD7D7E" w:rsidP="000D1F67">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FD7D7E" w:rsidRPr="00444B6E" w:rsidRDefault="00FD7D7E" w:rsidP="000D1F67">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FD7D7E" w:rsidRPr="00444B6E" w:rsidRDefault="00FD7D7E" w:rsidP="000D1F67">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FD7D7E" w:rsidRPr="00444B6E" w:rsidRDefault="00FD7D7E" w:rsidP="000D1F67">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D7D7E" w:rsidRPr="00444B6E" w:rsidRDefault="00FD7D7E" w:rsidP="000D1F67">
            <w:pPr>
              <w:jc w:val="left"/>
              <w:rPr>
                <w:rFonts w:ascii="宋体" w:hAnsi="宋体"/>
                <w:sz w:val="18"/>
                <w:szCs w:val="24"/>
              </w:rPr>
            </w:pPr>
            <w:r>
              <w:rPr>
                <w:rFonts w:ascii="宋体" w:hAnsi="宋体" w:hint="eastAsia"/>
                <w:sz w:val="18"/>
                <w:szCs w:val="24"/>
              </w:rPr>
              <w:t>1.0.0</w:t>
            </w:r>
          </w:p>
        </w:tc>
      </w:tr>
      <w:tr w:rsidR="00FD7D7E" w:rsidRPr="00131066" w:rsidTr="000D1F67">
        <w:tc>
          <w:tcPr>
            <w:tcW w:w="895" w:type="pct"/>
            <w:shd w:val="clear" w:color="auto" w:fill="FFFFFF" w:themeFill="background1"/>
          </w:tcPr>
          <w:p w:rsidR="00FD7D7E" w:rsidRPr="00962696" w:rsidRDefault="00FD7D7E" w:rsidP="000D1F67">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FD7D7E" w:rsidRDefault="00FD7D7E" w:rsidP="000D1F67">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FD7D7E" w:rsidRPr="00444B6E" w:rsidRDefault="00FD7D7E" w:rsidP="000D1F67">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UTF-8</w:t>
            </w:r>
          </w:p>
        </w:tc>
      </w:tr>
      <w:tr w:rsidR="00FD7D7E" w:rsidRPr="00131066" w:rsidTr="000D1F67">
        <w:tc>
          <w:tcPr>
            <w:tcW w:w="895" w:type="pct"/>
            <w:shd w:val="clear" w:color="auto" w:fill="FFFFFF" w:themeFill="background1"/>
          </w:tcPr>
          <w:p w:rsidR="00FD7D7E" w:rsidRPr="00962696" w:rsidRDefault="00FD7D7E" w:rsidP="000D1F67">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FD7D7E" w:rsidRDefault="00FD7D7E" w:rsidP="000D1F67">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FD7D7E" w:rsidRPr="00444B6E" w:rsidRDefault="00FD7D7E" w:rsidP="000D1F67">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MD5</w:t>
            </w:r>
          </w:p>
        </w:tc>
      </w:tr>
      <w:tr w:rsidR="00FD7D7E" w:rsidRPr="00131066" w:rsidTr="000D1F67">
        <w:tc>
          <w:tcPr>
            <w:tcW w:w="895" w:type="pct"/>
            <w:shd w:val="clear" w:color="auto" w:fill="FFFFFF" w:themeFill="background1"/>
          </w:tcPr>
          <w:p w:rsidR="00FD7D7E" w:rsidRPr="00962696" w:rsidRDefault="00FD7D7E" w:rsidP="000D1F67">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FD7D7E" w:rsidRDefault="00FD7D7E" w:rsidP="000D1F67">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FD7D7E" w:rsidRPr="00444B6E" w:rsidRDefault="00FD7D7E" w:rsidP="000D1F67">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FD7D7E" w:rsidRPr="00444B6E" w:rsidRDefault="00FD7D7E"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D7D7E" w:rsidRPr="00444B6E" w:rsidRDefault="00FD7D7E" w:rsidP="000D1F67">
            <w:pPr>
              <w:rPr>
                <w:rFonts w:ascii="宋体" w:hAnsi="宋体"/>
                <w:sz w:val="18"/>
                <w:szCs w:val="24"/>
              </w:rPr>
            </w:pPr>
          </w:p>
        </w:tc>
      </w:tr>
      <w:tr w:rsidR="007953AD" w:rsidRPr="00131066" w:rsidTr="000D1F67">
        <w:tc>
          <w:tcPr>
            <w:tcW w:w="895" w:type="pct"/>
            <w:shd w:val="clear" w:color="auto" w:fill="FFFFFF" w:themeFill="background1"/>
          </w:tcPr>
          <w:p w:rsidR="007953AD" w:rsidRPr="00962696" w:rsidRDefault="007953AD" w:rsidP="000D1F67">
            <w:pPr>
              <w:jc w:val="left"/>
              <w:rPr>
                <w:rFonts w:ascii="宋体" w:hAnsi="宋体"/>
                <w:sz w:val="18"/>
                <w:szCs w:val="24"/>
              </w:rPr>
            </w:pPr>
            <w:r w:rsidRPr="00962696">
              <w:rPr>
                <w:rFonts w:ascii="宋体" w:hAnsi="宋体"/>
                <w:sz w:val="18"/>
                <w:szCs w:val="24"/>
              </w:rPr>
              <w:t>transType</w:t>
            </w:r>
          </w:p>
        </w:tc>
        <w:tc>
          <w:tcPr>
            <w:tcW w:w="750" w:type="pct"/>
            <w:shd w:val="clear" w:color="auto" w:fill="FFFFFF" w:themeFill="background1"/>
          </w:tcPr>
          <w:p w:rsidR="007953AD" w:rsidRDefault="007953AD" w:rsidP="000D1F67">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7953AD" w:rsidRPr="00444B6E" w:rsidRDefault="007953AD" w:rsidP="000D1F67">
            <w:pPr>
              <w:rPr>
                <w:rFonts w:ascii="宋体" w:hAnsi="宋体"/>
                <w:sz w:val="18"/>
                <w:szCs w:val="24"/>
              </w:rPr>
            </w:pPr>
            <w:r w:rsidRPr="00F71477">
              <w:rPr>
                <w:rFonts w:ascii="宋体" w:hint="eastAsia"/>
                <w:noProof/>
                <w:kern w:val="0"/>
                <w:sz w:val="18"/>
                <w:szCs w:val="20"/>
              </w:rPr>
              <w:t>交易的种类</w:t>
            </w:r>
            <w:r w:rsidR="008D6760">
              <w:rPr>
                <w:rFonts w:ascii="宋体" w:hint="eastAsia"/>
                <w:noProof/>
                <w:kern w:val="0"/>
                <w:sz w:val="18"/>
                <w:szCs w:val="20"/>
              </w:rPr>
              <w:t>，同所查询订单的原交易类型</w:t>
            </w:r>
          </w:p>
        </w:tc>
        <w:tc>
          <w:tcPr>
            <w:tcW w:w="665"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953AD" w:rsidRPr="00F71477" w:rsidRDefault="007953AD" w:rsidP="0095046F">
            <w:pPr>
              <w:pStyle w:val="aff7"/>
              <w:ind w:firstLineChars="0" w:firstLine="0"/>
              <w:rPr>
                <w:sz w:val="18"/>
              </w:rPr>
            </w:pPr>
            <w:r>
              <w:rPr>
                <w:rFonts w:hint="eastAsia"/>
                <w:sz w:val="18"/>
              </w:rPr>
              <w:t>S1</w:t>
            </w:r>
          </w:p>
        </w:tc>
      </w:tr>
      <w:tr w:rsidR="007953AD" w:rsidRPr="00131066" w:rsidTr="000D1F67">
        <w:tc>
          <w:tcPr>
            <w:tcW w:w="895" w:type="pct"/>
            <w:shd w:val="clear" w:color="auto" w:fill="FFFFFF" w:themeFill="background1"/>
          </w:tcPr>
          <w:p w:rsidR="007953AD" w:rsidRDefault="007953AD" w:rsidP="000D1F67">
            <w:pPr>
              <w:pStyle w:val="aff7"/>
              <w:spacing w:before="156" w:after="156"/>
              <w:ind w:firstLineChars="0" w:firstLine="0"/>
              <w:rPr>
                <w:rFonts w:hAnsi="宋体" w:cs="宋体"/>
                <w:sz w:val="18"/>
                <w:szCs w:val="21"/>
              </w:rPr>
            </w:pPr>
            <w:r>
              <w:rPr>
                <w:rFonts w:hAnsi="宋体" w:cs="宋体" w:hint="eastAsia"/>
                <w:sz w:val="18"/>
                <w:szCs w:val="21"/>
              </w:rPr>
              <w:t>appNo</w:t>
            </w:r>
          </w:p>
        </w:tc>
        <w:tc>
          <w:tcPr>
            <w:tcW w:w="750" w:type="pct"/>
            <w:shd w:val="clear" w:color="auto" w:fill="FFFFFF" w:themeFill="background1"/>
          </w:tcPr>
          <w:p w:rsidR="007953AD" w:rsidRDefault="007953AD" w:rsidP="000D1F67">
            <w:pPr>
              <w:pStyle w:val="aff7"/>
              <w:ind w:firstLineChars="0" w:firstLine="0"/>
              <w:rPr>
                <w:sz w:val="18"/>
              </w:rPr>
            </w:pPr>
            <w:r w:rsidRPr="00A17186">
              <w:rPr>
                <w:rFonts w:hAnsi="宋体" w:cs="宋体" w:hint="eastAsia"/>
                <w:sz w:val="18"/>
                <w:szCs w:val="21"/>
              </w:rPr>
              <w:t>商户代码</w:t>
            </w:r>
          </w:p>
        </w:tc>
        <w:tc>
          <w:tcPr>
            <w:tcW w:w="831"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953AD" w:rsidRPr="00444B6E" w:rsidRDefault="007953AD" w:rsidP="000D1F67">
            <w:pPr>
              <w:rPr>
                <w:rFonts w:ascii="宋体" w:hAnsi="宋体"/>
                <w:sz w:val="18"/>
                <w:szCs w:val="24"/>
              </w:rPr>
            </w:pPr>
          </w:p>
        </w:tc>
      </w:tr>
      <w:tr w:rsidR="007953AD" w:rsidRPr="00131066" w:rsidTr="000D1F67">
        <w:tc>
          <w:tcPr>
            <w:tcW w:w="895" w:type="pct"/>
            <w:shd w:val="clear" w:color="auto" w:fill="FFFFFF" w:themeFill="background1"/>
          </w:tcPr>
          <w:p w:rsidR="007953AD" w:rsidRPr="00F81350" w:rsidRDefault="007953AD" w:rsidP="000D1F67">
            <w:pPr>
              <w:pStyle w:val="aff7"/>
              <w:spacing w:before="156" w:after="156"/>
              <w:ind w:firstLineChars="0" w:firstLine="0"/>
              <w:rPr>
                <w:rFonts w:hAnsi="宋体" w:cs="宋体"/>
                <w:sz w:val="18"/>
                <w:szCs w:val="21"/>
              </w:rPr>
            </w:pPr>
            <w:r>
              <w:rPr>
                <w:rFonts w:hAnsi="宋体" w:cs="宋体" w:hint="eastAsia"/>
                <w:sz w:val="18"/>
                <w:szCs w:val="21"/>
              </w:rPr>
              <w:t>bizNo</w:t>
            </w:r>
          </w:p>
        </w:tc>
        <w:tc>
          <w:tcPr>
            <w:tcW w:w="750" w:type="pct"/>
            <w:shd w:val="clear" w:color="auto" w:fill="FFFFFF" w:themeFill="background1"/>
          </w:tcPr>
          <w:p w:rsidR="007953AD" w:rsidRDefault="007953AD" w:rsidP="000D1F67">
            <w:pPr>
              <w:pStyle w:val="aff7"/>
              <w:ind w:firstLineChars="0" w:firstLine="0"/>
              <w:rPr>
                <w:sz w:val="18"/>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7953AD" w:rsidRPr="00444B6E" w:rsidRDefault="007953AD" w:rsidP="000D1F67">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953AD" w:rsidRPr="00444B6E" w:rsidRDefault="007953AD" w:rsidP="000D1F67">
            <w:pPr>
              <w:rPr>
                <w:rFonts w:ascii="宋体" w:hAnsi="宋体"/>
                <w:sz w:val="18"/>
                <w:szCs w:val="24"/>
              </w:rPr>
            </w:pPr>
          </w:p>
        </w:tc>
      </w:tr>
      <w:tr w:rsidR="007953AD" w:rsidRPr="00131066" w:rsidTr="000D1F67">
        <w:tc>
          <w:tcPr>
            <w:tcW w:w="895" w:type="pct"/>
            <w:shd w:val="clear" w:color="auto" w:fill="FFFFFF" w:themeFill="background1"/>
          </w:tcPr>
          <w:p w:rsidR="007953AD" w:rsidRPr="00CC5A26" w:rsidRDefault="007953AD" w:rsidP="000D1F67">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7953AD" w:rsidRDefault="007953AD" w:rsidP="000D1F67">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7953AD" w:rsidRDefault="007953AD" w:rsidP="000D1F6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7953AD" w:rsidRPr="00444B6E" w:rsidRDefault="007953AD" w:rsidP="00E90FA5">
            <w:pPr>
              <w:rPr>
                <w:rFonts w:ascii="宋体" w:hAnsi="宋体"/>
                <w:sz w:val="18"/>
                <w:szCs w:val="24"/>
              </w:rPr>
            </w:pPr>
            <w:r w:rsidRPr="00C62353">
              <w:rPr>
                <w:rFonts w:ascii="宋体" w:hAnsi="宋体" w:hint="eastAsia"/>
                <w:sz w:val="18"/>
                <w:szCs w:val="24"/>
              </w:rPr>
              <w:t>格式：YYYYMMDDHHMMSS</w:t>
            </w:r>
          </w:p>
        </w:tc>
        <w:tc>
          <w:tcPr>
            <w:tcW w:w="665" w:type="pct"/>
            <w:shd w:val="clear" w:color="auto" w:fill="FFFFFF" w:themeFill="background1"/>
          </w:tcPr>
          <w:p w:rsidR="007953AD" w:rsidRPr="00444B6E" w:rsidRDefault="007953AD"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953AD" w:rsidRPr="00444B6E" w:rsidRDefault="007953AD" w:rsidP="000D1F67">
            <w:pPr>
              <w:rPr>
                <w:rFonts w:ascii="宋体" w:hAnsi="宋体"/>
                <w:sz w:val="18"/>
                <w:szCs w:val="24"/>
              </w:rPr>
            </w:pPr>
          </w:p>
        </w:tc>
      </w:tr>
    </w:tbl>
    <w:p w:rsidR="0028004F" w:rsidRDefault="0028004F" w:rsidP="0028004F">
      <w:pPr>
        <w:pStyle w:val="a6"/>
        <w:spacing w:before="156" w:after="156"/>
      </w:pPr>
      <w:r>
        <w:rPr>
          <w:rFonts w:hint="eastAsia"/>
        </w:rPr>
        <w:t>同步返回查询结果说明</w:t>
      </w:r>
    </w:p>
    <w:p w:rsidR="00B80013" w:rsidRDefault="00DE51BB" w:rsidP="00144B55">
      <w:pPr>
        <w:widowControl/>
        <w:shd w:val="clear" w:color="auto" w:fill="FFFFFF"/>
        <w:spacing w:line="276" w:lineRule="auto"/>
        <w:ind w:firstLineChars="200" w:firstLine="420"/>
        <w:jc w:val="left"/>
        <w:rPr>
          <w:rFonts w:ascii="宋体" w:hAnsi="Times New Roman"/>
          <w:noProof/>
          <w:kern w:val="0"/>
          <w:szCs w:val="20"/>
        </w:rPr>
      </w:pPr>
      <w:r>
        <w:rPr>
          <w:rFonts w:ascii="宋体" w:hAnsi="Times New Roman" w:hint="eastAsia"/>
          <w:noProof/>
          <w:kern w:val="0"/>
          <w:szCs w:val="20"/>
        </w:rPr>
        <w:t>交易查询</w:t>
      </w:r>
      <w:r w:rsidR="00B80013">
        <w:rPr>
          <w:rFonts w:ascii="宋体" w:hAnsi="Times New Roman" w:hint="eastAsia"/>
          <w:noProof/>
          <w:kern w:val="0"/>
          <w:szCs w:val="20"/>
        </w:rPr>
        <w:t>同步应答</w:t>
      </w:r>
      <w:r w:rsidR="00B80013" w:rsidRPr="00F05D8C">
        <w:rPr>
          <w:rFonts w:ascii="宋体" w:hAnsi="Times New Roman" w:hint="eastAsia"/>
          <w:noProof/>
          <w:kern w:val="0"/>
          <w:szCs w:val="20"/>
        </w:rPr>
        <w:t>返回</w:t>
      </w:r>
      <w:r>
        <w:rPr>
          <w:rFonts w:ascii="宋体" w:hAnsi="Times New Roman" w:hint="eastAsia"/>
          <w:noProof/>
          <w:kern w:val="0"/>
          <w:szCs w:val="20"/>
        </w:rPr>
        <w:t>查询结果</w:t>
      </w:r>
      <w:r w:rsidR="00B80013" w:rsidRPr="00F05D8C">
        <w:rPr>
          <w:rFonts w:ascii="宋体" w:hAnsi="Times New Roman" w:hint="eastAsia"/>
          <w:noProof/>
          <w:kern w:val="0"/>
          <w:szCs w:val="20"/>
        </w:rPr>
        <w:t>信息</w:t>
      </w:r>
      <w:r>
        <w:rPr>
          <w:rFonts w:ascii="宋体" w:hAnsi="Times New Roman" w:hint="eastAsia"/>
          <w:noProof/>
          <w:kern w:val="0"/>
          <w:szCs w:val="20"/>
        </w:rPr>
        <w:t>，查询结果</w:t>
      </w:r>
      <w:r w:rsidR="00B80013" w:rsidRPr="00F05D8C">
        <w:rPr>
          <w:rFonts w:ascii="宋体" w:hAnsi="Times New Roman" w:hint="eastAsia"/>
          <w:noProof/>
          <w:kern w:val="0"/>
          <w:szCs w:val="20"/>
        </w:rPr>
        <w:t>的报文内容</w:t>
      </w:r>
      <w:r w:rsidR="00B80013">
        <w:rPr>
          <w:rFonts w:ascii="宋体" w:hAnsi="Times New Roman" w:hint="eastAsia"/>
          <w:noProof/>
          <w:kern w:val="0"/>
          <w:szCs w:val="20"/>
        </w:rPr>
        <w:t>以JSON格式封装，报文内容</w:t>
      </w:r>
      <w:r w:rsidR="00B80013" w:rsidRPr="00F05D8C">
        <w:rPr>
          <w:rFonts w:ascii="宋体" w:hAnsi="Times New Roman" w:hint="eastAsia"/>
          <w:noProof/>
          <w:kern w:val="0"/>
          <w:szCs w:val="20"/>
        </w:rPr>
        <w:t>如表</w:t>
      </w:r>
      <w:r w:rsidR="000D056A">
        <w:rPr>
          <w:rFonts w:ascii="宋体" w:hAnsi="Times New Roman" w:hint="eastAsia"/>
          <w:noProof/>
          <w:kern w:val="0"/>
          <w:szCs w:val="20"/>
        </w:rPr>
        <w:t>5</w:t>
      </w:r>
      <w:r w:rsidR="00B80013" w:rsidRPr="00F05D8C">
        <w:rPr>
          <w:rFonts w:ascii="宋体" w:hAnsi="Times New Roman" w:hint="eastAsia"/>
          <w:noProof/>
          <w:kern w:val="0"/>
          <w:szCs w:val="20"/>
        </w:rPr>
        <w:t>所示</w:t>
      </w:r>
    </w:p>
    <w:p w:rsidR="00D71B5A" w:rsidRPr="00131066" w:rsidRDefault="00D71B5A" w:rsidP="00D71B5A">
      <w:pPr>
        <w:pStyle w:val="af4"/>
        <w:spacing w:before="156" w:after="156"/>
        <w:ind w:left="2"/>
      </w:pPr>
      <w:r>
        <w:rPr>
          <w:rFonts w:hint="eastAsia"/>
        </w:rPr>
        <w:t>交易查询同步返回结果报文</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8805A1" w:rsidRPr="00131066" w:rsidTr="000D1F67">
        <w:trPr>
          <w:tblHeader/>
        </w:trPr>
        <w:tc>
          <w:tcPr>
            <w:tcW w:w="895"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8805A1" w:rsidRPr="00AD32DD" w:rsidRDefault="008805A1" w:rsidP="000D1F6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8805A1" w:rsidRPr="00131066" w:rsidTr="000D1F67">
        <w:trPr>
          <w:trHeight w:val="472"/>
        </w:trPr>
        <w:tc>
          <w:tcPr>
            <w:tcW w:w="895" w:type="pct"/>
            <w:shd w:val="clear" w:color="auto" w:fill="FFFFFF" w:themeFill="background1"/>
          </w:tcPr>
          <w:p w:rsidR="008805A1" w:rsidRDefault="008805A1" w:rsidP="000D1F67">
            <w:pPr>
              <w:jc w:val="left"/>
              <w:rPr>
                <w:sz w:val="18"/>
              </w:rPr>
            </w:pPr>
            <w:r w:rsidRPr="00962696">
              <w:rPr>
                <w:rFonts w:ascii="宋体" w:hAnsi="宋体" w:hint="eastAsia"/>
                <w:sz w:val="18"/>
                <w:szCs w:val="24"/>
              </w:rPr>
              <w:t>version</w:t>
            </w:r>
          </w:p>
        </w:tc>
        <w:tc>
          <w:tcPr>
            <w:tcW w:w="750" w:type="pct"/>
            <w:shd w:val="clear" w:color="auto" w:fill="FFFFFF" w:themeFill="background1"/>
          </w:tcPr>
          <w:p w:rsidR="008805A1" w:rsidRDefault="008805A1" w:rsidP="000D1F67">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8805A1" w:rsidRPr="00444B6E" w:rsidRDefault="008805A1" w:rsidP="000D1F67">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8805A1" w:rsidRPr="00444B6E" w:rsidRDefault="008805A1" w:rsidP="000D1F67">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8805A1" w:rsidRPr="00444B6E" w:rsidRDefault="008805A1" w:rsidP="000D1F67">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805A1" w:rsidRPr="00444B6E" w:rsidRDefault="008805A1" w:rsidP="000D1F67">
            <w:pPr>
              <w:jc w:val="left"/>
              <w:rPr>
                <w:rFonts w:ascii="宋体" w:hAnsi="宋体"/>
                <w:sz w:val="18"/>
                <w:szCs w:val="24"/>
              </w:rPr>
            </w:pPr>
            <w:r>
              <w:rPr>
                <w:rFonts w:ascii="宋体" w:hAnsi="宋体" w:hint="eastAsia"/>
                <w:sz w:val="18"/>
                <w:szCs w:val="24"/>
              </w:rPr>
              <w:t>1.0.0</w:t>
            </w:r>
          </w:p>
        </w:tc>
      </w:tr>
      <w:tr w:rsidR="008805A1" w:rsidRPr="00131066" w:rsidTr="000D1F67">
        <w:tc>
          <w:tcPr>
            <w:tcW w:w="895" w:type="pct"/>
            <w:shd w:val="clear" w:color="auto" w:fill="FFFFFF" w:themeFill="background1"/>
          </w:tcPr>
          <w:p w:rsidR="008805A1" w:rsidRPr="00962696" w:rsidRDefault="008805A1" w:rsidP="000D1F67">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8805A1" w:rsidRDefault="008805A1" w:rsidP="000D1F67">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8805A1" w:rsidRPr="00444B6E" w:rsidRDefault="008805A1" w:rsidP="000D1F67">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UTF-8</w:t>
            </w:r>
          </w:p>
        </w:tc>
      </w:tr>
      <w:tr w:rsidR="008805A1" w:rsidRPr="00131066" w:rsidTr="000D1F67">
        <w:tc>
          <w:tcPr>
            <w:tcW w:w="895" w:type="pct"/>
            <w:shd w:val="clear" w:color="auto" w:fill="FFFFFF" w:themeFill="background1"/>
          </w:tcPr>
          <w:p w:rsidR="008805A1" w:rsidRPr="00962696" w:rsidRDefault="008805A1" w:rsidP="000D1F67">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8805A1" w:rsidRDefault="008805A1" w:rsidP="000D1F67">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8805A1" w:rsidRPr="00444B6E" w:rsidRDefault="008805A1" w:rsidP="000D1F67">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MD5</w:t>
            </w:r>
          </w:p>
        </w:tc>
      </w:tr>
      <w:tr w:rsidR="008805A1" w:rsidRPr="00131066" w:rsidTr="000D1F67">
        <w:tc>
          <w:tcPr>
            <w:tcW w:w="895" w:type="pct"/>
            <w:shd w:val="clear" w:color="auto" w:fill="FFFFFF" w:themeFill="background1"/>
          </w:tcPr>
          <w:p w:rsidR="008805A1" w:rsidRPr="00962696" w:rsidRDefault="008805A1" w:rsidP="000D1F67">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8805A1" w:rsidRDefault="008805A1" w:rsidP="000D1F67">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8805A1" w:rsidRPr="00444B6E" w:rsidRDefault="008805A1" w:rsidP="000D1F67">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8805A1" w:rsidRPr="00444B6E" w:rsidRDefault="008805A1"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805A1" w:rsidRPr="00444B6E" w:rsidRDefault="008805A1" w:rsidP="000D1F67">
            <w:pPr>
              <w:rPr>
                <w:rFonts w:ascii="宋体" w:hAnsi="宋体"/>
                <w:sz w:val="18"/>
                <w:szCs w:val="24"/>
              </w:rPr>
            </w:pPr>
          </w:p>
        </w:tc>
      </w:tr>
      <w:tr w:rsidR="008E31B5" w:rsidRPr="00131066" w:rsidTr="000D1F67">
        <w:tc>
          <w:tcPr>
            <w:tcW w:w="895" w:type="pct"/>
            <w:shd w:val="clear" w:color="auto" w:fill="FFFFFF" w:themeFill="background1"/>
          </w:tcPr>
          <w:p w:rsidR="008E31B5" w:rsidRDefault="008E31B5" w:rsidP="000D1F67">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8E31B5" w:rsidRPr="00A17186" w:rsidRDefault="008E31B5" w:rsidP="000D1F67">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支付平台对支付请求的处理结果</w:t>
            </w:r>
          </w:p>
        </w:tc>
        <w:tc>
          <w:tcPr>
            <w:tcW w:w="665"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00代表成功，否则代表处理失败，失败信</w:t>
            </w:r>
            <w:r>
              <w:rPr>
                <w:rFonts w:ascii="宋体" w:hAnsi="宋体" w:hint="eastAsia"/>
                <w:sz w:val="18"/>
                <w:szCs w:val="24"/>
              </w:rPr>
              <w:lastRenderedPageBreak/>
              <w:t>息见响应信息</w:t>
            </w:r>
          </w:p>
        </w:tc>
      </w:tr>
      <w:tr w:rsidR="008E31B5" w:rsidRPr="00131066" w:rsidTr="000D1F67">
        <w:tc>
          <w:tcPr>
            <w:tcW w:w="895" w:type="pct"/>
            <w:shd w:val="clear" w:color="auto" w:fill="FFFFFF" w:themeFill="background1"/>
          </w:tcPr>
          <w:p w:rsidR="008E31B5" w:rsidRPr="00F81350" w:rsidRDefault="008E31B5" w:rsidP="000D1F67">
            <w:pPr>
              <w:pStyle w:val="aff7"/>
              <w:spacing w:before="156" w:after="156"/>
              <w:ind w:firstLineChars="0" w:firstLine="0"/>
              <w:rPr>
                <w:rFonts w:hAnsi="宋体" w:cs="宋体"/>
                <w:sz w:val="18"/>
                <w:szCs w:val="21"/>
              </w:rPr>
            </w:pPr>
            <w:r>
              <w:rPr>
                <w:rFonts w:hAnsi="宋体" w:cs="宋体" w:hint="eastAsia"/>
                <w:sz w:val="18"/>
                <w:szCs w:val="21"/>
              </w:rPr>
              <w:lastRenderedPageBreak/>
              <w:t>respMsg</w:t>
            </w:r>
          </w:p>
        </w:tc>
        <w:tc>
          <w:tcPr>
            <w:tcW w:w="750" w:type="pct"/>
            <w:shd w:val="clear" w:color="auto" w:fill="FFFFFF" w:themeFill="background1"/>
          </w:tcPr>
          <w:p w:rsidR="008E31B5" w:rsidRDefault="008E31B5" w:rsidP="000D1F67">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8E31B5" w:rsidRPr="00444B6E" w:rsidRDefault="008E31B5" w:rsidP="008E31B5">
            <w:pPr>
              <w:rPr>
                <w:rFonts w:ascii="宋体" w:hAnsi="宋体"/>
                <w:sz w:val="18"/>
                <w:szCs w:val="24"/>
              </w:rPr>
            </w:pPr>
            <w:r>
              <w:rPr>
                <w:rFonts w:hAnsi="宋体" w:cs="宋体" w:hint="eastAsia"/>
                <w:sz w:val="18"/>
                <w:szCs w:val="21"/>
              </w:rPr>
              <w:t>该域是对响应码的文字说明</w:t>
            </w:r>
          </w:p>
        </w:tc>
        <w:tc>
          <w:tcPr>
            <w:tcW w:w="665" w:type="pct"/>
            <w:shd w:val="clear" w:color="auto" w:fill="FFFFFF" w:themeFill="background1"/>
          </w:tcPr>
          <w:p w:rsidR="008E31B5" w:rsidRPr="00444B6E" w:rsidRDefault="008E31B5" w:rsidP="000D1F67">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8E31B5" w:rsidRPr="00444B6E" w:rsidRDefault="008E31B5" w:rsidP="000D1F67">
            <w:pPr>
              <w:rPr>
                <w:rFonts w:ascii="宋体" w:hAnsi="宋体"/>
                <w:sz w:val="18"/>
                <w:szCs w:val="24"/>
              </w:rPr>
            </w:pPr>
          </w:p>
        </w:tc>
      </w:tr>
      <w:tr w:rsidR="00EE5F01" w:rsidRPr="00131066" w:rsidTr="000D1F67">
        <w:tc>
          <w:tcPr>
            <w:tcW w:w="895" w:type="pct"/>
            <w:shd w:val="clear" w:color="auto" w:fill="FFFFFF" w:themeFill="background1"/>
          </w:tcPr>
          <w:p w:rsidR="00EE5F01" w:rsidRPr="00962696" w:rsidRDefault="00EE5F01" w:rsidP="00741E47">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EE5F01" w:rsidRDefault="00EE5F01" w:rsidP="00741E47">
            <w:pPr>
              <w:pStyle w:val="aff7"/>
              <w:ind w:firstLineChars="0" w:firstLine="0"/>
              <w:rPr>
                <w:rFonts w:hAnsi="宋体" w:cs="宋体"/>
                <w:sz w:val="18"/>
                <w:szCs w:val="21"/>
              </w:rPr>
            </w:pPr>
            <w:r>
              <w:rPr>
                <w:rFonts w:hAnsi="宋体" w:cs="宋体" w:hint="eastAsia"/>
                <w:sz w:val="18"/>
                <w:szCs w:val="21"/>
              </w:rPr>
              <w:t>交易状态</w:t>
            </w:r>
          </w:p>
        </w:tc>
        <w:tc>
          <w:tcPr>
            <w:tcW w:w="831" w:type="pct"/>
            <w:shd w:val="clear" w:color="auto" w:fill="FFFFFF" w:themeFill="background1"/>
          </w:tcPr>
          <w:p w:rsidR="00EE5F01" w:rsidRPr="00444B6E" w:rsidRDefault="00EE5F01" w:rsidP="00741E47">
            <w:pPr>
              <w:rPr>
                <w:rFonts w:ascii="宋体" w:hAnsi="宋体"/>
                <w:sz w:val="18"/>
                <w:szCs w:val="24"/>
              </w:rPr>
            </w:pPr>
            <w:r>
              <w:rPr>
                <w:rFonts w:ascii="宋体" w:hAnsi="宋体" w:hint="eastAsia"/>
                <w:sz w:val="18"/>
                <w:szCs w:val="24"/>
              </w:rPr>
              <w:t>String(1)</w:t>
            </w:r>
          </w:p>
        </w:tc>
        <w:tc>
          <w:tcPr>
            <w:tcW w:w="1164" w:type="pct"/>
            <w:shd w:val="clear" w:color="auto" w:fill="FFFFFF" w:themeFill="background1"/>
          </w:tcPr>
          <w:p w:rsidR="003C2499" w:rsidRDefault="003C2499" w:rsidP="003C2499">
            <w:pPr>
              <w:rPr>
                <w:rFonts w:hAnsi="宋体" w:cs="宋体"/>
                <w:sz w:val="18"/>
                <w:szCs w:val="21"/>
              </w:rPr>
            </w:pPr>
            <w:r>
              <w:rPr>
                <w:rFonts w:hAnsi="宋体" w:cs="宋体" w:hint="eastAsia"/>
                <w:sz w:val="18"/>
                <w:szCs w:val="21"/>
              </w:rPr>
              <w:t>A</w:t>
            </w:r>
            <w:r>
              <w:rPr>
                <w:rFonts w:hAnsi="宋体" w:cs="宋体" w:hint="eastAsia"/>
                <w:sz w:val="18"/>
                <w:szCs w:val="21"/>
              </w:rPr>
              <w:t>：初始</w:t>
            </w:r>
          </w:p>
          <w:p w:rsidR="00EE5F01" w:rsidRDefault="003C2499" w:rsidP="003C2499">
            <w:pPr>
              <w:pStyle w:val="aff7"/>
              <w:ind w:firstLineChars="0" w:firstLine="0"/>
              <w:rPr>
                <w:rFonts w:hAnsi="宋体" w:cs="宋体"/>
                <w:sz w:val="18"/>
                <w:szCs w:val="21"/>
              </w:rPr>
            </w:pPr>
            <w:r w:rsidRPr="00E662CD">
              <w:rPr>
                <w:rFonts w:hAnsi="宋体" w:cs="宋体" w:hint="eastAsia"/>
                <w:sz w:val="18"/>
                <w:szCs w:val="21"/>
              </w:rPr>
              <w:t>0：成功</w:t>
            </w:r>
            <w:r w:rsidRPr="00E662CD">
              <w:rPr>
                <w:rFonts w:hAnsi="宋体" w:cs="宋体" w:hint="eastAsia"/>
                <w:sz w:val="18"/>
                <w:szCs w:val="21"/>
              </w:rPr>
              <w:br/>
              <w:t>1：失败</w:t>
            </w:r>
            <w:r>
              <w:rPr>
                <w:rFonts w:hAnsi="宋体" w:cs="宋体" w:hint="eastAsia"/>
                <w:sz w:val="18"/>
                <w:szCs w:val="21"/>
              </w:rPr>
              <w:br/>
              <w:t>5</w:t>
            </w:r>
            <w:r w:rsidRPr="00E662CD">
              <w:rPr>
                <w:rFonts w:hAnsi="宋体" w:cs="宋体" w:hint="eastAsia"/>
                <w:sz w:val="18"/>
                <w:szCs w:val="21"/>
              </w:rPr>
              <w:t>：处理中</w:t>
            </w:r>
            <w:r>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EE5F01" w:rsidRPr="00444B6E" w:rsidRDefault="00EE5F01"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E5F01" w:rsidRPr="00444B6E" w:rsidRDefault="00EB1FBB" w:rsidP="000D1F67">
            <w:pPr>
              <w:rPr>
                <w:rFonts w:ascii="宋体" w:hAnsi="宋体"/>
                <w:sz w:val="18"/>
                <w:szCs w:val="24"/>
              </w:rPr>
            </w:pPr>
            <w:r>
              <w:rPr>
                <w:rFonts w:ascii="宋体" w:hAnsi="宋体" w:hint="eastAsia"/>
                <w:sz w:val="18"/>
                <w:szCs w:val="24"/>
              </w:rPr>
              <w:t>0</w:t>
            </w:r>
          </w:p>
        </w:tc>
      </w:tr>
      <w:tr w:rsidR="00CD4420" w:rsidRPr="00131066" w:rsidTr="000D1F67">
        <w:tc>
          <w:tcPr>
            <w:tcW w:w="895" w:type="pct"/>
            <w:shd w:val="clear" w:color="auto" w:fill="FFFFFF" w:themeFill="background1"/>
          </w:tcPr>
          <w:p w:rsidR="00CD4420" w:rsidRPr="00E10349" w:rsidRDefault="00E3250A" w:rsidP="00494BB4">
            <w:pPr>
              <w:pStyle w:val="aff7"/>
              <w:spacing w:before="156" w:after="156"/>
              <w:ind w:firstLineChars="0" w:firstLine="0"/>
              <w:rPr>
                <w:rFonts w:hAnsi="宋体" w:cs="宋体"/>
                <w:sz w:val="18"/>
                <w:szCs w:val="21"/>
              </w:rPr>
            </w:pPr>
            <w:r w:rsidRPr="00661822">
              <w:rPr>
                <w:rFonts w:hAnsi="宋体"/>
                <w:sz w:val="18"/>
                <w:szCs w:val="24"/>
              </w:rPr>
              <w:t>settleNo</w:t>
            </w:r>
          </w:p>
        </w:tc>
        <w:tc>
          <w:tcPr>
            <w:tcW w:w="750" w:type="pct"/>
            <w:shd w:val="clear" w:color="auto" w:fill="FFFFFF" w:themeFill="background1"/>
          </w:tcPr>
          <w:p w:rsidR="00CD4420" w:rsidRDefault="00CD4420" w:rsidP="000D1F67">
            <w:pPr>
              <w:pStyle w:val="aff7"/>
              <w:ind w:firstLineChars="0" w:firstLine="0"/>
              <w:rPr>
                <w:rFonts w:hAnsi="宋体" w:cs="宋体"/>
                <w:sz w:val="18"/>
                <w:szCs w:val="21"/>
              </w:rPr>
            </w:pPr>
            <w:r>
              <w:rPr>
                <w:rFonts w:hAnsi="宋体" w:cs="宋体" w:hint="eastAsia"/>
                <w:sz w:val="18"/>
                <w:szCs w:val="21"/>
              </w:rPr>
              <w:t>结算单号</w:t>
            </w:r>
          </w:p>
        </w:tc>
        <w:tc>
          <w:tcPr>
            <w:tcW w:w="831" w:type="pct"/>
            <w:shd w:val="clear" w:color="auto" w:fill="FFFFFF" w:themeFill="background1"/>
          </w:tcPr>
          <w:p w:rsidR="00CD4420" w:rsidRDefault="00E10B6F" w:rsidP="000D1F6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CD4420" w:rsidRPr="00D75196" w:rsidRDefault="00CD4420" w:rsidP="000D1F67">
            <w:pPr>
              <w:pStyle w:val="aff7"/>
              <w:ind w:firstLineChars="0" w:firstLine="0"/>
              <w:rPr>
                <w:rFonts w:hAnsi="宋体" w:cs="宋体"/>
                <w:sz w:val="18"/>
                <w:szCs w:val="21"/>
              </w:rPr>
            </w:pPr>
            <w:r>
              <w:rPr>
                <w:rFonts w:hAnsi="宋体" w:cs="宋体" w:hint="eastAsia"/>
                <w:sz w:val="18"/>
                <w:szCs w:val="21"/>
              </w:rPr>
              <w:t>返回待查询交易在支付平台系统中的结算单号</w:t>
            </w:r>
          </w:p>
        </w:tc>
        <w:tc>
          <w:tcPr>
            <w:tcW w:w="665" w:type="pct"/>
            <w:shd w:val="clear" w:color="auto" w:fill="FFFFFF" w:themeFill="background1"/>
          </w:tcPr>
          <w:p w:rsidR="00CD4420" w:rsidRPr="00444B6E" w:rsidRDefault="00965AD0" w:rsidP="000D1F6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D4420" w:rsidRPr="00444B6E" w:rsidRDefault="00CD4420" w:rsidP="000D1F67">
            <w:pPr>
              <w:rPr>
                <w:rFonts w:ascii="宋体" w:hAnsi="宋体"/>
                <w:sz w:val="18"/>
                <w:szCs w:val="24"/>
              </w:rPr>
            </w:pPr>
          </w:p>
        </w:tc>
      </w:tr>
      <w:tr w:rsidR="00BA3637" w:rsidRPr="00131066" w:rsidTr="000D1F67">
        <w:tc>
          <w:tcPr>
            <w:tcW w:w="895" w:type="pct"/>
            <w:shd w:val="clear" w:color="auto" w:fill="FFFFFF" w:themeFill="background1"/>
          </w:tcPr>
          <w:p w:rsidR="00BA3637" w:rsidRDefault="00BA3637" w:rsidP="00741E47">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BA3637" w:rsidRDefault="00BA3637" w:rsidP="00741E47">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BA3637" w:rsidRDefault="00BA3637" w:rsidP="00741E4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BA3637" w:rsidRDefault="00BA3637" w:rsidP="00741E47">
            <w:pPr>
              <w:rPr>
                <w:sz w:val="18"/>
              </w:rPr>
            </w:pPr>
          </w:p>
        </w:tc>
        <w:tc>
          <w:tcPr>
            <w:tcW w:w="665" w:type="pct"/>
            <w:shd w:val="clear" w:color="auto" w:fill="FFFFFF" w:themeFill="background1"/>
          </w:tcPr>
          <w:p w:rsidR="00BA3637" w:rsidRDefault="004A491B"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BA3637" w:rsidRPr="00444B6E" w:rsidRDefault="00BA3637" w:rsidP="00741E47">
            <w:pPr>
              <w:rPr>
                <w:rFonts w:ascii="宋体" w:hAnsi="宋体"/>
                <w:sz w:val="18"/>
                <w:szCs w:val="24"/>
              </w:rPr>
            </w:pPr>
          </w:p>
        </w:tc>
      </w:tr>
      <w:tr w:rsidR="00965AD0" w:rsidRPr="00131066" w:rsidTr="000D1F67">
        <w:tc>
          <w:tcPr>
            <w:tcW w:w="895" w:type="pct"/>
            <w:shd w:val="clear" w:color="auto" w:fill="FFFFFF" w:themeFill="background1"/>
          </w:tcPr>
          <w:p w:rsidR="00965AD0" w:rsidRPr="00CC5A26" w:rsidRDefault="00965AD0" w:rsidP="000D1F67">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965AD0" w:rsidRDefault="00965AD0" w:rsidP="000D1F67">
            <w:pPr>
              <w:pStyle w:val="aff7"/>
              <w:ind w:firstLineChars="0" w:firstLine="0"/>
              <w:rPr>
                <w:rFonts w:hAnsi="宋体" w:cs="宋体"/>
                <w:sz w:val="18"/>
                <w:szCs w:val="21"/>
              </w:rPr>
            </w:pPr>
            <w:r>
              <w:rPr>
                <w:rFonts w:hAnsi="宋体" w:cs="宋体" w:hint="eastAsia"/>
                <w:sz w:val="18"/>
                <w:szCs w:val="21"/>
              </w:rPr>
              <w:t>商户订单号</w:t>
            </w:r>
          </w:p>
        </w:tc>
        <w:tc>
          <w:tcPr>
            <w:tcW w:w="831" w:type="pct"/>
            <w:shd w:val="clear" w:color="auto" w:fill="FFFFFF" w:themeFill="background1"/>
          </w:tcPr>
          <w:p w:rsidR="00965AD0" w:rsidRDefault="00965AD0" w:rsidP="000D1F6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965AD0" w:rsidRDefault="00965AD0">
            <w:r w:rsidRPr="007F2D1E">
              <w:rPr>
                <w:rFonts w:ascii="宋体" w:hint="eastAsia"/>
                <w:noProof/>
                <w:kern w:val="0"/>
                <w:sz w:val="18"/>
                <w:szCs w:val="20"/>
              </w:rPr>
              <w:t>表示商户的订单号。在商户内部应唯一</w:t>
            </w:r>
          </w:p>
        </w:tc>
        <w:tc>
          <w:tcPr>
            <w:tcW w:w="665" w:type="pct"/>
            <w:shd w:val="clear" w:color="auto" w:fill="FFFFFF" w:themeFill="background1"/>
          </w:tcPr>
          <w:p w:rsidR="00965AD0" w:rsidRDefault="00965AD0">
            <w:r>
              <w:rPr>
                <w:rFonts w:hint="eastAsia"/>
              </w:rPr>
              <w:t>是</w:t>
            </w:r>
          </w:p>
        </w:tc>
        <w:tc>
          <w:tcPr>
            <w:tcW w:w="695" w:type="pct"/>
            <w:shd w:val="clear" w:color="auto" w:fill="FFFFFF" w:themeFill="background1"/>
          </w:tcPr>
          <w:p w:rsidR="00965AD0" w:rsidRPr="00444B6E" w:rsidRDefault="00965AD0" w:rsidP="000D1F67">
            <w:pPr>
              <w:rPr>
                <w:rFonts w:ascii="宋体" w:hAnsi="宋体"/>
                <w:sz w:val="18"/>
                <w:szCs w:val="24"/>
              </w:rPr>
            </w:pPr>
          </w:p>
        </w:tc>
      </w:tr>
      <w:tr w:rsidR="006332B3" w:rsidRPr="00131066" w:rsidTr="000D1F67">
        <w:tc>
          <w:tcPr>
            <w:tcW w:w="895" w:type="pct"/>
            <w:shd w:val="clear" w:color="auto" w:fill="FFFFFF" w:themeFill="background1"/>
          </w:tcPr>
          <w:p w:rsidR="006332B3" w:rsidRPr="00CC5A26" w:rsidRDefault="006332B3" w:rsidP="00741E47">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6332B3" w:rsidRDefault="006332B3" w:rsidP="00741E47">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6332B3" w:rsidRDefault="006332B3" w:rsidP="00741E4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6332B3" w:rsidRPr="00C62353" w:rsidRDefault="006332B3" w:rsidP="00741E47">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6332B3" w:rsidRPr="00444B6E" w:rsidRDefault="006332B3" w:rsidP="00741E47">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6332B3" w:rsidRPr="00444B6E" w:rsidRDefault="006332B3"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332B3" w:rsidRPr="00444B6E" w:rsidRDefault="006332B3" w:rsidP="000D1F67">
            <w:pPr>
              <w:rPr>
                <w:rFonts w:ascii="宋体" w:hAnsi="宋体"/>
                <w:sz w:val="18"/>
                <w:szCs w:val="24"/>
              </w:rPr>
            </w:pPr>
          </w:p>
        </w:tc>
      </w:tr>
      <w:tr w:rsidR="007313A0" w:rsidRPr="00131066" w:rsidTr="000D1F67">
        <w:tc>
          <w:tcPr>
            <w:tcW w:w="895" w:type="pct"/>
            <w:shd w:val="clear" w:color="auto" w:fill="FFFFFF" w:themeFill="background1"/>
          </w:tcPr>
          <w:p w:rsidR="007313A0" w:rsidRDefault="007313A0" w:rsidP="00741E47">
            <w:pPr>
              <w:pStyle w:val="aff7"/>
              <w:spacing w:before="156" w:after="156"/>
              <w:ind w:firstLineChars="0" w:firstLine="0"/>
              <w:rPr>
                <w:rFonts w:hAnsi="宋体" w:cs="宋体"/>
                <w:sz w:val="18"/>
                <w:szCs w:val="21"/>
              </w:rPr>
            </w:pPr>
            <w:r>
              <w:rPr>
                <w:rFonts w:hAnsi="宋体" w:cs="宋体" w:hint="eastAsia"/>
                <w:sz w:val="18"/>
                <w:szCs w:val="21"/>
              </w:rPr>
              <w:t>appNo</w:t>
            </w:r>
          </w:p>
        </w:tc>
        <w:tc>
          <w:tcPr>
            <w:tcW w:w="750" w:type="pct"/>
            <w:shd w:val="clear" w:color="auto" w:fill="FFFFFF" w:themeFill="background1"/>
          </w:tcPr>
          <w:p w:rsidR="007313A0" w:rsidRDefault="007313A0" w:rsidP="00741E47">
            <w:pPr>
              <w:pStyle w:val="aff7"/>
              <w:ind w:firstLineChars="0" w:firstLine="0"/>
              <w:rPr>
                <w:sz w:val="18"/>
              </w:rPr>
            </w:pPr>
            <w:r w:rsidRPr="00A17186">
              <w:rPr>
                <w:rFonts w:hAnsi="宋体" w:cs="宋体" w:hint="eastAsia"/>
                <w:sz w:val="18"/>
                <w:szCs w:val="21"/>
              </w:rPr>
              <w:t>商户代码</w:t>
            </w:r>
          </w:p>
        </w:tc>
        <w:tc>
          <w:tcPr>
            <w:tcW w:w="831" w:type="pct"/>
            <w:shd w:val="clear" w:color="auto" w:fill="FFFFFF" w:themeFill="background1"/>
          </w:tcPr>
          <w:p w:rsidR="007313A0" w:rsidRPr="00444B6E" w:rsidRDefault="007313A0" w:rsidP="00741E4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7313A0" w:rsidRPr="00444B6E" w:rsidRDefault="007313A0" w:rsidP="00741E47">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7313A0" w:rsidRPr="00444B6E" w:rsidRDefault="007313A0"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7313A0" w:rsidRDefault="007313A0" w:rsidP="00741E47">
            <w:pPr>
              <w:pStyle w:val="aff7"/>
              <w:spacing w:before="156" w:after="156"/>
              <w:ind w:firstLineChars="0" w:firstLine="0"/>
              <w:rPr>
                <w:rFonts w:hAnsi="宋体" w:cs="宋体"/>
                <w:sz w:val="18"/>
                <w:szCs w:val="21"/>
              </w:rPr>
            </w:pPr>
          </w:p>
        </w:tc>
      </w:tr>
      <w:tr w:rsidR="009B3855" w:rsidRPr="00131066" w:rsidTr="000D1F67">
        <w:tc>
          <w:tcPr>
            <w:tcW w:w="895" w:type="pct"/>
            <w:shd w:val="clear" w:color="auto" w:fill="FFFFFF" w:themeFill="background1"/>
          </w:tcPr>
          <w:p w:rsidR="009B3855" w:rsidRPr="00CC5A26" w:rsidRDefault="009B3855" w:rsidP="00741E47">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9B3855" w:rsidRPr="00CC5A26" w:rsidRDefault="009B3855" w:rsidP="00741E47">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9B3855" w:rsidRDefault="009B3855" w:rsidP="00741E47">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9B3855" w:rsidRPr="00444B6E" w:rsidRDefault="009B3855" w:rsidP="00741E47">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9B3855" w:rsidRPr="00444B6E" w:rsidRDefault="009B3855"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9B3855" w:rsidRPr="00444B6E" w:rsidRDefault="009B3855" w:rsidP="00741E47">
            <w:pPr>
              <w:rPr>
                <w:rFonts w:ascii="宋体" w:hAnsi="宋体"/>
                <w:sz w:val="18"/>
                <w:szCs w:val="24"/>
              </w:rPr>
            </w:pPr>
          </w:p>
        </w:tc>
      </w:tr>
    </w:tbl>
    <w:p w:rsidR="00B80013" w:rsidRPr="00D71B5A" w:rsidRDefault="00B80013" w:rsidP="00B80013">
      <w:pPr>
        <w:pStyle w:val="aff7"/>
      </w:pPr>
    </w:p>
    <w:p w:rsidR="009D2EB1" w:rsidRDefault="002116FD" w:rsidP="009D2EB1">
      <w:pPr>
        <w:pStyle w:val="a5"/>
        <w:spacing w:before="156" w:after="156"/>
      </w:pPr>
      <w:bookmarkStart w:id="17" w:name="_Toc436982995"/>
      <w:bookmarkStart w:id="18" w:name="_Toc444860515"/>
      <w:r>
        <w:rPr>
          <w:rFonts w:hint="eastAsia"/>
        </w:rPr>
        <w:t>交易</w:t>
      </w:r>
      <w:r w:rsidR="009D2EB1">
        <w:rPr>
          <w:rFonts w:hint="eastAsia"/>
        </w:rPr>
        <w:t>退款接口</w:t>
      </w:r>
      <w:bookmarkEnd w:id="17"/>
      <w:bookmarkEnd w:id="18"/>
    </w:p>
    <w:p w:rsidR="001E69A7" w:rsidRPr="001E69A7" w:rsidRDefault="001E69A7" w:rsidP="00144B55">
      <w:pPr>
        <w:spacing w:line="276" w:lineRule="auto"/>
        <w:ind w:leftChars="200" w:left="420" w:firstLineChars="200" w:firstLine="420"/>
      </w:pPr>
      <w:r>
        <w:rPr>
          <w:rFonts w:hint="eastAsia"/>
        </w:rPr>
        <w:t>交易发生之后一段时间内，由于支付方或者商户的原因需要退款时，商户后台系统可以通过退款接口将支付款退还给支付方</w:t>
      </w:r>
      <w:r w:rsidRPr="001E69A7">
        <w:rPr>
          <w:rFonts w:hint="eastAsia"/>
        </w:rPr>
        <w:t>，</w:t>
      </w:r>
      <w:r>
        <w:rPr>
          <w:rFonts w:hint="eastAsia"/>
        </w:rPr>
        <w:t>iEBP</w:t>
      </w:r>
      <w:r w:rsidRPr="001E69A7">
        <w:rPr>
          <w:rFonts w:hint="eastAsia"/>
        </w:rPr>
        <w:t>将在</w:t>
      </w:r>
      <w:r>
        <w:rPr>
          <w:rFonts w:hint="eastAsia"/>
        </w:rPr>
        <w:t>收到退款请求并且验证成功之后，按照退款规则将支付款按原路退到支付方</w:t>
      </w:r>
      <w:r w:rsidRPr="001E69A7">
        <w:rPr>
          <w:rFonts w:hint="eastAsia"/>
        </w:rPr>
        <w:t>帐号上</w:t>
      </w:r>
      <w:r w:rsidR="00102585">
        <w:rPr>
          <w:rFonts w:hint="eastAsia"/>
        </w:rPr>
        <w:t>。</w:t>
      </w:r>
    </w:p>
    <w:p w:rsidR="009D2EB1" w:rsidRDefault="009D2EB1" w:rsidP="009D2EB1">
      <w:pPr>
        <w:pStyle w:val="a6"/>
        <w:spacing w:before="156" w:after="156"/>
      </w:pPr>
      <w:r>
        <w:rPr>
          <w:rFonts w:hint="eastAsia"/>
        </w:rPr>
        <w:t>业务流程</w:t>
      </w:r>
    </w:p>
    <w:p w:rsidR="001E69A7" w:rsidRDefault="00E95648" w:rsidP="00A14977">
      <w:pPr>
        <w:pStyle w:val="aff7"/>
        <w:ind w:firstLineChars="0" w:firstLine="0"/>
      </w:pPr>
      <w:r>
        <w:lastRenderedPageBreak/>
        <w:drawing>
          <wp:inline distT="0" distB="0" distL="0" distR="0">
            <wp:extent cx="5274310" cy="3990340"/>
            <wp:effectExtent l="19050" t="0" r="2540" b="0"/>
            <wp:docPr id="1" name="图片 0" descr="退款接口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款接口业务流程图.png"/>
                    <pic:cNvPicPr/>
                  </pic:nvPicPr>
                  <pic:blipFill>
                    <a:blip r:embed="rId15" cstate="print"/>
                    <a:stretch>
                      <a:fillRect/>
                    </a:stretch>
                  </pic:blipFill>
                  <pic:spPr>
                    <a:xfrm>
                      <a:off x="0" y="0"/>
                      <a:ext cx="5274310" cy="3990340"/>
                    </a:xfrm>
                    <a:prstGeom prst="rect">
                      <a:avLst/>
                    </a:prstGeom>
                  </pic:spPr>
                </pic:pic>
              </a:graphicData>
            </a:graphic>
          </wp:inline>
        </w:drawing>
      </w:r>
    </w:p>
    <w:p w:rsidR="001E69A7" w:rsidRDefault="00E95648" w:rsidP="001A7016">
      <w:pPr>
        <w:numPr>
          <w:ilvl w:val="0"/>
          <w:numId w:val="28"/>
        </w:numPr>
        <w:spacing w:line="276" w:lineRule="auto"/>
      </w:pPr>
      <w:r>
        <w:rPr>
          <w:rFonts w:hint="eastAsia"/>
        </w:rPr>
        <w:t>商家于商户退款页面选择已付款完成</w:t>
      </w:r>
      <w:r w:rsidR="00AF6A0F">
        <w:rPr>
          <w:rFonts w:hint="eastAsia"/>
        </w:rPr>
        <w:t>的订单，</w:t>
      </w:r>
      <w:r w:rsidR="00713F6F">
        <w:rPr>
          <w:rFonts w:hint="eastAsia"/>
        </w:rPr>
        <w:t>发送退款请求</w:t>
      </w:r>
      <w:r>
        <w:rPr>
          <w:rFonts w:hint="eastAsia"/>
        </w:rPr>
        <w:t>报文</w:t>
      </w:r>
      <w:r w:rsidR="00713F6F">
        <w:rPr>
          <w:rFonts w:hint="eastAsia"/>
        </w:rPr>
        <w:t>至</w:t>
      </w:r>
      <w:r w:rsidR="00AF6A0F">
        <w:rPr>
          <w:rFonts w:hint="eastAsia"/>
        </w:rPr>
        <w:t>商户后台系统</w:t>
      </w:r>
      <w:r w:rsidR="00713F6F">
        <w:rPr>
          <w:rFonts w:hint="eastAsia"/>
        </w:rPr>
        <w:t>;</w:t>
      </w:r>
    </w:p>
    <w:p w:rsidR="00DD3583" w:rsidRDefault="0034185C" w:rsidP="001A7016">
      <w:pPr>
        <w:numPr>
          <w:ilvl w:val="0"/>
          <w:numId w:val="28"/>
        </w:numPr>
        <w:spacing w:line="276" w:lineRule="auto"/>
      </w:pPr>
      <w:r>
        <w:rPr>
          <w:rFonts w:hint="eastAsia"/>
        </w:rPr>
        <w:t>商户后台系统接收退款请求，生成退款订单</w:t>
      </w:r>
      <w:r w:rsidR="00E95648">
        <w:rPr>
          <w:rFonts w:hint="eastAsia"/>
        </w:rPr>
        <w:t>；</w:t>
      </w:r>
    </w:p>
    <w:p w:rsidR="0034185C" w:rsidRDefault="00371AD7" w:rsidP="001A7016">
      <w:pPr>
        <w:numPr>
          <w:ilvl w:val="0"/>
          <w:numId w:val="28"/>
        </w:numPr>
        <w:spacing w:line="276" w:lineRule="auto"/>
      </w:pPr>
      <w:r>
        <w:rPr>
          <w:rFonts w:hint="eastAsia"/>
        </w:rPr>
        <w:t>利用</w:t>
      </w:r>
      <w:r>
        <w:rPr>
          <w:rFonts w:hint="eastAsia"/>
        </w:rPr>
        <w:t xml:space="preserve">HTTPClient </w:t>
      </w:r>
      <w:r>
        <w:rPr>
          <w:rFonts w:hint="eastAsia"/>
        </w:rPr>
        <w:t>模拟表单提交，提交退款请求报文至</w:t>
      </w:r>
      <w:r>
        <w:rPr>
          <w:rFonts w:hint="eastAsia"/>
        </w:rPr>
        <w:t>iEBP</w:t>
      </w:r>
      <w:r w:rsidR="0034185C">
        <w:rPr>
          <w:rFonts w:hint="eastAsia"/>
        </w:rPr>
        <w:t>；</w:t>
      </w:r>
      <w:r w:rsidR="0034185C">
        <w:t xml:space="preserve"> </w:t>
      </w:r>
    </w:p>
    <w:p w:rsidR="0034185C" w:rsidRDefault="0034185C" w:rsidP="001A7016">
      <w:pPr>
        <w:numPr>
          <w:ilvl w:val="0"/>
          <w:numId w:val="28"/>
        </w:numPr>
        <w:spacing w:line="276" w:lineRule="auto"/>
      </w:pPr>
      <w:r>
        <w:rPr>
          <w:rFonts w:hint="eastAsia"/>
        </w:rPr>
        <w:t>iEBP</w:t>
      </w:r>
      <w:r>
        <w:rPr>
          <w:rFonts w:hint="eastAsia"/>
        </w:rPr>
        <w:t>接收退款请求，</w:t>
      </w:r>
      <w:r w:rsidR="00371AD7">
        <w:rPr>
          <w:rFonts w:hint="eastAsia"/>
        </w:rPr>
        <w:t>预</w:t>
      </w:r>
      <w:r>
        <w:rPr>
          <w:rFonts w:hint="eastAsia"/>
        </w:rPr>
        <w:t>处理退款</w:t>
      </w:r>
      <w:r w:rsidR="00371AD7">
        <w:rPr>
          <w:rFonts w:hint="eastAsia"/>
        </w:rPr>
        <w:t>请求报文；</w:t>
      </w:r>
    </w:p>
    <w:p w:rsidR="0034185C" w:rsidRDefault="00371AD7" w:rsidP="001A7016">
      <w:pPr>
        <w:numPr>
          <w:ilvl w:val="0"/>
          <w:numId w:val="28"/>
        </w:numPr>
        <w:spacing w:line="276" w:lineRule="auto"/>
      </w:pPr>
      <w:r>
        <w:rPr>
          <w:rFonts w:hint="eastAsia"/>
        </w:rPr>
        <w:t>同步返回退款请求预处理结果报文</w:t>
      </w:r>
      <w:r w:rsidR="0034185C">
        <w:rPr>
          <w:rFonts w:hint="eastAsia"/>
        </w:rPr>
        <w:t>；</w:t>
      </w:r>
    </w:p>
    <w:p w:rsidR="00DD3583" w:rsidRDefault="00371AD7" w:rsidP="001A7016">
      <w:pPr>
        <w:numPr>
          <w:ilvl w:val="0"/>
          <w:numId w:val="28"/>
        </w:numPr>
        <w:spacing w:line="276" w:lineRule="auto"/>
      </w:pPr>
      <w:r>
        <w:rPr>
          <w:rFonts w:hint="eastAsia"/>
        </w:rPr>
        <w:t>商户后台系统接收退款预处理结果报文</w:t>
      </w:r>
      <w:r w:rsidR="00DD3583">
        <w:rPr>
          <w:rFonts w:hint="eastAsia"/>
        </w:rPr>
        <w:t>；</w:t>
      </w:r>
    </w:p>
    <w:p w:rsidR="001E69A7" w:rsidRPr="001E69A7" w:rsidRDefault="00371AD7" w:rsidP="00371AD7">
      <w:pPr>
        <w:numPr>
          <w:ilvl w:val="0"/>
          <w:numId w:val="28"/>
        </w:numPr>
        <w:spacing w:line="276" w:lineRule="auto"/>
      </w:pPr>
      <w:r>
        <w:rPr>
          <w:rFonts w:hint="eastAsia"/>
        </w:rPr>
        <w:t>并提示退款预处理结果</w:t>
      </w:r>
      <w:r w:rsidR="00E94766">
        <w:rPr>
          <w:rFonts w:hint="eastAsia"/>
        </w:rPr>
        <w:t>；</w:t>
      </w:r>
    </w:p>
    <w:p w:rsidR="009D2EB1" w:rsidRDefault="009D2EB1" w:rsidP="009D2EB1">
      <w:pPr>
        <w:pStyle w:val="a6"/>
        <w:spacing w:before="156" w:after="156"/>
      </w:pPr>
      <w:r>
        <w:rPr>
          <w:rFonts w:hint="eastAsia"/>
        </w:rPr>
        <w:t>接口</w:t>
      </w:r>
      <w:r w:rsidR="00456E47">
        <w:rPr>
          <w:rFonts w:hint="eastAsia"/>
        </w:rPr>
        <w:t>请求</w:t>
      </w:r>
      <w:r>
        <w:rPr>
          <w:rFonts w:hint="eastAsia"/>
        </w:rPr>
        <w:t>地址</w:t>
      </w:r>
    </w:p>
    <w:tbl>
      <w:tblPr>
        <w:tblStyle w:val="affffff2"/>
        <w:tblW w:w="0" w:type="auto"/>
        <w:tblLook w:val="04A0"/>
      </w:tblPr>
      <w:tblGrid>
        <w:gridCol w:w="1809"/>
        <w:gridCol w:w="6713"/>
      </w:tblGrid>
      <w:tr w:rsidR="00DD4EC1" w:rsidTr="000D1F67">
        <w:tc>
          <w:tcPr>
            <w:tcW w:w="1809" w:type="dxa"/>
            <w:shd w:val="clear" w:color="auto" w:fill="D9D9D9" w:themeFill="background1" w:themeFillShade="D9"/>
          </w:tcPr>
          <w:p w:rsidR="00DD4EC1" w:rsidRPr="007B107A" w:rsidRDefault="00DD4EC1" w:rsidP="000D1F67">
            <w:pPr>
              <w:pStyle w:val="aff7"/>
              <w:numPr>
                <w:ilvl w:val="0"/>
                <w:numId w:val="0"/>
              </w:numPr>
            </w:pPr>
            <w:r w:rsidRPr="007B107A">
              <w:rPr>
                <w:rFonts w:hint="eastAsia"/>
              </w:rPr>
              <w:t>测试环境</w:t>
            </w:r>
          </w:p>
        </w:tc>
        <w:tc>
          <w:tcPr>
            <w:tcW w:w="6713" w:type="dxa"/>
          </w:tcPr>
          <w:p w:rsidR="00DD4EC1" w:rsidRPr="007B107A" w:rsidRDefault="009669EB" w:rsidP="000D1F67">
            <w:pPr>
              <w:pStyle w:val="aff7"/>
              <w:numPr>
                <w:ilvl w:val="0"/>
                <w:numId w:val="0"/>
              </w:numPr>
            </w:pPr>
            <w:r w:rsidRPr="009669EB">
              <w:t>http://139.210.164.140:8888/ZFPT/interfaces/tran/forRefundOrder</w:t>
            </w:r>
          </w:p>
        </w:tc>
      </w:tr>
      <w:tr w:rsidR="006C77AB" w:rsidTr="000D1F67">
        <w:tc>
          <w:tcPr>
            <w:tcW w:w="1809" w:type="dxa"/>
            <w:shd w:val="clear" w:color="auto" w:fill="D9D9D9" w:themeFill="background1" w:themeFillShade="D9"/>
          </w:tcPr>
          <w:p w:rsidR="006C77AB" w:rsidRPr="007B107A" w:rsidRDefault="006C77AB" w:rsidP="000D1F67">
            <w:pPr>
              <w:pStyle w:val="aff7"/>
              <w:numPr>
                <w:ilvl w:val="0"/>
                <w:numId w:val="0"/>
              </w:numPr>
            </w:pPr>
            <w:r w:rsidRPr="007B107A">
              <w:rPr>
                <w:rFonts w:hint="eastAsia"/>
              </w:rPr>
              <w:t>生产环境</w:t>
            </w:r>
          </w:p>
        </w:tc>
        <w:tc>
          <w:tcPr>
            <w:tcW w:w="6713" w:type="dxa"/>
          </w:tcPr>
          <w:p w:rsidR="006C77AB" w:rsidRPr="007B107A" w:rsidRDefault="006C77AB" w:rsidP="00E56B47">
            <w:pPr>
              <w:pStyle w:val="aff7"/>
              <w:numPr>
                <w:ilvl w:val="0"/>
                <w:numId w:val="0"/>
              </w:numPr>
            </w:pPr>
            <w:r w:rsidRPr="009669EB">
              <w:t>http://</w:t>
            </w:r>
            <w:r w:rsidRPr="006C77AB">
              <w:t>1</w:t>
            </w:r>
            <w:r w:rsidRPr="006C77AB">
              <w:rPr>
                <w:rFonts w:hint="eastAsia"/>
              </w:rPr>
              <w:t>92.168.250.150</w:t>
            </w:r>
            <w:r w:rsidRPr="006C77AB">
              <w:t>:</w:t>
            </w:r>
            <w:r w:rsidRPr="006C77AB">
              <w:rPr>
                <w:rFonts w:hint="eastAsia"/>
              </w:rPr>
              <w:t>9080</w:t>
            </w:r>
            <w:r w:rsidRPr="009669EB">
              <w:t>/ZFPT/interfaces/tran/forRefundOrder</w:t>
            </w:r>
          </w:p>
        </w:tc>
      </w:tr>
    </w:tbl>
    <w:p w:rsidR="00DD4EC1" w:rsidRPr="00DD4EC1" w:rsidRDefault="00DD4EC1" w:rsidP="00DD4EC1">
      <w:pPr>
        <w:pStyle w:val="aff7"/>
      </w:pPr>
    </w:p>
    <w:p w:rsidR="009D2EB1" w:rsidRDefault="009D2EB1" w:rsidP="009D2EB1">
      <w:pPr>
        <w:pStyle w:val="a6"/>
        <w:spacing w:before="156" w:after="156"/>
      </w:pPr>
      <w:r>
        <w:rPr>
          <w:rFonts w:hint="eastAsia"/>
        </w:rPr>
        <w:t>协议规则</w:t>
      </w:r>
    </w:p>
    <w:tbl>
      <w:tblPr>
        <w:tblStyle w:val="affffff2"/>
        <w:tblW w:w="0" w:type="auto"/>
        <w:tblLook w:val="04A0"/>
      </w:tblPr>
      <w:tblGrid>
        <w:gridCol w:w="1809"/>
        <w:gridCol w:w="6713"/>
      </w:tblGrid>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传输方式</w:t>
            </w:r>
          </w:p>
        </w:tc>
        <w:tc>
          <w:tcPr>
            <w:tcW w:w="6713" w:type="dxa"/>
          </w:tcPr>
          <w:p w:rsidR="00DD4EC1" w:rsidRDefault="00DD4EC1" w:rsidP="000D1F67">
            <w:pPr>
              <w:pStyle w:val="aff7"/>
              <w:numPr>
                <w:ilvl w:val="0"/>
                <w:numId w:val="0"/>
              </w:numPr>
            </w:pPr>
            <w:r>
              <w:rPr>
                <w:rFonts w:hint="eastAsia"/>
              </w:rPr>
              <w:t>采用HTTP协议传输。后续将支持HTTPS协议传输</w:t>
            </w:r>
          </w:p>
        </w:tc>
      </w:tr>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提交方式</w:t>
            </w:r>
          </w:p>
        </w:tc>
        <w:tc>
          <w:tcPr>
            <w:tcW w:w="6713" w:type="dxa"/>
          </w:tcPr>
          <w:p w:rsidR="00DD4EC1" w:rsidRDefault="00DD4EC1" w:rsidP="000D1F67">
            <w:pPr>
              <w:pStyle w:val="aff7"/>
              <w:numPr>
                <w:ilvl w:val="0"/>
                <w:numId w:val="0"/>
              </w:numPr>
            </w:pPr>
            <w:r>
              <w:rPr>
                <w:rFonts w:hint="eastAsia"/>
              </w:rPr>
              <w:t>采用POST方法提交</w:t>
            </w:r>
          </w:p>
        </w:tc>
      </w:tr>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数据格式</w:t>
            </w:r>
          </w:p>
        </w:tc>
        <w:tc>
          <w:tcPr>
            <w:tcW w:w="6713" w:type="dxa"/>
          </w:tcPr>
          <w:p w:rsidR="00DD4EC1" w:rsidRDefault="00DD4EC1" w:rsidP="000D1F67">
            <w:pPr>
              <w:pStyle w:val="aff7"/>
              <w:numPr>
                <w:ilvl w:val="0"/>
                <w:numId w:val="0"/>
              </w:numPr>
            </w:pPr>
            <w:r>
              <w:rPr>
                <w:rFonts w:hint="eastAsia"/>
              </w:rPr>
              <w:t>请求数据以</w:t>
            </w:r>
            <w:r w:rsidR="00C229A8">
              <w:rPr>
                <w:rFonts w:hint="eastAsia"/>
              </w:rPr>
              <w:t>隐含</w:t>
            </w:r>
            <w:r>
              <w:rPr>
                <w:rFonts w:hint="eastAsia"/>
              </w:rPr>
              <w:t>FORM表单</w:t>
            </w:r>
            <w:r w:rsidR="00C229A8">
              <w:rPr>
                <w:rFonts w:hint="eastAsia"/>
              </w:rPr>
              <w:t>，自动提交</w:t>
            </w:r>
            <w:r>
              <w:rPr>
                <w:rFonts w:hint="eastAsia"/>
              </w:rPr>
              <w:t>的形式；</w:t>
            </w:r>
            <w:r w:rsidR="00D94B45">
              <w:rPr>
                <w:rFonts w:hint="eastAsia"/>
              </w:rPr>
              <w:t>返回数据以浏览器页面跳转的方式</w:t>
            </w:r>
          </w:p>
        </w:tc>
      </w:tr>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字符编码</w:t>
            </w:r>
          </w:p>
        </w:tc>
        <w:tc>
          <w:tcPr>
            <w:tcW w:w="6713" w:type="dxa"/>
          </w:tcPr>
          <w:p w:rsidR="00DD4EC1" w:rsidRDefault="00DD4EC1" w:rsidP="000D1F67">
            <w:pPr>
              <w:pStyle w:val="aff7"/>
              <w:numPr>
                <w:ilvl w:val="0"/>
                <w:numId w:val="0"/>
              </w:numPr>
            </w:pPr>
            <w:r>
              <w:rPr>
                <w:rFonts w:hint="eastAsia"/>
              </w:rPr>
              <w:t>UTF-8，目前仅支持UTF-8编码</w:t>
            </w:r>
          </w:p>
        </w:tc>
      </w:tr>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签名算法</w:t>
            </w:r>
          </w:p>
        </w:tc>
        <w:tc>
          <w:tcPr>
            <w:tcW w:w="6713" w:type="dxa"/>
          </w:tcPr>
          <w:p w:rsidR="00DD4EC1" w:rsidRDefault="00DD4EC1" w:rsidP="000D1F67">
            <w:pPr>
              <w:pStyle w:val="aff7"/>
              <w:numPr>
                <w:ilvl w:val="0"/>
                <w:numId w:val="0"/>
              </w:numPr>
            </w:pPr>
            <w:r>
              <w:rPr>
                <w:rFonts w:hint="eastAsia"/>
              </w:rPr>
              <w:t>MD5，目前仅支持MD5</w:t>
            </w:r>
          </w:p>
        </w:tc>
      </w:tr>
      <w:tr w:rsidR="00DD4EC1" w:rsidTr="000D1F67">
        <w:tc>
          <w:tcPr>
            <w:tcW w:w="1809" w:type="dxa"/>
            <w:shd w:val="clear" w:color="auto" w:fill="D9D9D9" w:themeFill="background1" w:themeFillShade="D9"/>
          </w:tcPr>
          <w:p w:rsidR="00DD4EC1" w:rsidRDefault="00DD4EC1" w:rsidP="000D1F67">
            <w:pPr>
              <w:pStyle w:val="aff7"/>
              <w:numPr>
                <w:ilvl w:val="0"/>
                <w:numId w:val="0"/>
              </w:numPr>
            </w:pPr>
            <w:r>
              <w:rPr>
                <w:rFonts w:hint="eastAsia"/>
              </w:rPr>
              <w:t>签名要求</w:t>
            </w:r>
          </w:p>
        </w:tc>
        <w:tc>
          <w:tcPr>
            <w:tcW w:w="6713" w:type="dxa"/>
          </w:tcPr>
          <w:p w:rsidR="00DD4EC1" w:rsidRDefault="00DD4EC1" w:rsidP="000D1F67">
            <w:pPr>
              <w:pStyle w:val="aff7"/>
              <w:numPr>
                <w:ilvl w:val="0"/>
                <w:numId w:val="0"/>
              </w:numPr>
            </w:pPr>
            <w:r>
              <w:rPr>
                <w:rFonts w:hint="eastAsia"/>
              </w:rPr>
              <w:t>请求和接收数据均需要校验签名。</w:t>
            </w:r>
            <w:r w:rsidR="00DF01F0">
              <w:rPr>
                <w:rFonts w:hint="eastAsia"/>
              </w:rPr>
              <w:t>签名方法请参考附录A《报文签名》</w:t>
            </w:r>
          </w:p>
        </w:tc>
      </w:tr>
    </w:tbl>
    <w:p w:rsidR="00DD4EC1" w:rsidRPr="00DD4EC1" w:rsidRDefault="00DD4EC1" w:rsidP="00DD4EC1">
      <w:pPr>
        <w:pStyle w:val="aff7"/>
      </w:pPr>
    </w:p>
    <w:p w:rsidR="009D2EB1" w:rsidRDefault="009D2EB1" w:rsidP="009D2EB1">
      <w:pPr>
        <w:pStyle w:val="a6"/>
        <w:spacing w:before="156" w:after="156"/>
      </w:pPr>
      <w:r>
        <w:rPr>
          <w:rFonts w:hint="eastAsia"/>
        </w:rPr>
        <w:lastRenderedPageBreak/>
        <w:t>请求参数</w:t>
      </w:r>
    </w:p>
    <w:p w:rsidR="006F320D" w:rsidRDefault="00031F80" w:rsidP="006F320D">
      <w:pPr>
        <w:pStyle w:val="aff7"/>
      </w:pPr>
      <w:r>
        <w:rPr>
          <w:rFonts w:hint="eastAsia"/>
        </w:rPr>
        <w:t>退款</w:t>
      </w:r>
      <w:r w:rsidR="006F320D">
        <w:rPr>
          <w:rFonts w:hint="eastAsia"/>
        </w:rPr>
        <w:t>接口请求参数数据项</w:t>
      </w:r>
      <w:r w:rsidR="006F320D" w:rsidRPr="00131066">
        <w:rPr>
          <w:rFonts w:hAnsi="宋体" w:hint="eastAsia"/>
        </w:rPr>
        <w:t>，</w:t>
      </w:r>
      <w:r w:rsidR="006F320D" w:rsidRPr="00131066">
        <w:rPr>
          <w:rFonts w:hint="eastAsia"/>
        </w:rPr>
        <w:t>如表</w:t>
      </w:r>
      <w:r w:rsidR="00996FE3">
        <w:rPr>
          <w:rFonts w:hint="eastAsia"/>
        </w:rPr>
        <w:t>6</w:t>
      </w:r>
      <w:r w:rsidR="006F320D" w:rsidRPr="00131066">
        <w:rPr>
          <w:rFonts w:hint="eastAsia"/>
        </w:rPr>
        <w:t>所示。</w:t>
      </w:r>
    </w:p>
    <w:p w:rsidR="006F320D" w:rsidRPr="00131066" w:rsidRDefault="00996FE3" w:rsidP="006F320D">
      <w:pPr>
        <w:pStyle w:val="af4"/>
        <w:spacing w:before="156" w:after="156"/>
        <w:ind w:left="2"/>
      </w:pPr>
      <w:r>
        <w:rPr>
          <w:rFonts w:hint="eastAsia"/>
        </w:rPr>
        <w:t>退款</w:t>
      </w:r>
      <w:r w:rsidR="006F320D">
        <w:rPr>
          <w:rFonts w:hint="eastAsia"/>
        </w:rPr>
        <w:t>接口请求参数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6F320D" w:rsidRPr="00131066" w:rsidTr="00741E47">
        <w:trPr>
          <w:tblHeader/>
        </w:trPr>
        <w:tc>
          <w:tcPr>
            <w:tcW w:w="895"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6F320D" w:rsidRPr="00AD32DD" w:rsidRDefault="006F320D" w:rsidP="00741E47">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6F320D" w:rsidRPr="00131066" w:rsidTr="00741E47">
        <w:trPr>
          <w:trHeight w:val="472"/>
        </w:trPr>
        <w:tc>
          <w:tcPr>
            <w:tcW w:w="895" w:type="pct"/>
            <w:shd w:val="clear" w:color="auto" w:fill="FFFFFF" w:themeFill="background1"/>
          </w:tcPr>
          <w:p w:rsidR="006F320D" w:rsidRDefault="006F320D" w:rsidP="00741E47">
            <w:pPr>
              <w:jc w:val="left"/>
              <w:rPr>
                <w:sz w:val="18"/>
              </w:rPr>
            </w:pPr>
            <w:r w:rsidRPr="00962696">
              <w:rPr>
                <w:rFonts w:ascii="宋体" w:hAnsi="宋体" w:hint="eastAsia"/>
                <w:sz w:val="18"/>
                <w:szCs w:val="24"/>
              </w:rPr>
              <w:t>version</w:t>
            </w:r>
          </w:p>
        </w:tc>
        <w:tc>
          <w:tcPr>
            <w:tcW w:w="750" w:type="pct"/>
            <w:shd w:val="clear" w:color="auto" w:fill="FFFFFF" w:themeFill="background1"/>
          </w:tcPr>
          <w:p w:rsidR="006F320D" w:rsidRDefault="006F320D" w:rsidP="00741E47">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6F320D" w:rsidRPr="00444B6E" w:rsidRDefault="006F320D" w:rsidP="00741E47">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6F320D" w:rsidRPr="00444B6E" w:rsidRDefault="006F320D" w:rsidP="00741E47">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6F320D" w:rsidRPr="00444B6E" w:rsidRDefault="006F320D" w:rsidP="00741E47">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444B6E" w:rsidRDefault="006F320D" w:rsidP="00741E47">
            <w:pPr>
              <w:jc w:val="left"/>
              <w:rPr>
                <w:rFonts w:ascii="宋体" w:hAnsi="宋体"/>
                <w:sz w:val="18"/>
                <w:szCs w:val="24"/>
              </w:rPr>
            </w:pPr>
            <w:r>
              <w:rPr>
                <w:rFonts w:ascii="宋体" w:hAnsi="宋体" w:hint="eastAsia"/>
                <w:sz w:val="18"/>
                <w:szCs w:val="24"/>
              </w:rPr>
              <w:t>1.0.0</w:t>
            </w:r>
          </w:p>
        </w:tc>
      </w:tr>
      <w:tr w:rsidR="006F320D" w:rsidRPr="00131066" w:rsidTr="00741E47">
        <w:tc>
          <w:tcPr>
            <w:tcW w:w="895" w:type="pct"/>
            <w:shd w:val="clear" w:color="auto" w:fill="FFFFFF" w:themeFill="background1"/>
          </w:tcPr>
          <w:p w:rsidR="006F320D" w:rsidRPr="00962696" w:rsidRDefault="006F320D" w:rsidP="00741E47">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6F320D" w:rsidRDefault="006F320D" w:rsidP="00741E47">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6F320D" w:rsidRPr="00444B6E" w:rsidRDefault="006F320D" w:rsidP="00741E47">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UTF-8</w:t>
            </w:r>
          </w:p>
        </w:tc>
      </w:tr>
      <w:tr w:rsidR="006F320D" w:rsidRPr="00131066" w:rsidTr="00741E47">
        <w:tc>
          <w:tcPr>
            <w:tcW w:w="895" w:type="pct"/>
            <w:shd w:val="clear" w:color="auto" w:fill="FFFFFF" w:themeFill="background1"/>
          </w:tcPr>
          <w:p w:rsidR="006F320D" w:rsidRPr="00962696" w:rsidRDefault="006F320D" w:rsidP="00741E47">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6F320D" w:rsidRDefault="006F320D" w:rsidP="00741E47">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6F320D" w:rsidRPr="00444B6E" w:rsidRDefault="006F320D" w:rsidP="00741E47">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MD5</w:t>
            </w:r>
          </w:p>
        </w:tc>
      </w:tr>
      <w:tr w:rsidR="006F320D" w:rsidRPr="00131066" w:rsidTr="00741E47">
        <w:tc>
          <w:tcPr>
            <w:tcW w:w="895" w:type="pct"/>
            <w:shd w:val="clear" w:color="auto" w:fill="FFFFFF" w:themeFill="background1"/>
          </w:tcPr>
          <w:p w:rsidR="006F320D" w:rsidRPr="00962696" w:rsidRDefault="006F320D" w:rsidP="00741E47">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6F320D" w:rsidRDefault="006F320D" w:rsidP="00741E47">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6F320D" w:rsidRPr="00444B6E" w:rsidRDefault="006F320D" w:rsidP="00741E47">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444B6E" w:rsidRDefault="006F320D" w:rsidP="00741E47">
            <w:pPr>
              <w:rPr>
                <w:rFonts w:ascii="宋体" w:hAnsi="宋体"/>
                <w:sz w:val="18"/>
                <w:szCs w:val="24"/>
              </w:rPr>
            </w:pPr>
          </w:p>
        </w:tc>
      </w:tr>
      <w:tr w:rsidR="006F320D" w:rsidRPr="00131066" w:rsidTr="00741E47">
        <w:tc>
          <w:tcPr>
            <w:tcW w:w="895" w:type="pct"/>
            <w:shd w:val="clear" w:color="auto" w:fill="FFFFFF" w:themeFill="background1"/>
          </w:tcPr>
          <w:p w:rsidR="006F320D" w:rsidRPr="00962696" w:rsidRDefault="006F320D" w:rsidP="00741E47">
            <w:pPr>
              <w:jc w:val="left"/>
              <w:rPr>
                <w:rFonts w:ascii="宋体" w:hAnsi="宋体"/>
                <w:sz w:val="18"/>
                <w:szCs w:val="24"/>
              </w:rPr>
            </w:pPr>
            <w:r w:rsidRPr="00962696">
              <w:rPr>
                <w:rFonts w:ascii="宋体" w:hAnsi="宋体"/>
                <w:sz w:val="18"/>
                <w:szCs w:val="24"/>
              </w:rPr>
              <w:t>transType</w:t>
            </w:r>
          </w:p>
        </w:tc>
        <w:tc>
          <w:tcPr>
            <w:tcW w:w="750" w:type="pct"/>
            <w:shd w:val="clear" w:color="auto" w:fill="FFFFFF" w:themeFill="background1"/>
          </w:tcPr>
          <w:p w:rsidR="006F320D" w:rsidRDefault="006F320D" w:rsidP="00741E47">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6F320D" w:rsidRPr="00444B6E" w:rsidRDefault="006F320D" w:rsidP="00741E47">
            <w:pPr>
              <w:rPr>
                <w:rFonts w:ascii="宋体" w:hAnsi="宋体"/>
                <w:sz w:val="18"/>
                <w:szCs w:val="24"/>
              </w:rPr>
            </w:pPr>
            <w:r w:rsidRPr="00F71477">
              <w:rPr>
                <w:rFonts w:ascii="宋体" w:hint="eastAsia"/>
                <w:noProof/>
                <w:kern w:val="0"/>
                <w:sz w:val="18"/>
                <w:szCs w:val="20"/>
              </w:rPr>
              <w:t>交易的种类</w:t>
            </w:r>
          </w:p>
        </w:tc>
        <w:tc>
          <w:tcPr>
            <w:tcW w:w="66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F71477" w:rsidRDefault="006F320D" w:rsidP="007138F0">
            <w:pPr>
              <w:pStyle w:val="aff7"/>
              <w:ind w:firstLineChars="0" w:firstLine="0"/>
              <w:rPr>
                <w:sz w:val="18"/>
              </w:rPr>
            </w:pPr>
            <w:r>
              <w:rPr>
                <w:rFonts w:hint="eastAsia"/>
                <w:sz w:val="18"/>
              </w:rPr>
              <w:t>S2</w:t>
            </w:r>
          </w:p>
        </w:tc>
      </w:tr>
      <w:tr w:rsidR="002150C7" w:rsidRPr="00131066" w:rsidTr="00741E47">
        <w:tc>
          <w:tcPr>
            <w:tcW w:w="895" w:type="pct"/>
            <w:shd w:val="clear" w:color="auto" w:fill="FFFFFF" w:themeFill="background1"/>
          </w:tcPr>
          <w:p w:rsidR="002150C7" w:rsidRPr="00962696" w:rsidRDefault="002150C7" w:rsidP="00741E47">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2150C7" w:rsidRDefault="002150C7" w:rsidP="00741E47">
            <w:pPr>
              <w:pStyle w:val="aff7"/>
              <w:ind w:firstLineChars="0" w:firstLine="0"/>
              <w:rPr>
                <w:rFonts w:hAnsi="宋体" w:cs="宋体"/>
                <w:sz w:val="18"/>
                <w:szCs w:val="21"/>
              </w:rPr>
            </w:pPr>
            <w:r w:rsidRPr="00A17186">
              <w:rPr>
                <w:rFonts w:hAnsi="宋体" w:cs="宋体" w:hint="eastAsia"/>
                <w:sz w:val="18"/>
                <w:szCs w:val="21"/>
              </w:rPr>
              <w:t>商户</w:t>
            </w:r>
            <w:r>
              <w:rPr>
                <w:rFonts w:hAnsi="宋体" w:cs="宋体" w:hint="eastAsia"/>
                <w:sz w:val="18"/>
                <w:szCs w:val="21"/>
              </w:rPr>
              <w:t>名称</w:t>
            </w:r>
          </w:p>
        </w:tc>
        <w:tc>
          <w:tcPr>
            <w:tcW w:w="831"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在iEBP接入注册的商户名称</w:t>
            </w:r>
          </w:p>
        </w:tc>
        <w:tc>
          <w:tcPr>
            <w:tcW w:w="665"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2150C7" w:rsidRPr="00962696" w:rsidRDefault="002150C7" w:rsidP="00741E47">
            <w:pPr>
              <w:jc w:val="left"/>
              <w:rPr>
                <w:rFonts w:ascii="宋体" w:hAnsi="宋体"/>
                <w:sz w:val="18"/>
                <w:szCs w:val="24"/>
              </w:rPr>
            </w:pPr>
          </w:p>
        </w:tc>
      </w:tr>
      <w:tr w:rsidR="002150C7" w:rsidRPr="00131066" w:rsidTr="00741E47">
        <w:tc>
          <w:tcPr>
            <w:tcW w:w="895" w:type="pct"/>
            <w:shd w:val="clear" w:color="auto" w:fill="FFFFFF" w:themeFill="background1"/>
          </w:tcPr>
          <w:p w:rsidR="002150C7" w:rsidRPr="00962696" w:rsidRDefault="002150C7" w:rsidP="00741E47">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2150C7" w:rsidRPr="00A17186" w:rsidRDefault="002150C7" w:rsidP="00741E47">
            <w:pPr>
              <w:pStyle w:val="aff7"/>
              <w:ind w:firstLineChars="0" w:firstLine="0"/>
              <w:rPr>
                <w:rFonts w:hAnsi="宋体" w:cs="宋体"/>
                <w:sz w:val="18"/>
                <w:szCs w:val="21"/>
              </w:rPr>
            </w:pPr>
            <w:r w:rsidRPr="00A17186">
              <w:rPr>
                <w:rFonts w:hAnsi="宋体" w:cs="宋体" w:hint="eastAsia"/>
                <w:sz w:val="18"/>
                <w:szCs w:val="21"/>
              </w:rPr>
              <w:t>商户代码</w:t>
            </w:r>
          </w:p>
        </w:tc>
        <w:tc>
          <w:tcPr>
            <w:tcW w:w="831"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2150C7" w:rsidRPr="00444B6E" w:rsidRDefault="002150C7"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2150C7" w:rsidRPr="00962696" w:rsidRDefault="002150C7" w:rsidP="00741E47">
            <w:pPr>
              <w:jc w:val="left"/>
              <w:rPr>
                <w:rFonts w:ascii="宋体" w:hAnsi="宋体"/>
                <w:sz w:val="18"/>
                <w:szCs w:val="24"/>
              </w:rPr>
            </w:pPr>
          </w:p>
        </w:tc>
      </w:tr>
      <w:tr w:rsidR="001A2155" w:rsidRPr="00131066" w:rsidTr="00741E47">
        <w:tc>
          <w:tcPr>
            <w:tcW w:w="895" w:type="pct"/>
            <w:shd w:val="clear" w:color="auto" w:fill="FFFFFF" w:themeFill="background1"/>
          </w:tcPr>
          <w:p w:rsidR="001A2155" w:rsidRPr="00962696" w:rsidRDefault="001A2155" w:rsidP="00741E47">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1A2155" w:rsidRPr="00A17186" w:rsidRDefault="001A2155" w:rsidP="00741E47">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1A2155" w:rsidRPr="00444B6E" w:rsidRDefault="001A2155" w:rsidP="00741E47">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1A2155" w:rsidRPr="00C62353" w:rsidRDefault="005236F2" w:rsidP="00741E47">
            <w:pPr>
              <w:rPr>
                <w:rFonts w:ascii="宋体" w:hAnsi="宋体"/>
                <w:sz w:val="18"/>
                <w:szCs w:val="24"/>
              </w:rPr>
            </w:pPr>
            <w:r>
              <w:rPr>
                <w:rFonts w:ascii="宋体" w:hAnsi="宋体" w:hint="eastAsia"/>
                <w:sz w:val="18"/>
                <w:szCs w:val="24"/>
              </w:rPr>
              <w:t>退款</w:t>
            </w:r>
            <w:r w:rsidR="001A2155">
              <w:rPr>
                <w:rFonts w:ascii="宋体" w:hAnsi="宋体" w:hint="eastAsia"/>
                <w:sz w:val="18"/>
                <w:szCs w:val="24"/>
              </w:rPr>
              <w:t>订单</w:t>
            </w:r>
            <w:r>
              <w:rPr>
                <w:rFonts w:ascii="宋体" w:hAnsi="宋体" w:hint="eastAsia"/>
                <w:sz w:val="18"/>
                <w:szCs w:val="24"/>
              </w:rPr>
              <w:t>开始的</w:t>
            </w:r>
            <w:r w:rsidR="001A2155">
              <w:rPr>
                <w:rFonts w:ascii="宋体" w:hAnsi="宋体" w:hint="eastAsia"/>
                <w:sz w:val="18"/>
                <w:szCs w:val="24"/>
              </w:rPr>
              <w:t>日期时间</w:t>
            </w:r>
            <w:r w:rsidR="001A2155" w:rsidRPr="00C62353">
              <w:rPr>
                <w:rFonts w:ascii="宋体" w:hAnsi="宋体" w:hint="eastAsia"/>
                <w:sz w:val="18"/>
                <w:szCs w:val="24"/>
              </w:rPr>
              <w:t>。格式：</w:t>
            </w:r>
          </w:p>
          <w:p w:rsidR="001A2155" w:rsidRPr="00444B6E" w:rsidRDefault="001A2155" w:rsidP="00741E47">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1A2155" w:rsidRPr="00444B6E" w:rsidRDefault="001A2155"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A2155" w:rsidRPr="00962696" w:rsidRDefault="001A2155" w:rsidP="00741E47">
            <w:pPr>
              <w:jc w:val="left"/>
              <w:rPr>
                <w:rFonts w:ascii="宋体" w:hAnsi="宋体"/>
                <w:sz w:val="18"/>
                <w:szCs w:val="24"/>
              </w:rPr>
            </w:pPr>
          </w:p>
        </w:tc>
      </w:tr>
      <w:tr w:rsidR="001A2155" w:rsidRPr="00131066" w:rsidTr="00741E47">
        <w:tc>
          <w:tcPr>
            <w:tcW w:w="895" w:type="pct"/>
            <w:shd w:val="clear" w:color="auto" w:fill="FFFFFF" w:themeFill="background1"/>
          </w:tcPr>
          <w:p w:rsidR="001A2155" w:rsidRPr="00962696" w:rsidRDefault="001A2155" w:rsidP="00741E47">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1A2155" w:rsidRPr="00A17186" w:rsidRDefault="001A2155" w:rsidP="00741E47">
            <w:pPr>
              <w:pStyle w:val="aff7"/>
              <w:ind w:firstLineChars="0" w:firstLine="0"/>
              <w:rPr>
                <w:rFonts w:hAnsi="宋体" w:cs="宋体"/>
                <w:sz w:val="18"/>
                <w:szCs w:val="21"/>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1A2155" w:rsidRPr="00444B6E" w:rsidRDefault="001A2155" w:rsidP="00741E4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1A2155" w:rsidRPr="00444B6E" w:rsidRDefault="001A2155" w:rsidP="00741E47">
            <w:pPr>
              <w:rPr>
                <w:rFonts w:ascii="宋体" w:hAnsi="宋体"/>
                <w:sz w:val="18"/>
                <w:szCs w:val="24"/>
              </w:rPr>
            </w:pPr>
            <w:r>
              <w:rPr>
                <w:rFonts w:ascii="宋体" w:hint="eastAsia"/>
                <w:noProof/>
                <w:kern w:val="0"/>
                <w:sz w:val="18"/>
                <w:szCs w:val="20"/>
              </w:rPr>
              <w:t>退款订单的订单号</w:t>
            </w:r>
            <w:r w:rsidRPr="00F71477">
              <w:rPr>
                <w:rFonts w:ascii="宋体" w:hint="eastAsia"/>
                <w:noProof/>
                <w:kern w:val="0"/>
                <w:sz w:val="18"/>
                <w:szCs w:val="20"/>
              </w:rPr>
              <w:t>。在商户内部应唯一</w:t>
            </w:r>
          </w:p>
        </w:tc>
        <w:tc>
          <w:tcPr>
            <w:tcW w:w="665" w:type="pct"/>
            <w:shd w:val="clear" w:color="auto" w:fill="FFFFFF" w:themeFill="background1"/>
          </w:tcPr>
          <w:p w:rsidR="001A2155" w:rsidRPr="00444B6E" w:rsidRDefault="001A2155"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A2155" w:rsidRPr="00962696" w:rsidRDefault="001A2155" w:rsidP="00741E47">
            <w:pPr>
              <w:jc w:val="left"/>
              <w:rPr>
                <w:rFonts w:ascii="宋体" w:hAnsi="宋体"/>
                <w:sz w:val="18"/>
                <w:szCs w:val="24"/>
              </w:rPr>
            </w:pPr>
          </w:p>
        </w:tc>
      </w:tr>
      <w:tr w:rsidR="006F320D" w:rsidRPr="00131066" w:rsidTr="00741E47">
        <w:tc>
          <w:tcPr>
            <w:tcW w:w="895" w:type="pct"/>
            <w:shd w:val="clear" w:color="auto" w:fill="FFFFFF" w:themeFill="background1"/>
          </w:tcPr>
          <w:p w:rsidR="006F320D" w:rsidRPr="00F81350" w:rsidRDefault="0084579D" w:rsidP="00CF0114">
            <w:pPr>
              <w:jc w:val="left"/>
              <w:rPr>
                <w:rFonts w:hAnsi="宋体" w:cs="宋体"/>
                <w:sz w:val="18"/>
                <w:szCs w:val="21"/>
              </w:rPr>
            </w:pPr>
            <w:r w:rsidRPr="00CF0114">
              <w:rPr>
                <w:rFonts w:ascii="宋体" w:hAnsi="宋体"/>
                <w:sz w:val="18"/>
                <w:szCs w:val="24"/>
              </w:rPr>
              <w:t>ori</w:t>
            </w:r>
            <w:r w:rsidRPr="00CF0114">
              <w:rPr>
                <w:rFonts w:ascii="宋体" w:hAnsi="宋体" w:hint="eastAsia"/>
                <w:sz w:val="18"/>
                <w:szCs w:val="24"/>
              </w:rPr>
              <w:t>S</w:t>
            </w:r>
            <w:r w:rsidRPr="00CF0114">
              <w:rPr>
                <w:rFonts w:ascii="宋体" w:hAnsi="宋体"/>
                <w:sz w:val="18"/>
                <w:szCs w:val="24"/>
              </w:rPr>
              <w:t>ettle</w:t>
            </w:r>
            <w:r w:rsidRPr="00CF0114">
              <w:rPr>
                <w:rFonts w:ascii="宋体" w:hAnsi="宋体" w:hint="eastAsia"/>
                <w:sz w:val="18"/>
                <w:szCs w:val="24"/>
              </w:rPr>
              <w:t>I</w:t>
            </w:r>
            <w:r w:rsidRPr="00CF0114">
              <w:rPr>
                <w:rFonts w:ascii="宋体" w:hAnsi="宋体"/>
                <w:sz w:val="18"/>
                <w:szCs w:val="24"/>
              </w:rPr>
              <w:t>d</w:t>
            </w:r>
          </w:p>
        </w:tc>
        <w:tc>
          <w:tcPr>
            <w:tcW w:w="750" w:type="pct"/>
            <w:shd w:val="clear" w:color="auto" w:fill="FFFFFF" w:themeFill="background1"/>
          </w:tcPr>
          <w:p w:rsidR="006F320D" w:rsidRDefault="005236F2" w:rsidP="005236F2">
            <w:pPr>
              <w:pStyle w:val="aff7"/>
              <w:ind w:firstLineChars="0" w:firstLine="0"/>
              <w:rPr>
                <w:sz w:val="18"/>
              </w:rPr>
            </w:pPr>
            <w:r>
              <w:rPr>
                <w:rFonts w:hAnsi="宋体" w:cs="宋体" w:hint="eastAsia"/>
                <w:sz w:val="18"/>
                <w:szCs w:val="21"/>
              </w:rPr>
              <w:t>原结算</w:t>
            </w:r>
            <w:r w:rsidR="00083C40">
              <w:rPr>
                <w:rFonts w:hAnsi="宋体" w:cs="宋体" w:hint="eastAsia"/>
                <w:sz w:val="18"/>
                <w:szCs w:val="21"/>
              </w:rPr>
              <w:t>流水</w:t>
            </w:r>
          </w:p>
        </w:tc>
        <w:tc>
          <w:tcPr>
            <w:tcW w:w="831"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6F320D" w:rsidRPr="00444B6E" w:rsidRDefault="005236F2" w:rsidP="005F63B7">
            <w:pPr>
              <w:rPr>
                <w:rFonts w:ascii="宋体" w:hAnsi="宋体"/>
                <w:sz w:val="18"/>
                <w:szCs w:val="24"/>
              </w:rPr>
            </w:pPr>
            <w:r>
              <w:rPr>
                <w:rFonts w:ascii="宋体" w:hAnsi="宋体" w:hint="eastAsia"/>
                <w:sz w:val="18"/>
                <w:szCs w:val="24"/>
              </w:rPr>
              <w:t>对应原</w:t>
            </w:r>
            <w:r w:rsidR="009F100B">
              <w:rPr>
                <w:rFonts w:hint="eastAsia"/>
                <w:sz w:val="18"/>
              </w:rPr>
              <w:t>商户业务</w:t>
            </w:r>
            <w:r>
              <w:rPr>
                <w:rFonts w:ascii="宋体" w:hAnsi="宋体" w:hint="eastAsia"/>
                <w:sz w:val="18"/>
                <w:szCs w:val="24"/>
              </w:rPr>
              <w:t>订单支付请求同步应答</w:t>
            </w:r>
            <w:r w:rsidR="00981D20">
              <w:rPr>
                <w:rFonts w:ascii="宋体" w:hAnsi="宋体" w:hint="eastAsia"/>
                <w:sz w:val="18"/>
                <w:szCs w:val="24"/>
              </w:rPr>
              <w:t>或异步通知结果中</w:t>
            </w:r>
            <w:r>
              <w:rPr>
                <w:rFonts w:ascii="宋体" w:hAnsi="宋体" w:hint="eastAsia"/>
                <w:sz w:val="18"/>
                <w:szCs w:val="24"/>
              </w:rPr>
              <w:t>的结算单号</w:t>
            </w:r>
          </w:p>
        </w:tc>
        <w:tc>
          <w:tcPr>
            <w:tcW w:w="665" w:type="pct"/>
            <w:shd w:val="clear" w:color="auto" w:fill="FFFFFF" w:themeFill="background1"/>
          </w:tcPr>
          <w:p w:rsidR="006F320D" w:rsidRPr="00444B6E" w:rsidRDefault="006F320D"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F320D" w:rsidRPr="00444B6E" w:rsidRDefault="006F320D" w:rsidP="00741E47">
            <w:pPr>
              <w:rPr>
                <w:rFonts w:ascii="宋体" w:hAnsi="宋体"/>
                <w:sz w:val="18"/>
                <w:szCs w:val="24"/>
              </w:rPr>
            </w:pPr>
          </w:p>
        </w:tc>
      </w:tr>
      <w:tr w:rsidR="00FC071F" w:rsidRPr="00131066" w:rsidTr="00741E47">
        <w:tc>
          <w:tcPr>
            <w:tcW w:w="895" w:type="pct"/>
            <w:shd w:val="clear" w:color="auto" w:fill="FFFFFF" w:themeFill="background1"/>
          </w:tcPr>
          <w:p w:rsidR="00FC071F" w:rsidRPr="00CF0114" w:rsidRDefault="00FC071F" w:rsidP="00CF0114">
            <w:pPr>
              <w:jc w:val="left"/>
              <w:rPr>
                <w:rFonts w:ascii="宋体" w:hAnsi="宋体"/>
                <w:sz w:val="18"/>
                <w:szCs w:val="24"/>
              </w:rPr>
            </w:pPr>
            <w:r>
              <w:rPr>
                <w:rFonts w:ascii="宋体" w:hAnsi="宋体" w:hint="eastAsia"/>
                <w:sz w:val="18"/>
                <w:szCs w:val="24"/>
              </w:rPr>
              <w:t>oriBizNo</w:t>
            </w:r>
          </w:p>
        </w:tc>
        <w:tc>
          <w:tcPr>
            <w:tcW w:w="750" w:type="pct"/>
            <w:shd w:val="clear" w:color="auto" w:fill="FFFFFF" w:themeFill="background1"/>
          </w:tcPr>
          <w:p w:rsidR="00FC071F" w:rsidRDefault="00FC071F" w:rsidP="005236F2">
            <w:pPr>
              <w:pStyle w:val="aff7"/>
              <w:ind w:firstLineChars="0" w:firstLine="0"/>
              <w:rPr>
                <w:rFonts w:hAnsi="宋体" w:cs="宋体"/>
                <w:sz w:val="18"/>
                <w:szCs w:val="21"/>
              </w:rPr>
            </w:pPr>
            <w:r>
              <w:rPr>
                <w:rFonts w:hAnsi="宋体" w:cs="宋体" w:hint="eastAsia"/>
                <w:sz w:val="18"/>
                <w:szCs w:val="21"/>
              </w:rPr>
              <w:t>原商户订单号</w:t>
            </w:r>
          </w:p>
        </w:tc>
        <w:tc>
          <w:tcPr>
            <w:tcW w:w="831" w:type="pct"/>
            <w:shd w:val="clear" w:color="auto" w:fill="FFFFFF" w:themeFill="background1"/>
          </w:tcPr>
          <w:p w:rsidR="00FC071F" w:rsidRDefault="00FC071F" w:rsidP="00741E47">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FC071F" w:rsidRDefault="00FC071F" w:rsidP="005F63B7">
            <w:pPr>
              <w:rPr>
                <w:rFonts w:ascii="宋体" w:hAnsi="宋体"/>
                <w:sz w:val="18"/>
                <w:szCs w:val="24"/>
              </w:rPr>
            </w:pPr>
            <w:r>
              <w:rPr>
                <w:rFonts w:ascii="宋体" w:hAnsi="宋体" w:hint="eastAsia"/>
                <w:sz w:val="18"/>
                <w:szCs w:val="24"/>
              </w:rPr>
              <w:t>对应原商户支付订单的订单号</w:t>
            </w:r>
          </w:p>
        </w:tc>
        <w:tc>
          <w:tcPr>
            <w:tcW w:w="665" w:type="pct"/>
            <w:shd w:val="clear" w:color="auto" w:fill="FFFFFF" w:themeFill="background1"/>
          </w:tcPr>
          <w:p w:rsidR="00FC071F" w:rsidRDefault="00FC071F" w:rsidP="00741E47">
            <w:pPr>
              <w:rPr>
                <w:rFonts w:ascii="宋体" w:hAnsi="宋体"/>
                <w:sz w:val="18"/>
                <w:szCs w:val="24"/>
              </w:rPr>
            </w:pPr>
          </w:p>
        </w:tc>
        <w:tc>
          <w:tcPr>
            <w:tcW w:w="695" w:type="pct"/>
            <w:shd w:val="clear" w:color="auto" w:fill="FFFFFF" w:themeFill="background1"/>
          </w:tcPr>
          <w:p w:rsidR="00FC071F" w:rsidRPr="00444B6E" w:rsidRDefault="00FC071F" w:rsidP="00741E47">
            <w:pPr>
              <w:rPr>
                <w:rFonts w:ascii="宋体" w:hAnsi="宋体"/>
                <w:sz w:val="18"/>
                <w:szCs w:val="24"/>
              </w:rPr>
            </w:pPr>
          </w:p>
        </w:tc>
      </w:tr>
      <w:tr w:rsidR="00CF0114" w:rsidRPr="00131066" w:rsidTr="00741E47">
        <w:tc>
          <w:tcPr>
            <w:tcW w:w="895" w:type="pct"/>
            <w:shd w:val="clear" w:color="auto" w:fill="FFFFFF" w:themeFill="background1"/>
          </w:tcPr>
          <w:p w:rsidR="00CF0114" w:rsidRPr="001C3DD7" w:rsidRDefault="00CF0114" w:rsidP="00741E47">
            <w:pPr>
              <w:jc w:val="left"/>
              <w:rPr>
                <w:rFonts w:ascii="宋体" w:hAnsi="宋体"/>
                <w:sz w:val="18"/>
                <w:szCs w:val="24"/>
              </w:rPr>
            </w:pPr>
            <w:r w:rsidRPr="001C3DD7">
              <w:rPr>
                <w:rFonts w:ascii="宋体" w:hAnsi="宋体" w:hint="eastAsia"/>
                <w:sz w:val="18"/>
                <w:szCs w:val="24"/>
              </w:rPr>
              <w:t>settleDesc</w:t>
            </w:r>
          </w:p>
        </w:tc>
        <w:tc>
          <w:tcPr>
            <w:tcW w:w="750" w:type="pct"/>
            <w:shd w:val="clear" w:color="auto" w:fill="FFFFFF" w:themeFill="background1"/>
          </w:tcPr>
          <w:p w:rsidR="00CF0114" w:rsidRPr="00A17186" w:rsidRDefault="00CF0114" w:rsidP="00741E47">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CF0114" w:rsidRPr="00444B6E" w:rsidRDefault="00CF0114" w:rsidP="00741E47">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CF0114" w:rsidRPr="00444B6E" w:rsidRDefault="00532354" w:rsidP="00741E47">
            <w:pPr>
              <w:rPr>
                <w:rFonts w:ascii="宋体" w:hAnsi="宋体"/>
                <w:sz w:val="18"/>
                <w:szCs w:val="24"/>
              </w:rPr>
            </w:pPr>
            <w:r>
              <w:rPr>
                <w:rFonts w:hint="eastAsia"/>
                <w:sz w:val="18"/>
              </w:rPr>
              <w:t>原商户业务</w:t>
            </w:r>
            <w:r w:rsidR="00CF0114" w:rsidRPr="00F71477">
              <w:rPr>
                <w:rFonts w:ascii="宋体" w:hint="eastAsia"/>
                <w:noProof/>
                <w:kern w:val="0"/>
                <w:sz w:val="18"/>
                <w:szCs w:val="20"/>
              </w:rPr>
              <w:t>订单的商品信息</w:t>
            </w:r>
          </w:p>
        </w:tc>
        <w:tc>
          <w:tcPr>
            <w:tcW w:w="665" w:type="pct"/>
            <w:shd w:val="clear" w:color="auto" w:fill="FFFFFF" w:themeFill="background1"/>
          </w:tcPr>
          <w:p w:rsidR="00CF0114" w:rsidRPr="00444B6E" w:rsidRDefault="00CF0114"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F0114" w:rsidRPr="00444B6E" w:rsidRDefault="00CF0114" w:rsidP="00741E47">
            <w:pPr>
              <w:rPr>
                <w:rFonts w:ascii="宋体" w:hAnsi="宋体"/>
                <w:sz w:val="18"/>
                <w:szCs w:val="24"/>
              </w:rPr>
            </w:pPr>
          </w:p>
        </w:tc>
      </w:tr>
      <w:tr w:rsidR="00CF0114" w:rsidRPr="00131066" w:rsidTr="00741E47">
        <w:tc>
          <w:tcPr>
            <w:tcW w:w="895" w:type="pct"/>
            <w:shd w:val="clear" w:color="auto" w:fill="FFFFFF" w:themeFill="background1"/>
          </w:tcPr>
          <w:p w:rsidR="00CF0114" w:rsidRPr="00962696" w:rsidRDefault="00CF0114" w:rsidP="00741E47">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CF0114" w:rsidRDefault="00CF0114" w:rsidP="00741E47">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CF0114" w:rsidRPr="00444B6E" w:rsidRDefault="00A74FF6" w:rsidP="00741E47">
            <w:pPr>
              <w:rPr>
                <w:rFonts w:ascii="宋体" w:hAnsi="宋体"/>
                <w:sz w:val="18"/>
                <w:szCs w:val="24"/>
              </w:rPr>
            </w:pPr>
            <w:r>
              <w:rPr>
                <w:rFonts w:ascii="宋体" w:hAnsi="宋体" w:hint="eastAsia"/>
                <w:sz w:val="18"/>
                <w:szCs w:val="24"/>
              </w:rPr>
              <w:t>Number</w:t>
            </w:r>
            <w:r w:rsidR="00CF0114">
              <w:rPr>
                <w:rFonts w:ascii="宋体" w:hAnsi="宋体" w:hint="eastAsia"/>
                <w:sz w:val="18"/>
                <w:szCs w:val="24"/>
              </w:rPr>
              <w:t>(17</w:t>
            </w:r>
            <w:r>
              <w:rPr>
                <w:rFonts w:ascii="宋体" w:hAnsi="宋体" w:hint="eastAsia"/>
                <w:sz w:val="18"/>
                <w:szCs w:val="24"/>
              </w:rPr>
              <w:t>,2</w:t>
            </w:r>
            <w:r w:rsidR="00CF0114">
              <w:rPr>
                <w:rFonts w:ascii="宋体" w:hAnsi="宋体" w:hint="eastAsia"/>
                <w:sz w:val="18"/>
                <w:szCs w:val="24"/>
              </w:rPr>
              <w:t>)</w:t>
            </w:r>
          </w:p>
        </w:tc>
        <w:tc>
          <w:tcPr>
            <w:tcW w:w="1164" w:type="pct"/>
            <w:shd w:val="clear" w:color="auto" w:fill="FFFFFF" w:themeFill="background1"/>
          </w:tcPr>
          <w:p w:rsidR="00CF0114" w:rsidRPr="00444B6E" w:rsidRDefault="00E030BA" w:rsidP="00741E47">
            <w:pPr>
              <w:rPr>
                <w:rFonts w:ascii="宋体" w:hAnsi="宋体"/>
                <w:sz w:val="18"/>
                <w:szCs w:val="24"/>
              </w:rPr>
            </w:pPr>
            <w:r>
              <w:rPr>
                <w:rFonts w:ascii="宋体" w:hAnsi="宋体" w:hint="eastAsia"/>
                <w:sz w:val="18"/>
                <w:szCs w:val="24"/>
              </w:rPr>
              <w:t>退款订单的</w:t>
            </w:r>
            <w:r w:rsidR="00CF0114">
              <w:rPr>
                <w:rFonts w:ascii="宋体" w:hAnsi="宋体" w:hint="eastAsia"/>
                <w:sz w:val="18"/>
                <w:szCs w:val="24"/>
              </w:rPr>
              <w:t>交易金额</w:t>
            </w:r>
          </w:p>
        </w:tc>
        <w:tc>
          <w:tcPr>
            <w:tcW w:w="665" w:type="pct"/>
            <w:shd w:val="clear" w:color="auto" w:fill="FFFFFF" w:themeFill="background1"/>
          </w:tcPr>
          <w:p w:rsidR="00CF0114" w:rsidRPr="00444B6E" w:rsidRDefault="00CF0114"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CF0114" w:rsidRPr="00444B6E" w:rsidRDefault="00CF0114" w:rsidP="00741E47">
            <w:pPr>
              <w:rPr>
                <w:rFonts w:ascii="宋体" w:hAnsi="宋体"/>
                <w:sz w:val="18"/>
                <w:szCs w:val="24"/>
              </w:rPr>
            </w:pPr>
            <w:r>
              <w:rPr>
                <w:rFonts w:ascii="宋体" w:hAnsi="宋体" w:hint="eastAsia"/>
                <w:sz w:val="18"/>
                <w:szCs w:val="24"/>
              </w:rPr>
              <w:t>221.00</w:t>
            </w:r>
          </w:p>
        </w:tc>
      </w:tr>
      <w:tr w:rsidR="004A6851" w:rsidRPr="00131066" w:rsidTr="00741E47">
        <w:tc>
          <w:tcPr>
            <w:tcW w:w="895" w:type="pct"/>
            <w:shd w:val="clear" w:color="auto" w:fill="FFFFFF" w:themeFill="background1"/>
          </w:tcPr>
          <w:p w:rsidR="004A6851" w:rsidRPr="00962696" w:rsidRDefault="004A6851" w:rsidP="00741E47">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4A6851" w:rsidRDefault="004A6851" w:rsidP="00741E47">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4A6851" w:rsidRPr="00444B6E" w:rsidRDefault="004A6851" w:rsidP="00741E47">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4A6851" w:rsidRPr="00444B6E" w:rsidRDefault="00017880" w:rsidP="00741E47">
            <w:pPr>
              <w:rPr>
                <w:rFonts w:ascii="宋体" w:hAnsi="宋体"/>
                <w:sz w:val="18"/>
                <w:szCs w:val="24"/>
              </w:rPr>
            </w:pPr>
            <w:r>
              <w:rPr>
                <w:rFonts w:ascii="宋体" w:hint="eastAsia"/>
                <w:noProof/>
                <w:kern w:val="0"/>
                <w:sz w:val="18"/>
                <w:szCs w:val="20"/>
              </w:rPr>
              <w:t>退款订单</w:t>
            </w:r>
            <w:r w:rsidR="00103096">
              <w:rPr>
                <w:rFonts w:ascii="宋体" w:hint="eastAsia"/>
                <w:noProof/>
                <w:kern w:val="0"/>
                <w:sz w:val="18"/>
                <w:szCs w:val="20"/>
              </w:rPr>
              <w:t>的</w:t>
            </w:r>
            <w:r w:rsidR="004A6851" w:rsidRPr="00F71477">
              <w:rPr>
                <w:rFonts w:ascii="宋体" w:hint="eastAsia"/>
                <w:noProof/>
                <w:kern w:val="0"/>
                <w:sz w:val="18"/>
                <w:szCs w:val="20"/>
              </w:rPr>
              <w:t>交易货币代码</w:t>
            </w:r>
          </w:p>
        </w:tc>
        <w:tc>
          <w:tcPr>
            <w:tcW w:w="665" w:type="pct"/>
            <w:shd w:val="clear" w:color="auto" w:fill="FFFFFF" w:themeFill="background1"/>
          </w:tcPr>
          <w:p w:rsidR="004A6851" w:rsidRPr="00444B6E" w:rsidRDefault="004A6851"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A6851" w:rsidRPr="00444B6E" w:rsidRDefault="00DC3E1E" w:rsidP="00741E47">
            <w:pPr>
              <w:rPr>
                <w:rFonts w:ascii="宋体" w:hAnsi="宋体"/>
                <w:sz w:val="18"/>
                <w:szCs w:val="24"/>
              </w:rPr>
            </w:pPr>
            <w:r>
              <w:rPr>
                <w:rFonts w:ascii="宋体" w:hAnsi="宋体" w:hint="eastAsia"/>
                <w:sz w:val="18"/>
                <w:szCs w:val="24"/>
              </w:rPr>
              <w:t>001</w:t>
            </w:r>
          </w:p>
        </w:tc>
      </w:tr>
      <w:tr w:rsidR="006B5424" w:rsidRPr="00131066" w:rsidTr="00741E47">
        <w:tc>
          <w:tcPr>
            <w:tcW w:w="895" w:type="pct"/>
            <w:shd w:val="clear" w:color="auto" w:fill="FFFFFF" w:themeFill="background1"/>
          </w:tcPr>
          <w:p w:rsidR="006B5424" w:rsidRPr="00962696" w:rsidRDefault="006B5424" w:rsidP="00741E47">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6B5424" w:rsidRDefault="006B5424" w:rsidP="00741E47">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6B5424" w:rsidRPr="00444B6E" w:rsidRDefault="006B5424" w:rsidP="00741E47">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6B5424" w:rsidRPr="00444B6E" w:rsidRDefault="006B5424" w:rsidP="006B5424">
            <w:pPr>
              <w:rPr>
                <w:rFonts w:ascii="宋体" w:hAnsi="宋体"/>
                <w:sz w:val="18"/>
                <w:szCs w:val="24"/>
              </w:rPr>
            </w:pPr>
            <w:r>
              <w:rPr>
                <w:rFonts w:hint="eastAsia"/>
                <w:sz w:val="18"/>
              </w:rPr>
              <w:t>原</w:t>
            </w:r>
            <w:r w:rsidR="00BB16D1">
              <w:rPr>
                <w:rFonts w:hint="eastAsia"/>
                <w:sz w:val="18"/>
              </w:rPr>
              <w:t>商户业务</w:t>
            </w:r>
            <w:r>
              <w:rPr>
                <w:rFonts w:hint="eastAsia"/>
                <w:sz w:val="18"/>
              </w:rPr>
              <w:t>订单的</w:t>
            </w:r>
            <w:r w:rsidRPr="00F71477">
              <w:rPr>
                <w:rFonts w:hint="eastAsia"/>
                <w:sz w:val="18"/>
              </w:rPr>
              <w:t>交易支付方式</w:t>
            </w:r>
          </w:p>
        </w:tc>
        <w:tc>
          <w:tcPr>
            <w:tcW w:w="665" w:type="pct"/>
            <w:shd w:val="clear" w:color="auto" w:fill="FFFFFF" w:themeFill="background1"/>
          </w:tcPr>
          <w:p w:rsidR="006B5424" w:rsidRPr="00444B6E" w:rsidRDefault="006B5424"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B5424" w:rsidRPr="00444B6E" w:rsidRDefault="006B5424" w:rsidP="00741E47">
            <w:pPr>
              <w:rPr>
                <w:rFonts w:ascii="宋体" w:hAnsi="宋体"/>
                <w:sz w:val="18"/>
                <w:szCs w:val="24"/>
              </w:rPr>
            </w:pPr>
            <w:r>
              <w:rPr>
                <w:rFonts w:ascii="宋体" w:hAnsi="宋体" w:hint="eastAsia"/>
                <w:sz w:val="18"/>
                <w:szCs w:val="24"/>
              </w:rPr>
              <w:t>MP</w:t>
            </w:r>
          </w:p>
        </w:tc>
      </w:tr>
      <w:tr w:rsidR="009E14AF" w:rsidRPr="00131066" w:rsidTr="00741E47">
        <w:tc>
          <w:tcPr>
            <w:tcW w:w="895" w:type="pct"/>
            <w:shd w:val="clear" w:color="auto" w:fill="FFFFFF" w:themeFill="background1"/>
          </w:tcPr>
          <w:p w:rsidR="009E14AF" w:rsidRPr="00962696" w:rsidRDefault="009E14AF" w:rsidP="00741E47">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Pr>
                <w:rFonts w:ascii="宋体" w:hAnsi="宋体" w:hint="eastAsia"/>
                <w:sz w:val="18"/>
                <w:szCs w:val="24"/>
              </w:rPr>
              <w:t>o</w:t>
            </w:r>
          </w:p>
        </w:tc>
        <w:tc>
          <w:tcPr>
            <w:tcW w:w="750" w:type="pct"/>
            <w:shd w:val="clear" w:color="auto" w:fill="FFFFFF" w:themeFill="background1"/>
          </w:tcPr>
          <w:p w:rsidR="009E14AF" w:rsidRDefault="009E14AF" w:rsidP="00741E47">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9E14AF" w:rsidRPr="00444B6E" w:rsidRDefault="009E14AF" w:rsidP="00741E47">
            <w:pPr>
              <w:rPr>
                <w:rFonts w:ascii="宋体" w:hAnsi="宋体"/>
                <w:sz w:val="18"/>
                <w:szCs w:val="24"/>
              </w:rPr>
            </w:pPr>
            <w:r>
              <w:rPr>
                <w:rFonts w:ascii="宋体" w:hAnsi="宋体" w:hint="eastAsia"/>
                <w:sz w:val="18"/>
                <w:szCs w:val="24"/>
              </w:rPr>
              <w:t>String(12)</w:t>
            </w:r>
          </w:p>
        </w:tc>
        <w:tc>
          <w:tcPr>
            <w:tcW w:w="1164" w:type="pct"/>
            <w:shd w:val="clear" w:color="auto" w:fill="FFFFFF" w:themeFill="background1"/>
          </w:tcPr>
          <w:p w:rsidR="009E14AF" w:rsidRPr="00444B6E" w:rsidRDefault="009E14AF" w:rsidP="00741E47">
            <w:pPr>
              <w:rPr>
                <w:rFonts w:ascii="宋体" w:hAnsi="宋体"/>
                <w:sz w:val="18"/>
                <w:szCs w:val="24"/>
              </w:rPr>
            </w:pPr>
            <w:r>
              <w:rPr>
                <w:rFonts w:ascii="宋体" w:hint="eastAsia"/>
                <w:noProof/>
                <w:kern w:val="0"/>
                <w:sz w:val="18"/>
                <w:szCs w:val="20"/>
              </w:rPr>
              <w:t>原</w:t>
            </w:r>
            <w:r w:rsidR="00BB16D1">
              <w:rPr>
                <w:rFonts w:hint="eastAsia"/>
                <w:sz w:val="18"/>
              </w:rPr>
              <w:t>商户业务</w:t>
            </w:r>
            <w:r>
              <w:rPr>
                <w:rFonts w:ascii="宋体" w:hint="eastAsia"/>
                <w:noProof/>
                <w:kern w:val="0"/>
                <w:sz w:val="18"/>
                <w:szCs w:val="20"/>
              </w:rPr>
              <w:t>订单</w:t>
            </w:r>
            <w:r w:rsidRPr="00F71477">
              <w:rPr>
                <w:rFonts w:ascii="宋体" w:hint="eastAsia"/>
                <w:noProof/>
                <w:kern w:val="0"/>
                <w:sz w:val="18"/>
                <w:szCs w:val="20"/>
              </w:rPr>
              <w:t>支付的银行代码</w:t>
            </w:r>
          </w:p>
        </w:tc>
        <w:tc>
          <w:tcPr>
            <w:tcW w:w="665" w:type="pct"/>
            <w:shd w:val="clear" w:color="auto" w:fill="FFFFFF" w:themeFill="background1"/>
          </w:tcPr>
          <w:p w:rsidR="009E14AF" w:rsidRPr="00444B6E" w:rsidRDefault="009E14AF"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9E14AF" w:rsidRPr="00444B6E" w:rsidRDefault="00FD4EC5" w:rsidP="00741E47">
            <w:pPr>
              <w:rPr>
                <w:rFonts w:ascii="宋体" w:hAnsi="宋体"/>
                <w:sz w:val="18"/>
                <w:szCs w:val="24"/>
              </w:rPr>
            </w:pPr>
            <w:r>
              <w:rPr>
                <w:rFonts w:ascii="宋体" w:hAnsi="宋体" w:hint="eastAsia"/>
                <w:sz w:val="18"/>
                <w:szCs w:val="24"/>
              </w:rPr>
              <w:t>905</w:t>
            </w:r>
          </w:p>
        </w:tc>
      </w:tr>
      <w:tr w:rsidR="008C5AFA" w:rsidRPr="00131066" w:rsidTr="00741E47">
        <w:tc>
          <w:tcPr>
            <w:tcW w:w="895" w:type="pct"/>
            <w:shd w:val="clear" w:color="auto" w:fill="FFFFFF" w:themeFill="background1"/>
          </w:tcPr>
          <w:p w:rsidR="008C5AFA" w:rsidRPr="00962696" w:rsidRDefault="008C5AFA" w:rsidP="00741E47">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8C5AFA" w:rsidRPr="00A17186" w:rsidRDefault="008C5AFA" w:rsidP="00741E47">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8C5AFA" w:rsidRPr="00444B6E" w:rsidRDefault="007E62C0" w:rsidP="00741E47">
            <w:pPr>
              <w:rPr>
                <w:rFonts w:ascii="宋体" w:hAnsi="宋体"/>
                <w:sz w:val="18"/>
                <w:szCs w:val="24"/>
              </w:rPr>
            </w:pPr>
            <w:r>
              <w:rPr>
                <w:rFonts w:ascii="宋体" w:hAnsi="宋体" w:hint="eastAsia"/>
                <w:sz w:val="18"/>
                <w:szCs w:val="24"/>
              </w:rPr>
              <w:t>String(10</w:t>
            </w:r>
            <w:r w:rsidR="008C5AFA">
              <w:rPr>
                <w:rFonts w:ascii="宋体" w:hAnsi="宋体" w:hint="eastAsia"/>
                <w:sz w:val="18"/>
                <w:szCs w:val="24"/>
              </w:rPr>
              <w:t>)</w:t>
            </w:r>
          </w:p>
        </w:tc>
        <w:tc>
          <w:tcPr>
            <w:tcW w:w="1164" w:type="pct"/>
            <w:shd w:val="clear" w:color="auto" w:fill="FFFFFF" w:themeFill="background1"/>
          </w:tcPr>
          <w:p w:rsidR="008C5AFA" w:rsidRPr="00444B6E" w:rsidRDefault="008C5AFA" w:rsidP="00741E47">
            <w:pPr>
              <w:rPr>
                <w:rFonts w:ascii="宋体" w:hAnsi="宋体"/>
                <w:sz w:val="18"/>
                <w:szCs w:val="24"/>
              </w:rPr>
            </w:pPr>
            <w:r>
              <w:rPr>
                <w:rFonts w:ascii="宋体" w:hAnsi="宋体" w:hint="eastAsia"/>
                <w:sz w:val="18"/>
                <w:szCs w:val="24"/>
              </w:rPr>
              <w:t>原商户业务订单的费种类别</w:t>
            </w:r>
          </w:p>
        </w:tc>
        <w:tc>
          <w:tcPr>
            <w:tcW w:w="665" w:type="pct"/>
            <w:shd w:val="clear" w:color="auto" w:fill="FFFFFF" w:themeFill="background1"/>
          </w:tcPr>
          <w:p w:rsidR="008C5AFA" w:rsidRPr="00444B6E" w:rsidRDefault="008C5AFA"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C5AFA" w:rsidRPr="00444B6E" w:rsidRDefault="008C5AFA" w:rsidP="00741E47">
            <w:pPr>
              <w:rPr>
                <w:rFonts w:ascii="宋体" w:hAnsi="宋体"/>
                <w:sz w:val="18"/>
                <w:szCs w:val="24"/>
              </w:rPr>
            </w:pPr>
          </w:p>
        </w:tc>
      </w:tr>
      <w:tr w:rsidR="008C5AFA" w:rsidRPr="00131066" w:rsidTr="00741E47">
        <w:tc>
          <w:tcPr>
            <w:tcW w:w="895" w:type="pct"/>
            <w:shd w:val="clear" w:color="auto" w:fill="FFFFFF" w:themeFill="background1"/>
          </w:tcPr>
          <w:p w:rsidR="008C5AFA" w:rsidRPr="00962696" w:rsidRDefault="008C5AFA" w:rsidP="00741E47">
            <w:pPr>
              <w:jc w:val="left"/>
              <w:rPr>
                <w:rFonts w:ascii="宋体" w:hAnsi="宋体"/>
                <w:sz w:val="18"/>
                <w:szCs w:val="24"/>
              </w:rPr>
            </w:pPr>
            <w:r w:rsidRPr="00962696">
              <w:rPr>
                <w:rFonts w:ascii="宋体" w:hAnsi="宋体" w:hint="eastAsia"/>
                <w:sz w:val="18"/>
                <w:szCs w:val="24"/>
              </w:rPr>
              <w:lastRenderedPageBreak/>
              <w:t>catName</w:t>
            </w:r>
          </w:p>
        </w:tc>
        <w:tc>
          <w:tcPr>
            <w:tcW w:w="750" w:type="pct"/>
            <w:shd w:val="clear" w:color="auto" w:fill="FFFFFF" w:themeFill="background1"/>
          </w:tcPr>
          <w:p w:rsidR="008C5AFA" w:rsidRPr="00A17186" w:rsidRDefault="008C5AFA" w:rsidP="00741E47">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8C5AFA" w:rsidRPr="00444B6E" w:rsidRDefault="008C5AFA" w:rsidP="00741E47">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8C5AFA" w:rsidRPr="00444B6E" w:rsidRDefault="008C5AFA" w:rsidP="00741E47">
            <w:pPr>
              <w:rPr>
                <w:rFonts w:ascii="宋体" w:hAnsi="宋体"/>
                <w:sz w:val="18"/>
                <w:szCs w:val="24"/>
              </w:rPr>
            </w:pPr>
            <w:r>
              <w:rPr>
                <w:rFonts w:ascii="宋体" w:hAnsi="宋体" w:hint="eastAsia"/>
                <w:sz w:val="18"/>
                <w:szCs w:val="24"/>
              </w:rPr>
              <w:t>原商户业务订单的费种名称</w:t>
            </w:r>
          </w:p>
        </w:tc>
        <w:tc>
          <w:tcPr>
            <w:tcW w:w="665" w:type="pct"/>
            <w:shd w:val="clear" w:color="auto" w:fill="FFFFFF" w:themeFill="background1"/>
          </w:tcPr>
          <w:p w:rsidR="008C5AFA" w:rsidRPr="00444B6E" w:rsidRDefault="008C5AFA" w:rsidP="00741E47">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8C5AFA" w:rsidRPr="00444B6E" w:rsidRDefault="008C5AFA" w:rsidP="00741E47">
            <w:pPr>
              <w:rPr>
                <w:rFonts w:ascii="宋体" w:hAnsi="宋体"/>
                <w:sz w:val="18"/>
                <w:szCs w:val="24"/>
              </w:rPr>
            </w:pPr>
          </w:p>
        </w:tc>
      </w:tr>
      <w:tr w:rsidR="005F0632" w:rsidRPr="00131066" w:rsidTr="00FD283B">
        <w:tc>
          <w:tcPr>
            <w:tcW w:w="895" w:type="pct"/>
            <w:shd w:val="clear" w:color="auto" w:fill="FFFFFF" w:themeFill="background1"/>
          </w:tcPr>
          <w:p w:rsidR="005F0632" w:rsidRPr="008C041C" w:rsidRDefault="005F0632" w:rsidP="00741E47">
            <w:pPr>
              <w:jc w:val="left"/>
              <w:rPr>
                <w:rFonts w:ascii="宋体" w:hAnsi="宋体"/>
                <w:sz w:val="18"/>
                <w:szCs w:val="24"/>
              </w:rPr>
            </w:pPr>
            <w:r>
              <w:rPr>
                <w:rFonts w:ascii="宋体" w:hAnsi="宋体" w:hint="eastAsia"/>
                <w:sz w:val="18"/>
                <w:szCs w:val="24"/>
              </w:rPr>
              <w:t>app</w:t>
            </w:r>
            <w:r w:rsidRPr="008C041C">
              <w:rPr>
                <w:rFonts w:ascii="宋体" w:hAnsi="宋体" w:hint="eastAsia"/>
                <w:sz w:val="18"/>
                <w:szCs w:val="24"/>
              </w:rPr>
              <w:t>Reserved</w:t>
            </w:r>
          </w:p>
        </w:tc>
        <w:tc>
          <w:tcPr>
            <w:tcW w:w="750" w:type="pct"/>
            <w:shd w:val="clear" w:color="auto" w:fill="FFFFFF" w:themeFill="background1"/>
          </w:tcPr>
          <w:p w:rsidR="005F0632" w:rsidRPr="00444B6E" w:rsidRDefault="005F0632" w:rsidP="00741E47">
            <w:pPr>
              <w:jc w:val="left"/>
              <w:rPr>
                <w:rFonts w:ascii="宋体" w:hAnsi="宋体"/>
                <w:sz w:val="18"/>
                <w:szCs w:val="24"/>
              </w:rPr>
            </w:pPr>
            <w:r>
              <w:rPr>
                <w:rFonts w:hAnsi="宋体" w:cs="宋体" w:hint="eastAsia"/>
                <w:sz w:val="18"/>
                <w:szCs w:val="21"/>
              </w:rPr>
              <w:t>商户保留域</w:t>
            </w:r>
          </w:p>
        </w:tc>
        <w:tc>
          <w:tcPr>
            <w:tcW w:w="831" w:type="pct"/>
            <w:shd w:val="clear" w:color="auto" w:fill="FFFFFF" w:themeFill="background1"/>
          </w:tcPr>
          <w:p w:rsidR="005F0632" w:rsidRPr="00891CE4" w:rsidRDefault="005F0632" w:rsidP="00741E47">
            <w:pPr>
              <w:rPr>
                <w:rFonts w:ascii="宋体"/>
                <w:noProof/>
                <w:kern w:val="0"/>
                <w:sz w:val="18"/>
                <w:szCs w:val="20"/>
              </w:rPr>
            </w:pPr>
            <w:r w:rsidRPr="00891CE4">
              <w:rPr>
                <w:rFonts w:ascii="宋体" w:hint="eastAsia"/>
                <w:noProof/>
                <w:kern w:val="0"/>
                <w:sz w:val="18"/>
                <w:szCs w:val="20"/>
              </w:rPr>
              <w:t>String(</w:t>
            </w:r>
            <w:r>
              <w:rPr>
                <w:rFonts w:ascii="宋体" w:hint="eastAsia"/>
                <w:noProof/>
                <w:kern w:val="0"/>
                <w:sz w:val="18"/>
                <w:szCs w:val="20"/>
              </w:rPr>
              <w:t>1024</w:t>
            </w:r>
            <w:r w:rsidRPr="00891CE4">
              <w:rPr>
                <w:rFonts w:ascii="宋体" w:hint="eastAsia"/>
                <w:noProof/>
                <w:kern w:val="0"/>
                <w:sz w:val="18"/>
                <w:szCs w:val="20"/>
              </w:rPr>
              <w:t>)</w:t>
            </w:r>
          </w:p>
        </w:tc>
        <w:tc>
          <w:tcPr>
            <w:tcW w:w="1164" w:type="pct"/>
            <w:shd w:val="clear" w:color="auto" w:fill="FFFFFF" w:themeFill="background1"/>
            <w:vAlign w:val="center"/>
          </w:tcPr>
          <w:p w:rsidR="005F0632" w:rsidRPr="00891CE4" w:rsidRDefault="005F0632" w:rsidP="00FD283B">
            <w:pPr>
              <w:pStyle w:val="aff7"/>
              <w:spacing w:before="156" w:after="156"/>
              <w:ind w:firstLineChars="0" w:firstLine="0"/>
              <w:rPr>
                <w:rFonts w:hAnsi="Calibri"/>
                <w:sz w:val="18"/>
              </w:rPr>
            </w:pPr>
            <w:r w:rsidRPr="00FD6230">
              <w:rPr>
                <w:rFonts w:ascii="Calibri" w:hAnsi="Calibri" w:hint="eastAsia"/>
                <w:noProof w:val="0"/>
                <w:kern w:val="2"/>
                <w:sz w:val="18"/>
                <w:szCs w:val="22"/>
              </w:rPr>
              <w:t>此保留域供商户在请</w:t>
            </w:r>
            <w:r w:rsidRPr="00891CE4">
              <w:rPr>
                <w:rFonts w:hAnsi="Calibri" w:hint="eastAsia"/>
                <w:sz w:val="18"/>
              </w:rPr>
              <w:t>求报文中带给支付平台。</w:t>
            </w:r>
          </w:p>
        </w:tc>
        <w:tc>
          <w:tcPr>
            <w:tcW w:w="665" w:type="pct"/>
            <w:shd w:val="clear" w:color="auto" w:fill="FFFFFF" w:themeFill="background1"/>
          </w:tcPr>
          <w:p w:rsidR="005F0632" w:rsidRPr="00444B6E" w:rsidRDefault="005F0632" w:rsidP="00741E47">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5F0632" w:rsidRPr="00444B6E" w:rsidRDefault="005F0632" w:rsidP="00741E47">
            <w:pPr>
              <w:rPr>
                <w:rFonts w:ascii="宋体" w:hAnsi="宋体"/>
                <w:sz w:val="18"/>
                <w:szCs w:val="24"/>
              </w:rPr>
            </w:pPr>
          </w:p>
        </w:tc>
      </w:tr>
    </w:tbl>
    <w:p w:rsidR="006F320D" w:rsidRPr="006F320D" w:rsidRDefault="006F320D" w:rsidP="006F320D">
      <w:pPr>
        <w:pStyle w:val="aff7"/>
      </w:pPr>
    </w:p>
    <w:p w:rsidR="009D2EB1" w:rsidRDefault="00E5729E" w:rsidP="009D2EB1">
      <w:pPr>
        <w:pStyle w:val="a6"/>
        <w:spacing w:before="156" w:after="156"/>
      </w:pPr>
      <w:r>
        <w:rPr>
          <w:rFonts w:hint="eastAsia"/>
        </w:rPr>
        <w:t>同步返回</w:t>
      </w:r>
      <w:r w:rsidR="008879A0">
        <w:rPr>
          <w:rFonts w:hint="eastAsia"/>
        </w:rPr>
        <w:t>请求</w:t>
      </w:r>
      <w:r w:rsidR="00137613">
        <w:rPr>
          <w:rFonts w:hint="eastAsia"/>
        </w:rPr>
        <w:t>预</w:t>
      </w:r>
      <w:r>
        <w:rPr>
          <w:rFonts w:hint="eastAsia"/>
        </w:rPr>
        <w:t>处理结果</w:t>
      </w:r>
      <w:r w:rsidR="009D2EB1">
        <w:rPr>
          <w:rFonts w:hint="eastAsia"/>
        </w:rPr>
        <w:t>说明</w:t>
      </w:r>
    </w:p>
    <w:bookmarkEnd w:id="5"/>
    <w:p w:rsidR="00F10E78" w:rsidRDefault="00F10E78" w:rsidP="00F10E78">
      <w:pPr>
        <w:widowControl/>
        <w:shd w:val="clear" w:color="auto" w:fill="FFFFFF"/>
        <w:ind w:firstLineChars="200" w:firstLine="420"/>
        <w:jc w:val="left"/>
        <w:rPr>
          <w:rFonts w:ascii="宋体" w:hAnsi="Times New Roman"/>
          <w:noProof/>
          <w:kern w:val="0"/>
          <w:szCs w:val="20"/>
        </w:rPr>
      </w:pPr>
      <w:r>
        <w:rPr>
          <w:rFonts w:ascii="宋体" w:hAnsi="Times New Roman" w:hint="eastAsia"/>
          <w:noProof/>
          <w:kern w:val="0"/>
          <w:szCs w:val="20"/>
        </w:rPr>
        <w:t>同步应答</w:t>
      </w:r>
      <w:r w:rsidRPr="00F05D8C">
        <w:rPr>
          <w:rFonts w:ascii="宋体" w:hAnsi="Times New Roman" w:hint="eastAsia"/>
          <w:noProof/>
          <w:kern w:val="0"/>
          <w:szCs w:val="20"/>
        </w:rPr>
        <w:t>返回</w:t>
      </w:r>
      <w:r>
        <w:rPr>
          <w:rFonts w:ascii="宋体" w:hAnsi="Times New Roman" w:hint="eastAsia"/>
          <w:noProof/>
          <w:kern w:val="0"/>
          <w:szCs w:val="20"/>
        </w:rPr>
        <w:t>退款请求</w:t>
      </w:r>
      <w:r w:rsidR="008E16E0">
        <w:rPr>
          <w:rFonts w:ascii="宋体" w:hAnsi="Times New Roman" w:hint="eastAsia"/>
          <w:noProof/>
          <w:kern w:val="0"/>
          <w:szCs w:val="20"/>
        </w:rPr>
        <w:t>预</w:t>
      </w:r>
      <w:r>
        <w:rPr>
          <w:rFonts w:ascii="宋体" w:hAnsi="Times New Roman" w:hint="eastAsia"/>
          <w:noProof/>
          <w:kern w:val="0"/>
          <w:szCs w:val="20"/>
        </w:rPr>
        <w:t>处理</w:t>
      </w:r>
      <w:r w:rsidRPr="00F05D8C">
        <w:rPr>
          <w:rFonts w:ascii="宋体" w:hAnsi="Times New Roman" w:hint="eastAsia"/>
          <w:noProof/>
          <w:kern w:val="0"/>
          <w:szCs w:val="20"/>
        </w:rPr>
        <w:t>的</w:t>
      </w:r>
      <w:r>
        <w:rPr>
          <w:rFonts w:ascii="宋体" w:hAnsi="Times New Roman" w:hint="eastAsia"/>
          <w:noProof/>
          <w:kern w:val="0"/>
          <w:szCs w:val="20"/>
        </w:rPr>
        <w:t>结果，</w:t>
      </w:r>
      <w:r w:rsidRPr="00F05D8C">
        <w:rPr>
          <w:rFonts w:ascii="宋体" w:hAnsi="Times New Roman" w:hint="eastAsia"/>
          <w:noProof/>
          <w:kern w:val="0"/>
          <w:szCs w:val="20"/>
        </w:rPr>
        <w:t>报文内容</w:t>
      </w:r>
      <w:r>
        <w:rPr>
          <w:rFonts w:ascii="宋体" w:hAnsi="Times New Roman" w:hint="eastAsia"/>
          <w:noProof/>
          <w:kern w:val="0"/>
          <w:szCs w:val="20"/>
        </w:rPr>
        <w:t>以JSON格式封装，报文内容</w:t>
      </w:r>
      <w:r w:rsidRPr="00F05D8C">
        <w:rPr>
          <w:rFonts w:ascii="宋体" w:hAnsi="Times New Roman" w:hint="eastAsia"/>
          <w:noProof/>
          <w:kern w:val="0"/>
          <w:szCs w:val="20"/>
        </w:rPr>
        <w:t>如表</w:t>
      </w:r>
      <w:r>
        <w:rPr>
          <w:rFonts w:ascii="宋体" w:hAnsi="Times New Roman" w:hint="eastAsia"/>
          <w:noProof/>
          <w:kern w:val="0"/>
          <w:szCs w:val="20"/>
        </w:rPr>
        <w:t>7</w:t>
      </w:r>
      <w:r w:rsidRPr="00F05D8C">
        <w:rPr>
          <w:rFonts w:ascii="宋体" w:hAnsi="Times New Roman" w:hint="eastAsia"/>
          <w:noProof/>
          <w:kern w:val="0"/>
          <w:szCs w:val="20"/>
        </w:rPr>
        <w:t>所示</w:t>
      </w:r>
      <w:r>
        <w:rPr>
          <w:rFonts w:ascii="宋体" w:hAnsi="Times New Roman" w:hint="eastAsia"/>
          <w:noProof/>
          <w:kern w:val="0"/>
          <w:szCs w:val="20"/>
        </w:rPr>
        <w:t>：</w:t>
      </w:r>
    </w:p>
    <w:p w:rsidR="00F10E78" w:rsidRDefault="00F10E78" w:rsidP="00F10E78">
      <w:pPr>
        <w:pStyle w:val="af4"/>
        <w:tabs>
          <w:tab w:val="left" w:pos="3261"/>
        </w:tabs>
        <w:spacing w:before="156" w:after="156"/>
        <w:ind w:leftChars="-4" w:left="-8" w:firstLineChars="139" w:firstLine="292"/>
      </w:pPr>
      <w:r>
        <w:rPr>
          <w:rFonts w:hint="eastAsia"/>
        </w:rPr>
        <w:t>同步应答返回结果数据项</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F10E78" w:rsidRPr="00131066" w:rsidTr="00E95648">
        <w:trPr>
          <w:tblHeader/>
        </w:trPr>
        <w:tc>
          <w:tcPr>
            <w:tcW w:w="895"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F10E78" w:rsidRPr="00AD32DD" w:rsidRDefault="00F10E78" w:rsidP="00E9564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F10E78" w:rsidRPr="00131066" w:rsidTr="00E95648">
        <w:trPr>
          <w:trHeight w:val="472"/>
        </w:trPr>
        <w:tc>
          <w:tcPr>
            <w:tcW w:w="895" w:type="pct"/>
            <w:shd w:val="clear" w:color="auto" w:fill="FFFFFF" w:themeFill="background1"/>
          </w:tcPr>
          <w:p w:rsidR="00F10E78" w:rsidRDefault="00F10E78" w:rsidP="00E95648">
            <w:pPr>
              <w:jc w:val="left"/>
              <w:rPr>
                <w:sz w:val="18"/>
              </w:rPr>
            </w:pPr>
            <w:r w:rsidRPr="00962696">
              <w:rPr>
                <w:rFonts w:ascii="宋体" w:hAnsi="宋体" w:hint="eastAsia"/>
                <w:sz w:val="18"/>
                <w:szCs w:val="24"/>
              </w:rPr>
              <w:t>version</w:t>
            </w:r>
          </w:p>
        </w:tc>
        <w:tc>
          <w:tcPr>
            <w:tcW w:w="750" w:type="pct"/>
            <w:shd w:val="clear" w:color="auto" w:fill="FFFFFF" w:themeFill="background1"/>
          </w:tcPr>
          <w:p w:rsidR="00F10E78" w:rsidRDefault="00F10E78" w:rsidP="00E95648">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F10E78" w:rsidRPr="00444B6E" w:rsidRDefault="00F10E78" w:rsidP="00E95648">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F10E78" w:rsidRPr="00444B6E" w:rsidRDefault="00F10E78" w:rsidP="00E95648">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F10E78" w:rsidRPr="00444B6E" w:rsidRDefault="00F10E78" w:rsidP="00E95648">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10E78" w:rsidRPr="00444B6E" w:rsidRDefault="00F10E78" w:rsidP="00E95648">
            <w:pPr>
              <w:jc w:val="left"/>
              <w:rPr>
                <w:rFonts w:ascii="宋体" w:hAnsi="宋体"/>
                <w:sz w:val="18"/>
                <w:szCs w:val="24"/>
              </w:rPr>
            </w:pPr>
            <w:r>
              <w:rPr>
                <w:rFonts w:ascii="宋体" w:hAnsi="宋体" w:hint="eastAsia"/>
                <w:sz w:val="18"/>
                <w:szCs w:val="24"/>
              </w:rPr>
              <w:t>1.0.0</w:t>
            </w:r>
          </w:p>
        </w:tc>
      </w:tr>
      <w:tr w:rsidR="00F10E78" w:rsidRPr="00131066" w:rsidTr="00E95648">
        <w:tc>
          <w:tcPr>
            <w:tcW w:w="895" w:type="pct"/>
            <w:shd w:val="clear" w:color="auto" w:fill="FFFFFF" w:themeFill="background1"/>
          </w:tcPr>
          <w:p w:rsidR="00F10E78" w:rsidRPr="00962696" w:rsidRDefault="00F10E78" w:rsidP="00E95648">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F10E78" w:rsidRDefault="00F10E78" w:rsidP="00E95648">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F10E78" w:rsidRPr="00444B6E" w:rsidRDefault="00F10E78" w:rsidP="00E95648">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UTF-8</w:t>
            </w:r>
          </w:p>
        </w:tc>
      </w:tr>
      <w:tr w:rsidR="00F10E78" w:rsidRPr="00131066" w:rsidTr="00E95648">
        <w:tc>
          <w:tcPr>
            <w:tcW w:w="895" w:type="pct"/>
            <w:shd w:val="clear" w:color="auto" w:fill="FFFFFF" w:themeFill="background1"/>
          </w:tcPr>
          <w:p w:rsidR="00F10E78" w:rsidRPr="00962696" w:rsidRDefault="00F10E78" w:rsidP="00E95648">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F10E78" w:rsidRDefault="00F10E78" w:rsidP="00E95648">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F10E78" w:rsidRPr="00444B6E" w:rsidRDefault="00F10E78" w:rsidP="00E95648">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MD5</w:t>
            </w:r>
          </w:p>
        </w:tc>
      </w:tr>
      <w:tr w:rsidR="00F10E78" w:rsidRPr="00131066" w:rsidTr="00E95648">
        <w:tc>
          <w:tcPr>
            <w:tcW w:w="895" w:type="pct"/>
            <w:shd w:val="clear" w:color="auto" w:fill="FFFFFF" w:themeFill="background1"/>
          </w:tcPr>
          <w:p w:rsidR="00F10E78" w:rsidRPr="00962696" w:rsidRDefault="00F10E78" w:rsidP="00E95648">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F10E78" w:rsidRDefault="00F10E78" w:rsidP="00E95648">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F10E78" w:rsidRPr="00444B6E" w:rsidRDefault="00F10E78" w:rsidP="00E95648">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10E78" w:rsidRPr="00444B6E" w:rsidRDefault="00F10E78" w:rsidP="00E95648">
            <w:pPr>
              <w:rPr>
                <w:rFonts w:ascii="宋体" w:hAnsi="宋体"/>
                <w:sz w:val="18"/>
                <w:szCs w:val="24"/>
              </w:rPr>
            </w:pPr>
          </w:p>
        </w:tc>
      </w:tr>
      <w:tr w:rsidR="00F10E78" w:rsidRPr="00131066" w:rsidTr="00E95648">
        <w:tc>
          <w:tcPr>
            <w:tcW w:w="895" w:type="pct"/>
            <w:shd w:val="clear" w:color="auto" w:fill="FFFFFF" w:themeFill="background1"/>
          </w:tcPr>
          <w:p w:rsidR="00F10E78" w:rsidRDefault="00F10E78" w:rsidP="00E95648">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F10E78" w:rsidRPr="00A17186" w:rsidRDefault="00F10E78" w:rsidP="00E95648">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F10E78" w:rsidRPr="00444B6E" w:rsidRDefault="00E24155" w:rsidP="00E95648">
            <w:pPr>
              <w:rPr>
                <w:rFonts w:ascii="宋体" w:hAnsi="宋体"/>
                <w:sz w:val="18"/>
                <w:szCs w:val="24"/>
              </w:rPr>
            </w:pPr>
            <w:r>
              <w:rPr>
                <w:rFonts w:ascii="宋体" w:hAnsi="宋体" w:hint="eastAsia"/>
                <w:sz w:val="18"/>
                <w:szCs w:val="24"/>
              </w:rPr>
              <w:t>支付平台退款请求</w:t>
            </w:r>
            <w:r w:rsidR="00F10E78">
              <w:rPr>
                <w:rFonts w:ascii="宋体" w:hAnsi="宋体" w:hint="eastAsia"/>
                <w:sz w:val="18"/>
                <w:szCs w:val="24"/>
              </w:rPr>
              <w:t>的</w:t>
            </w:r>
            <w:r>
              <w:rPr>
                <w:rFonts w:ascii="宋体" w:hAnsi="宋体" w:hint="eastAsia"/>
                <w:sz w:val="18"/>
                <w:szCs w:val="24"/>
              </w:rPr>
              <w:t>预</w:t>
            </w:r>
            <w:r w:rsidR="00F10E78">
              <w:rPr>
                <w:rFonts w:ascii="宋体" w:hAnsi="宋体" w:hint="eastAsia"/>
                <w:sz w:val="18"/>
                <w:szCs w:val="24"/>
              </w:rPr>
              <w:t>处理结果</w:t>
            </w:r>
          </w:p>
        </w:tc>
        <w:tc>
          <w:tcPr>
            <w:tcW w:w="66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00代表成功，否则代表处理失败，失败信息见响应信息</w:t>
            </w:r>
          </w:p>
        </w:tc>
      </w:tr>
      <w:tr w:rsidR="00F10E78" w:rsidRPr="00131066" w:rsidTr="00E95648">
        <w:tc>
          <w:tcPr>
            <w:tcW w:w="895" w:type="pct"/>
            <w:shd w:val="clear" w:color="auto" w:fill="FFFFFF" w:themeFill="background1"/>
          </w:tcPr>
          <w:p w:rsidR="00F10E78" w:rsidRPr="00F81350" w:rsidRDefault="00F10E78" w:rsidP="00E95648">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F10E78" w:rsidRDefault="00F10E78" w:rsidP="00E95648">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F10E78" w:rsidRPr="00444B6E" w:rsidRDefault="00F10E78" w:rsidP="00E95648">
            <w:pPr>
              <w:rPr>
                <w:rFonts w:ascii="宋体" w:hAnsi="宋体"/>
                <w:sz w:val="18"/>
                <w:szCs w:val="24"/>
              </w:rPr>
            </w:pPr>
            <w:r w:rsidRPr="00064E74">
              <w:rPr>
                <w:rFonts w:hAnsi="宋体" w:cs="宋体" w:hint="eastAsia"/>
                <w:sz w:val="18"/>
                <w:szCs w:val="21"/>
              </w:rPr>
              <w:t>应答信息，当应答码不是</w:t>
            </w:r>
            <w:r w:rsidRPr="00064E74">
              <w:rPr>
                <w:rFonts w:hAnsi="宋体" w:cs="宋体" w:hint="eastAsia"/>
                <w:sz w:val="18"/>
                <w:szCs w:val="21"/>
              </w:rPr>
              <w:t>"00"</w:t>
            </w:r>
            <w:r w:rsidRPr="00064E74">
              <w:rPr>
                <w:rFonts w:hAnsi="宋体" w:cs="宋体" w:hint="eastAsia"/>
                <w:sz w:val="18"/>
                <w:szCs w:val="21"/>
              </w:rPr>
              <w:t>时，具体描述错误信息，可为空</w:t>
            </w:r>
          </w:p>
        </w:tc>
        <w:tc>
          <w:tcPr>
            <w:tcW w:w="665" w:type="pct"/>
            <w:shd w:val="clear" w:color="auto" w:fill="FFFFFF" w:themeFill="background1"/>
          </w:tcPr>
          <w:p w:rsidR="00F10E78" w:rsidRPr="00444B6E" w:rsidRDefault="00F10E78" w:rsidP="00E9564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F10E78" w:rsidRPr="00444B6E" w:rsidRDefault="00F10E78" w:rsidP="00E95648">
            <w:pPr>
              <w:rPr>
                <w:rFonts w:ascii="宋体" w:hAnsi="宋体"/>
                <w:sz w:val="18"/>
                <w:szCs w:val="24"/>
              </w:rPr>
            </w:pPr>
          </w:p>
        </w:tc>
      </w:tr>
      <w:tr w:rsidR="00F10E78" w:rsidRPr="00131066" w:rsidTr="00E95648">
        <w:tc>
          <w:tcPr>
            <w:tcW w:w="895" w:type="pct"/>
            <w:shd w:val="clear" w:color="auto" w:fill="FFFFFF" w:themeFill="background1"/>
          </w:tcPr>
          <w:p w:rsidR="00F10E78" w:rsidRPr="00CC5A26" w:rsidRDefault="00F10E78" w:rsidP="00E95648">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F10E78" w:rsidRPr="00CC5A26" w:rsidRDefault="00F10E78" w:rsidP="00E95648">
            <w:pPr>
              <w:jc w:val="left"/>
              <w:rPr>
                <w:rFonts w:ascii="宋体" w:hAnsi="宋体"/>
                <w:sz w:val="18"/>
                <w:szCs w:val="24"/>
              </w:rPr>
            </w:pPr>
            <w:r>
              <w:rPr>
                <w:rFonts w:ascii="宋体" w:hAnsi="宋体" w:hint="eastAsia"/>
                <w:sz w:val="18"/>
                <w:szCs w:val="24"/>
              </w:rPr>
              <w:t>退款结算单号</w:t>
            </w:r>
          </w:p>
        </w:tc>
        <w:tc>
          <w:tcPr>
            <w:tcW w:w="831" w:type="pct"/>
            <w:shd w:val="clear" w:color="auto" w:fill="FFFFFF" w:themeFill="background1"/>
          </w:tcPr>
          <w:p w:rsidR="00F10E78" w:rsidRDefault="00F10E78" w:rsidP="00E95648">
            <w:pPr>
              <w:rPr>
                <w:rFonts w:ascii="宋体" w:hAnsi="宋体"/>
                <w:sz w:val="18"/>
                <w:szCs w:val="24"/>
              </w:rPr>
            </w:pPr>
            <w:r>
              <w:rPr>
                <w:rFonts w:ascii="宋体" w:hAnsi="宋体" w:hint="eastAsia"/>
                <w:sz w:val="18"/>
                <w:szCs w:val="24"/>
              </w:rPr>
              <w:t>String(16)</w:t>
            </w:r>
          </w:p>
        </w:tc>
        <w:tc>
          <w:tcPr>
            <w:tcW w:w="1164" w:type="pct"/>
            <w:shd w:val="clear" w:color="auto" w:fill="FFFFFF" w:themeFill="background1"/>
          </w:tcPr>
          <w:p w:rsidR="00F10E78" w:rsidRPr="00444B6E" w:rsidRDefault="00F10E78" w:rsidP="00E95648">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F10E78" w:rsidRPr="00444B6E" w:rsidRDefault="002A3B42" w:rsidP="00E9564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F10E78" w:rsidRPr="00444B6E" w:rsidRDefault="00F10E78" w:rsidP="00E95648">
            <w:pPr>
              <w:rPr>
                <w:rFonts w:ascii="宋体" w:hAnsi="宋体"/>
                <w:sz w:val="18"/>
                <w:szCs w:val="24"/>
              </w:rPr>
            </w:pPr>
          </w:p>
        </w:tc>
      </w:tr>
    </w:tbl>
    <w:p w:rsidR="00210F0A" w:rsidRDefault="00210F0A" w:rsidP="001A7016">
      <w:pPr>
        <w:pStyle w:val="aff7"/>
        <w:spacing w:line="276" w:lineRule="auto"/>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A6A6A6" w:themeFill="background1" w:themeFillShade="A6"/>
        <w:tblLook w:val="05E0"/>
      </w:tblPr>
      <w:tblGrid>
        <w:gridCol w:w="8522"/>
      </w:tblGrid>
      <w:tr w:rsidR="0028473A" w:rsidRPr="00131066" w:rsidTr="0028473A">
        <w:trPr>
          <w:trHeight w:val="1049"/>
          <w:tblHeader/>
        </w:trPr>
        <w:tc>
          <w:tcPr>
            <w:tcW w:w="5000" w:type="pct"/>
            <w:shd w:val="clear" w:color="auto" w:fill="A6A6A6" w:themeFill="background1" w:themeFillShade="A6"/>
          </w:tcPr>
          <w:p w:rsidR="0028473A" w:rsidRPr="0028473A" w:rsidRDefault="0028473A" w:rsidP="00452CC9">
            <w:pPr>
              <w:jc w:val="left"/>
              <w:rPr>
                <w:rFonts w:ascii="宋体" w:hAnsi="宋体"/>
                <w:color w:val="000000" w:themeColor="text1"/>
                <w:sz w:val="18"/>
                <w:szCs w:val="24"/>
              </w:rPr>
            </w:pPr>
            <w:r w:rsidRPr="0028473A">
              <w:rPr>
                <w:rFonts w:ascii="宋体" w:hAnsi="宋体" w:hint="eastAsia"/>
                <w:color w:val="000000" w:themeColor="text1"/>
                <w:sz w:val="18"/>
                <w:szCs w:val="24"/>
              </w:rPr>
              <w:lastRenderedPageBreak/>
              <w:t>同步返回退款预处理结果报文示例：</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"version":"1.0.0",</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"charset":"UTF-8",</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"signMethod":"MD5",</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"signature":"1234567890adfgewssafdfdf12355485",</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"respCode":"00",</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"respMsg":"",</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w:t>
            </w:r>
            <w:r w:rsidRPr="0028473A">
              <w:rPr>
                <w:rFonts w:ascii="微软雅黑" w:eastAsia="微软雅黑" w:hAnsi="微软雅黑" w:cs="宋体"/>
                <w:color w:val="000000" w:themeColor="text1"/>
                <w:kern w:val="0"/>
                <w:sz w:val="18"/>
                <w:szCs w:val="18"/>
              </w:rPr>
              <w:t>settleNo</w:t>
            </w:r>
            <w:r w:rsidRPr="0028473A">
              <w:rPr>
                <w:rFonts w:ascii="微软雅黑" w:eastAsia="微软雅黑" w:hAnsi="微软雅黑" w:cs="宋体" w:hint="eastAsia"/>
                <w:color w:val="000000" w:themeColor="text1"/>
                <w:kern w:val="0"/>
                <w:sz w:val="18"/>
                <w:szCs w:val="18"/>
              </w:rPr>
              <w:t>":"</w:t>
            </w:r>
            <w:r w:rsidR="00487992">
              <w:rPr>
                <w:rFonts w:ascii="微软雅黑" w:eastAsia="微软雅黑" w:hAnsi="微软雅黑" w:cs="宋体" w:hint="eastAsia"/>
                <w:color w:val="000000" w:themeColor="text1"/>
                <w:kern w:val="0"/>
                <w:sz w:val="18"/>
                <w:szCs w:val="18"/>
              </w:rPr>
              <w:t>S</w:t>
            </w:r>
            <w:r w:rsidR="00487992" w:rsidRPr="0028473A">
              <w:rPr>
                <w:rFonts w:ascii="微软雅黑" w:eastAsia="微软雅黑" w:hAnsi="微软雅黑" w:cs="宋体" w:hint="eastAsia"/>
                <w:color w:val="000000" w:themeColor="text1"/>
                <w:kern w:val="0"/>
                <w:sz w:val="18"/>
                <w:szCs w:val="18"/>
              </w:rPr>
              <w:t>2015120921454774525</w:t>
            </w:r>
            <w:r w:rsidR="000A2AAE">
              <w:rPr>
                <w:rFonts w:ascii="微软雅黑" w:eastAsia="微软雅黑" w:hAnsi="微软雅黑" w:cs="宋体" w:hint="eastAsia"/>
                <w:color w:val="000000" w:themeColor="text1"/>
                <w:kern w:val="0"/>
                <w:sz w:val="18"/>
                <w:szCs w:val="18"/>
              </w:rPr>
              <w:t>"</w:t>
            </w:r>
          </w:p>
          <w:p w:rsidR="0028473A" w:rsidRPr="0028473A" w:rsidRDefault="0028473A" w:rsidP="0028473A">
            <w:pPr>
              <w:widowControl/>
              <w:wordWrap w:val="0"/>
              <w:spacing w:line="231" w:lineRule="atLeast"/>
              <w:jc w:val="left"/>
              <w:rPr>
                <w:rFonts w:ascii="微软雅黑" w:eastAsia="微软雅黑" w:hAnsi="微软雅黑" w:cs="宋体"/>
                <w:color w:val="000000" w:themeColor="text1"/>
                <w:kern w:val="0"/>
                <w:sz w:val="18"/>
                <w:szCs w:val="18"/>
              </w:rPr>
            </w:pPr>
            <w:r w:rsidRPr="0028473A">
              <w:rPr>
                <w:rFonts w:ascii="微软雅黑" w:eastAsia="微软雅黑" w:hAnsi="微软雅黑" w:cs="宋体" w:hint="eastAsia"/>
                <w:color w:val="000000" w:themeColor="text1"/>
                <w:kern w:val="0"/>
                <w:sz w:val="18"/>
                <w:szCs w:val="18"/>
              </w:rPr>
              <w:t>   }</w:t>
            </w:r>
          </w:p>
          <w:p w:rsidR="0028473A" w:rsidRPr="00AD32DD" w:rsidRDefault="0028473A" w:rsidP="00452CC9">
            <w:pPr>
              <w:jc w:val="left"/>
              <w:rPr>
                <w:rFonts w:ascii="宋体" w:hAnsi="宋体"/>
                <w:color w:val="FFFFFF" w:themeColor="background1"/>
                <w:sz w:val="18"/>
                <w:szCs w:val="24"/>
              </w:rPr>
            </w:pPr>
          </w:p>
        </w:tc>
      </w:tr>
    </w:tbl>
    <w:p w:rsidR="0028473A" w:rsidRDefault="0028473A" w:rsidP="001A7016">
      <w:pPr>
        <w:pStyle w:val="aff7"/>
        <w:spacing w:line="276" w:lineRule="auto"/>
      </w:pPr>
    </w:p>
    <w:p w:rsidR="00146570" w:rsidRDefault="0080220B" w:rsidP="001A7016">
      <w:pPr>
        <w:pStyle w:val="aff7"/>
        <w:spacing w:line="276" w:lineRule="auto"/>
      </w:pPr>
      <w:r>
        <w:rPr>
          <w:rFonts w:hint="eastAsia"/>
        </w:rPr>
        <w:t>第三方支付平台存在无法同步返回退款结果的情况，故</w:t>
      </w:r>
      <w:r w:rsidR="00CA5F54">
        <w:rPr>
          <w:rFonts w:hint="eastAsia"/>
        </w:rPr>
        <w:t>最终银行退款结果需商户后台系统</w:t>
      </w:r>
      <w:r w:rsidR="00A624A7">
        <w:rPr>
          <w:rFonts w:hint="eastAsia"/>
        </w:rPr>
        <w:t>自行</w:t>
      </w:r>
      <w:r w:rsidR="00FB7877">
        <w:rPr>
          <w:rFonts w:hint="eastAsia"/>
        </w:rPr>
        <w:t>通过交易查询接口</w:t>
      </w:r>
      <w:r w:rsidR="00C44706">
        <w:rPr>
          <w:rFonts w:hint="eastAsia"/>
        </w:rPr>
        <w:t>向iEBP</w:t>
      </w:r>
      <w:r w:rsidR="00CA5F54">
        <w:rPr>
          <w:rFonts w:hint="eastAsia"/>
        </w:rPr>
        <w:t>发起交易查询，查询退款订单的交易状态。</w:t>
      </w:r>
    </w:p>
    <w:p w:rsidR="00DD4EEC" w:rsidRDefault="00C52577" w:rsidP="00DD4EEC">
      <w:pPr>
        <w:pStyle w:val="a5"/>
        <w:spacing w:before="156" w:after="156"/>
      </w:pPr>
      <w:bookmarkStart w:id="19" w:name="_Toc444860516"/>
      <w:r>
        <w:rPr>
          <w:rFonts w:hint="eastAsia"/>
        </w:rPr>
        <w:t>日终交易明细下载</w:t>
      </w:r>
      <w:r w:rsidR="00DD4EEC">
        <w:rPr>
          <w:rFonts w:hint="eastAsia"/>
        </w:rPr>
        <w:t>接口</w:t>
      </w:r>
      <w:bookmarkEnd w:id="19"/>
    </w:p>
    <w:p w:rsidR="005C7695" w:rsidRPr="00F033C4" w:rsidRDefault="0046005A" w:rsidP="00525652">
      <w:pPr>
        <w:pStyle w:val="aff7"/>
        <w:spacing w:line="276" w:lineRule="auto"/>
        <w:rPr>
          <w:szCs w:val="21"/>
        </w:rPr>
      </w:pPr>
      <w:r w:rsidRPr="00F033C4">
        <w:rPr>
          <w:rFonts w:hint="eastAsia"/>
          <w:szCs w:val="21"/>
        </w:rPr>
        <w:t>商户可以通过该接口</w:t>
      </w:r>
      <w:r w:rsidR="00A83EC2" w:rsidRPr="00F033C4">
        <w:rPr>
          <w:rFonts w:hint="eastAsia"/>
          <w:szCs w:val="21"/>
        </w:rPr>
        <w:t>联机</w:t>
      </w:r>
      <w:r w:rsidRPr="00F033C4">
        <w:rPr>
          <w:rFonts w:hint="eastAsia"/>
          <w:szCs w:val="21"/>
        </w:rPr>
        <w:t xml:space="preserve">下载历史交易清单。比如掉单、系统错误等导致商户侧和支付结算平台侧数据不一致，通过对账单核对后可校正支付状态。 </w:t>
      </w:r>
      <w:r w:rsidRPr="00F033C4">
        <w:rPr>
          <w:rFonts w:hint="eastAsia"/>
          <w:szCs w:val="21"/>
        </w:rPr>
        <w:cr/>
      </w:r>
      <w:r w:rsidR="004C5100" w:rsidRPr="00F033C4">
        <w:rPr>
          <w:rFonts w:hint="eastAsia"/>
          <w:szCs w:val="21"/>
        </w:rPr>
        <w:t>说明</w:t>
      </w:r>
      <w:r w:rsidRPr="00F033C4">
        <w:rPr>
          <w:rFonts w:hint="eastAsia"/>
          <w:szCs w:val="21"/>
        </w:rPr>
        <w:t>：</w:t>
      </w:r>
    </w:p>
    <w:p w:rsidR="005C7695" w:rsidRPr="00F033C4" w:rsidRDefault="005C7695" w:rsidP="00525652">
      <w:pPr>
        <w:pStyle w:val="aff7"/>
        <w:numPr>
          <w:ilvl w:val="0"/>
          <w:numId w:val="32"/>
        </w:numPr>
        <w:spacing w:line="276" w:lineRule="auto"/>
        <w:ind w:firstLineChars="0"/>
        <w:rPr>
          <w:szCs w:val="21"/>
        </w:rPr>
      </w:pPr>
      <w:r w:rsidRPr="00F033C4">
        <w:rPr>
          <w:rFonts w:hint="eastAsia"/>
          <w:szCs w:val="21"/>
        </w:rPr>
        <w:t>支付结算平台侧</w:t>
      </w:r>
      <w:r w:rsidR="004C0213">
        <w:rPr>
          <w:rFonts w:hint="eastAsia"/>
          <w:szCs w:val="21"/>
        </w:rPr>
        <w:t>冲正、异常的</w:t>
      </w:r>
      <w:r w:rsidRPr="00F033C4">
        <w:rPr>
          <w:rFonts w:hint="eastAsia"/>
          <w:szCs w:val="21"/>
        </w:rPr>
        <w:t>交易不会出现在对账单中（支付结算平台中结算状态为</w:t>
      </w:r>
      <w:r w:rsidR="004C0213">
        <w:rPr>
          <w:rFonts w:hint="eastAsia"/>
          <w:szCs w:val="21"/>
        </w:rPr>
        <w:t>5交易处理中或异常，且交易号为</w:t>
      </w:r>
      <w:r w:rsidR="00C66C8E" w:rsidRPr="00BC5E2E">
        <w:rPr>
          <w:rFonts w:hAnsi="宋体" w:cs="宋体"/>
          <w:color w:val="000000"/>
          <w:sz w:val="18"/>
          <w:szCs w:val="18"/>
        </w:rPr>
        <w:t>reverseOrder</w:t>
      </w:r>
      <w:r w:rsidRPr="00F033C4">
        <w:rPr>
          <w:rFonts w:hint="eastAsia"/>
          <w:szCs w:val="21"/>
        </w:rPr>
        <w:t>）。支付成功后撤销的交易会出现在对账单中，跟原支付单订单号一致，</w:t>
      </w:r>
      <w:r w:rsidRPr="00F033C4">
        <w:rPr>
          <w:color w:val="000000"/>
          <w:szCs w:val="21"/>
        </w:rPr>
        <w:t>settle</w:t>
      </w:r>
      <w:r w:rsidRPr="00F033C4">
        <w:rPr>
          <w:rFonts w:hint="eastAsia"/>
          <w:color w:val="000000"/>
          <w:szCs w:val="21"/>
        </w:rPr>
        <w:t>T</w:t>
      </w:r>
      <w:r w:rsidRPr="00F033C4">
        <w:rPr>
          <w:color w:val="000000"/>
          <w:szCs w:val="21"/>
        </w:rPr>
        <w:t>ype</w:t>
      </w:r>
      <w:r w:rsidRPr="00F033C4">
        <w:rPr>
          <w:rFonts w:hint="eastAsia"/>
          <w:szCs w:val="21"/>
        </w:rPr>
        <w:t>为S3；</w:t>
      </w:r>
    </w:p>
    <w:p w:rsidR="005C7695" w:rsidRPr="00F033C4" w:rsidRDefault="005C7695" w:rsidP="00525652">
      <w:pPr>
        <w:pStyle w:val="aff7"/>
        <w:numPr>
          <w:ilvl w:val="0"/>
          <w:numId w:val="32"/>
        </w:numPr>
        <w:spacing w:line="276" w:lineRule="auto"/>
        <w:ind w:firstLineChars="0"/>
        <w:rPr>
          <w:szCs w:val="21"/>
        </w:rPr>
      </w:pPr>
      <w:r w:rsidRPr="00F033C4">
        <w:rPr>
          <w:rFonts w:hint="eastAsia"/>
          <w:szCs w:val="21"/>
        </w:rPr>
        <w:t>支付结算平台在次日9点启动生成前一天的对账单，建议商户10点后再获取；</w:t>
      </w:r>
    </w:p>
    <w:p w:rsidR="005C7695" w:rsidRPr="00F033C4" w:rsidRDefault="005C7695" w:rsidP="00525652">
      <w:pPr>
        <w:pStyle w:val="aff7"/>
        <w:numPr>
          <w:ilvl w:val="0"/>
          <w:numId w:val="32"/>
        </w:numPr>
        <w:spacing w:line="276" w:lineRule="auto"/>
        <w:ind w:firstLineChars="0"/>
        <w:rPr>
          <w:szCs w:val="21"/>
        </w:rPr>
      </w:pPr>
      <w:r w:rsidRPr="00F033C4">
        <w:rPr>
          <w:rFonts w:hint="eastAsia"/>
          <w:szCs w:val="21"/>
        </w:rPr>
        <w:t>对账单中涉及金额的字段单位为“元”。</w:t>
      </w:r>
    </w:p>
    <w:p w:rsidR="004C5100" w:rsidRDefault="004C5100" w:rsidP="004C5100">
      <w:pPr>
        <w:pStyle w:val="a6"/>
        <w:spacing w:before="156" w:after="156"/>
      </w:pPr>
      <w:r>
        <w:rPr>
          <w:rFonts w:hint="eastAsia"/>
        </w:rPr>
        <w:t>业务流程</w:t>
      </w:r>
    </w:p>
    <w:p w:rsidR="000B5707" w:rsidRDefault="00A929F6" w:rsidP="000B5707">
      <w:pPr>
        <w:pStyle w:val="aff7"/>
      </w:pPr>
      <w:r>
        <w:drawing>
          <wp:inline distT="0" distB="0" distL="0" distR="0">
            <wp:extent cx="5273379" cy="2924175"/>
            <wp:effectExtent l="19050" t="0" r="3471" b="0"/>
            <wp:docPr id="3" name="图片 2" descr="日终交易明细查询接口_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终交易明细查询接口_业务流程图.png"/>
                    <pic:cNvPicPr/>
                  </pic:nvPicPr>
                  <pic:blipFill>
                    <a:blip r:embed="rId16" cstate="print"/>
                    <a:stretch>
                      <a:fillRect/>
                    </a:stretch>
                  </pic:blipFill>
                  <pic:spPr>
                    <a:xfrm>
                      <a:off x="0" y="0"/>
                      <a:ext cx="5274310" cy="2924691"/>
                    </a:xfrm>
                    <a:prstGeom prst="rect">
                      <a:avLst/>
                    </a:prstGeom>
                  </pic:spPr>
                </pic:pic>
              </a:graphicData>
            </a:graphic>
          </wp:inline>
        </w:drawing>
      </w:r>
    </w:p>
    <w:p w:rsidR="00A929F6" w:rsidRDefault="00A929F6" w:rsidP="00A929F6">
      <w:pPr>
        <w:numPr>
          <w:ilvl w:val="0"/>
          <w:numId w:val="35"/>
        </w:numPr>
        <w:spacing w:line="276" w:lineRule="auto"/>
      </w:pPr>
      <w:r>
        <w:rPr>
          <w:rFonts w:hint="eastAsia"/>
        </w:rPr>
        <w:t>商家后台在次日的上午</w:t>
      </w:r>
      <w:r>
        <w:rPr>
          <w:rFonts w:hint="eastAsia"/>
        </w:rPr>
        <w:t>10</w:t>
      </w:r>
      <w:r>
        <w:rPr>
          <w:rFonts w:hint="eastAsia"/>
        </w:rPr>
        <w:t>点发起获取</w:t>
      </w:r>
      <w:r w:rsidR="009D76CC">
        <w:rPr>
          <w:rFonts w:hint="eastAsia"/>
        </w:rPr>
        <w:t>前一天</w:t>
      </w:r>
      <w:r>
        <w:rPr>
          <w:rFonts w:hint="eastAsia"/>
        </w:rPr>
        <w:t>日终交易明细的请求，根据请求参数</w:t>
      </w:r>
      <w:r>
        <w:rPr>
          <w:rFonts w:hint="eastAsia"/>
        </w:rPr>
        <w:lastRenderedPageBreak/>
        <w:t>组装报文，并利用</w:t>
      </w:r>
      <w:r>
        <w:rPr>
          <w:rFonts w:hint="eastAsia"/>
        </w:rPr>
        <w:t>HTTPClient</w:t>
      </w:r>
      <w:r>
        <w:rPr>
          <w:rFonts w:hint="eastAsia"/>
        </w:rPr>
        <w:t>模拟表单提交请求至</w:t>
      </w:r>
      <w:r>
        <w:rPr>
          <w:rFonts w:hint="eastAsia"/>
        </w:rPr>
        <w:t>iEBP;</w:t>
      </w:r>
    </w:p>
    <w:p w:rsidR="00A929F6" w:rsidRDefault="00A929F6" w:rsidP="00A929F6">
      <w:pPr>
        <w:numPr>
          <w:ilvl w:val="0"/>
          <w:numId w:val="35"/>
        </w:numPr>
        <w:spacing w:line="276" w:lineRule="auto"/>
      </w:pPr>
      <w:r>
        <w:rPr>
          <w:rFonts w:hint="eastAsia"/>
        </w:rPr>
        <w:t>iEBP</w:t>
      </w:r>
      <w:r>
        <w:rPr>
          <w:rFonts w:hint="eastAsia"/>
        </w:rPr>
        <w:t>接收日终交易明细查询请求报文，并生成日终交易明细应答报文；</w:t>
      </w:r>
    </w:p>
    <w:p w:rsidR="00A929F6" w:rsidRDefault="00A929F6" w:rsidP="00A929F6">
      <w:pPr>
        <w:numPr>
          <w:ilvl w:val="0"/>
          <w:numId w:val="35"/>
        </w:numPr>
        <w:spacing w:line="276" w:lineRule="auto"/>
      </w:pPr>
      <w:r>
        <w:rPr>
          <w:rFonts w:hint="eastAsia"/>
        </w:rPr>
        <w:t>iEBP</w:t>
      </w:r>
      <w:r>
        <w:rPr>
          <w:rFonts w:hint="eastAsia"/>
        </w:rPr>
        <w:t>同步返回日终交易明细应答报文；</w:t>
      </w:r>
      <w:r>
        <w:t xml:space="preserve"> </w:t>
      </w:r>
    </w:p>
    <w:p w:rsidR="00A929F6" w:rsidRPr="000B5707" w:rsidRDefault="00A929F6" w:rsidP="000B5707">
      <w:pPr>
        <w:pStyle w:val="aff7"/>
      </w:pPr>
    </w:p>
    <w:p w:rsidR="004C5100" w:rsidRDefault="004C5100" w:rsidP="004C5100">
      <w:pPr>
        <w:pStyle w:val="a6"/>
        <w:spacing w:before="156" w:after="156"/>
      </w:pPr>
      <w:r>
        <w:rPr>
          <w:rFonts w:hint="eastAsia"/>
        </w:rPr>
        <w:t>接口请求地址</w:t>
      </w:r>
    </w:p>
    <w:tbl>
      <w:tblPr>
        <w:tblStyle w:val="affffff2"/>
        <w:tblW w:w="0" w:type="auto"/>
        <w:tblLook w:val="04A0"/>
      </w:tblPr>
      <w:tblGrid>
        <w:gridCol w:w="1809"/>
        <w:gridCol w:w="6713"/>
      </w:tblGrid>
      <w:tr w:rsidR="004C5100" w:rsidTr="00B84B3E">
        <w:tc>
          <w:tcPr>
            <w:tcW w:w="1809" w:type="dxa"/>
            <w:shd w:val="clear" w:color="auto" w:fill="D9D9D9" w:themeFill="background1" w:themeFillShade="D9"/>
          </w:tcPr>
          <w:p w:rsidR="004C5100" w:rsidRPr="007B107A" w:rsidRDefault="004C5100" w:rsidP="00B84B3E">
            <w:pPr>
              <w:pStyle w:val="aff7"/>
              <w:numPr>
                <w:ilvl w:val="0"/>
                <w:numId w:val="0"/>
              </w:numPr>
            </w:pPr>
            <w:r w:rsidRPr="007B107A">
              <w:rPr>
                <w:rFonts w:hint="eastAsia"/>
              </w:rPr>
              <w:t>测试环境</w:t>
            </w:r>
          </w:p>
        </w:tc>
        <w:tc>
          <w:tcPr>
            <w:tcW w:w="6713" w:type="dxa"/>
          </w:tcPr>
          <w:p w:rsidR="004C5100" w:rsidRPr="007B107A" w:rsidRDefault="004C5100" w:rsidP="00B84B3E">
            <w:pPr>
              <w:pStyle w:val="aff7"/>
              <w:numPr>
                <w:ilvl w:val="0"/>
                <w:numId w:val="0"/>
              </w:numPr>
            </w:pPr>
            <w:r w:rsidRPr="009669EB">
              <w:t>http://139.210.164.140:8888/ZFPT/i</w:t>
            </w:r>
            <w:r w:rsidR="00C52577">
              <w:t>nterfaces/tran/for</w:t>
            </w:r>
            <w:r w:rsidR="00C52577">
              <w:rPr>
                <w:rFonts w:hint="eastAsia"/>
              </w:rPr>
              <w:t>Check</w:t>
            </w:r>
            <w:r w:rsidRPr="009669EB">
              <w:t>Order</w:t>
            </w:r>
          </w:p>
        </w:tc>
      </w:tr>
      <w:tr w:rsidR="004C5100" w:rsidTr="00B84B3E">
        <w:tc>
          <w:tcPr>
            <w:tcW w:w="1809" w:type="dxa"/>
            <w:shd w:val="clear" w:color="auto" w:fill="D9D9D9" w:themeFill="background1" w:themeFillShade="D9"/>
          </w:tcPr>
          <w:p w:rsidR="004C5100" w:rsidRPr="007B107A" w:rsidRDefault="004C5100" w:rsidP="00B84B3E">
            <w:pPr>
              <w:pStyle w:val="aff7"/>
              <w:numPr>
                <w:ilvl w:val="0"/>
                <w:numId w:val="0"/>
              </w:numPr>
            </w:pPr>
            <w:r w:rsidRPr="007B107A">
              <w:rPr>
                <w:rFonts w:hint="eastAsia"/>
              </w:rPr>
              <w:t>生产环境</w:t>
            </w:r>
          </w:p>
        </w:tc>
        <w:tc>
          <w:tcPr>
            <w:tcW w:w="6713" w:type="dxa"/>
          </w:tcPr>
          <w:p w:rsidR="004C5100" w:rsidRPr="00E6449D" w:rsidRDefault="006C77AB" w:rsidP="00B84B3E">
            <w:pPr>
              <w:pStyle w:val="aff7"/>
              <w:numPr>
                <w:ilvl w:val="0"/>
                <w:numId w:val="0"/>
              </w:numPr>
              <w:jc w:val="left"/>
              <w:rPr>
                <w:rFonts w:ascii="黑体" w:eastAsia="黑体" w:hAnsi="黑体"/>
                <w:color w:val="FF0000"/>
              </w:rPr>
            </w:pPr>
            <w:r w:rsidRPr="009669EB">
              <w:t>http://</w:t>
            </w:r>
            <w:r w:rsidRPr="006C77AB">
              <w:t>1</w:t>
            </w:r>
            <w:r w:rsidRPr="006C77AB">
              <w:rPr>
                <w:rFonts w:hint="eastAsia"/>
              </w:rPr>
              <w:t>92.168.250.150</w:t>
            </w:r>
            <w:r w:rsidRPr="006C77AB">
              <w:t>:</w:t>
            </w:r>
            <w:r w:rsidRPr="006C77AB">
              <w:rPr>
                <w:rFonts w:hint="eastAsia"/>
              </w:rPr>
              <w:t>9080</w:t>
            </w:r>
            <w:r w:rsidRPr="009669EB">
              <w:t>/ZFPT/i</w:t>
            </w:r>
            <w:r>
              <w:t>nterfaces/tran/for</w:t>
            </w:r>
            <w:r>
              <w:rPr>
                <w:rFonts w:hint="eastAsia"/>
              </w:rPr>
              <w:t>Check</w:t>
            </w:r>
            <w:r w:rsidRPr="009669EB">
              <w:t>Order</w:t>
            </w:r>
          </w:p>
        </w:tc>
      </w:tr>
    </w:tbl>
    <w:p w:rsidR="004C5100" w:rsidRPr="00DD4EC1" w:rsidRDefault="004C5100" w:rsidP="004C5100">
      <w:pPr>
        <w:pStyle w:val="aff7"/>
      </w:pPr>
    </w:p>
    <w:p w:rsidR="004C5100" w:rsidRDefault="004C5100" w:rsidP="004C5100">
      <w:pPr>
        <w:pStyle w:val="a6"/>
        <w:spacing w:before="156" w:after="156"/>
      </w:pPr>
      <w:r>
        <w:rPr>
          <w:rFonts w:hint="eastAsia"/>
        </w:rPr>
        <w:t>协议规则</w:t>
      </w:r>
    </w:p>
    <w:tbl>
      <w:tblPr>
        <w:tblStyle w:val="affffff2"/>
        <w:tblW w:w="0" w:type="auto"/>
        <w:tblLook w:val="04A0"/>
      </w:tblPr>
      <w:tblGrid>
        <w:gridCol w:w="1809"/>
        <w:gridCol w:w="6713"/>
      </w:tblGrid>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传输方式</w:t>
            </w:r>
          </w:p>
        </w:tc>
        <w:tc>
          <w:tcPr>
            <w:tcW w:w="6713" w:type="dxa"/>
          </w:tcPr>
          <w:p w:rsidR="004C5100" w:rsidRDefault="004C5100" w:rsidP="00B84B3E">
            <w:pPr>
              <w:pStyle w:val="aff7"/>
              <w:numPr>
                <w:ilvl w:val="0"/>
                <w:numId w:val="0"/>
              </w:numPr>
            </w:pPr>
            <w:r>
              <w:rPr>
                <w:rFonts w:hint="eastAsia"/>
              </w:rPr>
              <w:t>采用HTTP协议传输。后续将支持HTTPS协议传输</w:t>
            </w:r>
          </w:p>
        </w:tc>
      </w:tr>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提交方式</w:t>
            </w:r>
          </w:p>
        </w:tc>
        <w:tc>
          <w:tcPr>
            <w:tcW w:w="6713" w:type="dxa"/>
          </w:tcPr>
          <w:p w:rsidR="004C5100" w:rsidRDefault="004C5100" w:rsidP="00B84B3E">
            <w:pPr>
              <w:pStyle w:val="aff7"/>
              <w:numPr>
                <w:ilvl w:val="0"/>
                <w:numId w:val="0"/>
              </w:numPr>
            </w:pPr>
            <w:r>
              <w:rPr>
                <w:rFonts w:hint="eastAsia"/>
              </w:rPr>
              <w:t>采用POST方法提交</w:t>
            </w:r>
          </w:p>
        </w:tc>
      </w:tr>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数据格式</w:t>
            </w:r>
          </w:p>
        </w:tc>
        <w:tc>
          <w:tcPr>
            <w:tcW w:w="6713" w:type="dxa"/>
          </w:tcPr>
          <w:p w:rsidR="004C5100" w:rsidRDefault="004C5100" w:rsidP="00B84B3E">
            <w:pPr>
              <w:pStyle w:val="aff7"/>
              <w:numPr>
                <w:ilvl w:val="0"/>
                <w:numId w:val="0"/>
              </w:numPr>
            </w:pPr>
            <w:r>
              <w:rPr>
                <w:rFonts w:hint="eastAsia"/>
              </w:rPr>
              <w:t>请求数据以隐含FORM</w:t>
            </w:r>
            <w:r w:rsidR="00323888">
              <w:rPr>
                <w:rFonts w:hint="eastAsia"/>
              </w:rPr>
              <w:t>表单，自动提交的形式；返回数据以json格式</w:t>
            </w:r>
          </w:p>
        </w:tc>
      </w:tr>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字符编码</w:t>
            </w:r>
          </w:p>
        </w:tc>
        <w:tc>
          <w:tcPr>
            <w:tcW w:w="6713" w:type="dxa"/>
          </w:tcPr>
          <w:p w:rsidR="004C5100" w:rsidRDefault="004C5100" w:rsidP="00B84B3E">
            <w:pPr>
              <w:pStyle w:val="aff7"/>
              <w:numPr>
                <w:ilvl w:val="0"/>
                <w:numId w:val="0"/>
              </w:numPr>
            </w:pPr>
            <w:r>
              <w:rPr>
                <w:rFonts w:hint="eastAsia"/>
              </w:rPr>
              <w:t>UTF-8，目前仅支持UTF-8编码</w:t>
            </w:r>
          </w:p>
        </w:tc>
      </w:tr>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签名算法</w:t>
            </w:r>
          </w:p>
        </w:tc>
        <w:tc>
          <w:tcPr>
            <w:tcW w:w="6713" w:type="dxa"/>
          </w:tcPr>
          <w:p w:rsidR="004C5100" w:rsidRDefault="004C5100" w:rsidP="00B84B3E">
            <w:pPr>
              <w:pStyle w:val="aff7"/>
              <w:numPr>
                <w:ilvl w:val="0"/>
                <w:numId w:val="0"/>
              </w:numPr>
            </w:pPr>
            <w:r>
              <w:rPr>
                <w:rFonts w:hint="eastAsia"/>
              </w:rPr>
              <w:t>MD5，目前仅支持MD5</w:t>
            </w:r>
          </w:p>
        </w:tc>
      </w:tr>
      <w:tr w:rsidR="004C5100" w:rsidTr="00B84B3E">
        <w:tc>
          <w:tcPr>
            <w:tcW w:w="1809" w:type="dxa"/>
            <w:shd w:val="clear" w:color="auto" w:fill="D9D9D9" w:themeFill="background1" w:themeFillShade="D9"/>
          </w:tcPr>
          <w:p w:rsidR="004C5100" w:rsidRDefault="004C5100" w:rsidP="00B84B3E">
            <w:pPr>
              <w:pStyle w:val="aff7"/>
              <w:numPr>
                <w:ilvl w:val="0"/>
                <w:numId w:val="0"/>
              </w:numPr>
            </w:pPr>
            <w:r>
              <w:rPr>
                <w:rFonts w:hint="eastAsia"/>
              </w:rPr>
              <w:t>签名要求</w:t>
            </w:r>
          </w:p>
        </w:tc>
        <w:tc>
          <w:tcPr>
            <w:tcW w:w="6713" w:type="dxa"/>
          </w:tcPr>
          <w:p w:rsidR="004C5100" w:rsidRDefault="004C5100" w:rsidP="00B84B3E">
            <w:pPr>
              <w:pStyle w:val="aff7"/>
              <w:numPr>
                <w:ilvl w:val="0"/>
                <w:numId w:val="0"/>
              </w:numPr>
            </w:pPr>
            <w:r>
              <w:rPr>
                <w:rFonts w:hint="eastAsia"/>
              </w:rPr>
              <w:t>请求和接收数据均需要校验签名。</w:t>
            </w:r>
            <w:r w:rsidR="00DE0A26">
              <w:rPr>
                <w:rFonts w:hint="eastAsia"/>
              </w:rPr>
              <w:t>签名方法请参考附录A《报文签名》</w:t>
            </w:r>
          </w:p>
        </w:tc>
      </w:tr>
    </w:tbl>
    <w:p w:rsidR="00B7388C" w:rsidRPr="004C5100" w:rsidRDefault="00B7388C" w:rsidP="009D2EB1">
      <w:pPr>
        <w:pStyle w:val="aff7"/>
      </w:pPr>
    </w:p>
    <w:p w:rsidR="004C5100" w:rsidRDefault="004C5100" w:rsidP="004C5100">
      <w:pPr>
        <w:pStyle w:val="a6"/>
        <w:spacing w:before="156" w:after="156"/>
      </w:pPr>
      <w:r>
        <w:rPr>
          <w:rFonts w:hint="eastAsia"/>
        </w:rPr>
        <w:t>请求参数</w:t>
      </w:r>
    </w:p>
    <w:p w:rsidR="004C5100" w:rsidRDefault="00365364" w:rsidP="004C5100">
      <w:pPr>
        <w:pStyle w:val="aff7"/>
      </w:pPr>
      <w:r>
        <w:rPr>
          <w:rFonts w:hint="eastAsia"/>
        </w:rPr>
        <w:t>日终交易明细下载</w:t>
      </w:r>
      <w:r w:rsidR="004C5100">
        <w:rPr>
          <w:rFonts w:hint="eastAsia"/>
        </w:rPr>
        <w:t>接口请求参数数据项</w:t>
      </w:r>
      <w:r w:rsidR="004C5100" w:rsidRPr="00131066">
        <w:rPr>
          <w:rFonts w:hAnsi="宋体" w:hint="eastAsia"/>
        </w:rPr>
        <w:t>，</w:t>
      </w:r>
      <w:r w:rsidR="004C5100" w:rsidRPr="00131066">
        <w:rPr>
          <w:rFonts w:hint="eastAsia"/>
        </w:rPr>
        <w:t>如表</w:t>
      </w:r>
      <w:r w:rsidR="00504BB4">
        <w:rPr>
          <w:rFonts w:hint="eastAsia"/>
        </w:rPr>
        <w:t>8</w:t>
      </w:r>
      <w:r w:rsidR="004C5100" w:rsidRPr="00131066">
        <w:rPr>
          <w:rFonts w:hint="eastAsia"/>
        </w:rPr>
        <w:t>所示。</w:t>
      </w:r>
    </w:p>
    <w:p w:rsidR="004C5100" w:rsidRPr="00131066" w:rsidRDefault="00365364" w:rsidP="004C5100">
      <w:pPr>
        <w:pStyle w:val="af4"/>
        <w:spacing w:before="156" w:after="156"/>
        <w:ind w:left="2"/>
      </w:pPr>
      <w:r>
        <w:rPr>
          <w:rFonts w:hint="eastAsia"/>
        </w:rPr>
        <w:t>日终交易明细下载</w:t>
      </w:r>
      <w:r w:rsidR="004C5100">
        <w:rPr>
          <w:rFonts w:hint="eastAsia"/>
        </w:rPr>
        <w:t>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4C5100" w:rsidRPr="00131066" w:rsidTr="00B84B3E">
        <w:trPr>
          <w:tblHeader/>
        </w:trPr>
        <w:tc>
          <w:tcPr>
            <w:tcW w:w="89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4C5100" w:rsidRPr="00131066" w:rsidTr="00B84B3E">
        <w:trPr>
          <w:trHeight w:val="472"/>
        </w:trPr>
        <w:tc>
          <w:tcPr>
            <w:tcW w:w="895" w:type="pct"/>
            <w:shd w:val="clear" w:color="auto" w:fill="FFFFFF" w:themeFill="background1"/>
          </w:tcPr>
          <w:p w:rsidR="004C5100" w:rsidRDefault="004C5100" w:rsidP="00B84B3E">
            <w:pPr>
              <w:jc w:val="left"/>
              <w:rPr>
                <w:sz w:val="18"/>
              </w:rPr>
            </w:pPr>
            <w:r w:rsidRPr="00962696">
              <w:rPr>
                <w:rFonts w:ascii="宋体" w:hAnsi="宋体" w:hint="eastAsia"/>
                <w:sz w:val="18"/>
                <w:szCs w:val="24"/>
              </w:rPr>
              <w:t>version</w:t>
            </w:r>
          </w:p>
        </w:tc>
        <w:tc>
          <w:tcPr>
            <w:tcW w:w="750" w:type="pct"/>
            <w:shd w:val="clear" w:color="auto" w:fill="FFFFFF" w:themeFill="background1"/>
          </w:tcPr>
          <w:p w:rsidR="004C5100" w:rsidRDefault="004C5100" w:rsidP="00B84B3E">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1.0.0</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4C5100" w:rsidRPr="00444B6E" w:rsidRDefault="004C5100" w:rsidP="00B84B3E">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UTF-8</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4C5100" w:rsidRPr="00444B6E" w:rsidRDefault="004C5100" w:rsidP="00B84B3E">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MD5</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4C5100" w:rsidRPr="00444B6E" w:rsidRDefault="004C5100" w:rsidP="00B84B3E">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p>
        </w:tc>
      </w:tr>
      <w:tr w:rsidR="00452CC9" w:rsidRPr="00131066" w:rsidTr="00B84B3E">
        <w:tc>
          <w:tcPr>
            <w:tcW w:w="895" w:type="pct"/>
            <w:shd w:val="clear" w:color="auto" w:fill="FFFFFF" w:themeFill="background1"/>
          </w:tcPr>
          <w:p w:rsidR="00452CC9" w:rsidRDefault="00452CC9" w:rsidP="00452CC9">
            <w:pPr>
              <w:pStyle w:val="aff7"/>
              <w:spacing w:before="156" w:after="156"/>
              <w:ind w:firstLineChars="0" w:firstLine="0"/>
              <w:rPr>
                <w:rFonts w:hAnsi="宋体" w:cs="宋体"/>
                <w:sz w:val="18"/>
                <w:szCs w:val="21"/>
              </w:rPr>
            </w:pPr>
            <w:r>
              <w:rPr>
                <w:rFonts w:hAnsi="宋体" w:cs="宋体" w:hint="eastAsia"/>
                <w:sz w:val="18"/>
                <w:szCs w:val="21"/>
              </w:rPr>
              <w:t>appNo</w:t>
            </w:r>
          </w:p>
        </w:tc>
        <w:tc>
          <w:tcPr>
            <w:tcW w:w="750" w:type="pct"/>
            <w:shd w:val="clear" w:color="auto" w:fill="FFFFFF" w:themeFill="background1"/>
          </w:tcPr>
          <w:p w:rsidR="00452CC9" w:rsidRDefault="00452CC9" w:rsidP="00452CC9">
            <w:pPr>
              <w:pStyle w:val="aff7"/>
              <w:ind w:firstLineChars="0" w:firstLine="0"/>
              <w:rPr>
                <w:sz w:val="18"/>
              </w:rPr>
            </w:pPr>
            <w:r w:rsidRPr="00A17186">
              <w:rPr>
                <w:rFonts w:hAnsi="宋体" w:cs="宋体" w:hint="eastAsia"/>
                <w:sz w:val="18"/>
                <w:szCs w:val="21"/>
              </w:rPr>
              <w:t>商户代码</w:t>
            </w:r>
          </w:p>
        </w:tc>
        <w:tc>
          <w:tcPr>
            <w:tcW w:w="831" w:type="pct"/>
            <w:shd w:val="clear" w:color="auto" w:fill="FFFFFF" w:themeFill="background1"/>
          </w:tcPr>
          <w:p w:rsidR="00452CC9" w:rsidRPr="00444B6E" w:rsidRDefault="00452CC9" w:rsidP="00452CC9">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452CC9" w:rsidRPr="00444B6E" w:rsidRDefault="00452CC9" w:rsidP="00452CC9">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452CC9" w:rsidRPr="00444B6E" w:rsidRDefault="00452CC9" w:rsidP="00452CC9">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52CC9" w:rsidRPr="00444B6E" w:rsidRDefault="00452CC9" w:rsidP="00452CC9">
            <w:pPr>
              <w:rPr>
                <w:rFonts w:ascii="宋体" w:hAnsi="宋体"/>
                <w:sz w:val="18"/>
                <w:szCs w:val="24"/>
              </w:rPr>
            </w:pPr>
          </w:p>
        </w:tc>
      </w:tr>
      <w:tr w:rsidR="004C5100" w:rsidRPr="00131066" w:rsidTr="00B84B3E">
        <w:tc>
          <w:tcPr>
            <w:tcW w:w="895" w:type="pct"/>
            <w:shd w:val="clear" w:color="auto" w:fill="FFFFFF" w:themeFill="background1"/>
          </w:tcPr>
          <w:p w:rsidR="004C5100" w:rsidRDefault="00452CC9" w:rsidP="00B84B3E">
            <w:pPr>
              <w:pStyle w:val="aff7"/>
              <w:spacing w:before="156" w:after="156"/>
              <w:ind w:firstLineChars="0" w:firstLine="0"/>
              <w:rPr>
                <w:rFonts w:hAnsi="宋体" w:cs="宋体"/>
                <w:sz w:val="18"/>
                <w:szCs w:val="21"/>
              </w:rPr>
            </w:pPr>
            <w:r>
              <w:rPr>
                <w:rFonts w:hAnsi="宋体" w:cs="宋体" w:hint="eastAsia"/>
                <w:sz w:val="18"/>
                <w:szCs w:val="21"/>
              </w:rPr>
              <w:t>billDate</w:t>
            </w:r>
          </w:p>
        </w:tc>
        <w:tc>
          <w:tcPr>
            <w:tcW w:w="750" w:type="pct"/>
            <w:shd w:val="clear" w:color="auto" w:fill="FFFFFF" w:themeFill="background1"/>
          </w:tcPr>
          <w:p w:rsidR="004C5100" w:rsidRDefault="00452CC9" w:rsidP="00B84B3E">
            <w:pPr>
              <w:pStyle w:val="aff7"/>
              <w:ind w:firstLineChars="0" w:firstLine="0"/>
              <w:rPr>
                <w:sz w:val="18"/>
              </w:rPr>
            </w:pPr>
            <w:r>
              <w:rPr>
                <w:rFonts w:hint="eastAsia"/>
                <w:sz w:val="18"/>
              </w:rPr>
              <w:t>对账单日期</w:t>
            </w:r>
          </w:p>
        </w:tc>
        <w:tc>
          <w:tcPr>
            <w:tcW w:w="831" w:type="pct"/>
            <w:shd w:val="clear" w:color="auto" w:fill="FFFFFF" w:themeFill="background1"/>
          </w:tcPr>
          <w:p w:rsidR="004C5100" w:rsidRPr="00444B6E" w:rsidRDefault="00452CC9" w:rsidP="00B84B3E">
            <w:pPr>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4C5100" w:rsidRPr="00444B6E" w:rsidRDefault="00452CC9" w:rsidP="00B84B3E">
            <w:pPr>
              <w:rPr>
                <w:rFonts w:ascii="宋体" w:hAnsi="宋体"/>
                <w:sz w:val="18"/>
                <w:szCs w:val="24"/>
              </w:rPr>
            </w:pPr>
            <w:r>
              <w:rPr>
                <w:rFonts w:ascii="宋体" w:hAnsi="宋体" w:hint="eastAsia"/>
                <w:sz w:val="18"/>
                <w:szCs w:val="24"/>
              </w:rPr>
              <w:t>日终交易对账日期，格式:20151226</w:t>
            </w:r>
          </w:p>
        </w:tc>
        <w:tc>
          <w:tcPr>
            <w:tcW w:w="665" w:type="pct"/>
            <w:shd w:val="clear" w:color="auto" w:fill="FFFFFF" w:themeFill="background1"/>
          </w:tcPr>
          <w:p w:rsidR="004C5100" w:rsidRPr="00444B6E" w:rsidRDefault="00452CC9"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p>
        </w:tc>
      </w:tr>
      <w:tr w:rsidR="005B3B05" w:rsidRPr="00131066" w:rsidTr="00B84B3E">
        <w:tc>
          <w:tcPr>
            <w:tcW w:w="895" w:type="pct"/>
            <w:shd w:val="clear" w:color="auto" w:fill="FFFFFF" w:themeFill="background1"/>
          </w:tcPr>
          <w:p w:rsidR="005B3B05" w:rsidRDefault="005B3B05" w:rsidP="00B84B3E">
            <w:pPr>
              <w:pStyle w:val="aff7"/>
              <w:spacing w:before="156" w:after="156"/>
              <w:ind w:firstLineChars="0" w:firstLine="0"/>
              <w:rPr>
                <w:rFonts w:hAnsi="宋体" w:cs="宋体"/>
                <w:sz w:val="18"/>
                <w:szCs w:val="21"/>
              </w:rPr>
            </w:pPr>
            <w:r>
              <w:rPr>
                <w:rFonts w:hAnsi="宋体" w:cs="宋体" w:hint="eastAsia"/>
                <w:sz w:val="18"/>
                <w:szCs w:val="21"/>
              </w:rPr>
              <w:t>subCatCode</w:t>
            </w:r>
          </w:p>
        </w:tc>
        <w:tc>
          <w:tcPr>
            <w:tcW w:w="750" w:type="pct"/>
            <w:shd w:val="clear" w:color="auto" w:fill="FFFFFF" w:themeFill="background1"/>
          </w:tcPr>
          <w:p w:rsidR="005B3B05" w:rsidRDefault="005B3B05" w:rsidP="00B84B3E">
            <w:pPr>
              <w:pStyle w:val="aff7"/>
              <w:ind w:firstLineChars="0" w:firstLine="0"/>
              <w:rPr>
                <w:sz w:val="18"/>
              </w:rPr>
            </w:pPr>
            <w:r>
              <w:rPr>
                <w:rFonts w:hint="eastAsia"/>
                <w:sz w:val="18"/>
              </w:rPr>
              <w:t>费种编码的截取位</w:t>
            </w:r>
          </w:p>
        </w:tc>
        <w:tc>
          <w:tcPr>
            <w:tcW w:w="831" w:type="pct"/>
            <w:shd w:val="clear" w:color="auto" w:fill="FFFFFF" w:themeFill="background1"/>
          </w:tcPr>
          <w:p w:rsidR="005B3B05" w:rsidRDefault="005B3B05" w:rsidP="00B84B3E">
            <w:pPr>
              <w:rPr>
                <w:rFonts w:ascii="宋体" w:hAnsi="宋体"/>
                <w:sz w:val="18"/>
                <w:szCs w:val="24"/>
              </w:rPr>
            </w:pPr>
            <w:r>
              <w:rPr>
                <w:rFonts w:ascii="宋体" w:hAnsi="宋体" w:hint="eastAsia"/>
                <w:sz w:val="18"/>
                <w:szCs w:val="24"/>
              </w:rPr>
              <w:t>String(10)</w:t>
            </w:r>
          </w:p>
        </w:tc>
        <w:tc>
          <w:tcPr>
            <w:tcW w:w="1164" w:type="pct"/>
            <w:shd w:val="clear" w:color="auto" w:fill="FFFFFF" w:themeFill="background1"/>
          </w:tcPr>
          <w:p w:rsidR="005B3B05" w:rsidRDefault="005B3B05" w:rsidP="00B84B3E">
            <w:pPr>
              <w:rPr>
                <w:rFonts w:ascii="宋体" w:hAnsi="宋体"/>
                <w:sz w:val="18"/>
                <w:szCs w:val="24"/>
              </w:rPr>
            </w:pPr>
            <w:r>
              <w:rPr>
                <w:rFonts w:ascii="宋体" w:hAnsi="宋体" w:hint="eastAsia"/>
                <w:sz w:val="18"/>
                <w:szCs w:val="24"/>
              </w:rPr>
              <w:t>按照支付平台中配置的费种编码截取长度N，进行截取前N位</w:t>
            </w:r>
            <w:r w:rsidR="006A74B1">
              <w:rPr>
                <w:rFonts w:ascii="宋体" w:hAnsi="宋体" w:hint="eastAsia"/>
                <w:sz w:val="18"/>
                <w:szCs w:val="24"/>
              </w:rPr>
              <w:t>，代表业务机构单位</w:t>
            </w:r>
          </w:p>
        </w:tc>
        <w:tc>
          <w:tcPr>
            <w:tcW w:w="665" w:type="pct"/>
            <w:shd w:val="clear" w:color="auto" w:fill="FFFFFF" w:themeFill="background1"/>
          </w:tcPr>
          <w:p w:rsidR="005B3B05" w:rsidRPr="005B3B05" w:rsidRDefault="005B3B05" w:rsidP="00B84B3E">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5B3B05" w:rsidRPr="00444B6E" w:rsidRDefault="005B3B05" w:rsidP="00B84B3E">
            <w:pPr>
              <w:rPr>
                <w:rFonts w:ascii="宋体" w:hAnsi="宋体"/>
                <w:sz w:val="18"/>
                <w:szCs w:val="24"/>
              </w:rPr>
            </w:pPr>
          </w:p>
        </w:tc>
      </w:tr>
    </w:tbl>
    <w:p w:rsidR="00B7388C" w:rsidRDefault="00B7388C" w:rsidP="009D2EB1">
      <w:pPr>
        <w:pStyle w:val="aff7"/>
      </w:pPr>
    </w:p>
    <w:p w:rsidR="004C5100" w:rsidRDefault="00791653" w:rsidP="004C5100">
      <w:pPr>
        <w:pStyle w:val="a6"/>
        <w:spacing w:before="156" w:after="156"/>
      </w:pPr>
      <w:r>
        <w:rPr>
          <w:rFonts w:hint="eastAsia"/>
        </w:rPr>
        <w:lastRenderedPageBreak/>
        <w:t>同步返回日终</w:t>
      </w:r>
      <w:r w:rsidR="004A2AEB">
        <w:rPr>
          <w:rFonts w:hint="eastAsia"/>
        </w:rPr>
        <w:t>交易明细</w:t>
      </w:r>
      <w:r w:rsidR="004C5100">
        <w:rPr>
          <w:rFonts w:hint="eastAsia"/>
        </w:rPr>
        <w:t>说明</w:t>
      </w:r>
    </w:p>
    <w:p w:rsidR="004C5100" w:rsidRDefault="00791653" w:rsidP="004C5100">
      <w:pPr>
        <w:widowControl/>
        <w:shd w:val="clear" w:color="auto" w:fill="FFFFFF"/>
        <w:spacing w:line="276" w:lineRule="auto"/>
        <w:ind w:firstLineChars="200" w:firstLine="420"/>
        <w:jc w:val="left"/>
        <w:rPr>
          <w:rFonts w:ascii="宋体" w:hAnsi="Times New Roman"/>
          <w:noProof/>
          <w:kern w:val="0"/>
          <w:szCs w:val="20"/>
        </w:rPr>
      </w:pPr>
      <w:r>
        <w:rPr>
          <w:rFonts w:ascii="宋体" w:hAnsi="Times New Roman" w:hint="eastAsia"/>
          <w:noProof/>
          <w:kern w:val="0"/>
          <w:szCs w:val="20"/>
        </w:rPr>
        <w:t>日终交易明细</w:t>
      </w:r>
      <w:r w:rsidR="004C5100">
        <w:rPr>
          <w:rFonts w:ascii="宋体" w:hAnsi="Times New Roman" w:hint="eastAsia"/>
          <w:noProof/>
          <w:kern w:val="0"/>
          <w:szCs w:val="20"/>
        </w:rPr>
        <w:t>同步应答</w:t>
      </w:r>
      <w:r w:rsidR="004C5100" w:rsidRPr="00F05D8C">
        <w:rPr>
          <w:rFonts w:ascii="宋体" w:hAnsi="Times New Roman" w:hint="eastAsia"/>
          <w:noProof/>
          <w:kern w:val="0"/>
          <w:szCs w:val="20"/>
        </w:rPr>
        <w:t>返回</w:t>
      </w:r>
      <w:r>
        <w:rPr>
          <w:rFonts w:ascii="宋体" w:hAnsi="Times New Roman" w:hint="eastAsia"/>
          <w:noProof/>
          <w:kern w:val="0"/>
          <w:szCs w:val="20"/>
        </w:rPr>
        <w:t>交易明细</w:t>
      </w:r>
      <w:r w:rsidR="004C5100" w:rsidRPr="00F05D8C">
        <w:rPr>
          <w:rFonts w:ascii="宋体" w:hAnsi="Times New Roman" w:hint="eastAsia"/>
          <w:noProof/>
          <w:kern w:val="0"/>
          <w:szCs w:val="20"/>
        </w:rPr>
        <w:t>信息</w:t>
      </w:r>
      <w:r w:rsidR="004C5100">
        <w:rPr>
          <w:rFonts w:ascii="宋体" w:hAnsi="Times New Roman" w:hint="eastAsia"/>
          <w:noProof/>
          <w:kern w:val="0"/>
          <w:szCs w:val="20"/>
        </w:rPr>
        <w:t>，查询结果</w:t>
      </w:r>
      <w:r w:rsidR="004C5100" w:rsidRPr="00F05D8C">
        <w:rPr>
          <w:rFonts w:ascii="宋体" w:hAnsi="Times New Roman" w:hint="eastAsia"/>
          <w:noProof/>
          <w:kern w:val="0"/>
          <w:szCs w:val="20"/>
        </w:rPr>
        <w:t>的报文内容</w:t>
      </w:r>
      <w:r w:rsidR="004C5100">
        <w:rPr>
          <w:rFonts w:ascii="宋体" w:hAnsi="Times New Roman" w:hint="eastAsia"/>
          <w:noProof/>
          <w:kern w:val="0"/>
          <w:szCs w:val="20"/>
        </w:rPr>
        <w:t>以JSON格式封装，报文内容</w:t>
      </w:r>
      <w:r w:rsidR="004C5100" w:rsidRPr="00F05D8C">
        <w:rPr>
          <w:rFonts w:ascii="宋体" w:hAnsi="Times New Roman" w:hint="eastAsia"/>
          <w:noProof/>
          <w:kern w:val="0"/>
          <w:szCs w:val="20"/>
        </w:rPr>
        <w:t>如表</w:t>
      </w:r>
      <w:r w:rsidR="00D70383">
        <w:rPr>
          <w:rFonts w:ascii="宋体" w:hAnsi="Times New Roman" w:hint="eastAsia"/>
          <w:noProof/>
          <w:kern w:val="0"/>
          <w:szCs w:val="20"/>
        </w:rPr>
        <w:t>9</w:t>
      </w:r>
      <w:r w:rsidR="004C5100" w:rsidRPr="00F05D8C">
        <w:rPr>
          <w:rFonts w:ascii="宋体" w:hAnsi="Times New Roman" w:hint="eastAsia"/>
          <w:noProof/>
          <w:kern w:val="0"/>
          <w:szCs w:val="20"/>
        </w:rPr>
        <w:t>所示</w:t>
      </w:r>
    </w:p>
    <w:p w:rsidR="004C5100" w:rsidRPr="00131066" w:rsidRDefault="005D769E" w:rsidP="004C5100">
      <w:pPr>
        <w:pStyle w:val="af4"/>
        <w:spacing w:before="156" w:after="156"/>
        <w:ind w:left="2"/>
      </w:pPr>
      <w:r>
        <w:rPr>
          <w:rFonts w:hint="eastAsia"/>
        </w:rPr>
        <w:t>日终交易明细</w:t>
      </w:r>
      <w:r w:rsidR="004C5100">
        <w:rPr>
          <w:rFonts w:hint="eastAsia"/>
        </w:rPr>
        <w:t>同步返回结果报文</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4C5100" w:rsidRPr="00131066" w:rsidTr="00B84B3E">
        <w:trPr>
          <w:tblHeader/>
        </w:trPr>
        <w:tc>
          <w:tcPr>
            <w:tcW w:w="89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4C5100" w:rsidRPr="00AD32DD" w:rsidRDefault="004C5100" w:rsidP="00B84B3E">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4C5100" w:rsidRPr="00131066" w:rsidTr="00B84B3E">
        <w:trPr>
          <w:trHeight w:val="472"/>
        </w:trPr>
        <w:tc>
          <w:tcPr>
            <w:tcW w:w="895" w:type="pct"/>
            <w:shd w:val="clear" w:color="auto" w:fill="FFFFFF" w:themeFill="background1"/>
          </w:tcPr>
          <w:p w:rsidR="004C5100" w:rsidRDefault="004C5100" w:rsidP="00B84B3E">
            <w:pPr>
              <w:jc w:val="left"/>
              <w:rPr>
                <w:sz w:val="18"/>
              </w:rPr>
            </w:pPr>
            <w:r w:rsidRPr="00962696">
              <w:rPr>
                <w:rFonts w:ascii="宋体" w:hAnsi="宋体" w:hint="eastAsia"/>
                <w:sz w:val="18"/>
                <w:szCs w:val="24"/>
              </w:rPr>
              <w:t>version</w:t>
            </w:r>
          </w:p>
        </w:tc>
        <w:tc>
          <w:tcPr>
            <w:tcW w:w="750" w:type="pct"/>
            <w:shd w:val="clear" w:color="auto" w:fill="FFFFFF" w:themeFill="background1"/>
          </w:tcPr>
          <w:p w:rsidR="004C5100" w:rsidRDefault="004C5100" w:rsidP="00B84B3E">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jc w:val="left"/>
              <w:rPr>
                <w:rFonts w:ascii="宋体" w:hAnsi="宋体"/>
                <w:sz w:val="18"/>
                <w:szCs w:val="24"/>
              </w:rPr>
            </w:pPr>
            <w:r>
              <w:rPr>
                <w:rFonts w:ascii="宋体" w:hAnsi="宋体" w:hint="eastAsia"/>
                <w:sz w:val="18"/>
                <w:szCs w:val="24"/>
              </w:rPr>
              <w:t>1.0.0</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4C5100" w:rsidRPr="00444B6E" w:rsidRDefault="004C5100" w:rsidP="00B84B3E">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UTF-8</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4C5100" w:rsidRPr="00444B6E" w:rsidRDefault="004C5100" w:rsidP="00B84B3E">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MD5</w:t>
            </w:r>
          </w:p>
        </w:tc>
      </w:tr>
      <w:tr w:rsidR="004C5100" w:rsidRPr="00131066" w:rsidTr="00B84B3E">
        <w:tc>
          <w:tcPr>
            <w:tcW w:w="895" w:type="pct"/>
            <w:shd w:val="clear" w:color="auto" w:fill="FFFFFF" w:themeFill="background1"/>
          </w:tcPr>
          <w:p w:rsidR="004C5100" w:rsidRPr="00962696" w:rsidRDefault="004C5100" w:rsidP="00B84B3E">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4C5100" w:rsidRPr="00444B6E" w:rsidRDefault="004C5100" w:rsidP="00B84B3E">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p>
        </w:tc>
      </w:tr>
      <w:tr w:rsidR="004C5100" w:rsidRPr="00131066" w:rsidTr="00B84B3E">
        <w:tc>
          <w:tcPr>
            <w:tcW w:w="895" w:type="pct"/>
            <w:shd w:val="clear" w:color="auto" w:fill="FFFFFF" w:themeFill="background1"/>
          </w:tcPr>
          <w:p w:rsidR="004C5100" w:rsidRDefault="004C5100" w:rsidP="0095253E">
            <w:pPr>
              <w:pStyle w:val="aff7"/>
              <w:spacing w:before="156" w:after="156"/>
              <w:ind w:firstLineChars="0" w:firstLine="0"/>
              <w:jc w:val="left"/>
              <w:rPr>
                <w:rFonts w:hAnsi="宋体" w:cs="宋体"/>
                <w:sz w:val="18"/>
                <w:szCs w:val="21"/>
              </w:rPr>
            </w:pPr>
            <w:r>
              <w:rPr>
                <w:rFonts w:hAnsi="宋体" w:cs="宋体"/>
                <w:sz w:val="18"/>
                <w:szCs w:val="21"/>
              </w:rPr>
              <w:t>respCode</w:t>
            </w:r>
          </w:p>
        </w:tc>
        <w:tc>
          <w:tcPr>
            <w:tcW w:w="750" w:type="pct"/>
            <w:shd w:val="clear" w:color="auto" w:fill="FFFFFF" w:themeFill="background1"/>
          </w:tcPr>
          <w:p w:rsidR="004C5100" w:rsidRPr="00A17186" w:rsidRDefault="004C5100" w:rsidP="00B84B3E">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4C5100" w:rsidRPr="00444B6E" w:rsidRDefault="00D95E87" w:rsidP="00B84B3E">
            <w:pPr>
              <w:rPr>
                <w:rFonts w:ascii="宋体" w:hAnsi="宋体"/>
                <w:sz w:val="18"/>
                <w:szCs w:val="24"/>
              </w:rPr>
            </w:pPr>
            <w:r>
              <w:rPr>
                <w:rFonts w:ascii="宋体" w:hAnsi="宋体" w:hint="eastAsia"/>
                <w:sz w:val="18"/>
                <w:szCs w:val="24"/>
              </w:rPr>
              <w:t>支付平台对下载</w:t>
            </w:r>
            <w:r w:rsidR="004C5100">
              <w:rPr>
                <w:rFonts w:ascii="宋体" w:hAnsi="宋体" w:hint="eastAsia"/>
                <w:sz w:val="18"/>
                <w:szCs w:val="24"/>
              </w:rPr>
              <w:t>请求的处理结果</w:t>
            </w:r>
          </w:p>
        </w:tc>
        <w:tc>
          <w:tcPr>
            <w:tcW w:w="66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00代表成功，否则代表处理失败，失败信息见响应信息</w:t>
            </w:r>
          </w:p>
        </w:tc>
      </w:tr>
      <w:tr w:rsidR="004C5100" w:rsidRPr="00131066" w:rsidTr="0095253E">
        <w:tc>
          <w:tcPr>
            <w:tcW w:w="895" w:type="pct"/>
            <w:tcBorders>
              <w:bottom w:val="single" w:sz="8" w:space="0" w:color="auto"/>
            </w:tcBorders>
            <w:shd w:val="clear" w:color="auto" w:fill="FFFFFF" w:themeFill="background1"/>
          </w:tcPr>
          <w:p w:rsidR="004C5100" w:rsidRPr="00F81350" w:rsidRDefault="004C5100" w:rsidP="00B84B3E">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tcBorders>
              <w:bottom w:val="single" w:sz="8" w:space="0" w:color="auto"/>
            </w:tcBorders>
            <w:shd w:val="clear" w:color="auto" w:fill="FFFFFF" w:themeFill="background1"/>
          </w:tcPr>
          <w:p w:rsidR="004C5100" w:rsidRDefault="004C5100" w:rsidP="00B84B3E">
            <w:pPr>
              <w:pStyle w:val="aff7"/>
              <w:ind w:firstLineChars="0" w:firstLine="0"/>
              <w:rPr>
                <w:rFonts w:hAnsi="宋体" w:cs="宋体"/>
                <w:sz w:val="18"/>
                <w:szCs w:val="21"/>
              </w:rPr>
            </w:pPr>
            <w:r>
              <w:rPr>
                <w:rFonts w:hAnsi="宋体" w:cs="宋体" w:hint="eastAsia"/>
                <w:sz w:val="18"/>
                <w:szCs w:val="21"/>
              </w:rPr>
              <w:t>响应信息</w:t>
            </w:r>
          </w:p>
        </w:tc>
        <w:tc>
          <w:tcPr>
            <w:tcW w:w="831" w:type="pct"/>
            <w:tcBorders>
              <w:bottom w:val="single" w:sz="8" w:space="0" w:color="auto"/>
            </w:tcBorders>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String(256)</w:t>
            </w:r>
          </w:p>
        </w:tc>
        <w:tc>
          <w:tcPr>
            <w:tcW w:w="1164" w:type="pct"/>
            <w:tcBorders>
              <w:bottom w:val="single" w:sz="8" w:space="0" w:color="auto"/>
            </w:tcBorders>
            <w:shd w:val="clear" w:color="auto" w:fill="FFFFFF" w:themeFill="background1"/>
          </w:tcPr>
          <w:p w:rsidR="004C5100" w:rsidRPr="00444B6E" w:rsidRDefault="004C5100" w:rsidP="00B84B3E">
            <w:pPr>
              <w:rPr>
                <w:rFonts w:ascii="宋体" w:hAnsi="宋体"/>
                <w:sz w:val="18"/>
                <w:szCs w:val="24"/>
              </w:rPr>
            </w:pPr>
            <w:r>
              <w:rPr>
                <w:rFonts w:hAnsi="宋体" w:cs="宋体" w:hint="eastAsia"/>
                <w:sz w:val="18"/>
                <w:szCs w:val="21"/>
              </w:rPr>
              <w:t>该域是对响应码的文字说明</w:t>
            </w:r>
          </w:p>
        </w:tc>
        <w:tc>
          <w:tcPr>
            <w:tcW w:w="665" w:type="pct"/>
            <w:tcBorders>
              <w:bottom w:val="single" w:sz="8" w:space="0" w:color="auto"/>
            </w:tcBorders>
            <w:shd w:val="clear" w:color="auto" w:fill="FFFFFF" w:themeFill="background1"/>
          </w:tcPr>
          <w:p w:rsidR="004C5100" w:rsidRPr="00444B6E" w:rsidRDefault="004C5100" w:rsidP="00B84B3E">
            <w:pPr>
              <w:rPr>
                <w:rFonts w:ascii="宋体" w:hAnsi="宋体"/>
                <w:sz w:val="18"/>
                <w:szCs w:val="24"/>
              </w:rPr>
            </w:pPr>
            <w:r>
              <w:rPr>
                <w:rFonts w:ascii="宋体" w:hAnsi="宋体" w:hint="eastAsia"/>
                <w:sz w:val="18"/>
                <w:szCs w:val="24"/>
              </w:rPr>
              <w:t>否</w:t>
            </w:r>
          </w:p>
        </w:tc>
        <w:tc>
          <w:tcPr>
            <w:tcW w:w="695" w:type="pct"/>
            <w:tcBorders>
              <w:bottom w:val="single" w:sz="8" w:space="0" w:color="auto"/>
            </w:tcBorders>
            <w:shd w:val="clear" w:color="auto" w:fill="FFFFFF" w:themeFill="background1"/>
          </w:tcPr>
          <w:p w:rsidR="004C5100" w:rsidRPr="00444B6E" w:rsidRDefault="004C5100" w:rsidP="00B84B3E">
            <w:pPr>
              <w:rPr>
                <w:rFonts w:ascii="宋体" w:hAnsi="宋体"/>
                <w:sz w:val="18"/>
                <w:szCs w:val="24"/>
              </w:rPr>
            </w:pPr>
          </w:p>
        </w:tc>
      </w:tr>
      <w:tr w:rsidR="0095253E" w:rsidRPr="00131066" w:rsidTr="0095253E">
        <w:tc>
          <w:tcPr>
            <w:tcW w:w="5000" w:type="pct"/>
            <w:gridSpan w:val="6"/>
            <w:tcBorders>
              <w:bottom w:val="single" w:sz="8" w:space="0" w:color="auto"/>
            </w:tcBorders>
            <w:shd w:val="clear" w:color="auto" w:fill="BFBFBF" w:themeFill="background1" w:themeFillShade="BF"/>
          </w:tcPr>
          <w:p w:rsidR="0095253E" w:rsidRPr="00444B6E" w:rsidRDefault="0095253E" w:rsidP="00B84B3E">
            <w:pPr>
              <w:rPr>
                <w:rFonts w:ascii="宋体" w:hAnsi="宋体"/>
                <w:sz w:val="18"/>
                <w:szCs w:val="24"/>
              </w:rPr>
            </w:pPr>
            <w:r>
              <w:rPr>
                <w:rFonts w:ascii="宋体" w:hAnsi="宋体" w:hint="eastAsia"/>
                <w:sz w:val="18"/>
                <w:szCs w:val="24"/>
              </w:rPr>
              <w:t>单个账务明细信息</w:t>
            </w:r>
          </w:p>
        </w:tc>
      </w:tr>
      <w:tr w:rsidR="009540A3" w:rsidRPr="00131066" w:rsidTr="0095253E">
        <w:tc>
          <w:tcPr>
            <w:tcW w:w="895" w:type="pct"/>
            <w:tcBorders>
              <w:top w:val="single" w:sz="8" w:space="0" w:color="auto"/>
            </w:tcBorders>
            <w:shd w:val="clear" w:color="auto" w:fill="FFFFFF" w:themeFill="background1"/>
          </w:tcPr>
          <w:p w:rsidR="009540A3" w:rsidRPr="00962696" w:rsidRDefault="009540A3" w:rsidP="00BE082A">
            <w:pPr>
              <w:jc w:val="left"/>
              <w:rPr>
                <w:rFonts w:ascii="宋体" w:hAnsi="宋体"/>
                <w:sz w:val="18"/>
                <w:szCs w:val="24"/>
              </w:rPr>
            </w:pPr>
            <w:r w:rsidRPr="00962696">
              <w:rPr>
                <w:rFonts w:ascii="宋体" w:hAnsi="宋体"/>
                <w:sz w:val="18"/>
                <w:szCs w:val="24"/>
              </w:rPr>
              <w:t>transType</w:t>
            </w:r>
          </w:p>
        </w:tc>
        <w:tc>
          <w:tcPr>
            <w:tcW w:w="750" w:type="pct"/>
            <w:tcBorders>
              <w:top w:val="single" w:sz="8" w:space="0" w:color="auto"/>
            </w:tcBorders>
            <w:shd w:val="clear" w:color="auto" w:fill="FFFFFF" w:themeFill="background1"/>
          </w:tcPr>
          <w:p w:rsidR="009540A3" w:rsidRDefault="009540A3" w:rsidP="00BE082A">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tcBorders>
              <w:top w:val="single" w:sz="8" w:space="0" w:color="auto"/>
            </w:tcBorders>
            <w:shd w:val="clear" w:color="auto" w:fill="FFFFFF" w:themeFill="background1"/>
          </w:tcPr>
          <w:p w:rsidR="009540A3" w:rsidRPr="00444B6E" w:rsidRDefault="009540A3" w:rsidP="00BE082A">
            <w:pPr>
              <w:rPr>
                <w:rFonts w:ascii="宋体" w:hAnsi="宋体"/>
                <w:sz w:val="18"/>
                <w:szCs w:val="24"/>
              </w:rPr>
            </w:pPr>
            <w:r>
              <w:rPr>
                <w:rFonts w:ascii="宋体" w:hAnsi="宋体" w:hint="eastAsia"/>
                <w:sz w:val="18"/>
                <w:szCs w:val="24"/>
              </w:rPr>
              <w:t>String(2)</w:t>
            </w:r>
          </w:p>
        </w:tc>
        <w:tc>
          <w:tcPr>
            <w:tcW w:w="1164" w:type="pct"/>
            <w:tcBorders>
              <w:top w:val="single" w:sz="8" w:space="0" w:color="auto"/>
            </w:tcBorders>
            <w:shd w:val="clear" w:color="auto" w:fill="FFFFFF" w:themeFill="background1"/>
          </w:tcPr>
          <w:p w:rsidR="009540A3" w:rsidRPr="00444B6E" w:rsidRDefault="009540A3" w:rsidP="00BE082A">
            <w:pPr>
              <w:rPr>
                <w:rFonts w:ascii="宋体" w:hAnsi="宋体"/>
                <w:sz w:val="18"/>
                <w:szCs w:val="24"/>
              </w:rPr>
            </w:pPr>
            <w:r w:rsidRPr="00F71477">
              <w:rPr>
                <w:rFonts w:ascii="宋体" w:hint="eastAsia"/>
                <w:noProof/>
                <w:kern w:val="0"/>
                <w:sz w:val="18"/>
                <w:szCs w:val="20"/>
              </w:rPr>
              <w:t>交易的种类</w:t>
            </w:r>
            <w:r>
              <w:rPr>
                <w:rFonts w:ascii="宋体" w:hint="eastAsia"/>
                <w:noProof/>
                <w:kern w:val="0"/>
                <w:sz w:val="18"/>
                <w:szCs w:val="20"/>
              </w:rPr>
              <w:t>，同所查询订单的原交易类型</w:t>
            </w:r>
          </w:p>
        </w:tc>
        <w:tc>
          <w:tcPr>
            <w:tcW w:w="665" w:type="pct"/>
            <w:tcBorders>
              <w:top w:val="single" w:sz="8" w:space="0" w:color="auto"/>
            </w:tcBorders>
            <w:shd w:val="clear" w:color="auto" w:fill="FFFFFF" w:themeFill="background1"/>
          </w:tcPr>
          <w:p w:rsidR="009540A3" w:rsidRPr="00444B6E" w:rsidRDefault="009540A3" w:rsidP="00BE082A">
            <w:pPr>
              <w:rPr>
                <w:rFonts w:ascii="宋体" w:hAnsi="宋体"/>
                <w:sz w:val="18"/>
                <w:szCs w:val="24"/>
              </w:rPr>
            </w:pPr>
            <w:r>
              <w:rPr>
                <w:rFonts w:ascii="宋体" w:hAnsi="宋体" w:hint="eastAsia"/>
                <w:sz w:val="18"/>
                <w:szCs w:val="24"/>
              </w:rPr>
              <w:t>是</w:t>
            </w:r>
          </w:p>
        </w:tc>
        <w:tc>
          <w:tcPr>
            <w:tcW w:w="695" w:type="pct"/>
            <w:tcBorders>
              <w:top w:val="single" w:sz="8" w:space="0" w:color="auto"/>
            </w:tcBorders>
            <w:shd w:val="clear" w:color="auto" w:fill="FFFFFF" w:themeFill="background1"/>
          </w:tcPr>
          <w:p w:rsidR="009540A3" w:rsidRPr="00F71477" w:rsidRDefault="009540A3" w:rsidP="00BE082A">
            <w:pPr>
              <w:pStyle w:val="aff7"/>
              <w:ind w:firstLineChars="0" w:firstLine="0"/>
              <w:rPr>
                <w:sz w:val="18"/>
              </w:rPr>
            </w:pPr>
            <w:r>
              <w:rPr>
                <w:rFonts w:hint="eastAsia"/>
                <w:sz w:val="18"/>
              </w:rPr>
              <w:t>S1</w:t>
            </w:r>
          </w:p>
        </w:tc>
      </w:tr>
      <w:tr w:rsidR="009540A3" w:rsidRPr="00131066" w:rsidTr="0095253E">
        <w:tc>
          <w:tcPr>
            <w:tcW w:w="895" w:type="pct"/>
            <w:tcBorders>
              <w:top w:val="single" w:sz="8" w:space="0" w:color="auto"/>
            </w:tcBorders>
            <w:shd w:val="clear" w:color="auto" w:fill="FFFFFF" w:themeFill="background1"/>
          </w:tcPr>
          <w:p w:rsidR="009540A3" w:rsidRPr="00CC5A26" w:rsidRDefault="009540A3" w:rsidP="00BE082A">
            <w:pPr>
              <w:jc w:val="left"/>
              <w:rPr>
                <w:rFonts w:ascii="宋体" w:hAnsi="宋体"/>
                <w:sz w:val="18"/>
                <w:szCs w:val="24"/>
              </w:rPr>
            </w:pPr>
            <w:r w:rsidRPr="00661822">
              <w:rPr>
                <w:rFonts w:ascii="宋体" w:hAnsi="宋体"/>
                <w:sz w:val="18"/>
                <w:szCs w:val="24"/>
              </w:rPr>
              <w:t>settleNo</w:t>
            </w:r>
          </w:p>
        </w:tc>
        <w:tc>
          <w:tcPr>
            <w:tcW w:w="750" w:type="pct"/>
            <w:tcBorders>
              <w:top w:val="single" w:sz="8" w:space="0" w:color="auto"/>
            </w:tcBorders>
            <w:shd w:val="clear" w:color="auto" w:fill="FFFFFF" w:themeFill="background1"/>
          </w:tcPr>
          <w:p w:rsidR="009540A3" w:rsidRPr="00CC5A26" w:rsidRDefault="009540A3" w:rsidP="00BE082A">
            <w:pPr>
              <w:jc w:val="left"/>
              <w:rPr>
                <w:rFonts w:ascii="宋体" w:hAnsi="宋体"/>
                <w:sz w:val="18"/>
                <w:szCs w:val="24"/>
              </w:rPr>
            </w:pPr>
            <w:r>
              <w:rPr>
                <w:rFonts w:ascii="宋体" w:hAnsi="宋体" w:hint="eastAsia"/>
                <w:sz w:val="18"/>
                <w:szCs w:val="24"/>
              </w:rPr>
              <w:t>结算单号</w:t>
            </w:r>
          </w:p>
        </w:tc>
        <w:tc>
          <w:tcPr>
            <w:tcW w:w="831" w:type="pct"/>
            <w:tcBorders>
              <w:top w:val="single" w:sz="8" w:space="0" w:color="auto"/>
            </w:tcBorders>
            <w:shd w:val="clear" w:color="auto" w:fill="FFFFFF" w:themeFill="background1"/>
          </w:tcPr>
          <w:p w:rsidR="009540A3" w:rsidRDefault="009540A3" w:rsidP="00BE082A">
            <w:pPr>
              <w:rPr>
                <w:rFonts w:ascii="宋体" w:hAnsi="宋体"/>
                <w:sz w:val="18"/>
                <w:szCs w:val="24"/>
              </w:rPr>
            </w:pPr>
            <w:r>
              <w:rPr>
                <w:rFonts w:ascii="宋体" w:hAnsi="宋体" w:hint="eastAsia"/>
                <w:sz w:val="18"/>
                <w:szCs w:val="24"/>
              </w:rPr>
              <w:t>String(16)</w:t>
            </w:r>
          </w:p>
        </w:tc>
        <w:tc>
          <w:tcPr>
            <w:tcW w:w="1164" w:type="pct"/>
            <w:tcBorders>
              <w:top w:val="single" w:sz="8" w:space="0" w:color="auto"/>
            </w:tcBorders>
            <w:shd w:val="clear" w:color="auto" w:fill="FFFFFF" w:themeFill="background1"/>
          </w:tcPr>
          <w:p w:rsidR="009540A3" w:rsidRPr="00444B6E" w:rsidRDefault="009540A3" w:rsidP="00BE082A">
            <w:pPr>
              <w:rPr>
                <w:rFonts w:ascii="宋体" w:hAnsi="宋体"/>
                <w:sz w:val="18"/>
                <w:szCs w:val="24"/>
              </w:rPr>
            </w:pPr>
            <w:r>
              <w:rPr>
                <w:rFonts w:hint="eastAsia"/>
                <w:sz w:val="18"/>
              </w:rPr>
              <w:t>支付平台系统给予每笔交易的唯一标识</w:t>
            </w:r>
          </w:p>
        </w:tc>
        <w:tc>
          <w:tcPr>
            <w:tcW w:w="665" w:type="pct"/>
            <w:tcBorders>
              <w:top w:val="single" w:sz="8" w:space="0" w:color="auto"/>
            </w:tcBorders>
            <w:shd w:val="clear" w:color="auto" w:fill="FFFFFF" w:themeFill="background1"/>
          </w:tcPr>
          <w:p w:rsidR="009540A3" w:rsidRPr="00444B6E" w:rsidRDefault="009540A3" w:rsidP="00BE082A">
            <w:pPr>
              <w:rPr>
                <w:rFonts w:ascii="宋体" w:hAnsi="宋体"/>
                <w:sz w:val="18"/>
                <w:szCs w:val="24"/>
              </w:rPr>
            </w:pPr>
            <w:r>
              <w:rPr>
                <w:rFonts w:ascii="宋体" w:hAnsi="宋体" w:hint="eastAsia"/>
                <w:sz w:val="18"/>
                <w:szCs w:val="24"/>
              </w:rPr>
              <w:t>是</w:t>
            </w:r>
          </w:p>
        </w:tc>
        <w:tc>
          <w:tcPr>
            <w:tcW w:w="695" w:type="pct"/>
            <w:tcBorders>
              <w:top w:val="single" w:sz="8" w:space="0" w:color="auto"/>
            </w:tcBorders>
            <w:shd w:val="clear" w:color="auto" w:fill="FFFFFF" w:themeFill="background1"/>
          </w:tcPr>
          <w:p w:rsidR="009540A3" w:rsidRPr="00CC5A26" w:rsidRDefault="009540A3" w:rsidP="00BE082A">
            <w:pPr>
              <w:jc w:val="left"/>
              <w:rPr>
                <w:rFonts w:ascii="宋体" w:hAnsi="宋体"/>
                <w:sz w:val="18"/>
                <w:szCs w:val="24"/>
              </w:rPr>
            </w:pPr>
          </w:p>
        </w:tc>
      </w:tr>
      <w:tr w:rsidR="006511E9" w:rsidRPr="00131066" w:rsidTr="00B84B3E">
        <w:tc>
          <w:tcPr>
            <w:tcW w:w="895" w:type="pct"/>
            <w:shd w:val="clear" w:color="auto" w:fill="FFFFFF" w:themeFill="background1"/>
          </w:tcPr>
          <w:p w:rsidR="006511E9" w:rsidRDefault="006511E9" w:rsidP="00BE082A">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6511E9" w:rsidRDefault="006511E9" w:rsidP="00BE082A">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6511E9" w:rsidRDefault="006511E9"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6511E9" w:rsidRDefault="006511E9" w:rsidP="00BE082A">
            <w:pPr>
              <w:rPr>
                <w:sz w:val="18"/>
              </w:rPr>
            </w:pPr>
            <w:r w:rsidRPr="00C62353">
              <w:rPr>
                <w:rFonts w:ascii="宋体" w:hAnsi="宋体" w:hint="eastAsia"/>
                <w:sz w:val="18"/>
                <w:szCs w:val="24"/>
              </w:rPr>
              <w:t>格式：YYYYMMDDHHMMSS</w:t>
            </w:r>
          </w:p>
        </w:tc>
        <w:tc>
          <w:tcPr>
            <w:tcW w:w="665" w:type="pct"/>
            <w:shd w:val="clear" w:color="auto" w:fill="FFFFFF" w:themeFill="background1"/>
          </w:tcPr>
          <w:p w:rsidR="006511E9" w:rsidRDefault="006511E9"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511E9" w:rsidRDefault="006511E9" w:rsidP="00BE082A">
            <w:pPr>
              <w:jc w:val="left"/>
              <w:rPr>
                <w:rFonts w:ascii="宋体" w:hAnsi="宋体"/>
                <w:sz w:val="18"/>
                <w:szCs w:val="24"/>
              </w:rPr>
            </w:pPr>
          </w:p>
        </w:tc>
      </w:tr>
      <w:tr w:rsidR="006511E9" w:rsidRPr="00131066" w:rsidTr="00B84B3E">
        <w:tc>
          <w:tcPr>
            <w:tcW w:w="895" w:type="pct"/>
            <w:shd w:val="clear" w:color="auto" w:fill="FFFFFF" w:themeFill="background1"/>
          </w:tcPr>
          <w:p w:rsidR="006511E9" w:rsidRPr="00962696" w:rsidRDefault="006511E9" w:rsidP="00BE082A">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6511E9" w:rsidRDefault="006035A0" w:rsidP="00BE082A">
            <w:pPr>
              <w:pStyle w:val="aff7"/>
              <w:ind w:firstLineChars="0" w:firstLine="0"/>
              <w:rPr>
                <w:rFonts w:hAnsi="宋体" w:cs="宋体"/>
                <w:sz w:val="18"/>
                <w:szCs w:val="21"/>
              </w:rPr>
            </w:pPr>
            <w:r>
              <w:rPr>
                <w:rFonts w:hAnsi="宋体" w:cs="宋体" w:hint="eastAsia"/>
                <w:sz w:val="18"/>
                <w:szCs w:val="21"/>
              </w:rPr>
              <w:t>交易</w:t>
            </w:r>
            <w:r w:rsidR="006511E9">
              <w:rPr>
                <w:rFonts w:hAnsi="宋体" w:cs="宋体" w:hint="eastAsia"/>
                <w:sz w:val="18"/>
                <w:szCs w:val="21"/>
              </w:rPr>
              <w:t>状态</w:t>
            </w:r>
          </w:p>
        </w:tc>
        <w:tc>
          <w:tcPr>
            <w:tcW w:w="831"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String(1)</w:t>
            </w:r>
          </w:p>
        </w:tc>
        <w:tc>
          <w:tcPr>
            <w:tcW w:w="1164" w:type="pct"/>
            <w:shd w:val="clear" w:color="auto" w:fill="FFFFFF" w:themeFill="background1"/>
          </w:tcPr>
          <w:p w:rsidR="006511E9" w:rsidRDefault="006511E9" w:rsidP="00BE082A">
            <w:pPr>
              <w:rPr>
                <w:rFonts w:hAnsi="宋体" w:cs="宋体"/>
                <w:sz w:val="18"/>
                <w:szCs w:val="21"/>
              </w:rPr>
            </w:pPr>
            <w:r>
              <w:rPr>
                <w:rFonts w:hAnsi="宋体" w:cs="宋体" w:hint="eastAsia"/>
                <w:sz w:val="18"/>
                <w:szCs w:val="21"/>
              </w:rPr>
              <w:t>A</w:t>
            </w:r>
            <w:r>
              <w:rPr>
                <w:rFonts w:hAnsi="宋体" w:cs="宋体" w:hint="eastAsia"/>
                <w:sz w:val="18"/>
                <w:szCs w:val="21"/>
              </w:rPr>
              <w:t>：初始</w:t>
            </w:r>
          </w:p>
          <w:p w:rsidR="006511E9" w:rsidRDefault="006511E9" w:rsidP="00BE082A">
            <w:pPr>
              <w:pStyle w:val="aff7"/>
              <w:ind w:firstLineChars="0" w:firstLine="0"/>
              <w:rPr>
                <w:rFonts w:hAnsi="宋体" w:cs="宋体"/>
                <w:sz w:val="18"/>
                <w:szCs w:val="21"/>
              </w:rPr>
            </w:pPr>
            <w:r w:rsidRPr="00E662CD">
              <w:rPr>
                <w:rFonts w:hAnsi="宋体" w:cs="宋体" w:hint="eastAsia"/>
                <w:sz w:val="18"/>
                <w:szCs w:val="21"/>
              </w:rPr>
              <w:t>0：成功</w:t>
            </w:r>
            <w:r w:rsidRPr="00E662CD">
              <w:rPr>
                <w:rFonts w:hAnsi="宋体" w:cs="宋体" w:hint="eastAsia"/>
                <w:sz w:val="18"/>
                <w:szCs w:val="21"/>
              </w:rPr>
              <w:br/>
              <w:t>1：失败</w:t>
            </w:r>
            <w:r>
              <w:rPr>
                <w:rFonts w:hAnsi="宋体" w:cs="宋体" w:hint="eastAsia"/>
                <w:sz w:val="18"/>
                <w:szCs w:val="21"/>
              </w:rPr>
              <w:br/>
              <w:t>5</w:t>
            </w:r>
            <w:r w:rsidRPr="00E662CD">
              <w:rPr>
                <w:rFonts w:hAnsi="宋体" w:cs="宋体" w:hint="eastAsia"/>
                <w:sz w:val="18"/>
                <w:szCs w:val="21"/>
              </w:rPr>
              <w:t>：处理中</w:t>
            </w:r>
            <w:r>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0</w:t>
            </w:r>
          </w:p>
        </w:tc>
      </w:tr>
      <w:tr w:rsidR="006511E9" w:rsidRPr="00131066" w:rsidTr="00B84B3E">
        <w:tc>
          <w:tcPr>
            <w:tcW w:w="895" w:type="pct"/>
            <w:shd w:val="clear" w:color="auto" w:fill="FFFFFF" w:themeFill="background1"/>
          </w:tcPr>
          <w:p w:rsidR="006511E9" w:rsidRDefault="006511E9" w:rsidP="00BE082A">
            <w:pPr>
              <w:pStyle w:val="aff7"/>
              <w:spacing w:before="156" w:after="156"/>
              <w:ind w:firstLineChars="0" w:firstLine="0"/>
              <w:rPr>
                <w:rFonts w:hAnsi="宋体" w:cs="宋体"/>
                <w:sz w:val="18"/>
                <w:szCs w:val="21"/>
              </w:rPr>
            </w:pPr>
            <w:r>
              <w:rPr>
                <w:rFonts w:hAnsi="宋体" w:cs="宋体" w:hint="eastAsia"/>
                <w:sz w:val="18"/>
                <w:szCs w:val="21"/>
              </w:rPr>
              <w:t>appNo</w:t>
            </w:r>
          </w:p>
        </w:tc>
        <w:tc>
          <w:tcPr>
            <w:tcW w:w="750" w:type="pct"/>
            <w:shd w:val="clear" w:color="auto" w:fill="FFFFFF" w:themeFill="background1"/>
          </w:tcPr>
          <w:p w:rsidR="006511E9" w:rsidRDefault="006511E9" w:rsidP="00BE082A">
            <w:pPr>
              <w:pStyle w:val="aff7"/>
              <w:ind w:firstLineChars="0" w:firstLine="0"/>
              <w:rPr>
                <w:sz w:val="18"/>
              </w:rPr>
            </w:pPr>
            <w:r w:rsidRPr="00A17186">
              <w:rPr>
                <w:rFonts w:hAnsi="宋体" w:cs="宋体" w:hint="eastAsia"/>
                <w:sz w:val="18"/>
                <w:szCs w:val="21"/>
              </w:rPr>
              <w:t>商户代码</w:t>
            </w:r>
          </w:p>
        </w:tc>
        <w:tc>
          <w:tcPr>
            <w:tcW w:w="831"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511E9" w:rsidRDefault="006511E9" w:rsidP="00BE082A">
            <w:pPr>
              <w:pStyle w:val="aff7"/>
              <w:spacing w:before="156" w:after="156"/>
              <w:ind w:firstLineChars="0" w:firstLine="0"/>
              <w:rPr>
                <w:rFonts w:hAnsi="宋体" w:cs="宋体"/>
                <w:sz w:val="18"/>
                <w:szCs w:val="21"/>
              </w:rPr>
            </w:pPr>
          </w:p>
        </w:tc>
      </w:tr>
      <w:tr w:rsidR="006511E9" w:rsidRPr="00131066" w:rsidTr="00B84B3E">
        <w:tc>
          <w:tcPr>
            <w:tcW w:w="895" w:type="pct"/>
            <w:shd w:val="clear" w:color="auto" w:fill="FFFFFF" w:themeFill="background1"/>
          </w:tcPr>
          <w:p w:rsidR="006511E9" w:rsidRPr="00CC5A26" w:rsidRDefault="006511E9" w:rsidP="00BE082A">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6511E9" w:rsidRPr="00CC5A26" w:rsidRDefault="006511E9" w:rsidP="00BE082A">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6511E9" w:rsidRDefault="006511E9"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511E9" w:rsidRPr="00444B6E" w:rsidRDefault="006511E9" w:rsidP="00BE082A">
            <w:pPr>
              <w:rPr>
                <w:rFonts w:ascii="宋体" w:hAnsi="宋体"/>
                <w:sz w:val="18"/>
                <w:szCs w:val="24"/>
              </w:rPr>
            </w:pPr>
          </w:p>
        </w:tc>
      </w:tr>
      <w:tr w:rsidR="006511E9" w:rsidRPr="00131066" w:rsidTr="00B84B3E">
        <w:tc>
          <w:tcPr>
            <w:tcW w:w="895" w:type="pct"/>
            <w:shd w:val="clear" w:color="auto" w:fill="FFFFFF" w:themeFill="background1"/>
          </w:tcPr>
          <w:p w:rsidR="006511E9" w:rsidRPr="00CC5A26" w:rsidRDefault="006511E9" w:rsidP="00BE082A">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6511E9" w:rsidRDefault="006511E9" w:rsidP="00BE082A">
            <w:pPr>
              <w:pStyle w:val="aff7"/>
              <w:ind w:firstLineChars="0" w:firstLine="0"/>
              <w:rPr>
                <w:rFonts w:hAnsi="宋体" w:cs="宋体"/>
                <w:sz w:val="18"/>
                <w:szCs w:val="21"/>
              </w:rPr>
            </w:pPr>
            <w:r>
              <w:rPr>
                <w:rFonts w:hAnsi="宋体" w:cs="宋体" w:hint="eastAsia"/>
                <w:sz w:val="18"/>
                <w:szCs w:val="21"/>
              </w:rPr>
              <w:t>商户订单号</w:t>
            </w:r>
          </w:p>
        </w:tc>
        <w:tc>
          <w:tcPr>
            <w:tcW w:w="831" w:type="pct"/>
            <w:shd w:val="clear" w:color="auto" w:fill="FFFFFF" w:themeFill="background1"/>
          </w:tcPr>
          <w:p w:rsidR="006511E9" w:rsidRDefault="006511E9"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6511E9" w:rsidRDefault="006511E9" w:rsidP="00BE082A">
            <w:r w:rsidRPr="007F2D1E">
              <w:rPr>
                <w:rFonts w:ascii="宋体" w:hint="eastAsia"/>
                <w:noProof/>
                <w:kern w:val="0"/>
                <w:sz w:val="18"/>
                <w:szCs w:val="20"/>
              </w:rPr>
              <w:t>表示商户的订单号。在商户内部应唯一</w:t>
            </w:r>
          </w:p>
        </w:tc>
        <w:tc>
          <w:tcPr>
            <w:tcW w:w="665" w:type="pct"/>
            <w:shd w:val="clear" w:color="auto" w:fill="FFFFFF" w:themeFill="background1"/>
          </w:tcPr>
          <w:p w:rsidR="006511E9" w:rsidRDefault="006511E9" w:rsidP="00BE082A">
            <w:r>
              <w:rPr>
                <w:rFonts w:hint="eastAsia"/>
              </w:rPr>
              <w:t>是</w:t>
            </w:r>
          </w:p>
        </w:tc>
        <w:tc>
          <w:tcPr>
            <w:tcW w:w="695" w:type="pct"/>
            <w:shd w:val="clear" w:color="auto" w:fill="FFFFFF" w:themeFill="background1"/>
          </w:tcPr>
          <w:p w:rsidR="006511E9" w:rsidRPr="00444B6E" w:rsidRDefault="006511E9" w:rsidP="00BE082A">
            <w:pPr>
              <w:rPr>
                <w:rFonts w:ascii="宋体" w:hAnsi="宋体"/>
                <w:sz w:val="18"/>
                <w:szCs w:val="24"/>
              </w:rPr>
            </w:pPr>
          </w:p>
        </w:tc>
      </w:tr>
      <w:tr w:rsidR="006511E9" w:rsidRPr="00131066" w:rsidTr="00B84B3E">
        <w:tc>
          <w:tcPr>
            <w:tcW w:w="895" w:type="pct"/>
            <w:shd w:val="clear" w:color="auto" w:fill="FFFFFF" w:themeFill="background1"/>
          </w:tcPr>
          <w:p w:rsidR="006511E9" w:rsidRPr="00CC5A26" w:rsidRDefault="006511E9" w:rsidP="00BE082A">
            <w:pPr>
              <w:jc w:val="left"/>
              <w:rPr>
                <w:rFonts w:ascii="宋体" w:hAnsi="宋体"/>
                <w:sz w:val="18"/>
                <w:szCs w:val="24"/>
              </w:rPr>
            </w:pPr>
            <w:r>
              <w:rPr>
                <w:rFonts w:ascii="宋体" w:hAnsi="宋体" w:hint="eastAsia"/>
                <w:sz w:val="18"/>
                <w:szCs w:val="24"/>
              </w:rPr>
              <w:lastRenderedPageBreak/>
              <w:t>bizDate</w:t>
            </w:r>
          </w:p>
        </w:tc>
        <w:tc>
          <w:tcPr>
            <w:tcW w:w="750" w:type="pct"/>
            <w:shd w:val="clear" w:color="auto" w:fill="FFFFFF" w:themeFill="background1"/>
          </w:tcPr>
          <w:p w:rsidR="006511E9" w:rsidRDefault="006511E9" w:rsidP="00BE082A">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6511E9" w:rsidRDefault="006511E9"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6511E9" w:rsidRPr="00C62353" w:rsidRDefault="006511E9" w:rsidP="00BE082A">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6511E9" w:rsidRPr="00444B6E" w:rsidRDefault="006511E9" w:rsidP="00BE082A">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6511E9" w:rsidRPr="00444B6E" w:rsidRDefault="006511E9"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6511E9" w:rsidRPr="00444B6E" w:rsidRDefault="006511E9" w:rsidP="00BE082A">
            <w:pPr>
              <w:rPr>
                <w:rFonts w:ascii="宋体" w:hAnsi="宋体"/>
                <w:sz w:val="18"/>
                <w:szCs w:val="24"/>
              </w:rPr>
            </w:pPr>
          </w:p>
        </w:tc>
      </w:tr>
      <w:tr w:rsidR="001F7C47" w:rsidRPr="00131066" w:rsidTr="00B84B3E">
        <w:tc>
          <w:tcPr>
            <w:tcW w:w="895" w:type="pct"/>
            <w:shd w:val="clear" w:color="auto" w:fill="FFFFFF" w:themeFill="background1"/>
          </w:tcPr>
          <w:p w:rsidR="001F7C47" w:rsidRPr="001C3DD7" w:rsidRDefault="001F7C47" w:rsidP="00BE082A">
            <w:pPr>
              <w:jc w:val="left"/>
              <w:rPr>
                <w:rFonts w:ascii="宋体" w:hAnsi="宋体"/>
                <w:sz w:val="18"/>
                <w:szCs w:val="24"/>
              </w:rPr>
            </w:pPr>
            <w:r w:rsidRPr="001C3DD7">
              <w:rPr>
                <w:rFonts w:ascii="宋体" w:hAnsi="宋体" w:hint="eastAsia"/>
                <w:sz w:val="18"/>
                <w:szCs w:val="24"/>
              </w:rPr>
              <w:t>settleDesc</w:t>
            </w:r>
          </w:p>
        </w:tc>
        <w:tc>
          <w:tcPr>
            <w:tcW w:w="750" w:type="pct"/>
            <w:shd w:val="clear" w:color="auto" w:fill="FFFFFF" w:themeFill="background1"/>
          </w:tcPr>
          <w:p w:rsidR="001F7C47" w:rsidRPr="00A17186" w:rsidRDefault="001F7C47" w:rsidP="00BE082A">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1F7C47" w:rsidRPr="00444B6E" w:rsidRDefault="001F7C47" w:rsidP="00BE082A">
            <w:pPr>
              <w:rPr>
                <w:rFonts w:ascii="宋体" w:hAnsi="宋体"/>
                <w:sz w:val="18"/>
                <w:szCs w:val="24"/>
              </w:rPr>
            </w:pPr>
            <w:r w:rsidRPr="00F71477">
              <w:rPr>
                <w:rFonts w:ascii="宋体" w:hint="eastAsia"/>
                <w:noProof/>
                <w:kern w:val="0"/>
                <w:sz w:val="18"/>
                <w:szCs w:val="20"/>
              </w:rPr>
              <w:t>表示订单的商品信息</w:t>
            </w:r>
          </w:p>
        </w:tc>
        <w:tc>
          <w:tcPr>
            <w:tcW w:w="665"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F7C47" w:rsidRPr="00444B6E" w:rsidRDefault="001F7C47" w:rsidP="00BE082A">
            <w:pPr>
              <w:rPr>
                <w:rFonts w:ascii="宋体" w:hAnsi="宋体"/>
                <w:sz w:val="18"/>
                <w:szCs w:val="24"/>
              </w:rPr>
            </w:pPr>
          </w:p>
        </w:tc>
      </w:tr>
      <w:tr w:rsidR="001F7C47" w:rsidRPr="00131066" w:rsidTr="00B84B3E">
        <w:tc>
          <w:tcPr>
            <w:tcW w:w="895" w:type="pct"/>
            <w:shd w:val="clear" w:color="auto" w:fill="FFFFFF" w:themeFill="background1"/>
          </w:tcPr>
          <w:p w:rsidR="001F7C47" w:rsidRPr="00962696" w:rsidRDefault="001F7C47" w:rsidP="00BE082A">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1F7C47" w:rsidRPr="00A17186" w:rsidRDefault="001F7C47" w:rsidP="00BE082A">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1F7C47" w:rsidRPr="00444B6E" w:rsidRDefault="00506E77" w:rsidP="00BE082A">
            <w:pPr>
              <w:rPr>
                <w:rFonts w:ascii="宋体" w:hAnsi="宋体"/>
                <w:sz w:val="18"/>
                <w:szCs w:val="24"/>
              </w:rPr>
            </w:pPr>
            <w:r>
              <w:rPr>
                <w:rFonts w:ascii="宋体" w:hAnsi="宋体" w:hint="eastAsia"/>
                <w:sz w:val="18"/>
                <w:szCs w:val="24"/>
              </w:rPr>
              <w:t>String(10</w:t>
            </w:r>
            <w:r w:rsidR="001F7C47">
              <w:rPr>
                <w:rFonts w:ascii="宋体" w:hAnsi="宋体" w:hint="eastAsia"/>
                <w:sz w:val="18"/>
                <w:szCs w:val="24"/>
              </w:rPr>
              <w:t>)</w:t>
            </w:r>
          </w:p>
        </w:tc>
        <w:tc>
          <w:tcPr>
            <w:tcW w:w="1164"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商户业务订单的费种类别</w:t>
            </w:r>
          </w:p>
        </w:tc>
        <w:tc>
          <w:tcPr>
            <w:tcW w:w="665"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F7C47" w:rsidRPr="00962696" w:rsidRDefault="001F7C47" w:rsidP="00BE082A">
            <w:pPr>
              <w:jc w:val="left"/>
              <w:rPr>
                <w:rFonts w:ascii="宋体" w:hAnsi="宋体"/>
                <w:sz w:val="18"/>
                <w:szCs w:val="24"/>
              </w:rPr>
            </w:pPr>
          </w:p>
        </w:tc>
      </w:tr>
      <w:tr w:rsidR="001F7C47" w:rsidRPr="00131066" w:rsidTr="00B84B3E">
        <w:tc>
          <w:tcPr>
            <w:tcW w:w="895" w:type="pct"/>
            <w:shd w:val="clear" w:color="auto" w:fill="FFFFFF" w:themeFill="background1"/>
          </w:tcPr>
          <w:p w:rsidR="001F7C47" w:rsidRPr="00962696" w:rsidRDefault="001F7C47" w:rsidP="00BE082A">
            <w:pPr>
              <w:jc w:val="left"/>
              <w:rPr>
                <w:rFonts w:ascii="宋体" w:hAnsi="宋体"/>
                <w:sz w:val="18"/>
                <w:szCs w:val="24"/>
              </w:rPr>
            </w:pPr>
            <w:r w:rsidRPr="00962696">
              <w:rPr>
                <w:rFonts w:ascii="宋体" w:hAnsi="宋体" w:hint="eastAsia"/>
                <w:sz w:val="18"/>
                <w:szCs w:val="24"/>
              </w:rPr>
              <w:t>catName</w:t>
            </w:r>
          </w:p>
        </w:tc>
        <w:tc>
          <w:tcPr>
            <w:tcW w:w="750" w:type="pct"/>
            <w:shd w:val="clear" w:color="auto" w:fill="FFFFFF" w:themeFill="background1"/>
          </w:tcPr>
          <w:p w:rsidR="001F7C47" w:rsidRPr="00A17186" w:rsidRDefault="001F7C47" w:rsidP="00BE082A">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商户业务订单的费种名称</w:t>
            </w:r>
          </w:p>
        </w:tc>
        <w:tc>
          <w:tcPr>
            <w:tcW w:w="665" w:type="pct"/>
            <w:shd w:val="clear" w:color="auto" w:fill="FFFFFF" w:themeFill="background1"/>
          </w:tcPr>
          <w:p w:rsidR="001F7C47" w:rsidRPr="00444B6E" w:rsidRDefault="001F7C47"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1F7C47" w:rsidRPr="00962696" w:rsidRDefault="001F7C47" w:rsidP="00BE082A">
            <w:pPr>
              <w:jc w:val="left"/>
              <w:rPr>
                <w:rFonts w:ascii="宋体" w:hAnsi="宋体"/>
                <w:sz w:val="18"/>
                <w:szCs w:val="24"/>
              </w:rPr>
            </w:pP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221.00</w:t>
            </w: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E4427A" w:rsidRPr="00444B6E" w:rsidRDefault="00E4427A" w:rsidP="00BE082A">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001</w:t>
            </w:r>
          </w:p>
        </w:tc>
      </w:tr>
      <w:tr w:rsidR="00E4427A" w:rsidRPr="00131066" w:rsidTr="00B84B3E">
        <w:tc>
          <w:tcPr>
            <w:tcW w:w="895" w:type="pct"/>
            <w:shd w:val="clear" w:color="auto" w:fill="FFFFFF" w:themeFill="background1"/>
          </w:tcPr>
          <w:p w:rsidR="00E4427A" w:rsidRPr="001A2FF9" w:rsidRDefault="00E4427A" w:rsidP="00BE082A">
            <w:pPr>
              <w:jc w:val="left"/>
              <w:rPr>
                <w:rFonts w:hAnsi="宋体" w:cs="宋体"/>
                <w:sz w:val="18"/>
                <w:szCs w:val="21"/>
              </w:rPr>
            </w:pPr>
            <w:r>
              <w:rPr>
                <w:rFonts w:ascii="宋体" w:hAnsi="宋体" w:hint="eastAsia"/>
                <w:sz w:val="18"/>
                <w:szCs w:val="24"/>
              </w:rPr>
              <w:t>payer</w:t>
            </w:r>
            <w:r w:rsidRPr="00962696">
              <w:rPr>
                <w:rFonts w:ascii="宋体" w:hAnsi="宋体"/>
                <w:sz w:val="18"/>
                <w:szCs w:val="24"/>
              </w:rPr>
              <w:t>N</w:t>
            </w:r>
            <w:r w:rsidRPr="00962696">
              <w:rPr>
                <w:rFonts w:ascii="宋体" w:hAnsi="宋体" w:hint="eastAsia"/>
                <w:sz w:val="18"/>
                <w:szCs w:val="24"/>
              </w:rPr>
              <w:t>o</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付款人标识</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E4427A" w:rsidRPr="00444B6E" w:rsidRDefault="00E4427A" w:rsidP="00BE082A">
            <w:pPr>
              <w:rPr>
                <w:rFonts w:ascii="宋体" w:hAnsi="宋体"/>
                <w:sz w:val="18"/>
                <w:szCs w:val="24"/>
              </w:rPr>
            </w:pPr>
            <w:r>
              <w:rPr>
                <w:rFonts w:ascii="宋体" w:hint="eastAsia"/>
                <w:noProof/>
                <w:kern w:val="0"/>
                <w:sz w:val="18"/>
                <w:szCs w:val="20"/>
              </w:rPr>
              <w:t>支付用户在业务系统中的用户标识</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4427A" w:rsidRPr="00444B6E" w:rsidRDefault="00E4427A" w:rsidP="00BE082A">
            <w:pPr>
              <w:rPr>
                <w:rFonts w:ascii="宋体" w:hAnsi="宋体"/>
                <w:sz w:val="18"/>
                <w:szCs w:val="24"/>
              </w:rPr>
            </w:pP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Pr>
                <w:rFonts w:ascii="宋体" w:hAnsi="宋体" w:hint="eastAsia"/>
                <w:sz w:val="18"/>
                <w:szCs w:val="24"/>
              </w:rPr>
              <w:t>payer</w:t>
            </w:r>
            <w:r w:rsidRPr="00962696">
              <w:rPr>
                <w:rFonts w:ascii="宋体" w:hAnsi="宋体"/>
                <w:sz w:val="18"/>
                <w:szCs w:val="24"/>
              </w:rPr>
              <w:t>Name</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付款人姓名</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支付用户在业务系统中的用户名称</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4427A" w:rsidRPr="00444B6E" w:rsidRDefault="00E4427A" w:rsidP="00BE082A">
            <w:pPr>
              <w:rPr>
                <w:rFonts w:ascii="宋体" w:hAnsi="宋体"/>
                <w:sz w:val="18"/>
                <w:szCs w:val="24"/>
              </w:rPr>
            </w:pP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E4427A" w:rsidRPr="00444B6E" w:rsidRDefault="00E4427A" w:rsidP="00BE082A">
            <w:pPr>
              <w:rPr>
                <w:rFonts w:ascii="宋体" w:hAnsi="宋体"/>
                <w:sz w:val="18"/>
                <w:szCs w:val="24"/>
              </w:rPr>
            </w:pPr>
            <w:r w:rsidRPr="00F71477">
              <w:rPr>
                <w:rFonts w:hint="eastAsia"/>
                <w:sz w:val="18"/>
              </w:rPr>
              <w:t>交易支付方式</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MP</w:t>
            </w: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Pr>
                <w:rFonts w:ascii="宋体" w:hAnsi="宋体" w:hint="eastAsia"/>
                <w:sz w:val="18"/>
                <w:szCs w:val="24"/>
              </w:rPr>
              <w:t>o</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String(12)</w:t>
            </w:r>
          </w:p>
        </w:tc>
        <w:tc>
          <w:tcPr>
            <w:tcW w:w="1164" w:type="pct"/>
            <w:shd w:val="clear" w:color="auto" w:fill="FFFFFF" w:themeFill="background1"/>
          </w:tcPr>
          <w:p w:rsidR="00E4427A" w:rsidRPr="00444B6E" w:rsidRDefault="00E4427A" w:rsidP="00BE082A">
            <w:pPr>
              <w:rPr>
                <w:rFonts w:ascii="宋体" w:hAnsi="宋体"/>
                <w:sz w:val="18"/>
                <w:szCs w:val="24"/>
              </w:rPr>
            </w:pPr>
            <w:r w:rsidRPr="00F71477">
              <w:rPr>
                <w:rFonts w:ascii="宋体" w:hint="eastAsia"/>
                <w:noProof/>
                <w:kern w:val="0"/>
                <w:sz w:val="18"/>
                <w:szCs w:val="20"/>
              </w:rPr>
              <w:t>支付的银行代码</w:t>
            </w:r>
          </w:p>
        </w:tc>
        <w:tc>
          <w:tcPr>
            <w:tcW w:w="66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E4427A" w:rsidRPr="00444B6E" w:rsidRDefault="00E4427A" w:rsidP="00BE082A">
            <w:pPr>
              <w:rPr>
                <w:rFonts w:ascii="宋体" w:hAnsi="宋体"/>
                <w:sz w:val="18"/>
                <w:szCs w:val="24"/>
              </w:rPr>
            </w:pPr>
            <w:r>
              <w:rPr>
                <w:rFonts w:ascii="宋体" w:hAnsi="宋体" w:hint="eastAsia"/>
                <w:sz w:val="18"/>
                <w:szCs w:val="24"/>
              </w:rPr>
              <w:t>905</w:t>
            </w: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Pr>
                <w:rFonts w:ascii="宋体" w:hAnsi="宋体" w:hint="eastAsia"/>
                <w:sz w:val="18"/>
                <w:szCs w:val="24"/>
              </w:rPr>
              <w:t>fee</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手续费</w:t>
            </w:r>
          </w:p>
        </w:tc>
        <w:tc>
          <w:tcPr>
            <w:tcW w:w="831" w:type="pct"/>
            <w:shd w:val="clear" w:color="auto" w:fill="FFFFFF" w:themeFill="background1"/>
          </w:tcPr>
          <w:p w:rsidR="00E4427A" w:rsidRDefault="00E4427A"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E4427A" w:rsidRPr="00F71477" w:rsidRDefault="00E4427A" w:rsidP="00BE082A">
            <w:pPr>
              <w:rPr>
                <w:rFonts w:ascii="宋体"/>
                <w:noProof/>
                <w:kern w:val="0"/>
                <w:sz w:val="18"/>
                <w:szCs w:val="20"/>
              </w:rPr>
            </w:pPr>
            <w:r>
              <w:rPr>
                <w:rFonts w:ascii="宋体" w:hint="eastAsia"/>
                <w:noProof/>
                <w:kern w:val="0"/>
                <w:sz w:val="18"/>
                <w:szCs w:val="20"/>
              </w:rPr>
              <w:t>该笔业务对应平台的手续费金额</w:t>
            </w:r>
          </w:p>
        </w:tc>
        <w:tc>
          <w:tcPr>
            <w:tcW w:w="665" w:type="pct"/>
            <w:shd w:val="clear" w:color="auto" w:fill="FFFFFF" w:themeFill="background1"/>
          </w:tcPr>
          <w:p w:rsidR="00E4427A" w:rsidRDefault="00E4427A"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4427A" w:rsidRDefault="00E4427A" w:rsidP="00BE082A">
            <w:pPr>
              <w:rPr>
                <w:rFonts w:ascii="宋体" w:hAnsi="宋体"/>
                <w:sz w:val="18"/>
                <w:szCs w:val="24"/>
              </w:rPr>
            </w:pPr>
          </w:p>
        </w:tc>
      </w:tr>
      <w:tr w:rsidR="00E4427A" w:rsidRPr="00131066" w:rsidTr="00B84B3E">
        <w:tc>
          <w:tcPr>
            <w:tcW w:w="895" w:type="pct"/>
            <w:shd w:val="clear" w:color="auto" w:fill="FFFFFF" w:themeFill="background1"/>
          </w:tcPr>
          <w:p w:rsidR="00E4427A" w:rsidRPr="00962696" w:rsidRDefault="00E4427A" w:rsidP="00BE082A">
            <w:pPr>
              <w:jc w:val="left"/>
              <w:rPr>
                <w:rFonts w:ascii="宋体" w:hAnsi="宋体"/>
                <w:sz w:val="18"/>
                <w:szCs w:val="24"/>
              </w:rPr>
            </w:pPr>
            <w:r>
              <w:rPr>
                <w:rFonts w:ascii="宋体" w:hAnsi="宋体" w:hint="eastAsia"/>
                <w:sz w:val="18"/>
                <w:szCs w:val="24"/>
              </w:rPr>
              <w:t>settleAmt</w:t>
            </w:r>
          </w:p>
        </w:tc>
        <w:tc>
          <w:tcPr>
            <w:tcW w:w="750" w:type="pct"/>
            <w:shd w:val="clear" w:color="auto" w:fill="FFFFFF" w:themeFill="background1"/>
          </w:tcPr>
          <w:p w:rsidR="00E4427A" w:rsidRDefault="00E4427A" w:rsidP="00BE082A">
            <w:pPr>
              <w:pStyle w:val="aff7"/>
              <w:ind w:firstLineChars="0" w:firstLine="0"/>
              <w:rPr>
                <w:rFonts w:hAnsi="宋体" w:cs="宋体"/>
                <w:sz w:val="18"/>
                <w:szCs w:val="21"/>
              </w:rPr>
            </w:pPr>
            <w:r>
              <w:rPr>
                <w:rFonts w:hAnsi="宋体" w:cs="宋体" w:hint="eastAsia"/>
                <w:sz w:val="18"/>
                <w:szCs w:val="21"/>
              </w:rPr>
              <w:t>结算金额</w:t>
            </w:r>
          </w:p>
        </w:tc>
        <w:tc>
          <w:tcPr>
            <w:tcW w:w="831" w:type="pct"/>
            <w:shd w:val="clear" w:color="auto" w:fill="FFFFFF" w:themeFill="background1"/>
          </w:tcPr>
          <w:p w:rsidR="00E4427A" w:rsidRDefault="00E4427A"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E4427A" w:rsidRPr="00E4427A" w:rsidRDefault="00E4427A" w:rsidP="00BE082A">
            <w:pPr>
              <w:rPr>
                <w:rFonts w:ascii="宋体"/>
                <w:noProof/>
                <w:kern w:val="0"/>
                <w:sz w:val="18"/>
                <w:szCs w:val="20"/>
              </w:rPr>
            </w:pPr>
            <w:r>
              <w:rPr>
                <w:rFonts w:ascii="宋体" w:hint="eastAsia"/>
                <w:noProof/>
                <w:kern w:val="0"/>
                <w:sz w:val="18"/>
                <w:szCs w:val="20"/>
              </w:rPr>
              <w:t>该笔业务对应平台的结算金额</w:t>
            </w:r>
          </w:p>
        </w:tc>
        <w:tc>
          <w:tcPr>
            <w:tcW w:w="665" w:type="pct"/>
            <w:shd w:val="clear" w:color="auto" w:fill="FFFFFF" w:themeFill="background1"/>
          </w:tcPr>
          <w:p w:rsidR="00E4427A" w:rsidRDefault="00E4427A"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E4427A" w:rsidRDefault="00E4427A" w:rsidP="00BE082A">
            <w:pPr>
              <w:rPr>
                <w:rFonts w:ascii="宋体" w:hAnsi="宋体"/>
                <w:sz w:val="18"/>
                <w:szCs w:val="24"/>
              </w:rPr>
            </w:pPr>
          </w:p>
        </w:tc>
      </w:tr>
    </w:tbl>
    <w:p w:rsidR="00B7388C" w:rsidRDefault="00B7388C" w:rsidP="009D2EB1">
      <w:pPr>
        <w:pStyle w:val="aff7"/>
      </w:pPr>
    </w:p>
    <w:p w:rsidR="00B7388C" w:rsidRDefault="00B84B3E" w:rsidP="00B84B3E">
      <w:pPr>
        <w:pStyle w:val="aff7"/>
        <w:numPr>
          <w:ilvl w:val="0"/>
          <w:numId w:val="33"/>
        </w:numPr>
        <w:ind w:firstLineChars="0"/>
      </w:pPr>
      <w:r>
        <w:rPr>
          <w:rFonts w:hint="eastAsia"/>
        </w:rPr>
        <w:t>正常输出：</w:t>
      </w:r>
    </w:p>
    <w:tbl>
      <w:tblPr>
        <w:tblW w:w="5000" w:type="pct"/>
        <w:shd w:val="clear" w:color="auto" w:fill="D9D9D9" w:themeFill="background1" w:themeFillShade="D9"/>
        <w:tblLook w:val="05E0"/>
      </w:tblPr>
      <w:tblGrid>
        <w:gridCol w:w="8522"/>
      </w:tblGrid>
      <w:tr w:rsidR="004823D1" w:rsidRPr="00131066" w:rsidTr="00147105">
        <w:trPr>
          <w:trHeight w:val="272"/>
          <w:tblHeader/>
        </w:trPr>
        <w:tc>
          <w:tcPr>
            <w:tcW w:w="5000" w:type="pct"/>
            <w:shd w:val="clear" w:color="auto" w:fill="D9D9D9" w:themeFill="background1" w:themeFillShade="D9"/>
          </w:tcPr>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lastRenderedPageBreak/>
              <w:t>{</w:t>
            </w:r>
          </w:p>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"version":"1.0.0",</w:t>
            </w:r>
          </w:p>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"charset":"UTF-8",</w:t>
            </w:r>
          </w:p>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"signMethod":"MD5",</w:t>
            </w:r>
          </w:p>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"signature":"1234567890adfgewssafdfdf12355485",</w:t>
            </w:r>
          </w:p>
          <w:p w:rsidR="004823D1" w:rsidRPr="0089099A"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"respCode":"00",</w:t>
            </w:r>
          </w:p>
          <w:p w:rsidR="004823D1" w:rsidRDefault="004823D1" w:rsidP="004823D1">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xml:space="preserve"> "respMsg":"",</w:t>
            </w:r>
          </w:p>
          <w:p w:rsidR="000F1B79" w:rsidRPr="0089099A" w:rsidRDefault="000F1B79" w:rsidP="004823D1">
            <w:pPr>
              <w:widowControl/>
              <w:wordWrap w:val="0"/>
              <w:spacing w:line="231" w:lineRule="atLeas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 xml:space="preserve">       </w:t>
            </w:r>
            <w:r w:rsidR="00FC52A6" w:rsidRPr="00E968E0">
              <w:rPr>
                <w:rFonts w:ascii="微软雅黑" w:eastAsia="微软雅黑" w:hAnsi="微软雅黑" w:cs="宋体" w:hint="eastAsia"/>
                <w:color w:val="000000" w:themeColor="text1"/>
                <w:kern w:val="0"/>
                <w:sz w:val="18"/>
                <w:szCs w:val="18"/>
              </w:rPr>
              <w:t>"</w:t>
            </w:r>
            <w:r w:rsidR="000F037B">
              <w:rPr>
                <w:rFonts w:ascii="微软雅黑" w:eastAsia="微软雅黑" w:hAnsi="微软雅黑" w:cs="宋体" w:hint="eastAsia"/>
                <w:color w:val="000000" w:themeColor="text1"/>
                <w:kern w:val="0"/>
                <w:sz w:val="18"/>
                <w:szCs w:val="18"/>
              </w:rPr>
              <w:t>logList</w:t>
            </w:r>
            <w:r w:rsidR="00FC52A6" w:rsidRPr="00E968E0">
              <w:rPr>
                <w:rFonts w:ascii="微软雅黑" w:eastAsia="微软雅黑" w:hAnsi="微软雅黑" w:cs="宋体" w:hint="eastAsia"/>
                <w:color w:val="000000" w:themeColor="text1"/>
                <w:kern w:val="0"/>
                <w:sz w:val="18"/>
                <w:szCs w:val="18"/>
              </w:rPr>
              <w:t>"</w:t>
            </w:r>
            <w:r w:rsidR="000F037B">
              <w:rPr>
                <w:rFonts w:ascii="微软雅黑" w:eastAsia="微软雅黑" w:hAnsi="微软雅黑" w:cs="宋体" w:hint="eastAsia"/>
                <w:color w:val="000000" w:themeColor="text1"/>
                <w:kern w:val="0"/>
                <w:sz w:val="18"/>
                <w:szCs w:val="18"/>
              </w:rPr>
              <w:t>:</w:t>
            </w:r>
            <w:r>
              <w:rPr>
                <w:rFonts w:ascii="微软雅黑" w:eastAsia="微软雅黑" w:hAnsi="微软雅黑" w:cs="宋体" w:hint="eastAsia"/>
                <w:color w:val="000000" w:themeColor="text1"/>
                <w:kern w:val="0"/>
                <w:sz w:val="18"/>
                <w:szCs w:val="18"/>
              </w:rPr>
              <w:t>[ {</w:t>
            </w:r>
          </w:p>
          <w:p w:rsidR="00EE3978" w:rsidRDefault="004823D1" w:rsidP="00EE3978">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w:t>
            </w:r>
            <w:r w:rsidR="000F1B79" w:rsidRPr="000F1B79">
              <w:rPr>
                <w:rFonts w:ascii="微软雅黑" w:eastAsia="微软雅黑" w:hAnsi="微软雅黑" w:cs="宋体"/>
                <w:color w:val="000000" w:themeColor="text1"/>
                <w:kern w:val="0"/>
                <w:sz w:val="18"/>
                <w:szCs w:val="18"/>
              </w:rPr>
              <w:t>transType</w:t>
            </w:r>
            <w:r w:rsidRPr="00E968E0">
              <w:rPr>
                <w:rFonts w:ascii="微软雅黑" w:eastAsia="微软雅黑" w:hAnsi="微软雅黑" w:cs="宋体" w:hint="eastAsia"/>
                <w:color w:val="000000" w:themeColor="text1"/>
                <w:kern w:val="0"/>
                <w:sz w:val="18"/>
                <w:szCs w:val="18"/>
              </w:rPr>
              <w:t>":"</w:t>
            </w:r>
            <w:r w:rsidR="000F1B79">
              <w:rPr>
                <w:rFonts w:ascii="微软雅黑" w:eastAsia="微软雅黑" w:hAnsi="微软雅黑" w:cs="宋体" w:hint="eastAsia"/>
                <w:color w:val="000000" w:themeColor="text1"/>
                <w:kern w:val="0"/>
                <w:sz w:val="18"/>
                <w:szCs w:val="18"/>
              </w:rPr>
              <w:t>S1</w:t>
            </w:r>
            <w:r w:rsidRPr="00E968E0">
              <w:rPr>
                <w:rFonts w:ascii="微软雅黑" w:eastAsia="微软雅黑" w:hAnsi="微软雅黑" w:cs="宋体" w:hint="eastAsia"/>
                <w:color w:val="000000" w:themeColor="text1"/>
                <w:kern w:val="0"/>
                <w:sz w:val="18"/>
                <w:szCs w:val="18"/>
              </w:rPr>
              <w:t xml:space="preserve">",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settleNo</w:t>
            </w:r>
            <w:r w:rsidRPr="00E968E0">
              <w:rPr>
                <w:rFonts w:ascii="微软雅黑" w:eastAsia="微软雅黑" w:hAnsi="微软雅黑" w:cs="宋体" w:hint="eastAsia"/>
                <w:color w:val="000000" w:themeColor="text1"/>
                <w:kern w:val="0"/>
                <w:sz w:val="18"/>
                <w:szCs w:val="18"/>
              </w:rPr>
              <w:t>":"</w:t>
            </w:r>
            <w:r w:rsidR="003E7AC5" w:rsidRPr="003E7AC5">
              <w:rPr>
                <w:rFonts w:ascii="微软雅黑" w:eastAsia="微软雅黑" w:hAnsi="微软雅黑" w:cs="宋体"/>
                <w:color w:val="000000" w:themeColor="text1"/>
                <w:kern w:val="0"/>
                <w:sz w:val="18"/>
                <w:szCs w:val="18"/>
              </w:rPr>
              <w:t>ST15123000001415</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settleDate</w:t>
            </w:r>
            <w:r w:rsidRPr="00E968E0">
              <w:rPr>
                <w:rFonts w:ascii="微软雅黑" w:eastAsia="微软雅黑" w:hAnsi="微软雅黑" w:cs="宋体" w:hint="eastAsia"/>
                <w:color w:val="000000" w:themeColor="text1"/>
                <w:kern w:val="0"/>
                <w:sz w:val="18"/>
                <w:szCs w:val="18"/>
              </w:rPr>
              <w:t>":"</w:t>
            </w:r>
            <w:r w:rsidR="00E34355">
              <w:rPr>
                <w:rFonts w:ascii="微软雅黑" w:eastAsia="微软雅黑" w:hAnsi="微软雅黑" w:cs="宋体" w:hint="eastAsia"/>
                <w:color w:val="000000" w:themeColor="text1"/>
                <w:kern w:val="0"/>
                <w:sz w:val="18"/>
                <w:szCs w:val="18"/>
              </w:rPr>
              <w:t>20151230122526</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tranStatus</w:t>
            </w:r>
            <w:r w:rsidRPr="00E968E0">
              <w:rPr>
                <w:rFonts w:ascii="微软雅黑" w:eastAsia="微软雅黑" w:hAnsi="微软雅黑" w:cs="宋体" w:hint="eastAsia"/>
                <w:color w:val="000000" w:themeColor="text1"/>
                <w:kern w:val="0"/>
                <w:sz w:val="18"/>
                <w:szCs w:val="18"/>
              </w:rPr>
              <w:t>":"</w:t>
            </w:r>
            <w:r w:rsidR="001A4917">
              <w:rPr>
                <w:rFonts w:ascii="微软雅黑" w:eastAsia="微软雅黑" w:hAnsi="微软雅黑" w:cs="宋体" w:hint="eastAsia"/>
                <w:color w:val="000000" w:themeColor="text1"/>
                <w:kern w:val="0"/>
                <w:sz w:val="18"/>
                <w:szCs w:val="18"/>
              </w:rPr>
              <w:t>0</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appNo</w:t>
            </w:r>
            <w:r w:rsidRPr="00E968E0">
              <w:rPr>
                <w:rFonts w:ascii="微软雅黑" w:eastAsia="微软雅黑" w:hAnsi="微软雅黑" w:cs="宋体" w:hint="eastAsia"/>
                <w:color w:val="000000" w:themeColor="text1"/>
                <w:kern w:val="0"/>
                <w:sz w:val="18"/>
                <w:szCs w:val="18"/>
              </w:rPr>
              <w:t>":"</w:t>
            </w:r>
            <w:r w:rsidR="001A4917">
              <w:rPr>
                <w:rFonts w:ascii="微软雅黑" w:eastAsia="微软雅黑" w:hAnsi="微软雅黑" w:cs="宋体" w:hint="eastAsia"/>
                <w:color w:val="000000" w:themeColor="text1"/>
                <w:kern w:val="0"/>
                <w:sz w:val="18"/>
                <w:szCs w:val="18"/>
              </w:rPr>
              <w:t>29840238a3dk989732jkd</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appName</w:t>
            </w:r>
            <w:r w:rsidRPr="00E968E0">
              <w:rPr>
                <w:rFonts w:ascii="微软雅黑" w:eastAsia="微软雅黑" w:hAnsi="微软雅黑" w:cs="宋体" w:hint="eastAsia"/>
                <w:color w:val="000000" w:themeColor="text1"/>
                <w:kern w:val="0"/>
                <w:sz w:val="18"/>
                <w:szCs w:val="18"/>
              </w:rPr>
              <w:t>":"</w:t>
            </w:r>
            <w:r w:rsidR="001A4917">
              <w:rPr>
                <w:rFonts w:ascii="微软雅黑" w:eastAsia="微软雅黑" w:hAnsi="微软雅黑" w:cs="宋体" w:hint="eastAsia"/>
                <w:color w:val="000000" w:themeColor="text1"/>
                <w:kern w:val="0"/>
                <w:sz w:val="18"/>
                <w:szCs w:val="18"/>
              </w:rPr>
              <w:t>爱长春</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bizNo</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bizDate</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settleDesc</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水费</w:t>
            </w:r>
            <w:r w:rsidR="001A4917">
              <w:rPr>
                <w:rFonts w:ascii="微软雅黑" w:eastAsia="微软雅黑" w:hAnsi="微软雅黑" w:cs="宋体" w:hint="eastAsia"/>
                <w:color w:val="000000" w:themeColor="text1"/>
                <w:kern w:val="0"/>
                <w:sz w:val="18"/>
                <w:szCs w:val="18"/>
              </w:rPr>
              <w:t>缴费</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catCode</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2041</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catName</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水费</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amt</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52.00</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ccy</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001</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payerNo</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payerName</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payType</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M</w:t>
            </w:r>
            <w:r w:rsidR="00EA0E9F">
              <w:rPr>
                <w:rFonts w:ascii="微软雅黑" w:eastAsia="微软雅黑" w:hAnsi="微软雅黑" w:cs="宋体" w:hint="eastAsia"/>
                <w:color w:val="000000" w:themeColor="text1"/>
                <w:kern w:val="0"/>
                <w:sz w:val="18"/>
                <w:szCs w:val="18"/>
              </w:rPr>
              <w:t>P</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bankNo</w:t>
            </w:r>
            <w:r w:rsidRPr="00E968E0">
              <w:rPr>
                <w:rFonts w:ascii="微软雅黑" w:eastAsia="微软雅黑" w:hAnsi="微软雅黑" w:cs="宋体" w:hint="eastAsia"/>
                <w:color w:val="000000" w:themeColor="text1"/>
                <w:kern w:val="0"/>
                <w:sz w:val="18"/>
                <w:szCs w:val="18"/>
              </w:rPr>
              <w:t>":"</w:t>
            </w:r>
            <w:r w:rsidR="009E0F23">
              <w:rPr>
                <w:rFonts w:ascii="微软雅黑" w:eastAsia="微软雅黑" w:hAnsi="微软雅黑" w:cs="宋体" w:hint="eastAsia"/>
                <w:color w:val="000000" w:themeColor="text1"/>
                <w:kern w:val="0"/>
                <w:sz w:val="18"/>
                <w:szCs w:val="18"/>
              </w:rPr>
              <w:t>905</w:t>
            </w:r>
            <w:r w:rsidRPr="00E968E0">
              <w:rPr>
                <w:rFonts w:ascii="微软雅黑" w:eastAsia="微软雅黑" w:hAnsi="微软雅黑" w:cs="宋体" w:hint="eastAsia"/>
                <w:color w:val="000000" w:themeColor="text1"/>
                <w:kern w:val="0"/>
                <w:sz w:val="18"/>
                <w:szCs w:val="18"/>
              </w:rPr>
              <w:t>", </w:t>
            </w:r>
          </w:p>
          <w:p w:rsidR="000F1B79" w:rsidRDefault="000F1B79" w:rsidP="000F1B79">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fee</w:t>
            </w:r>
            <w:r w:rsidRPr="00E968E0">
              <w:rPr>
                <w:rFonts w:ascii="微软雅黑" w:eastAsia="微软雅黑" w:hAnsi="微软雅黑" w:cs="宋体" w:hint="eastAsia"/>
                <w:color w:val="000000" w:themeColor="text1"/>
                <w:kern w:val="0"/>
                <w:sz w:val="18"/>
                <w:szCs w:val="18"/>
              </w:rPr>
              <w:t>":"", </w:t>
            </w:r>
          </w:p>
          <w:p w:rsidR="000F1B79" w:rsidRDefault="000F1B79" w:rsidP="00AE0458">
            <w:pPr>
              <w:widowControl/>
              <w:wordWrap w:val="0"/>
              <w:spacing w:line="231" w:lineRule="atLeast"/>
              <w:ind w:firstLineChars="350" w:firstLine="630"/>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r w:rsidRPr="000F1B79">
              <w:rPr>
                <w:rFonts w:ascii="微软雅黑" w:eastAsia="微软雅黑" w:hAnsi="微软雅黑" w:cs="宋体"/>
                <w:color w:val="000000" w:themeColor="text1"/>
                <w:kern w:val="0"/>
                <w:sz w:val="18"/>
                <w:szCs w:val="18"/>
              </w:rPr>
              <w:t>settleAmt</w:t>
            </w:r>
            <w:r w:rsidRPr="00E968E0">
              <w:rPr>
                <w:rFonts w:ascii="微软雅黑" w:eastAsia="微软雅黑" w:hAnsi="微软雅黑" w:cs="宋体" w:hint="eastAsia"/>
                <w:color w:val="000000" w:themeColor="text1"/>
                <w:kern w:val="0"/>
                <w:sz w:val="18"/>
                <w:szCs w:val="18"/>
              </w:rPr>
              <w:t>":"</w:t>
            </w:r>
            <w:r w:rsidR="000656E8">
              <w:rPr>
                <w:rFonts w:ascii="微软雅黑" w:eastAsia="微软雅黑" w:hAnsi="微软雅黑" w:cs="宋体" w:hint="eastAsia"/>
                <w:color w:val="000000" w:themeColor="text1"/>
                <w:kern w:val="0"/>
                <w:sz w:val="18"/>
                <w:szCs w:val="18"/>
              </w:rPr>
              <w:t>"</w:t>
            </w:r>
          </w:p>
          <w:p w:rsidR="00AE0458" w:rsidRPr="000F1B79" w:rsidRDefault="00AE0458" w:rsidP="00AE0458">
            <w:pPr>
              <w:widowControl/>
              <w:wordWrap w:val="0"/>
              <w:spacing w:line="231" w:lineRule="atLeast"/>
              <w:ind w:firstLineChars="350" w:firstLine="630"/>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w:t>
            </w:r>
          </w:p>
          <w:p w:rsidR="004823D1" w:rsidRPr="00EE3978" w:rsidRDefault="004823D1" w:rsidP="00EE3978">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xml:space="preserve"> }</w:t>
            </w:r>
          </w:p>
        </w:tc>
      </w:tr>
    </w:tbl>
    <w:p w:rsidR="00B7388C" w:rsidRDefault="00B7388C" w:rsidP="009D2EB1">
      <w:pPr>
        <w:pStyle w:val="aff7"/>
      </w:pPr>
    </w:p>
    <w:p w:rsidR="00B84B3E" w:rsidRDefault="00B84B3E" w:rsidP="00B84B3E">
      <w:pPr>
        <w:pStyle w:val="afff2"/>
        <w:widowControl/>
        <w:numPr>
          <w:ilvl w:val="0"/>
          <w:numId w:val="33"/>
        </w:numPr>
        <w:wordWrap w:val="0"/>
        <w:spacing w:line="231" w:lineRule="atLeast"/>
        <w:ind w:firstLineChars="0"/>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错误输出：</w:t>
      </w:r>
    </w:p>
    <w:tbl>
      <w:tblPr>
        <w:tblW w:w="5000" w:type="pct"/>
        <w:shd w:val="clear" w:color="auto" w:fill="D9D9D9" w:themeFill="background1" w:themeFillShade="D9"/>
        <w:tblLook w:val="05E0"/>
      </w:tblPr>
      <w:tblGrid>
        <w:gridCol w:w="8522"/>
      </w:tblGrid>
      <w:tr w:rsidR="00B84B3E" w:rsidRPr="00131066" w:rsidTr="00147105">
        <w:trPr>
          <w:trHeight w:val="272"/>
          <w:tblHeader/>
        </w:trPr>
        <w:tc>
          <w:tcPr>
            <w:tcW w:w="5000" w:type="pct"/>
            <w:shd w:val="clear" w:color="auto" w:fill="D9D9D9" w:themeFill="background1" w:themeFillShade="D9"/>
          </w:tcPr>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w:t>
            </w:r>
          </w:p>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"version":"1.0.0",</w:t>
            </w:r>
          </w:p>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"charset":"UTF-8",</w:t>
            </w:r>
          </w:p>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"signMethod":"MD5",</w:t>
            </w:r>
          </w:p>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"signature":"1234567890adfgewssafdfdf12355485",</w:t>
            </w:r>
          </w:p>
          <w:p w:rsidR="00E653DA" w:rsidRPr="0089099A"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00920ECD">
              <w:rPr>
                <w:rFonts w:ascii="微软雅黑" w:eastAsia="微软雅黑" w:hAnsi="微软雅黑" w:cs="宋体" w:hint="eastAsia"/>
                <w:color w:val="000000" w:themeColor="text1"/>
                <w:kern w:val="0"/>
                <w:sz w:val="18"/>
                <w:szCs w:val="18"/>
              </w:rPr>
              <w:t> "respCode":"01</w:t>
            </w:r>
            <w:r w:rsidRPr="00E968E0">
              <w:rPr>
                <w:rFonts w:ascii="微软雅黑" w:eastAsia="微软雅黑" w:hAnsi="微软雅黑" w:cs="宋体" w:hint="eastAsia"/>
                <w:color w:val="000000" w:themeColor="text1"/>
                <w:kern w:val="0"/>
                <w:sz w:val="18"/>
                <w:szCs w:val="18"/>
              </w:rPr>
              <w:t>",</w:t>
            </w:r>
          </w:p>
          <w:p w:rsidR="00E653DA" w:rsidRPr="00E968E0" w:rsidRDefault="00E653DA" w:rsidP="00E653DA">
            <w:pPr>
              <w:widowControl/>
              <w:wordWrap w:val="0"/>
              <w:spacing w:line="231" w:lineRule="atLeas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xml:space="preserve"> "respMsg":"</w:t>
            </w:r>
            <w:r w:rsidR="00920ECD">
              <w:rPr>
                <w:rFonts w:ascii="微软雅黑" w:eastAsia="微软雅黑" w:hAnsi="微软雅黑" w:cs="宋体" w:hint="eastAsia"/>
                <w:color w:val="000000" w:themeColor="text1"/>
                <w:kern w:val="0"/>
                <w:sz w:val="18"/>
                <w:szCs w:val="18"/>
              </w:rPr>
              <w:t>查询日期超出日终结算对账日期</w:t>
            </w:r>
            <w:r w:rsidRPr="00E968E0">
              <w:rPr>
                <w:rFonts w:ascii="微软雅黑" w:eastAsia="微软雅黑" w:hAnsi="微软雅黑" w:cs="宋体" w:hint="eastAsia"/>
                <w:color w:val="000000" w:themeColor="text1"/>
                <w:kern w:val="0"/>
                <w:sz w:val="18"/>
                <w:szCs w:val="18"/>
              </w:rPr>
              <w:t>"</w:t>
            </w:r>
          </w:p>
          <w:p w:rsidR="00E653DA" w:rsidRDefault="00E653DA" w:rsidP="00EE3978">
            <w:pPr>
              <w:pStyle w:val="aff7"/>
              <w:ind w:firstLineChars="0" w:firstLine="0"/>
            </w:pPr>
            <w:r w:rsidRPr="00E968E0">
              <w:rPr>
                <w:rFonts w:ascii="微软雅黑" w:eastAsia="微软雅黑" w:hAnsi="微软雅黑" w:cs="宋体" w:hint="eastAsia"/>
                <w:color w:val="000000" w:themeColor="text1"/>
                <w:sz w:val="18"/>
                <w:szCs w:val="18"/>
              </w:rPr>
              <w:t>}</w:t>
            </w:r>
          </w:p>
          <w:p w:rsidR="00B84B3E" w:rsidRPr="00AD32DD" w:rsidRDefault="00B84B3E" w:rsidP="00B84B3E">
            <w:pPr>
              <w:jc w:val="left"/>
              <w:rPr>
                <w:rFonts w:ascii="宋体" w:hAnsi="宋体"/>
                <w:color w:val="FFFFFF" w:themeColor="background1"/>
                <w:sz w:val="18"/>
                <w:szCs w:val="24"/>
              </w:rPr>
            </w:pPr>
          </w:p>
        </w:tc>
      </w:tr>
    </w:tbl>
    <w:p w:rsidR="00B84B3E" w:rsidRPr="00B84B3E" w:rsidRDefault="00B84B3E" w:rsidP="00B84B3E">
      <w:pPr>
        <w:widowControl/>
        <w:wordWrap w:val="0"/>
        <w:spacing w:line="231" w:lineRule="atLeast"/>
        <w:rPr>
          <w:rFonts w:ascii="微软雅黑" w:eastAsia="微软雅黑" w:hAnsi="微软雅黑" w:cs="宋体"/>
          <w:color w:val="000000" w:themeColor="text1"/>
          <w:kern w:val="0"/>
          <w:sz w:val="18"/>
          <w:szCs w:val="18"/>
        </w:rPr>
      </w:pPr>
    </w:p>
    <w:p w:rsidR="00B7388C" w:rsidRDefault="00B7388C" w:rsidP="009D2EB1">
      <w:pPr>
        <w:pStyle w:val="aff7"/>
      </w:pPr>
    </w:p>
    <w:p w:rsidR="00DC5506" w:rsidRPr="00131066" w:rsidRDefault="00ED5A7B" w:rsidP="00DC5506">
      <w:pPr>
        <w:pStyle w:val="a5"/>
        <w:spacing w:before="156" w:after="156"/>
      </w:pPr>
      <w:bookmarkStart w:id="20" w:name="_Toc444860517"/>
      <w:r>
        <w:rPr>
          <w:rFonts w:hint="eastAsia"/>
        </w:rPr>
        <w:t>在线</w:t>
      </w:r>
      <w:r w:rsidR="00321A47">
        <w:rPr>
          <w:rFonts w:hint="eastAsia"/>
        </w:rPr>
        <w:t>支付</w:t>
      </w:r>
      <w:r w:rsidR="00DC5506">
        <w:rPr>
          <w:rFonts w:hint="eastAsia"/>
        </w:rPr>
        <w:t>接口</w:t>
      </w:r>
      <w:bookmarkEnd w:id="20"/>
    </w:p>
    <w:p w:rsidR="00DC5506" w:rsidRPr="00131066" w:rsidRDefault="00DC5506" w:rsidP="00DC5506">
      <w:pPr>
        <w:pStyle w:val="a6"/>
        <w:spacing w:before="156" w:after="156"/>
      </w:pPr>
      <w:r>
        <w:rPr>
          <w:rFonts w:hint="eastAsia"/>
        </w:rPr>
        <w:lastRenderedPageBreak/>
        <w:t>业务流程</w:t>
      </w:r>
    </w:p>
    <w:p w:rsidR="00DC5506" w:rsidRPr="00131066" w:rsidRDefault="002A091C" w:rsidP="00DC5506">
      <w:pPr>
        <w:pStyle w:val="aff7"/>
        <w:ind w:leftChars="-677" w:left="-4" w:hangingChars="675" w:hanging="1418"/>
      </w:pPr>
      <w:r>
        <w:drawing>
          <wp:inline distT="0" distB="0" distL="0" distR="0">
            <wp:extent cx="7172325" cy="5124450"/>
            <wp:effectExtent l="19050" t="0" r="9525" b="0"/>
            <wp:docPr id="8" name="图片 7" descr="在线支付业务流程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在线支付业务流程时序图.png"/>
                    <pic:cNvPicPr/>
                  </pic:nvPicPr>
                  <pic:blipFill>
                    <a:blip r:embed="rId17" cstate="print"/>
                    <a:stretch>
                      <a:fillRect/>
                    </a:stretch>
                  </pic:blipFill>
                  <pic:spPr>
                    <a:xfrm>
                      <a:off x="0" y="0"/>
                      <a:ext cx="7172325" cy="5124450"/>
                    </a:xfrm>
                    <a:prstGeom prst="rect">
                      <a:avLst/>
                    </a:prstGeom>
                  </pic:spPr>
                </pic:pic>
              </a:graphicData>
            </a:graphic>
          </wp:inline>
        </w:drawing>
      </w:r>
    </w:p>
    <w:p w:rsidR="00DC5506" w:rsidRPr="00D877E0" w:rsidRDefault="00B21308" w:rsidP="00931283">
      <w:pPr>
        <w:numPr>
          <w:ilvl w:val="0"/>
          <w:numId w:val="36"/>
        </w:numPr>
        <w:spacing w:line="276" w:lineRule="auto"/>
      </w:pPr>
      <w:r>
        <w:rPr>
          <w:rFonts w:hint="eastAsia"/>
        </w:rPr>
        <w:t>支付用户选择商品，提交下单</w:t>
      </w:r>
      <w:r w:rsidR="00DC5506">
        <w:rPr>
          <w:rFonts w:hint="eastAsia"/>
        </w:rPr>
        <w:t>；</w:t>
      </w:r>
    </w:p>
    <w:p w:rsidR="00DC5506" w:rsidRDefault="00B21308" w:rsidP="00931283">
      <w:pPr>
        <w:numPr>
          <w:ilvl w:val="0"/>
          <w:numId w:val="36"/>
        </w:numPr>
        <w:spacing w:line="276" w:lineRule="auto"/>
      </w:pPr>
      <w:r>
        <w:rPr>
          <w:rFonts w:hint="eastAsia"/>
        </w:rPr>
        <w:t>商户后台生成支付订单信息</w:t>
      </w:r>
      <w:r w:rsidR="00DC5506">
        <w:rPr>
          <w:rFonts w:hint="eastAsia"/>
        </w:rPr>
        <w:t>；</w:t>
      </w:r>
    </w:p>
    <w:p w:rsidR="00B21308" w:rsidRDefault="00DC5506" w:rsidP="00931283">
      <w:pPr>
        <w:numPr>
          <w:ilvl w:val="0"/>
          <w:numId w:val="36"/>
        </w:numPr>
        <w:spacing w:line="276" w:lineRule="auto"/>
      </w:pPr>
      <w:r>
        <w:rPr>
          <w:rFonts w:hint="eastAsia"/>
        </w:rPr>
        <w:t>商户</w:t>
      </w:r>
      <w:r w:rsidR="00B21308">
        <w:rPr>
          <w:rFonts w:hint="eastAsia"/>
        </w:rPr>
        <w:t>后台按照支付请求报文要求，组装报文，</w:t>
      </w:r>
      <w:r w:rsidR="00C103CC">
        <w:rPr>
          <w:rFonts w:hint="eastAsia"/>
        </w:rPr>
        <w:t>输出封装支付报文的表单</w:t>
      </w:r>
      <w:r w:rsidR="00C103CC">
        <w:rPr>
          <w:rFonts w:hint="eastAsia"/>
        </w:rPr>
        <w:t>HTML</w:t>
      </w:r>
      <w:r w:rsidR="00C103CC">
        <w:rPr>
          <w:rFonts w:hint="eastAsia"/>
        </w:rPr>
        <w:t>代码至浏览器；</w:t>
      </w:r>
    </w:p>
    <w:p w:rsidR="00C103CC" w:rsidRDefault="00C103CC" w:rsidP="00931283">
      <w:pPr>
        <w:numPr>
          <w:ilvl w:val="0"/>
          <w:numId w:val="36"/>
        </w:numPr>
        <w:spacing w:line="276" w:lineRule="auto"/>
      </w:pPr>
      <w:r>
        <w:rPr>
          <w:rFonts w:hint="eastAsia"/>
        </w:rPr>
        <w:t>表单自动提交支付请求至</w:t>
      </w:r>
      <w:r>
        <w:rPr>
          <w:rFonts w:hint="eastAsia"/>
        </w:rPr>
        <w:t>iEBP</w:t>
      </w:r>
      <w:r>
        <w:rPr>
          <w:rFonts w:hint="eastAsia"/>
        </w:rPr>
        <w:t>；</w:t>
      </w:r>
    </w:p>
    <w:p w:rsidR="00C103CC" w:rsidRDefault="00C103CC" w:rsidP="00931283">
      <w:pPr>
        <w:numPr>
          <w:ilvl w:val="0"/>
          <w:numId w:val="36"/>
        </w:numPr>
        <w:spacing w:line="276" w:lineRule="auto"/>
      </w:pPr>
      <w:r>
        <w:rPr>
          <w:rFonts w:hint="eastAsia"/>
        </w:rPr>
        <w:t>iEBP</w:t>
      </w:r>
      <w:r>
        <w:rPr>
          <w:rFonts w:hint="eastAsia"/>
        </w:rPr>
        <w:t>接收支付请求，验签报文，根据商户开通的支付渠道</w:t>
      </w:r>
      <w:r w:rsidR="00893AEF">
        <w:rPr>
          <w:rFonts w:hint="eastAsia"/>
        </w:rPr>
        <w:t>生成支付方式选择页面</w:t>
      </w:r>
      <w:r>
        <w:rPr>
          <w:rFonts w:hint="eastAsia"/>
        </w:rPr>
        <w:t>；</w:t>
      </w:r>
    </w:p>
    <w:p w:rsidR="00893AEF" w:rsidRDefault="00893AEF" w:rsidP="00931283">
      <w:pPr>
        <w:numPr>
          <w:ilvl w:val="0"/>
          <w:numId w:val="36"/>
        </w:numPr>
        <w:spacing w:line="276" w:lineRule="auto"/>
      </w:pPr>
      <w:r>
        <w:rPr>
          <w:rFonts w:hint="eastAsia"/>
        </w:rPr>
        <w:t>浏览器跳转至支付渠道选择页面；</w:t>
      </w:r>
    </w:p>
    <w:p w:rsidR="00C103CC" w:rsidRDefault="00C103CC" w:rsidP="00931283">
      <w:pPr>
        <w:numPr>
          <w:ilvl w:val="0"/>
          <w:numId w:val="36"/>
        </w:numPr>
        <w:spacing w:line="276" w:lineRule="auto"/>
      </w:pPr>
      <w:r>
        <w:rPr>
          <w:rFonts w:hint="eastAsia"/>
        </w:rPr>
        <w:t>支付用户选择合适的支付方式后，确认支付；</w:t>
      </w:r>
    </w:p>
    <w:p w:rsidR="00C103CC" w:rsidRDefault="00C103CC" w:rsidP="00931283">
      <w:pPr>
        <w:numPr>
          <w:ilvl w:val="0"/>
          <w:numId w:val="36"/>
        </w:numPr>
        <w:spacing w:line="276" w:lineRule="auto"/>
      </w:pPr>
      <w:r>
        <w:rPr>
          <w:rFonts w:hint="eastAsia"/>
        </w:rPr>
        <w:t>通过浏览器提交确认支付请求至</w:t>
      </w:r>
      <w:r>
        <w:rPr>
          <w:rFonts w:hint="eastAsia"/>
        </w:rPr>
        <w:t>iEBP</w:t>
      </w:r>
      <w:r>
        <w:rPr>
          <w:rFonts w:hint="eastAsia"/>
        </w:rPr>
        <w:t>；</w:t>
      </w:r>
    </w:p>
    <w:p w:rsidR="00C103CC" w:rsidRDefault="00C103CC" w:rsidP="00931283">
      <w:pPr>
        <w:numPr>
          <w:ilvl w:val="0"/>
          <w:numId w:val="36"/>
        </w:numPr>
        <w:spacing w:line="276" w:lineRule="auto"/>
      </w:pPr>
      <w:r>
        <w:rPr>
          <w:rFonts w:hint="eastAsia"/>
        </w:rPr>
        <w:t>iEBP</w:t>
      </w:r>
      <w:r>
        <w:rPr>
          <w:rFonts w:hint="eastAsia"/>
        </w:rPr>
        <w:t>根据选择的支付方式，对接相应的支付渠道完成支付交易；</w:t>
      </w:r>
    </w:p>
    <w:p w:rsidR="00893AEF" w:rsidRDefault="00893AEF" w:rsidP="00893AEF">
      <w:pPr>
        <w:numPr>
          <w:ilvl w:val="0"/>
          <w:numId w:val="36"/>
        </w:numPr>
        <w:spacing w:line="276" w:lineRule="auto"/>
      </w:pPr>
      <w:r>
        <w:rPr>
          <w:rFonts w:hint="eastAsia"/>
        </w:rPr>
        <w:t>支付用户支付完成后，</w:t>
      </w:r>
      <w:r>
        <w:rPr>
          <w:rFonts w:hint="eastAsia"/>
        </w:rPr>
        <w:t>iEBP</w:t>
      </w:r>
      <w:r>
        <w:rPr>
          <w:rFonts w:hint="eastAsia"/>
        </w:rPr>
        <w:t>通过商户后台通知</w:t>
      </w:r>
      <w:r>
        <w:rPr>
          <w:rFonts w:hint="eastAsia"/>
        </w:rPr>
        <w:t>URL</w:t>
      </w:r>
      <w:r>
        <w:rPr>
          <w:rFonts w:hint="eastAsia"/>
        </w:rPr>
        <w:t>，进行异步通知交易结果；</w:t>
      </w:r>
    </w:p>
    <w:p w:rsidR="00893AEF" w:rsidRDefault="00893AEF" w:rsidP="00893AEF">
      <w:pPr>
        <w:numPr>
          <w:ilvl w:val="0"/>
          <w:numId w:val="36"/>
        </w:numPr>
        <w:spacing w:line="276" w:lineRule="auto"/>
      </w:pPr>
      <w:r>
        <w:rPr>
          <w:rFonts w:hint="eastAsia"/>
        </w:rPr>
        <w:t>商户后台系统接收、处理异步通知交易结果，完成商户业务逻辑；</w:t>
      </w:r>
    </w:p>
    <w:p w:rsidR="00C103CC" w:rsidRDefault="00893AEF" w:rsidP="00C86220">
      <w:pPr>
        <w:numPr>
          <w:ilvl w:val="0"/>
          <w:numId w:val="36"/>
        </w:numPr>
        <w:spacing w:line="276" w:lineRule="auto"/>
      </w:pPr>
      <w:r>
        <w:rPr>
          <w:rFonts w:hint="eastAsia"/>
        </w:rPr>
        <w:t>商户后台系统同步返回告知</w:t>
      </w:r>
      <w:r>
        <w:rPr>
          <w:rFonts w:hint="eastAsia"/>
        </w:rPr>
        <w:t>iEBP</w:t>
      </w:r>
      <w:r>
        <w:rPr>
          <w:rFonts w:hint="eastAsia"/>
        </w:rPr>
        <w:t>已成功接收、处理交易结果，如返回一个“</w:t>
      </w:r>
      <w:r>
        <w:rPr>
          <w:rFonts w:hint="eastAsia"/>
        </w:rPr>
        <w:t>SUCCESS</w:t>
      </w:r>
      <w:r>
        <w:rPr>
          <w:rFonts w:hint="eastAsia"/>
        </w:rPr>
        <w:t>”字符串。</w:t>
      </w:r>
    </w:p>
    <w:p w:rsidR="00DC5506" w:rsidRPr="003B66E8" w:rsidRDefault="00DC5506" w:rsidP="00DC5506">
      <w:pPr>
        <w:pStyle w:val="a6"/>
        <w:spacing w:before="156" w:after="156"/>
      </w:pPr>
      <w:r>
        <w:rPr>
          <w:rFonts w:hint="eastAsia"/>
        </w:rPr>
        <w:lastRenderedPageBreak/>
        <w:t>接口请求地址</w:t>
      </w:r>
      <w:r w:rsidRPr="003B66E8">
        <w:rPr>
          <w:rFonts w:hAnsi="黑体" w:hint="eastAsia"/>
        </w:rPr>
        <w:t xml:space="preserve"> </w:t>
      </w:r>
    </w:p>
    <w:tbl>
      <w:tblPr>
        <w:tblStyle w:val="affffff2"/>
        <w:tblW w:w="0" w:type="auto"/>
        <w:tblLook w:val="04A0"/>
      </w:tblPr>
      <w:tblGrid>
        <w:gridCol w:w="1809"/>
        <w:gridCol w:w="6713"/>
      </w:tblGrid>
      <w:tr w:rsidR="00DC5506" w:rsidTr="00BE082A">
        <w:tc>
          <w:tcPr>
            <w:tcW w:w="1809" w:type="dxa"/>
            <w:shd w:val="clear" w:color="auto" w:fill="D9D9D9" w:themeFill="background1" w:themeFillShade="D9"/>
          </w:tcPr>
          <w:p w:rsidR="00DC5506" w:rsidRPr="007B107A" w:rsidRDefault="00DC5506" w:rsidP="00BE082A">
            <w:pPr>
              <w:pStyle w:val="aff7"/>
              <w:numPr>
                <w:ilvl w:val="0"/>
                <w:numId w:val="0"/>
              </w:numPr>
            </w:pPr>
            <w:r w:rsidRPr="007B107A">
              <w:rPr>
                <w:rFonts w:hint="eastAsia"/>
              </w:rPr>
              <w:t>测试环境</w:t>
            </w:r>
          </w:p>
        </w:tc>
        <w:tc>
          <w:tcPr>
            <w:tcW w:w="6713" w:type="dxa"/>
          </w:tcPr>
          <w:p w:rsidR="00DC5506" w:rsidRPr="007B107A" w:rsidRDefault="001852D4" w:rsidP="00BE082A">
            <w:pPr>
              <w:pStyle w:val="aff7"/>
              <w:numPr>
                <w:ilvl w:val="0"/>
                <w:numId w:val="0"/>
              </w:numPr>
            </w:pPr>
            <w:r w:rsidRPr="001852D4">
              <w:t>http://139.210.164.140:8888/ZFPT/interfaces/tranonline/</w:t>
            </w:r>
            <w:r>
              <w:rPr>
                <w:rFonts w:hint="eastAsia"/>
              </w:rPr>
              <w:t>payOnline</w:t>
            </w:r>
          </w:p>
        </w:tc>
      </w:tr>
      <w:tr w:rsidR="00DC5506" w:rsidTr="00BE082A">
        <w:tc>
          <w:tcPr>
            <w:tcW w:w="1809" w:type="dxa"/>
            <w:shd w:val="clear" w:color="auto" w:fill="D9D9D9" w:themeFill="background1" w:themeFillShade="D9"/>
          </w:tcPr>
          <w:p w:rsidR="00DC5506" w:rsidRPr="007B107A" w:rsidRDefault="00DC5506" w:rsidP="00BE082A">
            <w:pPr>
              <w:pStyle w:val="aff7"/>
              <w:numPr>
                <w:ilvl w:val="0"/>
                <w:numId w:val="0"/>
              </w:numPr>
            </w:pPr>
            <w:r w:rsidRPr="007B107A">
              <w:rPr>
                <w:rFonts w:hint="eastAsia"/>
              </w:rPr>
              <w:t>生产环境</w:t>
            </w:r>
          </w:p>
        </w:tc>
        <w:tc>
          <w:tcPr>
            <w:tcW w:w="6713" w:type="dxa"/>
          </w:tcPr>
          <w:p w:rsidR="00DC5506" w:rsidRPr="00E6449D" w:rsidRDefault="006C77AB" w:rsidP="00BE082A">
            <w:pPr>
              <w:pStyle w:val="aff7"/>
              <w:numPr>
                <w:ilvl w:val="0"/>
                <w:numId w:val="0"/>
              </w:numPr>
              <w:jc w:val="left"/>
              <w:rPr>
                <w:rFonts w:ascii="黑体" w:eastAsia="黑体" w:hAnsi="黑体"/>
                <w:color w:val="FF0000"/>
              </w:rPr>
            </w:pPr>
            <w:r w:rsidRPr="001852D4">
              <w:t>http://</w:t>
            </w:r>
            <w:r w:rsidRPr="006C77AB">
              <w:t>1</w:t>
            </w:r>
            <w:r w:rsidRPr="006C77AB">
              <w:rPr>
                <w:rFonts w:hint="eastAsia"/>
              </w:rPr>
              <w:t>92.168.250.150</w:t>
            </w:r>
            <w:r w:rsidRPr="006C77AB">
              <w:t>:</w:t>
            </w:r>
            <w:r w:rsidRPr="006C77AB">
              <w:rPr>
                <w:rFonts w:hint="eastAsia"/>
              </w:rPr>
              <w:t>9080</w:t>
            </w:r>
            <w:r w:rsidRPr="001852D4">
              <w:t>/ZFPT/interfaces/tranonline/</w:t>
            </w:r>
            <w:r>
              <w:rPr>
                <w:rFonts w:hint="eastAsia"/>
              </w:rPr>
              <w:t>payOnline</w:t>
            </w:r>
          </w:p>
        </w:tc>
      </w:tr>
    </w:tbl>
    <w:p w:rsidR="00DC5506" w:rsidRDefault="00DC5506" w:rsidP="00DC5506">
      <w:pPr>
        <w:pStyle w:val="a6"/>
        <w:spacing w:before="156" w:after="156"/>
      </w:pPr>
      <w:r>
        <w:rPr>
          <w:rFonts w:hint="eastAsia"/>
        </w:rPr>
        <w:t>协议规则</w:t>
      </w:r>
    </w:p>
    <w:tbl>
      <w:tblPr>
        <w:tblStyle w:val="affffff2"/>
        <w:tblW w:w="0" w:type="auto"/>
        <w:tblLook w:val="04A0"/>
      </w:tblPr>
      <w:tblGrid>
        <w:gridCol w:w="1809"/>
        <w:gridCol w:w="6713"/>
      </w:tblGrid>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传输方式</w:t>
            </w:r>
          </w:p>
        </w:tc>
        <w:tc>
          <w:tcPr>
            <w:tcW w:w="6713" w:type="dxa"/>
          </w:tcPr>
          <w:p w:rsidR="00DC5506" w:rsidRDefault="00DC5506" w:rsidP="00BE082A">
            <w:pPr>
              <w:pStyle w:val="aff7"/>
              <w:numPr>
                <w:ilvl w:val="0"/>
                <w:numId w:val="0"/>
              </w:numPr>
            </w:pPr>
            <w:r>
              <w:rPr>
                <w:rFonts w:hint="eastAsia"/>
              </w:rPr>
              <w:t>采用HTTP协议传输。后续将支持HTTPS协议传输</w:t>
            </w:r>
          </w:p>
        </w:tc>
      </w:tr>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提交方式</w:t>
            </w:r>
          </w:p>
        </w:tc>
        <w:tc>
          <w:tcPr>
            <w:tcW w:w="6713" w:type="dxa"/>
          </w:tcPr>
          <w:p w:rsidR="00DC5506" w:rsidRDefault="00DC5506" w:rsidP="00BE082A">
            <w:pPr>
              <w:pStyle w:val="aff7"/>
              <w:numPr>
                <w:ilvl w:val="0"/>
                <w:numId w:val="0"/>
              </w:numPr>
            </w:pPr>
            <w:r>
              <w:rPr>
                <w:rFonts w:hint="eastAsia"/>
              </w:rPr>
              <w:t>采用POST方法提交</w:t>
            </w:r>
          </w:p>
        </w:tc>
      </w:tr>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数据格式</w:t>
            </w:r>
          </w:p>
        </w:tc>
        <w:tc>
          <w:tcPr>
            <w:tcW w:w="6713" w:type="dxa"/>
          </w:tcPr>
          <w:p w:rsidR="00DC5506" w:rsidRDefault="00DC5506" w:rsidP="00BE082A">
            <w:pPr>
              <w:pStyle w:val="aff7"/>
              <w:numPr>
                <w:ilvl w:val="0"/>
                <w:numId w:val="0"/>
              </w:numPr>
            </w:pPr>
            <w:r>
              <w:rPr>
                <w:rFonts w:hint="eastAsia"/>
              </w:rPr>
              <w:t>请求数据以FORM表单的形式；返回数据为JSON格式</w:t>
            </w:r>
          </w:p>
        </w:tc>
      </w:tr>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字符编码</w:t>
            </w:r>
          </w:p>
        </w:tc>
        <w:tc>
          <w:tcPr>
            <w:tcW w:w="6713" w:type="dxa"/>
          </w:tcPr>
          <w:p w:rsidR="00DC5506" w:rsidRDefault="00DC5506" w:rsidP="00BE082A">
            <w:pPr>
              <w:pStyle w:val="aff7"/>
              <w:numPr>
                <w:ilvl w:val="0"/>
                <w:numId w:val="0"/>
              </w:numPr>
            </w:pPr>
            <w:r>
              <w:rPr>
                <w:rFonts w:hint="eastAsia"/>
              </w:rPr>
              <w:t>UTF-8，目前仅支持UTF-8编码</w:t>
            </w:r>
          </w:p>
        </w:tc>
      </w:tr>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签名算法</w:t>
            </w:r>
          </w:p>
        </w:tc>
        <w:tc>
          <w:tcPr>
            <w:tcW w:w="6713" w:type="dxa"/>
          </w:tcPr>
          <w:p w:rsidR="00DC5506" w:rsidRDefault="00DC5506" w:rsidP="00BE082A">
            <w:pPr>
              <w:pStyle w:val="aff7"/>
              <w:numPr>
                <w:ilvl w:val="0"/>
                <w:numId w:val="0"/>
              </w:numPr>
            </w:pPr>
            <w:r>
              <w:rPr>
                <w:rFonts w:hint="eastAsia"/>
              </w:rPr>
              <w:t>MD5，目前仅支持MD5</w:t>
            </w:r>
          </w:p>
        </w:tc>
      </w:tr>
      <w:tr w:rsidR="00DC5506" w:rsidTr="00BE082A">
        <w:tc>
          <w:tcPr>
            <w:tcW w:w="1809" w:type="dxa"/>
            <w:shd w:val="clear" w:color="auto" w:fill="D9D9D9" w:themeFill="background1" w:themeFillShade="D9"/>
          </w:tcPr>
          <w:p w:rsidR="00DC5506" w:rsidRDefault="00DC5506" w:rsidP="00BE082A">
            <w:pPr>
              <w:pStyle w:val="aff7"/>
              <w:numPr>
                <w:ilvl w:val="0"/>
                <w:numId w:val="0"/>
              </w:numPr>
            </w:pPr>
            <w:r>
              <w:rPr>
                <w:rFonts w:hint="eastAsia"/>
              </w:rPr>
              <w:t>签名要求</w:t>
            </w:r>
          </w:p>
        </w:tc>
        <w:tc>
          <w:tcPr>
            <w:tcW w:w="6713" w:type="dxa"/>
          </w:tcPr>
          <w:p w:rsidR="00DC5506" w:rsidRDefault="00DC5506" w:rsidP="00BE082A">
            <w:pPr>
              <w:pStyle w:val="aff7"/>
              <w:numPr>
                <w:ilvl w:val="0"/>
                <w:numId w:val="0"/>
              </w:numPr>
            </w:pPr>
            <w:r>
              <w:rPr>
                <w:rFonts w:hint="eastAsia"/>
              </w:rPr>
              <w:t>请求和接收数据均需要校验签名。签名方法请参考附录</w:t>
            </w:r>
            <w:r w:rsidR="00BD4842">
              <w:rPr>
                <w:rFonts w:hint="eastAsia"/>
              </w:rPr>
              <w:t>A《</w:t>
            </w:r>
            <w:r>
              <w:rPr>
                <w:rFonts w:hint="eastAsia"/>
              </w:rPr>
              <w:t>报文签名》</w:t>
            </w:r>
          </w:p>
        </w:tc>
      </w:tr>
    </w:tbl>
    <w:p w:rsidR="00DC5506" w:rsidRPr="00131066" w:rsidRDefault="00DC5506" w:rsidP="00DC5506">
      <w:pPr>
        <w:pStyle w:val="a6"/>
        <w:spacing w:before="156" w:after="156"/>
      </w:pPr>
      <w:r>
        <w:rPr>
          <w:rFonts w:hint="eastAsia"/>
        </w:rPr>
        <w:t>请求参数</w:t>
      </w:r>
    </w:p>
    <w:p w:rsidR="00DC5506" w:rsidRPr="00131066" w:rsidRDefault="00EF192E" w:rsidP="00DC5506">
      <w:pPr>
        <w:pStyle w:val="aff7"/>
      </w:pPr>
      <w:r>
        <w:rPr>
          <w:rFonts w:hint="eastAsia"/>
        </w:rPr>
        <w:t>在线</w:t>
      </w:r>
      <w:r w:rsidR="00DC5506">
        <w:rPr>
          <w:rFonts w:hint="eastAsia"/>
        </w:rPr>
        <w:t>支付请求参数数据项</w:t>
      </w:r>
      <w:r w:rsidR="00DC5506" w:rsidRPr="00131066">
        <w:rPr>
          <w:rFonts w:hAnsi="宋体" w:hint="eastAsia"/>
        </w:rPr>
        <w:t>，</w:t>
      </w:r>
      <w:r w:rsidR="00DC5506" w:rsidRPr="00131066">
        <w:rPr>
          <w:rFonts w:hint="eastAsia"/>
        </w:rPr>
        <w:t>如表</w:t>
      </w:r>
      <w:r w:rsidR="00DC5506">
        <w:rPr>
          <w:rFonts w:hint="eastAsia"/>
        </w:rPr>
        <w:t>1</w:t>
      </w:r>
      <w:r w:rsidR="00772D43">
        <w:rPr>
          <w:rFonts w:hint="eastAsia"/>
        </w:rPr>
        <w:t>0</w:t>
      </w:r>
      <w:r w:rsidR="00DC5506" w:rsidRPr="00131066">
        <w:rPr>
          <w:rFonts w:hint="eastAsia"/>
        </w:rPr>
        <w:t>所示。</w:t>
      </w:r>
    </w:p>
    <w:p w:rsidR="00DC5506" w:rsidRPr="003B015F" w:rsidRDefault="00EF192E" w:rsidP="00DC5506">
      <w:pPr>
        <w:pStyle w:val="af4"/>
        <w:spacing w:before="156" w:after="156"/>
        <w:ind w:left="2"/>
      </w:pPr>
      <w:r>
        <w:rPr>
          <w:rFonts w:hint="eastAsia"/>
        </w:rPr>
        <w:t>在线</w:t>
      </w:r>
      <w:r w:rsidR="00DC5506">
        <w:rPr>
          <w:rFonts w:hint="eastAsia"/>
        </w:rPr>
        <w:t>支付请求参数</w:t>
      </w:r>
    </w:p>
    <w:tbl>
      <w:tblPr>
        <w:tblW w:w="5001"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7"/>
        <w:gridCol w:w="1279"/>
        <w:gridCol w:w="1417"/>
        <w:gridCol w:w="1984"/>
        <w:gridCol w:w="1132"/>
        <w:gridCol w:w="1185"/>
      </w:tblGrid>
      <w:tr w:rsidR="00DC5506" w:rsidRPr="00131066" w:rsidTr="00B01E49">
        <w:trPr>
          <w:tblHeader/>
        </w:trPr>
        <w:tc>
          <w:tcPr>
            <w:tcW w:w="896"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4" w:type="pct"/>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DC5506" w:rsidRPr="00131066" w:rsidTr="00B01E49">
        <w:trPr>
          <w:trHeight w:val="472"/>
        </w:trPr>
        <w:tc>
          <w:tcPr>
            <w:tcW w:w="896" w:type="pct"/>
            <w:tcBorders>
              <w:top w:val="single" w:sz="8" w:space="0" w:color="auto"/>
            </w:tcBorders>
            <w:shd w:val="clear" w:color="auto" w:fill="FFFFFF" w:themeFill="background1"/>
          </w:tcPr>
          <w:p w:rsidR="00DC5506" w:rsidRDefault="00DC5506" w:rsidP="00BE082A">
            <w:pPr>
              <w:jc w:val="left"/>
              <w:rPr>
                <w:sz w:val="18"/>
              </w:rPr>
            </w:pPr>
            <w:r w:rsidRPr="00962696">
              <w:rPr>
                <w:rFonts w:ascii="宋体" w:hAnsi="宋体" w:hint="eastAsia"/>
                <w:sz w:val="18"/>
                <w:szCs w:val="24"/>
              </w:rPr>
              <w:t>version</w:t>
            </w:r>
          </w:p>
        </w:tc>
        <w:tc>
          <w:tcPr>
            <w:tcW w:w="750" w:type="pct"/>
            <w:shd w:val="clear" w:color="auto" w:fill="FFFFFF" w:themeFill="background1"/>
          </w:tcPr>
          <w:p w:rsidR="00DC5506" w:rsidRDefault="00DC5506" w:rsidP="00BE082A">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用于表示支持的协议版本号。</w:t>
            </w:r>
          </w:p>
        </w:tc>
        <w:tc>
          <w:tcPr>
            <w:tcW w:w="664"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1.0.0</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UTF-8</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MD5</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transType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交易的种类</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F71477" w:rsidRDefault="00DC5506" w:rsidP="00BE082A">
            <w:pPr>
              <w:pStyle w:val="aff7"/>
              <w:ind w:firstLineChars="0" w:firstLine="0"/>
              <w:rPr>
                <w:sz w:val="18"/>
              </w:rPr>
            </w:pPr>
            <w:r>
              <w:rPr>
                <w:rFonts w:hint="eastAsia"/>
                <w:sz w:val="18"/>
              </w:rPr>
              <w:t>S1</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DC5506" w:rsidRPr="00444B6E" w:rsidRDefault="00D637A2" w:rsidP="00BE082A">
            <w:pPr>
              <w:rPr>
                <w:rFonts w:ascii="宋体" w:hAnsi="宋体"/>
                <w:sz w:val="18"/>
                <w:szCs w:val="24"/>
              </w:rPr>
            </w:pPr>
            <w:r>
              <w:rPr>
                <w:rFonts w:ascii="宋体" w:hAnsi="宋体" w:hint="eastAsia"/>
                <w:sz w:val="18"/>
                <w:szCs w:val="24"/>
              </w:rPr>
              <w:t>String(10</w:t>
            </w:r>
            <w:r w:rsidR="00DC5506">
              <w:rPr>
                <w:rFonts w:ascii="宋体" w:hAnsi="宋体" w:hint="eastAsia"/>
                <w:sz w:val="18"/>
                <w:szCs w:val="24"/>
              </w:rPr>
              <w:t>)</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商户业务订单的费种类别</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hint="eastAsia"/>
                <w:sz w:val="18"/>
                <w:szCs w:val="24"/>
              </w:rPr>
              <w:t>catName</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商户业务订单的费种名称</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sidRPr="00A17186">
              <w:rPr>
                <w:rFonts w:hAnsi="宋体" w:cs="宋体" w:hint="eastAsia"/>
                <w:sz w:val="18"/>
                <w:szCs w:val="21"/>
              </w:rPr>
              <w:t>商户</w:t>
            </w:r>
            <w:r>
              <w:rPr>
                <w:rFonts w:hAnsi="宋体" w:cs="宋体" w:hint="eastAsia"/>
                <w:sz w:val="18"/>
                <w:szCs w:val="21"/>
              </w:rPr>
              <w:t>名称</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在iEBP接入注册的商户名称</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sidRPr="00A17186">
              <w:rPr>
                <w:rFonts w:hAnsi="宋体" w:cs="宋体" w:hint="eastAsia"/>
                <w:sz w:val="18"/>
                <w:szCs w:val="21"/>
              </w:rPr>
              <w:t>商户代码</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接入iEBP时，分配的唯一商户ID</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533AC" w:rsidRPr="00131066" w:rsidTr="00B01E49">
        <w:tc>
          <w:tcPr>
            <w:tcW w:w="896" w:type="pct"/>
            <w:shd w:val="clear" w:color="auto" w:fill="FFFFFF" w:themeFill="background1"/>
          </w:tcPr>
          <w:p w:rsidR="00D533AC" w:rsidRPr="00962696" w:rsidRDefault="00D533AC" w:rsidP="00BE082A">
            <w:pPr>
              <w:jc w:val="left"/>
              <w:rPr>
                <w:rFonts w:ascii="宋体" w:hAnsi="宋体"/>
                <w:sz w:val="18"/>
                <w:szCs w:val="24"/>
              </w:rPr>
            </w:pPr>
            <w:r>
              <w:rPr>
                <w:rFonts w:ascii="宋体" w:hAnsi="宋体" w:hint="eastAsia"/>
                <w:sz w:val="18"/>
                <w:szCs w:val="24"/>
              </w:rPr>
              <w:t>front</w:t>
            </w:r>
            <w:r w:rsidRPr="00962696">
              <w:rPr>
                <w:rFonts w:ascii="宋体" w:hAnsi="宋体"/>
                <w:sz w:val="18"/>
                <w:szCs w:val="24"/>
              </w:rPr>
              <w:t>Url</w:t>
            </w:r>
          </w:p>
        </w:tc>
        <w:tc>
          <w:tcPr>
            <w:tcW w:w="750" w:type="pct"/>
            <w:shd w:val="clear" w:color="auto" w:fill="FFFFFF" w:themeFill="background1"/>
          </w:tcPr>
          <w:p w:rsidR="00D533AC" w:rsidRPr="00A17186" w:rsidRDefault="00D533AC" w:rsidP="00BE082A">
            <w:pPr>
              <w:pStyle w:val="aff7"/>
              <w:ind w:firstLineChars="0" w:firstLine="0"/>
              <w:rPr>
                <w:rFonts w:hAnsi="宋体" w:cs="宋体"/>
                <w:sz w:val="18"/>
                <w:szCs w:val="21"/>
              </w:rPr>
            </w:pPr>
            <w:r>
              <w:rPr>
                <w:rFonts w:hAnsi="宋体" w:cs="宋体" w:hint="eastAsia"/>
                <w:sz w:val="18"/>
                <w:szCs w:val="21"/>
              </w:rPr>
              <w:t>前台</w:t>
            </w:r>
            <w:r w:rsidRPr="00A17186">
              <w:rPr>
                <w:rFonts w:hAnsi="宋体" w:cs="宋体" w:hint="eastAsia"/>
                <w:sz w:val="18"/>
                <w:szCs w:val="21"/>
              </w:rPr>
              <w:t>通知URL</w:t>
            </w:r>
          </w:p>
        </w:tc>
        <w:tc>
          <w:tcPr>
            <w:tcW w:w="831" w:type="pct"/>
            <w:shd w:val="clear" w:color="auto" w:fill="FFFFFF" w:themeFill="background1"/>
          </w:tcPr>
          <w:p w:rsidR="00D533AC" w:rsidRPr="00444B6E" w:rsidRDefault="00D533AC"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D533AC" w:rsidRPr="00444B6E" w:rsidRDefault="00D533AC" w:rsidP="00BE082A">
            <w:pPr>
              <w:rPr>
                <w:rFonts w:ascii="宋体" w:hAnsi="宋体"/>
                <w:sz w:val="18"/>
                <w:szCs w:val="24"/>
              </w:rPr>
            </w:pPr>
            <w:r>
              <w:rPr>
                <w:rFonts w:ascii="宋体" w:hAnsi="宋体" w:hint="eastAsia"/>
                <w:sz w:val="18"/>
                <w:szCs w:val="24"/>
              </w:rPr>
              <w:t>商户网站接收支付平台前台通知交易结果的URL</w:t>
            </w:r>
          </w:p>
        </w:tc>
        <w:tc>
          <w:tcPr>
            <w:tcW w:w="664" w:type="pct"/>
            <w:shd w:val="clear" w:color="auto" w:fill="FFFFFF" w:themeFill="background1"/>
          </w:tcPr>
          <w:p w:rsidR="00D533AC" w:rsidRPr="00444B6E" w:rsidRDefault="00D533AC"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533AC" w:rsidRPr="00444B6E" w:rsidRDefault="00D533AC"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backEndUrl</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后台</w:t>
            </w:r>
            <w:r w:rsidRPr="00A17186">
              <w:rPr>
                <w:rFonts w:hAnsi="宋体" w:cs="宋体" w:hint="eastAsia"/>
                <w:sz w:val="18"/>
                <w:szCs w:val="21"/>
              </w:rPr>
              <w:t>通知URL</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商户网站接收支付平台异步通知交易结果的URL</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w:t>
            </w:r>
            <w:r w:rsidRPr="00A17186">
              <w:rPr>
                <w:rFonts w:hAnsi="宋体" w:cs="宋体" w:hint="eastAsia"/>
                <w:sz w:val="18"/>
                <w:szCs w:val="21"/>
              </w:rPr>
              <w:lastRenderedPageBreak/>
              <w:t>间</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lastRenderedPageBreak/>
              <w:t>String(19)</w:t>
            </w:r>
          </w:p>
        </w:tc>
        <w:tc>
          <w:tcPr>
            <w:tcW w:w="1164" w:type="pct"/>
            <w:shd w:val="clear" w:color="auto" w:fill="FFFFFF" w:themeFill="background1"/>
          </w:tcPr>
          <w:p w:rsidR="00DC5506" w:rsidRPr="00C62353" w:rsidRDefault="00DC5506" w:rsidP="00BE082A">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DC5506" w:rsidRPr="00444B6E" w:rsidRDefault="00DC5506" w:rsidP="00BE082A">
            <w:pPr>
              <w:rPr>
                <w:rFonts w:ascii="宋体" w:hAnsi="宋体"/>
                <w:sz w:val="18"/>
                <w:szCs w:val="24"/>
              </w:rPr>
            </w:pPr>
            <w:r w:rsidRPr="00C62353">
              <w:rPr>
                <w:rFonts w:ascii="宋体" w:hAnsi="宋体" w:hint="eastAsia"/>
                <w:sz w:val="18"/>
                <w:szCs w:val="24"/>
              </w:rPr>
              <w:lastRenderedPageBreak/>
              <w:t>YYYYMMDDHHMMSS</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lastRenderedPageBreak/>
              <w:t>bizNo</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表示商户的订单号。在商户内部应唯一</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1C3DD7" w:rsidRDefault="00DC5506" w:rsidP="00BE082A">
            <w:pPr>
              <w:jc w:val="left"/>
              <w:rPr>
                <w:rFonts w:ascii="宋体" w:hAnsi="宋体"/>
                <w:sz w:val="18"/>
                <w:szCs w:val="24"/>
              </w:rPr>
            </w:pPr>
            <w:r w:rsidRPr="001C3DD7">
              <w:rPr>
                <w:rFonts w:ascii="宋体" w:hAnsi="宋体" w:hint="eastAsia"/>
                <w:sz w:val="18"/>
                <w:szCs w:val="24"/>
              </w:rPr>
              <w:t>settleDesc</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表示订单的商品信息</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订单的总交易金额</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221.00</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交易货币代码</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001</w:t>
            </w:r>
          </w:p>
        </w:tc>
      </w:tr>
      <w:tr w:rsidR="00DC5506" w:rsidRPr="00131066" w:rsidTr="00B01E49">
        <w:tc>
          <w:tcPr>
            <w:tcW w:w="896" w:type="pct"/>
            <w:shd w:val="clear" w:color="auto" w:fill="FFFFFF" w:themeFill="background1"/>
          </w:tcPr>
          <w:p w:rsidR="00DC5506" w:rsidRPr="001A2FF9" w:rsidRDefault="00DC5506" w:rsidP="00BE082A">
            <w:pPr>
              <w:jc w:val="left"/>
              <w:rPr>
                <w:rFonts w:hAnsi="宋体" w:cs="宋体"/>
                <w:sz w:val="18"/>
                <w:szCs w:val="21"/>
              </w:rPr>
            </w:pPr>
            <w:r>
              <w:rPr>
                <w:rFonts w:ascii="宋体" w:hAnsi="宋体" w:hint="eastAsia"/>
                <w:sz w:val="18"/>
                <w:szCs w:val="24"/>
              </w:rPr>
              <w:t>payer</w:t>
            </w:r>
            <w:r w:rsidRPr="00962696">
              <w:rPr>
                <w:rFonts w:ascii="宋体" w:hAnsi="宋体"/>
                <w:sz w:val="18"/>
                <w:szCs w:val="24"/>
              </w:rPr>
              <w:t>N</w:t>
            </w:r>
            <w:r w:rsidRPr="00962696">
              <w:rPr>
                <w:rFonts w:ascii="宋体" w:hAnsi="宋体" w:hint="eastAsia"/>
                <w:sz w:val="18"/>
                <w:szCs w:val="24"/>
              </w:rPr>
              <w:t>o</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付款人标识</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int="eastAsia"/>
                <w:noProof/>
                <w:kern w:val="0"/>
                <w:sz w:val="18"/>
                <w:szCs w:val="20"/>
              </w:rPr>
              <w:t>支付用户在业务系统中的用户标识</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如身份证号码</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payer</w:t>
            </w:r>
            <w:r w:rsidRPr="00962696">
              <w:rPr>
                <w:rFonts w:ascii="宋体" w:hAnsi="宋体"/>
                <w:sz w:val="18"/>
                <w:szCs w:val="24"/>
              </w:rPr>
              <w:t>Name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付款人姓名</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支付用户在业务系统中的用户名称</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hint="eastAsia"/>
                <w:sz w:val="18"/>
              </w:rPr>
              <w:t>交易支付方式</w:t>
            </w:r>
          </w:p>
        </w:tc>
        <w:tc>
          <w:tcPr>
            <w:tcW w:w="664" w:type="pct"/>
            <w:shd w:val="clear" w:color="auto" w:fill="FFFFFF" w:themeFill="background1"/>
          </w:tcPr>
          <w:p w:rsidR="00DC5506" w:rsidRPr="00444B6E" w:rsidRDefault="0094061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5E2ABF" w:rsidP="00BE082A">
            <w:pPr>
              <w:rPr>
                <w:rFonts w:ascii="宋体" w:hAnsi="宋体"/>
                <w:sz w:val="18"/>
                <w:szCs w:val="24"/>
              </w:rPr>
            </w:pPr>
            <w:r>
              <w:rPr>
                <w:rFonts w:ascii="宋体" w:hAnsi="宋体" w:hint="eastAsia"/>
                <w:sz w:val="18"/>
                <w:szCs w:val="24"/>
              </w:rPr>
              <w:t>PB</w:t>
            </w:r>
          </w:p>
        </w:tc>
      </w:tr>
      <w:tr w:rsidR="00DC5506" w:rsidRPr="00131066" w:rsidTr="00B01E49">
        <w:tc>
          <w:tcPr>
            <w:tcW w:w="896"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Pr>
                <w:rFonts w:ascii="宋体" w:hAnsi="宋体" w:hint="eastAsia"/>
                <w:sz w:val="18"/>
                <w:szCs w:val="24"/>
              </w:rPr>
              <w:t>o</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String(12)</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支付的银行代码</w:t>
            </w:r>
          </w:p>
        </w:tc>
        <w:tc>
          <w:tcPr>
            <w:tcW w:w="664" w:type="pct"/>
            <w:shd w:val="clear" w:color="auto" w:fill="FFFFFF" w:themeFill="background1"/>
          </w:tcPr>
          <w:p w:rsidR="00DC5506" w:rsidRPr="00444B6E" w:rsidRDefault="0094061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905</w:t>
            </w:r>
          </w:p>
        </w:tc>
      </w:tr>
      <w:tr w:rsidR="00DC5506" w:rsidRPr="00131066" w:rsidTr="00B01E49">
        <w:tc>
          <w:tcPr>
            <w:tcW w:w="896" w:type="pct"/>
            <w:shd w:val="clear" w:color="auto" w:fill="FFFFFF" w:themeFill="background1"/>
          </w:tcPr>
          <w:p w:rsidR="00DC5506" w:rsidRPr="008C041C" w:rsidRDefault="00DC5506" w:rsidP="00BE082A">
            <w:pPr>
              <w:jc w:val="left"/>
              <w:rPr>
                <w:rFonts w:ascii="宋体" w:hAnsi="宋体"/>
                <w:sz w:val="18"/>
                <w:szCs w:val="24"/>
              </w:rPr>
            </w:pPr>
            <w:r>
              <w:rPr>
                <w:rFonts w:ascii="宋体" w:hAnsi="宋体" w:hint="eastAsia"/>
                <w:sz w:val="18"/>
                <w:szCs w:val="24"/>
              </w:rPr>
              <w:t>payer</w:t>
            </w:r>
            <w:r w:rsidRPr="008C041C">
              <w:rPr>
                <w:rFonts w:ascii="宋体" w:hAnsi="宋体"/>
                <w:sz w:val="18"/>
                <w:szCs w:val="24"/>
              </w:rPr>
              <w:t>Ip</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付款人IP</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String(15)</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int="eastAsia"/>
                <w:noProof/>
                <w:kern w:val="0"/>
                <w:sz w:val="18"/>
                <w:szCs w:val="20"/>
              </w:rPr>
              <w:t>付款人</w:t>
            </w:r>
            <w:r w:rsidRPr="00F71477">
              <w:rPr>
                <w:rFonts w:ascii="宋体" w:hint="eastAsia"/>
                <w:noProof/>
                <w:kern w:val="0"/>
                <w:sz w:val="18"/>
                <w:szCs w:val="20"/>
              </w:rPr>
              <w:t>访问商户网站时的IP地址</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Default="00DC5506" w:rsidP="00BE082A">
            <w:pPr>
              <w:jc w:val="left"/>
              <w:rPr>
                <w:rFonts w:ascii="宋体" w:hAnsi="宋体"/>
                <w:sz w:val="18"/>
                <w:szCs w:val="24"/>
              </w:rPr>
            </w:pPr>
            <w:r>
              <w:rPr>
                <w:rFonts w:ascii="宋体" w:hAnsi="宋体" w:hint="eastAsia"/>
                <w:sz w:val="18"/>
                <w:szCs w:val="24"/>
              </w:rPr>
              <w:t>payerMobileNo</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付款人手机号码</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DC5506" w:rsidRDefault="00DC5506" w:rsidP="00BE082A">
            <w:pPr>
              <w:rPr>
                <w:rFonts w:ascii="宋体"/>
                <w:noProof/>
                <w:kern w:val="0"/>
                <w:sz w:val="18"/>
                <w:szCs w:val="20"/>
              </w:rPr>
            </w:pPr>
            <w:r>
              <w:rPr>
                <w:rFonts w:ascii="宋体" w:hint="eastAsia"/>
                <w:noProof/>
                <w:kern w:val="0"/>
                <w:sz w:val="18"/>
                <w:szCs w:val="20"/>
              </w:rPr>
              <w:t>付款人手机号码</w:t>
            </w:r>
          </w:p>
        </w:tc>
        <w:tc>
          <w:tcPr>
            <w:tcW w:w="664"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01E49">
        <w:tc>
          <w:tcPr>
            <w:tcW w:w="896" w:type="pct"/>
            <w:shd w:val="clear" w:color="auto" w:fill="FFFFFF" w:themeFill="background1"/>
          </w:tcPr>
          <w:p w:rsidR="00DC5506" w:rsidRPr="008C041C" w:rsidRDefault="00DC5506" w:rsidP="00BE082A">
            <w:pPr>
              <w:jc w:val="left"/>
              <w:rPr>
                <w:rFonts w:ascii="宋体" w:hAnsi="宋体"/>
                <w:sz w:val="18"/>
                <w:szCs w:val="24"/>
              </w:rPr>
            </w:pPr>
            <w:r>
              <w:rPr>
                <w:rFonts w:ascii="宋体" w:hAnsi="宋体" w:hint="eastAsia"/>
                <w:sz w:val="18"/>
                <w:szCs w:val="24"/>
              </w:rPr>
              <w:t>app</w:t>
            </w:r>
            <w:r w:rsidRPr="008C041C">
              <w:rPr>
                <w:rFonts w:ascii="宋体" w:hAnsi="宋体" w:hint="eastAsia"/>
                <w:sz w:val="18"/>
                <w:szCs w:val="24"/>
              </w:rPr>
              <w:t>Reserved</w:t>
            </w:r>
          </w:p>
        </w:tc>
        <w:tc>
          <w:tcPr>
            <w:tcW w:w="750" w:type="pct"/>
            <w:shd w:val="clear" w:color="auto" w:fill="FFFFFF" w:themeFill="background1"/>
          </w:tcPr>
          <w:p w:rsidR="00DC5506" w:rsidRPr="00444B6E" w:rsidRDefault="00DC5506" w:rsidP="00BE082A">
            <w:pPr>
              <w:jc w:val="left"/>
              <w:rPr>
                <w:rFonts w:ascii="宋体" w:hAnsi="宋体"/>
                <w:sz w:val="18"/>
                <w:szCs w:val="24"/>
              </w:rPr>
            </w:pPr>
            <w:r>
              <w:rPr>
                <w:rFonts w:hAnsi="宋体" w:cs="宋体" w:hint="eastAsia"/>
                <w:sz w:val="18"/>
                <w:szCs w:val="21"/>
              </w:rPr>
              <w:t>商户保留域</w:t>
            </w:r>
          </w:p>
        </w:tc>
        <w:tc>
          <w:tcPr>
            <w:tcW w:w="831" w:type="pct"/>
            <w:shd w:val="clear" w:color="auto" w:fill="FFFFFF" w:themeFill="background1"/>
          </w:tcPr>
          <w:p w:rsidR="00DC5506" w:rsidRPr="00891CE4" w:rsidRDefault="00DC5506" w:rsidP="00BE082A">
            <w:pPr>
              <w:rPr>
                <w:rFonts w:ascii="宋体"/>
                <w:noProof/>
                <w:kern w:val="0"/>
                <w:sz w:val="18"/>
                <w:szCs w:val="20"/>
              </w:rPr>
            </w:pPr>
            <w:r w:rsidRPr="00891CE4">
              <w:rPr>
                <w:rFonts w:ascii="宋体" w:hint="eastAsia"/>
                <w:noProof/>
                <w:kern w:val="0"/>
                <w:sz w:val="18"/>
                <w:szCs w:val="20"/>
              </w:rPr>
              <w:t>String(</w:t>
            </w:r>
            <w:r>
              <w:rPr>
                <w:rFonts w:ascii="宋体" w:hint="eastAsia"/>
                <w:noProof/>
                <w:kern w:val="0"/>
                <w:sz w:val="18"/>
                <w:szCs w:val="20"/>
              </w:rPr>
              <w:t>1024</w:t>
            </w:r>
            <w:r w:rsidRPr="00891CE4">
              <w:rPr>
                <w:rFonts w:ascii="宋体" w:hint="eastAsia"/>
                <w:noProof/>
                <w:kern w:val="0"/>
                <w:sz w:val="18"/>
                <w:szCs w:val="20"/>
              </w:rPr>
              <w:t>)</w:t>
            </w:r>
          </w:p>
        </w:tc>
        <w:tc>
          <w:tcPr>
            <w:tcW w:w="1164" w:type="pct"/>
            <w:shd w:val="clear" w:color="auto" w:fill="FFFFFF" w:themeFill="background1"/>
          </w:tcPr>
          <w:p w:rsidR="00DC5506" w:rsidRPr="00891CE4" w:rsidRDefault="00DC5506" w:rsidP="00BE082A">
            <w:pPr>
              <w:pStyle w:val="aff7"/>
              <w:spacing w:before="156" w:after="156"/>
              <w:ind w:firstLineChars="0" w:firstLine="0"/>
              <w:rPr>
                <w:rFonts w:hAnsi="Calibri"/>
                <w:sz w:val="18"/>
              </w:rPr>
            </w:pPr>
            <w:r w:rsidRPr="00FD6230">
              <w:rPr>
                <w:rFonts w:ascii="Calibri" w:hAnsi="Calibri" w:hint="eastAsia"/>
                <w:noProof w:val="0"/>
                <w:kern w:val="2"/>
                <w:sz w:val="18"/>
                <w:szCs w:val="22"/>
              </w:rPr>
              <w:t>此保留域供商户在请</w:t>
            </w:r>
            <w:r w:rsidRPr="00891CE4">
              <w:rPr>
                <w:rFonts w:hAnsi="Calibri" w:hint="eastAsia"/>
                <w:sz w:val="18"/>
              </w:rPr>
              <w:t>求报文中带给支付平台。</w:t>
            </w:r>
          </w:p>
        </w:tc>
        <w:tc>
          <w:tcPr>
            <w:tcW w:w="6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bl>
    <w:p w:rsidR="00DC5506" w:rsidRPr="00CD66A8" w:rsidRDefault="00DC5506" w:rsidP="00DC5506">
      <w:pPr>
        <w:widowControl/>
        <w:wordWrap w:val="0"/>
        <w:spacing w:line="231" w:lineRule="atLeast"/>
        <w:jc w:val="left"/>
        <w:rPr>
          <w:rFonts w:ascii="宋体" w:hAnsi="宋体" w:cs="宋体"/>
          <w:color w:val="000000" w:themeColor="text1"/>
          <w:kern w:val="0"/>
          <w:sz w:val="18"/>
          <w:szCs w:val="18"/>
        </w:rPr>
      </w:pPr>
    </w:p>
    <w:p w:rsidR="00DC5506" w:rsidRDefault="00DC5506" w:rsidP="00DC5506">
      <w:pPr>
        <w:pStyle w:val="a6"/>
        <w:spacing w:before="156" w:after="156"/>
      </w:pPr>
      <w:r>
        <w:rPr>
          <w:rFonts w:hint="eastAsia"/>
        </w:rPr>
        <w:t>交易结果通知说明(异步)</w:t>
      </w:r>
    </w:p>
    <w:p w:rsidR="00DC5506" w:rsidRDefault="00DC5506" w:rsidP="00DC5506">
      <w:pPr>
        <w:pStyle w:val="aff7"/>
        <w:spacing w:line="276" w:lineRule="auto"/>
      </w:pPr>
      <w:r>
        <w:rPr>
          <w:rFonts w:hint="eastAsia"/>
        </w:rPr>
        <w:t>支付平台完成支付交易后，通过商户请求支付时上送的后台通知URL，进行后台异步通知支付交易结果。以</w:t>
      </w:r>
      <w:r w:rsidR="00EF5814">
        <w:rPr>
          <w:rFonts w:hint="eastAsia"/>
        </w:rPr>
        <w:t>HTML表单方式</w:t>
      </w:r>
      <w:r w:rsidR="00325747">
        <w:rPr>
          <w:rFonts w:hint="eastAsia"/>
        </w:rPr>
        <w:t>封装报文数据提交</w:t>
      </w:r>
      <w:r>
        <w:rPr>
          <w:rFonts w:hint="eastAsia"/>
        </w:rPr>
        <w:t>到商户后台系统，商户后台接收到异步通知交易结果后，应立即返回一个“SUCCESS”字符串告知iEBP已成功接收处理通知结果。</w:t>
      </w:r>
      <w:r w:rsidR="004440E5">
        <w:rPr>
          <w:rFonts w:hint="eastAsia"/>
        </w:rPr>
        <w:t>其中前台通知交易结果方式与异步通知交易结果方式的报文一致，提交方式一致</w:t>
      </w:r>
      <w:r w:rsidR="00EF032E">
        <w:rPr>
          <w:rFonts w:hint="eastAsia"/>
        </w:rPr>
        <w:t>，由商户后台系统</w:t>
      </w:r>
      <w:r w:rsidR="00662E78">
        <w:rPr>
          <w:rFonts w:hint="eastAsia"/>
        </w:rPr>
        <w:t>自行判断解决接收前台通知和后台通知两次通知结果的问题，</w:t>
      </w:r>
      <w:r w:rsidR="00EF032E">
        <w:rPr>
          <w:rFonts w:hint="eastAsia"/>
        </w:rPr>
        <w:t>决定是否根据前台通知交易结果进行后续业务逻辑处理，推荐使用后台异步通知结果为准</w:t>
      </w:r>
      <w:r w:rsidR="004440E5">
        <w:rPr>
          <w:rFonts w:hint="eastAsia"/>
        </w:rPr>
        <w:t>。</w:t>
      </w:r>
      <w:r>
        <w:rPr>
          <w:rFonts w:hint="eastAsia"/>
        </w:rPr>
        <w:t>交易结果通知报文数据项，如表</w:t>
      </w:r>
      <w:r w:rsidR="00984D6B">
        <w:rPr>
          <w:rFonts w:hint="eastAsia"/>
        </w:rPr>
        <w:t>1</w:t>
      </w:r>
      <w:r w:rsidR="008527C9">
        <w:rPr>
          <w:rFonts w:hint="eastAsia"/>
        </w:rPr>
        <w:t>1</w:t>
      </w:r>
      <w:r>
        <w:rPr>
          <w:rFonts w:hint="eastAsia"/>
        </w:rPr>
        <w:t>所示：</w:t>
      </w:r>
    </w:p>
    <w:p w:rsidR="00F75957" w:rsidRDefault="00F75957" w:rsidP="00DC5506">
      <w:pPr>
        <w:pStyle w:val="aff7"/>
        <w:spacing w:line="276" w:lineRule="auto"/>
      </w:pPr>
    </w:p>
    <w:p w:rsidR="00F75957" w:rsidRPr="0045200B" w:rsidRDefault="00F75957" w:rsidP="00DC5506">
      <w:pPr>
        <w:pStyle w:val="aff7"/>
        <w:spacing w:line="276" w:lineRule="auto"/>
      </w:pPr>
    </w:p>
    <w:p w:rsidR="00DC5506" w:rsidRDefault="00DC5506" w:rsidP="00DC5506">
      <w:pPr>
        <w:pStyle w:val="af4"/>
        <w:spacing w:before="156" w:after="156"/>
        <w:ind w:leftChars="1284" w:left="3828" w:hangingChars="539" w:hanging="1132"/>
        <w:jc w:val="left"/>
      </w:pPr>
      <w:r>
        <w:rPr>
          <w:rFonts w:hint="eastAsia"/>
        </w:rPr>
        <w:t>交易结果</w:t>
      </w:r>
      <w:r w:rsidR="00F62956">
        <w:rPr>
          <w:rFonts w:hint="eastAsia"/>
        </w:rPr>
        <w:t>异步</w:t>
      </w:r>
      <w:r>
        <w:rPr>
          <w:rFonts w:hint="eastAsia"/>
        </w:rPr>
        <w:t>通知</w:t>
      </w:r>
      <w:r w:rsidR="00F62956">
        <w:rPr>
          <w:rFonts w:hint="eastAsia"/>
        </w:rPr>
        <w:t>报文数据项</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DC5506" w:rsidRPr="00131066" w:rsidTr="00BE082A">
        <w:trPr>
          <w:tblHeader/>
        </w:trPr>
        <w:tc>
          <w:tcPr>
            <w:tcW w:w="895"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DC5506" w:rsidRPr="00AD32DD" w:rsidRDefault="00DC5506"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DC5506" w:rsidRPr="00131066" w:rsidTr="00BE082A">
        <w:trPr>
          <w:trHeight w:val="472"/>
        </w:trPr>
        <w:tc>
          <w:tcPr>
            <w:tcW w:w="895" w:type="pct"/>
            <w:shd w:val="clear" w:color="auto" w:fill="FFFFFF" w:themeFill="background1"/>
          </w:tcPr>
          <w:p w:rsidR="00DC5506" w:rsidRDefault="00DC5506" w:rsidP="00BE082A">
            <w:pPr>
              <w:jc w:val="left"/>
              <w:rPr>
                <w:sz w:val="18"/>
              </w:rPr>
            </w:pPr>
            <w:r w:rsidRPr="00962696">
              <w:rPr>
                <w:rFonts w:ascii="宋体" w:hAnsi="宋体" w:hint="eastAsia"/>
                <w:sz w:val="18"/>
                <w:szCs w:val="24"/>
              </w:rPr>
              <w:t>version</w:t>
            </w:r>
          </w:p>
        </w:tc>
        <w:tc>
          <w:tcPr>
            <w:tcW w:w="750" w:type="pct"/>
            <w:shd w:val="clear" w:color="auto" w:fill="FFFFFF" w:themeFill="background1"/>
          </w:tcPr>
          <w:p w:rsidR="00DC5506" w:rsidRDefault="00DC5506" w:rsidP="00BE082A">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jc w:val="left"/>
              <w:rPr>
                <w:rFonts w:ascii="宋体" w:hAnsi="宋体"/>
                <w:sz w:val="18"/>
                <w:szCs w:val="24"/>
              </w:rPr>
            </w:pPr>
            <w:r>
              <w:rPr>
                <w:rFonts w:ascii="宋体" w:hAnsi="宋体" w:hint="eastAsia"/>
                <w:sz w:val="18"/>
                <w:szCs w:val="24"/>
              </w:rPr>
              <w:t>1.0.0</w:t>
            </w:r>
          </w:p>
        </w:tc>
      </w:tr>
      <w:tr w:rsidR="00DC5506" w:rsidRPr="00131066" w:rsidTr="00BE082A">
        <w:tc>
          <w:tcPr>
            <w:tcW w:w="895"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UTF-8</w:t>
            </w:r>
          </w:p>
        </w:tc>
      </w:tr>
      <w:tr w:rsidR="00DC5506" w:rsidRPr="00131066" w:rsidTr="00BE082A">
        <w:tc>
          <w:tcPr>
            <w:tcW w:w="895"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lastRenderedPageBreak/>
              <w:t>signMethod</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MD5</w:t>
            </w:r>
          </w:p>
        </w:tc>
      </w:tr>
      <w:tr w:rsidR="00DC5506" w:rsidRPr="00131066" w:rsidTr="00BE082A">
        <w:tc>
          <w:tcPr>
            <w:tcW w:w="895" w:type="pct"/>
            <w:shd w:val="clear" w:color="auto" w:fill="FFFFFF" w:themeFill="background1"/>
          </w:tcPr>
          <w:p w:rsidR="00DC5506" w:rsidRPr="00962696" w:rsidRDefault="00DC5506" w:rsidP="00BE082A">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Default="00DC5506" w:rsidP="00BE082A">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支付平台对支付请求的处理结果</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00代表成功，否则代表处理失败，失败信息见响应信息</w:t>
            </w:r>
          </w:p>
        </w:tc>
      </w:tr>
      <w:tr w:rsidR="00DC5506" w:rsidRPr="00131066" w:rsidTr="00BE082A">
        <w:tc>
          <w:tcPr>
            <w:tcW w:w="895" w:type="pct"/>
            <w:shd w:val="clear" w:color="auto" w:fill="FFFFFF" w:themeFill="background1"/>
          </w:tcPr>
          <w:p w:rsidR="00DC5506" w:rsidRPr="00F81350" w:rsidRDefault="00DC5506" w:rsidP="00BE082A">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DC5506" w:rsidRPr="00444B6E" w:rsidRDefault="00DC5506" w:rsidP="00BE082A">
            <w:pPr>
              <w:rPr>
                <w:rFonts w:ascii="宋体" w:hAnsi="宋体"/>
                <w:sz w:val="18"/>
                <w:szCs w:val="24"/>
              </w:rPr>
            </w:pPr>
            <w:r>
              <w:rPr>
                <w:rFonts w:hAnsi="宋体" w:cs="宋体" w:hint="eastAsia"/>
                <w:sz w:val="18"/>
                <w:szCs w:val="21"/>
              </w:rPr>
              <w:t>该域是对响应码的文字说明，商户可以显示在页面上方便持卡人分析交易失败的结果</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DC5506" w:rsidRDefault="00DC5506" w:rsidP="00BE082A">
            <w:pPr>
              <w:pStyle w:val="aff7"/>
              <w:ind w:firstLineChars="0" w:firstLine="0"/>
              <w:rPr>
                <w:rFonts w:hAnsi="宋体" w:cs="宋体"/>
                <w:sz w:val="18"/>
                <w:szCs w:val="21"/>
              </w:rPr>
            </w:pPr>
            <w:r>
              <w:rPr>
                <w:rFonts w:hAnsi="宋体" w:cs="宋体" w:hint="eastAsia"/>
                <w:sz w:val="18"/>
                <w:szCs w:val="21"/>
              </w:rPr>
              <w:t>交易状态</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String(1)</w:t>
            </w:r>
          </w:p>
        </w:tc>
        <w:tc>
          <w:tcPr>
            <w:tcW w:w="1164" w:type="pct"/>
            <w:shd w:val="clear" w:color="auto" w:fill="FFFFFF" w:themeFill="background1"/>
          </w:tcPr>
          <w:p w:rsidR="00DC5506" w:rsidRDefault="00DC5506" w:rsidP="00BE082A">
            <w:pPr>
              <w:rPr>
                <w:rFonts w:hAnsi="宋体" w:cs="宋体"/>
                <w:sz w:val="18"/>
                <w:szCs w:val="21"/>
              </w:rPr>
            </w:pPr>
            <w:r>
              <w:rPr>
                <w:rFonts w:hAnsi="宋体" w:cs="宋体" w:hint="eastAsia"/>
                <w:sz w:val="18"/>
                <w:szCs w:val="21"/>
              </w:rPr>
              <w:t>A</w:t>
            </w:r>
            <w:r>
              <w:rPr>
                <w:rFonts w:hAnsi="宋体" w:cs="宋体" w:hint="eastAsia"/>
                <w:sz w:val="18"/>
                <w:szCs w:val="21"/>
              </w:rPr>
              <w:t>：初始</w:t>
            </w:r>
          </w:p>
          <w:p w:rsidR="00DC5506" w:rsidRPr="00444B6E" w:rsidRDefault="00DC5506" w:rsidP="00BE082A">
            <w:pPr>
              <w:rPr>
                <w:rFonts w:ascii="宋体" w:hAnsi="宋体"/>
                <w:sz w:val="18"/>
                <w:szCs w:val="24"/>
              </w:rPr>
            </w:pPr>
            <w:r w:rsidRPr="00E662CD">
              <w:rPr>
                <w:rFonts w:hAnsi="宋体" w:cs="宋体" w:hint="eastAsia"/>
                <w:sz w:val="18"/>
                <w:szCs w:val="21"/>
              </w:rPr>
              <w:t>0</w:t>
            </w:r>
            <w:r w:rsidRPr="00E662CD">
              <w:rPr>
                <w:rFonts w:hAnsi="宋体" w:cs="宋体" w:hint="eastAsia"/>
                <w:sz w:val="18"/>
                <w:szCs w:val="21"/>
              </w:rPr>
              <w:t>：成功</w:t>
            </w:r>
            <w:r w:rsidRPr="00E662CD">
              <w:rPr>
                <w:rFonts w:hAnsi="宋体" w:cs="宋体" w:hint="eastAsia"/>
                <w:sz w:val="18"/>
                <w:szCs w:val="21"/>
              </w:rPr>
              <w:br/>
              <w:t>1</w:t>
            </w:r>
            <w:r w:rsidRPr="00E662CD">
              <w:rPr>
                <w:rFonts w:hAnsi="宋体" w:cs="宋体" w:hint="eastAsia"/>
                <w:sz w:val="18"/>
                <w:szCs w:val="21"/>
              </w:rPr>
              <w:t>：失败</w:t>
            </w:r>
            <w:r>
              <w:rPr>
                <w:rFonts w:hAnsi="宋体" w:cs="宋体" w:hint="eastAsia"/>
                <w:sz w:val="18"/>
                <w:szCs w:val="21"/>
              </w:rPr>
              <w:br/>
              <w:t>5</w:t>
            </w:r>
            <w:r w:rsidRPr="00E662CD">
              <w:rPr>
                <w:rFonts w:hAnsi="宋体" w:cs="宋体" w:hint="eastAsia"/>
                <w:sz w:val="18"/>
                <w:szCs w:val="21"/>
              </w:rPr>
              <w:t>：处理中</w:t>
            </w:r>
            <w:r>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0</w:t>
            </w: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DC5506" w:rsidRPr="00CC5A26" w:rsidRDefault="00DC5506" w:rsidP="00BE082A">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DC5506" w:rsidRPr="00CC5A26" w:rsidRDefault="00DC5506" w:rsidP="00BE082A">
            <w:pPr>
              <w:jc w:val="left"/>
              <w:rPr>
                <w:rFonts w:ascii="宋体" w:hAnsi="宋体"/>
                <w:sz w:val="18"/>
                <w:szCs w:val="24"/>
              </w:rPr>
            </w:pPr>
            <w:r w:rsidRPr="00CC5A26">
              <w:rPr>
                <w:rFonts w:ascii="宋体" w:hAnsi="宋体" w:hint="eastAsia"/>
                <w:sz w:val="18"/>
                <w:szCs w:val="24"/>
              </w:rPr>
              <w:t>商户代码</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DC5506" w:rsidRPr="00CC5A26" w:rsidRDefault="00DC5506" w:rsidP="00BE082A">
            <w:pPr>
              <w:jc w:val="left"/>
              <w:rPr>
                <w:rFonts w:ascii="宋体" w:hAnsi="宋体"/>
                <w:sz w:val="18"/>
                <w:szCs w:val="24"/>
              </w:rPr>
            </w:pPr>
            <w:r w:rsidRPr="00CC5A26">
              <w:rPr>
                <w:rFonts w:ascii="宋体" w:hAnsi="宋体" w:hint="eastAsia"/>
                <w:sz w:val="18"/>
                <w:szCs w:val="24"/>
              </w:rPr>
              <w:t>商户订单号</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962696" w:rsidRDefault="00DC5506" w:rsidP="00BE082A">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DC5506" w:rsidRPr="00A17186" w:rsidRDefault="00DC5506" w:rsidP="00BE082A">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DC5506" w:rsidRPr="00C62353" w:rsidRDefault="00DC5506" w:rsidP="00BE082A">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DC5506" w:rsidRPr="00444B6E" w:rsidRDefault="00DC5506" w:rsidP="00BE082A">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String(16)</w:t>
            </w:r>
          </w:p>
        </w:tc>
        <w:tc>
          <w:tcPr>
            <w:tcW w:w="1164" w:type="pct"/>
            <w:shd w:val="clear" w:color="auto" w:fill="FFFFFF" w:themeFill="background1"/>
          </w:tcPr>
          <w:p w:rsidR="00DC5506" w:rsidRPr="00444B6E" w:rsidRDefault="00DC5506" w:rsidP="00BE082A">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Default="00DC5506" w:rsidP="00BE082A">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DC5506" w:rsidRDefault="00DC5506" w:rsidP="00BE082A">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DC5506" w:rsidRDefault="00DC5506" w:rsidP="00BE082A">
            <w:pPr>
              <w:rPr>
                <w:sz w:val="18"/>
              </w:rPr>
            </w:pPr>
            <w:r w:rsidRPr="00C62353">
              <w:rPr>
                <w:rFonts w:ascii="宋体" w:hAnsi="宋体" w:hint="eastAsia"/>
                <w:sz w:val="18"/>
                <w:szCs w:val="24"/>
              </w:rPr>
              <w:t>格式：YYYYMMDDHHMMSS</w:t>
            </w:r>
          </w:p>
        </w:tc>
        <w:tc>
          <w:tcPr>
            <w:tcW w:w="665"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DC5506" w:rsidRPr="00CC5A26" w:rsidRDefault="00DC5506" w:rsidP="00BE082A">
            <w:pPr>
              <w:jc w:val="left"/>
              <w:rPr>
                <w:rFonts w:ascii="宋体" w:hAnsi="宋体"/>
                <w:sz w:val="18"/>
                <w:szCs w:val="24"/>
              </w:rPr>
            </w:pPr>
            <w:r w:rsidRPr="00CC5A26">
              <w:rPr>
                <w:rFonts w:ascii="宋体" w:hAnsi="宋体" w:hint="eastAsia"/>
                <w:sz w:val="18"/>
                <w:szCs w:val="24"/>
              </w:rPr>
              <w:t>交易金额</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DC5506" w:rsidRPr="00CC5A26" w:rsidRDefault="00DC5506" w:rsidP="00BE082A">
            <w:pPr>
              <w:jc w:val="left"/>
              <w:rPr>
                <w:rFonts w:ascii="宋体" w:hAnsi="宋体"/>
                <w:sz w:val="18"/>
                <w:szCs w:val="24"/>
              </w:rPr>
            </w:pPr>
            <w:r w:rsidRPr="00CC5A26">
              <w:rPr>
                <w:rFonts w:ascii="宋体" w:hAnsi="宋体" w:hint="eastAsia"/>
                <w:sz w:val="18"/>
                <w:szCs w:val="24"/>
              </w:rPr>
              <w:t>交易币种</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DC5506" w:rsidRPr="00444B6E" w:rsidRDefault="00DC5506" w:rsidP="00BE082A">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001</w:t>
            </w:r>
          </w:p>
        </w:tc>
      </w:tr>
      <w:tr w:rsidR="00DC5506" w:rsidRPr="00131066" w:rsidTr="00BE082A">
        <w:tc>
          <w:tcPr>
            <w:tcW w:w="895" w:type="pct"/>
            <w:shd w:val="clear" w:color="auto" w:fill="FFFFFF" w:themeFill="background1"/>
          </w:tcPr>
          <w:p w:rsidR="00DC5506" w:rsidRDefault="00DC5506" w:rsidP="00BE082A">
            <w:pPr>
              <w:jc w:val="left"/>
              <w:rPr>
                <w:rFonts w:ascii="宋体" w:hAnsi="宋体"/>
                <w:sz w:val="18"/>
                <w:szCs w:val="24"/>
              </w:rPr>
            </w:pPr>
            <w:r w:rsidRPr="002E339E">
              <w:rPr>
                <w:rFonts w:ascii="宋体" w:hAnsi="宋体"/>
                <w:sz w:val="18"/>
                <w:szCs w:val="24"/>
              </w:rPr>
              <w:t>bankReq</w:t>
            </w:r>
          </w:p>
        </w:tc>
        <w:tc>
          <w:tcPr>
            <w:tcW w:w="750"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银行交易流水号</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DC5506" w:rsidRPr="00F71477" w:rsidRDefault="00DC5506" w:rsidP="00BE082A">
            <w:pPr>
              <w:rPr>
                <w:rFonts w:ascii="宋体"/>
                <w:noProof/>
                <w:kern w:val="0"/>
                <w:sz w:val="18"/>
                <w:szCs w:val="20"/>
              </w:rPr>
            </w:pPr>
            <w:r>
              <w:rPr>
                <w:rFonts w:ascii="宋体" w:hint="eastAsia"/>
                <w:noProof/>
                <w:kern w:val="0"/>
                <w:sz w:val="18"/>
                <w:szCs w:val="20"/>
              </w:rPr>
              <w:t>支付银行交易流水号</w:t>
            </w:r>
          </w:p>
        </w:tc>
        <w:tc>
          <w:tcPr>
            <w:tcW w:w="665"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DC5506" w:rsidRPr="00444B6E" w:rsidRDefault="00DC5506" w:rsidP="00BE082A">
            <w:pPr>
              <w:rPr>
                <w:rFonts w:ascii="宋体" w:hAnsi="宋体"/>
                <w:sz w:val="18"/>
                <w:szCs w:val="24"/>
              </w:rPr>
            </w:pPr>
          </w:p>
        </w:tc>
      </w:tr>
      <w:tr w:rsidR="00DC5506" w:rsidRPr="00131066" w:rsidTr="00BE082A">
        <w:tc>
          <w:tcPr>
            <w:tcW w:w="895" w:type="pct"/>
            <w:shd w:val="clear" w:color="auto" w:fill="FFFFFF" w:themeFill="background1"/>
          </w:tcPr>
          <w:p w:rsidR="00DC5506" w:rsidRPr="00CC5A26" w:rsidRDefault="00DC5506" w:rsidP="00BE082A">
            <w:pPr>
              <w:jc w:val="left"/>
              <w:rPr>
                <w:rFonts w:ascii="宋体" w:hAnsi="宋体"/>
                <w:sz w:val="18"/>
                <w:szCs w:val="24"/>
              </w:rPr>
            </w:pPr>
            <w:r w:rsidRPr="002E339E">
              <w:rPr>
                <w:rFonts w:ascii="宋体" w:hAnsi="宋体"/>
                <w:sz w:val="18"/>
                <w:szCs w:val="24"/>
              </w:rPr>
              <w:t>bankDate</w:t>
            </w:r>
          </w:p>
        </w:tc>
        <w:tc>
          <w:tcPr>
            <w:tcW w:w="750" w:type="pct"/>
            <w:shd w:val="clear" w:color="auto" w:fill="FFFFFF" w:themeFill="background1"/>
          </w:tcPr>
          <w:p w:rsidR="00DC5506" w:rsidRPr="00CC5A26" w:rsidRDefault="00DC5506" w:rsidP="00BE082A">
            <w:pPr>
              <w:jc w:val="left"/>
              <w:rPr>
                <w:rFonts w:ascii="宋体" w:hAnsi="宋体"/>
                <w:sz w:val="18"/>
                <w:szCs w:val="24"/>
              </w:rPr>
            </w:pPr>
            <w:r>
              <w:rPr>
                <w:rFonts w:ascii="宋体" w:hAnsi="宋体" w:hint="eastAsia"/>
                <w:sz w:val="18"/>
                <w:szCs w:val="24"/>
              </w:rPr>
              <w:t>银行</w:t>
            </w:r>
            <w:r w:rsidRPr="00CC5A26">
              <w:rPr>
                <w:rFonts w:ascii="宋体" w:hAnsi="宋体" w:hint="eastAsia"/>
                <w:sz w:val="18"/>
                <w:szCs w:val="24"/>
              </w:rPr>
              <w:t>交易完成时间</w:t>
            </w:r>
          </w:p>
        </w:tc>
        <w:tc>
          <w:tcPr>
            <w:tcW w:w="831" w:type="pct"/>
            <w:shd w:val="clear" w:color="auto" w:fill="FFFFFF" w:themeFill="background1"/>
          </w:tcPr>
          <w:p w:rsidR="00DC5506" w:rsidRDefault="00DC5506"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交易完成日期和时间</w:t>
            </w:r>
            <w:r w:rsidRPr="00C62353">
              <w:rPr>
                <w:rFonts w:ascii="宋体" w:hAnsi="宋体" w:hint="eastAsia"/>
                <w:sz w:val="18"/>
                <w:szCs w:val="24"/>
              </w:rPr>
              <w:t>。格式：YYYYMMDDHHMMSS</w:t>
            </w:r>
          </w:p>
        </w:tc>
        <w:tc>
          <w:tcPr>
            <w:tcW w:w="665" w:type="pct"/>
            <w:shd w:val="clear" w:color="auto" w:fill="FFFFFF" w:themeFill="background1"/>
          </w:tcPr>
          <w:p w:rsidR="00DC5506" w:rsidRPr="00444B6E" w:rsidRDefault="00DC5506"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DC5506" w:rsidRPr="00444B6E" w:rsidRDefault="00DC5506" w:rsidP="00BE082A">
            <w:pPr>
              <w:rPr>
                <w:rFonts w:ascii="宋体" w:hAnsi="宋体"/>
                <w:sz w:val="18"/>
                <w:szCs w:val="24"/>
              </w:rPr>
            </w:pPr>
          </w:p>
        </w:tc>
      </w:tr>
    </w:tbl>
    <w:p w:rsidR="00B7388C" w:rsidRDefault="00B7388C" w:rsidP="009D2EB1">
      <w:pPr>
        <w:pStyle w:val="aff7"/>
      </w:pPr>
    </w:p>
    <w:p w:rsidR="00A22AD5" w:rsidRPr="00131066" w:rsidRDefault="00A22AD5" w:rsidP="00A22AD5">
      <w:pPr>
        <w:pStyle w:val="a5"/>
        <w:spacing w:before="156" w:after="156"/>
      </w:pPr>
      <w:bookmarkStart w:id="21" w:name="_Toc444860518"/>
      <w:r>
        <w:rPr>
          <w:rFonts w:hint="eastAsia"/>
        </w:rPr>
        <w:t>线下扫码支付接口</w:t>
      </w:r>
      <w:bookmarkEnd w:id="21"/>
    </w:p>
    <w:p w:rsidR="00A22AD5" w:rsidRPr="00131066" w:rsidRDefault="00A22AD5" w:rsidP="00A22AD5">
      <w:pPr>
        <w:pStyle w:val="a6"/>
        <w:spacing w:before="156" w:after="156"/>
      </w:pPr>
      <w:r>
        <w:rPr>
          <w:rFonts w:hint="eastAsia"/>
        </w:rPr>
        <w:lastRenderedPageBreak/>
        <w:t>业务流程</w:t>
      </w:r>
    </w:p>
    <w:p w:rsidR="00A22AD5" w:rsidRPr="00131066" w:rsidRDefault="003B3A26" w:rsidP="00A22AD5">
      <w:pPr>
        <w:pStyle w:val="aff7"/>
        <w:ind w:leftChars="-677" w:left="-4" w:hangingChars="675" w:hanging="1418"/>
      </w:pPr>
      <w:r>
        <w:drawing>
          <wp:inline distT="0" distB="0" distL="0" distR="0">
            <wp:extent cx="7191375" cy="5153025"/>
            <wp:effectExtent l="19050" t="0" r="9525" b="0"/>
            <wp:docPr id="11" name="图片 10" descr="线下扫码支付业务流程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下扫码支付业务流程时序图.png"/>
                    <pic:cNvPicPr/>
                  </pic:nvPicPr>
                  <pic:blipFill>
                    <a:blip r:embed="rId18" cstate="print"/>
                    <a:stretch>
                      <a:fillRect/>
                    </a:stretch>
                  </pic:blipFill>
                  <pic:spPr>
                    <a:xfrm>
                      <a:off x="0" y="0"/>
                      <a:ext cx="7196370" cy="5156604"/>
                    </a:xfrm>
                    <a:prstGeom prst="rect">
                      <a:avLst/>
                    </a:prstGeom>
                  </pic:spPr>
                </pic:pic>
              </a:graphicData>
            </a:graphic>
          </wp:inline>
        </w:drawing>
      </w:r>
    </w:p>
    <w:p w:rsidR="00CA135C" w:rsidRPr="00D877E0" w:rsidRDefault="00CA135C" w:rsidP="00CA135C">
      <w:pPr>
        <w:numPr>
          <w:ilvl w:val="0"/>
          <w:numId w:val="37"/>
        </w:numPr>
        <w:spacing w:line="276" w:lineRule="auto"/>
      </w:pPr>
      <w:r>
        <w:rPr>
          <w:rFonts w:hint="eastAsia"/>
        </w:rPr>
        <w:t>支付用户选择商品，提交下单；</w:t>
      </w:r>
    </w:p>
    <w:p w:rsidR="00CA135C" w:rsidRDefault="00CA135C" w:rsidP="00CA135C">
      <w:pPr>
        <w:numPr>
          <w:ilvl w:val="0"/>
          <w:numId w:val="37"/>
        </w:numPr>
        <w:spacing w:line="276" w:lineRule="auto"/>
      </w:pPr>
      <w:r>
        <w:rPr>
          <w:rFonts w:hint="eastAsia"/>
        </w:rPr>
        <w:t>商户后台生成支付订单信息；</w:t>
      </w:r>
    </w:p>
    <w:p w:rsidR="00CA135C" w:rsidRDefault="00CA135C" w:rsidP="00CA135C">
      <w:pPr>
        <w:numPr>
          <w:ilvl w:val="0"/>
          <w:numId w:val="37"/>
        </w:numPr>
        <w:spacing w:line="276" w:lineRule="auto"/>
      </w:pPr>
      <w:r>
        <w:rPr>
          <w:rFonts w:hint="eastAsia"/>
        </w:rPr>
        <w:t>商户后台按照支付请求报文要求，组装报文，</w:t>
      </w:r>
      <w:r w:rsidR="000E64F1">
        <w:rPr>
          <w:rFonts w:hint="eastAsia"/>
        </w:rPr>
        <w:t>通过</w:t>
      </w:r>
      <w:r w:rsidR="000E64F1">
        <w:rPr>
          <w:rFonts w:hint="eastAsia"/>
        </w:rPr>
        <w:t>HTTPClient</w:t>
      </w:r>
      <w:r w:rsidR="000E64F1">
        <w:rPr>
          <w:rFonts w:hint="eastAsia"/>
        </w:rPr>
        <w:t>提交支付请求至</w:t>
      </w:r>
      <w:r w:rsidR="000E64F1">
        <w:rPr>
          <w:rFonts w:hint="eastAsia"/>
        </w:rPr>
        <w:t>iEBP</w:t>
      </w:r>
      <w:r>
        <w:rPr>
          <w:rFonts w:hint="eastAsia"/>
        </w:rPr>
        <w:t>；</w:t>
      </w:r>
    </w:p>
    <w:p w:rsidR="000E64F1" w:rsidRDefault="00CA135C" w:rsidP="000E64F1">
      <w:pPr>
        <w:numPr>
          <w:ilvl w:val="0"/>
          <w:numId w:val="37"/>
        </w:numPr>
        <w:spacing w:line="276" w:lineRule="auto"/>
      </w:pPr>
      <w:r>
        <w:rPr>
          <w:rFonts w:hint="eastAsia"/>
        </w:rPr>
        <w:t>iEBP</w:t>
      </w:r>
      <w:r>
        <w:rPr>
          <w:rFonts w:hint="eastAsia"/>
        </w:rPr>
        <w:t>接收支付请求，验签报文，</w:t>
      </w:r>
      <w:r w:rsidR="000E64F1">
        <w:rPr>
          <w:rFonts w:hint="eastAsia"/>
        </w:rPr>
        <w:t>初始化</w:t>
      </w:r>
      <w:r w:rsidR="002F351F">
        <w:rPr>
          <w:rFonts w:hint="eastAsia"/>
        </w:rPr>
        <w:t>预</w:t>
      </w:r>
      <w:r w:rsidR="000E64F1">
        <w:rPr>
          <w:rFonts w:hint="eastAsia"/>
        </w:rPr>
        <w:t>支付信息；</w:t>
      </w:r>
    </w:p>
    <w:p w:rsidR="00CA135C" w:rsidRDefault="000E64F1" w:rsidP="000E64F1">
      <w:pPr>
        <w:numPr>
          <w:ilvl w:val="0"/>
          <w:numId w:val="37"/>
        </w:numPr>
        <w:spacing w:line="276" w:lineRule="auto"/>
      </w:pPr>
      <w:r>
        <w:rPr>
          <w:rFonts w:hint="eastAsia"/>
        </w:rPr>
        <w:t>iEBP</w:t>
      </w:r>
      <w:r w:rsidR="00333E5D">
        <w:rPr>
          <w:rFonts w:hint="eastAsia"/>
        </w:rPr>
        <w:t>同步</w:t>
      </w:r>
      <w:r>
        <w:rPr>
          <w:rFonts w:hint="eastAsia"/>
        </w:rPr>
        <w:t>返回</w:t>
      </w:r>
      <w:r w:rsidR="00FF325F">
        <w:rPr>
          <w:rFonts w:hint="eastAsia"/>
        </w:rPr>
        <w:t>含预支付交易的二维码串</w:t>
      </w:r>
      <w:r>
        <w:rPr>
          <w:rFonts w:hint="eastAsia"/>
        </w:rPr>
        <w:t>；</w:t>
      </w:r>
      <w:r>
        <w:t xml:space="preserve"> </w:t>
      </w:r>
    </w:p>
    <w:p w:rsidR="00CA135C" w:rsidRDefault="00675330" w:rsidP="00CA135C">
      <w:pPr>
        <w:numPr>
          <w:ilvl w:val="0"/>
          <w:numId w:val="37"/>
        </w:numPr>
        <w:spacing w:line="276" w:lineRule="auto"/>
      </w:pPr>
      <w:r>
        <w:rPr>
          <w:rFonts w:hint="eastAsia"/>
        </w:rPr>
        <w:t>商户系统接收返回的预支付交易二维码串，调用第三方库生成二维码，并打印带有二维码的缴费单</w:t>
      </w:r>
      <w:r w:rsidR="00CA135C">
        <w:rPr>
          <w:rFonts w:hint="eastAsia"/>
        </w:rPr>
        <w:t>；</w:t>
      </w:r>
    </w:p>
    <w:p w:rsidR="00CA135C" w:rsidRDefault="00CA135C" w:rsidP="00CA135C">
      <w:pPr>
        <w:numPr>
          <w:ilvl w:val="0"/>
          <w:numId w:val="37"/>
        </w:numPr>
        <w:spacing w:line="276" w:lineRule="auto"/>
      </w:pPr>
      <w:r>
        <w:rPr>
          <w:rFonts w:hint="eastAsia"/>
        </w:rPr>
        <w:t>支付用户</w:t>
      </w:r>
      <w:r w:rsidR="00A27201">
        <w:rPr>
          <w:rFonts w:hint="eastAsia"/>
        </w:rPr>
        <w:t>使用手机扫描二维码，通过手机浏览器访问</w:t>
      </w:r>
      <w:r w:rsidR="00DF78F8">
        <w:rPr>
          <w:rFonts w:hint="eastAsia"/>
        </w:rPr>
        <w:t>iEBP</w:t>
      </w:r>
      <w:r w:rsidR="00A27201">
        <w:rPr>
          <w:rFonts w:hint="eastAsia"/>
        </w:rPr>
        <w:t>，提交确认支付请求；</w:t>
      </w:r>
    </w:p>
    <w:p w:rsidR="00A27201" w:rsidRDefault="00DF78F8" w:rsidP="00CA135C">
      <w:pPr>
        <w:numPr>
          <w:ilvl w:val="0"/>
          <w:numId w:val="37"/>
        </w:numPr>
        <w:spacing w:line="276" w:lineRule="auto"/>
      </w:pPr>
      <w:r>
        <w:rPr>
          <w:rFonts w:hint="eastAsia"/>
        </w:rPr>
        <w:t>根据提交的确认支付请求，处理支付信息，并进行下一步处理；</w:t>
      </w:r>
    </w:p>
    <w:p w:rsidR="00DF78F8" w:rsidRDefault="00DF78F8" w:rsidP="00CA135C">
      <w:pPr>
        <w:numPr>
          <w:ilvl w:val="0"/>
          <w:numId w:val="37"/>
        </w:numPr>
        <w:spacing w:line="276" w:lineRule="auto"/>
      </w:pPr>
      <w:r>
        <w:rPr>
          <w:rFonts w:hint="eastAsia"/>
        </w:rPr>
        <w:t>支付用户手机浏览器自动跳转到相应的支付页面；</w:t>
      </w:r>
    </w:p>
    <w:p w:rsidR="00DF78F8" w:rsidRDefault="00DF78F8" w:rsidP="00CA135C">
      <w:pPr>
        <w:numPr>
          <w:ilvl w:val="0"/>
          <w:numId w:val="37"/>
        </w:numPr>
        <w:spacing w:line="276" w:lineRule="auto"/>
      </w:pPr>
      <w:r>
        <w:rPr>
          <w:rFonts w:hint="eastAsia"/>
        </w:rPr>
        <w:t>支付用户填写身份认证信息，完成支付</w:t>
      </w:r>
      <w:r w:rsidR="00DB73DC">
        <w:rPr>
          <w:rFonts w:hint="eastAsia"/>
        </w:rPr>
        <w:t>；</w:t>
      </w:r>
    </w:p>
    <w:p w:rsidR="00B30516" w:rsidRDefault="00B30516" w:rsidP="00CA135C">
      <w:pPr>
        <w:numPr>
          <w:ilvl w:val="0"/>
          <w:numId w:val="37"/>
        </w:numPr>
        <w:spacing w:line="276" w:lineRule="auto"/>
      </w:pPr>
      <w:r>
        <w:rPr>
          <w:rFonts w:hint="eastAsia"/>
        </w:rPr>
        <w:t>iEBP</w:t>
      </w:r>
      <w:r>
        <w:rPr>
          <w:rFonts w:hint="eastAsia"/>
        </w:rPr>
        <w:t>处理支付结果通知信息；</w:t>
      </w:r>
    </w:p>
    <w:p w:rsidR="00B30516" w:rsidRDefault="00B30516" w:rsidP="00CA135C">
      <w:pPr>
        <w:numPr>
          <w:ilvl w:val="0"/>
          <w:numId w:val="37"/>
        </w:numPr>
        <w:spacing w:line="276" w:lineRule="auto"/>
      </w:pPr>
      <w:r>
        <w:rPr>
          <w:rFonts w:hint="eastAsia"/>
        </w:rPr>
        <w:t>iEBP</w:t>
      </w:r>
      <w:r>
        <w:rPr>
          <w:rFonts w:hint="eastAsia"/>
        </w:rPr>
        <w:t>通过商户系统上传的服务器异步通知地址，发送异步通知结果信息至商户系统；</w:t>
      </w:r>
    </w:p>
    <w:p w:rsidR="00CA135C" w:rsidRDefault="00CA135C" w:rsidP="00CA135C">
      <w:pPr>
        <w:numPr>
          <w:ilvl w:val="0"/>
          <w:numId w:val="37"/>
        </w:numPr>
        <w:spacing w:line="276" w:lineRule="auto"/>
      </w:pPr>
      <w:r>
        <w:rPr>
          <w:rFonts w:hint="eastAsia"/>
        </w:rPr>
        <w:t>商户后台系统接收、处理异步通知交易结果，完成商户业务逻辑；</w:t>
      </w:r>
    </w:p>
    <w:p w:rsidR="00CA135C" w:rsidRDefault="00CA135C" w:rsidP="001628A7">
      <w:pPr>
        <w:numPr>
          <w:ilvl w:val="0"/>
          <w:numId w:val="37"/>
        </w:numPr>
        <w:spacing w:line="276" w:lineRule="auto"/>
      </w:pPr>
      <w:r>
        <w:rPr>
          <w:rFonts w:hint="eastAsia"/>
        </w:rPr>
        <w:lastRenderedPageBreak/>
        <w:t>商户后台系统同步返回告知</w:t>
      </w:r>
      <w:r>
        <w:rPr>
          <w:rFonts w:hint="eastAsia"/>
        </w:rPr>
        <w:t>iEBP</w:t>
      </w:r>
      <w:r w:rsidR="00B30516">
        <w:rPr>
          <w:rFonts w:hint="eastAsia"/>
        </w:rPr>
        <w:t>已成功接收、处理交易结果，</w:t>
      </w:r>
      <w:r>
        <w:rPr>
          <w:rFonts w:hint="eastAsia"/>
        </w:rPr>
        <w:t>返回一个“</w:t>
      </w:r>
      <w:r>
        <w:rPr>
          <w:rFonts w:hint="eastAsia"/>
        </w:rPr>
        <w:t>SUCCESS</w:t>
      </w:r>
      <w:r>
        <w:rPr>
          <w:rFonts w:hint="eastAsia"/>
        </w:rPr>
        <w:t>”字符串。</w:t>
      </w:r>
    </w:p>
    <w:p w:rsidR="00A22AD5" w:rsidRPr="003B66E8" w:rsidRDefault="00A22AD5" w:rsidP="00A22AD5">
      <w:pPr>
        <w:pStyle w:val="a6"/>
        <w:spacing w:before="156" w:after="156"/>
      </w:pPr>
      <w:r>
        <w:rPr>
          <w:rFonts w:hint="eastAsia"/>
        </w:rPr>
        <w:t>接口请求地址</w:t>
      </w:r>
      <w:r w:rsidRPr="003B66E8">
        <w:rPr>
          <w:rFonts w:hAnsi="黑体" w:hint="eastAsia"/>
        </w:rPr>
        <w:t xml:space="preserve"> </w:t>
      </w:r>
    </w:p>
    <w:tbl>
      <w:tblPr>
        <w:tblStyle w:val="affffff2"/>
        <w:tblW w:w="0" w:type="auto"/>
        <w:tblLook w:val="04A0"/>
      </w:tblPr>
      <w:tblGrid>
        <w:gridCol w:w="1809"/>
        <w:gridCol w:w="6713"/>
      </w:tblGrid>
      <w:tr w:rsidR="00A22AD5" w:rsidTr="00BE082A">
        <w:tc>
          <w:tcPr>
            <w:tcW w:w="1809" w:type="dxa"/>
            <w:shd w:val="clear" w:color="auto" w:fill="D9D9D9" w:themeFill="background1" w:themeFillShade="D9"/>
          </w:tcPr>
          <w:p w:rsidR="00A22AD5" w:rsidRPr="007B107A" w:rsidRDefault="00A22AD5" w:rsidP="00BE082A">
            <w:pPr>
              <w:pStyle w:val="aff7"/>
              <w:numPr>
                <w:ilvl w:val="0"/>
                <w:numId w:val="0"/>
              </w:numPr>
            </w:pPr>
            <w:r w:rsidRPr="007B107A">
              <w:rPr>
                <w:rFonts w:hint="eastAsia"/>
              </w:rPr>
              <w:t>测试环境</w:t>
            </w:r>
          </w:p>
        </w:tc>
        <w:tc>
          <w:tcPr>
            <w:tcW w:w="6713" w:type="dxa"/>
          </w:tcPr>
          <w:p w:rsidR="00A22AD5" w:rsidRPr="002829B1" w:rsidRDefault="009A0DED" w:rsidP="00BE082A">
            <w:pPr>
              <w:pStyle w:val="aff7"/>
              <w:numPr>
                <w:ilvl w:val="0"/>
                <w:numId w:val="0"/>
              </w:numPr>
            </w:pPr>
            <w:hyperlink r:id="rId19" w:history="1">
              <w:r w:rsidR="002829B1" w:rsidRPr="002829B1">
                <w:rPr>
                  <w:rStyle w:val="afffe"/>
                  <w:color w:val="auto"/>
                  <w:szCs w:val="20"/>
                  <w:u w:val="none"/>
                </w:rPr>
                <w:t xml:space="preserve">http://139.210.164.140:8888/ZFPT/interfaces/tran/offlinescancode </w:t>
              </w:r>
            </w:hyperlink>
          </w:p>
        </w:tc>
      </w:tr>
      <w:tr w:rsidR="00A22AD5" w:rsidTr="00BE082A">
        <w:tc>
          <w:tcPr>
            <w:tcW w:w="1809" w:type="dxa"/>
            <w:shd w:val="clear" w:color="auto" w:fill="D9D9D9" w:themeFill="background1" w:themeFillShade="D9"/>
          </w:tcPr>
          <w:p w:rsidR="00A22AD5" w:rsidRPr="007B107A" w:rsidRDefault="00A22AD5" w:rsidP="00BE082A">
            <w:pPr>
              <w:pStyle w:val="aff7"/>
              <w:numPr>
                <w:ilvl w:val="0"/>
                <w:numId w:val="0"/>
              </w:numPr>
            </w:pPr>
            <w:r w:rsidRPr="007B107A">
              <w:rPr>
                <w:rFonts w:hint="eastAsia"/>
              </w:rPr>
              <w:t>生产环境</w:t>
            </w:r>
          </w:p>
        </w:tc>
        <w:tc>
          <w:tcPr>
            <w:tcW w:w="6713" w:type="dxa"/>
          </w:tcPr>
          <w:p w:rsidR="00A22AD5" w:rsidRPr="006C3F6A" w:rsidRDefault="004804EF" w:rsidP="00BE082A">
            <w:pPr>
              <w:pStyle w:val="aff7"/>
              <w:numPr>
                <w:ilvl w:val="0"/>
                <w:numId w:val="0"/>
              </w:numPr>
              <w:jc w:val="left"/>
              <w:rPr>
                <w:rFonts w:ascii="黑体" w:eastAsia="黑体" w:hAnsi="黑体"/>
              </w:rPr>
            </w:pPr>
            <w:hyperlink r:id="rId20" w:history="1">
              <w:r w:rsidRPr="006C3F6A">
                <w:rPr>
                  <w:rStyle w:val="afffe"/>
                  <w:color w:val="auto"/>
                  <w:szCs w:val="20"/>
                  <w:u w:val="none"/>
                </w:rPr>
                <w:t>http://1</w:t>
              </w:r>
              <w:r w:rsidRPr="006C3F6A">
                <w:rPr>
                  <w:rStyle w:val="afffe"/>
                  <w:rFonts w:hint="eastAsia"/>
                  <w:color w:val="auto"/>
                  <w:szCs w:val="20"/>
                  <w:u w:val="none"/>
                </w:rPr>
                <w:t>92.168.250.150</w:t>
              </w:r>
              <w:r w:rsidRPr="006C3F6A">
                <w:rPr>
                  <w:rStyle w:val="afffe"/>
                  <w:color w:val="auto"/>
                  <w:szCs w:val="20"/>
                  <w:u w:val="none"/>
                </w:rPr>
                <w:t>:</w:t>
              </w:r>
              <w:r w:rsidRPr="006C3F6A">
                <w:rPr>
                  <w:rStyle w:val="afffe"/>
                  <w:rFonts w:hint="eastAsia"/>
                  <w:color w:val="auto"/>
                  <w:szCs w:val="20"/>
                  <w:u w:val="none"/>
                </w:rPr>
                <w:t>9080</w:t>
              </w:r>
              <w:r w:rsidRPr="006C3F6A">
                <w:rPr>
                  <w:rStyle w:val="afffe"/>
                  <w:color w:val="auto"/>
                  <w:szCs w:val="20"/>
                  <w:u w:val="none"/>
                </w:rPr>
                <w:t xml:space="preserve">/ZFPT/interfaces/tran/offlinescancode </w:t>
              </w:r>
            </w:hyperlink>
          </w:p>
        </w:tc>
      </w:tr>
    </w:tbl>
    <w:p w:rsidR="00A22AD5" w:rsidRDefault="00A22AD5" w:rsidP="00A22AD5">
      <w:pPr>
        <w:pStyle w:val="a6"/>
        <w:spacing w:before="156" w:after="156"/>
      </w:pPr>
      <w:r>
        <w:rPr>
          <w:rFonts w:hint="eastAsia"/>
        </w:rPr>
        <w:t>协议规则</w:t>
      </w:r>
    </w:p>
    <w:tbl>
      <w:tblPr>
        <w:tblStyle w:val="affffff2"/>
        <w:tblW w:w="0" w:type="auto"/>
        <w:tblLook w:val="04A0"/>
      </w:tblPr>
      <w:tblGrid>
        <w:gridCol w:w="1809"/>
        <w:gridCol w:w="6713"/>
      </w:tblGrid>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传输方式</w:t>
            </w:r>
          </w:p>
        </w:tc>
        <w:tc>
          <w:tcPr>
            <w:tcW w:w="6713" w:type="dxa"/>
          </w:tcPr>
          <w:p w:rsidR="00A22AD5" w:rsidRDefault="00A22AD5" w:rsidP="00BE082A">
            <w:pPr>
              <w:pStyle w:val="aff7"/>
              <w:numPr>
                <w:ilvl w:val="0"/>
                <w:numId w:val="0"/>
              </w:numPr>
            </w:pPr>
            <w:r>
              <w:rPr>
                <w:rFonts w:hint="eastAsia"/>
              </w:rPr>
              <w:t>采用HTTP协议传输。后续将支持HTTPS协议传输</w:t>
            </w:r>
          </w:p>
        </w:tc>
      </w:tr>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提交方式</w:t>
            </w:r>
          </w:p>
        </w:tc>
        <w:tc>
          <w:tcPr>
            <w:tcW w:w="6713" w:type="dxa"/>
          </w:tcPr>
          <w:p w:rsidR="00A22AD5" w:rsidRDefault="00A22AD5" w:rsidP="00BE082A">
            <w:pPr>
              <w:pStyle w:val="aff7"/>
              <w:numPr>
                <w:ilvl w:val="0"/>
                <w:numId w:val="0"/>
              </w:numPr>
            </w:pPr>
            <w:r>
              <w:rPr>
                <w:rFonts w:hint="eastAsia"/>
              </w:rPr>
              <w:t>采用POST方法提交</w:t>
            </w:r>
          </w:p>
        </w:tc>
      </w:tr>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数据格式</w:t>
            </w:r>
          </w:p>
        </w:tc>
        <w:tc>
          <w:tcPr>
            <w:tcW w:w="6713" w:type="dxa"/>
          </w:tcPr>
          <w:p w:rsidR="00A22AD5" w:rsidRDefault="00A22AD5" w:rsidP="00BE082A">
            <w:pPr>
              <w:pStyle w:val="aff7"/>
              <w:numPr>
                <w:ilvl w:val="0"/>
                <w:numId w:val="0"/>
              </w:numPr>
            </w:pPr>
            <w:r>
              <w:rPr>
                <w:rFonts w:hint="eastAsia"/>
              </w:rPr>
              <w:t>请求数据以FORM表单的形式；返回数据为JSON格式</w:t>
            </w:r>
          </w:p>
        </w:tc>
      </w:tr>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字符编码</w:t>
            </w:r>
          </w:p>
        </w:tc>
        <w:tc>
          <w:tcPr>
            <w:tcW w:w="6713" w:type="dxa"/>
          </w:tcPr>
          <w:p w:rsidR="00A22AD5" w:rsidRDefault="00A22AD5" w:rsidP="00BE082A">
            <w:pPr>
              <w:pStyle w:val="aff7"/>
              <w:numPr>
                <w:ilvl w:val="0"/>
                <w:numId w:val="0"/>
              </w:numPr>
            </w:pPr>
            <w:r>
              <w:rPr>
                <w:rFonts w:hint="eastAsia"/>
              </w:rPr>
              <w:t>UTF-8，目前仅支持UTF-8编码</w:t>
            </w:r>
          </w:p>
        </w:tc>
      </w:tr>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签名算法</w:t>
            </w:r>
          </w:p>
        </w:tc>
        <w:tc>
          <w:tcPr>
            <w:tcW w:w="6713" w:type="dxa"/>
          </w:tcPr>
          <w:p w:rsidR="00A22AD5" w:rsidRDefault="00A22AD5" w:rsidP="00BE082A">
            <w:pPr>
              <w:pStyle w:val="aff7"/>
              <w:numPr>
                <w:ilvl w:val="0"/>
                <w:numId w:val="0"/>
              </w:numPr>
            </w:pPr>
            <w:r>
              <w:rPr>
                <w:rFonts w:hint="eastAsia"/>
              </w:rPr>
              <w:t>MD5，目前仅支持MD5</w:t>
            </w:r>
          </w:p>
        </w:tc>
      </w:tr>
      <w:tr w:rsidR="00A22AD5" w:rsidTr="00BE082A">
        <w:tc>
          <w:tcPr>
            <w:tcW w:w="1809" w:type="dxa"/>
            <w:shd w:val="clear" w:color="auto" w:fill="D9D9D9" w:themeFill="background1" w:themeFillShade="D9"/>
          </w:tcPr>
          <w:p w:rsidR="00A22AD5" w:rsidRDefault="00A22AD5" w:rsidP="00BE082A">
            <w:pPr>
              <w:pStyle w:val="aff7"/>
              <w:numPr>
                <w:ilvl w:val="0"/>
                <w:numId w:val="0"/>
              </w:numPr>
            </w:pPr>
            <w:r>
              <w:rPr>
                <w:rFonts w:hint="eastAsia"/>
              </w:rPr>
              <w:t>签名要求</w:t>
            </w:r>
          </w:p>
        </w:tc>
        <w:tc>
          <w:tcPr>
            <w:tcW w:w="6713" w:type="dxa"/>
          </w:tcPr>
          <w:p w:rsidR="00A22AD5" w:rsidRDefault="00A22AD5" w:rsidP="00BE082A">
            <w:pPr>
              <w:pStyle w:val="aff7"/>
              <w:numPr>
                <w:ilvl w:val="0"/>
                <w:numId w:val="0"/>
              </w:numPr>
            </w:pPr>
            <w:r>
              <w:rPr>
                <w:rFonts w:hint="eastAsia"/>
              </w:rPr>
              <w:t>请求和接收数据均需要校验签名。签名方法请参考附录A《报文签名》</w:t>
            </w:r>
          </w:p>
        </w:tc>
      </w:tr>
    </w:tbl>
    <w:p w:rsidR="00A22AD5" w:rsidRPr="00131066" w:rsidRDefault="00A22AD5" w:rsidP="00A22AD5">
      <w:pPr>
        <w:pStyle w:val="a6"/>
        <w:spacing w:before="156" w:after="156"/>
      </w:pPr>
      <w:r>
        <w:rPr>
          <w:rFonts w:hint="eastAsia"/>
        </w:rPr>
        <w:t>请求参数</w:t>
      </w:r>
    </w:p>
    <w:p w:rsidR="00A22AD5" w:rsidRPr="00131066" w:rsidRDefault="00A22AD5" w:rsidP="00A22AD5">
      <w:pPr>
        <w:pStyle w:val="aff7"/>
      </w:pPr>
      <w:r>
        <w:rPr>
          <w:rFonts w:hint="eastAsia"/>
        </w:rPr>
        <w:t>支付请求参数数据项</w:t>
      </w:r>
      <w:r w:rsidRPr="00131066">
        <w:rPr>
          <w:rFonts w:hAnsi="宋体" w:hint="eastAsia"/>
        </w:rPr>
        <w:t>，</w:t>
      </w:r>
      <w:r w:rsidRPr="00131066">
        <w:rPr>
          <w:rFonts w:hint="eastAsia"/>
        </w:rPr>
        <w:t>如表</w:t>
      </w:r>
      <w:r>
        <w:rPr>
          <w:rFonts w:hint="eastAsia"/>
        </w:rPr>
        <w:t>1</w:t>
      </w:r>
      <w:r w:rsidR="00F146B4">
        <w:rPr>
          <w:rFonts w:hint="eastAsia"/>
        </w:rPr>
        <w:t>2</w:t>
      </w:r>
      <w:r w:rsidRPr="00131066">
        <w:rPr>
          <w:rFonts w:hint="eastAsia"/>
        </w:rPr>
        <w:t>所示。</w:t>
      </w:r>
    </w:p>
    <w:p w:rsidR="00A22AD5" w:rsidRPr="003B015F" w:rsidRDefault="00155A1E" w:rsidP="00A22AD5">
      <w:pPr>
        <w:pStyle w:val="af4"/>
        <w:spacing w:before="156" w:after="156"/>
        <w:ind w:left="2"/>
      </w:pPr>
      <w:r>
        <w:rPr>
          <w:rFonts w:hint="eastAsia"/>
        </w:rPr>
        <w:t>线下扫码</w:t>
      </w:r>
      <w:r w:rsidR="00A22AD5">
        <w:rPr>
          <w:rFonts w:hint="eastAsia"/>
        </w:rPr>
        <w:t>支付请求参数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A22AD5" w:rsidRPr="00131066" w:rsidTr="00BE082A">
        <w:trPr>
          <w:tblHeader/>
        </w:trPr>
        <w:tc>
          <w:tcPr>
            <w:tcW w:w="89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22AD5" w:rsidRPr="00131066" w:rsidTr="00BE082A">
        <w:trPr>
          <w:trHeight w:val="472"/>
        </w:trPr>
        <w:tc>
          <w:tcPr>
            <w:tcW w:w="895" w:type="pct"/>
            <w:tcBorders>
              <w:top w:val="single" w:sz="8" w:space="0" w:color="auto"/>
            </w:tcBorders>
            <w:shd w:val="clear" w:color="auto" w:fill="FFFFFF" w:themeFill="background1"/>
          </w:tcPr>
          <w:p w:rsidR="00A22AD5" w:rsidRDefault="00A22AD5" w:rsidP="00BE082A">
            <w:pPr>
              <w:jc w:val="left"/>
              <w:rPr>
                <w:sz w:val="18"/>
              </w:rPr>
            </w:pPr>
            <w:r w:rsidRPr="00962696">
              <w:rPr>
                <w:rFonts w:ascii="宋体" w:hAnsi="宋体" w:hint="eastAsia"/>
                <w:sz w:val="18"/>
                <w:szCs w:val="24"/>
              </w:rPr>
              <w:t>version</w:t>
            </w:r>
          </w:p>
        </w:tc>
        <w:tc>
          <w:tcPr>
            <w:tcW w:w="750" w:type="pct"/>
            <w:shd w:val="clear" w:color="auto" w:fill="FFFFFF" w:themeFill="background1"/>
          </w:tcPr>
          <w:p w:rsidR="00A22AD5" w:rsidRDefault="00A22AD5" w:rsidP="00BE082A">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1.0.0</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UTF-8</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MD5</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transType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交易的种类</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F71477" w:rsidRDefault="00A22AD5" w:rsidP="00BE082A">
            <w:pPr>
              <w:pStyle w:val="aff7"/>
              <w:ind w:firstLineChars="0" w:firstLine="0"/>
              <w:rPr>
                <w:sz w:val="18"/>
              </w:rPr>
            </w:pPr>
            <w:r>
              <w:rPr>
                <w:rFonts w:hint="eastAsia"/>
                <w:sz w:val="18"/>
              </w:rPr>
              <w:t>S1</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商户业务订单的费种类别</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hint="eastAsia"/>
                <w:sz w:val="18"/>
                <w:szCs w:val="24"/>
              </w:rPr>
              <w:t>catName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商户业务订单的费种名称</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sidRPr="00A17186">
              <w:rPr>
                <w:rFonts w:hAnsi="宋体" w:cs="宋体" w:hint="eastAsia"/>
                <w:sz w:val="18"/>
                <w:szCs w:val="21"/>
              </w:rPr>
              <w:t>商户</w:t>
            </w:r>
            <w:r>
              <w:rPr>
                <w:rFonts w:hAnsi="宋体" w:cs="宋体" w:hint="eastAsia"/>
                <w:sz w:val="18"/>
                <w:szCs w:val="21"/>
              </w:rPr>
              <w:t>名称</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在iEBP接入注册的商户名称</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sidRPr="00A17186">
              <w:rPr>
                <w:rFonts w:hAnsi="宋体" w:cs="宋体" w:hint="eastAsia"/>
                <w:sz w:val="18"/>
                <w:szCs w:val="21"/>
              </w:rPr>
              <w:t>商户代码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990DEA" w:rsidRPr="00131066" w:rsidTr="00BE082A">
        <w:tc>
          <w:tcPr>
            <w:tcW w:w="895" w:type="pct"/>
            <w:shd w:val="clear" w:color="auto" w:fill="FFFFFF" w:themeFill="background1"/>
          </w:tcPr>
          <w:p w:rsidR="00990DEA" w:rsidRPr="00962696" w:rsidRDefault="00990DEA" w:rsidP="001B3098">
            <w:pPr>
              <w:jc w:val="left"/>
              <w:rPr>
                <w:rFonts w:ascii="宋体" w:hAnsi="宋体"/>
                <w:sz w:val="18"/>
                <w:szCs w:val="24"/>
              </w:rPr>
            </w:pPr>
            <w:r>
              <w:rPr>
                <w:rFonts w:ascii="宋体" w:hAnsi="宋体" w:hint="eastAsia"/>
                <w:sz w:val="18"/>
                <w:szCs w:val="24"/>
              </w:rPr>
              <w:t>front</w:t>
            </w:r>
            <w:r w:rsidRPr="00962696">
              <w:rPr>
                <w:rFonts w:ascii="宋体" w:hAnsi="宋体"/>
                <w:sz w:val="18"/>
                <w:szCs w:val="24"/>
              </w:rPr>
              <w:t>Url</w:t>
            </w:r>
          </w:p>
        </w:tc>
        <w:tc>
          <w:tcPr>
            <w:tcW w:w="750" w:type="pct"/>
            <w:shd w:val="clear" w:color="auto" w:fill="FFFFFF" w:themeFill="background1"/>
          </w:tcPr>
          <w:p w:rsidR="00990DEA" w:rsidRPr="00A17186" w:rsidRDefault="00990DEA" w:rsidP="001B3098">
            <w:pPr>
              <w:pStyle w:val="aff7"/>
              <w:ind w:firstLineChars="0" w:firstLine="0"/>
              <w:rPr>
                <w:rFonts w:hAnsi="宋体" w:cs="宋体"/>
                <w:sz w:val="18"/>
                <w:szCs w:val="21"/>
              </w:rPr>
            </w:pPr>
            <w:r>
              <w:rPr>
                <w:rFonts w:hAnsi="宋体" w:cs="宋体" w:hint="eastAsia"/>
                <w:sz w:val="18"/>
                <w:szCs w:val="21"/>
              </w:rPr>
              <w:t>前台</w:t>
            </w:r>
            <w:r w:rsidRPr="00A17186">
              <w:rPr>
                <w:rFonts w:hAnsi="宋体" w:cs="宋体" w:hint="eastAsia"/>
                <w:sz w:val="18"/>
                <w:szCs w:val="21"/>
              </w:rPr>
              <w:t>通知URL</w:t>
            </w:r>
          </w:p>
        </w:tc>
        <w:tc>
          <w:tcPr>
            <w:tcW w:w="831" w:type="pct"/>
            <w:shd w:val="clear" w:color="auto" w:fill="FFFFFF" w:themeFill="background1"/>
          </w:tcPr>
          <w:p w:rsidR="00990DEA" w:rsidRPr="00444B6E" w:rsidRDefault="00990DEA" w:rsidP="001B309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990DEA" w:rsidRPr="00444B6E" w:rsidRDefault="00990DEA" w:rsidP="001B3098">
            <w:pPr>
              <w:rPr>
                <w:rFonts w:ascii="宋体" w:hAnsi="宋体"/>
                <w:sz w:val="18"/>
                <w:szCs w:val="24"/>
              </w:rPr>
            </w:pPr>
            <w:r>
              <w:rPr>
                <w:rFonts w:ascii="宋体" w:hAnsi="宋体" w:hint="eastAsia"/>
                <w:sz w:val="18"/>
                <w:szCs w:val="24"/>
              </w:rPr>
              <w:t>商户网站接收支付平台前台通知交易结果的URL</w:t>
            </w:r>
          </w:p>
        </w:tc>
        <w:tc>
          <w:tcPr>
            <w:tcW w:w="665" w:type="pct"/>
            <w:shd w:val="clear" w:color="auto" w:fill="FFFFFF" w:themeFill="background1"/>
          </w:tcPr>
          <w:p w:rsidR="00990DEA" w:rsidRPr="00444B6E" w:rsidRDefault="00990DEA"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990DEA" w:rsidRPr="00444B6E" w:rsidRDefault="00990DEA"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backEndUrl</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后台</w:t>
            </w:r>
            <w:r w:rsidRPr="00A17186">
              <w:rPr>
                <w:rFonts w:hAnsi="宋体" w:cs="宋体" w:hint="eastAsia"/>
                <w:sz w:val="18"/>
                <w:szCs w:val="21"/>
              </w:rPr>
              <w:t>通知URL</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商户网站接收支付平</w:t>
            </w:r>
            <w:r>
              <w:rPr>
                <w:rFonts w:ascii="宋体" w:hAnsi="宋体" w:hint="eastAsia"/>
                <w:sz w:val="18"/>
                <w:szCs w:val="24"/>
              </w:rPr>
              <w:lastRenderedPageBreak/>
              <w:t>台异步通知交易结果的URL</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lastRenderedPageBreak/>
              <w:t>bizDate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22AD5" w:rsidRPr="00C62353" w:rsidRDefault="00A22AD5" w:rsidP="00BE082A">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A22AD5" w:rsidRPr="00444B6E" w:rsidRDefault="00A22AD5" w:rsidP="00BE082A">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1C3DD7" w:rsidRDefault="00A22AD5" w:rsidP="00BE082A">
            <w:pPr>
              <w:jc w:val="left"/>
              <w:rPr>
                <w:rFonts w:ascii="宋体" w:hAnsi="宋体"/>
                <w:sz w:val="18"/>
                <w:szCs w:val="24"/>
              </w:rPr>
            </w:pPr>
            <w:r w:rsidRPr="001C3DD7">
              <w:rPr>
                <w:rFonts w:ascii="宋体" w:hAnsi="宋体" w:hint="eastAsia"/>
                <w:sz w:val="18"/>
                <w:szCs w:val="24"/>
              </w:rPr>
              <w:t>settleDesc</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表示订单的商品信息</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221.00</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001</w:t>
            </w:r>
          </w:p>
        </w:tc>
      </w:tr>
      <w:tr w:rsidR="00A22AD5" w:rsidRPr="00131066" w:rsidTr="00BE082A">
        <w:tc>
          <w:tcPr>
            <w:tcW w:w="895" w:type="pct"/>
            <w:shd w:val="clear" w:color="auto" w:fill="FFFFFF" w:themeFill="background1"/>
          </w:tcPr>
          <w:p w:rsidR="00A22AD5" w:rsidRPr="001A2FF9" w:rsidRDefault="00A22AD5" w:rsidP="00BE082A">
            <w:pPr>
              <w:jc w:val="left"/>
              <w:rPr>
                <w:rFonts w:hAnsi="宋体" w:cs="宋体"/>
                <w:sz w:val="18"/>
                <w:szCs w:val="21"/>
              </w:rPr>
            </w:pPr>
            <w:r>
              <w:rPr>
                <w:rFonts w:ascii="宋体" w:hAnsi="宋体" w:hint="eastAsia"/>
                <w:sz w:val="18"/>
                <w:szCs w:val="24"/>
              </w:rPr>
              <w:t>payer</w:t>
            </w:r>
            <w:r w:rsidRPr="00962696">
              <w:rPr>
                <w:rFonts w:ascii="宋体" w:hAnsi="宋体"/>
                <w:sz w:val="18"/>
                <w:szCs w:val="24"/>
              </w:rPr>
              <w:t>N</w:t>
            </w:r>
            <w:r w:rsidRPr="00962696">
              <w:rPr>
                <w:rFonts w:ascii="宋体" w:hAnsi="宋体" w:hint="eastAsia"/>
                <w:sz w:val="18"/>
                <w:szCs w:val="24"/>
              </w:rPr>
              <w:t>o</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付款人标识</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int="eastAsia"/>
                <w:noProof/>
                <w:kern w:val="0"/>
                <w:sz w:val="18"/>
                <w:szCs w:val="20"/>
              </w:rPr>
              <w:t>支付用户在业务系统中的用户标识</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如身份证号码</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payer</w:t>
            </w:r>
            <w:r w:rsidRPr="00962696">
              <w:rPr>
                <w:rFonts w:ascii="宋体" w:hAnsi="宋体"/>
                <w:sz w:val="18"/>
                <w:szCs w:val="24"/>
              </w:rPr>
              <w:t>Name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付款人姓名</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支付用户在业务系统中的用户名称</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hint="eastAsia"/>
                <w:sz w:val="18"/>
              </w:rPr>
              <w:t>交易支付方式</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581F8A" w:rsidP="00BE082A">
            <w:pPr>
              <w:rPr>
                <w:rFonts w:ascii="宋体" w:hAnsi="宋体"/>
                <w:sz w:val="18"/>
                <w:szCs w:val="24"/>
              </w:rPr>
            </w:pPr>
            <w:r>
              <w:rPr>
                <w:rFonts w:ascii="宋体" w:hAnsi="宋体" w:hint="eastAsia"/>
                <w:sz w:val="18"/>
                <w:szCs w:val="24"/>
              </w:rPr>
              <w:t>QR</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Pr>
                <w:rFonts w:ascii="宋体" w:hAnsi="宋体" w:hint="eastAsia"/>
                <w:sz w:val="18"/>
                <w:szCs w:val="24"/>
              </w:rPr>
              <w:t>o</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String(12)</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支付的银行代码</w:t>
            </w:r>
            <w:r>
              <w:rPr>
                <w:rFonts w:ascii="宋体" w:hint="eastAsia"/>
                <w:noProof/>
                <w:kern w:val="0"/>
                <w:sz w:val="18"/>
                <w:szCs w:val="20"/>
              </w:rPr>
              <w:t>，参见附录F《银行号分类》</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905</w:t>
            </w:r>
          </w:p>
        </w:tc>
      </w:tr>
      <w:tr w:rsidR="00A22AD5" w:rsidRPr="00131066" w:rsidTr="00BE082A">
        <w:tc>
          <w:tcPr>
            <w:tcW w:w="895" w:type="pct"/>
            <w:shd w:val="clear" w:color="auto" w:fill="FFFFFF" w:themeFill="background1"/>
          </w:tcPr>
          <w:p w:rsidR="00A22AD5" w:rsidRPr="008C041C" w:rsidRDefault="00A22AD5" w:rsidP="00BE082A">
            <w:pPr>
              <w:jc w:val="left"/>
              <w:rPr>
                <w:rFonts w:ascii="宋体" w:hAnsi="宋体"/>
                <w:sz w:val="18"/>
                <w:szCs w:val="24"/>
              </w:rPr>
            </w:pPr>
            <w:r>
              <w:rPr>
                <w:rFonts w:ascii="宋体" w:hAnsi="宋体" w:hint="eastAsia"/>
                <w:sz w:val="18"/>
                <w:szCs w:val="24"/>
              </w:rPr>
              <w:t>payer</w:t>
            </w:r>
            <w:r w:rsidRPr="008C041C">
              <w:rPr>
                <w:rFonts w:ascii="宋体" w:hAnsi="宋体"/>
                <w:sz w:val="18"/>
                <w:szCs w:val="24"/>
              </w:rPr>
              <w:t>Ip</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付款人IP</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String(15)</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int="eastAsia"/>
                <w:noProof/>
                <w:kern w:val="0"/>
                <w:sz w:val="18"/>
                <w:szCs w:val="20"/>
              </w:rPr>
              <w:t>付款人</w:t>
            </w:r>
            <w:r w:rsidRPr="00F71477">
              <w:rPr>
                <w:rFonts w:ascii="宋体" w:hint="eastAsia"/>
                <w:noProof/>
                <w:kern w:val="0"/>
                <w:sz w:val="18"/>
                <w:szCs w:val="20"/>
              </w:rPr>
              <w:t>访问商户网站时的IP地址</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Default="00A22AD5" w:rsidP="00BE082A">
            <w:pPr>
              <w:jc w:val="left"/>
              <w:rPr>
                <w:rFonts w:ascii="宋体" w:hAnsi="宋体"/>
                <w:sz w:val="18"/>
                <w:szCs w:val="24"/>
              </w:rPr>
            </w:pPr>
            <w:r>
              <w:rPr>
                <w:rFonts w:ascii="宋体" w:hAnsi="宋体" w:hint="eastAsia"/>
                <w:sz w:val="18"/>
                <w:szCs w:val="24"/>
              </w:rPr>
              <w:t>payerMobileNo</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付款人手机号码</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Default="00A22AD5" w:rsidP="00BE082A">
            <w:pPr>
              <w:rPr>
                <w:rFonts w:ascii="宋体"/>
                <w:noProof/>
                <w:kern w:val="0"/>
                <w:sz w:val="18"/>
                <w:szCs w:val="20"/>
              </w:rPr>
            </w:pPr>
            <w:r>
              <w:rPr>
                <w:rFonts w:ascii="宋体" w:hint="eastAsia"/>
                <w:noProof/>
                <w:kern w:val="0"/>
                <w:sz w:val="18"/>
                <w:szCs w:val="20"/>
              </w:rPr>
              <w:t>付款人手机号码</w:t>
            </w:r>
          </w:p>
        </w:tc>
        <w:tc>
          <w:tcPr>
            <w:tcW w:w="665"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8C041C" w:rsidRDefault="00A22AD5" w:rsidP="00BE082A">
            <w:pPr>
              <w:jc w:val="left"/>
              <w:rPr>
                <w:rFonts w:ascii="宋体" w:hAnsi="宋体"/>
                <w:sz w:val="18"/>
                <w:szCs w:val="24"/>
              </w:rPr>
            </w:pPr>
            <w:r>
              <w:rPr>
                <w:rFonts w:ascii="宋体" w:hAnsi="宋体" w:hint="eastAsia"/>
                <w:sz w:val="18"/>
                <w:szCs w:val="24"/>
              </w:rPr>
              <w:t>app</w:t>
            </w:r>
            <w:r w:rsidRPr="008C041C">
              <w:rPr>
                <w:rFonts w:ascii="宋体" w:hAnsi="宋体" w:hint="eastAsia"/>
                <w:sz w:val="18"/>
                <w:szCs w:val="24"/>
              </w:rPr>
              <w:t>Reserved</w:t>
            </w:r>
          </w:p>
        </w:tc>
        <w:tc>
          <w:tcPr>
            <w:tcW w:w="750" w:type="pct"/>
            <w:shd w:val="clear" w:color="auto" w:fill="FFFFFF" w:themeFill="background1"/>
          </w:tcPr>
          <w:p w:rsidR="00A22AD5" w:rsidRPr="00444B6E" w:rsidRDefault="00A22AD5" w:rsidP="00BE082A">
            <w:pPr>
              <w:jc w:val="left"/>
              <w:rPr>
                <w:rFonts w:ascii="宋体" w:hAnsi="宋体"/>
                <w:sz w:val="18"/>
                <w:szCs w:val="24"/>
              </w:rPr>
            </w:pPr>
            <w:r>
              <w:rPr>
                <w:rFonts w:hAnsi="宋体" w:cs="宋体" w:hint="eastAsia"/>
                <w:sz w:val="18"/>
                <w:szCs w:val="21"/>
              </w:rPr>
              <w:t>商户保留域</w:t>
            </w:r>
          </w:p>
        </w:tc>
        <w:tc>
          <w:tcPr>
            <w:tcW w:w="831" w:type="pct"/>
            <w:shd w:val="clear" w:color="auto" w:fill="FFFFFF" w:themeFill="background1"/>
          </w:tcPr>
          <w:p w:rsidR="00A22AD5" w:rsidRPr="00891CE4" w:rsidRDefault="00A22AD5" w:rsidP="00BE082A">
            <w:pPr>
              <w:rPr>
                <w:rFonts w:ascii="宋体"/>
                <w:noProof/>
                <w:kern w:val="0"/>
                <w:sz w:val="18"/>
                <w:szCs w:val="20"/>
              </w:rPr>
            </w:pPr>
            <w:r w:rsidRPr="00891CE4">
              <w:rPr>
                <w:rFonts w:ascii="宋体" w:hint="eastAsia"/>
                <w:noProof/>
                <w:kern w:val="0"/>
                <w:sz w:val="18"/>
                <w:szCs w:val="20"/>
              </w:rPr>
              <w:t>String(</w:t>
            </w:r>
            <w:r>
              <w:rPr>
                <w:rFonts w:ascii="宋体" w:hint="eastAsia"/>
                <w:noProof/>
                <w:kern w:val="0"/>
                <w:sz w:val="18"/>
                <w:szCs w:val="20"/>
              </w:rPr>
              <w:t>1024</w:t>
            </w:r>
            <w:r w:rsidRPr="00891CE4">
              <w:rPr>
                <w:rFonts w:ascii="宋体" w:hint="eastAsia"/>
                <w:noProof/>
                <w:kern w:val="0"/>
                <w:sz w:val="18"/>
                <w:szCs w:val="20"/>
              </w:rPr>
              <w:t>)</w:t>
            </w:r>
          </w:p>
        </w:tc>
        <w:tc>
          <w:tcPr>
            <w:tcW w:w="1164" w:type="pct"/>
            <w:shd w:val="clear" w:color="auto" w:fill="FFFFFF" w:themeFill="background1"/>
          </w:tcPr>
          <w:p w:rsidR="00A22AD5" w:rsidRPr="00891CE4" w:rsidRDefault="00A22AD5" w:rsidP="00BE082A">
            <w:pPr>
              <w:pStyle w:val="aff7"/>
              <w:spacing w:before="156" w:after="156"/>
              <w:ind w:firstLineChars="0" w:firstLine="0"/>
              <w:rPr>
                <w:rFonts w:hAnsi="Calibri"/>
                <w:sz w:val="18"/>
              </w:rPr>
            </w:pPr>
            <w:r w:rsidRPr="00FD6230">
              <w:rPr>
                <w:rFonts w:ascii="Calibri" w:hAnsi="Calibri" w:hint="eastAsia"/>
                <w:noProof w:val="0"/>
                <w:kern w:val="2"/>
                <w:sz w:val="18"/>
                <w:szCs w:val="22"/>
              </w:rPr>
              <w:t>此保留域供商户在请</w:t>
            </w:r>
            <w:r w:rsidRPr="00891CE4">
              <w:rPr>
                <w:rFonts w:hAnsi="Calibri" w:hint="eastAsia"/>
                <w:sz w:val="18"/>
              </w:rPr>
              <w:t>求报文中带给支付平台。</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bl>
    <w:p w:rsidR="00A22AD5" w:rsidRDefault="00A22AD5" w:rsidP="00A22AD5">
      <w:pPr>
        <w:pStyle w:val="a6"/>
        <w:spacing w:before="156" w:after="156"/>
      </w:pPr>
      <w:r>
        <w:rPr>
          <w:rFonts w:hint="eastAsia"/>
        </w:rPr>
        <w:t>支付请求应答(同步)</w:t>
      </w:r>
    </w:p>
    <w:p w:rsidR="00A22AD5" w:rsidRDefault="00A22AD5" w:rsidP="00A22AD5">
      <w:pPr>
        <w:widowControl/>
        <w:shd w:val="clear" w:color="auto" w:fill="FFFFFF"/>
        <w:ind w:firstLineChars="200" w:firstLine="420"/>
        <w:jc w:val="left"/>
        <w:rPr>
          <w:rFonts w:ascii="宋体" w:hAnsi="Times New Roman"/>
          <w:noProof/>
          <w:kern w:val="0"/>
          <w:szCs w:val="20"/>
        </w:rPr>
      </w:pPr>
      <w:r>
        <w:rPr>
          <w:rFonts w:ascii="宋体" w:hAnsi="Times New Roman" w:hint="eastAsia"/>
          <w:noProof/>
          <w:kern w:val="0"/>
          <w:szCs w:val="20"/>
        </w:rPr>
        <w:t>支付请求同步应答</w:t>
      </w:r>
      <w:r w:rsidRPr="00F05D8C">
        <w:rPr>
          <w:rFonts w:ascii="宋体" w:hAnsi="Times New Roman" w:hint="eastAsia"/>
          <w:noProof/>
          <w:kern w:val="0"/>
          <w:szCs w:val="20"/>
        </w:rPr>
        <w:t>返回预付信息的报文内容</w:t>
      </w:r>
      <w:r>
        <w:rPr>
          <w:rFonts w:ascii="宋体" w:hAnsi="Times New Roman" w:hint="eastAsia"/>
          <w:noProof/>
          <w:kern w:val="0"/>
          <w:szCs w:val="20"/>
        </w:rPr>
        <w:t>以JSON格式封装，报文内容</w:t>
      </w:r>
      <w:r w:rsidRPr="00F05D8C">
        <w:rPr>
          <w:rFonts w:ascii="宋体" w:hAnsi="Times New Roman" w:hint="eastAsia"/>
          <w:noProof/>
          <w:kern w:val="0"/>
          <w:szCs w:val="20"/>
        </w:rPr>
        <w:t>如表</w:t>
      </w:r>
      <w:r w:rsidR="000C7F52">
        <w:rPr>
          <w:rFonts w:ascii="宋体" w:hAnsi="Times New Roman" w:hint="eastAsia"/>
          <w:noProof/>
          <w:kern w:val="0"/>
          <w:szCs w:val="20"/>
        </w:rPr>
        <w:t>13</w:t>
      </w:r>
      <w:r w:rsidRPr="00F05D8C">
        <w:rPr>
          <w:rFonts w:ascii="宋体" w:hAnsi="Times New Roman" w:hint="eastAsia"/>
          <w:noProof/>
          <w:kern w:val="0"/>
          <w:szCs w:val="20"/>
        </w:rPr>
        <w:t>所示</w:t>
      </w:r>
      <w:r>
        <w:rPr>
          <w:rFonts w:ascii="宋体" w:hAnsi="Times New Roman" w:hint="eastAsia"/>
          <w:noProof/>
          <w:kern w:val="0"/>
          <w:szCs w:val="20"/>
        </w:rPr>
        <w:t>：</w:t>
      </w:r>
    </w:p>
    <w:p w:rsidR="00A22AD5" w:rsidRDefault="00A22AD5" w:rsidP="00A22AD5">
      <w:pPr>
        <w:pStyle w:val="af4"/>
        <w:spacing w:before="156" w:after="156"/>
        <w:ind w:leftChars="1284" w:left="3828" w:hangingChars="539" w:hanging="1132"/>
        <w:jc w:val="left"/>
      </w:pPr>
      <w:r>
        <w:rPr>
          <w:rFonts w:hint="eastAsia"/>
        </w:rPr>
        <w:t>同步应答返回预付信息报文数据项</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656"/>
        <w:gridCol w:w="1252"/>
        <w:gridCol w:w="1390"/>
        <w:gridCol w:w="1958"/>
        <w:gridCol w:w="1107"/>
        <w:gridCol w:w="1159"/>
      </w:tblGrid>
      <w:tr w:rsidR="00A22AD5" w:rsidRPr="00131066" w:rsidTr="00BE082A">
        <w:trPr>
          <w:tblHeader/>
        </w:trPr>
        <w:tc>
          <w:tcPr>
            <w:tcW w:w="89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22AD5" w:rsidRPr="00131066" w:rsidTr="00BE082A">
        <w:trPr>
          <w:trHeight w:val="472"/>
        </w:trPr>
        <w:tc>
          <w:tcPr>
            <w:tcW w:w="895" w:type="pct"/>
            <w:shd w:val="clear" w:color="auto" w:fill="FFFFFF" w:themeFill="background1"/>
          </w:tcPr>
          <w:p w:rsidR="00A22AD5" w:rsidRDefault="00A22AD5" w:rsidP="00BE082A">
            <w:pPr>
              <w:jc w:val="left"/>
              <w:rPr>
                <w:sz w:val="18"/>
              </w:rPr>
            </w:pPr>
            <w:r w:rsidRPr="00962696">
              <w:rPr>
                <w:rFonts w:ascii="宋体" w:hAnsi="宋体" w:hint="eastAsia"/>
                <w:sz w:val="18"/>
                <w:szCs w:val="24"/>
              </w:rPr>
              <w:t>version</w:t>
            </w:r>
          </w:p>
        </w:tc>
        <w:tc>
          <w:tcPr>
            <w:tcW w:w="750" w:type="pct"/>
            <w:shd w:val="clear" w:color="auto" w:fill="FFFFFF" w:themeFill="background1"/>
          </w:tcPr>
          <w:p w:rsidR="00A22AD5" w:rsidRDefault="00A22AD5" w:rsidP="00BE082A">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1.0.0</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UTF-8</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MD5</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Default="00A22AD5" w:rsidP="00BE082A">
            <w:pPr>
              <w:pStyle w:val="aff7"/>
              <w:spacing w:before="156" w:after="156"/>
              <w:ind w:firstLineChars="0" w:firstLine="0"/>
              <w:rPr>
                <w:rFonts w:hAnsi="宋体" w:cs="宋体"/>
                <w:sz w:val="18"/>
                <w:szCs w:val="21"/>
              </w:rPr>
            </w:pPr>
            <w:r>
              <w:rPr>
                <w:rFonts w:hAnsi="宋体" w:cs="宋体"/>
                <w:sz w:val="18"/>
                <w:szCs w:val="21"/>
              </w:rPr>
              <w:lastRenderedPageBreak/>
              <w:t>respCode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支付平台预付信息的处理结果</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00代表成功，否则代表处理失败，失败信息见响应信息</w:t>
            </w:r>
          </w:p>
        </w:tc>
      </w:tr>
      <w:tr w:rsidR="00A22AD5" w:rsidRPr="00131066" w:rsidTr="00BE082A">
        <w:tc>
          <w:tcPr>
            <w:tcW w:w="895" w:type="pct"/>
            <w:shd w:val="clear" w:color="auto" w:fill="FFFFFF" w:themeFill="background1"/>
          </w:tcPr>
          <w:p w:rsidR="00A22AD5" w:rsidRPr="00F81350" w:rsidRDefault="00A22AD5" w:rsidP="00BE082A">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22AD5" w:rsidRPr="00444B6E" w:rsidRDefault="00A22AD5" w:rsidP="00BE082A">
            <w:pPr>
              <w:rPr>
                <w:rFonts w:ascii="宋体" w:hAnsi="宋体"/>
                <w:sz w:val="18"/>
                <w:szCs w:val="24"/>
              </w:rPr>
            </w:pPr>
            <w:r w:rsidRPr="00064E74">
              <w:rPr>
                <w:rFonts w:hAnsi="宋体" w:cs="宋体" w:hint="eastAsia"/>
                <w:sz w:val="18"/>
                <w:szCs w:val="21"/>
              </w:rPr>
              <w:t>应答信息，当应答码不是</w:t>
            </w:r>
            <w:r w:rsidRPr="00064E74">
              <w:rPr>
                <w:rFonts w:hAnsi="宋体" w:cs="宋体" w:hint="eastAsia"/>
                <w:sz w:val="18"/>
                <w:szCs w:val="21"/>
              </w:rPr>
              <w:t>"00"</w:t>
            </w:r>
            <w:r w:rsidRPr="00064E74">
              <w:rPr>
                <w:rFonts w:hAnsi="宋体" w:cs="宋体" w:hint="eastAsia"/>
                <w:sz w:val="18"/>
                <w:szCs w:val="21"/>
              </w:rPr>
              <w:t>时，具体描述错误信息，可为空</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String(16)</w:t>
            </w:r>
          </w:p>
        </w:tc>
        <w:tc>
          <w:tcPr>
            <w:tcW w:w="1164" w:type="pct"/>
            <w:shd w:val="clear" w:color="auto" w:fill="FFFFFF" w:themeFill="background1"/>
          </w:tcPr>
          <w:p w:rsidR="00A22AD5" w:rsidRPr="00444B6E" w:rsidRDefault="00A22AD5" w:rsidP="00BE082A">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Default="00A22AD5" w:rsidP="00BE082A">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A22AD5" w:rsidRDefault="00A22AD5" w:rsidP="00BE082A">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22AD5" w:rsidRDefault="00A22AD5" w:rsidP="00BE082A">
            <w:pPr>
              <w:rPr>
                <w:sz w:val="18"/>
              </w:rPr>
            </w:pPr>
            <w:r w:rsidRPr="00C62353">
              <w:rPr>
                <w:rFonts w:ascii="宋体" w:hAnsi="宋体" w:hint="eastAsia"/>
                <w:sz w:val="18"/>
                <w:szCs w:val="24"/>
              </w:rPr>
              <w:t>格式：YYYYMMDDHHMMSS</w:t>
            </w:r>
          </w:p>
        </w:tc>
        <w:tc>
          <w:tcPr>
            <w:tcW w:w="665"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Default="00A22AD5" w:rsidP="00BE082A">
            <w:pPr>
              <w:jc w:val="left"/>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prepay</w:t>
            </w:r>
            <w:r w:rsidR="009E0E0D">
              <w:rPr>
                <w:rFonts w:ascii="宋体" w:hAnsi="宋体" w:hint="eastAsia"/>
                <w:sz w:val="18"/>
                <w:szCs w:val="24"/>
              </w:rPr>
              <w:t>QrCode</w:t>
            </w:r>
            <w:r>
              <w:rPr>
                <w:rFonts w:ascii="宋体" w:hAnsi="宋体" w:hint="eastAsia"/>
                <w:sz w:val="18"/>
                <w:szCs w:val="24"/>
              </w:rPr>
              <w:t>Data</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预付信息</w:t>
            </w:r>
            <w:r w:rsidR="00A82EBC">
              <w:rPr>
                <w:rFonts w:hAnsi="宋体" w:cs="宋体" w:hint="eastAsia"/>
                <w:sz w:val="18"/>
                <w:szCs w:val="21"/>
              </w:rPr>
              <w:t>二维码串</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String(2048)</w:t>
            </w:r>
          </w:p>
        </w:tc>
        <w:tc>
          <w:tcPr>
            <w:tcW w:w="1164" w:type="pct"/>
            <w:shd w:val="clear" w:color="auto" w:fill="FFFFFF" w:themeFill="background1"/>
          </w:tcPr>
          <w:p w:rsidR="00A22AD5" w:rsidRPr="00444B6E" w:rsidRDefault="00A22AD5" w:rsidP="00765306">
            <w:pPr>
              <w:rPr>
                <w:rFonts w:ascii="宋体" w:hAnsi="宋体"/>
                <w:sz w:val="18"/>
                <w:szCs w:val="24"/>
              </w:rPr>
            </w:pPr>
            <w:r>
              <w:rPr>
                <w:rFonts w:ascii="宋体" w:hAnsi="宋体" w:hint="eastAsia"/>
                <w:sz w:val="18"/>
                <w:szCs w:val="24"/>
              </w:rPr>
              <w:t>由支付平台生成的</w:t>
            </w:r>
            <w:r w:rsidR="00765306">
              <w:rPr>
                <w:rFonts w:ascii="宋体" w:hAnsi="宋体" w:hint="eastAsia"/>
                <w:sz w:val="18"/>
                <w:szCs w:val="24"/>
              </w:rPr>
              <w:t>预支付信息二维码串</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A82EBC">
            <w:pPr>
              <w:rPr>
                <w:rFonts w:ascii="宋体" w:hAnsi="宋体"/>
                <w:sz w:val="18"/>
                <w:szCs w:val="24"/>
              </w:rPr>
            </w:pPr>
            <w:r>
              <w:rPr>
                <w:rFonts w:ascii="宋体" w:hAnsi="宋体" w:hint="eastAsia"/>
                <w:sz w:val="18"/>
                <w:szCs w:val="24"/>
              </w:rPr>
              <w:t>响应码为00时，可提取该参数内容作为</w:t>
            </w:r>
          </w:p>
        </w:tc>
      </w:tr>
    </w:tbl>
    <w:p w:rsidR="00A22AD5" w:rsidRPr="0089099A" w:rsidRDefault="00A22AD5" w:rsidP="00A22AD5">
      <w:pPr>
        <w:pStyle w:val="aff7"/>
        <w:ind w:firstLineChars="150" w:firstLine="315"/>
      </w:pPr>
      <w:r>
        <w:rPr>
          <w:rFonts w:hint="eastAsia"/>
        </w:rPr>
        <w:t>响应</w:t>
      </w:r>
      <w:r w:rsidRPr="00131066">
        <w:rPr>
          <w:rFonts w:hint="eastAsia"/>
        </w:rPr>
        <w:t>数据</w:t>
      </w:r>
      <w:r>
        <w:rPr>
          <w:rFonts w:hint="eastAsia"/>
        </w:rPr>
        <w:t>以JSON</w:t>
      </w:r>
      <w:r w:rsidRPr="00131066">
        <w:rPr>
          <w:rFonts w:hint="eastAsia"/>
        </w:rPr>
        <w:t>格式</w:t>
      </w:r>
      <w:r>
        <w:rPr>
          <w:rFonts w:hint="eastAsia"/>
        </w:rPr>
        <w:t>封装，如示例所示：</w:t>
      </w:r>
    </w:p>
    <w:tbl>
      <w:tblPr>
        <w:tblW w:w="5640" w:type="pct"/>
        <w:tblBorders>
          <w:insideH w:val="single" w:sz="8" w:space="0" w:color="auto"/>
          <w:insideV w:val="single" w:sz="8" w:space="0" w:color="auto"/>
        </w:tblBorders>
        <w:shd w:val="clear" w:color="auto" w:fill="D9D9D9" w:themeFill="background1" w:themeFillShade="D9"/>
        <w:tblLook w:val="05E0"/>
      </w:tblPr>
      <w:tblGrid>
        <w:gridCol w:w="9613"/>
      </w:tblGrid>
      <w:tr w:rsidR="00A22AD5" w:rsidRPr="00131066" w:rsidTr="00BE082A">
        <w:trPr>
          <w:trHeight w:val="4375"/>
          <w:tblHeader/>
        </w:trPr>
        <w:tc>
          <w:tcPr>
            <w:tcW w:w="5000" w:type="pct"/>
            <w:shd w:val="clear" w:color="auto" w:fill="D9D9D9" w:themeFill="background1" w:themeFillShade="D9"/>
          </w:tcPr>
          <w:p w:rsidR="00A22AD5"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返回结果样例:</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000000" w:themeColor="text1"/>
                <w:kern w:val="0"/>
                <w:sz w:val="18"/>
                <w:szCs w:val="18"/>
              </w:rPr>
              <w:t>{</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"version":"1.0.0",</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"charset":"UTF-8",</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"signMethod":"MD5",</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"signature":"1234567890adfgewssafdfdf12355485",</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"respCode":"00",</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xml:space="preserve"> "respMsg":"",</w:t>
            </w:r>
          </w:p>
          <w:p w:rsidR="00A349D2"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w:t>
            </w:r>
            <w:r w:rsidRPr="00140322">
              <w:rPr>
                <w:rFonts w:ascii="微软雅黑" w:eastAsia="微软雅黑" w:hAnsi="微软雅黑" w:cs="宋体"/>
                <w:color w:val="000000" w:themeColor="text1"/>
                <w:kern w:val="0"/>
                <w:sz w:val="18"/>
                <w:szCs w:val="18"/>
              </w:rPr>
              <w:t>settleNo</w:t>
            </w:r>
            <w:r w:rsidRPr="00E968E0">
              <w:rPr>
                <w:rFonts w:ascii="微软雅黑" w:eastAsia="微软雅黑" w:hAnsi="微软雅黑" w:cs="宋体" w:hint="eastAsia"/>
                <w:color w:val="000000" w:themeColor="text1"/>
                <w:kern w:val="0"/>
                <w:sz w:val="18"/>
                <w:szCs w:val="18"/>
              </w:rPr>
              <w:t>":"",</w:t>
            </w:r>
          </w:p>
          <w:p w:rsidR="00A349D2" w:rsidRPr="0089099A" w:rsidRDefault="00A349D2"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w:t>
            </w:r>
            <w:r w:rsidRPr="00A349D2">
              <w:rPr>
                <w:rFonts w:ascii="微软雅黑" w:eastAsia="微软雅黑" w:hAnsi="微软雅黑" w:cs="宋体"/>
                <w:color w:val="000000" w:themeColor="text1"/>
                <w:kern w:val="0"/>
                <w:sz w:val="18"/>
                <w:szCs w:val="18"/>
              </w:rPr>
              <w:t>settleDate</w:t>
            </w:r>
            <w:r w:rsidRPr="00E968E0">
              <w:rPr>
                <w:rFonts w:ascii="微软雅黑" w:eastAsia="微软雅黑" w:hAnsi="微软雅黑" w:cs="宋体" w:hint="eastAsia"/>
                <w:color w:val="000000" w:themeColor="text1"/>
                <w:kern w:val="0"/>
                <w:sz w:val="18"/>
                <w:szCs w:val="18"/>
              </w:rPr>
              <w:t>":"",</w:t>
            </w:r>
          </w:p>
          <w:p w:rsidR="00A22AD5" w:rsidRPr="00E968E0"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r>
              <w:rPr>
                <w:rFonts w:ascii="微软雅黑" w:eastAsia="微软雅黑" w:hAnsi="微软雅黑" w:cs="宋体" w:hint="eastAsia"/>
                <w:color w:val="000000" w:themeColor="text1"/>
                <w:kern w:val="0"/>
                <w:sz w:val="18"/>
                <w:szCs w:val="18"/>
              </w:rPr>
              <w:t xml:space="preserve">     </w:t>
            </w:r>
            <w:r w:rsidRPr="00E968E0">
              <w:rPr>
                <w:rFonts w:ascii="微软雅黑" w:eastAsia="微软雅黑" w:hAnsi="微软雅黑" w:cs="宋体" w:hint="eastAsia"/>
                <w:color w:val="000000" w:themeColor="text1"/>
                <w:kern w:val="0"/>
                <w:sz w:val="18"/>
                <w:szCs w:val="18"/>
              </w:rPr>
              <w:t> "</w:t>
            </w:r>
            <w:r w:rsidR="00F4690D" w:rsidRPr="00F4690D">
              <w:rPr>
                <w:rFonts w:ascii="微软雅黑" w:eastAsia="微软雅黑" w:hAnsi="微软雅黑" w:cs="宋体" w:hint="eastAsia"/>
                <w:color w:val="000000" w:themeColor="text1"/>
                <w:kern w:val="0"/>
                <w:sz w:val="18"/>
                <w:szCs w:val="18"/>
              </w:rPr>
              <w:t>prepayQrCodeData</w:t>
            </w:r>
            <w:r w:rsidRPr="00E968E0">
              <w:rPr>
                <w:rFonts w:ascii="微软雅黑" w:eastAsia="微软雅黑" w:hAnsi="微软雅黑" w:cs="宋体" w:hint="eastAsia"/>
                <w:color w:val="000000" w:themeColor="text1"/>
                <w:kern w:val="0"/>
                <w:sz w:val="18"/>
                <w:szCs w:val="18"/>
              </w:rPr>
              <w:t>":"</w:t>
            </w:r>
            <w:r w:rsidR="00374D7C">
              <w:rPr>
                <w:rFonts w:ascii="微软雅黑" w:eastAsia="微软雅黑" w:hAnsi="微软雅黑" w:cs="宋体" w:hint="eastAsia"/>
                <w:color w:val="000000" w:themeColor="text1"/>
                <w:kern w:val="0"/>
                <w:sz w:val="18"/>
                <w:szCs w:val="18"/>
              </w:rPr>
              <w:t>https://map</w:t>
            </w:r>
            <w:r w:rsidR="001F399D">
              <w:rPr>
                <w:rFonts w:ascii="微软雅黑" w:eastAsia="微软雅黑" w:hAnsi="微软雅黑" w:cs="宋体" w:hint="eastAsia"/>
                <w:color w:val="000000" w:themeColor="text1"/>
                <w:kern w:val="0"/>
                <w:sz w:val="18"/>
                <w:szCs w:val="18"/>
              </w:rPr>
              <w:t>i.digitaljl.cn:8888/gateway?tranId=st2016050812030405102231&amp;sign=</w:t>
            </w:r>
            <w:r w:rsidR="001F399D" w:rsidRPr="00E968E0">
              <w:rPr>
                <w:rFonts w:ascii="微软雅黑" w:eastAsia="微软雅黑" w:hAnsi="微软雅黑" w:cs="宋体" w:hint="eastAsia"/>
                <w:color w:val="000000" w:themeColor="text1"/>
                <w:kern w:val="0"/>
                <w:sz w:val="18"/>
                <w:szCs w:val="18"/>
              </w:rPr>
              <w:t>1234567890adfgewssafdfdf12355485</w:t>
            </w:r>
            <w:r w:rsidRPr="00E968E0">
              <w:rPr>
                <w:rFonts w:ascii="微软雅黑" w:eastAsia="微软雅黑" w:hAnsi="微软雅黑" w:cs="宋体" w:hint="eastAsia"/>
                <w:color w:val="000000" w:themeColor="text1"/>
                <w:kern w:val="0"/>
                <w:sz w:val="18"/>
                <w:szCs w:val="18"/>
              </w:rPr>
              <w:t>"     </w:t>
            </w:r>
          </w:p>
          <w:p w:rsidR="00A22AD5"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r w:rsidRPr="00E968E0">
              <w:rPr>
                <w:rFonts w:ascii="微软雅黑" w:eastAsia="微软雅黑" w:hAnsi="微软雅黑" w:cs="宋体" w:hint="eastAsia"/>
                <w:color w:val="000000" w:themeColor="text1"/>
                <w:kern w:val="0"/>
                <w:sz w:val="18"/>
                <w:szCs w:val="18"/>
              </w:rPr>
              <w:t>   }</w:t>
            </w:r>
          </w:p>
          <w:p w:rsidR="00A22AD5" w:rsidRPr="0089099A"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p>
          <w:p w:rsidR="00A22AD5" w:rsidRPr="00CD66A8" w:rsidRDefault="00A22AD5" w:rsidP="00BE082A">
            <w:pPr>
              <w:widowControl/>
              <w:wordWrap w:val="0"/>
              <w:spacing w:line="231" w:lineRule="atLeast"/>
              <w:jc w:val="left"/>
              <w:rPr>
                <w:rFonts w:ascii="微软雅黑" w:eastAsia="微软雅黑" w:hAnsi="微软雅黑" w:cs="宋体"/>
                <w:color w:val="000000" w:themeColor="text1"/>
                <w:kern w:val="0"/>
                <w:sz w:val="18"/>
                <w:szCs w:val="18"/>
              </w:rPr>
            </w:pPr>
          </w:p>
        </w:tc>
      </w:tr>
    </w:tbl>
    <w:p w:rsidR="00A22AD5" w:rsidRPr="00CD66A8" w:rsidRDefault="00A22AD5" w:rsidP="00A22AD5">
      <w:pPr>
        <w:widowControl/>
        <w:wordWrap w:val="0"/>
        <w:spacing w:line="231" w:lineRule="atLeast"/>
        <w:jc w:val="left"/>
        <w:rPr>
          <w:rFonts w:ascii="宋体" w:hAnsi="宋体" w:cs="宋体"/>
          <w:color w:val="000000" w:themeColor="text1"/>
          <w:kern w:val="0"/>
          <w:sz w:val="18"/>
          <w:szCs w:val="18"/>
        </w:rPr>
      </w:pPr>
    </w:p>
    <w:p w:rsidR="00A22AD5" w:rsidRDefault="00A22AD5" w:rsidP="00A22AD5">
      <w:pPr>
        <w:pStyle w:val="a6"/>
        <w:spacing w:before="156" w:after="156"/>
      </w:pPr>
      <w:r>
        <w:rPr>
          <w:rFonts w:hint="eastAsia"/>
        </w:rPr>
        <w:t>交易结果通知说明(异步)</w:t>
      </w:r>
    </w:p>
    <w:p w:rsidR="00A22AD5" w:rsidRPr="0045200B" w:rsidRDefault="00A22AD5" w:rsidP="00A22AD5">
      <w:pPr>
        <w:pStyle w:val="aff7"/>
        <w:spacing w:line="276" w:lineRule="auto"/>
      </w:pPr>
      <w:r>
        <w:rPr>
          <w:rFonts w:hint="eastAsia"/>
        </w:rPr>
        <w:t>支付平台完成支付交易后，通过商户请求支付时上送的后台通知URL，进行后台异步通知支付交易结果。以JSON格式封装报文数据发送到商户后台系统，商户后台接收到异步通知交易结果后，应立即返回一个“SUCCESS”字符串告知iEBP已成功接收处理通知结果。交易结果通知报文数据项，如表</w:t>
      </w:r>
      <w:r w:rsidR="00A6655D">
        <w:rPr>
          <w:rFonts w:hint="eastAsia"/>
        </w:rPr>
        <w:t>14</w:t>
      </w:r>
      <w:r>
        <w:rPr>
          <w:rFonts w:hint="eastAsia"/>
        </w:rPr>
        <w:t>所示：</w:t>
      </w:r>
    </w:p>
    <w:p w:rsidR="00A22AD5" w:rsidRDefault="00A22AD5" w:rsidP="00A22AD5">
      <w:pPr>
        <w:pStyle w:val="af4"/>
        <w:spacing w:before="156" w:after="156"/>
        <w:ind w:leftChars="1284" w:left="3828" w:hangingChars="539" w:hanging="1132"/>
        <w:jc w:val="left"/>
      </w:pPr>
      <w:r>
        <w:rPr>
          <w:rFonts w:hint="eastAsia"/>
        </w:rPr>
        <w:t>交易结果</w:t>
      </w:r>
      <w:r w:rsidR="001200E6">
        <w:rPr>
          <w:rFonts w:hint="eastAsia"/>
        </w:rPr>
        <w:t>异步</w:t>
      </w:r>
      <w:r>
        <w:rPr>
          <w:rFonts w:hint="eastAsia"/>
        </w:rPr>
        <w:t>通知</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A22AD5" w:rsidRPr="00131066" w:rsidTr="00BE082A">
        <w:trPr>
          <w:tblHeader/>
        </w:trPr>
        <w:tc>
          <w:tcPr>
            <w:tcW w:w="89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lastRenderedPageBreak/>
              <w:t>参数</w:t>
            </w:r>
          </w:p>
        </w:tc>
        <w:tc>
          <w:tcPr>
            <w:tcW w:w="750"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A22AD5" w:rsidRPr="00AD32DD" w:rsidRDefault="00A22AD5" w:rsidP="00BE082A">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22AD5" w:rsidRPr="00131066" w:rsidTr="00BE082A">
        <w:trPr>
          <w:trHeight w:val="472"/>
        </w:trPr>
        <w:tc>
          <w:tcPr>
            <w:tcW w:w="895" w:type="pct"/>
            <w:shd w:val="clear" w:color="auto" w:fill="FFFFFF" w:themeFill="background1"/>
          </w:tcPr>
          <w:p w:rsidR="00A22AD5" w:rsidRDefault="00A22AD5" w:rsidP="00BE082A">
            <w:pPr>
              <w:jc w:val="left"/>
              <w:rPr>
                <w:sz w:val="18"/>
              </w:rPr>
            </w:pPr>
            <w:r w:rsidRPr="00962696">
              <w:rPr>
                <w:rFonts w:ascii="宋体" w:hAnsi="宋体" w:hint="eastAsia"/>
                <w:sz w:val="18"/>
                <w:szCs w:val="24"/>
              </w:rPr>
              <w:t>version</w:t>
            </w:r>
          </w:p>
        </w:tc>
        <w:tc>
          <w:tcPr>
            <w:tcW w:w="750" w:type="pct"/>
            <w:shd w:val="clear" w:color="auto" w:fill="FFFFFF" w:themeFill="background1"/>
          </w:tcPr>
          <w:p w:rsidR="00A22AD5" w:rsidRDefault="00A22AD5" w:rsidP="00BE082A">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jc w:val="left"/>
              <w:rPr>
                <w:rFonts w:ascii="宋体" w:hAnsi="宋体"/>
                <w:sz w:val="18"/>
                <w:szCs w:val="24"/>
              </w:rPr>
            </w:pPr>
            <w:r>
              <w:rPr>
                <w:rFonts w:ascii="宋体" w:hAnsi="宋体" w:hint="eastAsia"/>
                <w:sz w:val="18"/>
                <w:szCs w:val="24"/>
              </w:rPr>
              <w:t>1.0.0</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UTF-8</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MD5</w:t>
            </w: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Default="00A22AD5" w:rsidP="00BE082A">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支付平台对支付请求的处理结果</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00代表成功，否则代表处理失败，失败信息见响应信息</w:t>
            </w:r>
          </w:p>
        </w:tc>
      </w:tr>
      <w:tr w:rsidR="00A22AD5" w:rsidRPr="00131066" w:rsidTr="00BE082A">
        <w:tc>
          <w:tcPr>
            <w:tcW w:w="895" w:type="pct"/>
            <w:shd w:val="clear" w:color="auto" w:fill="FFFFFF" w:themeFill="background1"/>
          </w:tcPr>
          <w:p w:rsidR="00A22AD5" w:rsidRPr="00F81350" w:rsidRDefault="00A22AD5" w:rsidP="00BE082A">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22AD5" w:rsidRPr="00444B6E" w:rsidRDefault="00A22AD5" w:rsidP="00BE082A">
            <w:pPr>
              <w:rPr>
                <w:rFonts w:ascii="宋体" w:hAnsi="宋体"/>
                <w:sz w:val="18"/>
                <w:szCs w:val="24"/>
              </w:rPr>
            </w:pPr>
            <w:r>
              <w:rPr>
                <w:rFonts w:hAnsi="宋体" w:cs="宋体" w:hint="eastAsia"/>
                <w:sz w:val="18"/>
                <w:szCs w:val="21"/>
              </w:rPr>
              <w:t>该域是对响应码的文字说明，商户可以显示在页面上方便持卡人分析交易失败的结果</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A22AD5" w:rsidRDefault="00A22AD5" w:rsidP="00BE082A">
            <w:pPr>
              <w:pStyle w:val="aff7"/>
              <w:ind w:firstLineChars="0" w:firstLine="0"/>
              <w:rPr>
                <w:rFonts w:hAnsi="宋体" w:cs="宋体"/>
                <w:sz w:val="18"/>
                <w:szCs w:val="21"/>
              </w:rPr>
            </w:pPr>
            <w:r>
              <w:rPr>
                <w:rFonts w:hAnsi="宋体" w:cs="宋体" w:hint="eastAsia"/>
                <w:sz w:val="18"/>
                <w:szCs w:val="21"/>
              </w:rPr>
              <w:t>交易状态</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w:t>
            </w:r>
          </w:p>
        </w:tc>
        <w:tc>
          <w:tcPr>
            <w:tcW w:w="1164" w:type="pct"/>
            <w:shd w:val="clear" w:color="auto" w:fill="FFFFFF" w:themeFill="background1"/>
          </w:tcPr>
          <w:p w:rsidR="00A22AD5" w:rsidRDefault="00A22AD5" w:rsidP="00BE082A">
            <w:pPr>
              <w:rPr>
                <w:rFonts w:hAnsi="宋体" w:cs="宋体"/>
                <w:sz w:val="18"/>
                <w:szCs w:val="21"/>
              </w:rPr>
            </w:pPr>
            <w:r>
              <w:rPr>
                <w:rFonts w:hAnsi="宋体" w:cs="宋体" w:hint="eastAsia"/>
                <w:sz w:val="18"/>
                <w:szCs w:val="21"/>
              </w:rPr>
              <w:t>A</w:t>
            </w:r>
            <w:r>
              <w:rPr>
                <w:rFonts w:hAnsi="宋体" w:cs="宋体" w:hint="eastAsia"/>
                <w:sz w:val="18"/>
                <w:szCs w:val="21"/>
              </w:rPr>
              <w:t>：初始</w:t>
            </w:r>
          </w:p>
          <w:p w:rsidR="00A22AD5" w:rsidRPr="00444B6E" w:rsidRDefault="00A22AD5" w:rsidP="00BE082A">
            <w:pPr>
              <w:rPr>
                <w:rFonts w:ascii="宋体" w:hAnsi="宋体"/>
                <w:sz w:val="18"/>
                <w:szCs w:val="24"/>
              </w:rPr>
            </w:pPr>
            <w:r w:rsidRPr="00E662CD">
              <w:rPr>
                <w:rFonts w:hAnsi="宋体" w:cs="宋体" w:hint="eastAsia"/>
                <w:sz w:val="18"/>
                <w:szCs w:val="21"/>
              </w:rPr>
              <w:t>0</w:t>
            </w:r>
            <w:r w:rsidRPr="00E662CD">
              <w:rPr>
                <w:rFonts w:hAnsi="宋体" w:cs="宋体" w:hint="eastAsia"/>
                <w:sz w:val="18"/>
                <w:szCs w:val="21"/>
              </w:rPr>
              <w:t>：成功</w:t>
            </w:r>
            <w:r w:rsidRPr="00E662CD">
              <w:rPr>
                <w:rFonts w:hAnsi="宋体" w:cs="宋体" w:hint="eastAsia"/>
                <w:sz w:val="18"/>
                <w:szCs w:val="21"/>
              </w:rPr>
              <w:br/>
              <w:t>1</w:t>
            </w:r>
            <w:r w:rsidRPr="00E662CD">
              <w:rPr>
                <w:rFonts w:hAnsi="宋体" w:cs="宋体" w:hint="eastAsia"/>
                <w:sz w:val="18"/>
                <w:szCs w:val="21"/>
              </w:rPr>
              <w:t>：失败</w:t>
            </w:r>
            <w:r>
              <w:rPr>
                <w:rFonts w:hAnsi="宋体" w:cs="宋体" w:hint="eastAsia"/>
                <w:sz w:val="18"/>
                <w:szCs w:val="21"/>
              </w:rPr>
              <w:br/>
              <w:t>5</w:t>
            </w:r>
            <w:r w:rsidRPr="00E662CD">
              <w:rPr>
                <w:rFonts w:hAnsi="宋体" w:cs="宋体" w:hint="eastAsia"/>
                <w:sz w:val="18"/>
                <w:szCs w:val="21"/>
              </w:rPr>
              <w:t>：处理中</w:t>
            </w:r>
            <w:r>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0</w:t>
            </w: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A22AD5" w:rsidRPr="00CC5A26" w:rsidRDefault="00A22AD5" w:rsidP="00BE082A">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A22AD5" w:rsidRPr="00CC5A26" w:rsidRDefault="00A22AD5" w:rsidP="00BE082A">
            <w:pPr>
              <w:jc w:val="left"/>
              <w:rPr>
                <w:rFonts w:ascii="宋体" w:hAnsi="宋体"/>
                <w:sz w:val="18"/>
                <w:szCs w:val="24"/>
              </w:rPr>
            </w:pPr>
            <w:r w:rsidRPr="00CC5A26">
              <w:rPr>
                <w:rFonts w:ascii="宋体" w:hAnsi="宋体" w:hint="eastAsia"/>
                <w:sz w:val="18"/>
                <w:szCs w:val="24"/>
              </w:rPr>
              <w:t>商户代码</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A22AD5" w:rsidRPr="00CC5A26" w:rsidRDefault="00A22AD5" w:rsidP="00BE082A">
            <w:pPr>
              <w:jc w:val="left"/>
              <w:rPr>
                <w:rFonts w:ascii="宋体" w:hAnsi="宋体"/>
                <w:sz w:val="18"/>
                <w:szCs w:val="24"/>
              </w:rPr>
            </w:pPr>
            <w:r w:rsidRPr="00CC5A26">
              <w:rPr>
                <w:rFonts w:ascii="宋体" w:hAnsi="宋体" w:hint="eastAsia"/>
                <w:sz w:val="18"/>
                <w:szCs w:val="24"/>
              </w:rPr>
              <w:t>商户订单号</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962696" w:rsidRDefault="00A22AD5" w:rsidP="00BE082A">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A22AD5" w:rsidRPr="00A17186" w:rsidRDefault="00A22AD5" w:rsidP="00BE082A">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22AD5" w:rsidRPr="00C62353" w:rsidRDefault="00A22AD5" w:rsidP="00BE082A">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A22AD5" w:rsidRPr="00444B6E" w:rsidRDefault="00A22AD5" w:rsidP="00BE082A">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String(16)</w:t>
            </w:r>
          </w:p>
        </w:tc>
        <w:tc>
          <w:tcPr>
            <w:tcW w:w="1164" w:type="pct"/>
            <w:shd w:val="clear" w:color="auto" w:fill="FFFFFF" w:themeFill="background1"/>
          </w:tcPr>
          <w:p w:rsidR="00A22AD5" w:rsidRPr="00444B6E" w:rsidRDefault="00A22AD5" w:rsidP="00BE082A">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Default="00A22AD5" w:rsidP="00BE082A">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A22AD5" w:rsidRDefault="00A22AD5" w:rsidP="00BE082A">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22AD5" w:rsidRDefault="00A22AD5" w:rsidP="00BE082A">
            <w:pPr>
              <w:rPr>
                <w:sz w:val="18"/>
              </w:rPr>
            </w:pPr>
            <w:r w:rsidRPr="00C62353">
              <w:rPr>
                <w:rFonts w:ascii="宋体" w:hAnsi="宋体" w:hint="eastAsia"/>
                <w:sz w:val="18"/>
                <w:szCs w:val="24"/>
              </w:rPr>
              <w:t>格式：YYYYMMDDHHMMSS</w:t>
            </w:r>
          </w:p>
        </w:tc>
        <w:tc>
          <w:tcPr>
            <w:tcW w:w="665"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A22AD5" w:rsidRPr="00CC5A26" w:rsidRDefault="00A22AD5" w:rsidP="00BE082A">
            <w:pPr>
              <w:jc w:val="left"/>
              <w:rPr>
                <w:rFonts w:ascii="宋体" w:hAnsi="宋体"/>
                <w:sz w:val="18"/>
                <w:szCs w:val="24"/>
              </w:rPr>
            </w:pPr>
            <w:r w:rsidRPr="00CC5A26">
              <w:rPr>
                <w:rFonts w:ascii="宋体" w:hAnsi="宋体" w:hint="eastAsia"/>
                <w:sz w:val="18"/>
                <w:szCs w:val="24"/>
              </w:rPr>
              <w:t>交易金额</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A22AD5" w:rsidRPr="00CC5A26" w:rsidRDefault="00A22AD5" w:rsidP="00BE082A">
            <w:pPr>
              <w:jc w:val="left"/>
              <w:rPr>
                <w:rFonts w:ascii="宋体" w:hAnsi="宋体"/>
                <w:sz w:val="18"/>
                <w:szCs w:val="24"/>
              </w:rPr>
            </w:pPr>
            <w:r w:rsidRPr="00CC5A26">
              <w:rPr>
                <w:rFonts w:ascii="宋体" w:hAnsi="宋体" w:hint="eastAsia"/>
                <w:sz w:val="18"/>
                <w:szCs w:val="24"/>
              </w:rPr>
              <w:t>交易币种</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A22AD5" w:rsidRPr="00444B6E" w:rsidRDefault="00A22AD5" w:rsidP="00BE082A">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001</w:t>
            </w:r>
          </w:p>
        </w:tc>
      </w:tr>
      <w:tr w:rsidR="00A22AD5" w:rsidRPr="00131066" w:rsidTr="00BE082A">
        <w:tc>
          <w:tcPr>
            <w:tcW w:w="895" w:type="pct"/>
            <w:shd w:val="clear" w:color="auto" w:fill="FFFFFF" w:themeFill="background1"/>
          </w:tcPr>
          <w:p w:rsidR="00A22AD5" w:rsidRDefault="00A22AD5" w:rsidP="00BE082A">
            <w:pPr>
              <w:jc w:val="left"/>
              <w:rPr>
                <w:rFonts w:ascii="宋体" w:hAnsi="宋体"/>
                <w:sz w:val="18"/>
                <w:szCs w:val="24"/>
              </w:rPr>
            </w:pPr>
            <w:r w:rsidRPr="002E339E">
              <w:rPr>
                <w:rFonts w:ascii="宋体" w:hAnsi="宋体"/>
                <w:sz w:val="18"/>
                <w:szCs w:val="24"/>
              </w:rPr>
              <w:t>bankReq</w:t>
            </w:r>
          </w:p>
        </w:tc>
        <w:tc>
          <w:tcPr>
            <w:tcW w:w="750"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银行交易流水号</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22AD5" w:rsidRPr="00F71477" w:rsidRDefault="00A22AD5" w:rsidP="00BE082A">
            <w:pPr>
              <w:rPr>
                <w:rFonts w:ascii="宋体"/>
                <w:noProof/>
                <w:kern w:val="0"/>
                <w:sz w:val="18"/>
                <w:szCs w:val="20"/>
              </w:rPr>
            </w:pPr>
            <w:r>
              <w:rPr>
                <w:rFonts w:ascii="宋体" w:hint="eastAsia"/>
                <w:noProof/>
                <w:kern w:val="0"/>
                <w:sz w:val="18"/>
                <w:szCs w:val="20"/>
              </w:rPr>
              <w:t>支付银行交易流水号</w:t>
            </w:r>
          </w:p>
        </w:tc>
        <w:tc>
          <w:tcPr>
            <w:tcW w:w="665"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22AD5" w:rsidRPr="00444B6E" w:rsidRDefault="00A22AD5" w:rsidP="00BE082A">
            <w:pPr>
              <w:rPr>
                <w:rFonts w:ascii="宋体" w:hAnsi="宋体"/>
                <w:sz w:val="18"/>
                <w:szCs w:val="24"/>
              </w:rPr>
            </w:pPr>
          </w:p>
        </w:tc>
      </w:tr>
      <w:tr w:rsidR="00A22AD5" w:rsidRPr="00131066" w:rsidTr="00BE082A">
        <w:tc>
          <w:tcPr>
            <w:tcW w:w="895" w:type="pct"/>
            <w:shd w:val="clear" w:color="auto" w:fill="FFFFFF" w:themeFill="background1"/>
          </w:tcPr>
          <w:p w:rsidR="00A22AD5" w:rsidRPr="00CC5A26" w:rsidRDefault="00A22AD5" w:rsidP="00BE082A">
            <w:pPr>
              <w:jc w:val="left"/>
              <w:rPr>
                <w:rFonts w:ascii="宋体" w:hAnsi="宋体"/>
                <w:sz w:val="18"/>
                <w:szCs w:val="24"/>
              </w:rPr>
            </w:pPr>
            <w:r w:rsidRPr="002E339E">
              <w:rPr>
                <w:rFonts w:ascii="宋体" w:hAnsi="宋体"/>
                <w:sz w:val="18"/>
                <w:szCs w:val="24"/>
              </w:rPr>
              <w:t>bankDate</w:t>
            </w:r>
          </w:p>
        </w:tc>
        <w:tc>
          <w:tcPr>
            <w:tcW w:w="750" w:type="pct"/>
            <w:shd w:val="clear" w:color="auto" w:fill="FFFFFF" w:themeFill="background1"/>
          </w:tcPr>
          <w:p w:rsidR="00A22AD5" w:rsidRPr="00CC5A26" w:rsidRDefault="00A22AD5" w:rsidP="00BE082A">
            <w:pPr>
              <w:jc w:val="left"/>
              <w:rPr>
                <w:rFonts w:ascii="宋体" w:hAnsi="宋体"/>
                <w:sz w:val="18"/>
                <w:szCs w:val="24"/>
              </w:rPr>
            </w:pPr>
            <w:r>
              <w:rPr>
                <w:rFonts w:ascii="宋体" w:hAnsi="宋体" w:hint="eastAsia"/>
                <w:sz w:val="18"/>
                <w:szCs w:val="24"/>
              </w:rPr>
              <w:t>银行</w:t>
            </w:r>
            <w:r w:rsidRPr="00CC5A26">
              <w:rPr>
                <w:rFonts w:ascii="宋体" w:hAnsi="宋体" w:hint="eastAsia"/>
                <w:sz w:val="18"/>
                <w:szCs w:val="24"/>
              </w:rPr>
              <w:t>交易完</w:t>
            </w:r>
            <w:r w:rsidRPr="00CC5A26">
              <w:rPr>
                <w:rFonts w:ascii="宋体" w:hAnsi="宋体" w:hint="eastAsia"/>
                <w:sz w:val="18"/>
                <w:szCs w:val="24"/>
              </w:rPr>
              <w:lastRenderedPageBreak/>
              <w:t>成时间</w:t>
            </w:r>
          </w:p>
        </w:tc>
        <w:tc>
          <w:tcPr>
            <w:tcW w:w="831" w:type="pct"/>
            <w:shd w:val="clear" w:color="auto" w:fill="FFFFFF" w:themeFill="background1"/>
          </w:tcPr>
          <w:p w:rsidR="00A22AD5" w:rsidRDefault="00A22AD5" w:rsidP="00BE082A">
            <w:pPr>
              <w:rPr>
                <w:rFonts w:ascii="宋体" w:hAnsi="宋体"/>
                <w:sz w:val="18"/>
                <w:szCs w:val="24"/>
              </w:rPr>
            </w:pPr>
            <w:r>
              <w:rPr>
                <w:rFonts w:ascii="宋体" w:hAnsi="宋体" w:hint="eastAsia"/>
                <w:sz w:val="18"/>
                <w:szCs w:val="24"/>
              </w:rPr>
              <w:lastRenderedPageBreak/>
              <w:t>String(19)</w:t>
            </w:r>
          </w:p>
        </w:tc>
        <w:tc>
          <w:tcPr>
            <w:tcW w:w="1164"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t>交易完成日期和时间</w:t>
            </w:r>
            <w:r w:rsidRPr="00C62353">
              <w:rPr>
                <w:rFonts w:ascii="宋体" w:hAnsi="宋体" w:hint="eastAsia"/>
                <w:sz w:val="18"/>
                <w:szCs w:val="24"/>
              </w:rPr>
              <w:t>。</w:t>
            </w:r>
            <w:r w:rsidRPr="00C62353">
              <w:rPr>
                <w:rFonts w:ascii="宋体" w:hAnsi="宋体" w:hint="eastAsia"/>
                <w:sz w:val="18"/>
                <w:szCs w:val="24"/>
              </w:rPr>
              <w:lastRenderedPageBreak/>
              <w:t>格式：YYYYMMDDHHMMSS</w:t>
            </w:r>
          </w:p>
        </w:tc>
        <w:tc>
          <w:tcPr>
            <w:tcW w:w="665" w:type="pct"/>
            <w:shd w:val="clear" w:color="auto" w:fill="FFFFFF" w:themeFill="background1"/>
          </w:tcPr>
          <w:p w:rsidR="00A22AD5" w:rsidRPr="00444B6E" w:rsidRDefault="00A22AD5" w:rsidP="00BE082A">
            <w:pPr>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A22AD5" w:rsidRPr="00444B6E" w:rsidRDefault="00A22AD5" w:rsidP="00BE082A">
            <w:pPr>
              <w:rPr>
                <w:rFonts w:ascii="宋体" w:hAnsi="宋体"/>
                <w:sz w:val="18"/>
                <w:szCs w:val="24"/>
              </w:rPr>
            </w:pPr>
          </w:p>
        </w:tc>
      </w:tr>
    </w:tbl>
    <w:p w:rsidR="00FA17A4" w:rsidRDefault="00FA17A4" w:rsidP="0052412D">
      <w:pPr>
        <w:widowControl/>
        <w:jc w:val="left"/>
      </w:pPr>
    </w:p>
    <w:p w:rsidR="00FA17A4" w:rsidRDefault="00492524" w:rsidP="00FA17A4">
      <w:pPr>
        <w:pStyle w:val="a5"/>
        <w:spacing w:before="156" w:after="156"/>
      </w:pPr>
      <w:bookmarkStart w:id="22" w:name="_Toc444860519"/>
      <w:r>
        <w:rPr>
          <w:rFonts w:hint="eastAsia"/>
        </w:rPr>
        <w:t>手机WAP</w:t>
      </w:r>
      <w:r w:rsidR="00FA17A4">
        <w:rPr>
          <w:rFonts w:hint="eastAsia"/>
        </w:rPr>
        <w:t>支付接口</w:t>
      </w:r>
      <w:bookmarkEnd w:id="22"/>
    </w:p>
    <w:p w:rsidR="00A32CE5" w:rsidRPr="00131066" w:rsidRDefault="00A32CE5" w:rsidP="00A32CE5">
      <w:pPr>
        <w:pStyle w:val="a6"/>
        <w:spacing w:before="156" w:after="156"/>
      </w:pPr>
      <w:r>
        <w:rPr>
          <w:rFonts w:hint="eastAsia"/>
        </w:rPr>
        <w:t>业务流程</w:t>
      </w:r>
    </w:p>
    <w:p w:rsidR="00A32CE5" w:rsidRPr="00131066" w:rsidRDefault="006125D2" w:rsidP="00A32CE5">
      <w:pPr>
        <w:pStyle w:val="aff7"/>
        <w:ind w:leftChars="-677" w:left="-4" w:hangingChars="675" w:hanging="1418"/>
      </w:pPr>
      <w:r>
        <w:drawing>
          <wp:inline distT="0" distB="0" distL="0" distR="0">
            <wp:extent cx="7191375" cy="4972050"/>
            <wp:effectExtent l="19050" t="0" r="0" b="0"/>
            <wp:docPr id="12" name="图片 11" descr="手机WAP支付接口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手机WAP支付接口业务流程图.png"/>
                    <pic:cNvPicPr/>
                  </pic:nvPicPr>
                  <pic:blipFill>
                    <a:blip r:embed="rId21" cstate="print"/>
                    <a:stretch>
                      <a:fillRect/>
                    </a:stretch>
                  </pic:blipFill>
                  <pic:spPr>
                    <a:xfrm>
                      <a:off x="0" y="0"/>
                      <a:ext cx="7192397" cy="4972757"/>
                    </a:xfrm>
                    <a:prstGeom prst="rect">
                      <a:avLst/>
                    </a:prstGeom>
                  </pic:spPr>
                </pic:pic>
              </a:graphicData>
            </a:graphic>
          </wp:inline>
        </w:drawing>
      </w:r>
    </w:p>
    <w:p w:rsidR="00A32CE5" w:rsidRPr="00D877E0" w:rsidRDefault="00A32CE5" w:rsidP="0023390E">
      <w:pPr>
        <w:numPr>
          <w:ilvl w:val="0"/>
          <w:numId w:val="38"/>
        </w:numPr>
        <w:spacing w:line="276" w:lineRule="auto"/>
      </w:pPr>
      <w:r>
        <w:rPr>
          <w:rFonts w:hint="eastAsia"/>
        </w:rPr>
        <w:t>支付用户</w:t>
      </w:r>
      <w:r w:rsidR="002D14EE">
        <w:rPr>
          <w:rFonts w:hint="eastAsia"/>
        </w:rPr>
        <w:t>通过手机浏览器访问商户网站</w:t>
      </w:r>
      <w:r>
        <w:rPr>
          <w:rFonts w:hint="eastAsia"/>
        </w:rPr>
        <w:t>选择商品，提交下单</w:t>
      </w:r>
      <w:r w:rsidR="002D14EE">
        <w:rPr>
          <w:rFonts w:hint="eastAsia"/>
        </w:rPr>
        <w:t>并</w:t>
      </w:r>
      <w:r w:rsidR="005E113C">
        <w:rPr>
          <w:rFonts w:hint="eastAsia"/>
        </w:rPr>
        <w:t>请求支付</w:t>
      </w:r>
      <w:r>
        <w:rPr>
          <w:rFonts w:hint="eastAsia"/>
        </w:rPr>
        <w:t>；</w:t>
      </w:r>
    </w:p>
    <w:p w:rsidR="00A32CE5" w:rsidRDefault="00A32CE5" w:rsidP="0023390E">
      <w:pPr>
        <w:numPr>
          <w:ilvl w:val="0"/>
          <w:numId w:val="38"/>
        </w:numPr>
        <w:spacing w:line="276" w:lineRule="auto"/>
      </w:pPr>
      <w:r>
        <w:rPr>
          <w:rFonts w:hint="eastAsia"/>
        </w:rPr>
        <w:t>商户后台生成支付订单信息</w:t>
      </w:r>
      <w:r w:rsidR="00BD5F50">
        <w:rPr>
          <w:rFonts w:hint="eastAsia"/>
        </w:rPr>
        <w:t>，按照支付请求报文要求，组装报文</w:t>
      </w:r>
      <w:r>
        <w:rPr>
          <w:rFonts w:hint="eastAsia"/>
        </w:rPr>
        <w:t>；</w:t>
      </w:r>
    </w:p>
    <w:p w:rsidR="00A32CE5" w:rsidRDefault="00A32CE5" w:rsidP="0023390E">
      <w:pPr>
        <w:numPr>
          <w:ilvl w:val="0"/>
          <w:numId w:val="38"/>
        </w:numPr>
        <w:spacing w:line="276" w:lineRule="auto"/>
      </w:pPr>
      <w:r>
        <w:rPr>
          <w:rFonts w:hint="eastAsia"/>
        </w:rPr>
        <w:t>商户后台通过</w:t>
      </w:r>
      <w:r>
        <w:rPr>
          <w:rFonts w:hint="eastAsia"/>
        </w:rPr>
        <w:t>HTTPClient</w:t>
      </w:r>
      <w:r>
        <w:rPr>
          <w:rFonts w:hint="eastAsia"/>
        </w:rPr>
        <w:t>提交支付请求至</w:t>
      </w:r>
      <w:r>
        <w:rPr>
          <w:rFonts w:hint="eastAsia"/>
        </w:rPr>
        <w:t>iEBP</w:t>
      </w:r>
      <w:r>
        <w:rPr>
          <w:rFonts w:hint="eastAsia"/>
        </w:rPr>
        <w:t>；</w:t>
      </w:r>
    </w:p>
    <w:p w:rsidR="00A32CE5" w:rsidRDefault="00A32CE5" w:rsidP="0023390E">
      <w:pPr>
        <w:numPr>
          <w:ilvl w:val="0"/>
          <w:numId w:val="38"/>
        </w:numPr>
        <w:spacing w:line="276" w:lineRule="auto"/>
      </w:pPr>
      <w:r>
        <w:rPr>
          <w:rFonts w:hint="eastAsia"/>
        </w:rPr>
        <w:t>iEBP</w:t>
      </w:r>
      <w:r>
        <w:rPr>
          <w:rFonts w:hint="eastAsia"/>
        </w:rPr>
        <w:t>接收支付请求，验签报文，</w:t>
      </w:r>
      <w:r w:rsidR="005F48A1">
        <w:rPr>
          <w:rFonts w:hint="eastAsia"/>
        </w:rPr>
        <w:t>进行支付业务逻辑处理</w:t>
      </w:r>
      <w:r>
        <w:rPr>
          <w:rFonts w:hint="eastAsia"/>
        </w:rPr>
        <w:t>；</w:t>
      </w:r>
    </w:p>
    <w:p w:rsidR="00A32CE5" w:rsidRDefault="00A32CE5" w:rsidP="0023390E">
      <w:pPr>
        <w:numPr>
          <w:ilvl w:val="0"/>
          <w:numId w:val="38"/>
        </w:numPr>
        <w:spacing w:line="276" w:lineRule="auto"/>
      </w:pPr>
      <w:r>
        <w:rPr>
          <w:rFonts w:hint="eastAsia"/>
        </w:rPr>
        <w:t>支付用户手机浏览器自动跳转到相应的支付页面；</w:t>
      </w:r>
    </w:p>
    <w:p w:rsidR="00A32CE5" w:rsidRDefault="00A32CE5" w:rsidP="0023390E">
      <w:pPr>
        <w:numPr>
          <w:ilvl w:val="0"/>
          <w:numId w:val="38"/>
        </w:numPr>
        <w:spacing w:line="276" w:lineRule="auto"/>
      </w:pPr>
      <w:r>
        <w:rPr>
          <w:rFonts w:hint="eastAsia"/>
        </w:rPr>
        <w:t>支付用户填写身份认证信息，完成支付；</w:t>
      </w:r>
    </w:p>
    <w:p w:rsidR="00A32CE5" w:rsidRDefault="00A32CE5" w:rsidP="0023390E">
      <w:pPr>
        <w:numPr>
          <w:ilvl w:val="0"/>
          <w:numId w:val="38"/>
        </w:numPr>
        <w:spacing w:line="276" w:lineRule="auto"/>
      </w:pPr>
      <w:r>
        <w:rPr>
          <w:rFonts w:hint="eastAsia"/>
        </w:rPr>
        <w:t>iEBP</w:t>
      </w:r>
      <w:r w:rsidR="005F48A1">
        <w:rPr>
          <w:rFonts w:hint="eastAsia"/>
        </w:rPr>
        <w:t>通过</w:t>
      </w:r>
      <w:r w:rsidR="00484C1F">
        <w:rPr>
          <w:rFonts w:hint="eastAsia"/>
        </w:rPr>
        <w:t>商户系统上传的</w:t>
      </w:r>
      <w:r w:rsidR="005F48A1">
        <w:rPr>
          <w:rFonts w:hint="eastAsia"/>
        </w:rPr>
        <w:t>前台</w:t>
      </w:r>
      <w:r w:rsidR="00484C1F">
        <w:rPr>
          <w:rFonts w:hint="eastAsia"/>
        </w:rPr>
        <w:t>通知</w:t>
      </w:r>
      <w:r w:rsidR="005F48A1">
        <w:rPr>
          <w:rFonts w:hint="eastAsia"/>
        </w:rPr>
        <w:t>地址</w:t>
      </w:r>
      <w:r w:rsidR="00484C1F">
        <w:rPr>
          <w:rFonts w:hint="eastAsia"/>
        </w:rPr>
        <w:t>，</w:t>
      </w:r>
      <w:r w:rsidR="005F48A1">
        <w:rPr>
          <w:rFonts w:hint="eastAsia"/>
        </w:rPr>
        <w:t>同步通知支付交易结果</w:t>
      </w:r>
      <w:r>
        <w:rPr>
          <w:rFonts w:hint="eastAsia"/>
        </w:rPr>
        <w:t>；</w:t>
      </w:r>
    </w:p>
    <w:p w:rsidR="00EF0A1A" w:rsidRDefault="00EF0A1A" w:rsidP="0023390E">
      <w:pPr>
        <w:numPr>
          <w:ilvl w:val="0"/>
          <w:numId w:val="38"/>
        </w:numPr>
        <w:spacing w:line="276" w:lineRule="auto"/>
      </w:pPr>
      <w:r>
        <w:rPr>
          <w:rFonts w:hint="eastAsia"/>
        </w:rPr>
        <w:t>商户系统可在接收到前台通知结果后，主动发起一次单笔交易查询，查询本次支付的交易结果</w:t>
      </w:r>
      <w:r w:rsidR="003E34EC">
        <w:rPr>
          <w:rFonts w:hint="eastAsia"/>
        </w:rPr>
        <w:t>（</w:t>
      </w:r>
      <w:r>
        <w:rPr>
          <w:rFonts w:hint="eastAsia"/>
        </w:rPr>
        <w:t>本步骤可选</w:t>
      </w:r>
      <w:r w:rsidR="003E34EC">
        <w:rPr>
          <w:rFonts w:hint="eastAsia"/>
        </w:rPr>
        <w:t>）</w:t>
      </w:r>
      <w:r>
        <w:rPr>
          <w:rFonts w:hint="eastAsia"/>
        </w:rPr>
        <w:t>；</w:t>
      </w:r>
    </w:p>
    <w:p w:rsidR="006125D2" w:rsidRDefault="006125D2" w:rsidP="0023390E">
      <w:pPr>
        <w:numPr>
          <w:ilvl w:val="0"/>
          <w:numId w:val="38"/>
        </w:numPr>
        <w:spacing w:line="276" w:lineRule="auto"/>
      </w:pPr>
      <w:r>
        <w:lastRenderedPageBreak/>
        <w:t>I</w:t>
      </w:r>
      <w:r>
        <w:rPr>
          <w:rFonts w:hint="eastAsia"/>
        </w:rPr>
        <w:t>EBP</w:t>
      </w:r>
      <w:r>
        <w:rPr>
          <w:rFonts w:hint="eastAsia"/>
        </w:rPr>
        <w:t>同步返回单笔交易查询结果至商户后台</w:t>
      </w:r>
      <w:r w:rsidR="00274A3F">
        <w:rPr>
          <w:rFonts w:hint="eastAsia"/>
        </w:rPr>
        <w:t>（本步骤可选）</w:t>
      </w:r>
      <w:r>
        <w:rPr>
          <w:rFonts w:hint="eastAsia"/>
        </w:rPr>
        <w:t>；</w:t>
      </w:r>
    </w:p>
    <w:p w:rsidR="00A32CE5" w:rsidRDefault="00A32CE5" w:rsidP="0023390E">
      <w:pPr>
        <w:numPr>
          <w:ilvl w:val="0"/>
          <w:numId w:val="38"/>
        </w:numPr>
        <w:spacing w:line="276" w:lineRule="auto"/>
      </w:pPr>
      <w:r>
        <w:rPr>
          <w:rFonts w:hint="eastAsia"/>
        </w:rPr>
        <w:t>iEBP</w:t>
      </w:r>
      <w:r>
        <w:rPr>
          <w:rFonts w:hint="eastAsia"/>
        </w:rPr>
        <w:t>通过商户系统上传的服务器异步通知地址，发送异步通知结果信息至商户系统；</w:t>
      </w:r>
    </w:p>
    <w:p w:rsidR="00A32CE5" w:rsidRDefault="00A32CE5" w:rsidP="0023390E">
      <w:pPr>
        <w:numPr>
          <w:ilvl w:val="0"/>
          <w:numId w:val="38"/>
        </w:numPr>
        <w:spacing w:line="276" w:lineRule="auto"/>
      </w:pPr>
      <w:r>
        <w:rPr>
          <w:rFonts w:hint="eastAsia"/>
        </w:rPr>
        <w:t>商户后台系统接收、处理异步通知交易结果，完成商户业务逻辑；</w:t>
      </w:r>
    </w:p>
    <w:p w:rsidR="00A32CE5" w:rsidRDefault="00A32CE5" w:rsidP="0023390E">
      <w:pPr>
        <w:numPr>
          <w:ilvl w:val="0"/>
          <w:numId w:val="38"/>
        </w:numPr>
        <w:spacing w:line="276" w:lineRule="auto"/>
      </w:pPr>
      <w:r>
        <w:rPr>
          <w:rFonts w:hint="eastAsia"/>
        </w:rPr>
        <w:t>商户后台系统同步返回告知</w:t>
      </w:r>
      <w:r>
        <w:rPr>
          <w:rFonts w:hint="eastAsia"/>
        </w:rPr>
        <w:t>iEBP</w:t>
      </w:r>
      <w:r>
        <w:rPr>
          <w:rFonts w:hint="eastAsia"/>
        </w:rPr>
        <w:t>已成功接收、处理交易结果，返回一个“</w:t>
      </w:r>
      <w:r>
        <w:rPr>
          <w:rFonts w:hint="eastAsia"/>
        </w:rPr>
        <w:t>SUCCESS</w:t>
      </w:r>
      <w:r>
        <w:rPr>
          <w:rFonts w:hint="eastAsia"/>
        </w:rPr>
        <w:t>”字符串。</w:t>
      </w:r>
    </w:p>
    <w:p w:rsidR="00A32CE5" w:rsidRPr="003B66E8" w:rsidRDefault="00A32CE5" w:rsidP="00A32CE5">
      <w:pPr>
        <w:pStyle w:val="a6"/>
        <w:spacing w:before="156" w:after="156"/>
      </w:pPr>
      <w:r>
        <w:rPr>
          <w:rFonts w:hint="eastAsia"/>
        </w:rPr>
        <w:t>接口请求地址</w:t>
      </w:r>
      <w:r w:rsidRPr="003B66E8">
        <w:rPr>
          <w:rFonts w:hAnsi="黑体" w:hint="eastAsia"/>
        </w:rPr>
        <w:t xml:space="preserve"> </w:t>
      </w:r>
    </w:p>
    <w:tbl>
      <w:tblPr>
        <w:tblStyle w:val="affffff2"/>
        <w:tblW w:w="0" w:type="auto"/>
        <w:tblLook w:val="04A0"/>
      </w:tblPr>
      <w:tblGrid>
        <w:gridCol w:w="1809"/>
        <w:gridCol w:w="6713"/>
      </w:tblGrid>
      <w:tr w:rsidR="00A32CE5" w:rsidTr="001B3098">
        <w:tc>
          <w:tcPr>
            <w:tcW w:w="1809" w:type="dxa"/>
            <w:shd w:val="clear" w:color="auto" w:fill="D9D9D9" w:themeFill="background1" w:themeFillShade="D9"/>
          </w:tcPr>
          <w:p w:rsidR="00A32CE5" w:rsidRPr="00470E73" w:rsidRDefault="00A32CE5" w:rsidP="001B3098">
            <w:pPr>
              <w:pStyle w:val="aff7"/>
              <w:numPr>
                <w:ilvl w:val="0"/>
                <w:numId w:val="0"/>
              </w:numPr>
            </w:pPr>
            <w:r w:rsidRPr="00470E73">
              <w:rPr>
                <w:rFonts w:hint="eastAsia"/>
              </w:rPr>
              <w:t>测试环境</w:t>
            </w:r>
          </w:p>
        </w:tc>
        <w:tc>
          <w:tcPr>
            <w:tcW w:w="6713" w:type="dxa"/>
          </w:tcPr>
          <w:p w:rsidR="00A32CE5" w:rsidRPr="00762105" w:rsidRDefault="009A0DED" w:rsidP="001B3098">
            <w:pPr>
              <w:pStyle w:val="aff7"/>
              <w:numPr>
                <w:ilvl w:val="0"/>
                <w:numId w:val="0"/>
              </w:numPr>
            </w:pPr>
            <w:hyperlink r:id="rId22" w:history="1">
              <w:r w:rsidR="00762105" w:rsidRPr="00762105">
                <w:rPr>
                  <w:rStyle w:val="afffe"/>
                  <w:color w:val="auto"/>
                  <w:szCs w:val="20"/>
                  <w:u w:val="none"/>
                </w:rPr>
                <w:t xml:space="preserve">http://139.210.164.140:8888/ZFPT/interfaces/tran/mobile/mobileWapPay </w:t>
              </w:r>
            </w:hyperlink>
          </w:p>
        </w:tc>
      </w:tr>
      <w:tr w:rsidR="006C77AB" w:rsidTr="001B3098">
        <w:tc>
          <w:tcPr>
            <w:tcW w:w="1809" w:type="dxa"/>
            <w:shd w:val="clear" w:color="auto" w:fill="D9D9D9" w:themeFill="background1" w:themeFillShade="D9"/>
          </w:tcPr>
          <w:p w:rsidR="006C77AB" w:rsidRPr="007B107A" w:rsidRDefault="006C77AB" w:rsidP="001B3098">
            <w:pPr>
              <w:pStyle w:val="aff7"/>
              <w:numPr>
                <w:ilvl w:val="0"/>
                <w:numId w:val="0"/>
              </w:numPr>
            </w:pPr>
            <w:r w:rsidRPr="007B107A">
              <w:rPr>
                <w:rFonts w:hint="eastAsia"/>
              </w:rPr>
              <w:t>生产环境</w:t>
            </w:r>
          </w:p>
        </w:tc>
        <w:tc>
          <w:tcPr>
            <w:tcW w:w="6713" w:type="dxa"/>
          </w:tcPr>
          <w:p w:rsidR="006C77AB" w:rsidRPr="00446693" w:rsidRDefault="00446693" w:rsidP="00E56B47">
            <w:pPr>
              <w:pStyle w:val="aff7"/>
              <w:numPr>
                <w:ilvl w:val="0"/>
                <w:numId w:val="0"/>
              </w:numPr>
            </w:pPr>
            <w:hyperlink r:id="rId23" w:history="1">
              <w:r w:rsidRPr="00446693">
                <w:rPr>
                  <w:rStyle w:val="afffe"/>
                  <w:color w:val="auto"/>
                  <w:szCs w:val="20"/>
                  <w:u w:val="none"/>
                </w:rPr>
                <w:t>http://1</w:t>
              </w:r>
              <w:r w:rsidRPr="00446693">
                <w:rPr>
                  <w:rStyle w:val="afffe"/>
                  <w:rFonts w:hint="eastAsia"/>
                  <w:color w:val="auto"/>
                  <w:szCs w:val="20"/>
                  <w:u w:val="none"/>
                </w:rPr>
                <w:t>92.168.250.150</w:t>
              </w:r>
              <w:r w:rsidRPr="00446693">
                <w:rPr>
                  <w:rStyle w:val="afffe"/>
                  <w:color w:val="auto"/>
                  <w:szCs w:val="20"/>
                  <w:u w:val="none"/>
                </w:rPr>
                <w:t>:</w:t>
              </w:r>
              <w:r w:rsidRPr="00446693">
                <w:rPr>
                  <w:rStyle w:val="afffe"/>
                  <w:rFonts w:hint="eastAsia"/>
                  <w:color w:val="auto"/>
                  <w:szCs w:val="20"/>
                  <w:u w:val="none"/>
                </w:rPr>
                <w:t>9080</w:t>
              </w:r>
              <w:r w:rsidRPr="00446693">
                <w:rPr>
                  <w:rStyle w:val="afffe"/>
                  <w:color w:val="auto"/>
                  <w:szCs w:val="20"/>
                  <w:u w:val="none"/>
                </w:rPr>
                <w:t xml:space="preserve">/ZFPT/interfaces/tran/mobile/mobileWapPay </w:t>
              </w:r>
            </w:hyperlink>
          </w:p>
        </w:tc>
      </w:tr>
    </w:tbl>
    <w:p w:rsidR="00A32CE5" w:rsidRDefault="00A32CE5" w:rsidP="00A32CE5">
      <w:pPr>
        <w:pStyle w:val="a6"/>
        <w:spacing w:before="156" w:after="156"/>
      </w:pPr>
      <w:r>
        <w:rPr>
          <w:rFonts w:hint="eastAsia"/>
        </w:rPr>
        <w:t>协议规则</w:t>
      </w:r>
    </w:p>
    <w:tbl>
      <w:tblPr>
        <w:tblStyle w:val="affffff2"/>
        <w:tblW w:w="0" w:type="auto"/>
        <w:tblLook w:val="04A0"/>
      </w:tblPr>
      <w:tblGrid>
        <w:gridCol w:w="1809"/>
        <w:gridCol w:w="6713"/>
      </w:tblGrid>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传输方式</w:t>
            </w:r>
          </w:p>
        </w:tc>
        <w:tc>
          <w:tcPr>
            <w:tcW w:w="6713" w:type="dxa"/>
          </w:tcPr>
          <w:p w:rsidR="00A32CE5" w:rsidRDefault="00A32CE5" w:rsidP="001B3098">
            <w:pPr>
              <w:pStyle w:val="aff7"/>
              <w:numPr>
                <w:ilvl w:val="0"/>
                <w:numId w:val="0"/>
              </w:numPr>
            </w:pPr>
            <w:r>
              <w:rPr>
                <w:rFonts w:hint="eastAsia"/>
              </w:rPr>
              <w:t>采用HTTP协议传输。后续将支持HTTPS协议传输</w:t>
            </w:r>
          </w:p>
        </w:tc>
      </w:tr>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提交方式</w:t>
            </w:r>
          </w:p>
        </w:tc>
        <w:tc>
          <w:tcPr>
            <w:tcW w:w="6713" w:type="dxa"/>
          </w:tcPr>
          <w:p w:rsidR="00A32CE5" w:rsidRDefault="00A32CE5" w:rsidP="001B3098">
            <w:pPr>
              <w:pStyle w:val="aff7"/>
              <w:numPr>
                <w:ilvl w:val="0"/>
                <w:numId w:val="0"/>
              </w:numPr>
            </w:pPr>
            <w:r>
              <w:rPr>
                <w:rFonts w:hint="eastAsia"/>
              </w:rPr>
              <w:t>采用POST方法提交</w:t>
            </w:r>
          </w:p>
        </w:tc>
      </w:tr>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数据格式</w:t>
            </w:r>
          </w:p>
        </w:tc>
        <w:tc>
          <w:tcPr>
            <w:tcW w:w="6713" w:type="dxa"/>
          </w:tcPr>
          <w:p w:rsidR="00A32CE5" w:rsidRDefault="00A32CE5" w:rsidP="006041DE">
            <w:pPr>
              <w:pStyle w:val="aff7"/>
              <w:numPr>
                <w:ilvl w:val="0"/>
                <w:numId w:val="0"/>
              </w:numPr>
            </w:pPr>
            <w:r>
              <w:rPr>
                <w:rFonts w:hint="eastAsia"/>
              </w:rPr>
              <w:t>请求数据以FORM表单的形式；</w:t>
            </w:r>
            <w:r w:rsidR="006041DE">
              <w:t xml:space="preserve"> </w:t>
            </w:r>
          </w:p>
        </w:tc>
      </w:tr>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字符编码</w:t>
            </w:r>
          </w:p>
        </w:tc>
        <w:tc>
          <w:tcPr>
            <w:tcW w:w="6713" w:type="dxa"/>
          </w:tcPr>
          <w:p w:rsidR="00A32CE5" w:rsidRDefault="00A32CE5" w:rsidP="001B3098">
            <w:pPr>
              <w:pStyle w:val="aff7"/>
              <w:numPr>
                <w:ilvl w:val="0"/>
                <w:numId w:val="0"/>
              </w:numPr>
            </w:pPr>
            <w:r>
              <w:rPr>
                <w:rFonts w:hint="eastAsia"/>
              </w:rPr>
              <w:t>UTF-8，目前仅支持UTF-8编码</w:t>
            </w:r>
          </w:p>
        </w:tc>
      </w:tr>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签名算法</w:t>
            </w:r>
          </w:p>
        </w:tc>
        <w:tc>
          <w:tcPr>
            <w:tcW w:w="6713" w:type="dxa"/>
          </w:tcPr>
          <w:p w:rsidR="00A32CE5" w:rsidRDefault="00A32CE5" w:rsidP="001B3098">
            <w:pPr>
              <w:pStyle w:val="aff7"/>
              <w:numPr>
                <w:ilvl w:val="0"/>
                <w:numId w:val="0"/>
              </w:numPr>
            </w:pPr>
            <w:r>
              <w:rPr>
                <w:rFonts w:hint="eastAsia"/>
              </w:rPr>
              <w:t>MD5，目前仅支持MD5</w:t>
            </w:r>
          </w:p>
        </w:tc>
      </w:tr>
      <w:tr w:rsidR="00A32CE5" w:rsidTr="001B3098">
        <w:tc>
          <w:tcPr>
            <w:tcW w:w="1809" w:type="dxa"/>
            <w:shd w:val="clear" w:color="auto" w:fill="D9D9D9" w:themeFill="background1" w:themeFillShade="D9"/>
          </w:tcPr>
          <w:p w:rsidR="00A32CE5" w:rsidRDefault="00A32CE5" w:rsidP="001B3098">
            <w:pPr>
              <w:pStyle w:val="aff7"/>
              <w:numPr>
                <w:ilvl w:val="0"/>
                <w:numId w:val="0"/>
              </w:numPr>
            </w:pPr>
            <w:r>
              <w:rPr>
                <w:rFonts w:hint="eastAsia"/>
              </w:rPr>
              <w:t>签名要求</w:t>
            </w:r>
          </w:p>
        </w:tc>
        <w:tc>
          <w:tcPr>
            <w:tcW w:w="6713" w:type="dxa"/>
          </w:tcPr>
          <w:p w:rsidR="00A32CE5" w:rsidRDefault="00A32CE5" w:rsidP="001B3098">
            <w:pPr>
              <w:pStyle w:val="aff7"/>
              <w:numPr>
                <w:ilvl w:val="0"/>
                <w:numId w:val="0"/>
              </w:numPr>
            </w:pPr>
            <w:r>
              <w:rPr>
                <w:rFonts w:hint="eastAsia"/>
              </w:rPr>
              <w:t>请求和接收数据均需要校验签名。签名方法请参考附录A《报文签名》</w:t>
            </w:r>
          </w:p>
        </w:tc>
      </w:tr>
    </w:tbl>
    <w:p w:rsidR="00A32CE5" w:rsidRPr="00131066" w:rsidRDefault="00A32CE5" w:rsidP="00A32CE5">
      <w:pPr>
        <w:pStyle w:val="a6"/>
        <w:spacing w:before="156" w:after="156"/>
      </w:pPr>
      <w:r>
        <w:rPr>
          <w:rFonts w:hint="eastAsia"/>
        </w:rPr>
        <w:t>请求参数</w:t>
      </w:r>
    </w:p>
    <w:p w:rsidR="00A32CE5" w:rsidRPr="00131066" w:rsidRDefault="00A32CE5" w:rsidP="00A32CE5">
      <w:pPr>
        <w:pStyle w:val="aff7"/>
      </w:pPr>
      <w:r>
        <w:rPr>
          <w:rFonts w:hint="eastAsia"/>
        </w:rPr>
        <w:t>支付请求参数数据项</w:t>
      </w:r>
      <w:r w:rsidRPr="00131066">
        <w:rPr>
          <w:rFonts w:hAnsi="宋体" w:hint="eastAsia"/>
        </w:rPr>
        <w:t>，</w:t>
      </w:r>
      <w:r w:rsidRPr="00131066">
        <w:rPr>
          <w:rFonts w:hint="eastAsia"/>
        </w:rPr>
        <w:t>如表</w:t>
      </w:r>
      <w:r>
        <w:rPr>
          <w:rFonts w:hint="eastAsia"/>
        </w:rPr>
        <w:t>1</w:t>
      </w:r>
      <w:r w:rsidR="004E0910">
        <w:rPr>
          <w:rFonts w:hint="eastAsia"/>
        </w:rPr>
        <w:t>5</w:t>
      </w:r>
      <w:r w:rsidRPr="00131066">
        <w:rPr>
          <w:rFonts w:hint="eastAsia"/>
        </w:rPr>
        <w:t>所示。</w:t>
      </w:r>
    </w:p>
    <w:p w:rsidR="00A32CE5" w:rsidRPr="003B015F" w:rsidRDefault="00406476" w:rsidP="00A32CE5">
      <w:pPr>
        <w:pStyle w:val="af4"/>
        <w:spacing w:before="156" w:after="156"/>
        <w:ind w:left="2"/>
      </w:pPr>
      <w:r>
        <w:rPr>
          <w:rFonts w:hint="eastAsia"/>
        </w:rPr>
        <w:t>手机WAP</w:t>
      </w:r>
      <w:r w:rsidR="00A32CE5">
        <w:rPr>
          <w:rFonts w:hint="eastAsia"/>
        </w:rPr>
        <w:t>支付请求参数</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A32CE5" w:rsidRPr="00131066" w:rsidTr="001B3098">
        <w:trPr>
          <w:tblHeader/>
        </w:trPr>
        <w:tc>
          <w:tcPr>
            <w:tcW w:w="895"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32CE5" w:rsidRPr="00131066" w:rsidTr="001B3098">
        <w:trPr>
          <w:trHeight w:val="472"/>
        </w:trPr>
        <w:tc>
          <w:tcPr>
            <w:tcW w:w="895" w:type="pct"/>
            <w:tcBorders>
              <w:top w:val="single" w:sz="8" w:space="0" w:color="auto"/>
            </w:tcBorders>
            <w:shd w:val="clear" w:color="auto" w:fill="FFFFFF" w:themeFill="background1"/>
          </w:tcPr>
          <w:p w:rsidR="00A32CE5" w:rsidRDefault="00A32CE5" w:rsidP="001B3098">
            <w:pPr>
              <w:jc w:val="left"/>
              <w:rPr>
                <w:sz w:val="18"/>
              </w:rPr>
            </w:pPr>
            <w:r w:rsidRPr="00962696">
              <w:rPr>
                <w:rFonts w:ascii="宋体" w:hAnsi="宋体" w:hint="eastAsia"/>
                <w:sz w:val="18"/>
                <w:szCs w:val="24"/>
              </w:rPr>
              <w:t>version</w:t>
            </w:r>
          </w:p>
        </w:tc>
        <w:tc>
          <w:tcPr>
            <w:tcW w:w="750" w:type="pct"/>
            <w:shd w:val="clear" w:color="auto" w:fill="FFFFFF" w:themeFill="background1"/>
          </w:tcPr>
          <w:p w:rsidR="00A32CE5" w:rsidRDefault="00A32CE5" w:rsidP="001B3098">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用于表示支持的协议版本号。</w:t>
            </w:r>
          </w:p>
        </w:tc>
        <w:tc>
          <w:tcPr>
            <w:tcW w:w="665"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1.0.0</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charset</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UTF-8</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MD5</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transType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sidRPr="00A17186">
              <w:rPr>
                <w:rFonts w:hAnsi="宋体" w:cs="宋体" w:hint="eastAsia"/>
                <w:sz w:val="18"/>
                <w:szCs w:val="21"/>
              </w:rPr>
              <w:t>交易类型</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交易的种类</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F71477" w:rsidRDefault="00A32CE5" w:rsidP="001B3098">
            <w:pPr>
              <w:pStyle w:val="aff7"/>
              <w:ind w:firstLineChars="0" w:firstLine="0"/>
              <w:rPr>
                <w:sz w:val="18"/>
              </w:rPr>
            </w:pPr>
            <w:r>
              <w:rPr>
                <w:rFonts w:hint="eastAsia"/>
                <w:sz w:val="18"/>
              </w:rPr>
              <w:t>S1</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hint="eastAsia"/>
                <w:sz w:val="18"/>
                <w:szCs w:val="24"/>
              </w:rPr>
              <w:t>catCode</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费种编码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商户业务订单的费种类别</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hint="eastAsia"/>
                <w:sz w:val="18"/>
                <w:szCs w:val="24"/>
              </w:rPr>
              <w:t>catName</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费种名称</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商户业务订单的费种名称</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sidRPr="00A17186">
              <w:rPr>
                <w:rFonts w:hAnsi="宋体" w:cs="宋体" w:hint="eastAsia"/>
                <w:sz w:val="18"/>
                <w:szCs w:val="21"/>
              </w:rPr>
              <w:t>商户</w:t>
            </w:r>
            <w:r>
              <w:rPr>
                <w:rFonts w:hAnsi="宋体" w:cs="宋体" w:hint="eastAsia"/>
                <w:sz w:val="18"/>
                <w:szCs w:val="21"/>
              </w:rPr>
              <w:t>名称</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在iEBP接入注册的商户名称</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sidRPr="00A17186">
              <w:rPr>
                <w:rFonts w:hAnsi="宋体" w:cs="宋体" w:hint="eastAsia"/>
                <w:sz w:val="18"/>
                <w:szCs w:val="21"/>
              </w:rPr>
              <w:t>商户代码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lastRenderedPageBreak/>
              <w:t>front</w:t>
            </w:r>
            <w:r w:rsidRPr="00962696">
              <w:rPr>
                <w:rFonts w:ascii="宋体" w:hAnsi="宋体"/>
                <w:sz w:val="18"/>
                <w:szCs w:val="24"/>
              </w:rPr>
              <w:t>Url</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前台</w:t>
            </w:r>
            <w:r w:rsidRPr="00A17186">
              <w:rPr>
                <w:rFonts w:hAnsi="宋体" w:cs="宋体" w:hint="eastAsia"/>
                <w:sz w:val="18"/>
                <w:szCs w:val="21"/>
              </w:rPr>
              <w:t>通知URL</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商户网站接收支付平台前台通知交易结果的URL</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backEndUrl</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后台</w:t>
            </w:r>
            <w:r w:rsidRPr="00A17186">
              <w:rPr>
                <w:rFonts w:hAnsi="宋体" w:cs="宋体" w:hint="eastAsia"/>
                <w:sz w:val="18"/>
                <w:szCs w:val="21"/>
              </w:rPr>
              <w:t>通知URL</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商户网站接收支付平台异步通知交易结果的URL</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32CE5" w:rsidRPr="00C62353" w:rsidRDefault="00A32CE5" w:rsidP="001B3098">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A32CE5" w:rsidRPr="00444B6E" w:rsidRDefault="00A32CE5" w:rsidP="001B3098">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商户</w:t>
            </w:r>
            <w:r w:rsidRPr="00A17186">
              <w:rPr>
                <w:rFonts w:hAnsi="宋体" w:cs="宋体" w:hint="eastAsia"/>
                <w:sz w:val="18"/>
                <w:szCs w:val="21"/>
              </w:rPr>
              <w:t>订单号</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1C3DD7" w:rsidRDefault="00A32CE5" w:rsidP="001B3098">
            <w:pPr>
              <w:jc w:val="left"/>
              <w:rPr>
                <w:rFonts w:ascii="宋体" w:hAnsi="宋体"/>
                <w:sz w:val="18"/>
                <w:szCs w:val="24"/>
              </w:rPr>
            </w:pPr>
            <w:r w:rsidRPr="001C3DD7">
              <w:rPr>
                <w:rFonts w:ascii="宋体" w:hAnsi="宋体" w:hint="eastAsia"/>
                <w:sz w:val="18"/>
                <w:szCs w:val="24"/>
              </w:rPr>
              <w:t>settleDesc</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sidRPr="00A17186">
              <w:rPr>
                <w:rFonts w:hAnsi="宋体" w:cs="宋体" w:hint="eastAsia"/>
                <w:sz w:val="18"/>
                <w:szCs w:val="21"/>
              </w:rPr>
              <w:t>商品名称</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表示订单的商品信息</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交易金额</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221.00</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交易币种</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001</w:t>
            </w:r>
          </w:p>
        </w:tc>
      </w:tr>
      <w:tr w:rsidR="00A32CE5" w:rsidRPr="00131066" w:rsidTr="001B3098">
        <w:tc>
          <w:tcPr>
            <w:tcW w:w="895" w:type="pct"/>
            <w:shd w:val="clear" w:color="auto" w:fill="FFFFFF" w:themeFill="background1"/>
          </w:tcPr>
          <w:p w:rsidR="00A32CE5" w:rsidRPr="001A2FF9" w:rsidRDefault="00A32CE5" w:rsidP="001B3098">
            <w:pPr>
              <w:jc w:val="left"/>
              <w:rPr>
                <w:rFonts w:hAnsi="宋体" w:cs="宋体"/>
                <w:sz w:val="18"/>
                <w:szCs w:val="21"/>
              </w:rPr>
            </w:pPr>
            <w:r>
              <w:rPr>
                <w:rFonts w:ascii="宋体" w:hAnsi="宋体" w:hint="eastAsia"/>
                <w:sz w:val="18"/>
                <w:szCs w:val="24"/>
              </w:rPr>
              <w:t>payer</w:t>
            </w:r>
            <w:r w:rsidRPr="00962696">
              <w:rPr>
                <w:rFonts w:ascii="宋体" w:hAnsi="宋体"/>
                <w:sz w:val="18"/>
                <w:szCs w:val="24"/>
              </w:rPr>
              <w:t>N</w:t>
            </w:r>
            <w:r w:rsidRPr="00962696">
              <w:rPr>
                <w:rFonts w:ascii="宋体" w:hAnsi="宋体" w:hint="eastAsia"/>
                <w:sz w:val="18"/>
                <w:szCs w:val="24"/>
              </w:rPr>
              <w:t>o</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付款人标识</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int="eastAsia"/>
                <w:noProof/>
                <w:kern w:val="0"/>
                <w:sz w:val="18"/>
                <w:szCs w:val="20"/>
              </w:rPr>
              <w:t>支付用户在业务系统中的用户标识</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如身份证号码</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payer</w:t>
            </w:r>
            <w:r w:rsidRPr="00962696">
              <w:rPr>
                <w:rFonts w:ascii="宋体" w:hAnsi="宋体"/>
                <w:sz w:val="18"/>
                <w:szCs w:val="24"/>
              </w:rPr>
              <w:t>Name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付款人姓名</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支付用户在业务系统中的用户名称</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hint="eastAsia"/>
                <w:sz w:val="18"/>
                <w:szCs w:val="24"/>
              </w:rPr>
              <w:t>p</w:t>
            </w:r>
            <w:r w:rsidRPr="00962696">
              <w:rPr>
                <w:rFonts w:ascii="宋体" w:hAnsi="宋体"/>
                <w:sz w:val="18"/>
                <w:szCs w:val="24"/>
              </w:rPr>
              <w:t>ayType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支付方式</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hint="eastAsia"/>
                <w:sz w:val="18"/>
              </w:rPr>
              <w:t>交易支付方式</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MW</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hint="eastAsia"/>
                <w:sz w:val="18"/>
                <w:szCs w:val="24"/>
              </w:rPr>
              <w:t>b</w:t>
            </w:r>
            <w:r w:rsidRPr="00962696">
              <w:rPr>
                <w:rFonts w:ascii="宋体" w:hAnsi="宋体"/>
                <w:sz w:val="18"/>
                <w:szCs w:val="24"/>
              </w:rPr>
              <w:t>ankN</w:t>
            </w:r>
            <w:r>
              <w:rPr>
                <w:rFonts w:ascii="宋体" w:hAnsi="宋体" w:hint="eastAsia"/>
                <w:sz w:val="18"/>
                <w:szCs w:val="24"/>
              </w:rPr>
              <w:t>o</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银行号</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String(12)</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支付的银行代码</w:t>
            </w:r>
            <w:r>
              <w:rPr>
                <w:rFonts w:ascii="宋体" w:hint="eastAsia"/>
                <w:noProof/>
                <w:kern w:val="0"/>
                <w:sz w:val="18"/>
                <w:szCs w:val="20"/>
              </w:rPr>
              <w:t>，参见附录F《银行号分类》</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905</w:t>
            </w:r>
          </w:p>
        </w:tc>
      </w:tr>
      <w:tr w:rsidR="00A32CE5" w:rsidRPr="00131066" w:rsidTr="001B3098">
        <w:tc>
          <w:tcPr>
            <w:tcW w:w="895" w:type="pct"/>
            <w:shd w:val="clear" w:color="auto" w:fill="FFFFFF" w:themeFill="background1"/>
          </w:tcPr>
          <w:p w:rsidR="00A32CE5" w:rsidRPr="008C041C" w:rsidRDefault="00A32CE5" w:rsidP="001B3098">
            <w:pPr>
              <w:jc w:val="left"/>
              <w:rPr>
                <w:rFonts w:ascii="宋体" w:hAnsi="宋体"/>
                <w:sz w:val="18"/>
                <w:szCs w:val="24"/>
              </w:rPr>
            </w:pPr>
            <w:r>
              <w:rPr>
                <w:rFonts w:ascii="宋体" w:hAnsi="宋体" w:hint="eastAsia"/>
                <w:sz w:val="18"/>
                <w:szCs w:val="24"/>
              </w:rPr>
              <w:t>payer</w:t>
            </w:r>
            <w:r w:rsidRPr="008C041C">
              <w:rPr>
                <w:rFonts w:ascii="宋体" w:hAnsi="宋体"/>
                <w:sz w:val="18"/>
                <w:szCs w:val="24"/>
              </w:rPr>
              <w:t>Ip</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付款人IP</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String(15)</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int="eastAsia"/>
                <w:noProof/>
                <w:kern w:val="0"/>
                <w:sz w:val="18"/>
                <w:szCs w:val="20"/>
              </w:rPr>
              <w:t>付款人</w:t>
            </w:r>
            <w:r w:rsidRPr="00F71477">
              <w:rPr>
                <w:rFonts w:ascii="宋体" w:hint="eastAsia"/>
                <w:noProof/>
                <w:kern w:val="0"/>
                <w:sz w:val="18"/>
                <w:szCs w:val="20"/>
              </w:rPr>
              <w:t>访问商户网站时的IP地址</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Default="00A32CE5" w:rsidP="001B3098">
            <w:pPr>
              <w:jc w:val="left"/>
              <w:rPr>
                <w:rFonts w:ascii="宋体" w:hAnsi="宋体"/>
                <w:sz w:val="18"/>
                <w:szCs w:val="24"/>
              </w:rPr>
            </w:pPr>
            <w:r>
              <w:rPr>
                <w:rFonts w:ascii="宋体" w:hAnsi="宋体" w:hint="eastAsia"/>
                <w:sz w:val="18"/>
                <w:szCs w:val="24"/>
              </w:rPr>
              <w:t>payerMobileNo</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付款人手机号码</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32CE5" w:rsidRDefault="00A32CE5" w:rsidP="001B3098">
            <w:pPr>
              <w:rPr>
                <w:rFonts w:ascii="宋体"/>
                <w:noProof/>
                <w:kern w:val="0"/>
                <w:sz w:val="18"/>
                <w:szCs w:val="20"/>
              </w:rPr>
            </w:pPr>
            <w:r>
              <w:rPr>
                <w:rFonts w:ascii="宋体" w:hint="eastAsia"/>
                <w:noProof/>
                <w:kern w:val="0"/>
                <w:sz w:val="18"/>
                <w:szCs w:val="20"/>
              </w:rPr>
              <w:t>付款人手机号码</w:t>
            </w:r>
          </w:p>
        </w:tc>
        <w:tc>
          <w:tcPr>
            <w:tcW w:w="665"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8C041C" w:rsidRDefault="00A32CE5" w:rsidP="001B3098">
            <w:pPr>
              <w:jc w:val="left"/>
              <w:rPr>
                <w:rFonts w:ascii="宋体" w:hAnsi="宋体"/>
                <w:sz w:val="18"/>
                <w:szCs w:val="24"/>
              </w:rPr>
            </w:pPr>
            <w:r>
              <w:rPr>
                <w:rFonts w:ascii="宋体" w:hAnsi="宋体" w:hint="eastAsia"/>
                <w:sz w:val="18"/>
                <w:szCs w:val="24"/>
              </w:rPr>
              <w:t>app</w:t>
            </w:r>
            <w:r w:rsidRPr="008C041C">
              <w:rPr>
                <w:rFonts w:ascii="宋体" w:hAnsi="宋体" w:hint="eastAsia"/>
                <w:sz w:val="18"/>
                <w:szCs w:val="24"/>
              </w:rPr>
              <w:t>Reserved</w:t>
            </w:r>
          </w:p>
        </w:tc>
        <w:tc>
          <w:tcPr>
            <w:tcW w:w="750" w:type="pct"/>
            <w:shd w:val="clear" w:color="auto" w:fill="FFFFFF" w:themeFill="background1"/>
          </w:tcPr>
          <w:p w:rsidR="00A32CE5" w:rsidRPr="00444B6E" w:rsidRDefault="00A32CE5" w:rsidP="001B3098">
            <w:pPr>
              <w:jc w:val="left"/>
              <w:rPr>
                <w:rFonts w:ascii="宋体" w:hAnsi="宋体"/>
                <w:sz w:val="18"/>
                <w:szCs w:val="24"/>
              </w:rPr>
            </w:pPr>
            <w:r>
              <w:rPr>
                <w:rFonts w:hAnsi="宋体" w:cs="宋体" w:hint="eastAsia"/>
                <w:sz w:val="18"/>
                <w:szCs w:val="21"/>
              </w:rPr>
              <w:t>商户保留域</w:t>
            </w:r>
          </w:p>
        </w:tc>
        <w:tc>
          <w:tcPr>
            <w:tcW w:w="831" w:type="pct"/>
            <w:shd w:val="clear" w:color="auto" w:fill="FFFFFF" w:themeFill="background1"/>
          </w:tcPr>
          <w:p w:rsidR="00A32CE5" w:rsidRPr="00891CE4" w:rsidRDefault="00A32CE5" w:rsidP="001B3098">
            <w:pPr>
              <w:rPr>
                <w:rFonts w:ascii="宋体"/>
                <w:noProof/>
                <w:kern w:val="0"/>
                <w:sz w:val="18"/>
                <w:szCs w:val="20"/>
              </w:rPr>
            </w:pPr>
            <w:r w:rsidRPr="00891CE4">
              <w:rPr>
                <w:rFonts w:ascii="宋体" w:hint="eastAsia"/>
                <w:noProof/>
                <w:kern w:val="0"/>
                <w:sz w:val="18"/>
                <w:szCs w:val="20"/>
              </w:rPr>
              <w:t>String(</w:t>
            </w:r>
            <w:r>
              <w:rPr>
                <w:rFonts w:ascii="宋体" w:hint="eastAsia"/>
                <w:noProof/>
                <w:kern w:val="0"/>
                <w:sz w:val="18"/>
                <w:szCs w:val="20"/>
              </w:rPr>
              <w:t>1024</w:t>
            </w:r>
            <w:r w:rsidRPr="00891CE4">
              <w:rPr>
                <w:rFonts w:ascii="宋体" w:hint="eastAsia"/>
                <w:noProof/>
                <w:kern w:val="0"/>
                <w:sz w:val="18"/>
                <w:szCs w:val="20"/>
              </w:rPr>
              <w:t>)</w:t>
            </w:r>
          </w:p>
        </w:tc>
        <w:tc>
          <w:tcPr>
            <w:tcW w:w="1164" w:type="pct"/>
            <w:shd w:val="clear" w:color="auto" w:fill="FFFFFF" w:themeFill="background1"/>
          </w:tcPr>
          <w:p w:rsidR="00A32CE5" w:rsidRPr="00891CE4" w:rsidRDefault="00A32CE5" w:rsidP="001B3098">
            <w:pPr>
              <w:pStyle w:val="aff7"/>
              <w:spacing w:before="156" w:after="156"/>
              <w:ind w:firstLineChars="0" w:firstLine="0"/>
              <w:rPr>
                <w:rFonts w:hAnsi="Calibri"/>
                <w:sz w:val="18"/>
              </w:rPr>
            </w:pPr>
            <w:r w:rsidRPr="00FD6230">
              <w:rPr>
                <w:rFonts w:ascii="Calibri" w:hAnsi="Calibri" w:hint="eastAsia"/>
                <w:noProof w:val="0"/>
                <w:kern w:val="2"/>
                <w:sz w:val="18"/>
                <w:szCs w:val="22"/>
              </w:rPr>
              <w:t>此保留域供商户在请</w:t>
            </w:r>
            <w:r w:rsidRPr="00891CE4">
              <w:rPr>
                <w:rFonts w:hAnsi="Calibri" w:hint="eastAsia"/>
                <w:sz w:val="18"/>
              </w:rPr>
              <w:t>求报文中带给支付平台。</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bl>
    <w:p w:rsidR="00A32CE5" w:rsidRPr="00CD66A8" w:rsidRDefault="00A32CE5" w:rsidP="00A32CE5">
      <w:pPr>
        <w:widowControl/>
        <w:wordWrap w:val="0"/>
        <w:spacing w:line="231" w:lineRule="atLeast"/>
        <w:jc w:val="left"/>
        <w:rPr>
          <w:rFonts w:ascii="宋体" w:hAnsi="宋体" w:cs="宋体"/>
          <w:color w:val="000000" w:themeColor="text1"/>
          <w:kern w:val="0"/>
          <w:sz w:val="18"/>
          <w:szCs w:val="18"/>
        </w:rPr>
      </w:pPr>
    </w:p>
    <w:p w:rsidR="00A32CE5" w:rsidRDefault="00A32CE5" w:rsidP="00A32CE5">
      <w:pPr>
        <w:pStyle w:val="a6"/>
        <w:spacing w:before="156" w:after="156"/>
      </w:pPr>
      <w:r>
        <w:rPr>
          <w:rFonts w:hint="eastAsia"/>
        </w:rPr>
        <w:t>交易结果通知说明(异步)</w:t>
      </w:r>
    </w:p>
    <w:p w:rsidR="00A32CE5" w:rsidRPr="0045200B" w:rsidRDefault="00A32CE5" w:rsidP="00A32CE5">
      <w:pPr>
        <w:pStyle w:val="aff7"/>
        <w:spacing w:line="276" w:lineRule="auto"/>
      </w:pPr>
      <w:r>
        <w:rPr>
          <w:rFonts w:hint="eastAsia"/>
        </w:rPr>
        <w:t>支付平台完成支付交易后，通过商户请求支付时上送的后台通知URL，进行后台异步通知支付交易结果。以JSON格式封装报文数据发送到商户后台系统，商户后台接收到异步通知交易结果后，应立即返回一个“SUCCESS”字符串告知iEBP已成功接收处理通知结果。交易结果通知报文数据项，如表</w:t>
      </w:r>
      <w:r w:rsidR="00902FAB">
        <w:rPr>
          <w:rFonts w:hint="eastAsia"/>
        </w:rPr>
        <w:t>16</w:t>
      </w:r>
      <w:r>
        <w:rPr>
          <w:rFonts w:hint="eastAsia"/>
        </w:rPr>
        <w:t>所示：</w:t>
      </w:r>
    </w:p>
    <w:p w:rsidR="00A32CE5" w:rsidRDefault="00A32CE5" w:rsidP="00A32CE5">
      <w:pPr>
        <w:pStyle w:val="af4"/>
        <w:spacing w:before="156" w:after="156"/>
        <w:ind w:leftChars="1284" w:left="3828" w:hangingChars="539" w:hanging="1132"/>
        <w:jc w:val="left"/>
      </w:pPr>
      <w:r>
        <w:rPr>
          <w:rFonts w:hint="eastAsia"/>
        </w:rPr>
        <w:t>交易结果异步通知</w:t>
      </w:r>
    </w:p>
    <w:tbl>
      <w:tblPr>
        <w:tblW w:w="5000" w:type="pct"/>
        <w:tblBorders>
          <w:top w:val="single" w:sz="8" w:space="0" w:color="auto"/>
          <w:left w:val="single" w:sz="8" w:space="0" w:color="auto"/>
          <w:bottom w:val="single" w:sz="4" w:space="0" w:color="auto"/>
          <w:right w:val="single" w:sz="8" w:space="0" w:color="auto"/>
          <w:insideH w:val="single" w:sz="8" w:space="0" w:color="auto"/>
          <w:insideV w:val="single" w:sz="4" w:space="0" w:color="auto"/>
        </w:tblBorders>
        <w:shd w:val="clear" w:color="auto" w:fill="7F7F7F" w:themeFill="text1" w:themeFillTint="80"/>
        <w:tblLook w:val="05E0"/>
      </w:tblPr>
      <w:tblGrid>
        <w:gridCol w:w="1526"/>
        <w:gridCol w:w="1278"/>
        <w:gridCol w:w="1416"/>
        <w:gridCol w:w="1984"/>
        <w:gridCol w:w="1133"/>
        <w:gridCol w:w="1185"/>
      </w:tblGrid>
      <w:tr w:rsidR="00A32CE5" w:rsidRPr="00131066" w:rsidTr="001B3098">
        <w:trPr>
          <w:tblHeader/>
        </w:trPr>
        <w:tc>
          <w:tcPr>
            <w:tcW w:w="895"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w:t>
            </w:r>
          </w:p>
        </w:tc>
        <w:tc>
          <w:tcPr>
            <w:tcW w:w="750"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参数名称</w:t>
            </w:r>
          </w:p>
        </w:tc>
        <w:tc>
          <w:tcPr>
            <w:tcW w:w="831"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类型(</w:t>
            </w:r>
            <w:r>
              <w:rPr>
                <w:rFonts w:ascii="宋体" w:hAnsi="宋体" w:hint="eastAsia"/>
                <w:color w:val="FFFFFF" w:themeColor="background1"/>
                <w:sz w:val="18"/>
                <w:szCs w:val="24"/>
              </w:rPr>
              <w:t>最大</w:t>
            </w:r>
            <w:r w:rsidRPr="00AD32DD">
              <w:rPr>
                <w:rFonts w:ascii="宋体" w:hAnsi="宋体" w:hint="eastAsia"/>
                <w:color w:val="FFFFFF" w:themeColor="background1"/>
                <w:sz w:val="18"/>
                <w:szCs w:val="24"/>
              </w:rPr>
              <w:t>长度)</w:t>
            </w:r>
          </w:p>
        </w:tc>
        <w:tc>
          <w:tcPr>
            <w:tcW w:w="1164"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参数说明</w:t>
            </w:r>
          </w:p>
        </w:tc>
        <w:tc>
          <w:tcPr>
            <w:tcW w:w="665"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是否</w:t>
            </w:r>
            <w:r>
              <w:rPr>
                <w:rFonts w:ascii="宋体" w:hAnsi="宋体" w:hint="eastAsia"/>
                <w:color w:val="FFFFFF" w:themeColor="background1"/>
                <w:sz w:val="18"/>
                <w:szCs w:val="24"/>
              </w:rPr>
              <w:t>必填</w:t>
            </w:r>
          </w:p>
        </w:tc>
        <w:tc>
          <w:tcPr>
            <w:tcW w:w="695" w:type="pct"/>
            <w:tcBorders>
              <w:bottom w:val="single" w:sz="8" w:space="0" w:color="auto"/>
            </w:tcBorders>
            <w:shd w:val="clear" w:color="auto" w:fill="7F7F7F" w:themeFill="text1" w:themeFillTint="80"/>
          </w:tcPr>
          <w:p w:rsidR="00A32CE5" w:rsidRPr="00AD32DD" w:rsidRDefault="00A32CE5" w:rsidP="001B3098">
            <w:pPr>
              <w:jc w:val="left"/>
              <w:rPr>
                <w:rFonts w:ascii="宋体" w:hAnsi="宋体"/>
                <w:color w:val="FFFFFF" w:themeColor="background1"/>
                <w:sz w:val="18"/>
                <w:szCs w:val="24"/>
              </w:rPr>
            </w:pPr>
            <w:r w:rsidRPr="00AD32DD">
              <w:rPr>
                <w:rFonts w:ascii="宋体" w:hAnsi="宋体" w:hint="eastAsia"/>
                <w:color w:val="FFFFFF" w:themeColor="background1"/>
                <w:sz w:val="18"/>
                <w:szCs w:val="24"/>
              </w:rPr>
              <w:t>样例</w:t>
            </w:r>
          </w:p>
        </w:tc>
      </w:tr>
      <w:tr w:rsidR="00A32CE5" w:rsidRPr="00131066" w:rsidTr="001B3098">
        <w:trPr>
          <w:trHeight w:val="472"/>
        </w:trPr>
        <w:tc>
          <w:tcPr>
            <w:tcW w:w="895" w:type="pct"/>
            <w:shd w:val="clear" w:color="auto" w:fill="FFFFFF" w:themeFill="background1"/>
          </w:tcPr>
          <w:p w:rsidR="00A32CE5" w:rsidRDefault="00A32CE5" w:rsidP="001B3098">
            <w:pPr>
              <w:jc w:val="left"/>
              <w:rPr>
                <w:sz w:val="18"/>
              </w:rPr>
            </w:pPr>
            <w:r w:rsidRPr="00962696">
              <w:rPr>
                <w:rFonts w:ascii="宋体" w:hAnsi="宋体" w:hint="eastAsia"/>
                <w:sz w:val="18"/>
                <w:szCs w:val="24"/>
              </w:rPr>
              <w:t>version</w:t>
            </w:r>
          </w:p>
        </w:tc>
        <w:tc>
          <w:tcPr>
            <w:tcW w:w="750" w:type="pct"/>
            <w:shd w:val="clear" w:color="auto" w:fill="FFFFFF" w:themeFill="background1"/>
          </w:tcPr>
          <w:p w:rsidR="00A32CE5" w:rsidRDefault="00A32CE5" w:rsidP="001B3098">
            <w:pPr>
              <w:pStyle w:val="aff7"/>
              <w:ind w:firstLineChars="0" w:firstLine="0"/>
              <w:jc w:val="left"/>
              <w:rPr>
                <w:sz w:val="18"/>
              </w:rPr>
            </w:pPr>
            <w:r>
              <w:rPr>
                <w:rFonts w:hAnsi="宋体" w:cs="宋体" w:hint="eastAsia"/>
                <w:sz w:val="18"/>
                <w:szCs w:val="21"/>
              </w:rPr>
              <w:t>消息版本号</w:t>
            </w:r>
          </w:p>
        </w:tc>
        <w:tc>
          <w:tcPr>
            <w:tcW w:w="831"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String(8)</w:t>
            </w:r>
          </w:p>
        </w:tc>
        <w:tc>
          <w:tcPr>
            <w:tcW w:w="1164"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用于表示支持的协议</w:t>
            </w:r>
            <w:r>
              <w:rPr>
                <w:rFonts w:ascii="宋体" w:hAnsi="宋体" w:hint="eastAsia"/>
                <w:sz w:val="18"/>
                <w:szCs w:val="24"/>
              </w:rPr>
              <w:lastRenderedPageBreak/>
              <w:t>版本号。</w:t>
            </w:r>
          </w:p>
        </w:tc>
        <w:tc>
          <w:tcPr>
            <w:tcW w:w="665"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lastRenderedPageBreak/>
              <w:t>是</w:t>
            </w:r>
          </w:p>
        </w:tc>
        <w:tc>
          <w:tcPr>
            <w:tcW w:w="695" w:type="pct"/>
            <w:shd w:val="clear" w:color="auto" w:fill="FFFFFF" w:themeFill="background1"/>
          </w:tcPr>
          <w:p w:rsidR="00A32CE5" w:rsidRPr="00444B6E" w:rsidRDefault="00A32CE5" w:rsidP="001B3098">
            <w:pPr>
              <w:jc w:val="left"/>
              <w:rPr>
                <w:rFonts w:ascii="宋体" w:hAnsi="宋体"/>
                <w:sz w:val="18"/>
                <w:szCs w:val="24"/>
              </w:rPr>
            </w:pPr>
            <w:r>
              <w:rPr>
                <w:rFonts w:ascii="宋体" w:hAnsi="宋体" w:hint="eastAsia"/>
                <w:sz w:val="18"/>
                <w:szCs w:val="24"/>
              </w:rPr>
              <w:t>1.0.0</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lastRenderedPageBreak/>
              <w:t>charset</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字符编码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报文中字符的编码规范</w:t>
            </w:r>
            <w:r>
              <w:rPr>
                <w:rFonts w:ascii="宋体" w:hint="eastAsia"/>
                <w:noProof/>
                <w:kern w:val="0"/>
                <w:sz w:val="18"/>
                <w:szCs w:val="20"/>
              </w:rPr>
              <w:t>,目前仅支持UTF-8</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UTF-8</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signMethod</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签名方法</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报文中签名的算法</w:t>
            </w:r>
            <w:r>
              <w:rPr>
                <w:rFonts w:ascii="宋体" w:hint="eastAsia"/>
                <w:noProof/>
                <w:kern w:val="0"/>
                <w:sz w:val="18"/>
                <w:szCs w:val="20"/>
              </w:rPr>
              <w:t>,仅支持MD5</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MD5</w:t>
            </w: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sidRPr="00962696">
              <w:rPr>
                <w:rFonts w:ascii="宋体" w:hAnsi="宋体"/>
                <w:sz w:val="18"/>
                <w:szCs w:val="24"/>
              </w:rPr>
              <w:t>signature</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签名信息</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String(32)</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int="eastAsia"/>
                <w:noProof/>
                <w:kern w:val="0"/>
                <w:sz w:val="18"/>
                <w:szCs w:val="20"/>
              </w:rPr>
              <w:t>采用签名算法对交易过程中的关键信息和商户</w:t>
            </w:r>
            <w:r w:rsidRPr="00F71477">
              <w:rPr>
                <w:rFonts w:ascii="宋体" w:hint="eastAsia"/>
                <w:noProof/>
                <w:kern w:val="0"/>
                <w:sz w:val="18"/>
                <w:szCs w:val="20"/>
              </w:rPr>
              <w:t>密钥进行签名</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Default="00A32CE5" w:rsidP="001B3098">
            <w:pPr>
              <w:pStyle w:val="aff7"/>
              <w:spacing w:before="156" w:after="156"/>
              <w:ind w:firstLineChars="0" w:firstLine="0"/>
              <w:rPr>
                <w:rFonts w:hAnsi="宋体" w:cs="宋体"/>
                <w:sz w:val="18"/>
                <w:szCs w:val="21"/>
              </w:rPr>
            </w:pPr>
            <w:r>
              <w:rPr>
                <w:rFonts w:hAnsi="宋体" w:cs="宋体"/>
                <w:sz w:val="18"/>
                <w:szCs w:val="21"/>
              </w:rPr>
              <w:t>respCode</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响应码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String(4)</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支付平台对支付请求的处理结果</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00代表成功，否则代表处理失败，失败信息见响应信息</w:t>
            </w:r>
          </w:p>
        </w:tc>
      </w:tr>
      <w:tr w:rsidR="00A32CE5" w:rsidRPr="00131066" w:rsidTr="001B3098">
        <w:tc>
          <w:tcPr>
            <w:tcW w:w="895" w:type="pct"/>
            <w:shd w:val="clear" w:color="auto" w:fill="FFFFFF" w:themeFill="background1"/>
          </w:tcPr>
          <w:p w:rsidR="00A32CE5" w:rsidRPr="00F81350" w:rsidRDefault="00A32CE5" w:rsidP="001B3098">
            <w:pPr>
              <w:pStyle w:val="aff7"/>
              <w:spacing w:before="156" w:after="156"/>
              <w:ind w:firstLineChars="0" w:firstLine="0"/>
              <w:rPr>
                <w:rFonts w:hAnsi="宋体" w:cs="宋体"/>
                <w:sz w:val="18"/>
                <w:szCs w:val="21"/>
              </w:rPr>
            </w:pPr>
            <w:r>
              <w:rPr>
                <w:rFonts w:hAnsi="宋体" w:cs="宋体" w:hint="eastAsia"/>
                <w:sz w:val="18"/>
                <w:szCs w:val="21"/>
              </w:rPr>
              <w:t>respMsg</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响应信息</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String(256)</w:t>
            </w:r>
          </w:p>
        </w:tc>
        <w:tc>
          <w:tcPr>
            <w:tcW w:w="1164" w:type="pct"/>
            <w:shd w:val="clear" w:color="auto" w:fill="FFFFFF" w:themeFill="background1"/>
          </w:tcPr>
          <w:p w:rsidR="00A32CE5" w:rsidRPr="00444B6E" w:rsidRDefault="00A32CE5" w:rsidP="001B3098">
            <w:pPr>
              <w:rPr>
                <w:rFonts w:ascii="宋体" w:hAnsi="宋体"/>
                <w:sz w:val="18"/>
                <w:szCs w:val="24"/>
              </w:rPr>
            </w:pPr>
            <w:r>
              <w:rPr>
                <w:rFonts w:hAnsi="宋体" w:cs="宋体" w:hint="eastAsia"/>
                <w:sz w:val="18"/>
                <w:szCs w:val="21"/>
              </w:rPr>
              <w:t>该域是对响应码的文字说明，商户可以显示在页面上方便持卡人分析交易失败的结果</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tranStatus</w:t>
            </w:r>
          </w:p>
        </w:tc>
        <w:tc>
          <w:tcPr>
            <w:tcW w:w="750" w:type="pct"/>
            <w:shd w:val="clear" w:color="auto" w:fill="FFFFFF" w:themeFill="background1"/>
          </w:tcPr>
          <w:p w:rsidR="00A32CE5" w:rsidRDefault="00A32CE5" w:rsidP="001B3098">
            <w:pPr>
              <w:pStyle w:val="aff7"/>
              <w:ind w:firstLineChars="0" w:firstLine="0"/>
              <w:rPr>
                <w:rFonts w:hAnsi="宋体" w:cs="宋体"/>
                <w:sz w:val="18"/>
                <w:szCs w:val="21"/>
              </w:rPr>
            </w:pPr>
            <w:r>
              <w:rPr>
                <w:rFonts w:hAnsi="宋体" w:cs="宋体" w:hint="eastAsia"/>
                <w:sz w:val="18"/>
                <w:szCs w:val="21"/>
              </w:rPr>
              <w:t>交易状态</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w:t>
            </w:r>
          </w:p>
        </w:tc>
        <w:tc>
          <w:tcPr>
            <w:tcW w:w="1164" w:type="pct"/>
            <w:shd w:val="clear" w:color="auto" w:fill="FFFFFF" w:themeFill="background1"/>
          </w:tcPr>
          <w:p w:rsidR="00A32CE5" w:rsidRDefault="00A32CE5" w:rsidP="001B3098">
            <w:pPr>
              <w:rPr>
                <w:rFonts w:hAnsi="宋体" w:cs="宋体"/>
                <w:sz w:val="18"/>
                <w:szCs w:val="21"/>
              </w:rPr>
            </w:pPr>
            <w:r>
              <w:rPr>
                <w:rFonts w:hAnsi="宋体" w:cs="宋体" w:hint="eastAsia"/>
                <w:sz w:val="18"/>
                <w:szCs w:val="21"/>
              </w:rPr>
              <w:t>A</w:t>
            </w:r>
            <w:r>
              <w:rPr>
                <w:rFonts w:hAnsi="宋体" w:cs="宋体" w:hint="eastAsia"/>
                <w:sz w:val="18"/>
                <w:szCs w:val="21"/>
              </w:rPr>
              <w:t>：初始</w:t>
            </w:r>
          </w:p>
          <w:p w:rsidR="00A32CE5" w:rsidRPr="00444B6E" w:rsidRDefault="00A32CE5" w:rsidP="001B3098">
            <w:pPr>
              <w:rPr>
                <w:rFonts w:ascii="宋体" w:hAnsi="宋体"/>
                <w:sz w:val="18"/>
                <w:szCs w:val="24"/>
              </w:rPr>
            </w:pPr>
            <w:r w:rsidRPr="00E662CD">
              <w:rPr>
                <w:rFonts w:hAnsi="宋体" w:cs="宋体" w:hint="eastAsia"/>
                <w:sz w:val="18"/>
                <w:szCs w:val="21"/>
              </w:rPr>
              <w:t>0</w:t>
            </w:r>
            <w:r w:rsidRPr="00E662CD">
              <w:rPr>
                <w:rFonts w:hAnsi="宋体" w:cs="宋体" w:hint="eastAsia"/>
                <w:sz w:val="18"/>
                <w:szCs w:val="21"/>
              </w:rPr>
              <w:t>：成功</w:t>
            </w:r>
            <w:r w:rsidRPr="00E662CD">
              <w:rPr>
                <w:rFonts w:hAnsi="宋体" w:cs="宋体" w:hint="eastAsia"/>
                <w:sz w:val="18"/>
                <w:szCs w:val="21"/>
              </w:rPr>
              <w:br/>
              <w:t>1</w:t>
            </w:r>
            <w:r w:rsidRPr="00E662CD">
              <w:rPr>
                <w:rFonts w:hAnsi="宋体" w:cs="宋体" w:hint="eastAsia"/>
                <w:sz w:val="18"/>
                <w:szCs w:val="21"/>
              </w:rPr>
              <w:t>：失败</w:t>
            </w:r>
            <w:r>
              <w:rPr>
                <w:rFonts w:hAnsi="宋体" w:cs="宋体" w:hint="eastAsia"/>
                <w:sz w:val="18"/>
                <w:szCs w:val="21"/>
              </w:rPr>
              <w:br/>
              <w:t>5</w:t>
            </w:r>
            <w:r w:rsidRPr="00E662CD">
              <w:rPr>
                <w:rFonts w:hAnsi="宋体" w:cs="宋体" w:hint="eastAsia"/>
                <w:sz w:val="18"/>
                <w:szCs w:val="21"/>
              </w:rPr>
              <w:t>：处理中</w:t>
            </w:r>
            <w:r>
              <w:rPr>
                <w:rFonts w:hAnsi="宋体" w:cs="宋体" w:hint="eastAsia"/>
                <w:sz w:val="18"/>
                <w:szCs w:val="21"/>
              </w:rPr>
              <w:br/>
              <w:t>9</w:t>
            </w:r>
            <w:r w:rsidRPr="00E662CD">
              <w:rPr>
                <w:rFonts w:hAnsi="宋体" w:cs="宋体" w:hint="eastAsia"/>
                <w:sz w:val="18"/>
                <w:szCs w:val="21"/>
              </w:rPr>
              <w:t>：无此交易</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0</w:t>
            </w: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appName</w:t>
            </w:r>
          </w:p>
        </w:tc>
        <w:tc>
          <w:tcPr>
            <w:tcW w:w="750" w:type="pct"/>
            <w:shd w:val="clear" w:color="auto" w:fill="FFFFFF" w:themeFill="background1"/>
          </w:tcPr>
          <w:p w:rsidR="00A32CE5" w:rsidRPr="00CC5A26" w:rsidRDefault="00A32CE5" w:rsidP="001B3098">
            <w:pPr>
              <w:jc w:val="left"/>
              <w:rPr>
                <w:rFonts w:ascii="宋体" w:hAnsi="宋体"/>
                <w:sz w:val="18"/>
                <w:szCs w:val="24"/>
              </w:rPr>
            </w:pPr>
            <w:r w:rsidRPr="00CC5A26">
              <w:rPr>
                <w:rFonts w:ascii="宋体" w:hAnsi="宋体" w:hint="eastAsia"/>
                <w:sz w:val="18"/>
                <w:szCs w:val="24"/>
              </w:rPr>
              <w:t>商户名称</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String(70)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商户代码对应的商户名称</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appNo</w:t>
            </w:r>
          </w:p>
        </w:tc>
        <w:tc>
          <w:tcPr>
            <w:tcW w:w="750" w:type="pct"/>
            <w:shd w:val="clear" w:color="auto" w:fill="FFFFFF" w:themeFill="background1"/>
          </w:tcPr>
          <w:p w:rsidR="00A32CE5" w:rsidRPr="00CC5A26" w:rsidRDefault="00A32CE5" w:rsidP="001B3098">
            <w:pPr>
              <w:jc w:val="left"/>
              <w:rPr>
                <w:rFonts w:ascii="宋体" w:hAnsi="宋体"/>
                <w:sz w:val="18"/>
                <w:szCs w:val="24"/>
              </w:rPr>
            </w:pPr>
            <w:r w:rsidRPr="00CC5A26">
              <w:rPr>
                <w:rFonts w:ascii="宋体" w:hAnsi="宋体" w:hint="eastAsia"/>
                <w:sz w:val="18"/>
                <w:szCs w:val="24"/>
              </w:rPr>
              <w:t>商户代码</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接入iEBP时，分配的唯一商户ID</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bizNo</w:t>
            </w:r>
          </w:p>
        </w:tc>
        <w:tc>
          <w:tcPr>
            <w:tcW w:w="750" w:type="pct"/>
            <w:shd w:val="clear" w:color="auto" w:fill="FFFFFF" w:themeFill="background1"/>
          </w:tcPr>
          <w:p w:rsidR="00A32CE5" w:rsidRPr="00CC5A26" w:rsidRDefault="00A32CE5" w:rsidP="001B3098">
            <w:pPr>
              <w:jc w:val="left"/>
              <w:rPr>
                <w:rFonts w:ascii="宋体" w:hAnsi="宋体"/>
                <w:sz w:val="18"/>
                <w:szCs w:val="24"/>
              </w:rPr>
            </w:pPr>
            <w:r w:rsidRPr="00CC5A26">
              <w:rPr>
                <w:rFonts w:ascii="宋体" w:hAnsi="宋体" w:hint="eastAsia"/>
                <w:sz w:val="18"/>
                <w:szCs w:val="24"/>
              </w:rPr>
              <w:t>商户订单号</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表示商户的订单号。在商户内部应唯一</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962696" w:rsidRDefault="00A32CE5" w:rsidP="001B3098">
            <w:pPr>
              <w:jc w:val="left"/>
              <w:rPr>
                <w:rFonts w:ascii="宋体" w:hAnsi="宋体"/>
                <w:sz w:val="18"/>
                <w:szCs w:val="24"/>
              </w:rPr>
            </w:pPr>
            <w:r>
              <w:rPr>
                <w:rFonts w:ascii="宋体" w:hAnsi="宋体" w:hint="eastAsia"/>
                <w:sz w:val="18"/>
                <w:szCs w:val="24"/>
              </w:rPr>
              <w:t>bizDate</w:t>
            </w:r>
          </w:p>
        </w:tc>
        <w:tc>
          <w:tcPr>
            <w:tcW w:w="750" w:type="pct"/>
            <w:shd w:val="clear" w:color="auto" w:fill="FFFFFF" w:themeFill="background1"/>
          </w:tcPr>
          <w:p w:rsidR="00A32CE5" w:rsidRPr="00A17186" w:rsidRDefault="00A32CE5" w:rsidP="001B3098">
            <w:pPr>
              <w:pStyle w:val="aff7"/>
              <w:ind w:firstLineChars="0" w:firstLine="0"/>
              <w:rPr>
                <w:rFonts w:hAnsi="宋体" w:cs="宋体"/>
                <w:sz w:val="18"/>
                <w:szCs w:val="21"/>
              </w:rPr>
            </w:pPr>
            <w:r>
              <w:rPr>
                <w:rFonts w:hAnsi="宋体" w:cs="宋体" w:hint="eastAsia"/>
                <w:sz w:val="18"/>
                <w:szCs w:val="21"/>
              </w:rPr>
              <w:t>订单日期</w:t>
            </w:r>
            <w:r w:rsidRPr="00A17186">
              <w:rPr>
                <w:rFonts w:hAnsi="宋体" w:cs="宋体" w:hint="eastAsia"/>
                <w:sz w:val="18"/>
                <w:szCs w:val="21"/>
              </w:rPr>
              <w:t>时间</w:t>
            </w:r>
          </w:p>
        </w:tc>
        <w:tc>
          <w:tcPr>
            <w:tcW w:w="831"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32CE5" w:rsidRPr="00C62353" w:rsidRDefault="00A32CE5" w:rsidP="001B3098">
            <w:pPr>
              <w:rPr>
                <w:rFonts w:ascii="宋体" w:hAnsi="宋体"/>
                <w:sz w:val="18"/>
                <w:szCs w:val="24"/>
              </w:rPr>
            </w:pPr>
            <w:r>
              <w:rPr>
                <w:rFonts w:ascii="宋体" w:hAnsi="宋体" w:hint="eastAsia"/>
                <w:sz w:val="18"/>
                <w:szCs w:val="24"/>
              </w:rPr>
              <w:t>订单日期时间</w:t>
            </w:r>
            <w:r w:rsidRPr="00C62353">
              <w:rPr>
                <w:rFonts w:ascii="宋体" w:hAnsi="宋体" w:hint="eastAsia"/>
                <w:sz w:val="18"/>
                <w:szCs w:val="24"/>
              </w:rPr>
              <w:t>。格式：</w:t>
            </w:r>
          </w:p>
          <w:p w:rsidR="00A32CE5" w:rsidRPr="00444B6E" w:rsidRDefault="00A32CE5" w:rsidP="001B3098">
            <w:pPr>
              <w:rPr>
                <w:rFonts w:ascii="宋体" w:hAnsi="宋体"/>
                <w:sz w:val="18"/>
                <w:szCs w:val="24"/>
              </w:rPr>
            </w:pPr>
            <w:r w:rsidRPr="00C62353">
              <w:rPr>
                <w:rFonts w:ascii="宋体" w:hAnsi="宋体" w:hint="eastAsia"/>
                <w:sz w:val="18"/>
                <w:szCs w:val="24"/>
              </w:rPr>
              <w:t>YYYYMMDDHHMMSS</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sidRPr="00661822">
              <w:rPr>
                <w:rFonts w:ascii="宋体" w:hAnsi="宋体"/>
                <w:sz w:val="18"/>
                <w:szCs w:val="24"/>
              </w:rPr>
              <w:t>settleNo</w:t>
            </w:r>
          </w:p>
        </w:tc>
        <w:tc>
          <w:tcPr>
            <w:tcW w:w="750"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结算单号</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String(16)</w:t>
            </w:r>
          </w:p>
        </w:tc>
        <w:tc>
          <w:tcPr>
            <w:tcW w:w="1164" w:type="pct"/>
            <w:shd w:val="clear" w:color="auto" w:fill="FFFFFF" w:themeFill="background1"/>
          </w:tcPr>
          <w:p w:rsidR="00A32CE5" w:rsidRPr="00444B6E" w:rsidRDefault="00A32CE5" w:rsidP="001B3098">
            <w:pPr>
              <w:rPr>
                <w:rFonts w:ascii="宋体" w:hAnsi="宋体"/>
                <w:sz w:val="18"/>
                <w:szCs w:val="24"/>
              </w:rPr>
            </w:pPr>
            <w:r>
              <w:rPr>
                <w:rFonts w:hint="eastAsia"/>
                <w:sz w:val="18"/>
              </w:rPr>
              <w:t>支付平台系统给予每笔交易的唯一标识</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Default="00A32CE5" w:rsidP="001B3098">
            <w:pPr>
              <w:jc w:val="left"/>
              <w:rPr>
                <w:rFonts w:ascii="宋体" w:hAnsi="宋体"/>
                <w:sz w:val="18"/>
                <w:szCs w:val="24"/>
              </w:rPr>
            </w:pPr>
            <w:r w:rsidRPr="00DB0735">
              <w:rPr>
                <w:rFonts w:ascii="宋体" w:hAnsi="宋体"/>
                <w:sz w:val="18"/>
                <w:szCs w:val="24"/>
              </w:rPr>
              <w:t>settleDate</w:t>
            </w:r>
          </w:p>
        </w:tc>
        <w:tc>
          <w:tcPr>
            <w:tcW w:w="750" w:type="pct"/>
            <w:shd w:val="clear" w:color="auto" w:fill="FFFFFF" w:themeFill="background1"/>
          </w:tcPr>
          <w:p w:rsidR="00A32CE5" w:rsidRDefault="00A32CE5" w:rsidP="001B3098">
            <w:pPr>
              <w:jc w:val="left"/>
              <w:rPr>
                <w:rFonts w:ascii="宋体" w:hAnsi="宋体"/>
                <w:sz w:val="18"/>
                <w:szCs w:val="24"/>
              </w:rPr>
            </w:pPr>
            <w:r>
              <w:rPr>
                <w:rFonts w:ascii="宋体" w:hAnsi="宋体" w:hint="eastAsia"/>
                <w:sz w:val="18"/>
                <w:szCs w:val="24"/>
              </w:rPr>
              <w:t>结算单日期时间</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32CE5" w:rsidRDefault="00A32CE5" w:rsidP="001B3098">
            <w:pPr>
              <w:rPr>
                <w:sz w:val="18"/>
              </w:rPr>
            </w:pPr>
            <w:r w:rsidRPr="00C62353">
              <w:rPr>
                <w:rFonts w:ascii="宋体" w:hAnsi="宋体" w:hint="eastAsia"/>
                <w:sz w:val="18"/>
                <w:szCs w:val="24"/>
              </w:rPr>
              <w:t>格式：YYYYMMDDHHMMSS</w:t>
            </w:r>
          </w:p>
        </w:tc>
        <w:tc>
          <w:tcPr>
            <w:tcW w:w="665"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amt</w:t>
            </w:r>
          </w:p>
        </w:tc>
        <w:tc>
          <w:tcPr>
            <w:tcW w:w="750" w:type="pct"/>
            <w:shd w:val="clear" w:color="auto" w:fill="FFFFFF" w:themeFill="background1"/>
          </w:tcPr>
          <w:p w:rsidR="00A32CE5" w:rsidRPr="00CC5A26" w:rsidRDefault="00A32CE5" w:rsidP="001B3098">
            <w:pPr>
              <w:jc w:val="left"/>
              <w:rPr>
                <w:rFonts w:ascii="宋体" w:hAnsi="宋体"/>
                <w:sz w:val="18"/>
                <w:szCs w:val="24"/>
              </w:rPr>
            </w:pPr>
            <w:r w:rsidRPr="00CC5A26">
              <w:rPr>
                <w:rFonts w:ascii="宋体" w:hAnsi="宋体" w:hint="eastAsia"/>
                <w:sz w:val="18"/>
                <w:szCs w:val="24"/>
              </w:rPr>
              <w:t>交易金额</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Number(17,2)</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订单的总交易金额</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ccy</w:t>
            </w:r>
          </w:p>
        </w:tc>
        <w:tc>
          <w:tcPr>
            <w:tcW w:w="750" w:type="pct"/>
            <w:shd w:val="clear" w:color="auto" w:fill="FFFFFF" w:themeFill="background1"/>
          </w:tcPr>
          <w:p w:rsidR="00A32CE5" w:rsidRPr="00CC5A26" w:rsidRDefault="00A32CE5" w:rsidP="001B3098">
            <w:pPr>
              <w:jc w:val="left"/>
              <w:rPr>
                <w:rFonts w:ascii="宋体" w:hAnsi="宋体"/>
                <w:sz w:val="18"/>
                <w:szCs w:val="24"/>
              </w:rPr>
            </w:pPr>
            <w:r w:rsidRPr="00CC5A26">
              <w:rPr>
                <w:rFonts w:ascii="宋体" w:hAnsi="宋体" w:hint="eastAsia"/>
                <w:sz w:val="18"/>
                <w:szCs w:val="24"/>
              </w:rPr>
              <w:t>交易币种</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String(3)</w:t>
            </w:r>
          </w:p>
        </w:tc>
        <w:tc>
          <w:tcPr>
            <w:tcW w:w="1164" w:type="pct"/>
            <w:shd w:val="clear" w:color="auto" w:fill="FFFFFF" w:themeFill="background1"/>
          </w:tcPr>
          <w:p w:rsidR="00A32CE5" w:rsidRPr="00444B6E" w:rsidRDefault="00A32CE5" w:rsidP="001B3098">
            <w:pPr>
              <w:rPr>
                <w:rFonts w:ascii="宋体" w:hAnsi="宋体"/>
                <w:sz w:val="18"/>
                <w:szCs w:val="24"/>
              </w:rPr>
            </w:pPr>
            <w:r w:rsidRPr="00F71477">
              <w:rPr>
                <w:rFonts w:ascii="宋体" w:hint="eastAsia"/>
                <w:noProof/>
                <w:kern w:val="0"/>
                <w:sz w:val="18"/>
                <w:szCs w:val="20"/>
              </w:rPr>
              <w:t>交易货币代码</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001</w:t>
            </w:r>
          </w:p>
        </w:tc>
      </w:tr>
      <w:tr w:rsidR="00A32CE5" w:rsidRPr="00131066" w:rsidTr="001B3098">
        <w:tc>
          <w:tcPr>
            <w:tcW w:w="895" w:type="pct"/>
            <w:shd w:val="clear" w:color="auto" w:fill="FFFFFF" w:themeFill="background1"/>
          </w:tcPr>
          <w:p w:rsidR="00A32CE5" w:rsidRDefault="00A32CE5" w:rsidP="001B3098">
            <w:pPr>
              <w:jc w:val="left"/>
              <w:rPr>
                <w:rFonts w:ascii="宋体" w:hAnsi="宋体"/>
                <w:sz w:val="18"/>
                <w:szCs w:val="24"/>
              </w:rPr>
            </w:pPr>
            <w:r w:rsidRPr="002E339E">
              <w:rPr>
                <w:rFonts w:ascii="宋体" w:hAnsi="宋体"/>
                <w:sz w:val="18"/>
                <w:szCs w:val="24"/>
              </w:rPr>
              <w:t>bankReq</w:t>
            </w:r>
          </w:p>
        </w:tc>
        <w:tc>
          <w:tcPr>
            <w:tcW w:w="750"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银行交易流水号</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String(50)</w:t>
            </w:r>
          </w:p>
        </w:tc>
        <w:tc>
          <w:tcPr>
            <w:tcW w:w="1164" w:type="pct"/>
            <w:shd w:val="clear" w:color="auto" w:fill="FFFFFF" w:themeFill="background1"/>
          </w:tcPr>
          <w:p w:rsidR="00A32CE5" w:rsidRPr="00F71477" w:rsidRDefault="00A32CE5" w:rsidP="001B3098">
            <w:pPr>
              <w:rPr>
                <w:rFonts w:ascii="宋体"/>
                <w:noProof/>
                <w:kern w:val="0"/>
                <w:sz w:val="18"/>
                <w:szCs w:val="20"/>
              </w:rPr>
            </w:pPr>
            <w:r>
              <w:rPr>
                <w:rFonts w:ascii="宋体" w:hint="eastAsia"/>
                <w:noProof/>
                <w:kern w:val="0"/>
                <w:sz w:val="18"/>
                <w:szCs w:val="20"/>
              </w:rPr>
              <w:t>支付银行交易流水号</w:t>
            </w:r>
          </w:p>
        </w:tc>
        <w:tc>
          <w:tcPr>
            <w:tcW w:w="665"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否</w:t>
            </w:r>
          </w:p>
        </w:tc>
        <w:tc>
          <w:tcPr>
            <w:tcW w:w="695" w:type="pct"/>
            <w:shd w:val="clear" w:color="auto" w:fill="FFFFFF" w:themeFill="background1"/>
          </w:tcPr>
          <w:p w:rsidR="00A32CE5" w:rsidRPr="00444B6E" w:rsidRDefault="00A32CE5" w:rsidP="001B3098">
            <w:pPr>
              <w:rPr>
                <w:rFonts w:ascii="宋体" w:hAnsi="宋体"/>
                <w:sz w:val="18"/>
                <w:szCs w:val="24"/>
              </w:rPr>
            </w:pPr>
          </w:p>
        </w:tc>
      </w:tr>
      <w:tr w:rsidR="00A32CE5" w:rsidRPr="00131066" w:rsidTr="001B3098">
        <w:tc>
          <w:tcPr>
            <w:tcW w:w="895" w:type="pct"/>
            <w:shd w:val="clear" w:color="auto" w:fill="FFFFFF" w:themeFill="background1"/>
          </w:tcPr>
          <w:p w:rsidR="00A32CE5" w:rsidRPr="00CC5A26" w:rsidRDefault="00A32CE5" w:rsidP="001B3098">
            <w:pPr>
              <w:jc w:val="left"/>
              <w:rPr>
                <w:rFonts w:ascii="宋体" w:hAnsi="宋体"/>
                <w:sz w:val="18"/>
                <w:szCs w:val="24"/>
              </w:rPr>
            </w:pPr>
            <w:r w:rsidRPr="002E339E">
              <w:rPr>
                <w:rFonts w:ascii="宋体" w:hAnsi="宋体"/>
                <w:sz w:val="18"/>
                <w:szCs w:val="24"/>
              </w:rPr>
              <w:t>bankDate</w:t>
            </w:r>
          </w:p>
        </w:tc>
        <w:tc>
          <w:tcPr>
            <w:tcW w:w="750" w:type="pct"/>
            <w:shd w:val="clear" w:color="auto" w:fill="FFFFFF" w:themeFill="background1"/>
          </w:tcPr>
          <w:p w:rsidR="00A32CE5" w:rsidRPr="00CC5A26" w:rsidRDefault="00A32CE5" w:rsidP="001B3098">
            <w:pPr>
              <w:jc w:val="left"/>
              <w:rPr>
                <w:rFonts w:ascii="宋体" w:hAnsi="宋体"/>
                <w:sz w:val="18"/>
                <w:szCs w:val="24"/>
              </w:rPr>
            </w:pPr>
            <w:r>
              <w:rPr>
                <w:rFonts w:ascii="宋体" w:hAnsi="宋体" w:hint="eastAsia"/>
                <w:sz w:val="18"/>
                <w:szCs w:val="24"/>
              </w:rPr>
              <w:t>银行</w:t>
            </w:r>
            <w:r w:rsidRPr="00CC5A26">
              <w:rPr>
                <w:rFonts w:ascii="宋体" w:hAnsi="宋体" w:hint="eastAsia"/>
                <w:sz w:val="18"/>
                <w:szCs w:val="24"/>
              </w:rPr>
              <w:t>交易完成时间</w:t>
            </w:r>
          </w:p>
        </w:tc>
        <w:tc>
          <w:tcPr>
            <w:tcW w:w="831" w:type="pct"/>
            <w:shd w:val="clear" w:color="auto" w:fill="FFFFFF" w:themeFill="background1"/>
          </w:tcPr>
          <w:p w:rsidR="00A32CE5" w:rsidRDefault="00A32CE5" w:rsidP="001B3098">
            <w:pPr>
              <w:rPr>
                <w:rFonts w:ascii="宋体" w:hAnsi="宋体"/>
                <w:sz w:val="18"/>
                <w:szCs w:val="24"/>
              </w:rPr>
            </w:pPr>
            <w:r>
              <w:rPr>
                <w:rFonts w:ascii="宋体" w:hAnsi="宋体" w:hint="eastAsia"/>
                <w:sz w:val="18"/>
                <w:szCs w:val="24"/>
              </w:rPr>
              <w:t>String(19)</w:t>
            </w:r>
          </w:p>
        </w:tc>
        <w:tc>
          <w:tcPr>
            <w:tcW w:w="1164"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交易完成日期和时间</w:t>
            </w:r>
            <w:r w:rsidRPr="00C62353">
              <w:rPr>
                <w:rFonts w:ascii="宋体" w:hAnsi="宋体" w:hint="eastAsia"/>
                <w:sz w:val="18"/>
                <w:szCs w:val="24"/>
              </w:rPr>
              <w:t>。格式：YYYYMMDDHHMMSS</w:t>
            </w:r>
          </w:p>
        </w:tc>
        <w:tc>
          <w:tcPr>
            <w:tcW w:w="665" w:type="pct"/>
            <w:shd w:val="clear" w:color="auto" w:fill="FFFFFF" w:themeFill="background1"/>
          </w:tcPr>
          <w:p w:rsidR="00A32CE5" w:rsidRPr="00444B6E" w:rsidRDefault="00A32CE5" w:rsidP="001B3098">
            <w:pPr>
              <w:rPr>
                <w:rFonts w:ascii="宋体" w:hAnsi="宋体"/>
                <w:sz w:val="18"/>
                <w:szCs w:val="24"/>
              </w:rPr>
            </w:pPr>
            <w:r>
              <w:rPr>
                <w:rFonts w:ascii="宋体" w:hAnsi="宋体" w:hint="eastAsia"/>
                <w:sz w:val="18"/>
                <w:szCs w:val="24"/>
              </w:rPr>
              <w:t>是</w:t>
            </w:r>
          </w:p>
        </w:tc>
        <w:tc>
          <w:tcPr>
            <w:tcW w:w="695" w:type="pct"/>
            <w:shd w:val="clear" w:color="auto" w:fill="FFFFFF" w:themeFill="background1"/>
          </w:tcPr>
          <w:p w:rsidR="00A32CE5" w:rsidRPr="00444B6E" w:rsidRDefault="00A32CE5" w:rsidP="001B3098">
            <w:pPr>
              <w:rPr>
                <w:rFonts w:ascii="宋体" w:hAnsi="宋体"/>
                <w:sz w:val="18"/>
                <w:szCs w:val="24"/>
              </w:rPr>
            </w:pPr>
          </w:p>
        </w:tc>
      </w:tr>
    </w:tbl>
    <w:p w:rsidR="003A4133" w:rsidRDefault="003A4133" w:rsidP="003A4133">
      <w:pPr>
        <w:pStyle w:val="a4"/>
        <w:spacing w:before="312" w:after="312"/>
      </w:pPr>
      <w:bookmarkStart w:id="23" w:name="_Toc444860520"/>
      <w:r>
        <w:rPr>
          <w:rFonts w:hint="eastAsia"/>
        </w:rPr>
        <w:lastRenderedPageBreak/>
        <w:t>附录</w:t>
      </w:r>
      <w:bookmarkEnd w:id="23"/>
    </w:p>
    <w:p w:rsidR="003A4133" w:rsidRPr="00131066" w:rsidRDefault="003A4133" w:rsidP="003A4133">
      <w:pPr>
        <w:pStyle w:val="a5"/>
        <w:spacing w:before="156" w:after="156"/>
      </w:pPr>
      <w:bookmarkStart w:id="24" w:name="_Toc444860521"/>
      <w:r>
        <w:rPr>
          <w:rFonts w:hint="eastAsia"/>
        </w:rPr>
        <w:t>附录A 报文签名</w:t>
      </w:r>
      <w:bookmarkEnd w:id="24"/>
    </w:p>
    <w:p w:rsidR="003A4133" w:rsidRDefault="003A4133" w:rsidP="003A4133">
      <w:pPr>
        <w:pStyle w:val="aff7"/>
        <w:ind w:firstLine="422"/>
        <w:rPr>
          <w:color w:val="000000"/>
        </w:rPr>
      </w:pPr>
      <w:r>
        <w:rPr>
          <w:rFonts w:hint="eastAsia"/>
          <w:b/>
          <w:color w:val="000000"/>
        </w:rPr>
        <w:t>商户</w:t>
      </w:r>
      <w:r w:rsidRPr="00111B9C">
        <w:rPr>
          <w:rFonts w:hint="eastAsia"/>
          <w:b/>
          <w:color w:val="000000"/>
        </w:rPr>
        <w:t>密钥</w:t>
      </w:r>
      <w:r>
        <w:rPr>
          <w:rFonts w:hint="eastAsia"/>
          <w:color w:val="000000"/>
        </w:rPr>
        <w:t>：</w:t>
      </w:r>
    </w:p>
    <w:p w:rsidR="003A4133" w:rsidRDefault="003A4133" w:rsidP="003A4133">
      <w:pPr>
        <w:pStyle w:val="aff7"/>
        <w:ind w:left="840" w:firstLineChars="0" w:firstLine="0"/>
        <w:rPr>
          <w:color w:val="000000"/>
        </w:rPr>
      </w:pPr>
      <w:r w:rsidRPr="000806A5">
        <w:rPr>
          <w:rFonts w:hint="eastAsia"/>
          <w:color w:val="000000"/>
        </w:rPr>
        <w:t>商户和iEBP签订接入时，由商户提供私有的密钥串</w:t>
      </w:r>
      <w:r w:rsidRPr="001C471E">
        <w:rPr>
          <w:rFonts w:hint="eastAsia"/>
          <w:color w:val="000000"/>
        </w:rPr>
        <w:t>secret_key，</w:t>
      </w:r>
      <w:r>
        <w:rPr>
          <w:rFonts w:hint="eastAsia"/>
          <w:color w:val="000000"/>
        </w:rPr>
        <w:t>用于在商户和iEBP</w:t>
      </w:r>
      <w:r w:rsidRPr="001C471E">
        <w:rPr>
          <w:rFonts w:hint="eastAsia"/>
          <w:color w:val="000000"/>
        </w:rPr>
        <w:t>通信时计算</w:t>
      </w:r>
      <w:r>
        <w:rPr>
          <w:rFonts w:hint="eastAsia"/>
          <w:color w:val="000000"/>
        </w:rPr>
        <w:t>签名信息。商户</w:t>
      </w:r>
      <w:r w:rsidRPr="001C471E">
        <w:rPr>
          <w:rFonts w:hint="eastAsia"/>
          <w:color w:val="000000"/>
        </w:rPr>
        <w:t>密钥可在必要的时候</w:t>
      </w:r>
      <w:r>
        <w:rPr>
          <w:rFonts w:hint="eastAsia"/>
          <w:color w:val="000000"/>
        </w:rPr>
        <w:t>由商户重新设定。</w:t>
      </w:r>
    </w:p>
    <w:p w:rsidR="003A4133" w:rsidRDefault="003A4133" w:rsidP="003A4133">
      <w:pPr>
        <w:pStyle w:val="aff7"/>
        <w:ind w:firstLineChars="0"/>
        <w:rPr>
          <w:color w:val="000000"/>
        </w:rPr>
      </w:pPr>
      <w:r w:rsidRPr="00111B9C">
        <w:rPr>
          <w:rFonts w:hint="eastAsia"/>
          <w:b/>
          <w:color w:val="000000"/>
        </w:rPr>
        <w:t>报文签名</w:t>
      </w:r>
      <w:r>
        <w:rPr>
          <w:rFonts w:hint="eastAsia"/>
          <w:color w:val="000000"/>
        </w:rPr>
        <w:t>：</w:t>
      </w:r>
    </w:p>
    <w:p w:rsidR="003A4133" w:rsidRDefault="003A4133" w:rsidP="003A4133">
      <w:pPr>
        <w:pStyle w:val="aff7"/>
        <w:ind w:left="420" w:firstLineChars="0"/>
        <w:rPr>
          <w:color w:val="000000"/>
        </w:rPr>
      </w:pPr>
      <w:r>
        <w:rPr>
          <w:rFonts w:hint="eastAsia"/>
          <w:color w:val="000000"/>
        </w:rPr>
        <w:t>指用商户</w:t>
      </w:r>
      <w:r w:rsidRPr="001C471E">
        <w:rPr>
          <w:rFonts w:hint="eastAsia"/>
          <w:color w:val="000000"/>
        </w:rPr>
        <w:t>密钥</w:t>
      </w:r>
      <w:r>
        <w:rPr>
          <w:rFonts w:hint="eastAsia"/>
          <w:color w:val="000000"/>
        </w:rPr>
        <w:t>对被签名字符串做摘要运算获得的值。</w:t>
      </w:r>
    </w:p>
    <w:p w:rsidR="003A4133" w:rsidRDefault="003A4133" w:rsidP="003A4133">
      <w:pPr>
        <w:pStyle w:val="aff7"/>
        <w:ind w:firstLine="422"/>
        <w:rPr>
          <w:color w:val="000000"/>
        </w:rPr>
      </w:pPr>
      <w:r>
        <w:rPr>
          <w:rFonts w:hint="eastAsia"/>
          <w:b/>
          <w:color w:val="000000"/>
        </w:rPr>
        <w:t>签名</w:t>
      </w:r>
      <w:r w:rsidRPr="00111B9C">
        <w:rPr>
          <w:rFonts w:hint="eastAsia"/>
          <w:b/>
          <w:color w:val="000000"/>
        </w:rPr>
        <w:t>算法</w:t>
      </w:r>
      <w:r>
        <w:rPr>
          <w:rFonts w:hint="eastAsia"/>
          <w:color w:val="000000"/>
        </w:rPr>
        <w:t>：</w:t>
      </w:r>
    </w:p>
    <w:p w:rsidR="003A4133" w:rsidRDefault="003A4133" w:rsidP="003A4133">
      <w:pPr>
        <w:pStyle w:val="aff7"/>
        <w:ind w:left="420"/>
        <w:rPr>
          <w:color w:val="000000"/>
        </w:rPr>
      </w:pPr>
      <w:r>
        <w:rPr>
          <w:rFonts w:hint="eastAsia"/>
          <w:color w:val="000000"/>
        </w:rPr>
        <w:t>由</w:t>
      </w:r>
      <w:r w:rsidRPr="001270AD">
        <w:rPr>
          <w:rFonts w:hint="eastAsia"/>
          <w:color w:val="000000"/>
        </w:rPr>
        <w:t>签名方法(signMethod)</w:t>
      </w:r>
      <w:r>
        <w:rPr>
          <w:rFonts w:hint="eastAsia"/>
          <w:color w:val="000000"/>
        </w:rPr>
        <w:t>字段定义</w:t>
      </w:r>
      <w:r w:rsidRPr="001270AD">
        <w:rPr>
          <w:rFonts w:hint="eastAsia"/>
          <w:color w:val="000000"/>
        </w:rPr>
        <w:t>，目前仅支持MD5</w:t>
      </w:r>
      <w:r>
        <w:rPr>
          <w:rFonts w:hint="eastAsia"/>
          <w:color w:val="000000"/>
        </w:rPr>
        <w:t>。</w:t>
      </w:r>
    </w:p>
    <w:p w:rsidR="003A4133" w:rsidRDefault="003A4133" w:rsidP="003A4133">
      <w:pPr>
        <w:pStyle w:val="aff7"/>
        <w:ind w:firstLine="422"/>
        <w:rPr>
          <w:color w:val="000000"/>
        </w:rPr>
      </w:pPr>
      <w:r w:rsidRPr="005558FA">
        <w:rPr>
          <w:rFonts w:hint="eastAsia"/>
          <w:b/>
          <w:color w:val="000000"/>
        </w:rPr>
        <w:t>关键信息</w:t>
      </w:r>
      <w:r>
        <w:rPr>
          <w:rFonts w:hint="eastAsia"/>
          <w:color w:val="000000"/>
        </w:rPr>
        <w:t>：</w:t>
      </w:r>
    </w:p>
    <w:p w:rsidR="003A4133" w:rsidRDefault="003A4133" w:rsidP="003A4133">
      <w:pPr>
        <w:pStyle w:val="aff7"/>
        <w:ind w:left="420"/>
        <w:rPr>
          <w:color w:val="000000"/>
        </w:rPr>
      </w:pPr>
      <w:r w:rsidRPr="001270AD">
        <w:rPr>
          <w:rFonts w:hint="eastAsia"/>
          <w:color w:val="000000"/>
        </w:rPr>
        <w:t>指报文中除“签名方法”和“签名信息”外的所有字段。</w:t>
      </w:r>
    </w:p>
    <w:p w:rsidR="003A4133" w:rsidRPr="005558FA" w:rsidRDefault="003A4133" w:rsidP="003A4133">
      <w:pPr>
        <w:pStyle w:val="aff7"/>
        <w:ind w:firstLine="422"/>
        <w:rPr>
          <w:b/>
          <w:color w:val="000000"/>
        </w:rPr>
      </w:pPr>
      <w:r w:rsidRPr="005558FA">
        <w:rPr>
          <w:rFonts w:hint="eastAsia"/>
          <w:b/>
          <w:color w:val="000000"/>
        </w:rPr>
        <w:t>被签名字符串：</w:t>
      </w:r>
    </w:p>
    <w:p w:rsidR="003A4133" w:rsidRDefault="003A4133" w:rsidP="003A4133">
      <w:pPr>
        <w:pStyle w:val="aff7"/>
        <w:ind w:left="420"/>
        <w:rPr>
          <w:color w:val="000000"/>
        </w:rPr>
      </w:pPr>
      <w:r>
        <w:rPr>
          <w:rFonts w:hint="eastAsia"/>
          <w:color w:val="000000"/>
        </w:rPr>
        <w:t>指</w:t>
      </w:r>
      <w:r w:rsidRPr="001270AD">
        <w:rPr>
          <w:rFonts w:hint="eastAsia"/>
          <w:color w:val="000000"/>
        </w:rPr>
        <w:t>关键信息和合作密钥信息的拼接</w:t>
      </w:r>
      <w:r>
        <w:rPr>
          <w:rFonts w:hint="eastAsia"/>
          <w:color w:val="000000"/>
        </w:rPr>
        <w:t>结果，拼接方式如下所示：</w:t>
      </w:r>
    </w:p>
    <w:p w:rsidR="003A4133" w:rsidRPr="001047B3" w:rsidRDefault="003A4133" w:rsidP="003A4133">
      <w:pPr>
        <w:pStyle w:val="aff7"/>
        <w:ind w:left="420" w:firstLineChars="250" w:firstLine="450"/>
        <w:rPr>
          <w:color w:val="FF0000"/>
          <w:sz w:val="18"/>
          <w:szCs w:val="18"/>
        </w:rPr>
      </w:pPr>
      <w:r w:rsidRPr="004E7A34">
        <w:rPr>
          <w:color w:val="000000"/>
          <w:sz w:val="18"/>
          <w:szCs w:val="18"/>
        </w:rPr>
        <w:t>key1=value1&amp;key2=value2&amp;</w:t>
      </w:r>
      <w:r w:rsidRPr="0062160B">
        <w:rPr>
          <w:color w:val="FF0000"/>
          <w:sz w:val="18"/>
          <w:szCs w:val="18"/>
        </w:rPr>
        <w:t>charset=UTF-8</w:t>
      </w:r>
      <w:r w:rsidRPr="004E7A34">
        <w:rPr>
          <w:color w:val="000000"/>
          <w:sz w:val="18"/>
          <w:szCs w:val="18"/>
        </w:rPr>
        <w:t>&amp;...&amp;keyn=valuen&amp;</w:t>
      </w:r>
      <w:r w:rsidRPr="0062160B">
        <w:rPr>
          <w:color w:val="FF0000"/>
          <w:sz w:val="18"/>
          <w:szCs w:val="18"/>
        </w:rPr>
        <w:t>to_lower_case(md5_hex(secret_key))</w:t>
      </w:r>
    </w:p>
    <w:p w:rsidR="003A4133" w:rsidRPr="00897002" w:rsidRDefault="003A4133" w:rsidP="003A4133">
      <w:pPr>
        <w:pStyle w:val="aff7"/>
        <w:ind w:firstLineChars="0" w:firstLine="422"/>
        <w:rPr>
          <w:b/>
          <w:color w:val="000000"/>
        </w:rPr>
      </w:pPr>
      <w:r w:rsidRPr="00897002">
        <w:rPr>
          <w:rFonts w:hint="eastAsia"/>
          <w:b/>
          <w:color w:val="000000"/>
        </w:rPr>
        <w:t>签名结果：</w:t>
      </w:r>
    </w:p>
    <w:p w:rsidR="003A4133" w:rsidRDefault="003A4133" w:rsidP="003A4133">
      <w:pPr>
        <w:pStyle w:val="aff7"/>
        <w:ind w:left="420" w:firstLineChars="0"/>
        <w:rPr>
          <w:color w:val="000000"/>
        </w:rPr>
      </w:pPr>
      <w:r>
        <w:rPr>
          <w:rFonts w:hint="eastAsia"/>
          <w:color w:val="000000"/>
        </w:rPr>
        <w:t>指对被签名字符串做MD5运算的结果，即：</w:t>
      </w:r>
    </w:p>
    <w:p w:rsidR="003A4133" w:rsidRPr="00305965" w:rsidRDefault="003A4133" w:rsidP="003A4133">
      <w:pPr>
        <w:pStyle w:val="aff7"/>
        <w:ind w:leftChars="202" w:left="424" w:firstLineChars="250" w:firstLine="450"/>
        <w:jc w:val="left"/>
        <w:rPr>
          <w:color w:val="000000"/>
          <w:sz w:val="18"/>
          <w:szCs w:val="18"/>
        </w:rPr>
      </w:pPr>
      <w:r>
        <w:rPr>
          <w:color w:val="000000"/>
          <w:sz w:val="18"/>
          <w:szCs w:val="18"/>
        </w:rPr>
        <w:t>signature</w:t>
      </w:r>
      <w:r w:rsidRPr="001047B3">
        <w:rPr>
          <w:color w:val="000000"/>
          <w:sz w:val="18"/>
          <w:szCs w:val="18"/>
        </w:rPr>
        <w:t>=</w:t>
      </w:r>
      <w:r>
        <w:rPr>
          <w:color w:val="000000"/>
          <w:sz w:val="18"/>
          <w:szCs w:val="18"/>
        </w:rPr>
        <w:t>to_lower_case(md5_hex(key1=value1&amp;key2=value2&amp;...&amp;keyn=valuen&amp;to_lower_case(md5_hex(secret_key))))</w:t>
      </w:r>
    </w:p>
    <w:p w:rsidR="003A4133" w:rsidRDefault="003A4133" w:rsidP="003A4133">
      <w:pPr>
        <w:pStyle w:val="aff7"/>
        <w:ind w:firstLine="422"/>
        <w:rPr>
          <w:color w:val="000000"/>
        </w:rPr>
      </w:pPr>
      <w:r w:rsidRPr="000A3B1E">
        <w:rPr>
          <w:rFonts w:hint="eastAsia"/>
          <w:b/>
          <w:color w:val="000000"/>
        </w:rPr>
        <w:t>注意事项</w:t>
      </w:r>
      <w:r>
        <w:rPr>
          <w:rFonts w:hint="eastAsia"/>
          <w:color w:val="000000"/>
        </w:rPr>
        <w:t>：</w:t>
      </w:r>
    </w:p>
    <w:p w:rsidR="003A4133" w:rsidRDefault="003A4133" w:rsidP="003A4133">
      <w:pPr>
        <w:pStyle w:val="aff7"/>
        <w:numPr>
          <w:ilvl w:val="0"/>
          <w:numId w:val="31"/>
        </w:numPr>
        <w:tabs>
          <w:tab w:val="clear" w:pos="4201"/>
          <w:tab w:val="clear" w:pos="9298"/>
        </w:tabs>
        <w:ind w:firstLineChars="0"/>
        <w:rPr>
          <w:color w:val="000000"/>
        </w:rPr>
      </w:pPr>
      <w:r>
        <w:rPr>
          <w:rFonts w:hint="eastAsia"/>
          <w:color w:val="000000"/>
        </w:rPr>
        <w:t>被签名字符串中的关键信息需要按照key值做升序排列。</w:t>
      </w:r>
    </w:p>
    <w:p w:rsidR="003A4133" w:rsidRDefault="003A4133" w:rsidP="003A4133">
      <w:pPr>
        <w:pStyle w:val="aff7"/>
        <w:numPr>
          <w:ilvl w:val="0"/>
          <w:numId w:val="31"/>
        </w:numPr>
        <w:tabs>
          <w:tab w:val="clear" w:pos="4201"/>
          <w:tab w:val="clear" w:pos="9298"/>
        </w:tabs>
        <w:ind w:firstLineChars="0"/>
        <w:rPr>
          <w:color w:val="000000"/>
        </w:rPr>
      </w:pPr>
      <w:r>
        <w:rPr>
          <w:rFonts w:hint="eastAsia"/>
          <w:color w:val="000000"/>
        </w:rPr>
        <w:t>空值（空字符串或null值）不参与签名运算，报文中也不传递。</w:t>
      </w:r>
    </w:p>
    <w:p w:rsidR="00B95FD0" w:rsidRPr="00086612" w:rsidRDefault="003A4133" w:rsidP="00086612">
      <w:pPr>
        <w:pStyle w:val="aff7"/>
        <w:numPr>
          <w:ilvl w:val="0"/>
          <w:numId w:val="31"/>
        </w:numPr>
        <w:tabs>
          <w:tab w:val="clear" w:pos="4201"/>
          <w:tab w:val="clear" w:pos="9298"/>
        </w:tabs>
        <w:ind w:firstLineChars="0"/>
        <w:rPr>
          <w:color w:val="000000"/>
        </w:rPr>
      </w:pPr>
      <w:r>
        <w:rPr>
          <w:rFonts w:hint="eastAsia"/>
          <w:color w:val="000000"/>
        </w:rPr>
        <w:t>将被签名字符串转成字节数组时指定的字符集必须与</w:t>
      </w:r>
      <w:r w:rsidRPr="001047B3">
        <w:rPr>
          <w:rFonts w:hint="eastAsia"/>
          <w:color w:val="FF0000"/>
        </w:rPr>
        <w:t>charset</w:t>
      </w:r>
      <w:r>
        <w:rPr>
          <w:rFonts w:hint="eastAsia"/>
          <w:color w:val="000000"/>
        </w:rPr>
        <w:t>字段一致。</w:t>
      </w:r>
    </w:p>
    <w:p w:rsidR="00BB3E15" w:rsidRPr="002A551E" w:rsidRDefault="00B95FD0" w:rsidP="002A551E">
      <w:pPr>
        <w:pStyle w:val="a5"/>
        <w:spacing w:before="156" w:after="156"/>
      </w:pPr>
      <w:bookmarkStart w:id="25" w:name="_Toc444860522"/>
      <w:r>
        <w:rPr>
          <w:rFonts w:hint="eastAsia"/>
        </w:rPr>
        <w:t>附录B 交易类型</w:t>
      </w:r>
      <w:bookmarkEnd w:id="25"/>
    </w:p>
    <w:p w:rsidR="00BB3E15" w:rsidRDefault="00BB3E15" w:rsidP="00F43184">
      <w:pPr>
        <w:pStyle w:val="aff7"/>
        <w:tabs>
          <w:tab w:val="clear" w:pos="4201"/>
          <w:tab w:val="clear" w:pos="9298"/>
        </w:tabs>
        <w:ind w:firstLineChars="0"/>
        <w:rPr>
          <w:color w:val="000000"/>
        </w:rPr>
      </w:pPr>
    </w:p>
    <w:tbl>
      <w:tblPr>
        <w:tblStyle w:val="affffff2"/>
        <w:tblW w:w="0" w:type="auto"/>
        <w:tblLook w:val="04A0"/>
      </w:tblPr>
      <w:tblGrid>
        <w:gridCol w:w="2840"/>
        <w:gridCol w:w="2841"/>
        <w:gridCol w:w="2841"/>
      </w:tblGrid>
      <w:tr w:rsidR="00F43184" w:rsidTr="00F43184">
        <w:tc>
          <w:tcPr>
            <w:tcW w:w="2840" w:type="dxa"/>
            <w:shd w:val="clear" w:color="auto" w:fill="808080" w:themeFill="background1" w:themeFillShade="80"/>
          </w:tcPr>
          <w:p w:rsidR="00F43184" w:rsidRPr="00F43184" w:rsidRDefault="00F43184" w:rsidP="00F43184">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代码</w:t>
            </w:r>
          </w:p>
        </w:tc>
        <w:tc>
          <w:tcPr>
            <w:tcW w:w="2841" w:type="dxa"/>
            <w:shd w:val="clear" w:color="auto" w:fill="808080" w:themeFill="background1" w:themeFillShade="80"/>
          </w:tcPr>
          <w:p w:rsidR="00F43184" w:rsidRPr="00F43184" w:rsidRDefault="00F43184" w:rsidP="00F43184">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2841" w:type="dxa"/>
            <w:shd w:val="clear" w:color="auto" w:fill="808080" w:themeFill="background1" w:themeFillShade="80"/>
          </w:tcPr>
          <w:p w:rsidR="00F43184" w:rsidRPr="00F43184" w:rsidRDefault="00F43184" w:rsidP="00F43184">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F43184" w:rsidTr="00F43184">
        <w:tc>
          <w:tcPr>
            <w:tcW w:w="2840" w:type="dxa"/>
          </w:tcPr>
          <w:p w:rsidR="00F43184" w:rsidRDefault="00F43184" w:rsidP="00F43184">
            <w:pPr>
              <w:pStyle w:val="aff7"/>
              <w:numPr>
                <w:ilvl w:val="0"/>
                <w:numId w:val="0"/>
              </w:numPr>
              <w:tabs>
                <w:tab w:val="clear" w:pos="4201"/>
                <w:tab w:val="clear" w:pos="9298"/>
              </w:tabs>
              <w:ind w:left="720"/>
              <w:rPr>
                <w:color w:val="000000"/>
              </w:rPr>
            </w:pPr>
            <w:r>
              <w:rPr>
                <w:rFonts w:hint="eastAsia"/>
                <w:color w:val="000000"/>
              </w:rPr>
              <w:t>S1</w:t>
            </w:r>
          </w:p>
        </w:tc>
        <w:tc>
          <w:tcPr>
            <w:tcW w:w="2841" w:type="dxa"/>
          </w:tcPr>
          <w:p w:rsidR="00F43184" w:rsidRDefault="00971C55" w:rsidP="00F43184">
            <w:pPr>
              <w:pStyle w:val="aff7"/>
              <w:numPr>
                <w:ilvl w:val="0"/>
                <w:numId w:val="0"/>
              </w:numPr>
              <w:tabs>
                <w:tab w:val="clear" w:pos="4201"/>
                <w:tab w:val="clear" w:pos="9298"/>
              </w:tabs>
              <w:ind w:left="720"/>
              <w:rPr>
                <w:color w:val="000000"/>
              </w:rPr>
            </w:pPr>
            <w:r>
              <w:rPr>
                <w:rFonts w:hint="eastAsia"/>
                <w:color w:val="000000"/>
              </w:rPr>
              <w:t>支付</w:t>
            </w:r>
          </w:p>
        </w:tc>
        <w:tc>
          <w:tcPr>
            <w:tcW w:w="2841" w:type="dxa"/>
          </w:tcPr>
          <w:p w:rsidR="00F43184" w:rsidRDefault="00F43184" w:rsidP="00F43184">
            <w:pPr>
              <w:pStyle w:val="aff7"/>
              <w:numPr>
                <w:ilvl w:val="0"/>
                <w:numId w:val="0"/>
              </w:numPr>
              <w:tabs>
                <w:tab w:val="clear" w:pos="4201"/>
                <w:tab w:val="clear" w:pos="9298"/>
              </w:tabs>
              <w:ind w:left="720"/>
              <w:rPr>
                <w:color w:val="000000"/>
              </w:rPr>
            </w:pPr>
          </w:p>
        </w:tc>
      </w:tr>
      <w:tr w:rsidR="00F43184" w:rsidTr="00F43184">
        <w:tc>
          <w:tcPr>
            <w:tcW w:w="2840" w:type="dxa"/>
          </w:tcPr>
          <w:p w:rsidR="00F43184" w:rsidRDefault="00F43184" w:rsidP="00F43184">
            <w:pPr>
              <w:pStyle w:val="aff7"/>
              <w:numPr>
                <w:ilvl w:val="0"/>
                <w:numId w:val="0"/>
              </w:numPr>
              <w:tabs>
                <w:tab w:val="clear" w:pos="4201"/>
                <w:tab w:val="clear" w:pos="9298"/>
              </w:tabs>
              <w:ind w:left="720"/>
              <w:rPr>
                <w:color w:val="000000"/>
              </w:rPr>
            </w:pPr>
            <w:r>
              <w:rPr>
                <w:rFonts w:hint="eastAsia"/>
                <w:color w:val="000000"/>
              </w:rPr>
              <w:t>S2</w:t>
            </w:r>
          </w:p>
        </w:tc>
        <w:tc>
          <w:tcPr>
            <w:tcW w:w="2841" w:type="dxa"/>
          </w:tcPr>
          <w:p w:rsidR="00F43184" w:rsidRDefault="00971C55" w:rsidP="00F43184">
            <w:pPr>
              <w:pStyle w:val="aff7"/>
              <w:numPr>
                <w:ilvl w:val="0"/>
                <w:numId w:val="0"/>
              </w:numPr>
              <w:tabs>
                <w:tab w:val="clear" w:pos="4201"/>
                <w:tab w:val="clear" w:pos="9298"/>
              </w:tabs>
              <w:ind w:left="720"/>
              <w:rPr>
                <w:color w:val="000000"/>
              </w:rPr>
            </w:pPr>
            <w:r>
              <w:rPr>
                <w:rFonts w:hint="eastAsia"/>
                <w:color w:val="000000"/>
              </w:rPr>
              <w:t>退款</w:t>
            </w:r>
          </w:p>
        </w:tc>
        <w:tc>
          <w:tcPr>
            <w:tcW w:w="2841" w:type="dxa"/>
          </w:tcPr>
          <w:p w:rsidR="00F43184" w:rsidRDefault="00F43184" w:rsidP="00F43184">
            <w:pPr>
              <w:pStyle w:val="aff7"/>
              <w:numPr>
                <w:ilvl w:val="0"/>
                <w:numId w:val="0"/>
              </w:numPr>
              <w:tabs>
                <w:tab w:val="clear" w:pos="4201"/>
                <w:tab w:val="clear" w:pos="9298"/>
              </w:tabs>
              <w:ind w:left="720"/>
              <w:rPr>
                <w:color w:val="000000"/>
              </w:rPr>
            </w:pPr>
          </w:p>
        </w:tc>
      </w:tr>
      <w:tr w:rsidR="00F43184" w:rsidTr="00F43184">
        <w:tc>
          <w:tcPr>
            <w:tcW w:w="2840" w:type="dxa"/>
          </w:tcPr>
          <w:p w:rsidR="00F43184" w:rsidRDefault="00F43184" w:rsidP="00F43184">
            <w:pPr>
              <w:pStyle w:val="aff7"/>
              <w:numPr>
                <w:ilvl w:val="0"/>
                <w:numId w:val="0"/>
              </w:numPr>
              <w:tabs>
                <w:tab w:val="clear" w:pos="4201"/>
                <w:tab w:val="clear" w:pos="9298"/>
              </w:tabs>
              <w:ind w:left="720"/>
              <w:rPr>
                <w:color w:val="000000"/>
              </w:rPr>
            </w:pPr>
            <w:r>
              <w:rPr>
                <w:rFonts w:hint="eastAsia"/>
                <w:color w:val="000000"/>
              </w:rPr>
              <w:t>S3</w:t>
            </w:r>
          </w:p>
        </w:tc>
        <w:tc>
          <w:tcPr>
            <w:tcW w:w="2841" w:type="dxa"/>
          </w:tcPr>
          <w:p w:rsidR="00F43184" w:rsidRDefault="00971C55" w:rsidP="00F43184">
            <w:pPr>
              <w:pStyle w:val="aff7"/>
              <w:numPr>
                <w:ilvl w:val="0"/>
                <w:numId w:val="0"/>
              </w:numPr>
              <w:tabs>
                <w:tab w:val="clear" w:pos="4201"/>
                <w:tab w:val="clear" w:pos="9298"/>
              </w:tabs>
              <w:ind w:left="720"/>
              <w:rPr>
                <w:color w:val="000000"/>
              </w:rPr>
            </w:pPr>
            <w:r>
              <w:rPr>
                <w:rFonts w:hint="eastAsia"/>
                <w:color w:val="000000"/>
              </w:rPr>
              <w:t>撤销</w:t>
            </w:r>
          </w:p>
        </w:tc>
        <w:tc>
          <w:tcPr>
            <w:tcW w:w="2841" w:type="dxa"/>
          </w:tcPr>
          <w:p w:rsidR="00F43184" w:rsidRDefault="00F43184" w:rsidP="00F43184">
            <w:pPr>
              <w:pStyle w:val="aff7"/>
              <w:numPr>
                <w:ilvl w:val="0"/>
                <w:numId w:val="0"/>
              </w:numPr>
              <w:tabs>
                <w:tab w:val="clear" w:pos="4201"/>
                <w:tab w:val="clear" w:pos="9298"/>
              </w:tabs>
              <w:ind w:left="720"/>
              <w:rPr>
                <w:color w:val="000000"/>
              </w:rPr>
            </w:pPr>
          </w:p>
        </w:tc>
      </w:tr>
      <w:tr w:rsidR="00F43184" w:rsidTr="00F43184">
        <w:tc>
          <w:tcPr>
            <w:tcW w:w="2840" w:type="dxa"/>
          </w:tcPr>
          <w:p w:rsidR="00F43184" w:rsidRDefault="00F43184" w:rsidP="00F43184">
            <w:pPr>
              <w:pStyle w:val="aff7"/>
              <w:numPr>
                <w:ilvl w:val="0"/>
                <w:numId w:val="0"/>
              </w:numPr>
              <w:tabs>
                <w:tab w:val="clear" w:pos="4201"/>
                <w:tab w:val="clear" w:pos="9298"/>
              </w:tabs>
              <w:ind w:left="720"/>
              <w:rPr>
                <w:color w:val="000000"/>
              </w:rPr>
            </w:pPr>
            <w:r>
              <w:rPr>
                <w:rFonts w:hint="eastAsia"/>
                <w:color w:val="000000"/>
              </w:rPr>
              <w:t>S4</w:t>
            </w:r>
          </w:p>
        </w:tc>
        <w:tc>
          <w:tcPr>
            <w:tcW w:w="2841" w:type="dxa"/>
          </w:tcPr>
          <w:p w:rsidR="00F43184" w:rsidRDefault="00971C55" w:rsidP="00F43184">
            <w:pPr>
              <w:pStyle w:val="aff7"/>
              <w:numPr>
                <w:ilvl w:val="0"/>
                <w:numId w:val="0"/>
              </w:numPr>
              <w:tabs>
                <w:tab w:val="clear" w:pos="4201"/>
                <w:tab w:val="clear" w:pos="9298"/>
              </w:tabs>
              <w:ind w:left="720"/>
              <w:rPr>
                <w:color w:val="000000"/>
              </w:rPr>
            </w:pPr>
            <w:r>
              <w:rPr>
                <w:rFonts w:hint="eastAsia"/>
                <w:color w:val="000000"/>
              </w:rPr>
              <w:t>冲正</w:t>
            </w:r>
          </w:p>
        </w:tc>
        <w:tc>
          <w:tcPr>
            <w:tcW w:w="2841" w:type="dxa"/>
          </w:tcPr>
          <w:p w:rsidR="00F43184" w:rsidRDefault="00F43184" w:rsidP="00F43184">
            <w:pPr>
              <w:pStyle w:val="aff7"/>
              <w:numPr>
                <w:ilvl w:val="0"/>
                <w:numId w:val="0"/>
              </w:numPr>
              <w:tabs>
                <w:tab w:val="clear" w:pos="4201"/>
                <w:tab w:val="clear" w:pos="9298"/>
              </w:tabs>
              <w:ind w:left="720"/>
              <w:rPr>
                <w:color w:val="000000"/>
              </w:rPr>
            </w:pPr>
          </w:p>
        </w:tc>
      </w:tr>
    </w:tbl>
    <w:p w:rsidR="00F43184" w:rsidRPr="00F43184" w:rsidRDefault="00F43184" w:rsidP="00F43184">
      <w:pPr>
        <w:pStyle w:val="aff7"/>
        <w:tabs>
          <w:tab w:val="clear" w:pos="4201"/>
          <w:tab w:val="clear" w:pos="9298"/>
        </w:tabs>
        <w:ind w:firstLineChars="0"/>
        <w:rPr>
          <w:color w:val="000000"/>
        </w:rPr>
      </w:pPr>
    </w:p>
    <w:p w:rsidR="00CE46E9" w:rsidRDefault="000309C1" w:rsidP="000309C1">
      <w:pPr>
        <w:pStyle w:val="a5"/>
        <w:spacing w:before="156" w:after="156"/>
      </w:pPr>
      <w:bookmarkStart w:id="26" w:name="_Toc444860523"/>
      <w:r>
        <w:rPr>
          <w:rFonts w:hint="eastAsia"/>
        </w:rPr>
        <w:t>附录</w:t>
      </w:r>
      <w:r w:rsidR="004911E9">
        <w:rPr>
          <w:rFonts w:hint="eastAsia"/>
        </w:rPr>
        <w:t xml:space="preserve">C </w:t>
      </w:r>
      <w:r>
        <w:rPr>
          <w:rFonts w:hint="eastAsia"/>
        </w:rPr>
        <w:t>交易</w:t>
      </w:r>
      <w:r w:rsidR="0080561D">
        <w:rPr>
          <w:rFonts w:hint="eastAsia"/>
        </w:rPr>
        <w:t>状态</w:t>
      </w:r>
      <w:bookmarkEnd w:id="26"/>
    </w:p>
    <w:tbl>
      <w:tblPr>
        <w:tblStyle w:val="affffff2"/>
        <w:tblW w:w="0" w:type="auto"/>
        <w:tblLook w:val="04A0"/>
      </w:tblPr>
      <w:tblGrid>
        <w:gridCol w:w="2840"/>
        <w:gridCol w:w="2841"/>
        <w:gridCol w:w="2841"/>
      </w:tblGrid>
      <w:tr w:rsidR="00CE46E9" w:rsidTr="00741E47">
        <w:tc>
          <w:tcPr>
            <w:tcW w:w="2840" w:type="dxa"/>
            <w:shd w:val="clear" w:color="auto" w:fill="808080" w:themeFill="background1" w:themeFillShade="80"/>
          </w:tcPr>
          <w:p w:rsidR="00CE46E9" w:rsidRPr="00F43184" w:rsidRDefault="00CE46E9"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代码</w:t>
            </w:r>
          </w:p>
        </w:tc>
        <w:tc>
          <w:tcPr>
            <w:tcW w:w="2841" w:type="dxa"/>
            <w:shd w:val="clear" w:color="auto" w:fill="808080" w:themeFill="background1" w:themeFillShade="80"/>
          </w:tcPr>
          <w:p w:rsidR="00CE46E9" w:rsidRPr="00F43184" w:rsidRDefault="00CE46E9"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2841" w:type="dxa"/>
            <w:shd w:val="clear" w:color="auto" w:fill="808080" w:themeFill="background1" w:themeFillShade="80"/>
          </w:tcPr>
          <w:p w:rsidR="00CE46E9" w:rsidRPr="00F43184" w:rsidRDefault="00CE46E9"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415C3D" w:rsidTr="00741E47">
        <w:tc>
          <w:tcPr>
            <w:tcW w:w="2840" w:type="dxa"/>
          </w:tcPr>
          <w:p w:rsidR="00415C3D" w:rsidRDefault="00415C3D" w:rsidP="00415C3D">
            <w:pPr>
              <w:pStyle w:val="aff7"/>
              <w:numPr>
                <w:ilvl w:val="0"/>
                <w:numId w:val="0"/>
              </w:numPr>
              <w:tabs>
                <w:tab w:val="clear" w:pos="4201"/>
                <w:tab w:val="clear" w:pos="9298"/>
              </w:tabs>
              <w:ind w:left="720"/>
              <w:rPr>
                <w:color w:val="000000"/>
              </w:rPr>
            </w:pPr>
            <w:r>
              <w:rPr>
                <w:rFonts w:hint="eastAsia"/>
                <w:color w:val="000000"/>
              </w:rPr>
              <w:t>A</w:t>
            </w:r>
          </w:p>
        </w:tc>
        <w:tc>
          <w:tcPr>
            <w:tcW w:w="2841" w:type="dxa"/>
          </w:tcPr>
          <w:p w:rsidR="00415C3D" w:rsidRDefault="00415C3D" w:rsidP="00415C3D">
            <w:pPr>
              <w:pStyle w:val="aff7"/>
              <w:numPr>
                <w:ilvl w:val="0"/>
                <w:numId w:val="0"/>
              </w:numPr>
              <w:tabs>
                <w:tab w:val="clear" w:pos="4201"/>
                <w:tab w:val="clear" w:pos="9298"/>
              </w:tabs>
              <w:ind w:left="720"/>
              <w:rPr>
                <w:color w:val="000000"/>
              </w:rPr>
            </w:pPr>
            <w:r>
              <w:rPr>
                <w:rFonts w:hint="eastAsia"/>
                <w:color w:val="000000"/>
              </w:rPr>
              <w:t>初始</w:t>
            </w:r>
          </w:p>
        </w:tc>
        <w:tc>
          <w:tcPr>
            <w:tcW w:w="2841" w:type="dxa"/>
          </w:tcPr>
          <w:p w:rsidR="00415C3D" w:rsidRDefault="00415C3D" w:rsidP="00415C3D">
            <w:pPr>
              <w:pStyle w:val="aff7"/>
              <w:numPr>
                <w:ilvl w:val="0"/>
                <w:numId w:val="0"/>
              </w:numPr>
              <w:tabs>
                <w:tab w:val="clear" w:pos="4201"/>
                <w:tab w:val="clear" w:pos="9298"/>
              </w:tabs>
              <w:ind w:left="720"/>
              <w:rPr>
                <w:color w:val="000000"/>
              </w:rPr>
            </w:pPr>
          </w:p>
        </w:tc>
      </w:tr>
      <w:tr w:rsidR="00CE46E9" w:rsidTr="00741E47">
        <w:tc>
          <w:tcPr>
            <w:tcW w:w="2840"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0</w:t>
            </w:r>
          </w:p>
        </w:tc>
        <w:tc>
          <w:tcPr>
            <w:tcW w:w="2841"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成功</w:t>
            </w:r>
          </w:p>
        </w:tc>
        <w:tc>
          <w:tcPr>
            <w:tcW w:w="2841" w:type="dxa"/>
          </w:tcPr>
          <w:p w:rsidR="00CE46E9" w:rsidRDefault="00CE46E9" w:rsidP="00741E47">
            <w:pPr>
              <w:pStyle w:val="aff7"/>
              <w:numPr>
                <w:ilvl w:val="0"/>
                <w:numId w:val="0"/>
              </w:numPr>
              <w:tabs>
                <w:tab w:val="clear" w:pos="4201"/>
                <w:tab w:val="clear" w:pos="9298"/>
              </w:tabs>
              <w:ind w:left="720"/>
              <w:rPr>
                <w:color w:val="000000"/>
              </w:rPr>
            </w:pPr>
          </w:p>
        </w:tc>
      </w:tr>
      <w:tr w:rsidR="00CE46E9" w:rsidTr="00741E47">
        <w:tc>
          <w:tcPr>
            <w:tcW w:w="2840"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1</w:t>
            </w:r>
          </w:p>
        </w:tc>
        <w:tc>
          <w:tcPr>
            <w:tcW w:w="2841"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失败</w:t>
            </w:r>
          </w:p>
        </w:tc>
        <w:tc>
          <w:tcPr>
            <w:tcW w:w="2841" w:type="dxa"/>
          </w:tcPr>
          <w:p w:rsidR="00CE46E9" w:rsidRDefault="00CE46E9" w:rsidP="00741E47">
            <w:pPr>
              <w:pStyle w:val="aff7"/>
              <w:numPr>
                <w:ilvl w:val="0"/>
                <w:numId w:val="0"/>
              </w:numPr>
              <w:tabs>
                <w:tab w:val="clear" w:pos="4201"/>
                <w:tab w:val="clear" w:pos="9298"/>
              </w:tabs>
              <w:ind w:left="720"/>
              <w:rPr>
                <w:color w:val="000000"/>
              </w:rPr>
            </w:pPr>
          </w:p>
        </w:tc>
      </w:tr>
      <w:tr w:rsidR="00CE46E9" w:rsidTr="00741E47">
        <w:tc>
          <w:tcPr>
            <w:tcW w:w="2840" w:type="dxa"/>
          </w:tcPr>
          <w:p w:rsidR="00CE46E9" w:rsidRDefault="00415C3D" w:rsidP="00741E47">
            <w:pPr>
              <w:pStyle w:val="aff7"/>
              <w:numPr>
                <w:ilvl w:val="0"/>
                <w:numId w:val="0"/>
              </w:numPr>
              <w:tabs>
                <w:tab w:val="clear" w:pos="4201"/>
                <w:tab w:val="clear" w:pos="9298"/>
              </w:tabs>
              <w:ind w:left="720"/>
              <w:rPr>
                <w:color w:val="000000"/>
              </w:rPr>
            </w:pPr>
            <w:r>
              <w:rPr>
                <w:rFonts w:hint="eastAsia"/>
                <w:color w:val="000000"/>
              </w:rPr>
              <w:t>5</w:t>
            </w:r>
          </w:p>
        </w:tc>
        <w:tc>
          <w:tcPr>
            <w:tcW w:w="2841"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处理中</w:t>
            </w:r>
          </w:p>
        </w:tc>
        <w:tc>
          <w:tcPr>
            <w:tcW w:w="2841" w:type="dxa"/>
          </w:tcPr>
          <w:p w:rsidR="00CE46E9" w:rsidRDefault="00CE46E9" w:rsidP="00741E47">
            <w:pPr>
              <w:pStyle w:val="aff7"/>
              <w:numPr>
                <w:ilvl w:val="0"/>
                <w:numId w:val="0"/>
              </w:numPr>
              <w:tabs>
                <w:tab w:val="clear" w:pos="4201"/>
                <w:tab w:val="clear" w:pos="9298"/>
              </w:tabs>
              <w:ind w:left="720"/>
              <w:rPr>
                <w:color w:val="000000"/>
              </w:rPr>
            </w:pPr>
          </w:p>
        </w:tc>
      </w:tr>
      <w:tr w:rsidR="00CE46E9" w:rsidTr="00741E47">
        <w:tc>
          <w:tcPr>
            <w:tcW w:w="2840" w:type="dxa"/>
          </w:tcPr>
          <w:p w:rsidR="00CE46E9" w:rsidRDefault="00415C3D" w:rsidP="00741E47">
            <w:pPr>
              <w:pStyle w:val="aff7"/>
              <w:numPr>
                <w:ilvl w:val="0"/>
                <w:numId w:val="0"/>
              </w:numPr>
              <w:tabs>
                <w:tab w:val="clear" w:pos="4201"/>
                <w:tab w:val="clear" w:pos="9298"/>
              </w:tabs>
              <w:ind w:left="720"/>
              <w:rPr>
                <w:color w:val="000000"/>
              </w:rPr>
            </w:pPr>
            <w:r>
              <w:rPr>
                <w:rFonts w:hint="eastAsia"/>
                <w:color w:val="000000"/>
              </w:rPr>
              <w:t>9</w:t>
            </w:r>
          </w:p>
        </w:tc>
        <w:tc>
          <w:tcPr>
            <w:tcW w:w="2841" w:type="dxa"/>
          </w:tcPr>
          <w:p w:rsidR="00CE46E9" w:rsidRDefault="0040184B" w:rsidP="00741E47">
            <w:pPr>
              <w:pStyle w:val="aff7"/>
              <w:numPr>
                <w:ilvl w:val="0"/>
                <w:numId w:val="0"/>
              </w:numPr>
              <w:tabs>
                <w:tab w:val="clear" w:pos="4201"/>
                <w:tab w:val="clear" w:pos="9298"/>
              </w:tabs>
              <w:ind w:left="720"/>
              <w:rPr>
                <w:color w:val="000000"/>
              </w:rPr>
            </w:pPr>
            <w:r>
              <w:rPr>
                <w:rFonts w:hint="eastAsia"/>
                <w:color w:val="000000"/>
              </w:rPr>
              <w:t>无此交易</w:t>
            </w:r>
          </w:p>
        </w:tc>
        <w:tc>
          <w:tcPr>
            <w:tcW w:w="2841" w:type="dxa"/>
          </w:tcPr>
          <w:p w:rsidR="00CE46E9" w:rsidRDefault="00CE46E9" w:rsidP="00741E47">
            <w:pPr>
              <w:pStyle w:val="aff7"/>
              <w:numPr>
                <w:ilvl w:val="0"/>
                <w:numId w:val="0"/>
              </w:numPr>
              <w:tabs>
                <w:tab w:val="clear" w:pos="4201"/>
                <w:tab w:val="clear" w:pos="9298"/>
              </w:tabs>
              <w:ind w:left="720"/>
              <w:rPr>
                <w:color w:val="000000"/>
              </w:rPr>
            </w:pPr>
          </w:p>
        </w:tc>
      </w:tr>
    </w:tbl>
    <w:p w:rsidR="00D9519F" w:rsidRPr="009A530B" w:rsidRDefault="004911E9" w:rsidP="00803FD0">
      <w:pPr>
        <w:pStyle w:val="a5"/>
        <w:spacing w:before="156" w:after="156"/>
      </w:pPr>
      <w:bookmarkStart w:id="27" w:name="_Toc444860524"/>
      <w:r>
        <w:rPr>
          <w:rFonts w:hint="eastAsia"/>
        </w:rPr>
        <w:t>附录D 支付方</w:t>
      </w:r>
      <w:r w:rsidR="009A530B">
        <w:rPr>
          <w:rFonts w:hint="eastAsia"/>
        </w:rPr>
        <w:t>式</w:t>
      </w:r>
      <w:bookmarkEnd w:id="27"/>
    </w:p>
    <w:tbl>
      <w:tblPr>
        <w:tblStyle w:val="affffff2"/>
        <w:tblW w:w="0" w:type="auto"/>
        <w:tblLook w:val="04A0"/>
      </w:tblPr>
      <w:tblGrid>
        <w:gridCol w:w="2840"/>
        <w:gridCol w:w="2841"/>
        <w:gridCol w:w="2841"/>
      </w:tblGrid>
      <w:tr w:rsidR="00D9519F" w:rsidTr="00741E47">
        <w:tc>
          <w:tcPr>
            <w:tcW w:w="2840" w:type="dxa"/>
            <w:shd w:val="clear" w:color="auto" w:fill="808080" w:themeFill="background1" w:themeFillShade="80"/>
          </w:tcPr>
          <w:p w:rsidR="00D9519F" w:rsidRPr="00F43184" w:rsidRDefault="00D9519F"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lastRenderedPageBreak/>
              <w:t>代码</w:t>
            </w:r>
          </w:p>
        </w:tc>
        <w:tc>
          <w:tcPr>
            <w:tcW w:w="2841" w:type="dxa"/>
            <w:shd w:val="clear" w:color="auto" w:fill="808080" w:themeFill="background1" w:themeFillShade="80"/>
          </w:tcPr>
          <w:p w:rsidR="00D9519F" w:rsidRPr="00F43184" w:rsidRDefault="00D9519F"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2841" w:type="dxa"/>
            <w:shd w:val="clear" w:color="auto" w:fill="808080" w:themeFill="background1" w:themeFillShade="80"/>
          </w:tcPr>
          <w:p w:rsidR="00D9519F" w:rsidRPr="00F43184" w:rsidRDefault="00D9519F" w:rsidP="00741E47">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D9519F" w:rsidTr="00741E47">
        <w:tc>
          <w:tcPr>
            <w:tcW w:w="2840"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QP</w:t>
            </w:r>
          </w:p>
        </w:tc>
        <w:tc>
          <w:tcPr>
            <w:tcW w:w="2841"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快捷支付</w:t>
            </w:r>
          </w:p>
        </w:tc>
        <w:tc>
          <w:tcPr>
            <w:tcW w:w="2841" w:type="dxa"/>
          </w:tcPr>
          <w:p w:rsidR="00D9519F" w:rsidRDefault="00D9519F" w:rsidP="00741E47">
            <w:pPr>
              <w:pStyle w:val="aff7"/>
              <w:numPr>
                <w:ilvl w:val="0"/>
                <w:numId w:val="0"/>
              </w:numPr>
              <w:tabs>
                <w:tab w:val="clear" w:pos="4201"/>
                <w:tab w:val="clear" w:pos="9298"/>
              </w:tabs>
              <w:ind w:left="720"/>
              <w:rPr>
                <w:color w:val="000000"/>
              </w:rPr>
            </w:pPr>
          </w:p>
        </w:tc>
      </w:tr>
      <w:tr w:rsidR="00D9519F" w:rsidTr="00741E47">
        <w:tc>
          <w:tcPr>
            <w:tcW w:w="2840"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PB</w:t>
            </w:r>
          </w:p>
        </w:tc>
        <w:tc>
          <w:tcPr>
            <w:tcW w:w="2841"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个人网银</w:t>
            </w:r>
          </w:p>
        </w:tc>
        <w:tc>
          <w:tcPr>
            <w:tcW w:w="2841" w:type="dxa"/>
          </w:tcPr>
          <w:p w:rsidR="00D9519F" w:rsidRDefault="00C50DB2" w:rsidP="00741E47">
            <w:pPr>
              <w:pStyle w:val="aff7"/>
              <w:numPr>
                <w:ilvl w:val="0"/>
                <w:numId w:val="0"/>
              </w:numPr>
              <w:tabs>
                <w:tab w:val="clear" w:pos="4201"/>
                <w:tab w:val="clear" w:pos="9298"/>
              </w:tabs>
              <w:ind w:left="720"/>
              <w:rPr>
                <w:color w:val="000000"/>
              </w:rPr>
            </w:pPr>
            <w:r>
              <w:rPr>
                <w:rFonts w:hint="eastAsia"/>
                <w:color w:val="000000"/>
              </w:rPr>
              <w:t>在线网关支付方式</w:t>
            </w:r>
          </w:p>
        </w:tc>
      </w:tr>
      <w:tr w:rsidR="00D9519F" w:rsidTr="00741E47">
        <w:tc>
          <w:tcPr>
            <w:tcW w:w="2840"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MP</w:t>
            </w:r>
          </w:p>
        </w:tc>
        <w:tc>
          <w:tcPr>
            <w:tcW w:w="2841"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移动APP支付</w:t>
            </w:r>
          </w:p>
        </w:tc>
        <w:tc>
          <w:tcPr>
            <w:tcW w:w="2841" w:type="dxa"/>
          </w:tcPr>
          <w:p w:rsidR="00D9519F" w:rsidRDefault="00D9519F" w:rsidP="00741E47">
            <w:pPr>
              <w:pStyle w:val="aff7"/>
              <w:numPr>
                <w:ilvl w:val="0"/>
                <w:numId w:val="0"/>
              </w:numPr>
              <w:tabs>
                <w:tab w:val="clear" w:pos="4201"/>
                <w:tab w:val="clear" w:pos="9298"/>
              </w:tabs>
              <w:ind w:left="720"/>
              <w:rPr>
                <w:color w:val="000000"/>
              </w:rPr>
            </w:pPr>
          </w:p>
        </w:tc>
      </w:tr>
      <w:tr w:rsidR="00D9519F" w:rsidTr="00741E47">
        <w:tc>
          <w:tcPr>
            <w:tcW w:w="2840"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MW</w:t>
            </w:r>
          </w:p>
        </w:tc>
        <w:tc>
          <w:tcPr>
            <w:tcW w:w="2841" w:type="dxa"/>
          </w:tcPr>
          <w:p w:rsidR="00D9519F" w:rsidRDefault="00053551" w:rsidP="00741E47">
            <w:pPr>
              <w:pStyle w:val="aff7"/>
              <w:numPr>
                <w:ilvl w:val="0"/>
                <w:numId w:val="0"/>
              </w:numPr>
              <w:tabs>
                <w:tab w:val="clear" w:pos="4201"/>
                <w:tab w:val="clear" w:pos="9298"/>
              </w:tabs>
              <w:ind w:left="720"/>
              <w:rPr>
                <w:color w:val="000000"/>
              </w:rPr>
            </w:pPr>
            <w:r>
              <w:rPr>
                <w:rFonts w:hint="eastAsia"/>
                <w:color w:val="000000"/>
              </w:rPr>
              <w:t>移动WAP支付</w:t>
            </w:r>
          </w:p>
        </w:tc>
        <w:tc>
          <w:tcPr>
            <w:tcW w:w="2841" w:type="dxa"/>
          </w:tcPr>
          <w:p w:rsidR="00D9519F" w:rsidRDefault="00D9519F" w:rsidP="00741E47">
            <w:pPr>
              <w:pStyle w:val="aff7"/>
              <w:numPr>
                <w:ilvl w:val="0"/>
                <w:numId w:val="0"/>
              </w:numPr>
              <w:tabs>
                <w:tab w:val="clear" w:pos="4201"/>
                <w:tab w:val="clear" w:pos="9298"/>
              </w:tabs>
              <w:ind w:left="720"/>
              <w:rPr>
                <w:color w:val="000000"/>
              </w:rPr>
            </w:pPr>
          </w:p>
        </w:tc>
      </w:tr>
      <w:tr w:rsidR="00474E6C" w:rsidTr="00741E47">
        <w:tc>
          <w:tcPr>
            <w:tcW w:w="2840" w:type="dxa"/>
          </w:tcPr>
          <w:p w:rsidR="00474E6C" w:rsidRDefault="00474E6C" w:rsidP="00474E6C">
            <w:pPr>
              <w:pStyle w:val="aff7"/>
              <w:numPr>
                <w:ilvl w:val="0"/>
                <w:numId w:val="0"/>
              </w:numPr>
              <w:tabs>
                <w:tab w:val="clear" w:pos="4201"/>
                <w:tab w:val="clear" w:pos="9298"/>
              </w:tabs>
              <w:ind w:left="720"/>
              <w:rPr>
                <w:color w:val="000000"/>
              </w:rPr>
            </w:pPr>
            <w:r>
              <w:rPr>
                <w:rFonts w:hint="eastAsia"/>
                <w:color w:val="000000"/>
              </w:rPr>
              <w:t>QR</w:t>
            </w:r>
          </w:p>
        </w:tc>
        <w:tc>
          <w:tcPr>
            <w:tcW w:w="2841" w:type="dxa"/>
          </w:tcPr>
          <w:p w:rsidR="00474E6C" w:rsidRDefault="00474E6C" w:rsidP="00474E6C">
            <w:pPr>
              <w:pStyle w:val="aff7"/>
              <w:numPr>
                <w:ilvl w:val="0"/>
                <w:numId w:val="0"/>
              </w:numPr>
              <w:tabs>
                <w:tab w:val="clear" w:pos="4201"/>
                <w:tab w:val="clear" w:pos="9298"/>
              </w:tabs>
              <w:ind w:left="720"/>
              <w:rPr>
                <w:color w:val="000000"/>
              </w:rPr>
            </w:pPr>
            <w:r>
              <w:rPr>
                <w:rFonts w:hint="eastAsia"/>
                <w:color w:val="000000"/>
              </w:rPr>
              <w:t>线下扫码支付</w:t>
            </w:r>
          </w:p>
        </w:tc>
        <w:tc>
          <w:tcPr>
            <w:tcW w:w="2841" w:type="dxa"/>
          </w:tcPr>
          <w:p w:rsidR="00474E6C" w:rsidRDefault="00474E6C" w:rsidP="00474E6C">
            <w:pPr>
              <w:pStyle w:val="aff7"/>
              <w:numPr>
                <w:ilvl w:val="0"/>
                <w:numId w:val="0"/>
              </w:numPr>
              <w:tabs>
                <w:tab w:val="clear" w:pos="4201"/>
                <w:tab w:val="clear" w:pos="9298"/>
              </w:tabs>
              <w:ind w:left="720"/>
              <w:rPr>
                <w:color w:val="000000"/>
              </w:rPr>
            </w:pPr>
          </w:p>
        </w:tc>
      </w:tr>
    </w:tbl>
    <w:p w:rsidR="00D9519F" w:rsidRPr="00803FD0" w:rsidRDefault="00D9519F" w:rsidP="00803FD0">
      <w:pPr>
        <w:pStyle w:val="aff7"/>
        <w:tabs>
          <w:tab w:val="clear" w:pos="4201"/>
          <w:tab w:val="clear" w:pos="9298"/>
        </w:tabs>
        <w:spacing w:before="156" w:after="156"/>
        <w:ind w:firstLineChars="0" w:firstLine="0"/>
        <w:rPr>
          <w:color w:val="000000"/>
        </w:rPr>
      </w:pPr>
    </w:p>
    <w:p w:rsidR="007432A3" w:rsidRDefault="007432A3" w:rsidP="007432A3">
      <w:pPr>
        <w:pStyle w:val="a5"/>
        <w:spacing w:before="156" w:after="156"/>
      </w:pPr>
      <w:bookmarkStart w:id="28" w:name="_Toc444860525"/>
      <w:r>
        <w:rPr>
          <w:rFonts w:hint="eastAsia"/>
        </w:rPr>
        <w:t>附录E 交易币种</w:t>
      </w:r>
      <w:bookmarkEnd w:id="28"/>
    </w:p>
    <w:tbl>
      <w:tblPr>
        <w:tblStyle w:val="affffff2"/>
        <w:tblW w:w="0" w:type="auto"/>
        <w:tblLook w:val="04A0"/>
      </w:tblPr>
      <w:tblGrid>
        <w:gridCol w:w="2840"/>
        <w:gridCol w:w="2841"/>
        <w:gridCol w:w="2841"/>
      </w:tblGrid>
      <w:tr w:rsidR="007432A3" w:rsidTr="00BE082A">
        <w:tc>
          <w:tcPr>
            <w:tcW w:w="2840" w:type="dxa"/>
            <w:shd w:val="clear" w:color="auto" w:fill="808080" w:themeFill="background1" w:themeFillShade="80"/>
          </w:tcPr>
          <w:p w:rsidR="007432A3" w:rsidRPr="00F43184" w:rsidRDefault="007432A3"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代码</w:t>
            </w:r>
          </w:p>
        </w:tc>
        <w:tc>
          <w:tcPr>
            <w:tcW w:w="2841" w:type="dxa"/>
            <w:shd w:val="clear" w:color="auto" w:fill="808080" w:themeFill="background1" w:themeFillShade="80"/>
          </w:tcPr>
          <w:p w:rsidR="007432A3" w:rsidRPr="00F43184" w:rsidRDefault="007432A3"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2841" w:type="dxa"/>
            <w:shd w:val="clear" w:color="auto" w:fill="808080" w:themeFill="background1" w:themeFillShade="80"/>
          </w:tcPr>
          <w:p w:rsidR="007432A3" w:rsidRPr="00F43184" w:rsidRDefault="007432A3"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7432A3" w:rsidTr="00BE082A">
        <w:tc>
          <w:tcPr>
            <w:tcW w:w="2840" w:type="dxa"/>
          </w:tcPr>
          <w:p w:rsidR="007432A3" w:rsidRDefault="007432A3" w:rsidP="00BE082A">
            <w:pPr>
              <w:pStyle w:val="aff7"/>
              <w:numPr>
                <w:ilvl w:val="0"/>
                <w:numId w:val="0"/>
              </w:numPr>
              <w:tabs>
                <w:tab w:val="clear" w:pos="4201"/>
                <w:tab w:val="clear" w:pos="9298"/>
              </w:tabs>
              <w:ind w:left="720"/>
              <w:rPr>
                <w:color w:val="000000"/>
              </w:rPr>
            </w:pPr>
            <w:r>
              <w:rPr>
                <w:rFonts w:hint="eastAsia"/>
                <w:color w:val="000000"/>
              </w:rPr>
              <w:t>001</w:t>
            </w:r>
          </w:p>
        </w:tc>
        <w:tc>
          <w:tcPr>
            <w:tcW w:w="2841" w:type="dxa"/>
          </w:tcPr>
          <w:p w:rsidR="007432A3" w:rsidRDefault="007432A3" w:rsidP="00BE082A">
            <w:pPr>
              <w:pStyle w:val="aff7"/>
              <w:numPr>
                <w:ilvl w:val="0"/>
                <w:numId w:val="0"/>
              </w:numPr>
              <w:tabs>
                <w:tab w:val="clear" w:pos="4201"/>
                <w:tab w:val="clear" w:pos="9298"/>
              </w:tabs>
              <w:ind w:left="720"/>
              <w:rPr>
                <w:color w:val="000000"/>
              </w:rPr>
            </w:pPr>
            <w:r>
              <w:rPr>
                <w:rFonts w:hint="eastAsia"/>
                <w:color w:val="000000"/>
              </w:rPr>
              <w:t>人民币</w:t>
            </w:r>
          </w:p>
        </w:tc>
        <w:tc>
          <w:tcPr>
            <w:tcW w:w="2841" w:type="dxa"/>
          </w:tcPr>
          <w:p w:rsidR="007432A3" w:rsidRDefault="007432A3" w:rsidP="00BE082A">
            <w:pPr>
              <w:pStyle w:val="aff7"/>
              <w:numPr>
                <w:ilvl w:val="0"/>
                <w:numId w:val="0"/>
              </w:numPr>
              <w:tabs>
                <w:tab w:val="clear" w:pos="4201"/>
                <w:tab w:val="clear" w:pos="9298"/>
              </w:tabs>
              <w:ind w:left="720"/>
              <w:rPr>
                <w:color w:val="000000"/>
              </w:rPr>
            </w:pPr>
          </w:p>
        </w:tc>
      </w:tr>
    </w:tbl>
    <w:p w:rsidR="007432A3" w:rsidRPr="007432A3" w:rsidRDefault="007432A3" w:rsidP="007432A3">
      <w:pPr>
        <w:pStyle w:val="aff7"/>
      </w:pPr>
    </w:p>
    <w:p w:rsidR="00765732" w:rsidRDefault="00765732" w:rsidP="00765732">
      <w:pPr>
        <w:pStyle w:val="a5"/>
        <w:spacing w:before="156" w:after="156"/>
      </w:pPr>
      <w:bookmarkStart w:id="29" w:name="_Toc444860526"/>
      <w:r>
        <w:rPr>
          <w:rFonts w:hint="eastAsia"/>
        </w:rPr>
        <w:t>附录F 银行号分类</w:t>
      </w:r>
      <w:bookmarkEnd w:id="29"/>
    </w:p>
    <w:tbl>
      <w:tblPr>
        <w:tblStyle w:val="affffff2"/>
        <w:tblW w:w="0" w:type="auto"/>
        <w:tblLook w:val="04A0"/>
      </w:tblPr>
      <w:tblGrid>
        <w:gridCol w:w="2840"/>
        <w:gridCol w:w="2841"/>
        <w:gridCol w:w="2841"/>
      </w:tblGrid>
      <w:tr w:rsidR="00765732" w:rsidTr="00BE082A">
        <w:tc>
          <w:tcPr>
            <w:tcW w:w="2840" w:type="dxa"/>
            <w:shd w:val="clear" w:color="auto" w:fill="808080" w:themeFill="background1" w:themeFillShade="80"/>
          </w:tcPr>
          <w:p w:rsidR="00765732" w:rsidRPr="00F43184" w:rsidRDefault="00765732"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代码</w:t>
            </w:r>
          </w:p>
        </w:tc>
        <w:tc>
          <w:tcPr>
            <w:tcW w:w="2841" w:type="dxa"/>
            <w:shd w:val="clear" w:color="auto" w:fill="808080" w:themeFill="background1" w:themeFillShade="80"/>
          </w:tcPr>
          <w:p w:rsidR="00765732" w:rsidRPr="00F43184" w:rsidRDefault="00765732"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2841" w:type="dxa"/>
            <w:shd w:val="clear" w:color="auto" w:fill="808080" w:themeFill="background1" w:themeFillShade="80"/>
          </w:tcPr>
          <w:p w:rsidR="00765732" w:rsidRPr="00F43184" w:rsidRDefault="00765732" w:rsidP="00BE082A">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765732" w:rsidTr="00BE082A">
        <w:tc>
          <w:tcPr>
            <w:tcW w:w="2840" w:type="dxa"/>
          </w:tcPr>
          <w:p w:rsidR="00765732" w:rsidRDefault="0001233F" w:rsidP="00BE082A">
            <w:pPr>
              <w:pStyle w:val="aff7"/>
              <w:numPr>
                <w:ilvl w:val="0"/>
                <w:numId w:val="0"/>
              </w:numPr>
              <w:tabs>
                <w:tab w:val="clear" w:pos="4201"/>
                <w:tab w:val="clear" w:pos="9298"/>
              </w:tabs>
              <w:ind w:left="720"/>
              <w:rPr>
                <w:color w:val="000000"/>
              </w:rPr>
            </w:pPr>
            <w:r>
              <w:rPr>
                <w:rFonts w:hint="eastAsia"/>
                <w:color w:val="000000"/>
              </w:rPr>
              <w:t>905</w:t>
            </w:r>
          </w:p>
        </w:tc>
        <w:tc>
          <w:tcPr>
            <w:tcW w:w="2841" w:type="dxa"/>
          </w:tcPr>
          <w:p w:rsidR="00765732" w:rsidRDefault="00765732" w:rsidP="00BE082A">
            <w:pPr>
              <w:pStyle w:val="aff7"/>
              <w:numPr>
                <w:ilvl w:val="0"/>
                <w:numId w:val="0"/>
              </w:numPr>
              <w:tabs>
                <w:tab w:val="clear" w:pos="4201"/>
                <w:tab w:val="clear" w:pos="9298"/>
              </w:tabs>
              <w:ind w:left="720"/>
              <w:rPr>
                <w:color w:val="000000"/>
              </w:rPr>
            </w:pPr>
            <w:r>
              <w:rPr>
                <w:rFonts w:hint="eastAsia"/>
                <w:color w:val="000000"/>
              </w:rPr>
              <w:t>银联</w:t>
            </w:r>
          </w:p>
        </w:tc>
        <w:tc>
          <w:tcPr>
            <w:tcW w:w="2841" w:type="dxa"/>
          </w:tcPr>
          <w:p w:rsidR="00765732" w:rsidRDefault="00765732" w:rsidP="00BE082A">
            <w:pPr>
              <w:pStyle w:val="aff7"/>
              <w:numPr>
                <w:ilvl w:val="0"/>
                <w:numId w:val="0"/>
              </w:numPr>
              <w:tabs>
                <w:tab w:val="clear" w:pos="4201"/>
                <w:tab w:val="clear" w:pos="9298"/>
              </w:tabs>
              <w:ind w:left="720"/>
              <w:rPr>
                <w:color w:val="000000"/>
              </w:rPr>
            </w:pPr>
          </w:p>
        </w:tc>
      </w:tr>
      <w:tr w:rsidR="00765732" w:rsidTr="00BE082A">
        <w:tc>
          <w:tcPr>
            <w:tcW w:w="2840" w:type="dxa"/>
          </w:tcPr>
          <w:p w:rsidR="00765732" w:rsidRDefault="0001233F" w:rsidP="00765732">
            <w:pPr>
              <w:pStyle w:val="aff7"/>
              <w:numPr>
                <w:ilvl w:val="0"/>
                <w:numId w:val="0"/>
              </w:numPr>
              <w:tabs>
                <w:tab w:val="clear" w:pos="4201"/>
                <w:tab w:val="clear" w:pos="9298"/>
              </w:tabs>
              <w:ind w:left="720"/>
              <w:rPr>
                <w:color w:val="000000"/>
              </w:rPr>
            </w:pPr>
            <w:r>
              <w:rPr>
                <w:rFonts w:hint="eastAsia"/>
                <w:color w:val="000000"/>
              </w:rPr>
              <w:t>906</w:t>
            </w:r>
          </w:p>
        </w:tc>
        <w:tc>
          <w:tcPr>
            <w:tcW w:w="2841" w:type="dxa"/>
          </w:tcPr>
          <w:p w:rsidR="00765732" w:rsidRDefault="00765732" w:rsidP="00765732">
            <w:pPr>
              <w:pStyle w:val="aff7"/>
              <w:numPr>
                <w:ilvl w:val="0"/>
                <w:numId w:val="0"/>
              </w:numPr>
              <w:tabs>
                <w:tab w:val="clear" w:pos="4201"/>
                <w:tab w:val="clear" w:pos="9298"/>
              </w:tabs>
              <w:ind w:left="720"/>
              <w:rPr>
                <w:color w:val="000000"/>
              </w:rPr>
            </w:pPr>
            <w:r>
              <w:rPr>
                <w:rFonts w:hint="eastAsia"/>
                <w:color w:val="000000"/>
              </w:rPr>
              <w:t>支付宝</w:t>
            </w:r>
          </w:p>
        </w:tc>
        <w:tc>
          <w:tcPr>
            <w:tcW w:w="2841" w:type="dxa"/>
          </w:tcPr>
          <w:p w:rsidR="00765732" w:rsidRDefault="00765732" w:rsidP="00765732">
            <w:pPr>
              <w:pStyle w:val="aff7"/>
              <w:numPr>
                <w:ilvl w:val="0"/>
                <w:numId w:val="0"/>
              </w:numPr>
              <w:tabs>
                <w:tab w:val="clear" w:pos="4201"/>
                <w:tab w:val="clear" w:pos="9298"/>
              </w:tabs>
              <w:ind w:left="720"/>
              <w:rPr>
                <w:color w:val="000000"/>
              </w:rPr>
            </w:pPr>
          </w:p>
        </w:tc>
      </w:tr>
      <w:tr w:rsidR="00765732" w:rsidTr="00BE082A">
        <w:tc>
          <w:tcPr>
            <w:tcW w:w="2840" w:type="dxa"/>
          </w:tcPr>
          <w:p w:rsidR="00765732" w:rsidRDefault="0001233F" w:rsidP="00765732">
            <w:pPr>
              <w:pStyle w:val="aff7"/>
              <w:numPr>
                <w:ilvl w:val="0"/>
                <w:numId w:val="0"/>
              </w:numPr>
              <w:tabs>
                <w:tab w:val="clear" w:pos="4201"/>
                <w:tab w:val="clear" w:pos="9298"/>
              </w:tabs>
              <w:ind w:left="720"/>
              <w:rPr>
                <w:color w:val="000000"/>
              </w:rPr>
            </w:pPr>
            <w:r>
              <w:rPr>
                <w:rFonts w:hint="eastAsia"/>
                <w:color w:val="000000"/>
              </w:rPr>
              <w:t>907</w:t>
            </w:r>
          </w:p>
        </w:tc>
        <w:tc>
          <w:tcPr>
            <w:tcW w:w="2841" w:type="dxa"/>
          </w:tcPr>
          <w:p w:rsidR="00765732" w:rsidRDefault="00765732" w:rsidP="00765732">
            <w:pPr>
              <w:pStyle w:val="aff7"/>
              <w:numPr>
                <w:ilvl w:val="0"/>
                <w:numId w:val="0"/>
              </w:numPr>
              <w:tabs>
                <w:tab w:val="clear" w:pos="4201"/>
                <w:tab w:val="clear" w:pos="9298"/>
              </w:tabs>
              <w:ind w:left="720"/>
              <w:rPr>
                <w:color w:val="000000"/>
              </w:rPr>
            </w:pPr>
            <w:r>
              <w:rPr>
                <w:rFonts w:hint="eastAsia"/>
                <w:color w:val="000000"/>
              </w:rPr>
              <w:t>微信</w:t>
            </w:r>
          </w:p>
        </w:tc>
        <w:tc>
          <w:tcPr>
            <w:tcW w:w="2841" w:type="dxa"/>
          </w:tcPr>
          <w:p w:rsidR="00765732" w:rsidRDefault="00765732" w:rsidP="00765732">
            <w:pPr>
              <w:pStyle w:val="aff7"/>
              <w:numPr>
                <w:ilvl w:val="0"/>
                <w:numId w:val="0"/>
              </w:numPr>
              <w:tabs>
                <w:tab w:val="clear" w:pos="4201"/>
                <w:tab w:val="clear" w:pos="9298"/>
              </w:tabs>
              <w:ind w:left="720"/>
              <w:rPr>
                <w:color w:val="000000"/>
              </w:rPr>
            </w:pPr>
          </w:p>
        </w:tc>
      </w:tr>
      <w:tr w:rsidR="003C0513" w:rsidTr="00BE082A">
        <w:tc>
          <w:tcPr>
            <w:tcW w:w="2840" w:type="dxa"/>
          </w:tcPr>
          <w:p w:rsidR="003C0513" w:rsidRDefault="003C0513" w:rsidP="003C0513">
            <w:pPr>
              <w:pStyle w:val="aff7"/>
              <w:numPr>
                <w:ilvl w:val="0"/>
                <w:numId w:val="0"/>
              </w:numPr>
              <w:tabs>
                <w:tab w:val="clear" w:pos="4201"/>
                <w:tab w:val="clear" w:pos="9298"/>
              </w:tabs>
              <w:ind w:left="720"/>
              <w:rPr>
                <w:color w:val="000000"/>
              </w:rPr>
            </w:pPr>
            <w:r>
              <w:rPr>
                <w:rFonts w:hint="eastAsia"/>
                <w:color w:val="000000"/>
              </w:rPr>
              <w:t>105</w:t>
            </w:r>
          </w:p>
        </w:tc>
        <w:tc>
          <w:tcPr>
            <w:tcW w:w="2841" w:type="dxa"/>
          </w:tcPr>
          <w:p w:rsidR="003C0513" w:rsidRDefault="003C0513" w:rsidP="003C0513">
            <w:pPr>
              <w:pStyle w:val="aff7"/>
              <w:numPr>
                <w:ilvl w:val="0"/>
                <w:numId w:val="0"/>
              </w:numPr>
              <w:tabs>
                <w:tab w:val="clear" w:pos="4201"/>
                <w:tab w:val="clear" w:pos="9298"/>
              </w:tabs>
              <w:ind w:left="720"/>
              <w:rPr>
                <w:color w:val="000000"/>
              </w:rPr>
            </w:pPr>
            <w:r>
              <w:rPr>
                <w:rFonts w:hint="eastAsia"/>
                <w:color w:val="000000"/>
              </w:rPr>
              <w:t>建设银行</w:t>
            </w:r>
          </w:p>
        </w:tc>
        <w:tc>
          <w:tcPr>
            <w:tcW w:w="2841" w:type="dxa"/>
          </w:tcPr>
          <w:p w:rsidR="003C0513" w:rsidRDefault="003C0513" w:rsidP="003C0513">
            <w:pPr>
              <w:pStyle w:val="aff7"/>
              <w:numPr>
                <w:ilvl w:val="0"/>
                <w:numId w:val="0"/>
              </w:numPr>
              <w:tabs>
                <w:tab w:val="clear" w:pos="4201"/>
                <w:tab w:val="clear" w:pos="9298"/>
              </w:tabs>
              <w:ind w:left="720"/>
              <w:rPr>
                <w:color w:val="000000"/>
              </w:rPr>
            </w:pPr>
          </w:p>
        </w:tc>
      </w:tr>
    </w:tbl>
    <w:p w:rsidR="00765732" w:rsidRPr="00765732" w:rsidRDefault="00765732" w:rsidP="00765732">
      <w:pPr>
        <w:pStyle w:val="aff7"/>
      </w:pPr>
    </w:p>
    <w:p w:rsidR="00A87C3A" w:rsidRDefault="00A87C3A" w:rsidP="00A87C3A">
      <w:pPr>
        <w:pStyle w:val="a5"/>
        <w:spacing w:before="156" w:after="156"/>
      </w:pPr>
      <w:bookmarkStart w:id="30" w:name="_Toc444860527"/>
      <w:r>
        <w:rPr>
          <w:rFonts w:hint="eastAsia"/>
        </w:rPr>
        <w:t>附录G 应答码</w:t>
      </w:r>
      <w:bookmarkEnd w:id="30"/>
    </w:p>
    <w:tbl>
      <w:tblPr>
        <w:tblStyle w:val="affffff2"/>
        <w:tblW w:w="0" w:type="auto"/>
        <w:tblLook w:val="04A0"/>
      </w:tblPr>
      <w:tblGrid>
        <w:gridCol w:w="1526"/>
        <w:gridCol w:w="5103"/>
        <w:gridCol w:w="1893"/>
      </w:tblGrid>
      <w:tr w:rsidR="00821F4D" w:rsidTr="00712C64">
        <w:tc>
          <w:tcPr>
            <w:tcW w:w="1526" w:type="dxa"/>
            <w:shd w:val="clear" w:color="auto" w:fill="808080" w:themeFill="background1" w:themeFillShade="80"/>
          </w:tcPr>
          <w:p w:rsidR="00821F4D" w:rsidRPr="00F43184" w:rsidRDefault="00821F4D" w:rsidP="001B3098">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代码</w:t>
            </w:r>
          </w:p>
        </w:tc>
        <w:tc>
          <w:tcPr>
            <w:tcW w:w="5103" w:type="dxa"/>
            <w:shd w:val="clear" w:color="auto" w:fill="808080" w:themeFill="background1" w:themeFillShade="80"/>
          </w:tcPr>
          <w:p w:rsidR="00821F4D" w:rsidRPr="00F43184" w:rsidRDefault="00821F4D" w:rsidP="001B3098">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名称</w:t>
            </w:r>
          </w:p>
        </w:tc>
        <w:tc>
          <w:tcPr>
            <w:tcW w:w="1893" w:type="dxa"/>
            <w:shd w:val="clear" w:color="auto" w:fill="808080" w:themeFill="background1" w:themeFillShade="80"/>
          </w:tcPr>
          <w:p w:rsidR="00821F4D" w:rsidRPr="00F43184" w:rsidRDefault="00821F4D" w:rsidP="001B3098">
            <w:pPr>
              <w:pStyle w:val="aff7"/>
              <w:numPr>
                <w:ilvl w:val="0"/>
                <w:numId w:val="0"/>
              </w:numPr>
              <w:tabs>
                <w:tab w:val="clear" w:pos="4201"/>
                <w:tab w:val="clear" w:pos="9298"/>
              </w:tabs>
              <w:ind w:left="720"/>
              <w:rPr>
                <w:color w:val="FFFFFF" w:themeColor="background1"/>
              </w:rPr>
            </w:pPr>
            <w:r w:rsidRPr="00F43184">
              <w:rPr>
                <w:rFonts w:hint="eastAsia"/>
                <w:color w:val="FFFFFF" w:themeColor="background1"/>
              </w:rPr>
              <w:t>备注</w:t>
            </w:r>
          </w:p>
        </w:tc>
      </w:tr>
      <w:tr w:rsidR="00821F4D" w:rsidTr="00712C64">
        <w:tc>
          <w:tcPr>
            <w:tcW w:w="1526" w:type="dxa"/>
          </w:tcPr>
          <w:p w:rsidR="00821F4D" w:rsidRDefault="002E2AE5" w:rsidP="00C379DD">
            <w:pPr>
              <w:pStyle w:val="aff7"/>
              <w:numPr>
                <w:ilvl w:val="0"/>
                <w:numId w:val="0"/>
              </w:numPr>
              <w:tabs>
                <w:tab w:val="clear" w:pos="4201"/>
                <w:tab w:val="clear" w:pos="9298"/>
              </w:tabs>
              <w:ind w:leftChars="-1" w:left="-2" w:firstLineChars="235" w:firstLine="423"/>
              <w:jc w:val="left"/>
              <w:rPr>
                <w:color w:val="000000"/>
              </w:rPr>
            </w:pPr>
            <w:r w:rsidRPr="002E2AE5">
              <w:rPr>
                <w:color w:val="000000"/>
              </w:rPr>
              <w:t>1100</w:t>
            </w:r>
          </w:p>
        </w:tc>
        <w:tc>
          <w:tcPr>
            <w:tcW w:w="5103" w:type="dxa"/>
          </w:tcPr>
          <w:p w:rsidR="00821F4D" w:rsidRDefault="002E2AE5" w:rsidP="002E2AE5">
            <w:pPr>
              <w:pStyle w:val="aff7"/>
              <w:numPr>
                <w:ilvl w:val="0"/>
                <w:numId w:val="0"/>
              </w:numPr>
              <w:tabs>
                <w:tab w:val="clear" w:pos="4201"/>
                <w:tab w:val="clear" w:pos="9298"/>
              </w:tabs>
              <w:ind w:leftChars="-10" w:left="-7" w:hangingChars="8" w:hanging="14"/>
              <w:jc w:val="left"/>
              <w:rPr>
                <w:color w:val="000000"/>
              </w:rPr>
            </w:pPr>
            <w:r w:rsidRPr="002E2AE5">
              <w:rPr>
                <w:rFonts w:hint="eastAsia"/>
                <w:color w:val="000000"/>
              </w:rPr>
              <w:t>系统错误，构建第三方支付平台的支付请求报文失败！</w:t>
            </w:r>
          </w:p>
        </w:tc>
        <w:tc>
          <w:tcPr>
            <w:tcW w:w="1893" w:type="dxa"/>
          </w:tcPr>
          <w:p w:rsidR="00821F4D" w:rsidRDefault="00821F4D" w:rsidP="001B3098">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1101</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系统错误，构建第三方支付平台的交易查询请求报文失败！</w:t>
            </w:r>
          </w:p>
        </w:tc>
        <w:tc>
          <w:tcPr>
            <w:tcW w:w="1893" w:type="dxa"/>
          </w:tcPr>
          <w:p w:rsidR="00821F4D" w:rsidRDefault="00821F4D" w:rsidP="001B3098">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1102</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系统错误，构建第三方支付平台的退款请求报文失败</w:t>
            </w:r>
          </w:p>
        </w:tc>
        <w:tc>
          <w:tcPr>
            <w:tcW w:w="1893" w:type="dxa"/>
          </w:tcPr>
          <w:p w:rsidR="00821F4D" w:rsidRDefault="00821F4D" w:rsidP="001B3098">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1103</w:t>
            </w:r>
          </w:p>
        </w:tc>
        <w:tc>
          <w:tcPr>
            <w:tcW w:w="5103" w:type="dxa"/>
          </w:tcPr>
          <w:p w:rsidR="00821F4D" w:rsidRDefault="002E2AE5" w:rsidP="002E2AE5">
            <w:pPr>
              <w:pStyle w:val="aff7"/>
              <w:numPr>
                <w:ilvl w:val="0"/>
                <w:numId w:val="0"/>
              </w:numPr>
              <w:tabs>
                <w:tab w:val="clear" w:pos="4201"/>
                <w:tab w:val="clear" w:pos="9298"/>
              </w:tabs>
              <w:ind w:leftChars="-4" w:left="-3" w:hangingChars="3" w:hanging="5"/>
              <w:rPr>
                <w:color w:val="000000"/>
              </w:rPr>
            </w:pPr>
            <w:r w:rsidRPr="002E2AE5">
              <w:rPr>
                <w:rFonts w:hint="eastAsia"/>
                <w:color w:val="000000"/>
              </w:rPr>
              <w:t>系统错误，构建前台通知商户支付结果的应答表单失败</w:t>
            </w:r>
          </w:p>
        </w:tc>
        <w:tc>
          <w:tcPr>
            <w:tcW w:w="1893" w:type="dxa"/>
          </w:tcPr>
          <w:p w:rsidR="00821F4D" w:rsidRDefault="00821F4D" w:rsidP="001B3098">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1104</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系统错误，解析第三方支付平台同步应答消息失败</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1105</w:t>
            </w:r>
          </w:p>
        </w:tc>
        <w:tc>
          <w:tcPr>
            <w:tcW w:w="5103" w:type="dxa"/>
          </w:tcPr>
          <w:p w:rsidR="00821F4D" w:rsidRDefault="002E2AE5" w:rsidP="002E2AE5">
            <w:pPr>
              <w:pStyle w:val="aff7"/>
              <w:numPr>
                <w:ilvl w:val="0"/>
                <w:numId w:val="0"/>
              </w:numPr>
              <w:tabs>
                <w:tab w:val="clear" w:pos="4201"/>
                <w:tab w:val="clear" w:pos="9298"/>
              </w:tabs>
              <w:ind w:leftChars="-3" w:left="-2" w:hangingChars="2" w:hanging="4"/>
              <w:rPr>
                <w:color w:val="000000"/>
              </w:rPr>
            </w:pPr>
            <w:r>
              <w:rPr>
                <w:rFonts w:hint="eastAsia"/>
                <w:color w:val="000000"/>
              </w:rPr>
              <w:t>系统错误，解析第三方支付平台</w:t>
            </w:r>
            <w:r w:rsidRPr="002E2AE5">
              <w:rPr>
                <w:rFonts w:hint="eastAsia"/>
                <w:color w:val="000000"/>
              </w:rPr>
              <w:t>务器异步通知消息失败</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1106</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系统错误，解析第三方支付平台查询请求同步应答消息失败</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1107</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系统错误，解析第三方平台退款同步应答消息失败</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1200</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签名错误，第三方支付平台验签失败</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1300</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请求错误，请求第三方支付平台时发生网络异常</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1201</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签名错误，加密请求第三方支付平台的报文错误</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130</w:t>
            </w:r>
            <w:r w:rsidR="009945D9">
              <w:rPr>
                <w:rFonts w:hint="eastAsia"/>
                <w:color w:val="000000"/>
              </w:rPr>
              <w:t>1</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该商户未签约或未启用</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821F4D" w:rsidTr="00712C64">
        <w:tc>
          <w:tcPr>
            <w:tcW w:w="1526" w:type="dxa"/>
          </w:tcPr>
          <w:p w:rsidR="00821F4D"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1302</w:t>
            </w:r>
          </w:p>
        </w:tc>
        <w:tc>
          <w:tcPr>
            <w:tcW w:w="5103" w:type="dxa"/>
          </w:tcPr>
          <w:p w:rsidR="00821F4D" w:rsidRDefault="002E2AE5" w:rsidP="002E2AE5">
            <w:pPr>
              <w:pStyle w:val="aff7"/>
              <w:numPr>
                <w:ilvl w:val="0"/>
                <w:numId w:val="0"/>
              </w:numPr>
              <w:tabs>
                <w:tab w:val="clear" w:pos="4201"/>
                <w:tab w:val="clear" w:pos="9298"/>
              </w:tabs>
              <w:ind w:leftChars="-3" w:left="-1" w:hangingChars="3" w:hanging="5"/>
              <w:rPr>
                <w:color w:val="000000"/>
              </w:rPr>
            </w:pPr>
            <w:r w:rsidRPr="002E2AE5">
              <w:rPr>
                <w:rFonts w:hint="eastAsia"/>
                <w:color w:val="000000"/>
              </w:rPr>
              <w:t>参数中的银行号和支付方式有误或该支付渠道未启用</w:t>
            </w:r>
          </w:p>
        </w:tc>
        <w:tc>
          <w:tcPr>
            <w:tcW w:w="1893" w:type="dxa"/>
          </w:tcPr>
          <w:p w:rsidR="00821F4D" w:rsidRDefault="00821F4D" w:rsidP="00821F4D">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1303</w:t>
            </w:r>
          </w:p>
        </w:tc>
        <w:tc>
          <w:tcPr>
            <w:tcW w:w="5103" w:type="dxa"/>
          </w:tcPr>
          <w:p w:rsidR="002E2AE5" w:rsidRPr="002E2AE5" w:rsidRDefault="002E2AE5" w:rsidP="002E2AE5">
            <w:pPr>
              <w:pStyle w:val="aff7"/>
              <w:numPr>
                <w:ilvl w:val="0"/>
                <w:numId w:val="0"/>
              </w:numPr>
              <w:tabs>
                <w:tab w:val="clear" w:pos="4201"/>
                <w:tab w:val="clear" w:pos="9298"/>
              </w:tabs>
              <w:rPr>
                <w:color w:val="000000"/>
              </w:rPr>
            </w:pPr>
            <w:r w:rsidRPr="002E2AE5">
              <w:rPr>
                <w:rFonts w:hint="eastAsia"/>
                <w:color w:val="000000"/>
              </w:rPr>
              <w:t>商户未开通该支付渠道</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1304</w:t>
            </w:r>
          </w:p>
        </w:tc>
        <w:tc>
          <w:tcPr>
            <w:tcW w:w="5103" w:type="dxa"/>
          </w:tcPr>
          <w:p w:rsidR="002E2AE5" w:rsidRPr="002E2AE5" w:rsidRDefault="002E2AE5" w:rsidP="002E2AE5">
            <w:pPr>
              <w:pStyle w:val="aff7"/>
              <w:numPr>
                <w:ilvl w:val="0"/>
                <w:numId w:val="0"/>
              </w:numPr>
              <w:tabs>
                <w:tab w:val="clear" w:pos="4201"/>
                <w:tab w:val="clear" w:pos="9298"/>
              </w:tabs>
              <w:ind w:left="-1"/>
              <w:rPr>
                <w:color w:val="000000"/>
              </w:rPr>
            </w:pPr>
            <w:r w:rsidRPr="002E2AE5">
              <w:rPr>
                <w:rFonts w:hint="eastAsia"/>
                <w:color w:val="000000"/>
              </w:rPr>
              <w:t>订单号已存在</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1110</w:t>
            </w:r>
          </w:p>
        </w:tc>
        <w:tc>
          <w:tcPr>
            <w:tcW w:w="5103" w:type="dxa"/>
          </w:tcPr>
          <w:p w:rsidR="002E2AE5" w:rsidRPr="002E2AE5" w:rsidRDefault="002E2AE5" w:rsidP="002E2AE5">
            <w:pPr>
              <w:pStyle w:val="aff7"/>
              <w:numPr>
                <w:ilvl w:val="0"/>
                <w:numId w:val="0"/>
              </w:numPr>
              <w:tabs>
                <w:tab w:val="clear" w:pos="4201"/>
                <w:tab w:val="clear" w:pos="9298"/>
              </w:tabs>
              <w:ind w:left="-1"/>
              <w:rPr>
                <w:color w:val="000000"/>
              </w:rPr>
            </w:pPr>
            <w:r w:rsidRPr="002E2AE5">
              <w:rPr>
                <w:rFonts w:hint="eastAsia"/>
                <w:color w:val="000000"/>
              </w:rPr>
              <w:t>交易金额不能为空</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C379DD">
            <w:pPr>
              <w:pStyle w:val="aff7"/>
              <w:numPr>
                <w:ilvl w:val="0"/>
                <w:numId w:val="0"/>
              </w:numPr>
              <w:tabs>
                <w:tab w:val="clear" w:pos="4201"/>
                <w:tab w:val="clear" w:pos="9298"/>
              </w:tabs>
              <w:ind w:left="2" w:firstLineChars="235" w:firstLine="423"/>
              <w:rPr>
                <w:color w:val="000000"/>
              </w:rPr>
            </w:pPr>
            <w:r>
              <w:rPr>
                <w:rFonts w:hint="eastAsia"/>
                <w:color w:val="000000"/>
              </w:rPr>
              <w:t>1112</w:t>
            </w:r>
          </w:p>
        </w:tc>
        <w:tc>
          <w:tcPr>
            <w:tcW w:w="5103" w:type="dxa"/>
          </w:tcPr>
          <w:p w:rsidR="002E2AE5" w:rsidRPr="002E2AE5" w:rsidRDefault="002E2AE5" w:rsidP="002E2AE5">
            <w:pPr>
              <w:pStyle w:val="aff7"/>
              <w:numPr>
                <w:ilvl w:val="0"/>
                <w:numId w:val="0"/>
              </w:numPr>
              <w:tabs>
                <w:tab w:val="clear" w:pos="4201"/>
                <w:tab w:val="clear" w:pos="9298"/>
              </w:tabs>
              <w:ind w:left="-1"/>
              <w:rPr>
                <w:color w:val="000000"/>
              </w:rPr>
            </w:pPr>
            <w:r w:rsidRPr="002E2AE5">
              <w:rPr>
                <w:rFonts w:hint="eastAsia"/>
                <w:color w:val="000000"/>
              </w:rPr>
              <w:t>交易金额格式不正确</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A228F7">
            <w:pPr>
              <w:pStyle w:val="aff7"/>
              <w:numPr>
                <w:ilvl w:val="0"/>
                <w:numId w:val="0"/>
              </w:numPr>
              <w:tabs>
                <w:tab w:val="clear" w:pos="4201"/>
                <w:tab w:val="clear" w:pos="9298"/>
              </w:tabs>
              <w:ind w:left="2" w:firstLineChars="235" w:firstLine="423"/>
              <w:rPr>
                <w:color w:val="000000"/>
              </w:rPr>
            </w:pPr>
            <w:r>
              <w:rPr>
                <w:rFonts w:hint="eastAsia"/>
                <w:color w:val="000000"/>
              </w:rPr>
              <w:t>1108</w:t>
            </w:r>
          </w:p>
        </w:tc>
        <w:tc>
          <w:tcPr>
            <w:tcW w:w="5103" w:type="dxa"/>
          </w:tcPr>
          <w:p w:rsidR="002E2AE5" w:rsidRPr="002E2AE5" w:rsidRDefault="002E2AE5" w:rsidP="002E2AE5">
            <w:pPr>
              <w:pStyle w:val="aff7"/>
              <w:numPr>
                <w:ilvl w:val="0"/>
                <w:numId w:val="0"/>
              </w:numPr>
              <w:tabs>
                <w:tab w:val="clear" w:pos="4201"/>
                <w:tab w:val="clear" w:pos="9298"/>
              </w:tabs>
              <w:ind w:left="-1"/>
              <w:rPr>
                <w:color w:val="000000"/>
              </w:rPr>
            </w:pPr>
            <w:r w:rsidRPr="002E2AE5">
              <w:rPr>
                <w:rFonts w:hint="eastAsia"/>
                <w:color w:val="000000"/>
              </w:rPr>
              <w:t>系统错误，校验商户请求信息时发生系统后台错误</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r w:rsidR="002E2AE5" w:rsidTr="00712C64">
        <w:tc>
          <w:tcPr>
            <w:tcW w:w="1526" w:type="dxa"/>
          </w:tcPr>
          <w:p w:rsidR="002E2AE5" w:rsidRDefault="00A228F7" w:rsidP="00A228F7">
            <w:pPr>
              <w:pStyle w:val="aff7"/>
              <w:numPr>
                <w:ilvl w:val="0"/>
                <w:numId w:val="0"/>
              </w:numPr>
              <w:tabs>
                <w:tab w:val="clear" w:pos="4201"/>
                <w:tab w:val="clear" w:pos="9298"/>
              </w:tabs>
              <w:ind w:left="2" w:firstLineChars="235" w:firstLine="423"/>
              <w:rPr>
                <w:color w:val="000000"/>
              </w:rPr>
            </w:pPr>
            <w:r>
              <w:rPr>
                <w:rFonts w:hint="eastAsia"/>
                <w:color w:val="000000"/>
              </w:rPr>
              <w:t>1000</w:t>
            </w:r>
          </w:p>
        </w:tc>
        <w:tc>
          <w:tcPr>
            <w:tcW w:w="5103" w:type="dxa"/>
          </w:tcPr>
          <w:p w:rsidR="002E2AE5" w:rsidRPr="002E2AE5" w:rsidRDefault="002E2AE5" w:rsidP="002E2AE5">
            <w:pPr>
              <w:pStyle w:val="aff7"/>
              <w:numPr>
                <w:ilvl w:val="0"/>
                <w:numId w:val="0"/>
              </w:numPr>
              <w:tabs>
                <w:tab w:val="clear" w:pos="4201"/>
                <w:tab w:val="clear" w:pos="9298"/>
              </w:tabs>
              <w:ind w:left="-1"/>
              <w:rPr>
                <w:color w:val="000000"/>
              </w:rPr>
            </w:pPr>
            <w:r w:rsidRPr="002E2AE5">
              <w:rPr>
                <w:rFonts w:hint="eastAsia"/>
                <w:color w:val="000000"/>
              </w:rPr>
              <w:t>系统错误，系统后台初始化数据时发生错误</w:t>
            </w:r>
          </w:p>
        </w:tc>
        <w:tc>
          <w:tcPr>
            <w:tcW w:w="1893" w:type="dxa"/>
          </w:tcPr>
          <w:p w:rsidR="002E2AE5" w:rsidRDefault="002E2AE5" w:rsidP="002E2AE5">
            <w:pPr>
              <w:pStyle w:val="aff7"/>
              <w:numPr>
                <w:ilvl w:val="0"/>
                <w:numId w:val="0"/>
              </w:numPr>
              <w:tabs>
                <w:tab w:val="clear" w:pos="4201"/>
                <w:tab w:val="clear" w:pos="9298"/>
              </w:tabs>
              <w:ind w:left="720"/>
              <w:rPr>
                <w:color w:val="000000"/>
              </w:rPr>
            </w:pPr>
          </w:p>
        </w:tc>
      </w:tr>
    </w:tbl>
    <w:p w:rsidR="00B7388C" w:rsidRPr="00B7388C" w:rsidRDefault="00B7388C" w:rsidP="009D2EB1">
      <w:pPr>
        <w:pStyle w:val="aff7"/>
      </w:pPr>
    </w:p>
    <w:sectPr w:rsidR="00B7388C" w:rsidRPr="00B7388C" w:rsidSect="00147105">
      <w:headerReference w:type="default" r:id="rId24"/>
      <w:footerReference w:type="default" r:id="rId25"/>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615" w:rsidRDefault="00140615" w:rsidP="00770CCE">
      <w:r>
        <w:separator/>
      </w:r>
    </w:p>
  </w:endnote>
  <w:endnote w:type="continuationSeparator" w:id="1">
    <w:p w:rsidR="00140615" w:rsidRDefault="00140615" w:rsidP="00770C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Arial Unicode MS"/>
    <w:charset w:val="86"/>
    <w:family w:val="modern"/>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98" w:rsidRDefault="001B3098">
    <w:pPr>
      <w:pStyle w:val="aff6"/>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93711"/>
      <w:docPartObj>
        <w:docPartGallery w:val="Page Numbers (Bottom of Page)"/>
        <w:docPartUnique/>
      </w:docPartObj>
    </w:sdtPr>
    <w:sdtContent>
      <w:p w:rsidR="003A3B03" w:rsidRDefault="003A3B03" w:rsidP="003A3B03">
        <w:pPr>
          <w:pStyle w:val="aff6"/>
          <w:pBdr>
            <w:top w:val="single" w:sz="4" w:space="1" w:color="auto"/>
          </w:pBdr>
        </w:pPr>
        <w:r w:rsidRPr="003A3B03">
          <w:rPr>
            <w:rFonts w:hint="eastAsia"/>
            <w:b/>
          </w:rPr>
          <w:t>长春数吉科技有限公司版权所有</w:t>
        </w:r>
        <w:r w:rsidRPr="003A3B03">
          <w:rPr>
            <w:rFonts w:hint="eastAsia"/>
            <w:b/>
          </w:rPr>
          <w:t xml:space="preserve">  </w:t>
        </w:r>
        <w:r w:rsidRPr="003A3B03">
          <w:rPr>
            <w:rFonts w:hint="eastAsia"/>
            <w:b/>
          </w:rPr>
          <w:t>内部资料</w:t>
        </w:r>
        <w:r>
          <w:rPr>
            <w:rFonts w:hint="eastAsia"/>
          </w:rPr>
          <w:t xml:space="preserve">                                                    </w:t>
        </w:r>
        <w:r w:rsidR="009A0DED" w:rsidRPr="009A0DED">
          <w:fldChar w:fldCharType="begin"/>
        </w:r>
        <w:r>
          <w:instrText xml:space="preserve"> PAGE   \* MERGEFORMAT </w:instrText>
        </w:r>
        <w:r w:rsidR="009A0DED" w:rsidRPr="009A0DED">
          <w:fldChar w:fldCharType="separate"/>
        </w:r>
        <w:r w:rsidR="006C3F6A" w:rsidRPr="006C3F6A">
          <w:rPr>
            <w:noProof/>
            <w:lang w:val="zh-CN"/>
          </w:rPr>
          <w:t>24</w:t>
        </w:r>
        <w:r w:rsidR="009A0DED">
          <w:rPr>
            <w:noProof/>
            <w:lang w:val="zh-C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615" w:rsidRDefault="00140615" w:rsidP="00770CCE">
      <w:r>
        <w:separator/>
      </w:r>
    </w:p>
  </w:footnote>
  <w:footnote w:type="continuationSeparator" w:id="1">
    <w:p w:rsidR="00140615" w:rsidRDefault="00140615" w:rsidP="00770C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098" w:rsidRDefault="001B3098">
    <w:pPr>
      <w:pStyle w:val="aff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B03" w:rsidRPr="003A3B03" w:rsidRDefault="003A3B03" w:rsidP="003A3B03">
    <w:pPr>
      <w:pBdr>
        <w:bottom w:val="single" w:sz="4" w:space="1" w:color="auto"/>
      </w:pBdr>
      <w:rPr>
        <w:b/>
        <w:sz w:val="18"/>
        <w:szCs w:val="18"/>
      </w:rPr>
    </w:pPr>
    <w:r w:rsidRPr="003A3B03">
      <w:rPr>
        <w:rFonts w:hint="eastAsia"/>
        <w:b/>
        <w:sz w:val="18"/>
        <w:szCs w:val="18"/>
      </w:rPr>
      <w:t>智控支付结算平台</w:t>
    </w:r>
    <w:r>
      <w:rPr>
        <w:rFonts w:hint="eastAsia"/>
        <w:b/>
        <w:sz w:val="18"/>
        <w:szCs w:val="18"/>
      </w:rPr>
      <w:t>接入接口规范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D76EA30"/>
    <w:lvl w:ilvl="0">
      <w:start w:val="1"/>
      <w:numFmt w:val="decimal"/>
      <w:pStyle w:val="2"/>
      <w:lvlText w:val="%1."/>
      <w:lvlJc w:val="left"/>
      <w:pPr>
        <w:tabs>
          <w:tab w:val="num" w:pos="360"/>
        </w:tabs>
        <w:ind w:left="360" w:hangingChars="200" w:hanging="360"/>
      </w:pPr>
    </w:lvl>
  </w:abstractNum>
  <w:abstractNum w:abstractNumId="1">
    <w:nsid w:val="064C331A"/>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nsid w:val="0D983844"/>
    <w:multiLevelType w:val="multilevel"/>
    <w:tmpl w:val="E54AD500"/>
    <w:lvl w:ilvl="0">
      <w:start w:val="1"/>
      <w:numFmt w:val="decimal"/>
      <w:pStyle w:val="a2"/>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108978F5"/>
    <w:multiLevelType w:val="hybridMultilevel"/>
    <w:tmpl w:val="E2BA7CA0"/>
    <w:lvl w:ilvl="0" w:tplc="52921960">
      <w:start w:val="1"/>
      <w:numFmt w:val="decimal"/>
      <w:lvlText w:val="%1"/>
      <w:lvlJc w:val="left"/>
      <w:pPr>
        <w:ind w:left="1130" w:hanging="420"/>
      </w:pPr>
      <w:rPr>
        <w:rFonts w:hint="eastAsia"/>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7">
    <w:nsid w:val="14FD5161"/>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BF583A"/>
    <w:multiLevelType w:val="multilevel"/>
    <w:tmpl w:val="F8D0F384"/>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9">
    <w:nsid w:val="1F4D1387"/>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C91163"/>
    <w:multiLevelType w:val="multilevel"/>
    <w:tmpl w:val="783AB756"/>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1135"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6"/>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7"/>
      <w:suff w:val="nothing"/>
      <w:lvlText w:val="%1.%2.%3.%4.%5　"/>
      <w:lvlJc w:val="left"/>
      <w:pPr>
        <w:ind w:left="0" w:firstLine="0"/>
      </w:pPr>
      <w:rPr>
        <w:rFonts w:ascii="黑体" w:eastAsia="黑体" w:hAnsi="Times New Roman" w:hint="eastAsia"/>
        <w:b w:val="0"/>
        <w:i w:val="0"/>
        <w:sz w:val="21"/>
      </w:rPr>
    </w:lvl>
    <w:lvl w:ilvl="5">
      <w:start w:val="1"/>
      <w:numFmt w:val="decimal"/>
      <w:pStyle w:val="a8"/>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22827D5B"/>
    <w:multiLevelType w:val="multilevel"/>
    <w:tmpl w:val="BA6681E2"/>
    <w:lvl w:ilvl="0">
      <w:start w:val="1"/>
      <w:numFmt w:val="none"/>
      <w:pStyle w:val="a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12">
    <w:nsid w:val="2A8F7113"/>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nsid w:val="2C5917C3"/>
    <w:multiLevelType w:val="multilevel"/>
    <w:tmpl w:val="C9A69A3E"/>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331F6A2D"/>
    <w:multiLevelType w:val="multilevel"/>
    <w:tmpl w:val="04090023"/>
    <w:lvl w:ilvl="0">
      <w:start w:val="1"/>
      <w:numFmt w:val="upperRoman"/>
      <w:pStyle w:val="1"/>
      <w:lvlText w:val="第 %1 条"/>
      <w:lvlJc w:val="left"/>
      <w:pPr>
        <w:ind w:left="0" w:firstLine="0"/>
      </w:pPr>
    </w:lvl>
    <w:lvl w:ilvl="1">
      <w:start w:val="1"/>
      <w:numFmt w:val="decimalZero"/>
      <w:pStyle w:val="20"/>
      <w:isLgl/>
      <w:lvlText w:val="节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15">
    <w:nsid w:val="343E67B2"/>
    <w:multiLevelType w:val="hybridMultilevel"/>
    <w:tmpl w:val="43EC4514"/>
    <w:lvl w:ilvl="0" w:tplc="15ACE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EE58E6"/>
    <w:multiLevelType w:val="hybridMultilevel"/>
    <w:tmpl w:val="22764B68"/>
    <w:lvl w:ilvl="0" w:tplc="F26CBDC8">
      <w:start w:val="1"/>
      <w:numFmt w:val="decimal"/>
      <w:lvlText w:val="%1."/>
      <w:lvlJc w:val="left"/>
      <w:pPr>
        <w:ind w:left="1142" w:hanging="360"/>
      </w:pPr>
      <w:rPr>
        <w:rFonts w:hint="default"/>
      </w:rPr>
    </w:lvl>
    <w:lvl w:ilvl="1" w:tplc="04090019">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17">
    <w:nsid w:val="3B200CAE"/>
    <w:multiLevelType w:val="hybridMultilevel"/>
    <w:tmpl w:val="0B8697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D733618"/>
    <w:multiLevelType w:val="multilevel"/>
    <w:tmpl w:val="193A04F0"/>
    <w:lvl w:ilvl="0">
      <w:start w:val="1"/>
      <w:numFmt w:val="decimal"/>
      <w:pStyle w:val="af"/>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9">
    <w:nsid w:val="419245DD"/>
    <w:multiLevelType w:val="multilevel"/>
    <w:tmpl w:val="F18891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43166AA0"/>
    <w:multiLevelType w:val="hybridMultilevel"/>
    <w:tmpl w:val="B7D03418"/>
    <w:lvl w:ilvl="0" w:tplc="1C6A78B8">
      <w:start w:val="1"/>
      <w:numFmt w:val="bullet"/>
      <w:pStyle w:val="af0"/>
      <w:lvlText w:val="－"/>
      <w:lvlJc w:val="left"/>
      <w:pPr>
        <w:tabs>
          <w:tab w:val="num" w:pos="1354"/>
        </w:tabs>
        <w:ind w:left="1354" w:hanging="504"/>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EF1CAD0E">
      <w:start w:val="1"/>
      <w:numFmt w:val="bullet"/>
      <w:lvlText w:val="－"/>
      <w:lvlJc w:val="left"/>
      <w:pPr>
        <w:tabs>
          <w:tab w:val="num" w:pos="1260"/>
        </w:tabs>
        <w:ind w:left="1260" w:hanging="420"/>
      </w:pPr>
      <w:rPr>
        <w:rFonts w:ascii="宋体" w:eastAsia="宋体" w:hAnsi="Wingdings" w:hint="eastAsia"/>
      </w:rPr>
    </w:lvl>
    <w:lvl w:ilvl="3" w:tplc="594C1D4A">
      <w:start w:val="1"/>
      <w:numFmt w:val="bullet"/>
      <w:lvlText w:val=""/>
      <w:lvlJc w:val="left"/>
      <w:pPr>
        <w:tabs>
          <w:tab w:val="num" w:pos="1680"/>
        </w:tabs>
        <w:ind w:left="1680" w:hanging="420"/>
      </w:pPr>
      <w:rPr>
        <w:rFonts w:ascii="Wingdings" w:hAnsi="Wingdings" w:hint="default"/>
      </w:rPr>
    </w:lvl>
    <w:lvl w:ilvl="4" w:tplc="370EA1EC">
      <w:start w:val="1"/>
      <w:numFmt w:val="bullet"/>
      <w:lvlText w:val=""/>
      <w:lvlJc w:val="left"/>
      <w:pPr>
        <w:tabs>
          <w:tab w:val="num" w:pos="2100"/>
        </w:tabs>
        <w:ind w:left="2100" w:hanging="420"/>
      </w:pPr>
      <w:rPr>
        <w:rFonts w:ascii="Wingdings" w:hAnsi="Wingdings" w:hint="default"/>
      </w:rPr>
    </w:lvl>
    <w:lvl w:ilvl="5" w:tplc="E6329A20">
      <w:start w:val="1"/>
      <w:numFmt w:val="bullet"/>
      <w:lvlText w:val="－"/>
      <w:lvlJc w:val="left"/>
      <w:pPr>
        <w:tabs>
          <w:tab w:val="num" w:pos="2520"/>
        </w:tabs>
        <w:ind w:left="2520" w:hanging="420"/>
      </w:pPr>
      <w:rPr>
        <w:rFonts w:ascii="宋体" w:eastAsia="宋体" w:hAnsi="Wingdings" w:hint="eastAsia"/>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3B40053"/>
    <w:multiLevelType w:val="multilevel"/>
    <w:tmpl w:val="DF067AC4"/>
    <w:lvl w:ilvl="0">
      <w:start w:val="1"/>
      <w:numFmt w:val="upperLetter"/>
      <w:lvlText w:val="%1."/>
      <w:lvlJc w:val="center"/>
      <w:pPr>
        <w:tabs>
          <w:tab w:val="num" w:pos="1160"/>
        </w:tabs>
        <w:ind w:left="0" w:firstLine="800"/>
      </w:pPr>
      <w:rPr>
        <w:rFonts w:eastAsia="黑体" w:hint="eastAsia"/>
        <w:b/>
        <w:i w:val="0"/>
        <w:vanish/>
        <w:sz w:val="21"/>
      </w:rPr>
    </w:lvl>
    <w:lvl w:ilvl="1">
      <w:start w:val="1"/>
      <w:numFmt w:val="upperLetter"/>
      <w:lvlText w:val="%2.%1"/>
      <w:lvlJc w:val="left"/>
      <w:pPr>
        <w:tabs>
          <w:tab w:val="num" w:pos="380"/>
        </w:tabs>
        <w:ind w:left="380" w:hanging="420"/>
      </w:pPr>
      <w:rPr>
        <w:rFonts w:hint="eastAsia"/>
      </w:rPr>
    </w:lvl>
    <w:lvl w:ilvl="2">
      <w:start w:val="1"/>
      <w:numFmt w:val="decimal"/>
      <w:lvlText w:val="%1.%2.%3"/>
      <w:lvlJc w:val="left"/>
      <w:pPr>
        <w:tabs>
          <w:tab w:val="num" w:pos="1640"/>
        </w:tabs>
        <w:ind w:left="1640" w:firstLine="0"/>
      </w:pPr>
      <w:rPr>
        <w:rFonts w:hint="eastAsia"/>
      </w:rPr>
    </w:lvl>
    <w:lvl w:ilvl="3">
      <w:start w:val="1"/>
      <w:numFmt w:val="decimal"/>
      <w:lvlText w:val="%1.%2.%3.%4"/>
      <w:lvlJc w:val="left"/>
      <w:pPr>
        <w:tabs>
          <w:tab w:val="num" w:pos="1640"/>
        </w:tabs>
        <w:ind w:left="1640" w:firstLine="0"/>
      </w:pPr>
      <w:rPr>
        <w:rFonts w:hint="eastAsia"/>
      </w:rPr>
    </w:lvl>
    <w:lvl w:ilvl="4">
      <w:start w:val="1"/>
      <w:numFmt w:val="decimal"/>
      <w:lvlText w:val="%1.%2.%3.%4.%5"/>
      <w:lvlJc w:val="left"/>
      <w:pPr>
        <w:tabs>
          <w:tab w:val="num" w:pos="1640"/>
        </w:tabs>
        <w:ind w:left="1640" w:firstLine="0"/>
      </w:pPr>
      <w:rPr>
        <w:rFonts w:hint="eastAsia"/>
      </w:rPr>
    </w:lvl>
    <w:lvl w:ilvl="5">
      <w:start w:val="1"/>
      <w:numFmt w:val="decimal"/>
      <w:lvlText w:val="%1.%2.%3.%4.%5.%6"/>
      <w:lvlJc w:val="left"/>
      <w:pPr>
        <w:tabs>
          <w:tab w:val="num" w:pos="1640"/>
        </w:tabs>
        <w:ind w:left="1640" w:firstLine="0"/>
      </w:pPr>
      <w:rPr>
        <w:rFonts w:hint="eastAsia"/>
      </w:rPr>
    </w:lvl>
    <w:lvl w:ilvl="6">
      <w:start w:val="1"/>
      <w:numFmt w:val="decimal"/>
      <w:lvlText w:val="%1.%2.%3.%4.%5.%6.%7"/>
      <w:lvlJc w:val="left"/>
      <w:pPr>
        <w:tabs>
          <w:tab w:val="num" w:pos="1640"/>
        </w:tabs>
        <w:ind w:left="1640" w:firstLine="0"/>
      </w:pPr>
      <w:rPr>
        <w:rFonts w:hint="eastAsia"/>
      </w:rPr>
    </w:lvl>
    <w:lvl w:ilvl="7">
      <w:start w:val="1"/>
      <w:numFmt w:val="decimal"/>
      <w:lvlText w:val="%1.%2.%3.%4.%5.%6.%7.%8"/>
      <w:lvlJc w:val="left"/>
      <w:pPr>
        <w:tabs>
          <w:tab w:val="num" w:pos="1640"/>
        </w:tabs>
        <w:ind w:left="1640" w:firstLine="0"/>
      </w:pPr>
      <w:rPr>
        <w:rFonts w:hint="eastAsia"/>
      </w:rPr>
    </w:lvl>
    <w:lvl w:ilvl="8">
      <w:start w:val="1"/>
      <w:numFmt w:val="decimal"/>
      <w:lvlText w:val="%1.%2.%3.%4.%5.%6.%7.%8.%9"/>
      <w:lvlJc w:val="left"/>
      <w:pPr>
        <w:tabs>
          <w:tab w:val="num" w:pos="1640"/>
        </w:tabs>
        <w:ind w:left="1640" w:firstLine="0"/>
      </w:pPr>
      <w:rPr>
        <w:rFonts w:hint="eastAsia"/>
      </w:rPr>
    </w:lvl>
  </w:abstractNum>
  <w:abstractNum w:abstractNumId="22">
    <w:nsid w:val="44C50F90"/>
    <w:multiLevelType w:val="multilevel"/>
    <w:tmpl w:val="ED0C9B78"/>
    <w:lvl w:ilvl="0">
      <w:start w:val="1"/>
      <w:numFmt w:val="lowerLetter"/>
      <w:pStyle w:val="af1"/>
      <w:lvlText w:val="%1)"/>
      <w:lvlJc w:val="left"/>
      <w:pPr>
        <w:tabs>
          <w:tab w:val="num" w:pos="840"/>
        </w:tabs>
        <w:ind w:left="839" w:hanging="419"/>
      </w:pPr>
      <w:rPr>
        <w:rFonts w:ascii="宋体" w:eastAsia="宋体" w:hint="eastAsia"/>
        <w:b w:val="0"/>
        <w:i w:val="0"/>
        <w:sz w:val="21"/>
        <w:szCs w:val="21"/>
      </w:rPr>
    </w:lvl>
    <w:lvl w:ilvl="1">
      <w:start w:val="1"/>
      <w:numFmt w:val="decimal"/>
      <w:pStyle w:val="af2"/>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3">
    <w:nsid w:val="4B733A5F"/>
    <w:multiLevelType w:val="multilevel"/>
    <w:tmpl w:val="36B40DB4"/>
    <w:lvl w:ilvl="0">
      <w:start w:val="1"/>
      <w:numFmt w:val="decimal"/>
      <w:lvlRestart w:val="0"/>
      <w:pStyle w:val="af3"/>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4">
    <w:nsid w:val="63EA48D3"/>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46260FA"/>
    <w:multiLevelType w:val="multilevel"/>
    <w:tmpl w:val="C9A8C35E"/>
    <w:lvl w:ilvl="0">
      <w:start w:val="1"/>
      <w:numFmt w:val="decimal"/>
      <w:pStyle w:val="af4"/>
      <w:suff w:val="nothing"/>
      <w:lvlText w:val="表%1　"/>
      <w:lvlJc w:val="left"/>
      <w:pPr>
        <w:ind w:left="5246"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657D3FBC"/>
    <w:multiLevelType w:val="multilevel"/>
    <w:tmpl w:val="F80472AE"/>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69815063"/>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9">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0">
    <w:nsid w:val="738508ED"/>
    <w:multiLevelType w:val="multilevel"/>
    <w:tmpl w:val="9DCC486E"/>
    <w:lvl w:ilvl="0">
      <w:start w:val="1"/>
      <w:numFmt w:val="upperLetter"/>
      <w:pStyle w:val="aff"/>
      <w:lvlText w:val="%1"/>
      <w:lvlJc w:val="left"/>
      <w:pPr>
        <w:tabs>
          <w:tab w:val="num" w:pos="0"/>
        </w:tabs>
        <w:ind w:left="0" w:hanging="425"/>
      </w:pPr>
      <w:rPr>
        <w:rFonts w:hint="eastAsia"/>
      </w:rPr>
    </w:lvl>
    <w:lvl w:ilvl="1">
      <w:start w:val="1"/>
      <w:numFmt w:val="decimal"/>
      <w:pStyle w:val="aff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nsid w:val="77107E11"/>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CC72E99"/>
    <w:multiLevelType w:val="multilevel"/>
    <w:tmpl w:val="E11A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BD3B0D"/>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5"/>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22"/>
  </w:num>
  <w:num w:numId="6">
    <w:abstractNumId w:val="23"/>
  </w:num>
  <w:num w:numId="7">
    <w:abstractNumId w:val="4"/>
  </w:num>
  <w:num w:numId="8">
    <w:abstractNumId w:val="29"/>
  </w:num>
  <w:num w:numId="9">
    <w:abstractNumId w:val="2"/>
  </w:num>
  <w:num w:numId="10">
    <w:abstractNumId w:val="13"/>
  </w:num>
  <w:num w:numId="11">
    <w:abstractNumId w:val="8"/>
  </w:num>
  <w:num w:numId="12">
    <w:abstractNumId w:val="12"/>
  </w:num>
  <w:num w:numId="13">
    <w:abstractNumId w:val="26"/>
  </w:num>
  <w:num w:numId="14">
    <w:abstractNumId w:val="28"/>
  </w:num>
  <w:num w:numId="15">
    <w:abstractNumId w:val="3"/>
  </w:num>
  <w:num w:numId="16">
    <w:abstractNumId w:val="18"/>
  </w:num>
  <w:num w:numId="17">
    <w:abstractNumId w:val="11"/>
  </w:num>
  <w:num w:numId="18">
    <w:abstractNumId w:val="14"/>
  </w:num>
  <w:num w:numId="19">
    <w:abstractNumId w:val="30"/>
  </w:num>
  <w:num w:numId="20">
    <w:abstractNumId w:val="6"/>
  </w:num>
  <w:num w:numId="21">
    <w:abstractNumId w:val="0"/>
  </w:num>
  <w:num w:numId="22">
    <w:abstractNumId w:val="20"/>
  </w:num>
  <w:num w:numId="23">
    <w:abstractNumId w:val="19"/>
  </w:num>
  <w:num w:numId="24">
    <w:abstractNumId w:val="21"/>
  </w:num>
  <w:num w:numId="25">
    <w:abstractNumId w:val="7"/>
  </w:num>
  <w:num w:numId="26">
    <w:abstractNumId w:val="10"/>
  </w:num>
  <w:num w:numId="27">
    <w:abstractNumId w:val="27"/>
  </w:num>
  <w:num w:numId="28">
    <w:abstractNumId w:val="9"/>
  </w:num>
  <w:num w:numId="29">
    <w:abstractNumId w:val="3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5"/>
  </w:num>
  <w:num w:numId="33">
    <w:abstractNumId w:val="1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24"/>
  </w:num>
  <w:num w:numId="37">
    <w:abstractNumId w:val="33"/>
  </w:num>
  <w:num w:numId="38">
    <w:abstractNumId w:val="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7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0CCE"/>
    <w:rsid w:val="0000013A"/>
    <w:rsid w:val="000004EC"/>
    <w:rsid w:val="000005DB"/>
    <w:rsid w:val="0000172D"/>
    <w:rsid w:val="00001EA5"/>
    <w:rsid w:val="00002E8C"/>
    <w:rsid w:val="0000466A"/>
    <w:rsid w:val="00007212"/>
    <w:rsid w:val="0001225B"/>
    <w:rsid w:val="0001233F"/>
    <w:rsid w:val="00012E51"/>
    <w:rsid w:val="0001759D"/>
    <w:rsid w:val="00017880"/>
    <w:rsid w:val="0002007A"/>
    <w:rsid w:val="000218CF"/>
    <w:rsid w:val="00022D8B"/>
    <w:rsid w:val="000234A2"/>
    <w:rsid w:val="00025CF9"/>
    <w:rsid w:val="000309C1"/>
    <w:rsid w:val="00030A03"/>
    <w:rsid w:val="00031DDE"/>
    <w:rsid w:val="00031F80"/>
    <w:rsid w:val="0003235B"/>
    <w:rsid w:val="00035C2C"/>
    <w:rsid w:val="000368D5"/>
    <w:rsid w:val="00037391"/>
    <w:rsid w:val="00040145"/>
    <w:rsid w:val="00040E0D"/>
    <w:rsid w:val="000467E4"/>
    <w:rsid w:val="00047341"/>
    <w:rsid w:val="00047F9E"/>
    <w:rsid w:val="00050881"/>
    <w:rsid w:val="00050F8A"/>
    <w:rsid w:val="0005259E"/>
    <w:rsid w:val="00053551"/>
    <w:rsid w:val="000543F6"/>
    <w:rsid w:val="00054C01"/>
    <w:rsid w:val="00055461"/>
    <w:rsid w:val="0005558E"/>
    <w:rsid w:val="000603C4"/>
    <w:rsid w:val="000606F1"/>
    <w:rsid w:val="00062FFC"/>
    <w:rsid w:val="00063106"/>
    <w:rsid w:val="000647DB"/>
    <w:rsid w:val="000648D1"/>
    <w:rsid w:val="00065672"/>
    <w:rsid w:val="000656E8"/>
    <w:rsid w:val="00066414"/>
    <w:rsid w:val="000669ED"/>
    <w:rsid w:val="00066C69"/>
    <w:rsid w:val="00067D5A"/>
    <w:rsid w:val="00070144"/>
    <w:rsid w:val="00075838"/>
    <w:rsid w:val="000766A5"/>
    <w:rsid w:val="00077931"/>
    <w:rsid w:val="00080212"/>
    <w:rsid w:val="00083C40"/>
    <w:rsid w:val="00086612"/>
    <w:rsid w:val="00087AE8"/>
    <w:rsid w:val="00091B76"/>
    <w:rsid w:val="00093476"/>
    <w:rsid w:val="00094489"/>
    <w:rsid w:val="000966AC"/>
    <w:rsid w:val="000A087A"/>
    <w:rsid w:val="000A142F"/>
    <w:rsid w:val="000A1AB5"/>
    <w:rsid w:val="000A2336"/>
    <w:rsid w:val="000A2AAE"/>
    <w:rsid w:val="000A7C89"/>
    <w:rsid w:val="000B1852"/>
    <w:rsid w:val="000B5707"/>
    <w:rsid w:val="000B597F"/>
    <w:rsid w:val="000B7AE2"/>
    <w:rsid w:val="000C02A7"/>
    <w:rsid w:val="000C22BD"/>
    <w:rsid w:val="000C366B"/>
    <w:rsid w:val="000C4BD3"/>
    <w:rsid w:val="000C53E1"/>
    <w:rsid w:val="000C76C9"/>
    <w:rsid w:val="000C7F52"/>
    <w:rsid w:val="000D02BA"/>
    <w:rsid w:val="000D056A"/>
    <w:rsid w:val="000D149B"/>
    <w:rsid w:val="000D17B2"/>
    <w:rsid w:val="000D1898"/>
    <w:rsid w:val="000D1F67"/>
    <w:rsid w:val="000D471D"/>
    <w:rsid w:val="000D5612"/>
    <w:rsid w:val="000D76F2"/>
    <w:rsid w:val="000D78EC"/>
    <w:rsid w:val="000D7EDB"/>
    <w:rsid w:val="000E1AB8"/>
    <w:rsid w:val="000E37DF"/>
    <w:rsid w:val="000E44C5"/>
    <w:rsid w:val="000E4DAB"/>
    <w:rsid w:val="000E56DB"/>
    <w:rsid w:val="000E5846"/>
    <w:rsid w:val="000E64F1"/>
    <w:rsid w:val="000F037B"/>
    <w:rsid w:val="000F1B79"/>
    <w:rsid w:val="000F346C"/>
    <w:rsid w:val="000F4480"/>
    <w:rsid w:val="000F5BF6"/>
    <w:rsid w:val="000F76F7"/>
    <w:rsid w:val="00101844"/>
    <w:rsid w:val="00102585"/>
    <w:rsid w:val="00103096"/>
    <w:rsid w:val="0010447E"/>
    <w:rsid w:val="00104A48"/>
    <w:rsid w:val="00107BB3"/>
    <w:rsid w:val="0011099F"/>
    <w:rsid w:val="0011100F"/>
    <w:rsid w:val="001148C3"/>
    <w:rsid w:val="00114AE1"/>
    <w:rsid w:val="00115C8E"/>
    <w:rsid w:val="001200E6"/>
    <w:rsid w:val="00121972"/>
    <w:rsid w:val="00122FCC"/>
    <w:rsid w:val="001313C3"/>
    <w:rsid w:val="001324B5"/>
    <w:rsid w:val="00132F24"/>
    <w:rsid w:val="001341CD"/>
    <w:rsid w:val="00135F5C"/>
    <w:rsid w:val="00137613"/>
    <w:rsid w:val="00137B2D"/>
    <w:rsid w:val="00140322"/>
    <w:rsid w:val="0014037E"/>
    <w:rsid w:val="00140615"/>
    <w:rsid w:val="00140876"/>
    <w:rsid w:val="001414BF"/>
    <w:rsid w:val="00141D61"/>
    <w:rsid w:val="00143227"/>
    <w:rsid w:val="001433A7"/>
    <w:rsid w:val="001434F4"/>
    <w:rsid w:val="00144B55"/>
    <w:rsid w:val="00145F43"/>
    <w:rsid w:val="00146570"/>
    <w:rsid w:val="00146E86"/>
    <w:rsid w:val="00147105"/>
    <w:rsid w:val="001503C4"/>
    <w:rsid w:val="001512A2"/>
    <w:rsid w:val="00155A1E"/>
    <w:rsid w:val="00160A33"/>
    <w:rsid w:val="001628A7"/>
    <w:rsid w:val="00163E95"/>
    <w:rsid w:val="00165C1C"/>
    <w:rsid w:val="00165D82"/>
    <w:rsid w:val="00174E89"/>
    <w:rsid w:val="00174F6C"/>
    <w:rsid w:val="00177A20"/>
    <w:rsid w:val="00180627"/>
    <w:rsid w:val="00180B76"/>
    <w:rsid w:val="00180E13"/>
    <w:rsid w:val="001831ED"/>
    <w:rsid w:val="001852D4"/>
    <w:rsid w:val="00186D64"/>
    <w:rsid w:val="00187A56"/>
    <w:rsid w:val="00187C4B"/>
    <w:rsid w:val="00195F58"/>
    <w:rsid w:val="001A1121"/>
    <w:rsid w:val="001A2155"/>
    <w:rsid w:val="001A38BE"/>
    <w:rsid w:val="001A3CD6"/>
    <w:rsid w:val="001A4917"/>
    <w:rsid w:val="001A4DF2"/>
    <w:rsid w:val="001A5F14"/>
    <w:rsid w:val="001A7016"/>
    <w:rsid w:val="001B3098"/>
    <w:rsid w:val="001B3350"/>
    <w:rsid w:val="001B4AEF"/>
    <w:rsid w:val="001B5733"/>
    <w:rsid w:val="001B68A2"/>
    <w:rsid w:val="001C10DF"/>
    <w:rsid w:val="001C1A2C"/>
    <w:rsid w:val="001C1F93"/>
    <w:rsid w:val="001C3D66"/>
    <w:rsid w:val="001C3DD7"/>
    <w:rsid w:val="001C4703"/>
    <w:rsid w:val="001C5B36"/>
    <w:rsid w:val="001C5BE5"/>
    <w:rsid w:val="001C6E16"/>
    <w:rsid w:val="001C76ED"/>
    <w:rsid w:val="001D2263"/>
    <w:rsid w:val="001D2993"/>
    <w:rsid w:val="001D48DC"/>
    <w:rsid w:val="001D6431"/>
    <w:rsid w:val="001D75DE"/>
    <w:rsid w:val="001E69A7"/>
    <w:rsid w:val="001F2808"/>
    <w:rsid w:val="001F2B7A"/>
    <w:rsid w:val="001F399D"/>
    <w:rsid w:val="001F7952"/>
    <w:rsid w:val="001F7C47"/>
    <w:rsid w:val="002003FF"/>
    <w:rsid w:val="002007F0"/>
    <w:rsid w:val="00200A8B"/>
    <w:rsid w:val="00201759"/>
    <w:rsid w:val="00205408"/>
    <w:rsid w:val="00205D0B"/>
    <w:rsid w:val="00210F0A"/>
    <w:rsid w:val="002116FD"/>
    <w:rsid w:val="002121A1"/>
    <w:rsid w:val="00213EBF"/>
    <w:rsid w:val="002150C7"/>
    <w:rsid w:val="002162DC"/>
    <w:rsid w:val="002202AD"/>
    <w:rsid w:val="0022063D"/>
    <w:rsid w:val="00223131"/>
    <w:rsid w:val="00223E21"/>
    <w:rsid w:val="00231150"/>
    <w:rsid w:val="002312D2"/>
    <w:rsid w:val="00233316"/>
    <w:rsid w:val="0023390E"/>
    <w:rsid w:val="00242860"/>
    <w:rsid w:val="002428CC"/>
    <w:rsid w:val="00242AAB"/>
    <w:rsid w:val="0024343B"/>
    <w:rsid w:val="00244ED4"/>
    <w:rsid w:val="00245173"/>
    <w:rsid w:val="0024712E"/>
    <w:rsid w:val="0025158E"/>
    <w:rsid w:val="00251ADE"/>
    <w:rsid w:val="00256371"/>
    <w:rsid w:val="00260E61"/>
    <w:rsid w:val="002655E9"/>
    <w:rsid w:val="00272C4D"/>
    <w:rsid w:val="00272CA1"/>
    <w:rsid w:val="00274A3F"/>
    <w:rsid w:val="0028004F"/>
    <w:rsid w:val="00280564"/>
    <w:rsid w:val="00281BCD"/>
    <w:rsid w:val="0028246F"/>
    <w:rsid w:val="002829B1"/>
    <w:rsid w:val="002830D9"/>
    <w:rsid w:val="00283626"/>
    <w:rsid w:val="00283C89"/>
    <w:rsid w:val="0028473A"/>
    <w:rsid w:val="00290932"/>
    <w:rsid w:val="00291C10"/>
    <w:rsid w:val="002968F3"/>
    <w:rsid w:val="002A030F"/>
    <w:rsid w:val="002A091C"/>
    <w:rsid w:val="002A3013"/>
    <w:rsid w:val="002A3B42"/>
    <w:rsid w:val="002A43D9"/>
    <w:rsid w:val="002A483A"/>
    <w:rsid w:val="002A4AC4"/>
    <w:rsid w:val="002A551E"/>
    <w:rsid w:val="002A7345"/>
    <w:rsid w:val="002B1462"/>
    <w:rsid w:val="002B3821"/>
    <w:rsid w:val="002B66CD"/>
    <w:rsid w:val="002C02D4"/>
    <w:rsid w:val="002C24AD"/>
    <w:rsid w:val="002C2757"/>
    <w:rsid w:val="002C7460"/>
    <w:rsid w:val="002D14EE"/>
    <w:rsid w:val="002D218F"/>
    <w:rsid w:val="002D4F9E"/>
    <w:rsid w:val="002D519D"/>
    <w:rsid w:val="002E2AE5"/>
    <w:rsid w:val="002E339E"/>
    <w:rsid w:val="002E500C"/>
    <w:rsid w:val="002F0B63"/>
    <w:rsid w:val="002F351F"/>
    <w:rsid w:val="002F6AE5"/>
    <w:rsid w:val="003010D6"/>
    <w:rsid w:val="00301949"/>
    <w:rsid w:val="00303C78"/>
    <w:rsid w:val="00304685"/>
    <w:rsid w:val="0031120E"/>
    <w:rsid w:val="00317195"/>
    <w:rsid w:val="003174B3"/>
    <w:rsid w:val="00320166"/>
    <w:rsid w:val="00321A47"/>
    <w:rsid w:val="003236C9"/>
    <w:rsid w:val="00323888"/>
    <w:rsid w:val="00323A01"/>
    <w:rsid w:val="00325747"/>
    <w:rsid w:val="00326542"/>
    <w:rsid w:val="003305D2"/>
    <w:rsid w:val="00331668"/>
    <w:rsid w:val="00333E5D"/>
    <w:rsid w:val="00334705"/>
    <w:rsid w:val="00335554"/>
    <w:rsid w:val="00335621"/>
    <w:rsid w:val="003364DC"/>
    <w:rsid w:val="0034078C"/>
    <w:rsid w:val="0034185C"/>
    <w:rsid w:val="0034199E"/>
    <w:rsid w:val="003465FB"/>
    <w:rsid w:val="003469B9"/>
    <w:rsid w:val="00350A5A"/>
    <w:rsid w:val="00352847"/>
    <w:rsid w:val="0035470F"/>
    <w:rsid w:val="0036082F"/>
    <w:rsid w:val="00362FFB"/>
    <w:rsid w:val="00363FAA"/>
    <w:rsid w:val="003643CF"/>
    <w:rsid w:val="00364B23"/>
    <w:rsid w:val="00365364"/>
    <w:rsid w:val="0036565A"/>
    <w:rsid w:val="00371AD7"/>
    <w:rsid w:val="00373FE0"/>
    <w:rsid w:val="00374680"/>
    <w:rsid w:val="00374D7C"/>
    <w:rsid w:val="00375C88"/>
    <w:rsid w:val="003761E3"/>
    <w:rsid w:val="0037661C"/>
    <w:rsid w:val="0037696E"/>
    <w:rsid w:val="00382059"/>
    <w:rsid w:val="00382E58"/>
    <w:rsid w:val="00383556"/>
    <w:rsid w:val="003838A4"/>
    <w:rsid w:val="0038517F"/>
    <w:rsid w:val="0038607D"/>
    <w:rsid w:val="00386E3D"/>
    <w:rsid w:val="00390289"/>
    <w:rsid w:val="003906A2"/>
    <w:rsid w:val="00397E04"/>
    <w:rsid w:val="003A0456"/>
    <w:rsid w:val="003A10AC"/>
    <w:rsid w:val="003A1B3E"/>
    <w:rsid w:val="003A3A36"/>
    <w:rsid w:val="003A3B03"/>
    <w:rsid w:val="003A4133"/>
    <w:rsid w:val="003B015F"/>
    <w:rsid w:val="003B0EE9"/>
    <w:rsid w:val="003B3A26"/>
    <w:rsid w:val="003B3A44"/>
    <w:rsid w:val="003B5DB7"/>
    <w:rsid w:val="003B66E8"/>
    <w:rsid w:val="003C0253"/>
    <w:rsid w:val="003C04C9"/>
    <w:rsid w:val="003C0513"/>
    <w:rsid w:val="003C170F"/>
    <w:rsid w:val="003C1EB8"/>
    <w:rsid w:val="003C2499"/>
    <w:rsid w:val="003C58D0"/>
    <w:rsid w:val="003C5B65"/>
    <w:rsid w:val="003C6FDF"/>
    <w:rsid w:val="003C75C3"/>
    <w:rsid w:val="003D4CD3"/>
    <w:rsid w:val="003D5B09"/>
    <w:rsid w:val="003D69D5"/>
    <w:rsid w:val="003E0A4E"/>
    <w:rsid w:val="003E131E"/>
    <w:rsid w:val="003E1992"/>
    <w:rsid w:val="003E19A3"/>
    <w:rsid w:val="003E294C"/>
    <w:rsid w:val="003E34EC"/>
    <w:rsid w:val="003E4D55"/>
    <w:rsid w:val="003E6811"/>
    <w:rsid w:val="003E7AC5"/>
    <w:rsid w:val="003F2E3C"/>
    <w:rsid w:val="00401547"/>
    <w:rsid w:val="0040184B"/>
    <w:rsid w:val="00402D9C"/>
    <w:rsid w:val="00403810"/>
    <w:rsid w:val="00406476"/>
    <w:rsid w:val="0040755A"/>
    <w:rsid w:val="00407587"/>
    <w:rsid w:val="00410C36"/>
    <w:rsid w:val="00413F02"/>
    <w:rsid w:val="004148C3"/>
    <w:rsid w:val="004154F8"/>
    <w:rsid w:val="004157D9"/>
    <w:rsid w:val="00415C3D"/>
    <w:rsid w:val="00415E54"/>
    <w:rsid w:val="0041673F"/>
    <w:rsid w:val="00416A9A"/>
    <w:rsid w:val="0042579B"/>
    <w:rsid w:val="004273F4"/>
    <w:rsid w:val="004327B8"/>
    <w:rsid w:val="0043533F"/>
    <w:rsid w:val="00436BDE"/>
    <w:rsid w:val="00436DD8"/>
    <w:rsid w:val="004374BF"/>
    <w:rsid w:val="00443306"/>
    <w:rsid w:val="00443F58"/>
    <w:rsid w:val="004440E5"/>
    <w:rsid w:val="0044467C"/>
    <w:rsid w:val="00444AF2"/>
    <w:rsid w:val="00444B6E"/>
    <w:rsid w:val="00445613"/>
    <w:rsid w:val="00446693"/>
    <w:rsid w:val="0045200B"/>
    <w:rsid w:val="00452CC9"/>
    <w:rsid w:val="0045544F"/>
    <w:rsid w:val="00456E47"/>
    <w:rsid w:val="00457032"/>
    <w:rsid w:val="0046005A"/>
    <w:rsid w:val="00461E49"/>
    <w:rsid w:val="004624A4"/>
    <w:rsid w:val="00464EAE"/>
    <w:rsid w:val="00466EE6"/>
    <w:rsid w:val="004705F0"/>
    <w:rsid w:val="00470E73"/>
    <w:rsid w:val="004727BD"/>
    <w:rsid w:val="00473DC8"/>
    <w:rsid w:val="004746EE"/>
    <w:rsid w:val="00474AEF"/>
    <w:rsid w:val="00474E6C"/>
    <w:rsid w:val="00475AF5"/>
    <w:rsid w:val="0047684A"/>
    <w:rsid w:val="004770D3"/>
    <w:rsid w:val="004770E4"/>
    <w:rsid w:val="0047730D"/>
    <w:rsid w:val="004804EF"/>
    <w:rsid w:val="0048070D"/>
    <w:rsid w:val="004811EF"/>
    <w:rsid w:val="00482128"/>
    <w:rsid w:val="004823D1"/>
    <w:rsid w:val="00483259"/>
    <w:rsid w:val="00483A3A"/>
    <w:rsid w:val="00484C1F"/>
    <w:rsid w:val="00484C86"/>
    <w:rsid w:val="00485AE0"/>
    <w:rsid w:val="00487992"/>
    <w:rsid w:val="004911E9"/>
    <w:rsid w:val="0049189A"/>
    <w:rsid w:val="00492524"/>
    <w:rsid w:val="00492ECD"/>
    <w:rsid w:val="00494BB4"/>
    <w:rsid w:val="00496556"/>
    <w:rsid w:val="0049721C"/>
    <w:rsid w:val="004A2336"/>
    <w:rsid w:val="004A2680"/>
    <w:rsid w:val="004A2AEB"/>
    <w:rsid w:val="004A3113"/>
    <w:rsid w:val="004A373F"/>
    <w:rsid w:val="004A491B"/>
    <w:rsid w:val="004A55F8"/>
    <w:rsid w:val="004A6124"/>
    <w:rsid w:val="004A6851"/>
    <w:rsid w:val="004A6D73"/>
    <w:rsid w:val="004B10C4"/>
    <w:rsid w:val="004B2BC0"/>
    <w:rsid w:val="004C0213"/>
    <w:rsid w:val="004C04CF"/>
    <w:rsid w:val="004C0B54"/>
    <w:rsid w:val="004C2145"/>
    <w:rsid w:val="004C2DC3"/>
    <w:rsid w:val="004C3CE4"/>
    <w:rsid w:val="004C468E"/>
    <w:rsid w:val="004C5100"/>
    <w:rsid w:val="004C545E"/>
    <w:rsid w:val="004C7B7A"/>
    <w:rsid w:val="004D0A35"/>
    <w:rsid w:val="004D1355"/>
    <w:rsid w:val="004D2394"/>
    <w:rsid w:val="004D3C07"/>
    <w:rsid w:val="004D50C7"/>
    <w:rsid w:val="004D5B00"/>
    <w:rsid w:val="004D5E3A"/>
    <w:rsid w:val="004D6665"/>
    <w:rsid w:val="004D75C8"/>
    <w:rsid w:val="004E0196"/>
    <w:rsid w:val="004E0910"/>
    <w:rsid w:val="004E1F18"/>
    <w:rsid w:val="004E3F72"/>
    <w:rsid w:val="004E5158"/>
    <w:rsid w:val="004E7179"/>
    <w:rsid w:val="004E7890"/>
    <w:rsid w:val="004E7D32"/>
    <w:rsid w:val="004F46A2"/>
    <w:rsid w:val="004F5413"/>
    <w:rsid w:val="00500809"/>
    <w:rsid w:val="00501671"/>
    <w:rsid w:val="00501C84"/>
    <w:rsid w:val="00504BB4"/>
    <w:rsid w:val="005065E1"/>
    <w:rsid w:val="00506E77"/>
    <w:rsid w:val="00507A67"/>
    <w:rsid w:val="005117BE"/>
    <w:rsid w:val="005163E0"/>
    <w:rsid w:val="005236F2"/>
    <w:rsid w:val="0052412D"/>
    <w:rsid w:val="00525652"/>
    <w:rsid w:val="00525DE4"/>
    <w:rsid w:val="0052676F"/>
    <w:rsid w:val="00526FBD"/>
    <w:rsid w:val="0052780E"/>
    <w:rsid w:val="0053021D"/>
    <w:rsid w:val="005312FF"/>
    <w:rsid w:val="0053233B"/>
    <w:rsid w:val="00532354"/>
    <w:rsid w:val="00537C7E"/>
    <w:rsid w:val="00542322"/>
    <w:rsid w:val="0055129B"/>
    <w:rsid w:val="00551BE5"/>
    <w:rsid w:val="00551F8A"/>
    <w:rsid w:val="00552788"/>
    <w:rsid w:val="00555B11"/>
    <w:rsid w:val="00556FA6"/>
    <w:rsid w:val="005571C7"/>
    <w:rsid w:val="005648BA"/>
    <w:rsid w:val="0056727B"/>
    <w:rsid w:val="005674A3"/>
    <w:rsid w:val="005724E3"/>
    <w:rsid w:val="00573431"/>
    <w:rsid w:val="005734EE"/>
    <w:rsid w:val="005752B0"/>
    <w:rsid w:val="0058095E"/>
    <w:rsid w:val="00580CD0"/>
    <w:rsid w:val="00581F8A"/>
    <w:rsid w:val="00581F9C"/>
    <w:rsid w:val="005851B9"/>
    <w:rsid w:val="005879C3"/>
    <w:rsid w:val="005939F4"/>
    <w:rsid w:val="00595933"/>
    <w:rsid w:val="005965D0"/>
    <w:rsid w:val="00597A99"/>
    <w:rsid w:val="005A017E"/>
    <w:rsid w:val="005A12A5"/>
    <w:rsid w:val="005A14D7"/>
    <w:rsid w:val="005A2D97"/>
    <w:rsid w:val="005A33A7"/>
    <w:rsid w:val="005A6E95"/>
    <w:rsid w:val="005B3B05"/>
    <w:rsid w:val="005B53A2"/>
    <w:rsid w:val="005C1509"/>
    <w:rsid w:val="005C1792"/>
    <w:rsid w:val="005C1A1F"/>
    <w:rsid w:val="005C1BBF"/>
    <w:rsid w:val="005C2812"/>
    <w:rsid w:val="005C28C1"/>
    <w:rsid w:val="005C293D"/>
    <w:rsid w:val="005C6D8E"/>
    <w:rsid w:val="005C7695"/>
    <w:rsid w:val="005D12BA"/>
    <w:rsid w:val="005D1A3E"/>
    <w:rsid w:val="005D3A09"/>
    <w:rsid w:val="005D3FC7"/>
    <w:rsid w:val="005D5171"/>
    <w:rsid w:val="005D769E"/>
    <w:rsid w:val="005D7E8B"/>
    <w:rsid w:val="005E113C"/>
    <w:rsid w:val="005E2ABF"/>
    <w:rsid w:val="005E32DE"/>
    <w:rsid w:val="005E4E75"/>
    <w:rsid w:val="005F0632"/>
    <w:rsid w:val="005F136B"/>
    <w:rsid w:val="005F3961"/>
    <w:rsid w:val="005F48A1"/>
    <w:rsid w:val="005F5921"/>
    <w:rsid w:val="005F5AE4"/>
    <w:rsid w:val="005F5E0D"/>
    <w:rsid w:val="005F63B7"/>
    <w:rsid w:val="005F7D12"/>
    <w:rsid w:val="006018B2"/>
    <w:rsid w:val="006035A0"/>
    <w:rsid w:val="006041DE"/>
    <w:rsid w:val="00604A9B"/>
    <w:rsid w:val="0060600C"/>
    <w:rsid w:val="0060664F"/>
    <w:rsid w:val="006076AD"/>
    <w:rsid w:val="00610AA7"/>
    <w:rsid w:val="00610C66"/>
    <w:rsid w:val="006119B8"/>
    <w:rsid w:val="006125D2"/>
    <w:rsid w:val="00614430"/>
    <w:rsid w:val="00616E90"/>
    <w:rsid w:val="0062034E"/>
    <w:rsid w:val="006223B2"/>
    <w:rsid w:val="00624762"/>
    <w:rsid w:val="006247A8"/>
    <w:rsid w:val="00624D7E"/>
    <w:rsid w:val="00627C9A"/>
    <w:rsid w:val="006332B3"/>
    <w:rsid w:val="006334BB"/>
    <w:rsid w:val="00633604"/>
    <w:rsid w:val="00633B8F"/>
    <w:rsid w:val="00633D3A"/>
    <w:rsid w:val="00634511"/>
    <w:rsid w:val="00635423"/>
    <w:rsid w:val="00641B2C"/>
    <w:rsid w:val="0064319B"/>
    <w:rsid w:val="0064426D"/>
    <w:rsid w:val="00644D92"/>
    <w:rsid w:val="0064740C"/>
    <w:rsid w:val="0065030D"/>
    <w:rsid w:val="006511E9"/>
    <w:rsid w:val="00653F58"/>
    <w:rsid w:val="006540EA"/>
    <w:rsid w:val="006556CC"/>
    <w:rsid w:val="00656B9A"/>
    <w:rsid w:val="00657C68"/>
    <w:rsid w:val="00661065"/>
    <w:rsid w:val="00661800"/>
    <w:rsid w:val="00661822"/>
    <w:rsid w:val="00662E78"/>
    <w:rsid w:val="00664170"/>
    <w:rsid w:val="00666EBB"/>
    <w:rsid w:val="006702F6"/>
    <w:rsid w:val="00671DF7"/>
    <w:rsid w:val="0067350E"/>
    <w:rsid w:val="00675330"/>
    <w:rsid w:val="00677825"/>
    <w:rsid w:val="00681161"/>
    <w:rsid w:val="00683713"/>
    <w:rsid w:val="00683FA4"/>
    <w:rsid w:val="0068573D"/>
    <w:rsid w:val="00686BD9"/>
    <w:rsid w:val="006874B6"/>
    <w:rsid w:val="00687EB6"/>
    <w:rsid w:val="006924FF"/>
    <w:rsid w:val="00692A2F"/>
    <w:rsid w:val="006967F8"/>
    <w:rsid w:val="00696AF3"/>
    <w:rsid w:val="006A1030"/>
    <w:rsid w:val="006A74B1"/>
    <w:rsid w:val="006B0F22"/>
    <w:rsid w:val="006B1A1B"/>
    <w:rsid w:val="006B1B1D"/>
    <w:rsid w:val="006B5424"/>
    <w:rsid w:val="006B767E"/>
    <w:rsid w:val="006C097D"/>
    <w:rsid w:val="006C0D5D"/>
    <w:rsid w:val="006C3CE0"/>
    <w:rsid w:val="006C3F6A"/>
    <w:rsid w:val="006C42BE"/>
    <w:rsid w:val="006C5500"/>
    <w:rsid w:val="006C5C7C"/>
    <w:rsid w:val="006C6181"/>
    <w:rsid w:val="006C77AB"/>
    <w:rsid w:val="006D2AA2"/>
    <w:rsid w:val="006D5E2C"/>
    <w:rsid w:val="006D6EE6"/>
    <w:rsid w:val="006E1B6F"/>
    <w:rsid w:val="006E314A"/>
    <w:rsid w:val="006E5904"/>
    <w:rsid w:val="006E6351"/>
    <w:rsid w:val="006E6D15"/>
    <w:rsid w:val="006E7352"/>
    <w:rsid w:val="006E79DA"/>
    <w:rsid w:val="006F2514"/>
    <w:rsid w:val="006F320D"/>
    <w:rsid w:val="006F49C9"/>
    <w:rsid w:val="006F537B"/>
    <w:rsid w:val="007045F5"/>
    <w:rsid w:val="00712C64"/>
    <w:rsid w:val="007138F0"/>
    <w:rsid w:val="00713F6F"/>
    <w:rsid w:val="00714689"/>
    <w:rsid w:val="0071725A"/>
    <w:rsid w:val="00720F4E"/>
    <w:rsid w:val="00723374"/>
    <w:rsid w:val="00723555"/>
    <w:rsid w:val="0072487D"/>
    <w:rsid w:val="0072600F"/>
    <w:rsid w:val="007313A0"/>
    <w:rsid w:val="00732235"/>
    <w:rsid w:val="007339EB"/>
    <w:rsid w:val="00733D9F"/>
    <w:rsid w:val="00734876"/>
    <w:rsid w:val="00736255"/>
    <w:rsid w:val="007365B4"/>
    <w:rsid w:val="00740502"/>
    <w:rsid w:val="00741E47"/>
    <w:rsid w:val="007432A3"/>
    <w:rsid w:val="00747857"/>
    <w:rsid w:val="00750394"/>
    <w:rsid w:val="00751782"/>
    <w:rsid w:val="00752244"/>
    <w:rsid w:val="00754398"/>
    <w:rsid w:val="00754D8F"/>
    <w:rsid w:val="0075635C"/>
    <w:rsid w:val="00756A92"/>
    <w:rsid w:val="00762105"/>
    <w:rsid w:val="0076288D"/>
    <w:rsid w:val="00763342"/>
    <w:rsid w:val="00765306"/>
    <w:rsid w:val="00765732"/>
    <w:rsid w:val="00767151"/>
    <w:rsid w:val="0077048A"/>
    <w:rsid w:val="00770CCE"/>
    <w:rsid w:val="00770E52"/>
    <w:rsid w:val="00771A8C"/>
    <w:rsid w:val="0077212C"/>
    <w:rsid w:val="00772D43"/>
    <w:rsid w:val="00772E37"/>
    <w:rsid w:val="007779D3"/>
    <w:rsid w:val="007807CC"/>
    <w:rsid w:val="00780A02"/>
    <w:rsid w:val="00780C98"/>
    <w:rsid w:val="00791653"/>
    <w:rsid w:val="00791FFA"/>
    <w:rsid w:val="00792573"/>
    <w:rsid w:val="0079284A"/>
    <w:rsid w:val="00793785"/>
    <w:rsid w:val="0079420A"/>
    <w:rsid w:val="007953AD"/>
    <w:rsid w:val="007A489A"/>
    <w:rsid w:val="007A6D03"/>
    <w:rsid w:val="007A70EB"/>
    <w:rsid w:val="007A7799"/>
    <w:rsid w:val="007B107A"/>
    <w:rsid w:val="007B242E"/>
    <w:rsid w:val="007B583A"/>
    <w:rsid w:val="007B5BD3"/>
    <w:rsid w:val="007B6367"/>
    <w:rsid w:val="007C0B3B"/>
    <w:rsid w:val="007C4B11"/>
    <w:rsid w:val="007C5F75"/>
    <w:rsid w:val="007D13C4"/>
    <w:rsid w:val="007D29B6"/>
    <w:rsid w:val="007D37EB"/>
    <w:rsid w:val="007D5229"/>
    <w:rsid w:val="007D7849"/>
    <w:rsid w:val="007E2721"/>
    <w:rsid w:val="007E3663"/>
    <w:rsid w:val="007E4A08"/>
    <w:rsid w:val="007E5519"/>
    <w:rsid w:val="007E5AC6"/>
    <w:rsid w:val="007E62C0"/>
    <w:rsid w:val="007E732D"/>
    <w:rsid w:val="007E7E00"/>
    <w:rsid w:val="007F139C"/>
    <w:rsid w:val="007F4DDB"/>
    <w:rsid w:val="007F66BE"/>
    <w:rsid w:val="007F728C"/>
    <w:rsid w:val="0080220B"/>
    <w:rsid w:val="00803FD0"/>
    <w:rsid w:val="0080471D"/>
    <w:rsid w:val="0080561D"/>
    <w:rsid w:val="00807251"/>
    <w:rsid w:val="008127FE"/>
    <w:rsid w:val="00815DEA"/>
    <w:rsid w:val="0082092B"/>
    <w:rsid w:val="00821F4D"/>
    <w:rsid w:val="00822A17"/>
    <w:rsid w:val="00825497"/>
    <w:rsid w:val="00827564"/>
    <w:rsid w:val="00827FD0"/>
    <w:rsid w:val="008374EA"/>
    <w:rsid w:val="008379C0"/>
    <w:rsid w:val="0084028A"/>
    <w:rsid w:val="00840624"/>
    <w:rsid w:val="0084464E"/>
    <w:rsid w:val="008447A0"/>
    <w:rsid w:val="0084579D"/>
    <w:rsid w:val="008457D4"/>
    <w:rsid w:val="00850B59"/>
    <w:rsid w:val="008518C2"/>
    <w:rsid w:val="00851AF5"/>
    <w:rsid w:val="00851EDB"/>
    <w:rsid w:val="00851FA7"/>
    <w:rsid w:val="008527C9"/>
    <w:rsid w:val="008536F0"/>
    <w:rsid w:val="008541A6"/>
    <w:rsid w:val="0085726D"/>
    <w:rsid w:val="008605D1"/>
    <w:rsid w:val="008613C3"/>
    <w:rsid w:val="00862718"/>
    <w:rsid w:val="00867C44"/>
    <w:rsid w:val="00870E75"/>
    <w:rsid w:val="00873E96"/>
    <w:rsid w:val="008743FD"/>
    <w:rsid w:val="00874966"/>
    <w:rsid w:val="00876A8C"/>
    <w:rsid w:val="008773D6"/>
    <w:rsid w:val="008805A1"/>
    <w:rsid w:val="00885A5B"/>
    <w:rsid w:val="008861CA"/>
    <w:rsid w:val="008879A0"/>
    <w:rsid w:val="0089099A"/>
    <w:rsid w:val="00891CE4"/>
    <w:rsid w:val="00891CED"/>
    <w:rsid w:val="0089245E"/>
    <w:rsid w:val="008931BA"/>
    <w:rsid w:val="00893825"/>
    <w:rsid w:val="00893AEF"/>
    <w:rsid w:val="008945BA"/>
    <w:rsid w:val="008953F7"/>
    <w:rsid w:val="00895C0B"/>
    <w:rsid w:val="008969A7"/>
    <w:rsid w:val="00897B6B"/>
    <w:rsid w:val="008A038D"/>
    <w:rsid w:val="008A0C8E"/>
    <w:rsid w:val="008A0CCE"/>
    <w:rsid w:val="008A6B29"/>
    <w:rsid w:val="008A76A9"/>
    <w:rsid w:val="008B2C73"/>
    <w:rsid w:val="008B6CDC"/>
    <w:rsid w:val="008B7A91"/>
    <w:rsid w:val="008C041C"/>
    <w:rsid w:val="008C05F7"/>
    <w:rsid w:val="008C0AA2"/>
    <w:rsid w:val="008C0AD8"/>
    <w:rsid w:val="008C10CB"/>
    <w:rsid w:val="008C5AFA"/>
    <w:rsid w:val="008D078D"/>
    <w:rsid w:val="008D2DB7"/>
    <w:rsid w:val="008D6760"/>
    <w:rsid w:val="008E16E0"/>
    <w:rsid w:val="008E2E84"/>
    <w:rsid w:val="008E31B5"/>
    <w:rsid w:val="008E5EFC"/>
    <w:rsid w:val="008E7283"/>
    <w:rsid w:val="008E75BE"/>
    <w:rsid w:val="008F010B"/>
    <w:rsid w:val="008F4639"/>
    <w:rsid w:val="008F54D5"/>
    <w:rsid w:val="008F6B6F"/>
    <w:rsid w:val="008F7268"/>
    <w:rsid w:val="0090050E"/>
    <w:rsid w:val="00902321"/>
    <w:rsid w:val="009026CF"/>
    <w:rsid w:val="00902FAB"/>
    <w:rsid w:val="00903E15"/>
    <w:rsid w:val="00905087"/>
    <w:rsid w:val="00906646"/>
    <w:rsid w:val="009066EF"/>
    <w:rsid w:val="009068F0"/>
    <w:rsid w:val="00907CFD"/>
    <w:rsid w:val="009129D5"/>
    <w:rsid w:val="00913463"/>
    <w:rsid w:val="00914198"/>
    <w:rsid w:val="00914FD1"/>
    <w:rsid w:val="00915B6F"/>
    <w:rsid w:val="00915D98"/>
    <w:rsid w:val="00916063"/>
    <w:rsid w:val="00917AA5"/>
    <w:rsid w:val="00920ECD"/>
    <w:rsid w:val="00923557"/>
    <w:rsid w:val="009239D3"/>
    <w:rsid w:val="00924162"/>
    <w:rsid w:val="0092642E"/>
    <w:rsid w:val="00926A7C"/>
    <w:rsid w:val="00930CCF"/>
    <w:rsid w:val="00931283"/>
    <w:rsid w:val="009337B2"/>
    <w:rsid w:val="00936EB0"/>
    <w:rsid w:val="00940616"/>
    <w:rsid w:val="009418AB"/>
    <w:rsid w:val="00944772"/>
    <w:rsid w:val="00944A59"/>
    <w:rsid w:val="00945E9C"/>
    <w:rsid w:val="009467EA"/>
    <w:rsid w:val="0095046F"/>
    <w:rsid w:val="009506E9"/>
    <w:rsid w:val="00950D04"/>
    <w:rsid w:val="00951DC2"/>
    <w:rsid w:val="0095253E"/>
    <w:rsid w:val="009534FA"/>
    <w:rsid w:val="00953CE0"/>
    <w:rsid w:val="009540A3"/>
    <w:rsid w:val="0095582D"/>
    <w:rsid w:val="00955D94"/>
    <w:rsid w:val="00955E61"/>
    <w:rsid w:val="00957360"/>
    <w:rsid w:val="00962696"/>
    <w:rsid w:val="009642ED"/>
    <w:rsid w:val="00965AD0"/>
    <w:rsid w:val="009664B3"/>
    <w:rsid w:val="00966928"/>
    <w:rsid w:val="009669EB"/>
    <w:rsid w:val="00966A16"/>
    <w:rsid w:val="00967D47"/>
    <w:rsid w:val="009703C6"/>
    <w:rsid w:val="0097181E"/>
    <w:rsid w:val="00971C55"/>
    <w:rsid w:val="00975813"/>
    <w:rsid w:val="00975E66"/>
    <w:rsid w:val="009778A3"/>
    <w:rsid w:val="00977F2C"/>
    <w:rsid w:val="00981B12"/>
    <w:rsid w:val="00981D20"/>
    <w:rsid w:val="00984C89"/>
    <w:rsid w:val="00984D6B"/>
    <w:rsid w:val="0098581F"/>
    <w:rsid w:val="00990DEA"/>
    <w:rsid w:val="0099172C"/>
    <w:rsid w:val="00994018"/>
    <w:rsid w:val="00994283"/>
    <w:rsid w:val="009942C0"/>
    <w:rsid w:val="009945D9"/>
    <w:rsid w:val="00996FE3"/>
    <w:rsid w:val="009A0DED"/>
    <w:rsid w:val="009A2B8E"/>
    <w:rsid w:val="009A3295"/>
    <w:rsid w:val="009A33C5"/>
    <w:rsid w:val="009A4CC6"/>
    <w:rsid w:val="009A530B"/>
    <w:rsid w:val="009A5D2F"/>
    <w:rsid w:val="009B075B"/>
    <w:rsid w:val="009B0A5E"/>
    <w:rsid w:val="009B3855"/>
    <w:rsid w:val="009B62EB"/>
    <w:rsid w:val="009C116C"/>
    <w:rsid w:val="009C21ED"/>
    <w:rsid w:val="009D09E9"/>
    <w:rsid w:val="009D0D55"/>
    <w:rsid w:val="009D105D"/>
    <w:rsid w:val="009D2EB1"/>
    <w:rsid w:val="009D4D64"/>
    <w:rsid w:val="009D51BE"/>
    <w:rsid w:val="009D76CC"/>
    <w:rsid w:val="009D78F3"/>
    <w:rsid w:val="009E0504"/>
    <w:rsid w:val="009E0E0D"/>
    <w:rsid w:val="009E0F23"/>
    <w:rsid w:val="009E14AF"/>
    <w:rsid w:val="009E36C0"/>
    <w:rsid w:val="009E76C1"/>
    <w:rsid w:val="009F080D"/>
    <w:rsid w:val="009F100B"/>
    <w:rsid w:val="009F201F"/>
    <w:rsid w:val="009F4D12"/>
    <w:rsid w:val="00A00508"/>
    <w:rsid w:val="00A00C94"/>
    <w:rsid w:val="00A01588"/>
    <w:rsid w:val="00A017B3"/>
    <w:rsid w:val="00A01900"/>
    <w:rsid w:val="00A01C30"/>
    <w:rsid w:val="00A028BD"/>
    <w:rsid w:val="00A035A3"/>
    <w:rsid w:val="00A04AD2"/>
    <w:rsid w:val="00A05FAD"/>
    <w:rsid w:val="00A06AC6"/>
    <w:rsid w:val="00A07F9D"/>
    <w:rsid w:val="00A109E7"/>
    <w:rsid w:val="00A1139F"/>
    <w:rsid w:val="00A1474D"/>
    <w:rsid w:val="00A14977"/>
    <w:rsid w:val="00A1593F"/>
    <w:rsid w:val="00A16F30"/>
    <w:rsid w:val="00A1775B"/>
    <w:rsid w:val="00A228F7"/>
    <w:rsid w:val="00A22AD5"/>
    <w:rsid w:val="00A22C02"/>
    <w:rsid w:val="00A24A6D"/>
    <w:rsid w:val="00A27201"/>
    <w:rsid w:val="00A309AB"/>
    <w:rsid w:val="00A3119E"/>
    <w:rsid w:val="00A31881"/>
    <w:rsid w:val="00A32CE5"/>
    <w:rsid w:val="00A349D2"/>
    <w:rsid w:val="00A409BD"/>
    <w:rsid w:val="00A42785"/>
    <w:rsid w:val="00A4280B"/>
    <w:rsid w:val="00A45CB0"/>
    <w:rsid w:val="00A47BBE"/>
    <w:rsid w:val="00A50877"/>
    <w:rsid w:val="00A60E5E"/>
    <w:rsid w:val="00A61745"/>
    <w:rsid w:val="00A624A7"/>
    <w:rsid w:val="00A62901"/>
    <w:rsid w:val="00A62C83"/>
    <w:rsid w:val="00A64F47"/>
    <w:rsid w:val="00A6655D"/>
    <w:rsid w:val="00A67C82"/>
    <w:rsid w:val="00A70089"/>
    <w:rsid w:val="00A70884"/>
    <w:rsid w:val="00A70D46"/>
    <w:rsid w:val="00A718E9"/>
    <w:rsid w:val="00A71AC9"/>
    <w:rsid w:val="00A74FF6"/>
    <w:rsid w:val="00A76B83"/>
    <w:rsid w:val="00A77206"/>
    <w:rsid w:val="00A77BDB"/>
    <w:rsid w:val="00A77BE6"/>
    <w:rsid w:val="00A82EBC"/>
    <w:rsid w:val="00A83EC2"/>
    <w:rsid w:val="00A841CA"/>
    <w:rsid w:val="00A85BA9"/>
    <w:rsid w:val="00A87C3A"/>
    <w:rsid w:val="00A91599"/>
    <w:rsid w:val="00A929F6"/>
    <w:rsid w:val="00A943F9"/>
    <w:rsid w:val="00A95589"/>
    <w:rsid w:val="00A95662"/>
    <w:rsid w:val="00A962F5"/>
    <w:rsid w:val="00AA32CA"/>
    <w:rsid w:val="00AA368D"/>
    <w:rsid w:val="00AA436D"/>
    <w:rsid w:val="00AA614F"/>
    <w:rsid w:val="00AA7622"/>
    <w:rsid w:val="00AB19BC"/>
    <w:rsid w:val="00AB37F8"/>
    <w:rsid w:val="00AB3A81"/>
    <w:rsid w:val="00AB4A5B"/>
    <w:rsid w:val="00AB6A06"/>
    <w:rsid w:val="00AB72CB"/>
    <w:rsid w:val="00AC0A0F"/>
    <w:rsid w:val="00AC169D"/>
    <w:rsid w:val="00AC2574"/>
    <w:rsid w:val="00AC368F"/>
    <w:rsid w:val="00AD0849"/>
    <w:rsid w:val="00AD0E2F"/>
    <w:rsid w:val="00AD2140"/>
    <w:rsid w:val="00AD32DD"/>
    <w:rsid w:val="00AD3EC9"/>
    <w:rsid w:val="00AD6A37"/>
    <w:rsid w:val="00AD7512"/>
    <w:rsid w:val="00AE002A"/>
    <w:rsid w:val="00AE0458"/>
    <w:rsid w:val="00AE15E6"/>
    <w:rsid w:val="00AE6A4A"/>
    <w:rsid w:val="00AF2D0D"/>
    <w:rsid w:val="00AF2D5C"/>
    <w:rsid w:val="00AF3B75"/>
    <w:rsid w:val="00AF4D30"/>
    <w:rsid w:val="00AF6A0F"/>
    <w:rsid w:val="00AF7BBB"/>
    <w:rsid w:val="00B01769"/>
    <w:rsid w:val="00B01E49"/>
    <w:rsid w:val="00B0236E"/>
    <w:rsid w:val="00B03447"/>
    <w:rsid w:val="00B04649"/>
    <w:rsid w:val="00B12254"/>
    <w:rsid w:val="00B13E0F"/>
    <w:rsid w:val="00B14674"/>
    <w:rsid w:val="00B21308"/>
    <w:rsid w:val="00B22ACC"/>
    <w:rsid w:val="00B243F6"/>
    <w:rsid w:val="00B25E1F"/>
    <w:rsid w:val="00B30516"/>
    <w:rsid w:val="00B30B76"/>
    <w:rsid w:val="00B318EE"/>
    <w:rsid w:val="00B33C45"/>
    <w:rsid w:val="00B36FA7"/>
    <w:rsid w:val="00B41148"/>
    <w:rsid w:val="00B420A9"/>
    <w:rsid w:val="00B4217C"/>
    <w:rsid w:val="00B43C60"/>
    <w:rsid w:val="00B44064"/>
    <w:rsid w:val="00B45F94"/>
    <w:rsid w:val="00B46973"/>
    <w:rsid w:val="00B46A0D"/>
    <w:rsid w:val="00B50807"/>
    <w:rsid w:val="00B515F7"/>
    <w:rsid w:val="00B5198C"/>
    <w:rsid w:val="00B52212"/>
    <w:rsid w:val="00B53075"/>
    <w:rsid w:val="00B53B15"/>
    <w:rsid w:val="00B5467E"/>
    <w:rsid w:val="00B549B0"/>
    <w:rsid w:val="00B54CB1"/>
    <w:rsid w:val="00B57864"/>
    <w:rsid w:val="00B60730"/>
    <w:rsid w:val="00B62112"/>
    <w:rsid w:val="00B65271"/>
    <w:rsid w:val="00B67B93"/>
    <w:rsid w:val="00B71E05"/>
    <w:rsid w:val="00B7388C"/>
    <w:rsid w:val="00B77540"/>
    <w:rsid w:val="00B77846"/>
    <w:rsid w:val="00B80013"/>
    <w:rsid w:val="00B80764"/>
    <w:rsid w:val="00B83B6A"/>
    <w:rsid w:val="00B84B3E"/>
    <w:rsid w:val="00B85932"/>
    <w:rsid w:val="00B91467"/>
    <w:rsid w:val="00B9206C"/>
    <w:rsid w:val="00B93636"/>
    <w:rsid w:val="00B93850"/>
    <w:rsid w:val="00B95FD0"/>
    <w:rsid w:val="00B974D0"/>
    <w:rsid w:val="00BA1288"/>
    <w:rsid w:val="00BA28A4"/>
    <w:rsid w:val="00BA2C32"/>
    <w:rsid w:val="00BA3637"/>
    <w:rsid w:val="00BA45F3"/>
    <w:rsid w:val="00BB0039"/>
    <w:rsid w:val="00BB1008"/>
    <w:rsid w:val="00BB16D1"/>
    <w:rsid w:val="00BB30EE"/>
    <w:rsid w:val="00BB3E15"/>
    <w:rsid w:val="00BB59F8"/>
    <w:rsid w:val="00BB5C40"/>
    <w:rsid w:val="00BB70F4"/>
    <w:rsid w:val="00BC12EF"/>
    <w:rsid w:val="00BC1B7F"/>
    <w:rsid w:val="00BC2476"/>
    <w:rsid w:val="00BC2907"/>
    <w:rsid w:val="00BC2D75"/>
    <w:rsid w:val="00BC4421"/>
    <w:rsid w:val="00BC4D58"/>
    <w:rsid w:val="00BC7AE0"/>
    <w:rsid w:val="00BD0820"/>
    <w:rsid w:val="00BD2BBF"/>
    <w:rsid w:val="00BD4842"/>
    <w:rsid w:val="00BD4C42"/>
    <w:rsid w:val="00BD5F50"/>
    <w:rsid w:val="00BD7D65"/>
    <w:rsid w:val="00BE082A"/>
    <w:rsid w:val="00BE3110"/>
    <w:rsid w:val="00BE5D66"/>
    <w:rsid w:val="00BE60E6"/>
    <w:rsid w:val="00BE666A"/>
    <w:rsid w:val="00BE79A5"/>
    <w:rsid w:val="00BF0FFD"/>
    <w:rsid w:val="00BF1616"/>
    <w:rsid w:val="00BF3CB0"/>
    <w:rsid w:val="00BF40F6"/>
    <w:rsid w:val="00BF6316"/>
    <w:rsid w:val="00C019EE"/>
    <w:rsid w:val="00C0356B"/>
    <w:rsid w:val="00C035E7"/>
    <w:rsid w:val="00C03BC1"/>
    <w:rsid w:val="00C067BB"/>
    <w:rsid w:val="00C06F47"/>
    <w:rsid w:val="00C073F3"/>
    <w:rsid w:val="00C07413"/>
    <w:rsid w:val="00C103CC"/>
    <w:rsid w:val="00C12259"/>
    <w:rsid w:val="00C12CFC"/>
    <w:rsid w:val="00C15397"/>
    <w:rsid w:val="00C154CA"/>
    <w:rsid w:val="00C20C20"/>
    <w:rsid w:val="00C221F2"/>
    <w:rsid w:val="00C229A8"/>
    <w:rsid w:val="00C23954"/>
    <w:rsid w:val="00C26D91"/>
    <w:rsid w:val="00C35FA6"/>
    <w:rsid w:val="00C370F5"/>
    <w:rsid w:val="00C372B5"/>
    <w:rsid w:val="00C379DD"/>
    <w:rsid w:val="00C4463A"/>
    <w:rsid w:val="00C44706"/>
    <w:rsid w:val="00C44BCC"/>
    <w:rsid w:val="00C4522A"/>
    <w:rsid w:val="00C459FE"/>
    <w:rsid w:val="00C50DB2"/>
    <w:rsid w:val="00C5120C"/>
    <w:rsid w:val="00C52577"/>
    <w:rsid w:val="00C536EB"/>
    <w:rsid w:val="00C56039"/>
    <w:rsid w:val="00C608F8"/>
    <w:rsid w:val="00C62353"/>
    <w:rsid w:val="00C62CE0"/>
    <w:rsid w:val="00C63CEB"/>
    <w:rsid w:val="00C65882"/>
    <w:rsid w:val="00C66C8E"/>
    <w:rsid w:val="00C7020F"/>
    <w:rsid w:val="00C705F2"/>
    <w:rsid w:val="00C7078E"/>
    <w:rsid w:val="00C71074"/>
    <w:rsid w:val="00C75509"/>
    <w:rsid w:val="00C7558A"/>
    <w:rsid w:val="00C81C06"/>
    <w:rsid w:val="00C84B6B"/>
    <w:rsid w:val="00C86220"/>
    <w:rsid w:val="00C87000"/>
    <w:rsid w:val="00C8732A"/>
    <w:rsid w:val="00C901D9"/>
    <w:rsid w:val="00C9221A"/>
    <w:rsid w:val="00C93117"/>
    <w:rsid w:val="00C94312"/>
    <w:rsid w:val="00C95621"/>
    <w:rsid w:val="00C95748"/>
    <w:rsid w:val="00CA0BFA"/>
    <w:rsid w:val="00CA135C"/>
    <w:rsid w:val="00CA13EF"/>
    <w:rsid w:val="00CA1E58"/>
    <w:rsid w:val="00CA20DC"/>
    <w:rsid w:val="00CA59D2"/>
    <w:rsid w:val="00CA5F54"/>
    <w:rsid w:val="00CB4C38"/>
    <w:rsid w:val="00CB624A"/>
    <w:rsid w:val="00CB6344"/>
    <w:rsid w:val="00CB7082"/>
    <w:rsid w:val="00CC01DB"/>
    <w:rsid w:val="00CC06AA"/>
    <w:rsid w:val="00CC0F58"/>
    <w:rsid w:val="00CC5A26"/>
    <w:rsid w:val="00CC5C05"/>
    <w:rsid w:val="00CC6C9E"/>
    <w:rsid w:val="00CC6EB7"/>
    <w:rsid w:val="00CD217C"/>
    <w:rsid w:val="00CD2F01"/>
    <w:rsid w:val="00CD3138"/>
    <w:rsid w:val="00CD341E"/>
    <w:rsid w:val="00CD3632"/>
    <w:rsid w:val="00CD4420"/>
    <w:rsid w:val="00CD66A8"/>
    <w:rsid w:val="00CE0F07"/>
    <w:rsid w:val="00CE136E"/>
    <w:rsid w:val="00CE46E9"/>
    <w:rsid w:val="00CE4782"/>
    <w:rsid w:val="00CE5093"/>
    <w:rsid w:val="00CE529B"/>
    <w:rsid w:val="00CE691C"/>
    <w:rsid w:val="00CF0114"/>
    <w:rsid w:val="00CF0DF6"/>
    <w:rsid w:val="00CF0FD8"/>
    <w:rsid w:val="00CF6D70"/>
    <w:rsid w:val="00CF78A7"/>
    <w:rsid w:val="00D04A57"/>
    <w:rsid w:val="00D0791E"/>
    <w:rsid w:val="00D13668"/>
    <w:rsid w:val="00D13D81"/>
    <w:rsid w:val="00D15CF8"/>
    <w:rsid w:val="00D17A7F"/>
    <w:rsid w:val="00D200A0"/>
    <w:rsid w:val="00D20C11"/>
    <w:rsid w:val="00D2179E"/>
    <w:rsid w:val="00D308C2"/>
    <w:rsid w:val="00D30A84"/>
    <w:rsid w:val="00D30FD5"/>
    <w:rsid w:val="00D31002"/>
    <w:rsid w:val="00D325AA"/>
    <w:rsid w:val="00D330C4"/>
    <w:rsid w:val="00D358E1"/>
    <w:rsid w:val="00D36FD2"/>
    <w:rsid w:val="00D40B08"/>
    <w:rsid w:val="00D4309B"/>
    <w:rsid w:val="00D4458A"/>
    <w:rsid w:val="00D4595C"/>
    <w:rsid w:val="00D4601D"/>
    <w:rsid w:val="00D46277"/>
    <w:rsid w:val="00D46FF0"/>
    <w:rsid w:val="00D50126"/>
    <w:rsid w:val="00D50956"/>
    <w:rsid w:val="00D510F0"/>
    <w:rsid w:val="00D533AC"/>
    <w:rsid w:val="00D53CDA"/>
    <w:rsid w:val="00D544AF"/>
    <w:rsid w:val="00D56A23"/>
    <w:rsid w:val="00D62FD6"/>
    <w:rsid w:val="00D637A2"/>
    <w:rsid w:val="00D70383"/>
    <w:rsid w:val="00D70C9F"/>
    <w:rsid w:val="00D71300"/>
    <w:rsid w:val="00D71B5A"/>
    <w:rsid w:val="00D726A1"/>
    <w:rsid w:val="00D745ED"/>
    <w:rsid w:val="00D74D59"/>
    <w:rsid w:val="00D77258"/>
    <w:rsid w:val="00D83085"/>
    <w:rsid w:val="00D9372E"/>
    <w:rsid w:val="00D946BE"/>
    <w:rsid w:val="00D94B45"/>
    <w:rsid w:val="00D94D54"/>
    <w:rsid w:val="00D9519F"/>
    <w:rsid w:val="00D95C09"/>
    <w:rsid w:val="00D95E87"/>
    <w:rsid w:val="00D97FA5"/>
    <w:rsid w:val="00DA051F"/>
    <w:rsid w:val="00DA3086"/>
    <w:rsid w:val="00DA72CB"/>
    <w:rsid w:val="00DA7BA3"/>
    <w:rsid w:val="00DB0735"/>
    <w:rsid w:val="00DB0ACA"/>
    <w:rsid w:val="00DB1D73"/>
    <w:rsid w:val="00DB27B0"/>
    <w:rsid w:val="00DB436A"/>
    <w:rsid w:val="00DB5E11"/>
    <w:rsid w:val="00DB64EA"/>
    <w:rsid w:val="00DB73DC"/>
    <w:rsid w:val="00DB7D22"/>
    <w:rsid w:val="00DC15ED"/>
    <w:rsid w:val="00DC1ABF"/>
    <w:rsid w:val="00DC36B2"/>
    <w:rsid w:val="00DC3E1E"/>
    <w:rsid w:val="00DC5506"/>
    <w:rsid w:val="00DC5778"/>
    <w:rsid w:val="00DD1912"/>
    <w:rsid w:val="00DD2D1B"/>
    <w:rsid w:val="00DD3583"/>
    <w:rsid w:val="00DD3F3B"/>
    <w:rsid w:val="00DD4EC1"/>
    <w:rsid w:val="00DD4EEC"/>
    <w:rsid w:val="00DD64B3"/>
    <w:rsid w:val="00DD78DF"/>
    <w:rsid w:val="00DD7CAF"/>
    <w:rsid w:val="00DE0A26"/>
    <w:rsid w:val="00DE4BB2"/>
    <w:rsid w:val="00DE51BB"/>
    <w:rsid w:val="00DE69AB"/>
    <w:rsid w:val="00DE7941"/>
    <w:rsid w:val="00DF01F0"/>
    <w:rsid w:val="00DF4F2B"/>
    <w:rsid w:val="00DF7706"/>
    <w:rsid w:val="00DF78F8"/>
    <w:rsid w:val="00DF7AD9"/>
    <w:rsid w:val="00E00849"/>
    <w:rsid w:val="00E030BA"/>
    <w:rsid w:val="00E03FED"/>
    <w:rsid w:val="00E04184"/>
    <w:rsid w:val="00E044C8"/>
    <w:rsid w:val="00E04B37"/>
    <w:rsid w:val="00E05DB7"/>
    <w:rsid w:val="00E06C4C"/>
    <w:rsid w:val="00E07203"/>
    <w:rsid w:val="00E07CBE"/>
    <w:rsid w:val="00E108B3"/>
    <w:rsid w:val="00E10B6F"/>
    <w:rsid w:val="00E10E30"/>
    <w:rsid w:val="00E10E6E"/>
    <w:rsid w:val="00E11671"/>
    <w:rsid w:val="00E12A7A"/>
    <w:rsid w:val="00E14A2A"/>
    <w:rsid w:val="00E15553"/>
    <w:rsid w:val="00E16A09"/>
    <w:rsid w:val="00E21AEC"/>
    <w:rsid w:val="00E225D1"/>
    <w:rsid w:val="00E226A4"/>
    <w:rsid w:val="00E24155"/>
    <w:rsid w:val="00E2690F"/>
    <w:rsid w:val="00E3250A"/>
    <w:rsid w:val="00E32BC5"/>
    <w:rsid w:val="00E333AA"/>
    <w:rsid w:val="00E33787"/>
    <w:rsid w:val="00E33930"/>
    <w:rsid w:val="00E34355"/>
    <w:rsid w:val="00E351FF"/>
    <w:rsid w:val="00E362C3"/>
    <w:rsid w:val="00E40A02"/>
    <w:rsid w:val="00E427AB"/>
    <w:rsid w:val="00E42871"/>
    <w:rsid w:val="00E4427A"/>
    <w:rsid w:val="00E47175"/>
    <w:rsid w:val="00E47E17"/>
    <w:rsid w:val="00E50BCB"/>
    <w:rsid w:val="00E50CFC"/>
    <w:rsid w:val="00E51952"/>
    <w:rsid w:val="00E561FC"/>
    <w:rsid w:val="00E5729E"/>
    <w:rsid w:val="00E6449D"/>
    <w:rsid w:val="00E65362"/>
    <w:rsid w:val="00E653DA"/>
    <w:rsid w:val="00E7035D"/>
    <w:rsid w:val="00E705AF"/>
    <w:rsid w:val="00E7217C"/>
    <w:rsid w:val="00E7379D"/>
    <w:rsid w:val="00E75A8C"/>
    <w:rsid w:val="00E76898"/>
    <w:rsid w:val="00E779A7"/>
    <w:rsid w:val="00E77F4B"/>
    <w:rsid w:val="00E82335"/>
    <w:rsid w:val="00E8267A"/>
    <w:rsid w:val="00E833C3"/>
    <w:rsid w:val="00E836F7"/>
    <w:rsid w:val="00E84577"/>
    <w:rsid w:val="00E856D4"/>
    <w:rsid w:val="00E8655C"/>
    <w:rsid w:val="00E87510"/>
    <w:rsid w:val="00E90FA5"/>
    <w:rsid w:val="00E92FA9"/>
    <w:rsid w:val="00E93BE1"/>
    <w:rsid w:val="00E945B9"/>
    <w:rsid w:val="00E94766"/>
    <w:rsid w:val="00E95648"/>
    <w:rsid w:val="00E95FD2"/>
    <w:rsid w:val="00E962D5"/>
    <w:rsid w:val="00E968E0"/>
    <w:rsid w:val="00E96978"/>
    <w:rsid w:val="00E9783D"/>
    <w:rsid w:val="00E9796A"/>
    <w:rsid w:val="00E97E11"/>
    <w:rsid w:val="00EA0E9F"/>
    <w:rsid w:val="00EA1182"/>
    <w:rsid w:val="00EA2632"/>
    <w:rsid w:val="00EA2C86"/>
    <w:rsid w:val="00EA322D"/>
    <w:rsid w:val="00EA3BEA"/>
    <w:rsid w:val="00EA4619"/>
    <w:rsid w:val="00EA59E5"/>
    <w:rsid w:val="00EA7BFE"/>
    <w:rsid w:val="00EB0631"/>
    <w:rsid w:val="00EB1FBB"/>
    <w:rsid w:val="00EB4474"/>
    <w:rsid w:val="00EB7784"/>
    <w:rsid w:val="00EC03BB"/>
    <w:rsid w:val="00EC09A8"/>
    <w:rsid w:val="00EC385F"/>
    <w:rsid w:val="00EC3948"/>
    <w:rsid w:val="00EC6229"/>
    <w:rsid w:val="00EC62BF"/>
    <w:rsid w:val="00EC673A"/>
    <w:rsid w:val="00EC739A"/>
    <w:rsid w:val="00ED1CD6"/>
    <w:rsid w:val="00ED2625"/>
    <w:rsid w:val="00ED29C3"/>
    <w:rsid w:val="00ED41CB"/>
    <w:rsid w:val="00ED47CF"/>
    <w:rsid w:val="00ED5A7B"/>
    <w:rsid w:val="00ED6346"/>
    <w:rsid w:val="00ED6390"/>
    <w:rsid w:val="00ED6F1D"/>
    <w:rsid w:val="00EE118E"/>
    <w:rsid w:val="00EE1478"/>
    <w:rsid w:val="00EE1553"/>
    <w:rsid w:val="00EE16DB"/>
    <w:rsid w:val="00EE3137"/>
    <w:rsid w:val="00EE3978"/>
    <w:rsid w:val="00EE3AAF"/>
    <w:rsid w:val="00EE5C52"/>
    <w:rsid w:val="00EE5F01"/>
    <w:rsid w:val="00EE71DB"/>
    <w:rsid w:val="00EF032E"/>
    <w:rsid w:val="00EF05AD"/>
    <w:rsid w:val="00EF0A1A"/>
    <w:rsid w:val="00EF192E"/>
    <w:rsid w:val="00EF1CA1"/>
    <w:rsid w:val="00EF5814"/>
    <w:rsid w:val="00EF7E4C"/>
    <w:rsid w:val="00F00760"/>
    <w:rsid w:val="00F0178E"/>
    <w:rsid w:val="00F02BCF"/>
    <w:rsid w:val="00F02C04"/>
    <w:rsid w:val="00F033C4"/>
    <w:rsid w:val="00F0387D"/>
    <w:rsid w:val="00F03B08"/>
    <w:rsid w:val="00F05D8C"/>
    <w:rsid w:val="00F05F1B"/>
    <w:rsid w:val="00F061DB"/>
    <w:rsid w:val="00F06FD0"/>
    <w:rsid w:val="00F10E78"/>
    <w:rsid w:val="00F146B4"/>
    <w:rsid w:val="00F1695C"/>
    <w:rsid w:val="00F20DCA"/>
    <w:rsid w:val="00F21842"/>
    <w:rsid w:val="00F22529"/>
    <w:rsid w:val="00F23071"/>
    <w:rsid w:val="00F2316F"/>
    <w:rsid w:val="00F23375"/>
    <w:rsid w:val="00F23377"/>
    <w:rsid w:val="00F30391"/>
    <w:rsid w:val="00F31D9D"/>
    <w:rsid w:val="00F34900"/>
    <w:rsid w:val="00F37035"/>
    <w:rsid w:val="00F374D6"/>
    <w:rsid w:val="00F40B9C"/>
    <w:rsid w:val="00F43184"/>
    <w:rsid w:val="00F4690D"/>
    <w:rsid w:val="00F47AD7"/>
    <w:rsid w:val="00F57BB0"/>
    <w:rsid w:val="00F60481"/>
    <w:rsid w:val="00F613B8"/>
    <w:rsid w:val="00F61B3D"/>
    <w:rsid w:val="00F62956"/>
    <w:rsid w:val="00F62A77"/>
    <w:rsid w:val="00F62CD5"/>
    <w:rsid w:val="00F64804"/>
    <w:rsid w:val="00F707B4"/>
    <w:rsid w:val="00F721AB"/>
    <w:rsid w:val="00F75957"/>
    <w:rsid w:val="00F75A9D"/>
    <w:rsid w:val="00F77540"/>
    <w:rsid w:val="00F82527"/>
    <w:rsid w:val="00F8305D"/>
    <w:rsid w:val="00F87FCF"/>
    <w:rsid w:val="00F90016"/>
    <w:rsid w:val="00F91D5F"/>
    <w:rsid w:val="00F91E66"/>
    <w:rsid w:val="00F93696"/>
    <w:rsid w:val="00F95E7B"/>
    <w:rsid w:val="00F96E2B"/>
    <w:rsid w:val="00FA02AF"/>
    <w:rsid w:val="00FA17A4"/>
    <w:rsid w:val="00FA1C6B"/>
    <w:rsid w:val="00FA2FF0"/>
    <w:rsid w:val="00FA3633"/>
    <w:rsid w:val="00FA3E60"/>
    <w:rsid w:val="00FB2B41"/>
    <w:rsid w:val="00FB3038"/>
    <w:rsid w:val="00FB3353"/>
    <w:rsid w:val="00FB484E"/>
    <w:rsid w:val="00FB4925"/>
    <w:rsid w:val="00FB5A34"/>
    <w:rsid w:val="00FB6E1C"/>
    <w:rsid w:val="00FB7877"/>
    <w:rsid w:val="00FC071F"/>
    <w:rsid w:val="00FC3AF9"/>
    <w:rsid w:val="00FC52A6"/>
    <w:rsid w:val="00FC74CF"/>
    <w:rsid w:val="00FC7794"/>
    <w:rsid w:val="00FD00AA"/>
    <w:rsid w:val="00FD0332"/>
    <w:rsid w:val="00FD283B"/>
    <w:rsid w:val="00FD3EB5"/>
    <w:rsid w:val="00FD4EC5"/>
    <w:rsid w:val="00FD5446"/>
    <w:rsid w:val="00FD54EA"/>
    <w:rsid w:val="00FD6230"/>
    <w:rsid w:val="00FD6C87"/>
    <w:rsid w:val="00FD797F"/>
    <w:rsid w:val="00FD7D7E"/>
    <w:rsid w:val="00FE000F"/>
    <w:rsid w:val="00FE0019"/>
    <w:rsid w:val="00FE114E"/>
    <w:rsid w:val="00FE405B"/>
    <w:rsid w:val="00FE75E7"/>
    <w:rsid w:val="00FF1947"/>
    <w:rsid w:val="00FF325F"/>
    <w:rsid w:val="00FF59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rules v:ext="edit">
        <o:r id="V:Rule3" type="connector" idref="#AutoShape 3"/>
        <o:r id="V:Rule4"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Definition"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1">
    <w:name w:val="Normal"/>
    <w:qFormat/>
    <w:rsid w:val="00770CCE"/>
    <w:pPr>
      <w:widowControl w:val="0"/>
      <w:jc w:val="both"/>
    </w:pPr>
    <w:rPr>
      <w:rFonts w:ascii="Calibri" w:eastAsia="宋体" w:hAnsi="Calibri" w:cs="Times New Roman"/>
    </w:rPr>
  </w:style>
  <w:style w:type="paragraph" w:styleId="1">
    <w:name w:val="heading 1"/>
    <w:aliases w:val="H1,H11,H12,H13,H14,H15,H16,H17,H18,H19,H110,H111,H112,H121,H131,H141,H151,H161,H171,H181,H191,H1101,H1111,H113,H122,H132,H142,H152,H162,H172,H182,H192,H1102,H1112,H1121,H1211,H1311,H1411,H1511,H1611,H1711,H1811,H1911,H11011,H11111,H114,H123,123321"/>
    <w:basedOn w:val="aff1"/>
    <w:next w:val="aff1"/>
    <w:link w:val="1Char"/>
    <w:uiPriority w:val="9"/>
    <w:qFormat/>
    <w:rsid w:val="0049189A"/>
    <w:pPr>
      <w:keepNext/>
      <w:keepLines/>
      <w:numPr>
        <w:numId w:val="18"/>
      </w:numPr>
      <w:spacing w:before="340" w:after="330" w:line="578" w:lineRule="auto"/>
      <w:outlineLvl w:val="0"/>
    </w:pPr>
    <w:rPr>
      <w:rFonts w:ascii="Times New Roman" w:hAnsi="Times New Roman"/>
      <w:b/>
      <w:bCs/>
      <w:kern w:val="44"/>
      <w:sz w:val="44"/>
      <w:szCs w:val="44"/>
    </w:rPr>
  </w:style>
  <w:style w:type="paragraph" w:styleId="20">
    <w:name w:val="heading 2"/>
    <w:aliases w:val="一级标题,一级节名,H2,Heading 2 Hidden,Heading 2 CCBS,h2,Underrubrik1,prop2,标题 1.1,编号标题2,第一节 标题 2,2nd level,l2,DO NOT USE_h2,chn,Chapter Number/Appendix Letter,sect 1.2,heading 2,第一章 标题 2,ISO1,PIM2,Header 2,H21,H22,H23,H24,H25,H26,H27,H28,H29,H210,H211,H212"/>
    <w:basedOn w:val="aff1"/>
    <w:next w:val="aff1"/>
    <w:link w:val="2Char"/>
    <w:uiPriority w:val="9"/>
    <w:unhideWhenUsed/>
    <w:qFormat/>
    <w:rsid w:val="0049189A"/>
    <w:pPr>
      <w:keepNext/>
      <w:keepLines/>
      <w:numPr>
        <w:ilvl w:val="1"/>
        <w:numId w:val="18"/>
      </w:numPr>
      <w:spacing w:before="260" w:after="260" w:line="416" w:lineRule="auto"/>
      <w:outlineLvl w:val="1"/>
    </w:pPr>
    <w:rPr>
      <w:rFonts w:ascii="Cambria" w:hAnsi="Cambria"/>
      <w:b/>
      <w:bCs/>
      <w:sz w:val="32"/>
      <w:szCs w:val="32"/>
    </w:rPr>
  </w:style>
  <w:style w:type="paragraph" w:styleId="3">
    <w:name w:val="heading 3"/>
    <w:aliases w:val="H3,level_3,PIM 3,Level 3 Head,h3,3rd level,3,sect1.2.3,Bold Head,bh,Heading 3 - old,l3,CT,Heading Three,sect1.2.31,sect1.2.32,sect1.2.311,sect1.2.33,sect1.2.312,Head 3,一,BOD 0,prop3,3heading,heading 3,Heading 31,HeadC,标题1.1,Label,节标题，三级节名,二级节名,h31"/>
    <w:basedOn w:val="aff1"/>
    <w:next w:val="aff1"/>
    <w:link w:val="3Char"/>
    <w:uiPriority w:val="9"/>
    <w:unhideWhenUsed/>
    <w:qFormat/>
    <w:rsid w:val="0049189A"/>
    <w:pPr>
      <w:keepNext/>
      <w:keepLines/>
      <w:numPr>
        <w:ilvl w:val="2"/>
        <w:numId w:val="18"/>
      </w:numPr>
      <w:spacing w:before="260" w:after="260" w:line="416" w:lineRule="auto"/>
      <w:outlineLvl w:val="2"/>
    </w:pPr>
    <w:rPr>
      <w:rFonts w:ascii="Times New Roman" w:hAnsi="Times New Roman"/>
      <w:b/>
      <w:bCs/>
      <w:sz w:val="32"/>
      <w:szCs w:val="32"/>
    </w:rPr>
  </w:style>
  <w:style w:type="paragraph" w:styleId="4">
    <w:name w:val="heading 4"/>
    <w:aliases w:val="PIM 4,H4,bullet,bl,bb,Heading Four,h4,b,Bullet,Heading 14,Heading 141,Heading 142,点标题,条 2,heading 4,(一),4,First Subheading,dash,Map Title,Topic Major,Ref Heading 1,rh1,Heading sql,sect 1.2.3.4,4heading,h41,h42,h43,h411,h44,h412,h45,h413,h46,h414,l4"/>
    <w:basedOn w:val="aff1"/>
    <w:next w:val="aff1"/>
    <w:link w:val="4Char"/>
    <w:uiPriority w:val="9"/>
    <w:unhideWhenUsed/>
    <w:qFormat/>
    <w:rsid w:val="0049189A"/>
    <w:pPr>
      <w:keepNext/>
      <w:keepLines/>
      <w:numPr>
        <w:ilvl w:val="3"/>
        <w:numId w:val="18"/>
      </w:numPr>
      <w:spacing w:before="280" w:after="290" w:line="376" w:lineRule="auto"/>
      <w:outlineLvl w:val="3"/>
    </w:pPr>
    <w:rPr>
      <w:rFonts w:ascii="Cambria" w:hAnsi="Cambria"/>
      <w:b/>
      <w:bCs/>
      <w:sz w:val="28"/>
      <w:szCs w:val="28"/>
    </w:rPr>
  </w:style>
  <w:style w:type="paragraph" w:styleId="5">
    <w:name w:val="heading 5"/>
    <w:aliases w:val="h5,Block Label,H5,PIM 5,第四层条,ds,dd,Body Text (R),bullet2,L5,5 Char,h5 Char,Block Label Char,H5 Char,PIM 5 Char,第四层条 Char,dash Char,ds Char,dd Char,Body Text (R) Char,bullet2 Char,L5 Char,5,Roman list,口,口1,口2,heading 5,l5+toc5,正文五级标,第五层,l5,h51,h52,h"/>
    <w:basedOn w:val="aff1"/>
    <w:next w:val="aff1"/>
    <w:link w:val="5Char"/>
    <w:uiPriority w:val="9"/>
    <w:unhideWhenUsed/>
    <w:qFormat/>
    <w:rsid w:val="0049189A"/>
    <w:pPr>
      <w:keepNext/>
      <w:keepLines/>
      <w:numPr>
        <w:ilvl w:val="4"/>
        <w:numId w:val="18"/>
      </w:numPr>
      <w:spacing w:before="280" w:after="290" w:line="376" w:lineRule="auto"/>
      <w:outlineLvl w:val="4"/>
    </w:pPr>
    <w:rPr>
      <w:rFonts w:ascii="Times New Roman" w:hAnsi="Times New Roman"/>
      <w:b/>
      <w:bCs/>
      <w:sz w:val="28"/>
      <w:szCs w:val="28"/>
    </w:rPr>
  </w:style>
  <w:style w:type="paragraph" w:styleId="6">
    <w:name w:val="heading 6"/>
    <w:aliases w:val="H6,PIM 6,BOD 4,Bullet list,Legal Level 1.,6,h6,h61,heading 61,第五层条,Third Subheading,L6,CSS节内4级标记,标题7,PIM 61,H61,BOD 41,PIM 62,H62,BOD 42,PIM 63,H63,PIM 64,H64,PIM 65,H65,BOD 43,PIM 611,H611,BOD 411,PIM 621,H621,BOD 421,PIM 631,H631,PIM 641,H641,H66"/>
    <w:basedOn w:val="aff1"/>
    <w:next w:val="aff1"/>
    <w:link w:val="6Char"/>
    <w:unhideWhenUsed/>
    <w:qFormat/>
    <w:rsid w:val="0049189A"/>
    <w:pPr>
      <w:keepNext/>
      <w:keepLines/>
      <w:numPr>
        <w:ilvl w:val="5"/>
        <w:numId w:val="18"/>
      </w:numPr>
      <w:spacing w:before="240" w:after="64" w:line="320" w:lineRule="auto"/>
      <w:outlineLvl w:val="5"/>
    </w:pPr>
    <w:rPr>
      <w:rFonts w:ascii="Cambria" w:hAnsi="Cambria"/>
      <w:b/>
      <w:bCs/>
      <w:sz w:val="24"/>
      <w:szCs w:val="24"/>
    </w:rPr>
  </w:style>
  <w:style w:type="paragraph" w:styleId="7">
    <w:name w:val="heading 7"/>
    <w:aliases w:val="PIM 7,letter list,不用,Legal Level 1.1.,H TIMES1,H7,•H7,L7,1.标题 6,Level 1.1,Heading 7(unused),Heading 7(unused)1,Heading 7(unused)2,Heading 7(unused)3,Heading 7(unused)4,Heading 7(unused)5,Heading 7(unused)6,Heading 7(unused)11,Heading 7(unused)21,i."/>
    <w:basedOn w:val="aff1"/>
    <w:next w:val="aff1"/>
    <w:link w:val="7Char"/>
    <w:unhideWhenUsed/>
    <w:qFormat/>
    <w:rsid w:val="0049189A"/>
    <w:pPr>
      <w:keepNext/>
      <w:keepLines/>
      <w:numPr>
        <w:ilvl w:val="6"/>
        <w:numId w:val="18"/>
      </w:numPr>
      <w:spacing w:before="240" w:after="64" w:line="320" w:lineRule="auto"/>
      <w:outlineLvl w:val="6"/>
    </w:pPr>
    <w:rPr>
      <w:rFonts w:ascii="Times New Roman" w:hAnsi="Times New Roman"/>
      <w:b/>
      <w:bCs/>
      <w:sz w:val="24"/>
      <w:szCs w:val="24"/>
    </w:rPr>
  </w:style>
  <w:style w:type="paragraph" w:styleId="8">
    <w:name w:val="heading 8"/>
    <w:aliases w:val="H8,Legal Level 1.1.1.,注意框体,不用8,H81,H82,H83,H811,H821,H84,H812,H822,H85,H813,H823,（A）,正文八级标题,图名,h8,FigureTitle,Condition,requirement,req2,req,figure title,heading 8,hd8,Heading 8(unused),Heading 8(unused)1,Heading 8(unused)2,Heading 8(unused)3,tt1,不"/>
    <w:basedOn w:val="aff1"/>
    <w:next w:val="aff1"/>
    <w:link w:val="8Char"/>
    <w:unhideWhenUsed/>
    <w:qFormat/>
    <w:rsid w:val="0049189A"/>
    <w:pPr>
      <w:keepNext/>
      <w:keepLines/>
      <w:numPr>
        <w:ilvl w:val="7"/>
        <w:numId w:val="18"/>
      </w:numPr>
      <w:spacing w:before="240" w:after="64" w:line="320" w:lineRule="auto"/>
      <w:outlineLvl w:val="7"/>
    </w:pPr>
    <w:rPr>
      <w:rFonts w:ascii="Cambria" w:hAnsi="Cambria"/>
      <w:sz w:val="24"/>
      <w:szCs w:val="24"/>
    </w:rPr>
  </w:style>
  <w:style w:type="paragraph" w:styleId="9">
    <w:name w:val="heading 9"/>
    <w:aliases w:val="PIM 9,H9,三级标题,Legal Level 1.1.1.1.,不用9,PIM 91,H91,PIM 92,H92,PIM 93,PIM 94,PIM 95,H93,PIM 911,H911,PIM 921,H921,PIM 931,PIM 941,PIM 96,H94,PIM 912,H912,PIM 922,H922,PIM 932,PIM 942,PIM 97,H95,PIM 913,H913,PIM 923,H923,PIM 933,PIM 943,huh,正文九级标题,tt"/>
    <w:basedOn w:val="aff1"/>
    <w:next w:val="aff1"/>
    <w:link w:val="9Char"/>
    <w:unhideWhenUsed/>
    <w:qFormat/>
    <w:rsid w:val="0049189A"/>
    <w:pPr>
      <w:keepNext/>
      <w:keepLines/>
      <w:numPr>
        <w:ilvl w:val="8"/>
        <w:numId w:val="18"/>
      </w:numPr>
      <w:spacing w:before="240" w:after="64" w:line="320" w:lineRule="auto"/>
      <w:outlineLvl w:val="8"/>
    </w:pPr>
    <w:rPr>
      <w:rFonts w:ascii="Cambria" w:hAnsi="Cambria"/>
      <w:szCs w:val="21"/>
    </w:rPr>
  </w:style>
  <w:style w:type="character" w:default="1" w:styleId="aff2">
    <w:name w:val="Default Paragraph Font"/>
    <w:uiPriority w:val="1"/>
    <w:unhideWhenUsed/>
  </w:style>
  <w:style w:type="table" w:default="1" w:styleId="aff3">
    <w:name w:val="Normal Table"/>
    <w:uiPriority w:val="99"/>
    <w:semiHidden/>
    <w:unhideWhenUsed/>
    <w:qFormat/>
    <w:tblPr>
      <w:tblInd w:w="0" w:type="dxa"/>
      <w:tblCellMar>
        <w:top w:w="0" w:type="dxa"/>
        <w:left w:w="108" w:type="dxa"/>
        <w:bottom w:w="0" w:type="dxa"/>
        <w:right w:w="108" w:type="dxa"/>
      </w:tblCellMar>
    </w:tblPr>
  </w:style>
  <w:style w:type="numbering" w:default="1" w:styleId="aff4">
    <w:name w:val="No List"/>
    <w:uiPriority w:val="99"/>
    <w:semiHidden/>
    <w:unhideWhenUsed/>
  </w:style>
  <w:style w:type="paragraph" w:styleId="aff5">
    <w:name w:val="header"/>
    <w:basedOn w:val="aff1"/>
    <w:link w:val="Char"/>
    <w:unhideWhenUsed/>
    <w:rsid w:val="00770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f2"/>
    <w:link w:val="aff5"/>
    <w:uiPriority w:val="99"/>
    <w:rsid w:val="00770CCE"/>
    <w:rPr>
      <w:sz w:val="18"/>
      <w:szCs w:val="18"/>
    </w:rPr>
  </w:style>
  <w:style w:type="paragraph" w:styleId="aff6">
    <w:name w:val="footer"/>
    <w:basedOn w:val="aff1"/>
    <w:link w:val="Char0"/>
    <w:uiPriority w:val="99"/>
    <w:unhideWhenUsed/>
    <w:rsid w:val="00770CCE"/>
    <w:pPr>
      <w:tabs>
        <w:tab w:val="center" w:pos="4153"/>
        <w:tab w:val="right" w:pos="8306"/>
      </w:tabs>
      <w:snapToGrid w:val="0"/>
      <w:jc w:val="left"/>
    </w:pPr>
    <w:rPr>
      <w:sz w:val="18"/>
      <w:szCs w:val="18"/>
    </w:rPr>
  </w:style>
  <w:style w:type="character" w:customStyle="1" w:styleId="Char0">
    <w:name w:val="页脚 Char"/>
    <w:basedOn w:val="aff2"/>
    <w:link w:val="aff6"/>
    <w:uiPriority w:val="99"/>
    <w:rsid w:val="00770CCE"/>
    <w:rPr>
      <w:sz w:val="18"/>
      <w:szCs w:val="18"/>
    </w:rPr>
  </w:style>
  <w:style w:type="paragraph" w:customStyle="1" w:styleId="aff7">
    <w:name w:val="段"/>
    <w:link w:val="Char1"/>
    <w:rsid w:val="003906A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link w:val="aff7"/>
    <w:rsid w:val="003906A2"/>
    <w:rPr>
      <w:rFonts w:ascii="宋体" w:eastAsia="宋体" w:hAnsi="Times New Roman" w:cs="Times New Roman"/>
      <w:noProof/>
      <w:kern w:val="0"/>
      <w:szCs w:val="20"/>
    </w:rPr>
  </w:style>
  <w:style w:type="paragraph" w:customStyle="1" w:styleId="aff8">
    <w:name w:val="前言、引言标题"/>
    <w:next w:val="aff7"/>
    <w:rsid w:val="003906A2"/>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character" w:styleId="aff9">
    <w:name w:val="annotation reference"/>
    <w:uiPriority w:val="99"/>
    <w:unhideWhenUsed/>
    <w:rsid w:val="000E37DF"/>
    <w:rPr>
      <w:sz w:val="21"/>
      <w:szCs w:val="21"/>
    </w:rPr>
  </w:style>
  <w:style w:type="character" w:customStyle="1" w:styleId="Char2">
    <w:name w:val="批注文字 Char"/>
    <w:link w:val="affa"/>
    <w:uiPriority w:val="99"/>
    <w:rsid w:val="000E37DF"/>
    <w:rPr>
      <w:rFonts w:ascii="Calibri" w:eastAsia="宋体" w:hAnsi="Calibri" w:cs="Times New Roman"/>
    </w:rPr>
  </w:style>
  <w:style w:type="paragraph" w:styleId="affa">
    <w:name w:val="annotation text"/>
    <w:basedOn w:val="aff1"/>
    <w:link w:val="Char2"/>
    <w:uiPriority w:val="99"/>
    <w:unhideWhenUsed/>
    <w:rsid w:val="000E37DF"/>
    <w:pPr>
      <w:jc w:val="left"/>
    </w:pPr>
  </w:style>
  <w:style w:type="character" w:customStyle="1" w:styleId="Char10">
    <w:name w:val="批注文字 Char1"/>
    <w:basedOn w:val="aff2"/>
    <w:uiPriority w:val="99"/>
    <w:semiHidden/>
    <w:rsid w:val="000E37DF"/>
    <w:rPr>
      <w:rFonts w:ascii="Calibri" w:eastAsia="宋体" w:hAnsi="Calibri" w:cs="Times New Roman"/>
    </w:rPr>
  </w:style>
  <w:style w:type="paragraph" w:styleId="affb">
    <w:name w:val="Balloon Text"/>
    <w:basedOn w:val="aff1"/>
    <w:link w:val="Char3"/>
    <w:unhideWhenUsed/>
    <w:rsid w:val="000E37DF"/>
    <w:rPr>
      <w:sz w:val="18"/>
      <w:szCs w:val="18"/>
    </w:rPr>
  </w:style>
  <w:style w:type="character" w:customStyle="1" w:styleId="Char3">
    <w:name w:val="批注框文本 Char"/>
    <w:basedOn w:val="aff2"/>
    <w:link w:val="affb"/>
    <w:rsid w:val="000E37DF"/>
    <w:rPr>
      <w:rFonts w:ascii="Calibri" w:eastAsia="宋体" w:hAnsi="Calibri" w:cs="Times New Roman"/>
      <w:sz w:val="18"/>
      <w:szCs w:val="18"/>
    </w:rPr>
  </w:style>
  <w:style w:type="paragraph" w:styleId="affc">
    <w:name w:val="annotation subject"/>
    <w:basedOn w:val="affa"/>
    <w:next w:val="affa"/>
    <w:link w:val="Char4"/>
    <w:uiPriority w:val="99"/>
    <w:semiHidden/>
    <w:unhideWhenUsed/>
    <w:rsid w:val="00304685"/>
    <w:rPr>
      <w:b/>
      <w:bCs/>
    </w:rPr>
  </w:style>
  <w:style w:type="character" w:customStyle="1" w:styleId="Char4">
    <w:name w:val="批注主题 Char"/>
    <w:basedOn w:val="Char2"/>
    <w:link w:val="affc"/>
    <w:uiPriority w:val="99"/>
    <w:semiHidden/>
    <w:rsid w:val="00304685"/>
    <w:rPr>
      <w:rFonts w:ascii="Calibri" w:eastAsia="宋体" w:hAnsi="Calibri" w:cs="Times New Roman"/>
      <w:b/>
      <w:bCs/>
    </w:rPr>
  </w:style>
  <w:style w:type="paragraph" w:customStyle="1" w:styleId="affd">
    <w:name w:val="目次、标准名称标题"/>
    <w:basedOn w:val="aff1"/>
    <w:next w:val="aff7"/>
    <w:rsid w:val="00304685"/>
    <w:pPr>
      <w:keepNext/>
      <w:pageBreakBefore/>
      <w:widowControl/>
      <w:shd w:val="clear" w:color="FFFFFF" w:fill="FFFFFF"/>
      <w:spacing w:before="640" w:after="560" w:line="460" w:lineRule="exact"/>
      <w:jc w:val="center"/>
      <w:outlineLvl w:val="0"/>
    </w:pPr>
    <w:rPr>
      <w:rFonts w:ascii="黑体" w:eastAsia="黑体" w:hAnsi="Times New Roman"/>
      <w:kern w:val="0"/>
      <w:sz w:val="32"/>
      <w:szCs w:val="20"/>
    </w:rPr>
  </w:style>
  <w:style w:type="paragraph" w:customStyle="1" w:styleId="CharCharCharCharCharCharCharCharCharCharCharCharCharCharCharChar">
    <w:name w:val="Char Char Char Char Char Char Char Char Char Char Char Char Char Char Char Char"/>
    <w:basedOn w:val="aff1"/>
    <w:autoRedefine/>
    <w:rsid w:val="00304685"/>
    <w:pPr>
      <w:tabs>
        <w:tab w:val="num" w:pos="360"/>
      </w:tabs>
      <w:spacing w:line="240" w:lineRule="atLeast"/>
      <w:jc w:val="center"/>
    </w:pPr>
    <w:rPr>
      <w:rFonts w:ascii="Times New Roman" w:hAnsi="Times New Roman"/>
      <w:sz w:val="24"/>
      <w:szCs w:val="24"/>
    </w:rPr>
  </w:style>
  <w:style w:type="paragraph" w:customStyle="1" w:styleId="a5">
    <w:name w:val="一级条标题"/>
    <w:next w:val="aff7"/>
    <w:rsid w:val="00664170"/>
    <w:pPr>
      <w:numPr>
        <w:ilvl w:val="1"/>
        <w:numId w:val="1"/>
      </w:numPr>
      <w:spacing w:beforeLines="50" w:afterLines="50"/>
      <w:ind w:left="0"/>
      <w:outlineLvl w:val="2"/>
    </w:pPr>
    <w:rPr>
      <w:rFonts w:ascii="黑体" w:eastAsia="黑体" w:hAnsi="Times New Roman" w:cs="Times New Roman"/>
      <w:kern w:val="0"/>
      <w:szCs w:val="21"/>
    </w:rPr>
  </w:style>
  <w:style w:type="paragraph" w:customStyle="1" w:styleId="affe">
    <w:name w:val="标准书脚_奇数页"/>
    <w:rsid w:val="00664170"/>
    <w:pPr>
      <w:spacing w:before="120"/>
      <w:ind w:right="198"/>
      <w:jc w:val="right"/>
    </w:pPr>
    <w:rPr>
      <w:rFonts w:ascii="宋体" w:eastAsia="宋体" w:hAnsi="Times New Roman" w:cs="Times New Roman"/>
      <w:kern w:val="0"/>
      <w:sz w:val="18"/>
      <w:szCs w:val="18"/>
    </w:rPr>
  </w:style>
  <w:style w:type="paragraph" w:customStyle="1" w:styleId="a4">
    <w:name w:val="章标题"/>
    <w:next w:val="aff7"/>
    <w:rsid w:val="00664170"/>
    <w:pPr>
      <w:numPr>
        <w:numId w:val="1"/>
      </w:numPr>
      <w:spacing w:beforeLines="100" w:afterLines="100"/>
      <w:jc w:val="both"/>
      <w:outlineLvl w:val="1"/>
    </w:pPr>
    <w:rPr>
      <w:rFonts w:ascii="黑体" w:eastAsia="黑体" w:hAnsi="Times New Roman" w:cs="Times New Roman"/>
      <w:kern w:val="0"/>
      <w:szCs w:val="20"/>
    </w:rPr>
  </w:style>
  <w:style w:type="paragraph" w:customStyle="1" w:styleId="a6">
    <w:name w:val="二级条标题"/>
    <w:basedOn w:val="a5"/>
    <w:next w:val="aff7"/>
    <w:rsid w:val="00664170"/>
    <w:pPr>
      <w:numPr>
        <w:ilvl w:val="2"/>
      </w:numPr>
      <w:spacing w:before="50" w:after="50"/>
      <w:outlineLvl w:val="3"/>
    </w:pPr>
  </w:style>
  <w:style w:type="paragraph" w:customStyle="1" w:styleId="a7">
    <w:name w:val="四级条标题"/>
    <w:basedOn w:val="aff1"/>
    <w:next w:val="aff7"/>
    <w:rsid w:val="00664170"/>
    <w:pPr>
      <w:widowControl/>
      <w:numPr>
        <w:ilvl w:val="4"/>
        <w:numId w:val="1"/>
      </w:numPr>
      <w:spacing w:beforeLines="50" w:afterLines="50"/>
      <w:jc w:val="left"/>
      <w:outlineLvl w:val="5"/>
    </w:pPr>
    <w:rPr>
      <w:rFonts w:ascii="黑体" w:eastAsia="黑体" w:hAnsi="Times New Roman"/>
      <w:kern w:val="0"/>
      <w:szCs w:val="21"/>
    </w:rPr>
  </w:style>
  <w:style w:type="paragraph" w:customStyle="1" w:styleId="a8">
    <w:name w:val="五级条标题"/>
    <w:basedOn w:val="a7"/>
    <w:next w:val="aff7"/>
    <w:rsid w:val="00664170"/>
    <w:pPr>
      <w:numPr>
        <w:ilvl w:val="5"/>
      </w:numPr>
      <w:outlineLvl w:val="6"/>
    </w:pPr>
  </w:style>
  <w:style w:type="character" w:styleId="afff">
    <w:name w:val="page number"/>
    <w:rsid w:val="00664170"/>
    <w:rPr>
      <w:rFonts w:ascii="Times New Roman" w:eastAsia="宋体" w:hAnsi="Times New Roman"/>
      <w:sz w:val="18"/>
    </w:rPr>
  </w:style>
  <w:style w:type="paragraph" w:customStyle="1" w:styleId="a2">
    <w:name w:val="正文图标题"/>
    <w:next w:val="aff7"/>
    <w:rsid w:val="00664170"/>
    <w:pPr>
      <w:numPr>
        <w:numId w:val="2"/>
      </w:numPr>
      <w:spacing w:beforeLines="50" w:afterLines="50"/>
      <w:jc w:val="center"/>
    </w:pPr>
    <w:rPr>
      <w:rFonts w:ascii="黑体" w:eastAsia="黑体" w:hAnsi="Times New Roman" w:cs="Times New Roman"/>
      <w:kern w:val="0"/>
      <w:szCs w:val="20"/>
    </w:rPr>
  </w:style>
  <w:style w:type="paragraph" w:customStyle="1" w:styleId="afff0">
    <w:name w:val="终结线"/>
    <w:basedOn w:val="aff1"/>
    <w:rsid w:val="00664170"/>
    <w:pPr>
      <w:framePr w:hSpace="181" w:vSpace="181" w:wrap="around" w:vAnchor="text" w:hAnchor="margin" w:xAlign="center" w:y="285"/>
    </w:pPr>
    <w:rPr>
      <w:rFonts w:ascii="Times New Roman" w:hAnsi="Times New Roman"/>
      <w:szCs w:val="24"/>
    </w:rPr>
  </w:style>
  <w:style w:type="paragraph" w:customStyle="1" w:styleId="af4">
    <w:name w:val="正文表标题"/>
    <w:next w:val="aff7"/>
    <w:rsid w:val="00664170"/>
    <w:pPr>
      <w:numPr>
        <w:numId w:val="4"/>
      </w:numPr>
      <w:spacing w:beforeLines="50" w:afterLines="50"/>
      <w:ind w:left="4679"/>
      <w:jc w:val="center"/>
    </w:pPr>
    <w:rPr>
      <w:rFonts w:ascii="黑体" w:eastAsia="黑体" w:hAnsi="Times New Roman" w:cs="Times New Roman"/>
      <w:kern w:val="0"/>
      <w:szCs w:val="20"/>
    </w:rPr>
  </w:style>
  <w:style w:type="paragraph" w:customStyle="1" w:styleId="af2">
    <w:name w:val="数字编号列项（二级）"/>
    <w:rsid w:val="00664170"/>
    <w:pPr>
      <w:numPr>
        <w:ilvl w:val="1"/>
        <w:numId w:val="5"/>
      </w:numPr>
      <w:jc w:val="both"/>
    </w:pPr>
    <w:rPr>
      <w:rFonts w:ascii="宋体" w:eastAsia="宋体" w:hAnsi="Times New Roman" w:cs="Times New Roman"/>
      <w:kern w:val="0"/>
      <w:szCs w:val="20"/>
    </w:rPr>
  </w:style>
  <w:style w:type="paragraph" w:customStyle="1" w:styleId="af1">
    <w:name w:val="字母编号列项（一级）"/>
    <w:rsid w:val="00664170"/>
    <w:pPr>
      <w:numPr>
        <w:numId w:val="5"/>
      </w:numPr>
      <w:jc w:val="both"/>
    </w:pPr>
    <w:rPr>
      <w:rFonts w:ascii="宋体" w:eastAsia="宋体" w:hAnsi="Times New Roman" w:cs="Times New Roman"/>
      <w:kern w:val="0"/>
      <w:szCs w:val="20"/>
    </w:rPr>
  </w:style>
  <w:style w:type="paragraph" w:customStyle="1" w:styleId="afff1">
    <w:name w:val="三级条标题"/>
    <w:basedOn w:val="a6"/>
    <w:next w:val="aff7"/>
    <w:rsid w:val="00E351FF"/>
    <w:pPr>
      <w:numPr>
        <w:ilvl w:val="0"/>
        <w:numId w:val="0"/>
      </w:numPr>
      <w:outlineLvl w:val="4"/>
    </w:pPr>
  </w:style>
  <w:style w:type="paragraph" w:customStyle="1" w:styleId="af3">
    <w:name w:val="示例×："/>
    <w:basedOn w:val="a4"/>
    <w:qFormat/>
    <w:rsid w:val="00E351FF"/>
    <w:pPr>
      <w:numPr>
        <w:numId w:val="6"/>
      </w:numPr>
      <w:spacing w:beforeLines="0" w:afterLines="0"/>
      <w:outlineLvl w:val="9"/>
    </w:pPr>
    <w:rPr>
      <w:rFonts w:ascii="宋体" w:eastAsia="宋体"/>
      <w:sz w:val="18"/>
      <w:szCs w:val="18"/>
    </w:rPr>
  </w:style>
  <w:style w:type="character" w:customStyle="1" w:styleId="m1">
    <w:name w:val="m1"/>
    <w:rsid w:val="00E351FF"/>
    <w:rPr>
      <w:color w:val="0000FF"/>
    </w:rPr>
  </w:style>
  <w:style w:type="character" w:customStyle="1" w:styleId="pi1">
    <w:name w:val="pi1"/>
    <w:rsid w:val="00E351FF"/>
    <w:rPr>
      <w:color w:val="0000FF"/>
    </w:rPr>
  </w:style>
  <w:style w:type="paragraph" w:customStyle="1" w:styleId="Char5">
    <w:name w:val="标准小四 Char"/>
    <w:basedOn w:val="aff1"/>
    <w:link w:val="CharChar"/>
    <w:rsid w:val="00E351FF"/>
    <w:pPr>
      <w:spacing w:line="360" w:lineRule="auto"/>
      <w:ind w:firstLineChars="200" w:firstLine="480"/>
    </w:pPr>
    <w:rPr>
      <w:rFonts w:ascii="Arial" w:hAnsi="Arial"/>
      <w:sz w:val="24"/>
      <w:szCs w:val="24"/>
    </w:rPr>
  </w:style>
  <w:style w:type="character" w:customStyle="1" w:styleId="CharChar">
    <w:name w:val="标准小四 Char Char"/>
    <w:link w:val="Char5"/>
    <w:rsid w:val="00E351FF"/>
    <w:rPr>
      <w:rFonts w:ascii="Arial" w:eastAsia="宋体" w:hAnsi="Arial" w:cs="Times New Roman"/>
      <w:sz w:val="24"/>
      <w:szCs w:val="24"/>
    </w:rPr>
  </w:style>
  <w:style w:type="paragraph" w:styleId="afff2">
    <w:name w:val="List Paragraph"/>
    <w:aliases w:val="段落样式,列出段落1,List Paragraph,Bullet List,FooterText,numbered,Paragraphe de liste1,lp1,符号列表,List,List1"/>
    <w:basedOn w:val="aff1"/>
    <w:link w:val="Char6"/>
    <w:uiPriority w:val="34"/>
    <w:qFormat/>
    <w:rsid w:val="00E351FF"/>
    <w:pPr>
      <w:ind w:firstLineChars="200" w:firstLine="420"/>
    </w:pPr>
    <w:rPr>
      <w:rFonts w:ascii="Times New Roman" w:hAnsi="Times New Roman"/>
      <w:szCs w:val="24"/>
    </w:rPr>
  </w:style>
  <w:style w:type="character" w:customStyle="1" w:styleId="Char6">
    <w:name w:val="列出段落 Char"/>
    <w:aliases w:val="段落样式 Char,列出段落1 Char,List Paragraph Char,Bullet List Char,FooterText Char,numbered Char,Paragraphe de liste1 Char,lp1 Char,符号列表 Char,List Char,List1 Char"/>
    <w:link w:val="afff2"/>
    <w:uiPriority w:val="34"/>
    <w:rsid w:val="00E351FF"/>
    <w:rPr>
      <w:rFonts w:ascii="Times New Roman" w:eastAsia="宋体" w:hAnsi="Times New Roman" w:cs="Times New Roman"/>
      <w:szCs w:val="24"/>
    </w:rPr>
  </w:style>
  <w:style w:type="character" w:customStyle="1" w:styleId="1Char">
    <w:name w:val="标题 1 Char"/>
    <w:aliases w:val="H1 Char,H11 Char,H12 Char,H13 Char,H14 Char,H15 Char,H16 Char,H17 Char,H18 Char,H19 Char,H110 Char,H111 Char,H112 Char,H121 Char,H131 Char,H141 Char,H151 Char,H161 Char,H171 Char,H181 Char,H191 Char,H1101 Char,H1111 Char,H113 Char,H122 Char"/>
    <w:basedOn w:val="aff2"/>
    <w:link w:val="1"/>
    <w:uiPriority w:val="9"/>
    <w:rsid w:val="0049189A"/>
    <w:rPr>
      <w:rFonts w:ascii="Times New Roman" w:eastAsia="宋体" w:hAnsi="Times New Roman" w:cs="Times New Roman"/>
      <w:b/>
      <w:bCs/>
      <w:kern w:val="44"/>
      <w:sz w:val="44"/>
      <w:szCs w:val="44"/>
    </w:rPr>
  </w:style>
  <w:style w:type="character" w:customStyle="1" w:styleId="2Char">
    <w:name w:val="标题 2 Char"/>
    <w:aliases w:val="一级标题 Char,一级节名 Char,H2 Char,Heading 2 Hidden Char,Heading 2 CCBS Char,h2 Char,Underrubrik1 Char,prop2 Char,标题 1.1 Char,编号标题2 Char,第一节 标题 2 Char,2nd level Char,l2 Char,DO NOT USE_h2 Char,chn Char,Chapter Number/Appendix Letter Char,ISO1 Char"/>
    <w:basedOn w:val="aff2"/>
    <w:link w:val="20"/>
    <w:uiPriority w:val="9"/>
    <w:rsid w:val="0049189A"/>
    <w:rPr>
      <w:rFonts w:ascii="Cambria" w:eastAsia="宋体" w:hAnsi="Cambria" w:cs="Times New Roman"/>
      <w:b/>
      <w:bCs/>
      <w:sz w:val="32"/>
      <w:szCs w:val="32"/>
    </w:rPr>
  </w:style>
  <w:style w:type="character" w:customStyle="1" w:styleId="3Char">
    <w:name w:val="标题 3 Char"/>
    <w:aliases w:val="H3 Char,level_3 Char,PIM 3 Char,Level 3 Head Char,h3 Char,3rd level Char,3 Char,sect1.2.3 Char,Bold Head Char,bh Char,Heading 3 - old Char,l3 Char,CT Char,Heading Three Char,sect1.2.31 Char,sect1.2.32 Char,sect1.2.311 Char,sect1.2.33 Char"/>
    <w:basedOn w:val="aff2"/>
    <w:link w:val="3"/>
    <w:uiPriority w:val="9"/>
    <w:rsid w:val="0049189A"/>
    <w:rPr>
      <w:rFonts w:ascii="Times New Roman" w:eastAsia="宋体" w:hAnsi="Times New Roman" w:cs="Times New Roman"/>
      <w:b/>
      <w:bCs/>
      <w:sz w:val="32"/>
      <w:szCs w:val="32"/>
    </w:rPr>
  </w:style>
  <w:style w:type="character" w:customStyle="1" w:styleId="4Char">
    <w:name w:val="标题 4 Char"/>
    <w:aliases w:val="PIM 4 Char,H4 Char,bullet Char,bl Char,bb Char,Heading Four Char,h4 Char,b Char,Bullet Char,Heading 14 Char,Heading 141 Char,Heading 142 Char,点标题 Char,条 2 Char,heading 4 Char,(一) Char,4 Char,First Subheading Char,dash Char1,Map Title Char"/>
    <w:basedOn w:val="aff2"/>
    <w:link w:val="4"/>
    <w:uiPriority w:val="9"/>
    <w:rsid w:val="0049189A"/>
    <w:rPr>
      <w:rFonts w:ascii="Cambria" w:eastAsia="宋体" w:hAnsi="Cambria" w:cs="Times New Roman"/>
      <w:b/>
      <w:bCs/>
      <w:sz w:val="28"/>
      <w:szCs w:val="28"/>
    </w:rPr>
  </w:style>
  <w:style w:type="character" w:customStyle="1" w:styleId="5Char">
    <w:name w:val="标题 5 Char"/>
    <w:aliases w:val="h5 Char1,Block Label Char1,H5 Char1,PIM 5 Char1,第四层条 Char1,ds Char1,dd Char1,Body Text (R) Char1,bullet2 Char1,L5 Char1,5 Char Char,h5 Char Char,Block Label Char Char,H5 Char Char,PIM 5 Char Char,第四层条 Char Char,dash Char Char,ds Char Char"/>
    <w:basedOn w:val="aff2"/>
    <w:link w:val="5"/>
    <w:uiPriority w:val="9"/>
    <w:rsid w:val="0049189A"/>
    <w:rPr>
      <w:rFonts w:ascii="Times New Roman" w:eastAsia="宋体" w:hAnsi="Times New Roman" w:cs="Times New Roman"/>
      <w:b/>
      <w:bCs/>
      <w:sz w:val="28"/>
      <w:szCs w:val="28"/>
    </w:rPr>
  </w:style>
  <w:style w:type="character" w:customStyle="1" w:styleId="6Char">
    <w:name w:val="标题 6 Char"/>
    <w:aliases w:val="H6 Char,PIM 6 Char,BOD 4 Char,Bullet list Char,Legal Level 1. Char,6 Char,h6 Char,h61 Char,heading 61 Char,第五层条 Char,Third Subheading Char,L6 Char,CSS节内4级标记 Char,标题7 Char,PIM 61 Char,H61 Char,BOD 41 Char,PIM 62 Char,H62 Char,BOD 42 Char"/>
    <w:basedOn w:val="aff2"/>
    <w:link w:val="6"/>
    <w:rsid w:val="0049189A"/>
    <w:rPr>
      <w:rFonts w:ascii="Cambria" w:eastAsia="宋体" w:hAnsi="Cambria" w:cs="Times New Roman"/>
      <w:b/>
      <w:bCs/>
      <w:sz w:val="24"/>
      <w:szCs w:val="24"/>
    </w:rPr>
  </w:style>
  <w:style w:type="character" w:customStyle="1" w:styleId="7Char">
    <w:name w:val="标题 7 Char"/>
    <w:aliases w:val="PIM 7 Char,letter list Char,不用 Char,Legal Level 1.1. Char,H TIMES1 Char,H7 Char,•H7 Char,L7 Char,1.标题 6 Char,Level 1.1 Char,Heading 7(unused) Char,Heading 7(unused)1 Char,Heading 7(unused)2 Char,Heading 7(unused)3 Char,Heading 7(unused)4 Char"/>
    <w:basedOn w:val="aff2"/>
    <w:link w:val="7"/>
    <w:rsid w:val="0049189A"/>
    <w:rPr>
      <w:rFonts w:ascii="Times New Roman" w:eastAsia="宋体" w:hAnsi="Times New Roman" w:cs="Times New Roman"/>
      <w:b/>
      <w:bCs/>
      <w:sz w:val="24"/>
      <w:szCs w:val="24"/>
    </w:rPr>
  </w:style>
  <w:style w:type="character" w:customStyle="1" w:styleId="8Char">
    <w:name w:val="标题 8 Char"/>
    <w:aliases w:val="H8 Char,Legal Level 1.1.1. Char,注意框体 Char,不用8 Char,H81 Char,H82 Char,H83 Char,H811 Char,H821 Char,H84 Char,H812 Char,H822 Char,H85 Char,H813 Char,H823 Char,（A） Char,正文八级标题 Char,图名 Char,h8 Char,FigureTitle Char,Condition Char,requirement Char"/>
    <w:basedOn w:val="aff2"/>
    <w:link w:val="8"/>
    <w:rsid w:val="0049189A"/>
    <w:rPr>
      <w:rFonts w:ascii="Cambria" w:eastAsia="宋体" w:hAnsi="Cambria" w:cs="Times New Roman"/>
      <w:sz w:val="24"/>
      <w:szCs w:val="24"/>
    </w:rPr>
  </w:style>
  <w:style w:type="character" w:customStyle="1" w:styleId="9Char">
    <w:name w:val="标题 9 Char"/>
    <w:aliases w:val="PIM 9 Char,H9 Char,三级标题 Char,Legal Level 1.1.1.1. Char,不用9 Char,PIM 91 Char,H91 Char,PIM 92 Char,H92 Char,PIM 93 Char,PIM 94 Char,PIM 95 Char,H93 Char,PIM 911 Char,H911 Char,PIM 921 Char,H921 Char,PIM 931 Char,PIM 941 Char,PIM 96 Char,H94 Char"/>
    <w:basedOn w:val="aff2"/>
    <w:link w:val="9"/>
    <w:rsid w:val="0049189A"/>
    <w:rPr>
      <w:rFonts w:ascii="Cambria" w:eastAsia="宋体" w:hAnsi="Cambria" w:cs="Times New Roman"/>
      <w:szCs w:val="21"/>
    </w:rPr>
  </w:style>
  <w:style w:type="paragraph" w:customStyle="1" w:styleId="afff3">
    <w:name w:val="标准书眉_奇数页"/>
    <w:next w:val="aff1"/>
    <w:rsid w:val="0049189A"/>
    <w:pPr>
      <w:tabs>
        <w:tab w:val="center" w:pos="4154"/>
        <w:tab w:val="right" w:pos="8306"/>
      </w:tabs>
      <w:spacing w:after="220"/>
      <w:jc w:val="right"/>
    </w:pPr>
    <w:rPr>
      <w:rFonts w:ascii="黑体" w:eastAsia="黑体" w:hAnsi="Times New Roman" w:cs="Times New Roman"/>
      <w:noProof/>
      <w:kern w:val="0"/>
      <w:szCs w:val="21"/>
    </w:rPr>
  </w:style>
  <w:style w:type="paragraph" w:customStyle="1" w:styleId="21">
    <w:name w:val="封面标准号2"/>
    <w:rsid w:val="0049189A"/>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c">
    <w:name w:val="列项——（一级）"/>
    <w:rsid w:val="0049189A"/>
    <w:pPr>
      <w:widowControl w:val="0"/>
      <w:numPr>
        <w:numId w:val="10"/>
      </w:numPr>
      <w:jc w:val="both"/>
    </w:pPr>
    <w:rPr>
      <w:rFonts w:ascii="宋体" w:eastAsia="宋体" w:hAnsi="Times New Roman" w:cs="Times New Roman"/>
      <w:kern w:val="0"/>
      <w:szCs w:val="20"/>
    </w:rPr>
  </w:style>
  <w:style w:type="paragraph" w:customStyle="1" w:styleId="ad">
    <w:name w:val="列项●（二级）"/>
    <w:rsid w:val="0049189A"/>
    <w:pPr>
      <w:numPr>
        <w:ilvl w:val="1"/>
        <w:numId w:val="10"/>
      </w:numPr>
      <w:tabs>
        <w:tab w:val="left" w:pos="840"/>
      </w:tabs>
      <w:jc w:val="both"/>
    </w:pPr>
    <w:rPr>
      <w:rFonts w:ascii="宋体" w:eastAsia="宋体" w:hAnsi="Times New Roman" w:cs="Times New Roman"/>
      <w:kern w:val="0"/>
      <w:szCs w:val="20"/>
    </w:rPr>
  </w:style>
  <w:style w:type="paragraph" w:customStyle="1" w:styleId="a1">
    <w:name w:val="示例"/>
    <w:next w:val="afff4"/>
    <w:rsid w:val="0049189A"/>
    <w:pPr>
      <w:widowControl w:val="0"/>
      <w:numPr>
        <w:numId w:val="7"/>
      </w:numPr>
      <w:jc w:val="both"/>
    </w:pPr>
    <w:rPr>
      <w:rFonts w:ascii="宋体" w:eastAsia="宋体" w:hAnsi="Times New Roman" w:cs="Times New Roman"/>
      <w:kern w:val="0"/>
      <w:sz w:val="18"/>
      <w:szCs w:val="18"/>
    </w:rPr>
  </w:style>
  <w:style w:type="paragraph" w:customStyle="1" w:styleId="afe">
    <w:name w:val="注："/>
    <w:next w:val="aff7"/>
    <w:rsid w:val="0049189A"/>
    <w:pPr>
      <w:widowControl w:val="0"/>
      <w:numPr>
        <w:numId w:val="8"/>
      </w:numPr>
      <w:autoSpaceDE w:val="0"/>
      <w:autoSpaceDN w:val="0"/>
      <w:jc w:val="both"/>
    </w:pPr>
    <w:rPr>
      <w:rFonts w:ascii="宋体" w:eastAsia="宋体" w:hAnsi="Times New Roman" w:cs="Times New Roman"/>
      <w:kern w:val="0"/>
      <w:sz w:val="18"/>
      <w:szCs w:val="18"/>
    </w:rPr>
  </w:style>
  <w:style w:type="paragraph" w:customStyle="1" w:styleId="a">
    <w:name w:val="注×："/>
    <w:rsid w:val="0049189A"/>
    <w:pPr>
      <w:widowControl w:val="0"/>
      <w:numPr>
        <w:numId w:val="9"/>
      </w:numPr>
      <w:autoSpaceDE w:val="0"/>
      <w:autoSpaceDN w:val="0"/>
      <w:jc w:val="both"/>
    </w:pPr>
    <w:rPr>
      <w:rFonts w:ascii="宋体" w:eastAsia="宋体" w:hAnsi="Times New Roman" w:cs="Times New Roman"/>
      <w:kern w:val="0"/>
      <w:sz w:val="18"/>
      <w:szCs w:val="18"/>
    </w:rPr>
  </w:style>
  <w:style w:type="paragraph" w:customStyle="1" w:styleId="ae">
    <w:name w:val="列项◆（三级）"/>
    <w:basedOn w:val="aff1"/>
    <w:rsid w:val="0049189A"/>
    <w:pPr>
      <w:numPr>
        <w:ilvl w:val="2"/>
        <w:numId w:val="10"/>
      </w:numPr>
    </w:pPr>
    <w:rPr>
      <w:rFonts w:ascii="宋体" w:hAnsi="Times New Roman"/>
      <w:szCs w:val="21"/>
    </w:rPr>
  </w:style>
  <w:style w:type="paragraph" w:customStyle="1" w:styleId="afff5">
    <w:name w:val="编号列项（三级）"/>
    <w:rsid w:val="0049189A"/>
    <w:rPr>
      <w:rFonts w:ascii="宋体" w:eastAsia="宋体" w:hAnsi="Times New Roman" w:cs="Times New Roman"/>
      <w:kern w:val="0"/>
      <w:szCs w:val="20"/>
    </w:rPr>
  </w:style>
  <w:style w:type="paragraph" w:customStyle="1" w:styleId="afff6">
    <w:name w:val="二级无"/>
    <w:basedOn w:val="a6"/>
    <w:rsid w:val="0049189A"/>
    <w:pPr>
      <w:numPr>
        <w:ilvl w:val="0"/>
        <w:numId w:val="0"/>
      </w:numPr>
      <w:spacing w:beforeLines="0" w:afterLines="0"/>
    </w:pPr>
    <w:rPr>
      <w:rFonts w:ascii="宋体" w:eastAsia="宋体"/>
    </w:rPr>
  </w:style>
  <w:style w:type="paragraph" w:customStyle="1" w:styleId="a9">
    <w:name w:val="注：（正文）"/>
    <w:basedOn w:val="afe"/>
    <w:next w:val="aff7"/>
    <w:rsid w:val="0049189A"/>
    <w:pPr>
      <w:numPr>
        <w:numId w:val="17"/>
      </w:numPr>
    </w:pPr>
  </w:style>
  <w:style w:type="paragraph" w:customStyle="1" w:styleId="a3">
    <w:name w:val="注×：（正文）"/>
    <w:rsid w:val="0049189A"/>
    <w:pPr>
      <w:numPr>
        <w:numId w:val="11"/>
      </w:numPr>
      <w:jc w:val="both"/>
    </w:pPr>
    <w:rPr>
      <w:rFonts w:ascii="宋体" w:eastAsia="宋体" w:hAnsi="Times New Roman" w:cs="Times New Roman"/>
      <w:kern w:val="0"/>
      <w:sz w:val="18"/>
      <w:szCs w:val="18"/>
    </w:rPr>
  </w:style>
  <w:style w:type="paragraph" w:customStyle="1" w:styleId="afff7">
    <w:name w:val="标准标志"/>
    <w:next w:val="aff1"/>
    <w:rsid w:val="0049189A"/>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8">
    <w:name w:val="标准称谓"/>
    <w:next w:val="aff1"/>
    <w:rsid w:val="0049189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9">
    <w:name w:val="标准书脚_偶数页"/>
    <w:rsid w:val="0049189A"/>
    <w:pPr>
      <w:spacing w:before="120"/>
      <w:ind w:left="221"/>
    </w:pPr>
    <w:rPr>
      <w:rFonts w:ascii="宋体" w:eastAsia="宋体" w:hAnsi="Times New Roman" w:cs="Times New Roman"/>
      <w:kern w:val="0"/>
      <w:sz w:val="18"/>
      <w:szCs w:val="18"/>
    </w:rPr>
  </w:style>
  <w:style w:type="paragraph" w:customStyle="1" w:styleId="afffa">
    <w:name w:val="标准书眉_偶数页"/>
    <w:basedOn w:val="afff3"/>
    <w:next w:val="aff1"/>
    <w:rsid w:val="0049189A"/>
    <w:pPr>
      <w:jc w:val="left"/>
    </w:pPr>
  </w:style>
  <w:style w:type="paragraph" w:customStyle="1" w:styleId="afffb">
    <w:name w:val="标准书眉一"/>
    <w:rsid w:val="0049189A"/>
    <w:pPr>
      <w:jc w:val="both"/>
    </w:pPr>
    <w:rPr>
      <w:rFonts w:ascii="Times New Roman" w:eastAsia="宋体" w:hAnsi="Times New Roman" w:cs="Times New Roman"/>
      <w:kern w:val="0"/>
      <w:sz w:val="20"/>
      <w:szCs w:val="20"/>
    </w:rPr>
  </w:style>
  <w:style w:type="paragraph" w:customStyle="1" w:styleId="afffc">
    <w:name w:val="参考文献"/>
    <w:basedOn w:val="aff1"/>
    <w:next w:val="aff7"/>
    <w:rsid w:val="0049189A"/>
    <w:pPr>
      <w:keepNext/>
      <w:pageBreakBefore/>
      <w:widowControl/>
      <w:shd w:val="clear" w:color="FFFFFF" w:fill="FFFFFF"/>
      <w:spacing w:before="640" w:after="200"/>
      <w:jc w:val="center"/>
      <w:outlineLvl w:val="0"/>
    </w:pPr>
    <w:rPr>
      <w:rFonts w:ascii="黑体" w:eastAsia="黑体" w:hAnsi="Times New Roman"/>
      <w:kern w:val="0"/>
      <w:szCs w:val="20"/>
    </w:rPr>
  </w:style>
  <w:style w:type="paragraph" w:customStyle="1" w:styleId="afffd">
    <w:name w:val="参考文献、索引标题"/>
    <w:basedOn w:val="aff1"/>
    <w:next w:val="aff7"/>
    <w:rsid w:val="0049189A"/>
    <w:pPr>
      <w:keepNext/>
      <w:pageBreakBefore/>
      <w:widowControl/>
      <w:shd w:val="clear" w:color="FFFFFF" w:fill="FFFFFF"/>
      <w:spacing w:before="640" w:after="200"/>
      <w:jc w:val="center"/>
      <w:outlineLvl w:val="0"/>
    </w:pPr>
    <w:rPr>
      <w:rFonts w:ascii="黑体" w:eastAsia="黑体" w:hAnsi="Times New Roman"/>
      <w:kern w:val="0"/>
      <w:szCs w:val="20"/>
    </w:rPr>
  </w:style>
  <w:style w:type="character" w:styleId="afffe">
    <w:name w:val="Hyperlink"/>
    <w:uiPriority w:val="99"/>
    <w:rsid w:val="0049189A"/>
    <w:rPr>
      <w:noProof/>
      <w:color w:val="0000FF"/>
      <w:spacing w:val="0"/>
      <w:w w:val="100"/>
      <w:szCs w:val="21"/>
      <w:u w:val="single"/>
    </w:rPr>
  </w:style>
  <w:style w:type="character" w:customStyle="1" w:styleId="affff">
    <w:name w:val="发布"/>
    <w:rsid w:val="0049189A"/>
    <w:rPr>
      <w:rFonts w:ascii="黑体" w:eastAsia="黑体"/>
      <w:spacing w:val="85"/>
      <w:w w:val="100"/>
      <w:position w:val="3"/>
      <w:sz w:val="28"/>
      <w:szCs w:val="28"/>
    </w:rPr>
  </w:style>
  <w:style w:type="paragraph" w:customStyle="1" w:styleId="affff0">
    <w:name w:val="发布部门"/>
    <w:next w:val="aff7"/>
    <w:rsid w:val="0049189A"/>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1">
    <w:name w:val="发布日期"/>
    <w:rsid w:val="0049189A"/>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2">
    <w:name w:val="封面标准代替信息"/>
    <w:rsid w:val="0049189A"/>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0">
    <w:name w:val="封面标准号1"/>
    <w:rsid w:val="0049189A"/>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3">
    <w:name w:val="封面标准名称"/>
    <w:rsid w:val="0049189A"/>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4">
    <w:name w:val="封面标准英文名称"/>
    <w:basedOn w:val="affff3"/>
    <w:rsid w:val="0049189A"/>
    <w:pPr>
      <w:framePr w:wrap="around"/>
      <w:spacing w:before="370" w:line="400" w:lineRule="exact"/>
    </w:pPr>
    <w:rPr>
      <w:rFonts w:ascii="Times New Roman"/>
      <w:sz w:val="28"/>
      <w:szCs w:val="28"/>
    </w:rPr>
  </w:style>
  <w:style w:type="paragraph" w:customStyle="1" w:styleId="affff5">
    <w:name w:val="封面一致性程度标识"/>
    <w:basedOn w:val="affff4"/>
    <w:rsid w:val="0049189A"/>
    <w:pPr>
      <w:framePr w:wrap="around"/>
      <w:spacing w:before="440"/>
    </w:pPr>
    <w:rPr>
      <w:rFonts w:ascii="宋体" w:eastAsia="宋体"/>
    </w:rPr>
  </w:style>
  <w:style w:type="paragraph" w:customStyle="1" w:styleId="affff6">
    <w:name w:val="封面标准文稿类别"/>
    <w:basedOn w:val="affff5"/>
    <w:rsid w:val="0049189A"/>
    <w:pPr>
      <w:framePr w:wrap="around"/>
      <w:spacing w:after="160" w:line="240" w:lineRule="auto"/>
    </w:pPr>
    <w:rPr>
      <w:sz w:val="24"/>
    </w:rPr>
  </w:style>
  <w:style w:type="paragraph" w:customStyle="1" w:styleId="affff7">
    <w:name w:val="封面标准文稿编辑信息"/>
    <w:basedOn w:val="affff6"/>
    <w:rsid w:val="0049189A"/>
    <w:pPr>
      <w:framePr w:wrap="around"/>
      <w:spacing w:before="180" w:line="180" w:lineRule="exact"/>
    </w:pPr>
    <w:rPr>
      <w:sz w:val="21"/>
    </w:rPr>
  </w:style>
  <w:style w:type="paragraph" w:customStyle="1" w:styleId="affff8">
    <w:name w:val="封面正文"/>
    <w:rsid w:val="0049189A"/>
    <w:pPr>
      <w:jc w:val="both"/>
    </w:pPr>
    <w:rPr>
      <w:rFonts w:ascii="Times New Roman" w:eastAsia="宋体" w:hAnsi="Times New Roman" w:cs="Times New Roman"/>
      <w:kern w:val="0"/>
      <w:sz w:val="20"/>
      <w:szCs w:val="20"/>
    </w:rPr>
  </w:style>
  <w:style w:type="paragraph" w:customStyle="1" w:styleId="af5">
    <w:name w:val="附录标识"/>
    <w:basedOn w:val="aff1"/>
    <w:next w:val="aff7"/>
    <w:rsid w:val="00850B59"/>
    <w:pPr>
      <w:widowControl/>
      <w:numPr>
        <w:numId w:val="30"/>
      </w:numPr>
      <w:shd w:val="clear" w:color="auto" w:fill="FFFFFF"/>
      <w:tabs>
        <w:tab w:val="left" w:pos="6405"/>
      </w:tabs>
      <w:spacing w:before="640" w:after="200"/>
      <w:ind w:left="315"/>
      <w:jc w:val="center"/>
      <w:outlineLvl w:val="0"/>
    </w:pPr>
    <w:rPr>
      <w:rFonts w:ascii="黑体" w:eastAsia="黑体" w:hAnsi="Times New Roman"/>
      <w:kern w:val="0"/>
      <w:szCs w:val="20"/>
    </w:rPr>
  </w:style>
  <w:style w:type="paragraph" w:customStyle="1" w:styleId="affff9">
    <w:name w:val="附录标题"/>
    <w:basedOn w:val="aff7"/>
    <w:next w:val="aff7"/>
    <w:rsid w:val="0049189A"/>
    <w:pPr>
      <w:ind w:firstLineChars="0" w:firstLine="0"/>
      <w:jc w:val="center"/>
    </w:pPr>
    <w:rPr>
      <w:rFonts w:ascii="黑体" w:eastAsia="黑体"/>
    </w:rPr>
  </w:style>
  <w:style w:type="paragraph" w:customStyle="1" w:styleId="aff">
    <w:name w:val="附录表标号"/>
    <w:basedOn w:val="aff1"/>
    <w:next w:val="aff7"/>
    <w:rsid w:val="0049189A"/>
    <w:pPr>
      <w:numPr>
        <w:numId w:val="19"/>
      </w:numPr>
      <w:spacing w:line="14" w:lineRule="exact"/>
      <w:jc w:val="center"/>
      <w:outlineLvl w:val="0"/>
    </w:pPr>
    <w:rPr>
      <w:rFonts w:ascii="Times New Roman" w:hAnsi="Times New Roman"/>
      <w:color w:val="FFFFFF"/>
      <w:szCs w:val="24"/>
    </w:rPr>
  </w:style>
  <w:style w:type="paragraph" w:customStyle="1" w:styleId="aff0">
    <w:name w:val="附录表标题"/>
    <w:basedOn w:val="aff1"/>
    <w:next w:val="aff7"/>
    <w:rsid w:val="0049189A"/>
    <w:pPr>
      <w:numPr>
        <w:ilvl w:val="1"/>
        <w:numId w:val="19"/>
      </w:numPr>
      <w:spacing w:beforeLines="50" w:afterLines="50"/>
      <w:jc w:val="center"/>
    </w:pPr>
    <w:rPr>
      <w:rFonts w:ascii="黑体" w:eastAsia="黑体" w:hAnsi="Times New Roman"/>
      <w:szCs w:val="21"/>
    </w:rPr>
  </w:style>
  <w:style w:type="paragraph" w:customStyle="1" w:styleId="af8">
    <w:name w:val="附录二级条标题"/>
    <w:basedOn w:val="aff1"/>
    <w:next w:val="aff7"/>
    <w:rsid w:val="0049189A"/>
    <w:pPr>
      <w:widowControl/>
      <w:numPr>
        <w:ilvl w:val="3"/>
        <w:numId w:val="13"/>
      </w:numPr>
      <w:wordWrap w:val="0"/>
      <w:overflowPunct w:val="0"/>
      <w:autoSpaceDE w:val="0"/>
      <w:autoSpaceDN w:val="0"/>
      <w:spacing w:beforeLines="50" w:afterLines="50"/>
      <w:textAlignment w:val="baseline"/>
      <w:outlineLvl w:val="3"/>
    </w:pPr>
    <w:rPr>
      <w:rFonts w:ascii="黑体" w:eastAsia="黑体" w:hAnsi="Times New Roman"/>
      <w:kern w:val="21"/>
      <w:szCs w:val="20"/>
    </w:rPr>
  </w:style>
  <w:style w:type="paragraph" w:customStyle="1" w:styleId="affffa">
    <w:name w:val="附录二级无"/>
    <w:basedOn w:val="af8"/>
    <w:rsid w:val="0049189A"/>
    <w:pPr>
      <w:spacing w:beforeLines="0" w:afterLines="0"/>
    </w:pPr>
    <w:rPr>
      <w:rFonts w:ascii="宋体" w:eastAsia="宋体"/>
      <w:szCs w:val="21"/>
    </w:rPr>
  </w:style>
  <w:style w:type="paragraph" w:customStyle="1" w:styleId="affffb">
    <w:name w:val="附录公式"/>
    <w:basedOn w:val="aff7"/>
    <w:next w:val="aff7"/>
    <w:link w:val="Char7"/>
    <w:qFormat/>
    <w:rsid w:val="0049189A"/>
  </w:style>
  <w:style w:type="character" w:customStyle="1" w:styleId="Char7">
    <w:name w:val="附录公式 Char"/>
    <w:basedOn w:val="Char1"/>
    <w:link w:val="affffb"/>
    <w:rsid w:val="0049189A"/>
    <w:rPr>
      <w:rFonts w:ascii="宋体" w:eastAsia="宋体" w:hAnsi="Times New Roman" w:cs="Times New Roman"/>
      <w:noProof/>
      <w:kern w:val="0"/>
      <w:szCs w:val="20"/>
    </w:rPr>
  </w:style>
  <w:style w:type="paragraph" w:customStyle="1" w:styleId="affffc">
    <w:name w:val="附录公式编号制表符"/>
    <w:basedOn w:val="aff1"/>
    <w:next w:val="aff7"/>
    <w:qFormat/>
    <w:rsid w:val="0049189A"/>
    <w:pPr>
      <w:widowControl/>
      <w:tabs>
        <w:tab w:val="center" w:pos="4201"/>
        <w:tab w:val="right" w:leader="dot" w:pos="9298"/>
      </w:tabs>
      <w:autoSpaceDE w:val="0"/>
      <w:autoSpaceDN w:val="0"/>
    </w:pPr>
    <w:rPr>
      <w:rFonts w:ascii="宋体" w:hAnsi="Times New Roman"/>
      <w:noProof/>
      <w:kern w:val="0"/>
      <w:szCs w:val="20"/>
    </w:rPr>
  </w:style>
  <w:style w:type="paragraph" w:customStyle="1" w:styleId="af9">
    <w:name w:val="附录三级条标题"/>
    <w:basedOn w:val="af8"/>
    <w:next w:val="aff7"/>
    <w:rsid w:val="0049189A"/>
    <w:pPr>
      <w:numPr>
        <w:ilvl w:val="4"/>
      </w:numPr>
      <w:outlineLvl w:val="4"/>
    </w:pPr>
  </w:style>
  <w:style w:type="paragraph" w:customStyle="1" w:styleId="affffd">
    <w:name w:val="附录三级无"/>
    <w:basedOn w:val="af9"/>
    <w:rsid w:val="0049189A"/>
    <w:pPr>
      <w:spacing w:beforeLines="0" w:afterLines="0"/>
    </w:pPr>
    <w:rPr>
      <w:rFonts w:ascii="宋体" w:eastAsia="宋体"/>
      <w:szCs w:val="21"/>
    </w:rPr>
  </w:style>
  <w:style w:type="paragraph" w:customStyle="1" w:styleId="afd">
    <w:name w:val="附录数字编号列项（二级）"/>
    <w:qFormat/>
    <w:rsid w:val="0049189A"/>
    <w:pPr>
      <w:numPr>
        <w:ilvl w:val="1"/>
        <w:numId w:val="14"/>
      </w:numPr>
    </w:pPr>
    <w:rPr>
      <w:rFonts w:ascii="宋体" w:eastAsia="宋体" w:hAnsi="Times New Roman" w:cs="Times New Roman"/>
      <w:kern w:val="0"/>
      <w:szCs w:val="20"/>
    </w:rPr>
  </w:style>
  <w:style w:type="paragraph" w:customStyle="1" w:styleId="afa">
    <w:name w:val="附录四级条标题"/>
    <w:basedOn w:val="af9"/>
    <w:next w:val="aff7"/>
    <w:rsid w:val="0049189A"/>
    <w:pPr>
      <w:numPr>
        <w:ilvl w:val="5"/>
      </w:numPr>
      <w:outlineLvl w:val="5"/>
    </w:pPr>
  </w:style>
  <w:style w:type="paragraph" w:customStyle="1" w:styleId="affffe">
    <w:name w:val="附录四级无"/>
    <w:basedOn w:val="afa"/>
    <w:rsid w:val="0049189A"/>
    <w:pPr>
      <w:spacing w:beforeLines="0" w:afterLines="0"/>
    </w:pPr>
    <w:rPr>
      <w:rFonts w:ascii="宋体" w:eastAsia="宋体"/>
      <w:szCs w:val="21"/>
    </w:rPr>
  </w:style>
  <w:style w:type="paragraph" w:customStyle="1" w:styleId="aa">
    <w:name w:val="附录图标号"/>
    <w:basedOn w:val="aff1"/>
    <w:rsid w:val="0049189A"/>
    <w:pPr>
      <w:keepNext/>
      <w:pageBreakBefore/>
      <w:widowControl/>
      <w:numPr>
        <w:numId w:val="12"/>
      </w:numPr>
      <w:spacing w:line="14" w:lineRule="exact"/>
      <w:ind w:left="0" w:firstLine="363"/>
      <w:jc w:val="center"/>
      <w:outlineLvl w:val="0"/>
    </w:pPr>
    <w:rPr>
      <w:rFonts w:ascii="Times New Roman" w:hAnsi="Times New Roman"/>
      <w:color w:val="FFFFFF"/>
      <w:szCs w:val="24"/>
    </w:rPr>
  </w:style>
  <w:style w:type="paragraph" w:customStyle="1" w:styleId="ab">
    <w:name w:val="附录图标题"/>
    <w:basedOn w:val="aff1"/>
    <w:next w:val="aff7"/>
    <w:rsid w:val="0049189A"/>
    <w:pPr>
      <w:numPr>
        <w:ilvl w:val="1"/>
        <w:numId w:val="12"/>
      </w:numPr>
      <w:tabs>
        <w:tab w:val="num" w:pos="363"/>
      </w:tabs>
      <w:spacing w:beforeLines="50" w:afterLines="50"/>
      <w:ind w:left="0" w:firstLine="0"/>
      <w:jc w:val="center"/>
    </w:pPr>
    <w:rPr>
      <w:rFonts w:ascii="黑体" w:eastAsia="黑体" w:hAnsi="Times New Roman"/>
      <w:szCs w:val="21"/>
    </w:rPr>
  </w:style>
  <w:style w:type="paragraph" w:customStyle="1" w:styleId="afb">
    <w:name w:val="附录五级条标题"/>
    <w:basedOn w:val="afa"/>
    <w:next w:val="aff7"/>
    <w:rsid w:val="0049189A"/>
    <w:pPr>
      <w:numPr>
        <w:ilvl w:val="6"/>
      </w:numPr>
      <w:outlineLvl w:val="6"/>
    </w:pPr>
  </w:style>
  <w:style w:type="paragraph" w:customStyle="1" w:styleId="afffff">
    <w:name w:val="附录五级无"/>
    <w:basedOn w:val="afb"/>
    <w:rsid w:val="0049189A"/>
    <w:pPr>
      <w:spacing w:beforeLines="0" w:afterLines="0"/>
    </w:pPr>
    <w:rPr>
      <w:rFonts w:ascii="宋体" w:eastAsia="宋体"/>
      <w:szCs w:val="21"/>
    </w:rPr>
  </w:style>
  <w:style w:type="paragraph" w:customStyle="1" w:styleId="af6">
    <w:name w:val="附录章标题"/>
    <w:next w:val="aff7"/>
    <w:rsid w:val="0049189A"/>
    <w:pPr>
      <w:numPr>
        <w:ilvl w:val="1"/>
        <w:numId w:val="13"/>
      </w:numPr>
      <w:wordWrap w:val="0"/>
      <w:overflowPunct w:val="0"/>
      <w:autoSpaceDE w:val="0"/>
      <w:spacing w:beforeLines="100" w:afterLines="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7"/>
    <w:rsid w:val="0049189A"/>
    <w:pPr>
      <w:numPr>
        <w:ilvl w:val="2"/>
      </w:numPr>
      <w:autoSpaceDN w:val="0"/>
      <w:spacing w:beforeLines="50" w:afterLines="50"/>
      <w:outlineLvl w:val="2"/>
    </w:pPr>
  </w:style>
  <w:style w:type="paragraph" w:customStyle="1" w:styleId="afffff0">
    <w:name w:val="附录一级无"/>
    <w:basedOn w:val="af7"/>
    <w:rsid w:val="0049189A"/>
    <w:pPr>
      <w:spacing w:beforeLines="0" w:afterLines="0"/>
    </w:pPr>
    <w:rPr>
      <w:rFonts w:ascii="宋体" w:eastAsia="宋体"/>
      <w:szCs w:val="21"/>
    </w:rPr>
  </w:style>
  <w:style w:type="paragraph" w:customStyle="1" w:styleId="afc">
    <w:name w:val="附录字母编号列项（一级）"/>
    <w:qFormat/>
    <w:rsid w:val="0049189A"/>
    <w:pPr>
      <w:numPr>
        <w:numId w:val="14"/>
      </w:numPr>
    </w:pPr>
    <w:rPr>
      <w:rFonts w:ascii="宋体" w:eastAsia="宋体" w:hAnsi="Times New Roman" w:cs="Times New Roman"/>
      <w:noProof/>
      <w:kern w:val="0"/>
      <w:szCs w:val="20"/>
    </w:rPr>
  </w:style>
  <w:style w:type="paragraph" w:styleId="af">
    <w:name w:val="footnote text"/>
    <w:basedOn w:val="aff1"/>
    <w:link w:val="Char8"/>
    <w:rsid w:val="0049189A"/>
    <w:pPr>
      <w:numPr>
        <w:numId w:val="16"/>
      </w:numPr>
      <w:snapToGrid w:val="0"/>
      <w:jc w:val="left"/>
    </w:pPr>
    <w:rPr>
      <w:rFonts w:ascii="宋体" w:hAnsi="Times New Roman"/>
      <w:sz w:val="18"/>
      <w:szCs w:val="18"/>
    </w:rPr>
  </w:style>
  <w:style w:type="character" w:customStyle="1" w:styleId="Char8">
    <w:name w:val="脚注文本 Char"/>
    <w:basedOn w:val="aff2"/>
    <w:link w:val="af"/>
    <w:rsid w:val="0049189A"/>
    <w:rPr>
      <w:rFonts w:ascii="宋体" w:eastAsia="宋体" w:hAnsi="Times New Roman" w:cs="Times New Roman"/>
      <w:sz w:val="18"/>
      <w:szCs w:val="18"/>
    </w:rPr>
  </w:style>
  <w:style w:type="character" w:styleId="afffff1">
    <w:name w:val="footnote reference"/>
    <w:semiHidden/>
    <w:rsid w:val="0049189A"/>
    <w:rPr>
      <w:vertAlign w:val="superscript"/>
    </w:rPr>
  </w:style>
  <w:style w:type="paragraph" w:customStyle="1" w:styleId="afffff2">
    <w:name w:val="列项说明"/>
    <w:basedOn w:val="aff1"/>
    <w:rsid w:val="0049189A"/>
    <w:pPr>
      <w:adjustRightInd w:val="0"/>
      <w:spacing w:line="320" w:lineRule="exact"/>
      <w:ind w:leftChars="200" w:left="400" w:hangingChars="200" w:hanging="200"/>
      <w:jc w:val="left"/>
      <w:textAlignment w:val="baseline"/>
    </w:pPr>
    <w:rPr>
      <w:rFonts w:ascii="宋体" w:hAnsi="Times New Roman"/>
      <w:kern w:val="0"/>
      <w:szCs w:val="20"/>
    </w:rPr>
  </w:style>
  <w:style w:type="paragraph" w:customStyle="1" w:styleId="afffff3">
    <w:name w:val="列项说明数字编号"/>
    <w:rsid w:val="0049189A"/>
    <w:pPr>
      <w:ind w:leftChars="400" w:left="600" w:hangingChars="200" w:hanging="200"/>
    </w:pPr>
    <w:rPr>
      <w:rFonts w:ascii="宋体" w:eastAsia="宋体" w:hAnsi="Times New Roman" w:cs="Times New Roman"/>
      <w:kern w:val="0"/>
      <w:szCs w:val="20"/>
    </w:rPr>
  </w:style>
  <w:style w:type="paragraph" w:customStyle="1" w:styleId="afffff4">
    <w:name w:val="目次、索引正文"/>
    <w:rsid w:val="0049189A"/>
    <w:pPr>
      <w:spacing w:line="320" w:lineRule="exact"/>
      <w:jc w:val="both"/>
    </w:pPr>
    <w:rPr>
      <w:rFonts w:ascii="宋体" w:eastAsia="宋体" w:hAnsi="Times New Roman" w:cs="Times New Roman"/>
      <w:kern w:val="0"/>
      <w:szCs w:val="20"/>
    </w:rPr>
  </w:style>
  <w:style w:type="paragraph" w:styleId="30">
    <w:name w:val="toc 3"/>
    <w:basedOn w:val="aff1"/>
    <w:next w:val="aff1"/>
    <w:autoRedefine/>
    <w:uiPriority w:val="39"/>
    <w:qFormat/>
    <w:rsid w:val="0049189A"/>
    <w:pPr>
      <w:ind w:left="420"/>
      <w:jc w:val="left"/>
    </w:pPr>
    <w:rPr>
      <w:rFonts w:cs="Calibri"/>
      <w:i/>
      <w:iCs/>
      <w:sz w:val="20"/>
      <w:szCs w:val="20"/>
    </w:rPr>
  </w:style>
  <w:style w:type="paragraph" w:styleId="40">
    <w:name w:val="toc 4"/>
    <w:basedOn w:val="aff1"/>
    <w:next w:val="aff1"/>
    <w:autoRedefine/>
    <w:uiPriority w:val="39"/>
    <w:rsid w:val="0049189A"/>
    <w:pPr>
      <w:ind w:left="630"/>
      <w:jc w:val="left"/>
    </w:pPr>
    <w:rPr>
      <w:rFonts w:cs="Calibri"/>
      <w:sz w:val="18"/>
      <w:szCs w:val="18"/>
    </w:rPr>
  </w:style>
  <w:style w:type="paragraph" w:styleId="50">
    <w:name w:val="toc 5"/>
    <w:basedOn w:val="aff1"/>
    <w:next w:val="aff1"/>
    <w:autoRedefine/>
    <w:rsid w:val="0049189A"/>
    <w:pPr>
      <w:ind w:left="840"/>
      <w:jc w:val="left"/>
    </w:pPr>
    <w:rPr>
      <w:rFonts w:cs="Calibri"/>
      <w:sz w:val="18"/>
      <w:szCs w:val="18"/>
    </w:rPr>
  </w:style>
  <w:style w:type="paragraph" w:styleId="60">
    <w:name w:val="toc 6"/>
    <w:basedOn w:val="aff1"/>
    <w:next w:val="aff1"/>
    <w:autoRedefine/>
    <w:rsid w:val="0049189A"/>
    <w:pPr>
      <w:ind w:left="1050"/>
      <w:jc w:val="left"/>
    </w:pPr>
    <w:rPr>
      <w:rFonts w:cs="Calibri"/>
      <w:sz w:val="18"/>
      <w:szCs w:val="18"/>
    </w:rPr>
  </w:style>
  <w:style w:type="paragraph" w:styleId="70">
    <w:name w:val="toc 7"/>
    <w:basedOn w:val="aff1"/>
    <w:next w:val="aff1"/>
    <w:autoRedefine/>
    <w:rsid w:val="0049189A"/>
    <w:pPr>
      <w:ind w:left="1260"/>
      <w:jc w:val="left"/>
    </w:pPr>
    <w:rPr>
      <w:rFonts w:cs="Calibri"/>
      <w:sz w:val="18"/>
      <w:szCs w:val="18"/>
    </w:rPr>
  </w:style>
  <w:style w:type="paragraph" w:styleId="80">
    <w:name w:val="toc 8"/>
    <w:basedOn w:val="aff1"/>
    <w:next w:val="aff1"/>
    <w:autoRedefine/>
    <w:rsid w:val="0049189A"/>
    <w:pPr>
      <w:ind w:left="1470"/>
      <w:jc w:val="left"/>
    </w:pPr>
    <w:rPr>
      <w:rFonts w:cs="Calibri"/>
      <w:sz w:val="18"/>
      <w:szCs w:val="18"/>
    </w:rPr>
  </w:style>
  <w:style w:type="paragraph" w:styleId="90">
    <w:name w:val="toc 9"/>
    <w:basedOn w:val="aff1"/>
    <w:next w:val="aff1"/>
    <w:autoRedefine/>
    <w:rsid w:val="0049189A"/>
    <w:pPr>
      <w:ind w:left="1680"/>
      <w:jc w:val="left"/>
    </w:pPr>
    <w:rPr>
      <w:rFonts w:cs="Calibri"/>
      <w:sz w:val="18"/>
      <w:szCs w:val="18"/>
    </w:rPr>
  </w:style>
  <w:style w:type="paragraph" w:customStyle="1" w:styleId="afffff5">
    <w:name w:val="其他标准标志"/>
    <w:basedOn w:val="afff7"/>
    <w:rsid w:val="0049189A"/>
    <w:pPr>
      <w:framePr w:w="6101" w:wrap="around" w:vAnchor="page" w:hAnchor="page" w:x="4673" w:y="942"/>
    </w:pPr>
    <w:rPr>
      <w:w w:val="130"/>
    </w:rPr>
  </w:style>
  <w:style w:type="paragraph" w:customStyle="1" w:styleId="afffff6">
    <w:name w:val="其他标准称谓"/>
    <w:next w:val="aff1"/>
    <w:rsid w:val="0049189A"/>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7">
    <w:name w:val="其他发布部门"/>
    <w:basedOn w:val="affff0"/>
    <w:rsid w:val="0049189A"/>
    <w:pPr>
      <w:framePr w:wrap="around" w:y="15310"/>
      <w:spacing w:line="0" w:lineRule="atLeast"/>
    </w:pPr>
    <w:rPr>
      <w:rFonts w:ascii="黑体" w:eastAsia="黑体"/>
      <w:b w:val="0"/>
    </w:rPr>
  </w:style>
  <w:style w:type="paragraph" w:customStyle="1" w:styleId="afffff8">
    <w:name w:val="三级无"/>
    <w:basedOn w:val="afff1"/>
    <w:rsid w:val="0049189A"/>
    <w:pPr>
      <w:spacing w:beforeLines="0" w:afterLines="0"/>
    </w:pPr>
    <w:rPr>
      <w:rFonts w:ascii="宋体" w:eastAsia="宋体"/>
    </w:rPr>
  </w:style>
  <w:style w:type="paragraph" w:customStyle="1" w:styleId="afffff9">
    <w:name w:val="实施日期"/>
    <w:basedOn w:val="affff1"/>
    <w:rsid w:val="0049189A"/>
    <w:pPr>
      <w:framePr w:wrap="around" w:vAnchor="page" w:hAnchor="text"/>
      <w:jc w:val="right"/>
    </w:pPr>
  </w:style>
  <w:style w:type="paragraph" w:customStyle="1" w:styleId="afffffa">
    <w:name w:val="示例后文字"/>
    <w:basedOn w:val="aff7"/>
    <w:next w:val="aff7"/>
    <w:qFormat/>
    <w:rsid w:val="0049189A"/>
    <w:pPr>
      <w:ind w:firstLine="360"/>
    </w:pPr>
    <w:rPr>
      <w:sz w:val="18"/>
    </w:rPr>
  </w:style>
  <w:style w:type="paragraph" w:customStyle="1" w:styleId="afffffb">
    <w:name w:val="首示例"/>
    <w:next w:val="aff7"/>
    <w:link w:val="Char9"/>
    <w:qFormat/>
    <w:rsid w:val="0049189A"/>
    <w:pPr>
      <w:tabs>
        <w:tab w:val="num" w:pos="360"/>
      </w:tabs>
    </w:pPr>
    <w:rPr>
      <w:rFonts w:ascii="宋体" w:eastAsia="宋体" w:hAnsi="宋体" w:cs="Times New Roman"/>
      <w:sz w:val="18"/>
      <w:szCs w:val="18"/>
    </w:rPr>
  </w:style>
  <w:style w:type="character" w:customStyle="1" w:styleId="Char9">
    <w:name w:val="首示例 Char"/>
    <w:link w:val="afffffb"/>
    <w:rsid w:val="0049189A"/>
    <w:rPr>
      <w:rFonts w:ascii="宋体" w:eastAsia="宋体" w:hAnsi="宋体" w:cs="Times New Roman"/>
      <w:sz w:val="18"/>
      <w:szCs w:val="18"/>
    </w:rPr>
  </w:style>
  <w:style w:type="paragraph" w:customStyle="1" w:styleId="a0">
    <w:name w:val="四级无"/>
    <w:basedOn w:val="a7"/>
    <w:rsid w:val="0049189A"/>
    <w:pPr>
      <w:numPr>
        <w:ilvl w:val="0"/>
        <w:numId w:val="15"/>
      </w:numPr>
      <w:spacing w:beforeLines="0" w:afterLines="0"/>
      <w:ind w:firstLine="0"/>
    </w:pPr>
    <w:rPr>
      <w:rFonts w:ascii="宋体" w:eastAsia="宋体"/>
    </w:rPr>
  </w:style>
  <w:style w:type="paragraph" w:styleId="11">
    <w:name w:val="index 1"/>
    <w:basedOn w:val="aff1"/>
    <w:next w:val="aff7"/>
    <w:rsid w:val="0049189A"/>
    <w:pPr>
      <w:tabs>
        <w:tab w:val="right" w:leader="dot" w:pos="9299"/>
      </w:tabs>
      <w:jc w:val="left"/>
    </w:pPr>
    <w:rPr>
      <w:rFonts w:ascii="宋体" w:hAnsi="Times New Roman"/>
      <w:szCs w:val="21"/>
    </w:rPr>
  </w:style>
  <w:style w:type="paragraph" w:styleId="22">
    <w:name w:val="index 2"/>
    <w:basedOn w:val="aff1"/>
    <w:next w:val="aff1"/>
    <w:autoRedefine/>
    <w:rsid w:val="0049189A"/>
    <w:pPr>
      <w:ind w:left="420" w:hanging="210"/>
      <w:jc w:val="left"/>
    </w:pPr>
    <w:rPr>
      <w:sz w:val="20"/>
      <w:szCs w:val="20"/>
    </w:rPr>
  </w:style>
  <w:style w:type="paragraph" w:styleId="31">
    <w:name w:val="index 3"/>
    <w:basedOn w:val="aff1"/>
    <w:next w:val="aff1"/>
    <w:autoRedefine/>
    <w:rsid w:val="0049189A"/>
    <w:pPr>
      <w:ind w:left="630" w:hanging="210"/>
      <w:jc w:val="left"/>
    </w:pPr>
    <w:rPr>
      <w:sz w:val="20"/>
      <w:szCs w:val="20"/>
    </w:rPr>
  </w:style>
  <w:style w:type="paragraph" w:styleId="41">
    <w:name w:val="index 4"/>
    <w:basedOn w:val="aff1"/>
    <w:next w:val="aff1"/>
    <w:autoRedefine/>
    <w:rsid w:val="0049189A"/>
    <w:pPr>
      <w:ind w:left="840" w:hanging="210"/>
      <w:jc w:val="left"/>
    </w:pPr>
    <w:rPr>
      <w:sz w:val="20"/>
      <w:szCs w:val="20"/>
    </w:rPr>
  </w:style>
  <w:style w:type="paragraph" w:styleId="51">
    <w:name w:val="index 5"/>
    <w:basedOn w:val="aff1"/>
    <w:next w:val="aff1"/>
    <w:autoRedefine/>
    <w:rsid w:val="0049189A"/>
    <w:pPr>
      <w:ind w:left="1050" w:hanging="210"/>
      <w:jc w:val="left"/>
    </w:pPr>
    <w:rPr>
      <w:sz w:val="20"/>
      <w:szCs w:val="20"/>
    </w:rPr>
  </w:style>
  <w:style w:type="paragraph" w:styleId="61">
    <w:name w:val="index 6"/>
    <w:basedOn w:val="aff1"/>
    <w:next w:val="aff1"/>
    <w:autoRedefine/>
    <w:rsid w:val="0049189A"/>
    <w:pPr>
      <w:ind w:left="1260" w:hanging="210"/>
      <w:jc w:val="left"/>
    </w:pPr>
    <w:rPr>
      <w:sz w:val="20"/>
      <w:szCs w:val="20"/>
    </w:rPr>
  </w:style>
  <w:style w:type="paragraph" w:styleId="71">
    <w:name w:val="index 7"/>
    <w:basedOn w:val="aff1"/>
    <w:next w:val="aff1"/>
    <w:autoRedefine/>
    <w:rsid w:val="0049189A"/>
    <w:pPr>
      <w:ind w:left="1470" w:hanging="210"/>
      <w:jc w:val="left"/>
    </w:pPr>
    <w:rPr>
      <w:sz w:val="20"/>
      <w:szCs w:val="20"/>
    </w:rPr>
  </w:style>
  <w:style w:type="paragraph" w:styleId="81">
    <w:name w:val="index 8"/>
    <w:basedOn w:val="aff1"/>
    <w:next w:val="aff1"/>
    <w:autoRedefine/>
    <w:rsid w:val="0049189A"/>
    <w:pPr>
      <w:ind w:left="1680" w:hanging="210"/>
      <w:jc w:val="left"/>
    </w:pPr>
    <w:rPr>
      <w:sz w:val="20"/>
      <w:szCs w:val="20"/>
    </w:rPr>
  </w:style>
  <w:style w:type="paragraph" w:styleId="91">
    <w:name w:val="index 9"/>
    <w:basedOn w:val="aff1"/>
    <w:next w:val="aff1"/>
    <w:autoRedefine/>
    <w:rsid w:val="0049189A"/>
    <w:pPr>
      <w:ind w:left="1890" w:hanging="210"/>
      <w:jc w:val="left"/>
    </w:pPr>
    <w:rPr>
      <w:sz w:val="20"/>
      <w:szCs w:val="20"/>
    </w:rPr>
  </w:style>
  <w:style w:type="paragraph" w:styleId="afffffc">
    <w:name w:val="index heading"/>
    <w:basedOn w:val="aff1"/>
    <w:next w:val="11"/>
    <w:rsid w:val="0049189A"/>
    <w:pPr>
      <w:spacing w:before="120" w:after="120"/>
      <w:jc w:val="center"/>
    </w:pPr>
    <w:rPr>
      <w:b/>
      <w:bCs/>
      <w:iCs/>
      <w:szCs w:val="20"/>
    </w:rPr>
  </w:style>
  <w:style w:type="paragraph" w:styleId="afffffd">
    <w:name w:val="caption"/>
    <w:basedOn w:val="aff1"/>
    <w:next w:val="aff1"/>
    <w:qFormat/>
    <w:rsid w:val="0049189A"/>
    <w:pPr>
      <w:spacing w:before="152" w:after="160"/>
    </w:pPr>
    <w:rPr>
      <w:rFonts w:ascii="Arial" w:eastAsia="黑体" w:hAnsi="Arial" w:cs="Arial"/>
      <w:sz w:val="20"/>
      <w:szCs w:val="20"/>
    </w:rPr>
  </w:style>
  <w:style w:type="paragraph" w:customStyle="1" w:styleId="afffffe">
    <w:name w:val="条文脚注"/>
    <w:basedOn w:val="af"/>
    <w:rsid w:val="0049189A"/>
    <w:pPr>
      <w:numPr>
        <w:numId w:val="0"/>
      </w:numPr>
      <w:jc w:val="both"/>
    </w:pPr>
  </w:style>
  <w:style w:type="paragraph" w:customStyle="1" w:styleId="affffff">
    <w:name w:val="图标脚注说明"/>
    <w:basedOn w:val="aff7"/>
    <w:rsid w:val="0049189A"/>
    <w:pPr>
      <w:ind w:left="840" w:firstLineChars="0" w:hanging="420"/>
    </w:pPr>
    <w:rPr>
      <w:sz w:val="18"/>
      <w:szCs w:val="18"/>
    </w:rPr>
  </w:style>
  <w:style w:type="paragraph" w:customStyle="1" w:styleId="affffff0">
    <w:name w:val="图表脚注说明"/>
    <w:basedOn w:val="aff1"/>
    <w:rsid w:val="0049189A"/>
    <w:pPr>
      <w:ind w:left="544" w:hanging="181"/>
    </w:pPr>
    <w:rPr>
      <w:rFonts w:ascii="宋体" w:hAnsi="Times New Roman"/>
      <w:sz w:val="18"/>
      <w:szCs w:val="18"/>
    </w:rPr>
  </w:style>
  <w:style w:type="paragraph" w:customStyle="1" w:styleId="affffff1">
    <w:name w:val="图的脚注"/>
    <w:next w:val="aff7"/>
    <w:autoRedefine/>
    <w:qFormat/>
    <w:rsid w:val="0049189A"/>
    <w:pPr>
      <w:widowControl w:val="0"/>
      <w:ind w:leftChars="200" w:left="840" w:hangingChars="200" w:hanging="420"/>
      <w:jc w:val="both"/>
    </w:pPr>
    <w:rPr>
      <w:rFonts w:ascii="宋体" w:eastAsia="宋体" w:hAnsi="Times New Roman" w:cs="Times New Roman"/>
      <w:kern w:val="0"/>
      <w:sz w:val="18"/>
      <w:szCs w:val="20"/>
    </w:rPr>
  </w:style>
  <w:style w:type="table" w:styleId="affffff2">
    <w:name w:val="Table Grid"/>
    <w:basedOn w:val="aff3"/>
    <w:uiPriority w:val="59"/>
    <w:rsid w:val="0049189A"/>
    <w:pPr>
      <w:numPr>
        <w:numId w:val="23"/>
      </w:numPr>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3">
    <w:name w:val="endnote text"/>
    <w:basedOn w:val="aff1"/>
    <w:link w:val="Chara"/>
    <w:semiHidden/>
    <w:rsid w:val="0049189A"/>
    <w:pPr>
      <w:snapToGrid w:val="0"/>
      <w:jc w:val="left"/>
    </w:pPr>
    <w:rPr>
      <w:rFonts w:ascii="Times New Roman" w:hAnsi="Times New Roman"/>
      <w:szCs w:val="24"/>
    </w:rPr>
  </w:style>
  <w:style w:type="character" w:customStyle="1" w:styleId="Chara">
    <w:name w:val="尾注文本 Char"/>
    <w:basedOn w:val="aff2"/>
    <w:link w:val="affffff3"/>
    <w:semiHidden/>
    <w:rsid w:val="0049189A"/>
    <w:rPr>
      <w:rFonts w:ascii="Times New Roman" w:eastAsia="宋体" w:hAnsi="Times New Roman" w:cs="Times New Roman"/>
      <w:szCs w:val="24"/>
    </w:rPr>
  </w:style>
  <w:style w:type="character" w:styleId="affffff4">
    <w:name w:val="endnote reference"/>
    <w:semiHidden/>
    <w:rsid w:val="0049189A"/>
    <w:rPr>
      <w:vertAlign w:val="superscript"/>
    </w:rPr>
  </w:style>
  <w:style w:type="paragraph" w:styleId="affffff5">
    <w:name w:val="Document Map"/>
    <w:basedOn w:val="aff1"/>
    <w:link w:val="Charb"/>
    <w:semiHidden/>
    <w:rsid w:val="0049189A"/>
    <w:pPr>
      <w:shd w:val="clear" w:color="auto" w:fill="000080"/>
    </w:pPr>
    <w:rPr>
      <w:rFonts w:ascii="Times New Roman" w:hAnsi="Times New Roman"/>
      <w:szCs w:val="24"/>
    </w:rPr>
  </w:style>
  <w:style w:type="character" w:customStyle="1" w:styleId="Charb">
    <w:name w:val="文档结构图 Char"/>
    <w:basedOn w:val="aff2"/>
    <w:link w:val="affffff5"/>
    <w:semiHidden/>
    <w:rsid w:val="0049189A"/>
    <w:rPr>
      <w:rFonts w:ascii="Times New Roman" w:eastAsia="宋体" w:hAnsi="Times New Roman" w:cs="Times New Roman"/>
      <w:szCs w:val="24"/>
      <w:shd w:val="clear" w:color="auto" w:fill="000080"/>
    </w:rPr>
  </w:style>
  <w:style w:type="paragraph" w:customStyle="1" w:styleId="affffff6">
    <w:name w:val="文献分类号"/>
    <w:rsid w:val="0049189A"/>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7">
    <w:name w:val="五级无"/>
    <w:basedOn w:val="a8"/>
    <w:rsid w:val="0049189A"/>
    <w:pPr>
      <w:numPr>
        <w:ilvl w:val="0"/>
        <w:numId w:val="0"/>
      </w:numPr>
      <w:spacing w:beforeLines="0" w:afterLines="0"/>
    </w:pPr>
    <w:rPr>
      <w:rFonts w:ascii="宋体" w:eastAsia="宋体"/>
    </w:rPr>
  </w:style>
  <w:style w:type="paragraph" w:customStyle="1" w:styleId="affffff8">
    <w:name w:val="一级无"/>
    <w:basedOn w:val="a5"/>
    <w:rsid w:val="0049189A"/>
    <w:pPr>
      <w:numPr>
        <w:ilvl w:val="0"/>
        <w:numId w:val="0"/>
      </w:numPr>
      <w:spacing w:beforeLines="0" w:afterLines="0"/>
    </w:pPr>
    <w:rPr>
      <w:rFonts w:ascii="宋体" w:eastAsia="宋体"/>
    </w:rPr>
  </w:style>
  <w:style w:type="paragraph" w:customStyle="1" w:styleId="affffff9">
    <w:name w:val="正文公式编号制表符"/>
    <w:basedOn w:val="aff7"/>
    <w:next w:val="aff7"/>
    <w:qFormat/>
    <w:rsid w:val="0049189A"/>
    <w:pPr>
      <w:ind w:firstLineChars="0" w:firstLine="0"/>
    </w:pPr>
  </w:style>
  <w:style w:type="paragraph" w:customStyle="1" w:styleId="affffffa">
    <w:name w:val="其他发布日期"/>
    <w:basedOn w:val="affff1"/>
    <w:rsid w:val="0049189A"/>
    <w:pPr>
      <w:framePr w:wrap="around" w:vAnchor="page" w:hAnchor="text" w:x="1419"/>
    </w:pPr>
  </w:style>
  <w:style w:type="paragraph" w:customStyle="1" w:styleId="affffffb">
    <w:name w:val="其他实施日期"/>
    <w:basedOn w:val="afffff9"/>
    <w:rsid w:val="0049189A"/>
    <w:pPr>
      <w:framePr w:wrap="around"/>
    </w:pPr>
  </w:style>
  <w:style w:type="paragraph" w:customStyle="1" w:styleId="23">
    <w:name w:val="封面标准名称2"/>
    <w:basedOn w:val="affff3"/>
    <w:rsid w:val="0049189A"/>
    <w:pPr>
      <w:framePr w:wrap="around" w:y="4469"/>
      <w:spacing w:beforeLines="630"/>
    </w:pPr>
  </w:style>
  <w:style w:type="paragraph" w:customStyle="1" w:styleId="24">
    <w:name w:val="封面标准英文名称2"/>
    <w:basedOn w:val="affff4"/>
    <w:rsid w:val="0049189A"/>
    <w:pPr>
      <w:framePr w:wrap="around" w:y="4469"/>
    </w:pPr>
  </w:style>
  <w:style w:type="paragraph" w:customStyle="1" w:styleId="25">
    <w:name w:val="封面一致性程度标识2"/>
    <w:basedOn w:val="affff5"/>
    <w:rsid w:val="0049189A"/>
    <w:pPr>
      <w:framePr w:wrap="around" w:y="4469"/>
    </w:pPr>
  </w:style>
  <w:style w:type="paragraph" w:customStyle="1" w:styleId="26">
    <w:name w:val="封面标准文稿类别2"/>
    <w:basedOn w:val="affff6"/>
    <w:rsid w:val="0049189A"/>
    <w:pPr>
      <w:framePr w:wrap="around" w:y="4469"/>
    </w:pPr>
  </w:style>
  <w:style w:type="paragraph" w:customStyle="1" w:styleId="27">
    <w:name w:val="封面标准文稿编辑信息2"/>
    <w:basedOn w:val="affff7"/>
    <w:rsid w:val="0049189A"/>
    <w:pPr>
      <w:framePr w:wrap="around" w:y="4469"/>
    </w:pPr>
  </w:style>
  <w:style w:type="paragraph" w:customStyle="1" w:styleId="afff4">
    <w:name w:val="示例内容"/>
    <w:rsid w:val="0049189A"/>
    <w:pPr>
      <w:ind w:firstLineChars="200" w:firstLine="200"/>
    </w:pPr>
    <w:rPr>
      <w:rFonts w:ascii="宋体" w:eastAsia="宋体" w:hAnsi="Times New Roman" w:cs="Times New Roman"/>
      <w:noProof/>
      <w:kern w:val="0"/>
      <w:sz w:val="18"/>
      <w:szCs w:val="18"/>
    </w:rPr>
  </w:style>
  <w:style w:type="paragraph" w:styleId="12">
    <w:name w:val="toc 1"/>
    <w:basedOn w:val="aff1"/>
    <w:next w:val="aff1"/>
    <w:autoRedefine/>
    <w:uiPriority w:val="39"/>
    <w:qFormat/>
    <w:rsid w:val="0049189A"/>
    <w:pPr>
      <w:tabs>
        <w:tab w:val="right" w:leader="dot" w:pos="9344"/>
      </w:tabs>
      <w:spacing w:before="120" w:after="120"/>
      <w:jc w:val="center"/>
    </w:pPr>
    <w:rPr>
      <w:rFonts w:cs="Calibri"/>
      <w:b/>
      <w:bCs/>
      <w:caps/>
      <w:sz w:val="20"/>
      <w:szCs w:val="20"/>
    </w:rPr>
  </w:style>
  <w:style w:type="paragraph" w:styleId="28">
    <w:name w:val="toc 2"/>
    <w:basedOn w:val="aff1"/>
    <w:next w:val="aff1"/>
    <w:autoRedefine/>
    <w:uiPriority w:val="39"/>
    <w:qFormat/>
    <w:rsid w:val="0049189A"/>
    <w:pPr>
      <w:ind w:left="210"/>
      <w:jc w:val="left"/>
    </w:pPr>
    <w:rPr>
      <w:rFonts w:cs="Calibri"/>
      <w:smallCaps/>
      <w:sz w:val="20"/>
      <w:szCs w:val="20"/>
    </w:rPr>
  </w:style>
  <w:style w:type="character" w:styleId="affffffc">
    <w:name w:val="Emphasis"/>
    <w:uiPriority w:val="20"/>
    <w:qFormat/>
    <w:rsid w:val="0049189A"/>
    <w:rPr>
      <w:i w:val="0"/>
      <w:iCs w:val="0"/>
      <w:color w:val="CC0000"/>
    </w:rPr>
  </w:style>
  <w:style w:type="paragraph" w:customStyle="1" w:styleId="CharCharCharCharChar">
    <w:name w:val="Char Char Char Char Char"/>
    <w:basedOn w:val="aff1"/>
    <w:autoRedefine/>
    <w:rsid w:val="0049189A"/>
    <w:pPr>
      <w:widowControl/>
      <w:spacing w:after="160" w:line="240" w:lineRule="exact"/>
      <w:jc w:val="left"/>
    </w:pPr>
    <w:rPr>
      <w:rFonts w:ascii="Verdana" w:eastAsia="仿宋_GB2312" w:hAnsi="Verdana"/>
      <w:kern w:val="0"/>
      <w:sz w:val="24"/>
      <w:szCs w:val="20"/>
      <w:lang w:eastAsia="en-US"/>
    </w:rPr>
  </w:style>
  <w:style w:type="paragraph" w:customStyle="1" w:styleId="affffffd">
    <w:name w:val="标准小四"/>
    <w:basedOn w:val="aff1"/>
    <w:rsid w:val="0049189A"/>
    <w:pPr>
      <w:spacing w:line="360" w:lineRule="auto"/>
      <w:ind w:firstLineChars="200" w:firstLine="480"/>
    </w:pPr>
    <w:rPr>
      <w:rFonts w:ascii="Arial" w:hAnsi="Arial"/>
      <w:sz w:val="24"/>
      <w:szCs w:val="24"/>
    </w:rPr>
  </w:style>
  <w:style w:type="paragraph" w:customStyle="1" w:styleId="210">
    <w:name w:val="正文文本 21"/>
    <w:basedOn w:val="aff1"/>
    <w:rsid w:val="0049189A"/>
    <w:pPr>
      <w:autoSpaceDE w:val="0"/>
      <w:autoSpaceDN w:val="0"/>
      <w:adjustRightInd w:val="0"/>
      <w:spacing w:line="360" w:lineRule="auto"/>
      <w:textAlignment w:val="baseline"/>
    </w:pPr>
    <w:rPr>
      <w:rFonts w:ascii="Times New Roman" w:hAnsi="Times New Roman"/>
      <w:kern w:val="0"/>
      <w:sz w:val="24"/>
      <w:szCs w:val="20"/>
    </w:rPr>
  </w:style>
  <w:style w:type="paragraph" w:customStyle="1" w:styleId="CharCharChar">
    <w:name w:val="Char Char Char"/>
    <w:basedOn w:val="aff1"/>
    <w:semiHidden/>
    <w:rsid w:val="0049189A"/>
    <w:rPr>
      <w:rFonts w:ascii="Tahoma" w:hAnsi="Tahoma"/>
      <w:spacing w:val="10"/>
      <w:sz w:val="24"/>
      <w:szCs w:val="20"/>
    </w:rPr>
  </w:style>
  <w:style w:type="character" w:styleId="affffffe">
    <w:name w:val="FollowedHyperlink"/>
    <w:basedOn w:val="aff2"/>
    <w:uiPriority w:val="99"/>
    <w:semiHidden/>
    <w:unhideWhenUsed/>
    <w:rsid w:val="0049189A"/>
    <w:rPr>
      <w:color w:val="800080" w:themeColor="followedHyperlink"/>
      <w:u w:val="single"/>
    </w:rPr>
  </w:style>
  <w:style w:type="paragraph" w:styleId="TOC">
    <w:name w:val="TOC Heading"/>
    <w:basedOn w:val="1"/>
    <w:next w:val="aff1"/>
    <w:uiPriority w:val="39"/>
    <w:unhideWhenUsed/>
    <w:qFormat/>
    <w:rsid w:val="00FD6C8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sc121">
    <w:name w:val="sc121"/>
    <w:basedOn w:val="aff2"/>
    <w:rsid w:val="003465FB"/>
    <w:rPr>
      <w:rFonts w:ascii="Monaco" w:hAnsi="Monaco" w:hint="default"/>
      <w:color w:val="FF0000"/>
      <w:sz w:val="22"/>
      <w:szCs w:val="22"/>
      <w:shd w:val="clear" w:color="auto" w:fill="FFFF00"/>
    </w:rPr>
  </w:style>
  <w:style w:type="character" w:customStyle="1" w:styleId="sc11">
    <w:name w:val="sc11"/>
    <w:basedOn w:val="aff2"/>
    <w:rsid w:val="003465FB"/>
    <w:rPr>
      <w:rFonts w:ascii="Monaco" w:hAnsi="Monaco" w:hint="default"/>
      <w:color w:val="0000FF"/>
      <w:sz w:val="22"/>
      <w:szCs w:val="22"/>
    </w:rPr>
  </w:style>
  <w:style w:type="character" w:customStyle="1" w:styleId="sc8">
    <w:name w:val="sc8"/>
    <w:basedOn w:val="aff2"/>
    <w:rsid w:val="003465FB"/>
    <w:rPr>
      <w:rFonts w:ascii="Monaco" w:hAnsi="Monaco" w:hint="default"/>
      <w:color w:val="000000"/>
      <w:sz w:val="22"/>
      <w:szCs w:val="22"/>
    </w:rPr>
  </w:style>
  <w:style w:type="character" w:customStyle="1" w:styleId="sc31">
    <w:name w:val="sc31"/>
    <w:basedOn w:val="aff2"/>
    <w:rsid w:val="003465FB"/>
    <w:rPr>
      <w:rFonts w:ascii="Monaco" w:hAnsi="Monaco" w:hint="default"/>
      <w:color w:val="FF0000"/>
      <w:sz w:val="22"/>
      <w:szCs w:val="22"/>
    </w:rPr>
  </w:style>
  <w:style w:type="character" w:customStyle="1" w:styleId="sc61">
    <w:name w:val="sc61"/>
    <w:basedOn w:val="aff2"/>
    <w:rsid w:val="003465FB"/>
    <w:rPr>
      <w:rFonts w:ascii="Monaco" w:hAnsi="Monaco" w:hint="default"/>
      <w:color w:val="8000FF"/>
      <w:sz w:val="22"/>
      <w:szCs w:val="22"/>
    </w:rPr>
  </w:style>
  <w:style w:type="character" w:customStyle="1" w:styleId="sc131">
    <w:name w:val="sc131"/>
    <w:basedOn w:val="aff2"/>
    <w:rsid w:val="003465FB"/>
    <w:rPr>
      <w:rFonts w:ascii="Monaco" w:hAnsi="Monaco" w:hint="default"/>
      <w:color w:val="FF0000"/>
      <w:sz w:val="22"/>
      <w:szCs w:val="22"/>
      <w:shd w:val="clear" w:color="auto" w:fill="FFFF00"/>
    </w:rPr>
  </w:style>
  <w:style w:type="character" w:customStyle="1" w:styleId="sc0">
    <w:name w:val="sc0"/>
    <w:basedOn w:val="aff2"/>
    <w:rsid w:val="003465FB"/>
    <w:rPr>
      <w:rFonts w:ascii="Monaco" w:hAnsi="Monaco" w:hint="default"/>
      <w:color w:val="000000"/>
      <w:sz w:val="22"/>
      <w:szCs w:val="22"/>
    </w:rPr>
  </w:style>
  <w:style w:type="character" w:customStyle="1" w:styleId="sc91">
    <w:name w:val="sc91"/>
    <w:basedOn w:val="aff2"/>
    <w:rsid w:val="003465FB"/>
    <w:rPr>
      <w:rFonts w:ascii="Monaco" w:hAnsi="Monaco" w:hint="default"/>
      <w:color w:val="008000"/>
      <w:sz w:val="22"/>
      <w:szCs w:val="22"/>
    </w:rPr>
  </w:style>
  <w:style w:type="character" w:customStyle="1" w:styleId="sc211">
    <w:name w:val="sc211"/>
    <w:basedOn w:val="aff2"/>
    <w:rsid w:val="00B0236E"/>
    <w:rPr>
      <w:rFonts w:ascii="Monaco" w:hAnsi="Monaco" w:hint="default"/>
      <w:color w:val="000000"/>
      <w:sz w:val="22"/>
      <w:szCs w:val="22"/>
      <w:shd w:val="clear" w:color="auto" w:fill="A6CAF0"/>
    </w:rPr>
  </w:style>
  <w:style w:type="character" w:customStyle="1" w:styleId="sc26">
    <w:name w:val="sc26"/>
    <w:basedOn w:val="aff2"/>
    <w:rsid w:val="00B0236E"/>
    <w:rPr>
      <w:rFonts w:ascii="Monaco" w:hAnsi="Monaco" w:hint="default"/>
      <w:color w:val="000000"/>
      <w:sz w:val="22"/>
      <w:szCs w:val="22"/>
    </w:rPr>
  </w:style>
  <w:style w:type="character" w:customStyle="1" w:styleId="sc29">
    <w:name w:val="sc29"/>
    <w:basedOn w:val="aff2"/>
    <w:rsid w:val="00B0236E"/>
    <w:rPr>
      <w:rFonts w:ascii="Monaco" w:hAnsi="Monaco" w:hint="default"/>
      <w:color w:val="000000"/>
      <w:sz w:val="22"/>
      <w:szCs w:val="22"/>
    </w:rPr>
  </w:style>
  <w:style w:type="paragraph" w:styleId="afffffff">
    <w:name w:val="Subtitle"/>
    <w:basedOn w:val="aff1"/>
    <w:next w:val="aff1"/>
    <w:link w:val="Charc"/>
    <w:uiPriority w:val="11"/>
    <w:qFormat/>
    <w:rsid w:val="001B5733"/>
    <w:pPr>
      <w:spacing w:before="240" w:after="60" w:line="312" w:lineRule="auto"/>
      <w:jc w:val="center"/>
      <w:outlineLvl w:val="1"/>
    </w:pPr>
    <w:rPr>
      <w:rFonts w:asciiTheme="majorHAnsi" w:hAnsiTheme="majorHAnsi" w:cstheme="majorBidi"/>
      <w:b/>
      <w:bCs/>
      <w:kern w:val="28"/>
      <w:sz w:val="32"/>
      <w:szCs w:val="32"/>
    </w:rPr>
  </w:style>
  <w:style w:type="character" w:customStyle="1" w:styleId="Charc">
    <w:name w:val="副标题 Char"/>
    <w:basedOn w:val="aff2"/>
    <w:link w:val="afffffff"/>
    <w:uiPriority w:val="11"/>
    <w:rsid w:val="001B5733"/>
    <w:rPr>
      <w:rFonts w:asciiTheme="majorHAnsi" w:eastAsia="宋体" w:hAnsiTheme="majorHAnsi" w:cstheme="majorBidi"/>
      <w:b/>
      <w:bCs/>
      <w:kern w:val="28"/>
      <w:sz w:val="32"/>
      <w:szCs w:val="32"/>
    </w:rPr>
  </w:style>
  <w:style w:type="character" w:styleId="afffffff0">
    <w:name w:val="Strong"/>
    <w:basedOn w:val="aff2"/>
    <w:uiPriority w:val="22"/>
    <w:qFormat/>
    <w:rsid w:val="00DC15ED"/>
    <w:rPr>
      <w:b/>
      <w:bCs/>
    </w:rPr>
  </w:style>
  <w:style w:type="character" w:styleId="afffffff1">
    <w:name w:val="Book Title"/>
    <w:basedOn w:val="aff2"/>
    <w:uiPriority w:val="33"/>
    <w:qFormat/>
    <w:rsid w:val="00DC15ED"/>
    <w:rPr>
      <w:b/>
      <w:bCs/>
      <w:smallCaps/>
      <w:spacing w:val="5"/>
    </w:rPr>
  </w:style>
  <w:style w:type="paragraph" w:styleId="2">
    <w:name w:val="List Bullet 2"/>
    <w:basedOn w:val="aff1"/>
    <w:autoRedefine/>
    <w:semiHidden/>
    <w:rsid w:val="00614430"/>
    <w:pPr>
      <w:numPr>
        <w:numId w:val="21"/>
      </w:numPr>
      <w:tabs>
        <w:tab w:val="clear" w:pos="360"/>
        <w:tab w:val="num" w:pos="1354"/>
      </w:tabs>
      <w:adjustRightInd w:val="0"/>
      <w:snapToGrid w:val="0"/>
      <w:spacing w:line="360" w:lineRule="atLeast"/>
      <w:ind w:left="1354" w:firstLineChars="0" w:hanging="504"/>
      <w:jc w:val="left"/>
    </w:pPr>
    <w:rPr>
      <w:rFonts w:ascii="宋体" w:hAnsi="Times New Roman"/>
      <w:szCs w:val="24"/>
    </w:rPr>
  </w:style>
  <w:style w:type="paragraph" w:customStyle="1" w:styleId="af0">
    <w:name w:val="附录"/>
    <w:basedOn w:val="afffffff2"/>
    <w:rsid w:val="00614430"/>
    <w:pPr>
      <w:numPr>
        <w:numId w:val="22"/>
      </w:numPr>
      <w:tabs>
        <w:tab w:val="clear" w:pos="1354"/>
      </w:tabs>
      <w:ind w:left="0" w:firstLine="0"/>
    </w:pPr>
  </w:style>
  <w:style w:type="paragraph" w:styleId="afffffff2">
    <w:name w:val="Title"/>
    <w:basedOn w:val="aff1"/>
    <w:next w:val="aff1"/>
    <w:link w:val="Chard"/>
    <w:uiPriority w:val="10"/>
    <w:qFormat/>
    <w:rsid w:val="00614430"/>
    <w:pPr>
      <w:spacing w:before="240" w:after="60"/>
      <w:jc w:val="center"/>
      <w:outlineLvl w:val="0"/>
    </w:pPr>
    <w:rPr>
      <w:rFonts w:asciiTheme="majorHAnsi" w:hAnsiTheme="majorHAnsi" w:cstheme="majorBidi"/>
      <w:b/>
      <w:bCs/>
      <w:sz w:val="32"/>
      <w:szCs w:val="32"/>
    </w:rPr>
  </w:style>
  <w:style w:type="character" w:customStyle="1" w:styleId="Chard">
    <w:name w:val="标题 Char"/>
    <w:basedOn w:val="aff2"/>
    <w:link w:val="afffffff2"/>
    <w:uiPriority w:val="10"/>
    <w:rsid w:val="00614430"/>
    <w:rPr>
      <w:rFonts w:asciiTheme="majorHAnsi" w:eastAsia="宋体" w:hAnsiTheme="majorHAnsi" w:cstheme="majorBidi"/>
      <w:b/>
      <w:bCs/>
      <w:sz w:val="32"/>
      <w:szCs w:val="32"/>
    </w:rPr>
  </w:style>
  <w:style w:type="character" w:styleId="HTML">
    <w:name w:val="HTML Code"/>
    <w:basedOn w:val="aff2"/>
    <w:uiPriority w:val="99"/>
    <w:semiHidden/>
    <w:unhideWhenUsed/>
    <w:rsid w:val="0089099A"/>
    <w:rPr>
      <w:rFonts w:ascii="宋体" w:eastAsia="宋体" w:hAnsi="宋体" w:cs="宋体"/>
      <w:sz w:val="24"/>
      <w:szCs w:val="24"/>
    </w:rPr>
  </w:style>
  <w:style w:type="character" w:styleId="HTML0">
    <w:name w:val="HTML Definition"/>
    <w:semiHidden/>
    <w:rsid w:val="00494B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0">
    <w:name w:val="Normal"/>
    <w:qFormat/>
    <w:pPr>
      <w:widowControl w:val="0"/>
      <w:jc w:val="both"/>
    </w:pPr>
  </w:style>
  <w:style w:type="character" w:default="1" w:styleId="aff1">
    <w:name w:val="Default Paragraph Font"/>
    <w:uiPriority w:val="1"/>
    <w:semiHidden/>
    <w:unhideWhenUsed/>
  </w:style>
  <w:style w:type="table" w:default="1" w:styleId="aff2">
    <w:name w:val="Normal Table"/>
    <w:uiPriority w:val="99"/>
    <w:semiHidden/>
    <w:unhideWhenUsed/>
    <w:tblPr>
      <w:tblInd w:w="0" w:type="dxa"/>
      <w:tblCellMar>
        <w:top w:w="0" w:type="dxa"/>
        <w:left w:w="108" w:type="dxa"/>
        <w:bottom w:w="0" w:type="dxa"/>
        <w:right w:w="108" w:type="dxa"/>
      </w:tblCellMar>
    </w:tblPr>
  </w:style>
  <w:style w:type="numbering" w:default="1" w:styleId="aff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650351">
      <w:bodyDiv w:val="1"/>
      <w:marLeft w:val="0"/>
      <w:marRight w:val="0"/>
      <w:marTop w:val="0"/>
      <w:marBottom w:val="0"/>
      <w:divBdr>
        <w:top w:val="none" w:sz="0" w:space="0" w:color="auto"/>
        <w:left w:val="none" w:sz="0" w:space="0" w:color="auto"/>
        <w:bottom w:val="none" w:sz="0" w:space="0" w:color="auto"/>
        <w:right w:val="none" w:sz="0" w:space="0" w:color="auto"/>
      </w:divBdr>
      <w:divsChild>
        <w:div w:id="1902599331">
          <w:marLeft w:val="0"/>
          <w:marRight w:val="0"/>
          <w:marTop w:val="0"/>
          <w:marBottom w:val="0"/>
          <w:divBdr>
            <w:top w:val="none" w:sz="0" w:space="0" w:color="auto"/>
            <w:left w:val="none" w:sz="0" w:space="0" w:color="auto"/>
            <w:bottom w:val="none" w:sz="0" w:space="0" w:color="auto"/>
            <w:right w:val="none" w:sz="0" w:space="0" w:color="auto"/>
          </w:divBdr>
        </w:div>
      </w:divsChild>
    </w:div>
    <w:div w:id="65425442">
      <w:bodyDiv w:val="1"/>
      <w:marLeft w:val="0"/>
      <w:marRight w:val="0"/>
      <w:marTop w:val="0"/>
      <w:marBottom w:val="0"/>
      <w:divBdr>
        <w:top w:val="none" w:sz="0" w:space="0" w:color="auto"/>
        <w:left w:val="none" w:sz="0" w:space="0" w:color="auto"/>
        <w:bottom w:val="none" w:sz="0" w:space="0" w:color="auto"/>
        <w:right w:val="none" w:sz="0" w:space="0" w:color="auto"/>
      </w:divBdr>
      <w:divsChild>
        <w:div w:id="1720013183">
          <w:marLeft w:val="0"/>
          <w:marRight w:val="0"/>
          <w:marTop w:val="0"/>
          <w:marBottom w:val="0"/>
          <w:divBdr>
            <w:top w:val="none" w:sz="0" w:space="0" w:color="auto"/>
            <w:left w:val="none" w:sz="0" w:space="0" w:color="auto"/>
            <w:bottom w:val="none" w:sz="0" w:space="0" w:color="auto"/>
            <w:right w:val="none" w:sz="0" w:space="0" w:color="auto"/>
          </w:divBdr>
        </w:div>
      </w:divsChild>
    </w:div>
    <w:div w:id="124541340">
      <w:bodyDiv w:val="1"/>
      <w:marLeft w:val="0"/>
      <w:marRight w:val="0"/>
      <w:marTop w:val="0"/>
      <w:marBottom w:val="0"/>
      <w:divBdr>
        <w:top w:val="none" w:sz="0" w:space="0" w:color="auto"/>
        <w:left w:val="none" w:sz="0" w:space="0" w:color="auto"/>
        <w:bottom w:val="none" w:sz="0" w:space="0" w:color="auto"/>
        <w:right w:val="none" w:sz="0" w:space="0" w:color="auto"/>
      </w:divBdr>
      <w:divsChild>
        <w:div w:id="441844433">
          <w:marLeft w:val="0"/>
          <w:marRight w:val="0"/>
          <w:marTop w:val="0"/>
          <w:marBottom w:val="0"/>
          <w:divBdr>
            <w:top w:val="none" w:sz="0" w:space="0" w:color="auto"/>
            <w:left w:val="none" w:sz="0" w:space="0" w:color="auto"/>
            <w:bottom w:val="none" w:sz="0" w:space="0" w:color="auto"/>
            <w:right w:val="none" w:sz="0" w:space="0" w:color="auto"/>
          </w:divBdr>
        </w:div>
      </w:divsChild>
    </w:div>
    <w:div w:id="155389284">
      <w:bodyDiv w:val="1"/>
      <w:marLeft w:val="0"/>
      <w:marRight w:val="0"/>
      <w:marTop w:val="0"/>
      <w:marBottom w:val="0"/>
      <w:divBdr>
        <w:top w:val="none" w:sz="0" w:space="0" w:color="auto"/>
        <w:left w:val="none" w:sz="0" w:space="0" w:color="auto"/>
        <w:bottom w:val="none" w:sz="0" w:space="0" w:color="auto"/>
        <w:right w:val="none" w:sz="0" w:space="0" w:color="auto"/>
      </w:divBdr>
      <w:divsChild>
        <w:div w:id="627011208">
          <w:marLeft w:val="0"/>
          <w:marRight w:val="0"/>
          <w:marTop w:val="0"/>
          <w:marBottom w:val="0"/>
          <w:divBdr>
            <w:top w:val="none" w:sz="0" w:space="0" w:color="auto"/>
            <w:left w:val="none" w:sz="0" w:space="0" w:color="auto"/>
            <w:bottom w:val="none" w:sz="0" w:space="0" w:color="auto"/>
            <w:right w:val="none" w:sz="0" w:space="0" w:color="auto"/>
          </w:divBdr>
        </w:div>
      </w:divsChild>
    </w:div>
    <w:div w:id="170803582">
      <w:bodyDiv w:val="1"/>
      <w:marLeft w:val="0"/>
      <w:marRight w:val="0"/>
      <w:marTop w:val="0"/>
      <w:marBottom w:val="0"/>
      <w:divBdr>
        <w:top w:val="none" w:sz="0" w:space="0" w:color="auto"/>
        <w:left w:val="none" w:sz="0" w:space="0" w:color="auto"/>
        <w:bottom w:val="none" w:sz="0" w:space="0" w:color="auto"/>
        <w:right w:val="none" w:sz="0" w:space="0" w:color="auto"/>
      </w:divBdr>
      <w:divsChild>
        <w:div w:id="1940212431">
          <w:marLeft w:val="0"/>
          <w:marRight w:val="0"/>
          <w:marTop w:val="0"/>
          <w:marBottom w:val="0"/>
          <w:divBdr>
            <w:top w:val="none" w:sz="0" w:space="0" w:color="auto"/>
            <w:left w:val="none" w:sz="0" w:space="0" w:color="auto"/>
            <w:bottom w:val="none" w:sz="0" w:space="0" w:color="auto"/>
            <w:right w:val="none" w:sz="0" w:space="0" w:color="auto"/>
          </w:divBdr>
        </w:div>
      </w:divsChild>
    </w:div>
    <w:div w:id="199055192">
      <w:bodyDiv w:val="1"/>
      <w:marLeft w:val="0"/>
      <w:marRight w:val="0"/>
      <w:marTop w:val="0"/>
      <w:marBottom w:val="0"/>
      <w:divBdr>
        <w:top w:val="none" w:sz="0" w:space="0" w:color="auto"/>
        <w:left w:val="none" w:sz="0" w:space="0" w:color="auto"/>
        <w:bottom w:val="none" w:sz="0" w:space="0" w:color="auto"/>
        <w:right w:val="none" w:sz="0" w:space="0" w:color="auto"/>
      </w:divBdr>
      <w:divsChild>
        <w:div w:id="1549603608">
          <w:marLeft w:val="0"/>
          <w:marRight w:val="0"/>
          <w:marTop w:val="0"/>
          <w:marBottom w:val="0"/>
          <w:divBdr>
            <w:top w:val="none" w:sz="0" w:space="0" w:color="auto"/>
            <w:left w:val="none" w:sz="0" w:space="0" w:color="auto"/>
            <w:bottom w:val="none" w:sz="0" w:space="0" w:color="auto"/>
            <w:right w:val="none" w:sz="0" w:space="0" w:color="auto"/>
          </w:divBdr>
        </w:div>
      </w:divsChild>
    </w:div>
    <w:div w:id="226917304">
      <w:bodyDiv w:val="1"/>
      <w:marLeft w:val="0"/>
      <w:marRight w:val="0"/>
      <w:marTop w:val="0"/>
      <w:marBottom w:val="0"/>
      <w:divBdr>
        <w:top w:val="none" w:sz="0" w:space="0" w:color="auto"/>
        <w:left w:val="none" w:sz="0" w:space="0" w:color="auto"/>
        <w:bottom w:val="none" w:sz="0" w:space="0" w:color="auto"/>
        <w:right w:val="none" w:sz="0" w:space="0" w:color="auto"/>
      </w:divBdr>
      <w:divsChild>
        <w:div w:id="929122096">
          <w:marLeft w:val="0"/>
          <w:marRight w:val="0"/>
          <w:marTop w:val="475"/>
          <w:marBottom w:val="408"/>
          <w:divBdr>
            <w:top w:val="single" w:sz="6" w:space="0" w:color="D9DADC"/>
            <w:left w:val="single" w:sz="6" w:space="0" w:color="D9DADC"/>
            <w:bottom w:val="single" w:sz="6" w:space="0" w:color="D9DADC"/>
            <w:right w:val="single" w:sz="6" w:space="0" w:color="D9DADC"/>
          </w:divBdr>
          <w:divsChild>
            <w:div w:id="1600215902">
              <w:marLeft w:val="0"/>
              <w:marRight w:val="0"/>
              <w:marTop w:val="0"/>
              <w:marBottom w:val="0"/>
              <w:divBdr>
                <w:top w:val="none" w:sz="0" w:space="0" w:color="auto"/>
                <w:left w:val="none" w:sz="0" w:space="0" w:color="auto"/>
                <w:bottom w:val="none" w:sz="0" w:space="0" w:color="auto"/>
                <w:right w:val="none" w:sz="0" w:space="0" w:color="auto"/>
              </w:divBdr>
              <w:divsChild>
                <w:div w:id="1289124118">
                  <w:marLeft w:val="0"/>
                  <w:marRight w:val="0"/>
                  <w:marTop w:val="0"/>
                  <w:marBottom w:val="0"/>
                  <w:divBdr>
                    <w:top w:val="none" w:sz="0" w:space="0" w:color="auto"/>
                    <w:left w:val="none" w:sz="0" w:space="0" w:color="auto"/>
                    <w:bottom w:val="none" w:sz="0" w:space="0" w:color="auto"/>
                    <w:right w:val="none" w:sz="0" w:space="0" w:color="auto"/>
                  </w:divBdr>
                  <w:divsChild>
                    <w:div w:id="1075316825">
                      <w:marLeft w:val="0"/>
                      <w:marRight w:val="0"/>
                      <w:marTop w:val="0"/>
                      <w:marBottom w:val="408"/>
                      <w:divBdr>
                        <w:top w:val="none" w:sz="0" w:space="0" w:color="auto"/>
                        <w:left w:val="none" w:sz="0" w:space="0" w:color="auto"/>
                        <w:bottom w:val="none" w:sz="0" w:space="0" w:color="auto"/>
                        <w:right w:val="none" w:sz="0" w:space="0" w:color="auto"/>
                      </w:divBdr>
                      <w:divsChild>
                        <w:div w:id="1968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3110">
      <w:bodyDiv w:val="1"/>
      <w:marLeft w:val="0"/>
      <w:marRight w:val="0"/>
      <w:marTop w:val="0"/>
      <w:marBottom w:val="0"/>
      <w:divBdr>
        <w:top w:val="none" w:sz="0" w:space="0" w:color="auto"/>
        <w:left w:val="none" w:sz="0" w:space="0" w:color="auto"/>
        <w:bottom w:val="none" w:sz="0" w:space="0" w:color="auto"/>
        <w:right w:val="none" w:sz="0" w:space="0" w:color="auto"/>
      </w:divBdr>
      <w:divsChild>
        <w:div w:id="999575184">
          <w:marLeft w:val="0"/>
          <w:marRight w:val="0"/>
          <w:marTop w:val="0"/>
          <w:marBottom w:val="0"/>
          <w:divBdr>
            <w:top w:val="none" w:sz="0" w:space="0" w:color="auto"/>
            <w:left w:val="none" w:sz="0" w:space="0" w:color="auto"/>
            <w:bottom w:val="none" w:sz="0" w:space="0" w:color="auto"/>
            <w:right w:val="none" w:sz="0" w:space="0" w:color="auto"/>
          </w:divBdr>
        </w:div>
      </w:divsChild>
    </w:div>
    <w:div w:id="302926849">
      <w:bodyDiv w:val="1"/>
      <w:marLeft w:val="0"/>
      <w:marRight w:val="0"/>
      <w:marTop w:val="0"/>
      <w:marBottom w:val="0"/>
      <w:divBdr>
        <w:top w:val="none" w:sz="0" w:space="0" w:color="auto"/>
        <w:left w:val="none" w:sz="0" w:space="0" w:color="auto"/>
        <w:bottom w:val="none" w:sz="0" w:space="0" w:color="auto"/>
        <w:right w:val="none" w:sz="0" w:space="0" w:color="auto"/>
      </w:divBdr>
      <w:divsChild>
        <w:div w:id="1312370064">
          <w:marLeft w:val="0"/>
          <w:marRight w:val="0"/>
          <w:marTop w:val="0"/>
          <w:marBottom w:val="0"/>
          <w:divBdr>
            <w:top w:val="none" w:sz="0" w:space="0" w:color="auto"/>
            <w:left w:val="none" w:sz="0" w:space="0" w:color="auto"/>
            <w:bottom w:val="none" w:sz="0" w:space="0" w:color="auto"/>
            <w:right w:val="none" w:sz="0" w:space="0" w:color="auto"/>
          </w:divBdr>
        </w:div>
      </w:divsChild>
    </w:div>
    <w:div w:id="303511921">
      <w:bodyDiv w:val="1"/>
      <w:marLeft w:val="0"/>
      <w:marRight w:val="0"/>
      <w:marTop w:val="0"/>
      <w:marBottom w:val="0"/>
      <w:divBdr>
        <w:top w:val="none" w:sz="0" w:space="0" w:color="auto"/>
        <w:left w:val="none" w:sz="0" w:space="0" w:color="auto"/>
        <w:bottom w:val="none" w:sz="0" w:space="0" w:color="auto"/>
        <w:right w:val="none" w:sz="0" w:space="0" w:color="auto"/>
      </w:divBdr>
      <w:divsChild>
        <w:div w:id="1519464882">
          <w:marLeft w:val="0"/>
          <w:marRight w:val="0"/>
          <w:marTop w:val="0"/>
          <w:marBottom w:val="0"/>
          <w:divBdr>
            <w:top w:val="none" w:sz="0" w:space="0" w:color="auto"/>
            <w:left w:val="none" w:sz="0" w:space="0" w:color="auto"/>
            <w:bottom w:val="none" w:sz="0" w:space="0" w:color="auto"/>
            <w:right w:val="none" w:sz="0" w:space="0" w:color="auto"/>
          </w:divBdr>
        </w:div>
      </w:divsChild>
    </w:div>
    <w:div w:id="330834521">
      <w:bodyDiv w:val="1"/>
      <w:marLeft w:val="0"/>
      <w:marRight w:val="0"/>
      <w:marTop w:val="0"/>
      <w:marBottom w:val="0"/>
      <w:divBdr>
        <w:top w:val="none" w:sz="0" w:space="0" w:color="auto"/>
        <w:left w:val="none" w:sz="0" w:space="0" w:color="auto"/>
        <w:bottom w:val="none" w:sz="0" w:space="0" w:color="auto"/>
        <w:right w:val="none" w:sz="0" w:space="0" w:color="auto"/>
      </w:divBdr>
      <w:divsChild>
        <w:div w:id="522287146">
          <w:marLeft w:val="0"/>
          <w:marRight w:val="0"/>
          <w:marTop w:val="0"/>
          <w:marBottom w:val="0"/>
          <w:divBdr>
            <w:top w:val="none" w:sz="0" w:space="0" w:color="auto"/>
            <w:left w:val="none" w:sz="0" w:space="0" w:color="auto"/>
            <w:bottom w:val="none" w:sz="0" w:space="0" w:color="auto"/>
            <w:right w:val="none" w:sz="0" w:space="0" w:color="auto"/>
          </w:divBdr>
        </w:div>
      </w:divsChild>
    </w:div>
    <w:div w:id="385301220">
      <w:bodyDiv w:val="1"/>
      <w:marLeft w:val="0"/>
      <w:marRight w:val="0"/>
      <w:marTop w:val="0"/>
      <w:marBottom w:val="0"/>
      <w:divBdr>
        <w:top w:val="none" w:sz="0" w:space="0" w:color="auto"/>
        <w:left w:val="none" w:sz="0" w:space="0" w:color="auto"/>
        <w:bottom w:val="none" w:sz="0" w:space="0" w:color="auto"/>
        <w:right w:val="none" w:sz="0" w:space="0" w:color="auto"/>
      </w:divBdr>
    </w:div>
    <w:div w:id="477572244">
      <w:bodyDiv w:val="1"/>
      <w:marLeft w:val="0"/>
      <w:marRight w:val="0"/>
      <w:marTop w:val="0"/>
      <w:marBottom w:val="0"/>
      <w:divBdr>
        <w:top w:val="none" w:sz="0" w:space="0" w:color="auto"/>
        <w:left w:val="none" w:sz="0" w:space="0" w:color="auto"/>
        <w:bottom w:val="none" w:sz="0" w:space="0" w:color="auto"/>
        <w:right w:val="none" w:sz="0" w:space="0" w:color="auto"/>
      </w:divBdr>
      <w:divsChild>
        <w:div w:id="1727144006">
          <w:marLeft w:val="0"/>
          <w:marRight w:val="0"/>
          <w:marTop w:val="0"/>
          <w:marBottom w:val="0"/>
          <w:divBdr>
            <w:top w:val="none" w:sz="0" w:space="0" w:color="auto"/>
            <w:left w:val="none" w:sz="0" w:space="0" w:color="auto"/>
            <w:bottom w:val="none" w:sz="0" w:space="0" w:color="auto"/>
            <w:right w:val="none" w:sz="0" w:space="0" w:color="auto"/>
          </w:divBdr>
        </w:div>
      </w:divsChild>
    </w:div>
    <w:div w:id="577910577">
      <w:bodyDiv w:val="1"/>
      <w:marLeft w:val="0"/>
      <w:marRight w:val="0"/>
      <w:marTop w:val="0"/>
      <w:marBottom w:val="0"/>
      <w:divBdr>
        <w:top w:val="none" w:sz="0" w:space="0" w:color="auto"/>
        <w:left w:val="none" w:sz="0" w:space="0" w:color="auto"/>
        <w:bottom w:val="none" w:sz="0" w:space="0" w:color="auto"/>
        <w:right w:val="none" w:sz="0" w:space="0" w:color="auto"/>
      </w:divBdr>
      <w:divsChild>
        <w:div w:id="1771268845">
          <w:marLeft w:val="0"/>
          <w:marRight w:val="0"/>
          <w:marTop w:val="0"/>
          <w:marBottom w:val="0"/>
          <w:divBdr>
            <w:top w:val="none" w:sz="0" w:space="0" w:color="auto"/>
            <w:left w:val="none" w:sz="0" w:space="0" w:color="auto"/>
            <w:bottom w:val="none" w:sz="0" w:space="0" w:color="auto"/>
            <w:right w:val="none" w:sz="0" w:space="0" w:color="auto"/>
          </w:divBdr>
        </w:div>
      </w:divsChild>
    </w:div>
    <w:div w:id="584724762">
      <w:bodyDiv w:val="1"/>
      <w:marLeft w:val="0"/>
      <w:marRight w:val="0"/>
      <w:marTop w:val="0"/>
      <w:marBottom w:val="0"/>
      <w:divBdr>
        <w:top w:val="none" w:sz="0" w:space="0" w:color="auto"/>
        <w:left w:val="none" w:sz="0" w:space="0" w:color="auto"/>
        <w:bottom w:val="none" w:sz="0" w:space="0" w:color="auto"/>
        <w:right w:val="none" w:sz="0" w:space="0" w:color="auto"/>
      </w:divBdr>
      <w:divsChild>
        <w:div w:id="1202672350">
          <w:marLeft w:val="0"/>
          <w:marRight w:val="0"/>
          <w:marTop w:val="0"/>
          <w:marBottom w:val="0"/>
          <w:divBdr>
            <w:top w:val="none" w:sz="0" w:space="0" w:color="auto"/>
            <w:left w:val="none" w:sz="0" w:space="0" w:color="auto"/>
            <w:bottom w:val="none" w:sz="0" w:space="0" w:color="auto"/>
            <w:right w:val="none" w:sz="0" w:space="0" w:color="auto"/>
          </w:divBdr>
        </w:div>
      </w:divsChild>
    </w:div>
    <w:div w:id="618873450">
      <w:bodyDiv w:val="1"/>
      <w:marLeft w:val="0"/>
      <w:marRight w:val="0"/>
      <w:marTop w:val="0"/>
      <w:marBottom w:val="0"/>
      <w:divBdr>
        <w:top w:val="none" w:sz="0" w:space="0" w:color="auto"/>
        <w:left w:val="none" w:sz="0" w:space="0" w:color="auto"/>
        <w:bottom w:val="none" w:sz="0" w:space="0" w:color="auto"/>
        <w:right w:val="none" w:sz="0" w:space="0" w:color="auto"/>
      </w:divBdr>
      <w:divsChild>
        <w:div w:id="769155236">
          <w:marLeft w:val="0"/>
          <w:marRight w:val="0"/>
          <w:marTop w:val="0"/>
          <w:marBottom w:val="0"/>
          <w:divBdr>
            <w:top w:val="none" w:sz="0" w:space="0" w:color="auto"/>
            <w:left w:val="none" w:sz="0" w:space="0" w:color="auto"/>
            <w:bottom w:val="none" w:sz="0" w:space="0" w:color="auto"/>
            <w:right w:val="none" w:sz="0" w:space="0" w:color="auto"/>
          </w:divBdr>
        </w:div>
      </w:divsChild>
    </w:div>
    <w:div w:id="632760647">
      <w:bodyDiv w:val="1"/>
      <w:marLeft w:val="0"/>
      <w:marRight w:val="0"/>
      <w:marTop w:val="0"/>
      <w:marBottom w:val="0"/>
      <w:divBdr>
        <w:top w:val="none" w:sz="0" w:space="0" w:color="auto"/>
        <w:left w:val="none" w:sz="0" w:space="0" w:color="auto"/>
        <w:bottom w:val="none" w:sz="0" w:space="0" w:color="auto"/>
        <w:right w:val="none" w:sz="0" w:space="0" w:color="auto"/>
      </w:divBdr>
    </w:div>
    <w:div w:id="662045272">
      <w:bodyDiv w:val="1"/>
      <w:marLeft w:val="0"/>
      <w:marRight w:val="0"/>
      <w:marTop w:val="0"/>
      <w:marBottom w:val="0"/>
      <w:divBdr>
        <w:top w:val="none" w:sz="0" w:space="0" w:color="auto"/>
        <w:left w:val="none" w:sz="0" w:space="0" w:color="auto"/>
        <w:bottom w:val="none" w:sz="0" w:space="0" w:color="auto"/>
        <w:right w:val="none" w:sz="0" w:space="0" w:color="auto"/>
      </w:divBdr>
      <w:divsChild>
        <w:div w:id="719132244">
          <w:marLeft w:val="0"/>
          <w:marRight w:val="0"/>
          <w:marTop w:val="0"/>
          <w:marBottom w:val="0"/>
          <w:divBdr>
            <w:top w:val="none" w:sz="0" w:space="0" w:color="auto"/>
            <w:left w:val="none" w:sz="0" w:space="0" w:color="auto"/>
            <w:bottom w:val="none" w:sz="0" w:space="0" w:color="auto"/>
            <w:right w:val="none" w:sz="0" w:space="0" w:color="auto"/>
          </w:divBdr>
        </w:div>
      </w:divsChild>
    </w:div>
    <w:div w:id="726806177">
      <w:bodyDiv w:val="1"/>
      <w:marLeft w:val="0"/>
      <w:marRight w:val="0"/>
      <w:marTop w:val="0"/>
      <w:marBottom w:val="0"/>
      <w:divBdr>
        <w:top w:val="none" w:sz="0" w:space="0" w:color="auto"/>
        <w:left w:val="none" w:sz="0" w:space="0" w:color="auto"/>
        <w:bottom w:val="none" w:sz="0" w:space="0" w:color="auto"/>
        <w:right w:val="none" w:sz="0" w:space="0" w:color="auto"/>
      </w:divBdr>
      <w:divsChild>
        <w:div w:id="718016434">
          <w:marLeft w:val="0"/>
          <w:marRight w:val="0"/>
          <w:marTop w:val="0"/>
          <w:marBottom w:val="0"/>
          <w:divBdr>
            <w:top w:val="none" w:sz="0" w:space="0" w:color="auto"/>
            <w:left w:val="none" w:sz="0" w:space="0" w:color="auto"/>
            <w:bottom w:val="none" w:sz="0" w:space="0" w:color="auto"/>
            <w:right w:val="none" w:sz="0" w:space="0" w:color="auto"/>
          </w:divBdr>
        </w:div>
      </w:divsChild>
    </w:div>
    <w:div w:id="778523412">
      <w:bodyDiv w:val="1"/>
      <w:marLeft w:val="0"/>
      <w:marRight w:val="0"/>
      <w:marTop w:val="0"/>
      <w:marBottom w:val="0"/>
      <w:divBdr>
        <w:top w:val="none" w:sz="0" w:space="0" w:color="auto"/>
        <w:left w:val="none" w:sz="0" w:space="0" w:color="auto"/>
        <w:bottom w:val="none" w:sz="0" w:space="0" w:color="auto"/>
        <w:right w:val="none" w:sz="0" w:space="0" w:color="auto"/>
      </w:divBdr>
      <w:divsChild>
        <w:div w:id="1391726270">
          <w:marLeft w:val="0"/>
          <w:marRight w:val="0"/>
          <w:marTop w:val="0"/>
          <w:marBottom w:val="0"/>
          <w:divBdr>
            <w:top w:val="none" w:sz="0" w:space="0" w:color="auto"/>
            <w:left w:val="none" w:sz="0" w:space="0" w:color="auto"/>
            <w:bottom w:val="none" w:sz="0" w:space="0" w:color="auto"/>
            <w:right w:val="none" w:sz="0" w:space="0" w:color="auto"/>
          </w:divBdr>
        </w:div>
      </w:divsChild>
    </w:div>
    <w:div w:id="787354762">
      <w:bodyDiv w:val="1"/>
      <w:marLeft w:val="0"/>
      <w:marRight w:val="0"/>
      <w:marTop w:val="0"/>
      <w:marBottom w:val="0"/>
      <w:divBdr>
        <w:top w:val="none" w:sz="0" w:space="0" w:color="auto"/>
        <w:left w:val="none" w:sz="0" w:space="0" w:color="auto"/>
        <w:bottom w:val="none" w:sz="0" w:space="0" w:color="auto"/>
        <w:right w:val="none" w:sz="0" w:space="0" w:color="auto"/>
      </w:divBdr>
      <w:divsChild>
        <w:div w:id="675959498">
          <w:marLeft w:val="0"/>
          <w:marRight w:val="0"/>
          <w:marTop w:val="0"/>
          <w:marBottom w:val="0"/>
          <w:divBdr>
            <w:top w:val="none" w:sz="0" w:space="0" w:color="auto"/>
            <w:left w:val="none" w:sz="0" w:space="0" w:color="auto"/>
            <w:bottom w:val="none" w:sz="0" w:space="0" w:color="auto"/>
            <w:right w:val="none" w:sz="0" w:space="0" w:color="auto"/>
          </w:divBdr>
        </w:div>
      </w:divsChild>
    </w:div>
    <w:div w:id="869536089">
      <w:bodyDiv w:val="1"/>
      <w:marLeft w:val="0"/>
      <w:marRight w:val="0"/>
      <w:marTop w:val="0"/>
      <w:marBottom w:val="0"/>
      <w:divBdr>
        <w:top w:val="none" w:sz="0" w:space="0" w:color="auto"/>
        <w:left w:val="none" w:sz="0" w:space="0" w:color="auto"/>
        <w:bottom w:val="none" w:sz="0" w:space="0" w:color="auto"/>
        <w:right w:val="none" w:sz="0" w:space="0" w:color="auto"/>
      </w:divBdr>
      <w:divsChild>
        <w:div w:id="2134323293">
          <w:marLeft w:val="0"/>
          <w:marRight w:val="0"/>
          <w:marTop w:val="225"/>
          <w:marBottom w:val="225"/>
          <w:divBdr>
            <w:top w:val="none" w:sz="0" w:space="0" w:color="auto"/>
            <w:left w:val="none" w:sz="0" w:space="0" w:color="auto"/>
            <w:bottom w:val="none" w:sz="0" w:space="0" w:color="auto"/>
            <w:right w:val="none" w:sz="0" w:space="0" w:color="auto"/>
          </w:divBdr>
        </w:div>
        <w:div w:id="109593716">
          <w:marLeft w:val="0"/>
          <w:marRight w:val="0"/>
          <w:marTop w:val="225"/>
          <w:marBottom w:val="225"/>
          <w:divBdr>
            <w:top w:val="none" w:sz="0" w:space="0" w:color="auto"/>
            <w:left w:val="none" w:sz="0" w:space="0" w:color="auto"/>
            <w:bottom w:val="none" w:sz="0" w:space="0" w:color="auto"/>
            <w:right w:val="none" w:sz="0" w:space="0" w:color="auto"/>
          </w:divBdr>
        </w:div>
        <w:div w:id="866021683">
          <w:marLeft w:val="0"/>
          <w:marRight w:val="0"/>
          <w:marTop w:val="225"/>
          <w:marBottom w:val="225"/>
          <w:divBdr>
            <w:top w:val="none" w:sz="0" w:space="0" w:color="auto"/>
            <w:left w:val="none" w:sz="0" w:space="0" w:color="auto"/>
            <w:bottom w:val="none" w:sz="0" w:space="0" w:color="auto"/>
            <w:right w:val="none" w:sz="0" w:space="0" w:color="auto"/>
          </w:divBdr>
        </w:div>
        <w:div w:id="1446462782">
          <w:marLeft w:val="0"/>
          <w:marRight w:val="0"/>
          <w:marTop w:val="225"/>
          <w:marBottom w:val="225"/>
          <w:divBdr>
            <w:top w:val="none" w:sz="0" w:space="0" w:color="auto"/>
            <w:left w:val="none" w:sz="0" w:space="0" w:color="auto"/>
            <w:bottom w:val="none" w:sz="0" w:space="0" w:color="auto"/>
            <w:right w:val="none" w:sz="0" w:space="0" w:color="auto"/>
          </w:divBdr>
        </w:div>
        <w:div w:id="5064594">
          <w:marLeft w:val="0"/>
          <w:marRight w:val="0"/>
          <w:marTop w:val="225"/>
          <w:marBottom w:val="225"/>
          <w:divBdr>
            <w:top w:val="none" w:sz="0" w:space="0" w:color="auto"/>
            <w:left w:val="none" w:sz="0" w:space="0" w:color="auto"/>
            <w:bottom w:val="none" w:sz="0" w:space="0" w:color="auto"/>
            <w:right w:val="none" w:sz="0" w:space="0" w:color="auto"/>
          </w:divBdr>
        </w:div>
        <w:div w:id="1324704704">
          <w:marLeft w:val="0"/>
          <w:marRight w:val="0"/>
          <w:marTop w:val="225"/>
          <w:marBottom w:val="225"/>
          <w:divBdr>
            <w:top w:val="none" w:sz="0" w:space="0" w:color="auto"/>
            <w:left w:val="none" w:sz="0" w:space="0" w:color="auto"/>
            <w:bottom w:val="none" w:sz="0" w:space="0" w:color="auto"/>
            <w:right w:val="none" w:sz="0" w:space="0" w:color="auto"/>
          </w:divBdr>
        </w:div>
        <w:div w:id="1765027382">
          <w:marLeft w:val="0"/>
          <w:marRight w:val="0"/>
          <w:marTop w:val="225"/>
          <w:marBottom w:val="225"/>
          <w:divBdr>
            <w:top w:val="none" w:sz="0" w:space="0" w:color="auto"/>
            <w:left w:val="none" w:sz="0" w:space="0" w:color="auto"/>
            <w:bottom w:val="none" w:sz="0" w:space="0" w:color="auto"/>
            <w:right w:val="none" w:sz="0" w:space="0" w:color="auto"/>
          </w:divBdr>
        </w:div>
        <w:div w:id="1815171842">
          <w:marLeft w:val="0"/>
          <w:marRight w:val="0"/>
          <w:marTop w:val="225"/>
          <w:marBottom w:val="225"/>
          <w:divBdr>
            <w:top w:val="none" w:sz="0" w:space="0" w:color="auto"/>
            <w:left w:val="none" w:sz="0" w:space="0" w:color="auto"/>
            <w:bottom w:val="none" w:sz="0" w:space="0" w:color="auto"/>
            <w:right w:val="none" w:sz="0" w:space="0" w:color="auto"/>
          </w:divBdr>
        </w:div>
        <w:div w:id="417407399">
          <w:marLeft w:val="0"/>
          <w:marRight w:val="0"/>
          <w:marTop w:val="225"/>
          <w:marBottom w:val="225"/>
          <w:divBdr>
            <w:top w:val="none" w:sz="0" w:space="0" w:color="auto"/>
            <w:left w:val="none" w:sz="0" w:space="0" w:color="auto"/>
            <w:bottom w:val="none" w:sz="0" w:space="0" w:color="auto"/>
            <w:right w:val="none" w:sz="0" w:space="0" w:color="auto"/>
          </w:divBdr>
        </w:div>
        <w:div w:id="457650192">
          <w:marLeft w:val="0"/>
          <w:marRight w:val="0"/>
          <w:marTop w:val="225"/>
          <w:marBottom w:val="225"/>
          <w:divBdr>
            <w:top w:val="none" w:sz="0" w:space="0" w:color="auto"/>
            <w:left w:val="none" w:sz="0" w:space="0" w:color="auto"/>
            <w:bottom w:val="none" w:sz="0" w:space="0" w:color="auto"/>
            <w:right w:val="none" w:sz="0" w:space="0" w:color="auto"/>
          </w:divBdr>
        </w:div>
        <w:div w:id="2006205867">
          <w:marLeft w:val="0"/>
          <w:marRight w:val="0"/>
          <w:marTop w:val="225"/>
          <w:marBottom w:val="225"/>
          <w:divBdr>
            <w:top w:val="none" w:sz="0" w:space="0" w:color="auto"/>
            <w:left w:val="none" w:sz="0" w:space="0" w:color="auto"/>
            <w:bottom w:val="none" w:sz="0" w:space="0" w:color="auto"/>
            <w:right w:val="none" w:sz="0" w:space="0" w:color="auto"/>
          </w:divBdr>
        </w:div>
        <w:div w:id="1222711743">
          <w:marLeft w:val="0"/>
          <w:marRight w:val="0"/>
          <w:marTop w:val="225"/>
          <w:marBottom w:val="225"/>
          <w:divBdr>
            <w:top w:val="none" w:sz="0" w:space="0" w:color="auto"/>
            <w:left w:val="none" w:sz="0" w:space="0" w:color="auto"/>
            <w:bottom w:val="none" w:sz="0" w:space="0" w:color="auto"/>
            <w:right w:val="none" w:sz="0" w:space="0" w:color="auto"/>
          </w:divBdr>
        </w:div>
        <w:div w:id="839855271">
          <w:marLeft w:val="0"/>
          <w:marRight w:val="0"/>
          <w:marTop w:val="225"/>
          <w:marBottom w:val="225"/>
          <w:divBdr>
            <w:top w:val="none" w:sz="0" w:space="0" w:color="auto"/>
            <w:left w:val="none" w:sz="0" w:space="0" w:color="auto"/>
            <w:bottom w:val="none" w:sz="0" w:space="0" w:color="auto"/>
            <w:right w:val="none" w:sz="0" w:space="0" w:color="auto"/>
          </w:divBdr>
        </w:div>
        <w:div w:id="348725242">
          <w:marLeft w:val="0"/>
          <w:marRight w:val="0"/>
          <w:marTop w:val="225"/>
          <w:marBottom w:val="225"/>
          <w:divBdr>
            <w:top w:val="none" w:sz="0" w:space="0" w:color="auto"/>
            <w:left w:val="none" w:sz="0" w:space="0" w:color="auto"/>
            <w:bottom w:val="none" w:sz="0" w:space="0" w:color="auto"/>
            <w:right w:val="none" w:sz="0" w:space="0" w:color="auto"/>
          </w:divBdr>
        </w:div>
        <w:div w:id="1384405812">
          <w:marLeft w:val="0"/>
          <w:marRight w:val="0"/>
          <w:marTop w:val="225"/>
          <w:marBottom w:val="225"/>
          <w:divBdr>
            <w:top w:val="none" w:sz="0" w:space="0" w:color="auto"/>
            <w:left w:val="none" w:sz="0" w:space="0" w:color="auto"/>
            <w:bottom w:val="none" w:sz="0" w:space="0" w:color="auto"/>
            <w:right w:val="none" w:sz="0" w:space="0" w:color="auto"/>
          </w:divBdr>
        </w:div>
        <w:div w:id="174535478">
          <w:marLeft w:val="0"/>
          <w:marRight w:val="0"/>
          <w:marTop w:val="225"/>
          <w:marBottom w:val="225"/>
          <w:divBdr>
            <w:top w:val="none" w:sz="0" w:space="0" w:color="auto"/>
            <w:left w:val="none" w:sz="0" w:space="0" w:color="auto"/>
            <w:bottom w:val="none" w:sz="0" w:space="0" w:color="auto"/>
            <w:right w:val="none" w:sz="0" w:space="0" w:color="auto"/>
          </w:divBdr>
        </w:div>
        <w:div w:id="768814506">
          <w:marLeft w:val="0"/>
          <w:marRight w:val="0"/>
          <w:marTop w:val="225"/>
          <w:marBottom w:val="225"/>
          <w:divBdr>
            <w:top w:val="none" w:sz="0" w:space="0" w:color="auto"/>
            <w:left w:val="none" w:sz="0" w:space="0" w:color="auto"/>
            <w:bottom w:val="none" w:sz="0" w:space="0" w:color="auto"/>
            <w:right w:val="none" w:sz="0" w:space="0" w:color="auto"/>
          </w:divBdr>
        </w:div>
        <w:div w:id="1435323798">
          <w:marLeft w:val="0"/>
          <w:marRight w:val="0"/>
          <w:marTop w:val="225"/>
          <w:marBottom w:val="225"/>
          <w:divBdr>
            <w:top w:val="none" w:sz="0" w:space="0" w:color="auto"/>
            <w:left w:val="none" w:sz="0" w:space="0" w:color="auto"/>
            <w:bottom w:val="none" w:sz="0" w:space="0" w:color="auto"/>
            <w:right w:val="none" w:sz="0" w:space="0" w:color="auto"/>
          </w:divBdr>
        </w:div>
        <w:div w:id="482164647">
          <w:marLeft w:val="0"/>
          <w:marRight w:val="0"/>
          <w:marTop w:val="225"/>
          <w:marBottom w:val="225"/>
          <w:divBdr>
            <w:top w:val="none" w:sz="0" w:space="0" w:color="auto"/>
            <w:left w:val="none" w:sz="0" w:space="0" w:color="auto"/>
            <w:bottom w:val="none" w:sz="0" w:space="0" w:color="auto"/>
            <w:right w:val="none" w:sz="0" w:space="0" w:color="auto"/>
          </w:divBdr>
        </w:div>
        <w:div w:id="7677670">
          <w:marLeft w:val="0"/>
          <w:marRight w:val="0"/>
          <w:marTop w:val="225"/>
          <w:marBottom w:val="225"/>
          <w:divBdr>
            <w:top w:val="none" w:sz="0" w:space="0" w:color="auto"/>
            <w:left w:val="none" w:sz="0" w:space="0" w:color="auto"/>
            <w:bottom w:val="none" w:sz="0" w:space="0" w:color="auto"/>
            <w:right w:val="none" w:sz="0" w:space="0" w:color="auto"/>
          </w:divBdr>
        </w:div>
        <w:div w:id="1313952303">
          <w:marLeft w:val="0"/>
          <w:marRight w:val="0"/>
          <w:marTop w:val="225"/>
          <w:marBottom w:val="225"/>
          <w:divBdr>
            <w:top w:val="none" w:sz="0" w:space="0" w:color="auto"/>
            <w:left w:val="none" w:sz="0" w:space="0" w:color="auto"/>
            <w:bottom w:val="none" w:sz="0" w:space="0" w:color="auto"/>
            <w:right w:val="none" w:sz="0" w:space="0" w:color="auto"/>
          </w:divBdr>
        </w:div>
        <w:div w:id="1714843297">
          <w:marLeft w:val="0"/>
          <w:marRight w:val="0"/>
          <w:marTop w:val="225"/>
          <w:marBottom w:val="225"/>
          <w:divBdr>
            <w:top w:val="none" w:sz="0" w:space="0" w:color="auto"/>
            <w:left w:val="none" w:sz="0" w:space="0" w:color="auto"/>
            <w:bottom w:val="none" w:sz="0" w:space="0" w:color="auto"/>
            <w:right w:val="none" w:sz="0" w:space="0" w:color="auto"/>
          </w:divBdr>
        </w:div>
        <w:div w:id="989485236">
          <w:marLeft w:val="0"/>
          <w:marRight w:val="0"/>
          <w:marTop w:val="225"/>
          <w:marBottom w:val="225"/>
          <w:divBdr>
            <w:top w:val="none" w:sz="0" w:space="0" w:color="auto"/>
            <w:left w:val="none" w:sz="0" w:space="0" w:color="auto"/>
            <w:bottom w:val="none" w:sz="0" w:space="0" w:color="auto"/>
            <w:right w:val="none" w:sz="0" w:space="0" w:color="auto"/>
          </w:divBdr>
        </w:div>
        <w:div w:id="277102632">
          <w:marLeft w:val="0"/>
          <w:marRight w:val="0"/>
          <w:marTop w:val="225"/>
          <w:marBottom w:val="225"/>
          <w:divBdr>
            <w:top w:val="none" w:sz="0" w:space="0" w:color="auto"/>
            <w:left w:val="none" w:sz="0" w:space="0" w:color="auto"/>
            <w:bottom w:val="none" w:sz="0" w:space="0" w:color="auto"/>
            <w:right w:val="none" w:sz="0" w:space="0" w:color="auto"/>
          </w:divBdr>
        </w:div>
        <w:div w:id="1781562397">
          <w:marLeft w:val="0"/>
          <w:marRight w:val="0"/>
          <w:marTop w:val="225"/>
          <w:marBottom w:val="225"/>
          <w:divBdr>
            <w:top w:val="none" w:sz="0" w:space="0" w:color="auto"/>
            <w:left w:val="none" w:sz="0" w:space="0" w:color="auto"/>
            <w:bottom w:val="none" w:sz="0" w:space="0" w:color="auto"/>
            <w:right w:val="none" w:sz="0" w:space="0" w:color="auto"/>
          </w:divBdr>
        </w:div>
        <w:div w:id="462230547">
          <w:marLeft w:val="0"/>
          <w:marRight w:val="0"/>
          <w:marTop w:val="225"/>
          <w:marBottom w:val="225"/>
          <w:divBdr>
            <w:top w:val="none" w:sz="0" w:space="0" w:color="auto"/>
            <w:left w:val="none" w:sz="0" w:space="0" w:color="auto"/>
            <w:bottom w:val="none" w:sz="0" w:space="0" w:color="auto"/>
            <w:right w:val="none" w:sz="0" w:space="0" w:color="auto"/>
          </w:divBdr>
        </w:div>
        <w:div w:id="901407674">
          <w:marLeft w:val="0"/>
          <w:marRight w:val="0"/>
          <w:marTop w:val="225"/>
          <w:marBottom w:val="225"/>
          <w:divBdr>
            <w:top w:val="none" w:sz="0" w:space="0" w:color="auto"/>
            <w:left w:val="none" w:sz="0" w:space="0" w:color="auto"/>
            <w:bottom w:val="none" w:sz="0" w:space="0" w:color="auto"/>
            <w:right w:val="none" w:sz="0" w:space="0" w:color="auto"/>
          </w:divBdr>
        </w:div>
        <w:div w:id="2067601868">
          <w:marLeft w:val="0"/>
          <w:marRight w:val="0"/>
          <w:marTop w:val="225"/>
          <w:marBottom w:val="225"/>
          <w:divBdr>
            <w:top w:val="none" w:sz="0" w:space="0" w:color="auto"/>
            <w:left w:val="none" w:sz="0" w:space="0" w:color="auto"/>
            <w:bottom w:val="none" w:sz="0" w:space="0" w:color="auto"/>
            <w:right w:val="none" w:sz="0" w:space="0" w:color="auto"/>
          </w:divBdr>
        </w:div>
      </w:divsChild>
    </w:div>
    <w:div w:id="1158493144">
      <w:bodyDiv w:val="1"/>
      <w:marLeft w:val="0"/>
      <w:marRight w:val="0"/>
      <w:marTop w:val="0"/>
      <w:marBottom w:val="0"/>
      <w:divBdr>
        <w:top w:val="none" w:sz="0" w:space="0" w:color="auto"/>
        <w:left w:val="none" w:sz="0" w:space="0" w:color="auto"/>
        <w:bottom w:val="none" w:sz="0" w:space="0" w:color="auto"/>
        <w:right w:val="none" w:sz="0" w:space="0" w:color="auto"/>
      </w:divBdr>
      <w:divsChild>
        <w:div w:id="675890222">
          <w:marLeft w:val="0"/>
          <w:marRight w:val="0"/>
          <w:marTop w:val="0"/>
          <w:marBottom w:val="0"/>
          <w:divBdr>
            <w:top w:val="none" w:sz="0" w:space="0" w:color="auto"/>
            <w:left w:val="none" w:sz="0" w:space="0" w:color="auto"/>
            <w:bottom w:val="none" w:sz="0" w:space="0" w:color="auto"/>
            <w:right w:val="none" w:sz="0" w:space="0" w:color="auto"/>
          </w:divBdr>
        </w:div>
      </w:divsChild>
    </w:div>
    <w:div w:id="1194001649">
      <w:bodyDiv w:val="1"/>
      <w:marLeft w:val="0"/>
      <w:marRight w:val="0"/>
      <w:marTop w:val="0"/>
      <w:marBottom w:val="0"/>
      <w:divBdr>
        <w:top w:val="none" w:sz="0" w:space="0" w:color="auto"/>
        <w:left w:val="none" w:sz="0" w:space="0" w:color="auto"/>
        <w:bottom w:val="none" w:sz="0" w:space="0" w:color="auto"/>
        <w:right w:val="none" w:sz="0" w:space="0" w:color="auto"/>
      </w:divBdr>
      <w:divsChild>
        <w:div w:id="1780834349">
          <w:marLeft w:val="0"/>
          <w:marRight w:val="0"/>
          <w:marTop w:val="0"/>
          <w:marBottom w:val="0"/>
          <w:divBdr>
            <w:top w:val="none" w:sz="0" w:space="0" w:color="auto"/>
            <w:left w:val="none" w:sz="0" w:space="0" w:color="auto"/>
            <w:bottom w:val="none" w:sz="0" w:space="0" w:color="auto"/>
            <w:right w:val="none" w:sz="0" w:space="0" w:color="auto"/>
          </w:divBdr>
        </w:div>
      </w:divsChild>
    </w:div>
    <w:div w:id="1212499967">
      <w:bodyDiv w:val="1"/>
      <w:marLeft w:val="0"/>
      <w:marRight w:val="0"/>
      <w:marTop w:val="0"/>
      <w:marBottom w:val="0"/>
      <w:divBdr>
        <w:top w:val="none" w:sz="0" w:space="0" w:color="auto"/>
        <w:left w:val="none" w:sz="0" w:space="0" w:color="auto"/>
        <w:bottom w:val="none" w:sz="0" w:space="0" w:color="auto"/>
        <w:right w:val="none" w:sz="0" w:space="0" w:color="auto"/>
      </w:divBdr>
      <w:divsChild>
        <w:div w:id="673998493">
          <w:marLeft w:val="0"/>
          <w:marRight w:val="0"/>
          <w:marTop w:val="475"/>
          <w:marBottom w:val="408"/>
          <w:divBdr>
            <w:top w:val="single" w:sz="6" w:space="0" w:color="D9DADC"/>
            <w:left w:val="single" w:sz="6" w:space="0" w:color="D9DADC"/>
            <w:bottom w:val="single" w:sz="6" w:space="0" w:color="D9DADC"/>
            <w:right w:val="single" w:sz="6" w:space="0" w:color="D9DADC"/>
          </w:divBdr>
          <w:divsChild>
            <w:div w:id="324552943">
              <w:marLeft w:val="0"/>
              <w:marRight w:val="0"/>
              <w:marTop w:val="0"/>
              <w:marBottom w:val="0"/>
              <w:divBdr>
                <w:top w:val="none" w:sz="0" w:space="0" w:color="auto"/>
                <w:left w:val="none" w:sz="0" w:space="0" w:color="auto"/>
                <w:bottom w:val="none" w:sz="0" w:space="0" w:color="auto"/>
                <w:right w:val="none" w:sz="0" w:space="0" w:color="auto"/>
              </w:divBdr>
              <w:divsChild>
                <w:div w:id="68161287">
                  <w:marLeft w:val="0"/>
                  <w:marRight w:val="0"/>
                  <w:marTop w:val="0"/>
                  <w:marBottom w:val="0"/>
                  <w:divBdr>
                    <w:top w:val="none" w:sz="0" w:space="0" w:color="auto"/>
                    <w:left w:val="none" w:sz="0" w:space="0" w:color="auto"/>
                    <w:bottom w:val="none" w:sz="0" w:space="0" w:color="auto"/>
                    <w:right w:val="none" w:sz="0" w:space="0" w:color="auto"/>
                  </w:divBdr>
                  <w:divsChild>
                    <w:div w:id="7879561">
                      <w:marLeft w:val="0"/>
                      <w:marRight w:val="0"/>
                      <w:marTop w:val="0"/>
                      <w:marBottom w:val="408"/>
                      <w:divBdr>
                        <w:top w:val="none" w:sz="0" w:space="0" w:color="auto"/>
                        <w:left w:val="none" w:sz="0" w:space="0" w:color="auto"/>
                        <w:bottom w:val="none" w:sz="0" w:space="0" w:color="auto"/>
                        <w:right w:val="none" w:sz="0" w:space="0" w:color="auto"/>
                      </w:divBdr>
                      <w:divsChild>
                        <w:div w:id="1349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67509">
      <w:bodyDiv w:val="1"/>
      <w:marLeft w:val="0"/>
      <w:marRight w:val="0"/>
      <w:marTop w:val="0"/>
      <w:marBottom w:val="0"/>
      <w:divBdr>
        <w:top w:val="none" w:sz="0" w:space="0" w:color="auto"/>
        <w:left w:val="none" w:sz="0" w:space="0" w:color="auto"/>
        <w:bottom w:val="none" w:sz="0" w:space="0" w:color="auto"/>
        <w:right w:val="none" w:sz="0" w:space="0" w:color="auto"/>
      </w:divBdr>
      <w:divsChild>
        <w:div w:id="1142229945">
          <w:marLeft w:val="0"/>
          <w:marRight w:val="0"/>
          <w:marTop w:val="0"/>
          <w:marBottom w:val="0"/>
          <w:divBdr>
            <w:top w:val="none" w:sz="0" w:space="0" w:color="auto"/>
            <w:left w:val="none" w:sz="0" w:space="0" w:color="auto"/>
            <w:bottom w:val="none" w:sz="0" w:space="0" w:color="auto"/>
            <w:right w:val="none" w:sz="0" w:space="0" w:color="auto"/>
          </w:divBdr>
        </w:div>
      </w:divsChild>
    </w:div>
    <w:div w:id="1545096532">
      <w:bodyDiv w:val="1"/>
      <w:marLeft w:val="0"/>
      <w:marRight w:val="0"/>
      <w:marTop w:val="0"/>
      <w:marBottom w:val="0"/>
      <w:divBdr>
        <w:top w:val="none" w:sz="0" w:space="0" w:color="auto"/>
        <w:left w:val="none" w:sz="0" w:space="0" w:color="auto"/>
        <w:bottom w:val="none" w:sz="0" w:space="0" w:color="auto"/>
        <w:right w:val="none" w:sz="0" w:space="0" w:color="auto"/>
      </w:divBdr>
      <w:divsChild>
        <w:div w:id="763651662">
          <w:marLeft w:val="0"/>
          <w:marRight w:val="0"/>
          <w:marTop w:val="0"/>
          <w:marBottom w:val="0"/>
          <w:divBdr>
            <w:top w:val="none" w:sz="0" w:space="0" w:color="auto"/>
            <w:left w:val="none" w:sz="0" w:space="0" w:color="auto"/>
            <w:bottom w:val="none" w:sz="0" w:space="0" w:color="auto"/>
            <w:right w:val="none" w:sz="0" w:space="0" w:color="auto"/>
          </w:divBdr>
        </w:div>
      </w:divsChild>
    </w:div>
    <w:div w:id="1551380496">
      <w:bodyDiv w:val="1"/>
      <w:marLeft w:val="0"/>
      <w:marRight w:val="0"/>
      <w:marTop w:val="0"/>
      <w:marBottom w:val="0"/>
      <w:divBdr>
        <w:top w:val="none" w:sz="0" w:space="0" w:color="auto"/>
        <w:left w:val="none" w:sz="0" w:space="0" w:color="auto"/>
        <w:bottom w:val="none" w:sz="0" w:space="0" w:color="auto"/>
        <w:right w:val="none" w:sz="0" w:space="0" w:color="auto"/>
      </w:divBdr>
      <w:divsChild>
        <w:div w:id="1694763064">
          <w:marLeft w:val="0"/>
          <w:marRight w:val="0"/>
          <w:marTop w:val="0"/>
          <w:marBottom w:val="0"/>
          <w:divBdr>
            <w:top w:val="none" w:sz="0" w:space="0" w:color="auto"/>
            <w:left w:val="none" w:sz="0" w:space="0" w:color="auto"/>
            <w:bottom w:val="none" w:sz="0" w:space="0" w:color="auto"/>
            <w:right w:val="none" w:sz="0" w:space="0" w:color="auto"/>
          </w:divBdr>
        </w:div>
      </w:divsChild>
    </w:div>
    <w:div w:id="1708749255">
      <w:bodyDiv w:val="1"/>
      <w:marLeft w:val="0"/>
      <w:marRight w:val="0"/>
      <w:marTop w:val="0"/>
      <w:marBottom w:val="0"/>
      <w:divBdr>
        <w:top w:val="none" w:sz="0" w:space="0" w:color="auto"/>
        <w:left w:val="none" w:sz="0" w:space="0" w:color="auto"/>
        <w:bottom w:val="none" w:sz="0" w:space="0" w:color="auto"/>
        <w:right w:val="none" w:sz="0" w:space="0" w:color="auto"/>
      </w:divBdr>
      <w:divsChild>
        <w:div w:id="1650161455">
          <w:marLeft w:val="0"/>
          <w:marRight w:val="0"/>
          <w:marTop w:val="0"/>
          <w:marBottom w:val="0"/>
          <w:divBdr>
            <w:top w:val="none" w:sz="0" w:space="0" w:color="auto"/>
            <w:left w:val="none" w:sz="0" w:space="0" w:color="auto"/>
            <w:bottom w:val="none" w:sz="0" w:space="0" w:color="auto"/>
            <w:right w:val="none" w:sz="0" w:space="0" w:color="auto"/>
          </w:divBdr>
        </w:div>
      </w:divsChild>
    </w:div>
    <w:div w:id="2016565603">
      <w:bodyDiv w:val="1"/>
      <w:marLeft w:val="0"/>
      <w:marRight w:val="0"/>
      <w:marTop w:val="0"/>
      <w:marBottom w:val="0"/>
      <w:divBdr>
        <w:top w:val="none" w:sz="0" w:space="0" w:color="auto"/>
        <w:left w:val="none" w:sz="0" w:space="0" w:color="auto"/>
        <w:bottom w:val="none" w:sz="0" w:space="0" w:color="auto"/>
        <w:right w:val="none" w:sz="0" w:space="0" w:color="auto"/>
      </w:divBdr>
      <w:divsChild>
        <w:div w:id="129520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notify.msp.hk/notify.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192.168.250.150:9080/ZFPT/interfaces/tran/forPayOrder"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192.168.250.150:9080/ZFPT/interfaces/tran/offlinescancod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39.210.164.140:8888/ZFPT/interfaces/tran/forPayOrde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192.168.250.150:9080/ZFPT/interfaces/tran/mobile/mobileWapPay%20" TargetMode="External"/><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139.210.164.140:8888/ZFPT/interfaces/tran/offlinescancode%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139.210.164.140:8888/ZFPT/interfaces/tran/mobile/mobileWapPay%2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8186-749E-4C3E-A5CB-3509394C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8550</TotalTime>
  <Pages>37</Pages>
  <Words>3975</Words>
  <Characters>22664</Characters>
  <Application>Microsoft Office Word</Application>
  <DocSecurity>0</DocSecurity>
  <Lines>188</Lines>
  <Paragraphs>53</Paragraphs>
  <ScaleCrop>false</ScaleCrop>
  <Company>neusoft</Company>
  <LinksUpToDate>false</LinksUpToDate>
  <CharactersWithSpaces>26586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孙运盛</cp:lastModifiedBy>
  <cp:revision>1432</cp:revision>
  <dcterms:created xsi:type="dcterms:W3CDTF">2014-09-29T08:06:00Z</dcterms:created>
  <dcterms:modified xsi:type="dcterms:W3CDTF">2016-03-22T08:30:00Z</dcterms:modified>
</cp:coreProperties>
</file>