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10087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1486"/>
        <w:gridCol w:w="20"/>
        <w:gridCol w:w="8581"/>
      </w:tblGrid>
      <w:tr w:rsidR="00110BE5" w14:paraId="3BF9DF05" w14:textId="77777777" w:rsidTr="00110BE5">
        <w:trPr>
          <w:trHeight w:val="1244"/>
        </w:trPr>
        <w:tc>
          <w:tcPr>
            <w:tcW w:w="1486" w:type="dxa"/>
            <w:shd w:val="clear" w:color="auto" w:fill="C00000"/>
          </w:tcPr>
          <w:p w14:paraId="09519504" w14:textId="6C47C0DB" w:rsidR="001E4EA3" w:rsidRDefault="00D255FF" w:rsidP="00691596">
            <w:r>
              <w:rPr>
                <w:rFonts w:hint="eastAsia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D2FF48B" wp14:editId="6F727B32">
                  <wp:simplePos x="0" y="0"/>
                  <wp:positionH relativeFrom="page">
                    <wp:posOffset>283633</wp:posOffset>
                  </wp:positionH>
                  <wp:positionV relativeFrom="page">
                    <wp:posOffset>168487</wp:posOffset>
                  </wp:positionV>
                  <wp:extent cx="460800" cy="46080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医疗LOGO 方形 反白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</w:tcPr>
          <w:p w14:paraId="19CE6D1B" w14:textId="007A3B76" w:rsidR="00895B21" w:rsidRDefault="00895B21" w:rsidP="00691596"/>
        </w:tc>
        <w:tc>
          <w:tcPr>
            <w:tcW w:w="8581" w:type="dxa"/>
          </w:tcPr>
          <w:p w14:paraId="1F3C768F" w14:textId="5D9FC35E" w:rsidR="00895B21" w:rsidRPr="00C816F7" w:rsidRDefault="00342FE3" w:rsidP="00691596">
            <w:pPr>
              <w:pStyle w:val="a5"/>
              <w:ind w:leftChars="98" w:left="255" w:firstLineChars="0" w:firstLine="0"/>
              <w:rPr>
                <w:sz w:val="44"/>
                <w:szCs w:val="44"/>
              </w:rPr>
            </w:pPr>
            <w:r w:rsidRPr="00C816F7">
              <w:rPr>
                <w:rFonts w:hint="eastAsia"/>
                <w:sz w:val="44"/>
                <w:szCs w:val="44"/>
              </w:rPr>
              <w:t>自助机硬件设计需求</w:t>
            </w:r>
          </w:p>
          <w:p w14:paraId="6D9D05F1" w14:textId="3E6334AA" w:rsidR="00895B21" w:rsidRPr="00691596" w:rsidRDefault="00342FE3" w:rsidP="00691596">
            <w:pPr>
              <w:pStyle w:val="a7"/>
              <w:ind w:leftChars="98" w:left="255" w:firstLineChars="0" w:firstLine="0"/>
              <w:rPr>
                <w:sz w:val="30"/>
                <w:szCs w:val="30"/>
              </w:rPr>
            </w:pPr>
            <w:r w:rsidRPr="00691596">
              <w:rPr>
                <w:rFonts w:hint="eastAsia"/>
                <w:sz w:val="30"/>
                <w:szCs w:val="30"/>
              </w:rPr>
              <w:t xml:space="preserve">Lenovo HIT Self Service Machine </w:t>
            </w:r>
            <w:r w:rsidRPr="00691596">
              <w:rPr>
                <w:sz w:val="30"/>
                <w:szCs w:val="30"/>
              </w:rPr>
              <w:t>–</w:t>
            </w:r>
            <w:r w:rsidRPr="00691596">
              <w:rPr>
                <w:rFonts w:hint="eastAsia"/>
                <w:sz w:val="30"/>
                <w:szCs w:val="30"/>
              </w:rPr>
              <w:t xml:space="preserve"> Design</w:t>
            </w:r>
            <w:r w:rsidR="001E4EA3" w:rsidRPr="00691596">
              <w:rPr>
                <w:rFonts w:hint="eastAsia"/>
                <w:sz w:val="30"/>
                <w:szCs w:val="30"/>
              </w:rPr>
              <w:t xml:space="preserve"> Requirements</w:t>
            </w:r>
          </w:p>
        </w:tc>
      </w:tr>
    </w:tbl>
    <w:p w14:paraId="7BED8F04" w14:textId="75D0C904" w:rsidR="00895B21" w:rsidRPr="000F7511" w:rsidRDefault="00B43A88" w:rsidP="0058757A">
      <w:pPr>
        <w:pStyle w:val="a9"/>
        <w:ind w:leftChars="109" w:left="283" w:firstLineChars="0" w:firstLine="0"/>
        <w:rPr>
          <w:lang w:val="en-US"/>
        </w:rPr>
      </w:pPr>
      <w:r>
        <w:t>2017/2/28</w:t>
      </w:r>
    </w:p>
    <w:p w14:paraId="4FECE7B3" w14:textId="25F7F6EE" w:rsidR="00342FE3" w:rsidRDefault="00342FE3" w:rsidP="00691596"/>
    <w:p w14:paraId="1AD64181" w14:textId="44A23FB5" w:rsidR="00744335" w:rsidRDefault="00E37FDE" w:rsidP="00744335">
      <w:pPr>
        <w:pStyle w:val="1"/>
      </w:pPr>
      <w:r>
        <w:rPr>
          <w:rFonts w:hint="eastAsia"/>
        </w:rPr>
        <w:t>主机</w:t>
      </w:r>
      <w:r w:rsidR="00744335">
        <w:rPr>
          <w:rFonts w:hint="eastAsia"/>
        </w:rPr>
        <w:t>配置需求</w:t>
      </w:r>
    </w:p>
    <w:p w14:paraId="1934864A" w14:textId="1F72DEB1" w:rsidR="00744335" w:rsidRDefault="00744335" w:rsidP="00744335">
      <w:r>
        <w:rPr>
          <w:rFonts w:hint="eastAsia"/>
        </w:rPr>
        <w:t>自助机</w:t>
      </w:r>
      <w:r w:rsidR="00E37FDE">
        <w:rPr>
          <w:rFonts w:hint="eastAsia"/>
        </w:rPr>
        <w:t>主机</w:t>
      </w:r>
      <w:r>
        <w:rPr>
          <w:rFonts w:hint="eastAsia"/>
        </w:rPr>
        <w:t>硬件配置需求如下：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5"/>
        <w:gridCol w:w="3607"/>
        <w:gridCol w:w="2508"/>
      </w:tblGrid>
      <w:tr w:rsidR="00E37FDE" w14:paraId="64B627DD" w14:textId="77777777" w:rsidTr="00E37FDE">
        <w:trPr>
          <w:trHeight w:val="520"/>
        </w:trPr>
        <w:tc>
          <w:tcPr>
            <w:tcW w:w="2125" w:type="dxa"/>
            <w:shd w:val="clear" w:color="auto" w:fill="FFC000"/>
            <w:vAlign w:val="center"/>
          </w:tcPr>
          <w:p w14:paraId="4F5CB559" w14:textId="5393548B" w:rsidR="00744335" w:rsidRPr="00294FB0" w:rsidRDefault="00E37FDE" w:rsidP="00A854A9">
            <w:pPr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配置项</w:t>
            </w:r>
          </w:p>
        </w:tc>
        <w:tc>
          <w:tcPr>
            <w:tcW w:w="3607" w:type="dxa"/>
            <w:shd w:val="clear" w:color="auto" w:fill="FFC000"/>
            <w:vAlign w:val="center"/>
          </w:tcPr>
          <w:p w14:paraId="32A5FF42" w14:textId="34396409" w:rsidR="00744335" w:rsidRPr="00294FB0" w:rsidRDefault="00E37FDE" w:rsidP="00A854A9">
            <w:pPr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配置说明</w:t>
            </w:r>
          </w:p>
        </w:tc>
        <w:tc>
          <w:tcPr>
            <w:tcW w:w="2508" w:type="dxa"/>
            <w:shd w:val="clear" w:color="auto" w:fill="FFC000"/>
            <w:vAlign w:val="center"/>
          </w:tcPr>
          <w:p w14:paraId="253E5E58" w14:textId="6B26D02C" w:rsidR="00744335" w:rsidRPr="00294FB0" w:rsidRDefault="00E37FDE" w:rsidP="00A854A9">
            <w:pPr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37FDE" w14:paraId="563E0104" w14:textId="77777777" w:rsidTr="00E37FDE">
        <w:tc>
          <w:tcPr>
            <w:tcW w:w="2125" w:type="dxa"/>
            <w:vAlign w:val="center"/>
          </w:tcPr>
          <w:p w14:paraId="777510FD" w14:textId="70FB8D27" w:rsidR="00744335" w:rsidRPr="00294FB0" w:rsidRDefault="00E37FDE" w:rsidP="00A854A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</w:rPr>
              <w:t>硬件类型</w:t>
            </w:r>
          </w:p>
        </w:tc>
        <w:tc>
          <w:tcPr>
            <w:tcW w:w="3607" w:type="dxa"/>
            <w:vAlign w:val="center"/>
          </w:tcPr>
          <w:p w14:paraId="6119AD26" w14:textId="7EF403A4" w:rsidR="00744335" w:rsidRPr="00294FB0" w:rsidRDefault="00E37FDE" w:rsidP="00E37FDE">
            <w:pPr>
              <w:ind w:rightChars="114" w:right="296"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Windows PC</w:t>
            </w:r>
          </w:p>
        </w:tc>
        <w:tc>
          <w:tcPr>
            <w:tcW w:w="2508" w:type="dxa"/>
            <w:vAlign w:val="center"/>
          </w:tcPr>
          <w:p w14:paraId="38F626DF" w14:textId="36110203" w:rsidR="00744335" w:rsidRPr="00E37FDE" w:rsidRDefault="00744335" w:rsidP="00E37FDE">
            <w:pPr>
              <w:ind w:firstLineChars="0" w:firstLine="0"/>
              <w:jc w:val="both"/>
              <w:rPr>
                <w:sz w:val="24"/>
                <w:szCs w:val="24"/>
              </w:rPr>
            </w:pPr>
          </w:p>
        </w:tc>
      </w:tr>
      <w:tr w:rsidR="00E37FDE" w14:paraId="342E158B" w14:textId="77777777" w:rsidTr="00E37FDE">
        <w:tc>
          <w:tcPr>
            <w:tcW w:w="2125" w:type="dxa"/>
            <w:vAlign w:val="center"/>
          </w:tcPr>
          <w:p w14:paraId="2BFD4019" w14:textId="1D04DCFF" w:rsidR="00E37FDE" w:rsidRDefault="00E37FDE" w:rsidP="00A854A9">
            <w:pPr>
              <w:ind w:firstLineChars="0" w:firstLine="0"/>
              <w:jc w:val="both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607" w:type="dxa"/>
            <w:vAlign w:val="center"/>
          </w:tcPr>
          <w:p w14:paraId="2D90D121" w14:textId="26F31231" w:rsidR="00E37FDE" w:rsidRDefault="00E37FDE" w:rsidP="00E37FDE">
            <w:pPr>
              <w:ind w:rightChars="114" w:right="296"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 xml:space="preserve"> Windows10 64</w:t>
            </w:r>
            <w:r>
              <w:rPr>
                <w:rFonts w:hint="eastAsia"/>
                <w:sz w:val="24"/>
                <w:szCs w:val="24"/>
              </w:rPr>
              <w:t>位操作系统</w:t>
            </w:r>
          </w:p>
        </w:tc>
        <w:tc>
          <w:tcPr>
            <w:tcW w:w="2508" w:type="dxa"/>
            <w:vAlign w:val="center"/>
          </w:tcPr>
          <w:p w14:paraId="27B3B4DC" w14:textId="77777777" w:rsidR="00E37FDE" w:rsidRPr="00E37FDE" w:rsidRDefault="00E37FDE" w:rsidP="00E37FDE">
            <w:pPr>
              <w:ind w:firstLineChars="0" w:firstLine="0"/>
              <w:jc w:val="both"/>
              <w:rPr>
                <w:sz w:val="24"/>
                <w:szCs w:val="24"/>
              </w:rPr>
            </w:pPr>
          </w:p>
        </w:tc>
      </w:tr>
      <w:tr w:rsidR="00E37FDE" w14:paraId="6E654D8F" w14:textId="77777777" w:rsidTr="0064057B">
        <w:trPr>
          <w:trHeight w:val="855"/>
        </w:trPr>
        <w:tc>
          <w:tcPr>
            <w:tcW w:w="2125" w:type="dxa"/>
            <w:vAlign w:val="center"/>
          </w:tcPr>
          <w:p w14:paraId="775D9D6D" w14:textId="5E5EED43" w:rsidR="00E37FDE" w:rsidRDefault="00E37FDE" w:rsidP="00A854A9">
            <w:pPr>
              <w:ind w:firstLineChars="0" w:firstLine="0"/>
              <w:jc w:val="both"/>
            </w:pPr>
            <w:r>
              <w:rPr>
                <w:rFonts w:hint="eastAsia"/>
              </w:rPr>
              <w:t>硬件基本配置</w:t>
            </w:r>
          </w:p>
        </w:tc>
        <w:tc>
          <w:tcPr>
            <w:tcW w:w="3607" w:type="dxa"/>
            <w:vAlign w:val="center"/>
          </w:tcPr>
          <w:p w14:paraId="5D6D67B7" w14:textId="270D7387" w:rsidR="00E37FDE" w:rsidRDefault="00E37FDE" w:rsidP="0064057B">
            <w:pPr>
              <w:ind w:rightChars="114" w:right="296"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</w:rPr>
              <w:t>2GHz</w:t>
            </w:r>
            <w:r w:rsidR="0064057B">
              <w:rPr>
                <w:rFonts w:hint="eastAsia"/>
              </w:rPr>
              <w:t>以上</w:t>
            </w:r>
            <w:r>
              <w:t xml:space="preserve"> </w:t>
            </w:r>
            <w:r w:rsidR="0064057B">
              <w:rPr>
                <w:rFonts w:hint="eastAsia"/>
              </w:rPr>
              <w:t>4</w:t>
            </w:r>
            <w:r>
              <w:rPr>
                <w:rFonts w:hint="eastAsia"/>
              </w:rPr>
              <w:t>核</w:t>
            </w:r>
            <w:r>
              <w:t>CPU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4G</w:t>
            </w:r>
            <w:r w:rsidR="0064057B">
              <w:rPr>
                <w:rFonts w:hint="eastAsia"/>
              </w:rPr>
              <w:t>以上</w:t>
            </w:r>
            <w:r>
              <w:rPr>
                <w:rFonts w:hint="eastAsia"/>
              </w:rPr>
              <w:t>内存，</w:t>
            </w:r>
            <w:r w:rsidR="0064057B">
              <w:rPr>
                <w:rFonts w:hint="eastAsia"/>
              </w:rPr>
              <w:t>120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以上存储</w:t>
            </w:r>
          </w:p>
        </w:tc>
        <w:tc>
          <w:tcPr>
            <w:tcW w:w="2508" w:type="dxa"/>
            <w:vAlign w:val="center"/>
          </w:tcPr>
          <w:p w14:paraId="4206CA3E" w14:textId="77777777" w:rsidR="00E37FDE" w:rsidRDefault="0064057B" w:rsidP="0064057B">
            <w:pPr>
              <w:pStyle w:val="afc"/>
              <w:numPr>
                <w:ilvl w:val="0"/>
                <w:numId w:val="15"/>
              </w:numPr>
              <w:ind w:firstLineChars="0"/>
              <w:jc w:val="both"/>
              <w:rPr>
                <w:sz w:val="24"/>
                <w:szCs w:val="24"/>
              </w:rPr>
            </w:pPr>
            <w:r w:rsidRPr="0064057B">
              <w:rPr>
                <w:rFonts w:hint="eastAsia"/>
                <w:sz w:val="24"/>
                <w:szCs w:val="24"/>
              </w:rPr>
              <w:t>存储</w:t>
            </w:r>
            <w:r>
              <w:rPr>
                <w:rFonts w:hint="eastAsia"/>
                <w:sz w:val="24"/>
                <w:szCs w:val="24"/>
              </w:rPr>
              <w:t>本地日志</w:t>
            </w:r>
          </w:p>
          <w:p w14:paraId="4930C0E8" w14:textId="562BEA54" w:rsidR="0064057B" w:rsidRPr="0064057B" w:rsidRDefault="0064057B" w:rsidP="0064057B">
            <w:pPr>
              <w:pStyle w:val="afc"/>
              <w:numPr>
                <w:ilvl w:val="0"/>
                <w:numId w:val="15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存储摄像头监控视频</w:t>
            </w:r>
          </w:p>
        </w:tc>
      </w:tr>
      <w:tr w:rsidR="0064057B" w14:paraId="7718CF0B" w14:textId="77777777" w:rsidTr="0064057B">
        <w:trPr>
          <w:trHeight w:val="855"/>
        </w:trPr>
        <w:tc>
          <w:tcPr>
            <w:tcW w:w="2125" w:type="dxa"/>
            <w:vAlign w:val="center"/>
          </w:tcPr>
          <w:p w14:paraId="181D1A38" w14:textId="0DCBBD8E" w:rsidR="0064057B" w:rsidRDefault="0064057B" w:rsidP="00A854A9">
            <w:pPr>
              <w:ind w:firstLineChars="0" w:firstLine="0"/>
              <w:jc w:val="both"/>
            </w:pPr>
            <w:r>
              <w:rPr>
                <w:rFonts w:hint="eastAsia"/>
              </w:rPr>
              <w:t>屏幕</w:t>
            </w:r>
          </w:p>
        </w:tc>
        <w:tc>
          <w:tcPr>
            <w:tcW w:w="3607" w:type="dxa"/>
            <w:vAlign w:val="center"/>
          </w:tcPr>
          <w:p w14:paraId="4439B427" w14:textId="59A95468" w:rsidR="0064057B" w:rsidRDefault="00E07E74" w:rsidP="0064057B">
            <w:pPr>
              <w:ind w:rightChars="114" w:right="296" w:firstLineChars="0" w:firstLine="0"/>
              <w:jc w:val="both"/>
            </w:pPr>
            <w:r>
              <w:rPr>
                <w:rFonts w:hint="eastAsia"/>
              </w:rPr>
              <w:t>主操作屏：</w:t>
            </w:r>
            <w:r w:rsidR="0064057B">
              <w:rPr>
                <w:rFonts w:hint="eastAsia"/>
              </w:rPr>
              <w:t>17</w:t>
            </w:r>
            <w:r w:rsidR="0064057B">
              <w:rPr>
                <w:rFonts w:hint="eastAsia"/>
              </w:rPr>
              <w:t>吋以上电容触摸屏</w:t>
            </w:r>
          </w:p>
          <w:p w14:paraId="2F8395F6" w14:textId="50180AC6" w:rsidR="00E07E74" w:rsidRDefault="00E07E74" w:rsidP="0064057B">
            <w:pPr>
              <w:ind w:rightChars="114" w:right="296" w:firstLineChars="0" w:firstLine="0"/>
              <w:jc w:val="both"/>
            </w:pPr>
            <w:r>
              <w:rPr>
                <w:rFonts w:hint="eastAsia"/>
              </w:rPr>
              <w:t>信息显示屏：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吋以上普通屏幕</w:t>
            </w:r>
          </w:p>
        </w:tc>
        <w:tc>
          <w:tcPr>
            <w:tcW w:w="2508" w:type="dxa"/>
            <w:vAlign w:val="center"/>
          </w:tcPr>
          <w:p w14:paraId="661CBA02" w14:textId="45622479" w:rsidR="0064057B" w:rsidRPr="0064057B" w:rsidRDefault="00E07E74" w:rsidP="0064057B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主操作屏</w:t>
            </w:r>
            <w:r w:rsidR="008E19E8">
              <w:rPr>
                <w:rFonts w:hint="eastAsia"/>
                <w:sz w:val="24"/>
                <w:szCs w:val="24"/>
              </w:rPr>
              <w:t>宽屏显示效果更佳</w:t>
            </w:r>
          </w:p>
        </w:tc>
      </w:tr>
    </w:tbl>
    <w:p w14:paraId="5FD6D2AA" w14:textId="77777777" w:rsidR="00744335" w:rsidRPr="00744335" w:rsidRDefault="00744335" w:rsidP="00744335"/>
    <w:p w14:paraId="6394823D" w14:textId="4F9743E1" w:rsidR="00895B21" w:rsidRPr="00691596" w:rsidRDefault="00691596" w:rsidP="00691596">
      <w:pPr>
        <w:pStyle w:val="1"/>
      </w:pPr>
      <w:r w:rsidRPr="00691596">
        <w:rPr>
          <w:rFonts w:hint="eastAsia"/>
        </w:rPr>
        <w:t>硬件外设需求</w:t>
      </w:r>
    </w:p>
    <w:p w14:paraId="53554CAE" w14:textId="6472014C" w:rsidR="00895B21" w:rsidRDefault="00676422" w:rsidP="00691596">
      <w:r>
        <w:rPr>
          <w:rFonts w:hint="eastAsia"/>
        </w:rPr>
        <w:t>自助机需要如下硬件外设</w:t>
      </w:r>
      <w:r w:rsidR="00744335"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46"/>
        <w:gridCol w:w="1221"/>
        <w:gridCol w:w="4273"/>
      </w:tblGrid>
      <w:tr w:rsidR="00B47E19" w14:paraId="125EE53E" w14:textId="77777777" w:rsidTr="00B47E19">
        <w:trPr>
          <w:trHeight w:val="520"/>
        </w:trPr>
        <w:tc>
          <w:tcPr>
            <w:tcW w:w="2746" w:type="dxa"/>
            <w:shd w:val="clear" w:color="auto" w:fill="FFC000"/>
            <w:vAlign w:val="center"/>
          </w:tcPr>
          <w:p w14:paraId="4909AC31" w14:textId="50568130" w:rsidR="00294FB0" w:rsidRPr="00294FB0" w:rsidRDefault="00294FB0" w:rsidP="00294FB0">
            <w:pPr>
              <w:ind w:firstLineChars="0" w:firstLine="0"/>
              <w:jc w:val="center"/>
              <w:rPr>
                <w:color w:val="FFFFFF" w:themeColor="background1"/>
              </w:rPr>
            </w:pPr>
            <w:r w:rsidRPr="00294FB0">
              <w:rPr>
                <w:rFonts w:hint="eastAsia"/>
                <w:color w:val="FFFFFF" w:themeColor="background1"/>
              </w:rPr>
              <w:t>外设类型</w:t>
            </w:r>
          </w:p>
        </w:tc>
        <w:tc>
          <w:tcPr>
            <w:tcW w:w="1221" w:type="dxa"/>
            <w:shd w:val="clear" w:color="auto" w:fill="FFC000"/>
            <w:vAlign w:val="center"/>
          </w:tcPr>
          <w:p w14:paraId="131F9CC9" w14:textId="1B926C5E" w:rsidR="00294FB0" w:rsidRPr="00294FB0" w:rsidRDefault="00294FB0" w:rsidP="00294FB0">
            <w:pPr>
              <w:ind w:firstLineChars="0" w:firstLine="0"/>
              <w:jc w:val="center"/>
              <w:rPr>
                <w:color w:val="FFFFFF" w:themeColor="background1"/>
              </w:rPr>
            </w:pPr>
            <w:r w:rsidRPr="00294FB0">
              <w:rPr>
                <w:rFonts w:hint="eastAsia"/>
                <w:color w:val="FFFFFF" w:themeColor="background1"/>
              </w:rPr>
              <w:t>数量</w:t>
            </w:r>
          </w:p>
        </w:tc>
        <w:tc>
          <w:tcPr>
            <w:tcW w:w="4273" w:type="dxa"/>
            <w:shd w:val="clear" w:color="auto" w:fill="FFC000"/>
            <w:vAlign w:val="center"/>
          </w:tcPr>
          <w:p w14:paraId="3ECE7B59" w14:textId="5B54004E" w:rsidR="00294FB0" w:rsidRPr="00294FB0" w:rsidRDefault="00294FB0" w:rsidP="00294FB0">
            <w:pPr>
              <w:ind w:firstLineChars="0" w:firstLine="0"/>
              <w:jc w:val="center"/>
              <w:rPr>
                <w:color w:val="FFFFFF" w:themeColor="background1"/>
              </w:rPr>
            </w:pPr>
            <w:r w:rsidRPr="00294FB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B47E19" w14:paraId="22AFFF9B" w14:textId="77777777" w:rsidTr="00B47E19">
        <w:tc>
          <w:tcPr>
            <w:tcW w:w="2746" w:type="dxa"/>
            <w:vAlign w:val="center"/>
          </w:tcPr>
          <w:p w14:paraId="06CFADEE" w14:textId="0929E819" w:rsidR="00294FB0" w:rsidRDefault="00764E8F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诊疗卡</w:t>
            </w:r>
            <w:r w:rsidR="00294FB0" w:rsidRPr="00294FB0">
              <w:rPr>
                <w:rFonts w:hint="eastAsia"/>
                <w:sz w:val="24"/>
                <w:szCs w:val="24"/>
              </w:rPr>
              <w:t>读卡器</w:t>
            </w:r>
          </w:p>
          <w:p w14:paraId="153BDF92" w14:textId="68502A0C" w:rsidR="00294FB0" w:rsidRPr="00294FB0" w:rsidRDefault="00294FB0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 w:rsidRPr="00294FB0">
              <w:rPr>
                <w:rFonts w:hint="eastAsia"/>
                <w:sz w:val="24"/>
                <w:szCs w:val="24"/>
              </w:rPr>
              <w:t>（吞卡式）</w:t>
            </w:r>
          </w:p>
        </w:tc>
        <w:tc>
          <w:tcPr>
            <w:tcW w:w="1221" w:type="dxa"/>
            <w:vAlign w:val="center"/>
          </w:tcPr>
          <w:p w14:paraId="34FCA946" w14:textId="6669FD1A" w:rsidR="00294FB0" w:rsidRPr="00294FB0" w:rsidRDefault="00294FB0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5BF6B5F9" w14:textId="4360347B" w:rsidR="00F43DFA" w:rsidRPr="00F43DFA" w:rsidRDefault="00B47E19" w:rsidP="00764E8F">
            <w:pPr>
              <w:ind w:firstLineChars="0" w:firstLine="0"/>
              <w:jc w:val="both"/>
              <w:rPr>
                <w:sz w:val="24"/>
                <w:szCs w:val="24"/>
              </w:rPr>
            </w:pPr>
            <w:r w:rsidRPr="00764E8F">
              <w:rPr>
                <w:rFonts w:hint="eastAsia"/>
                <w:sz w:val="24"/>
                <w:szCs w:val="24"/>
              </w:rPr>
              <w:t>满足云南昆华就诊卡</w:t>
            </w:r>
            <w:r w:rsidR="00F43DFA" w:rsidRPr="00764E8F">
              <w:rPr>
                <w:rFonts w:hint="eastAsia"/>
                <w:sz w:val="24"/>
                <w:szCs w:val="24"/>
              </w:rPr>
              <w:t>（标准非接</w:t>
            </w:r>
            <w:r w:rsidR="00F43DFA" w:rsidRPr="00764E8F">
              <w:rPr>
                <w:rFonts w:hint="eastAsia"/>
                <w:sz w:val="24"/>
                <w:szCs w:val="24"/>
              </w:rPr>
              <w:t>M1</w:t>
            </w:r>
            <w:r w:rsidR="00F43DFA" w:rsidRPr="00764E8F">
              <w:rPr>
                <w:rFonts w:hint="eastAsia"/>
                <w:sz w:val="24"/>
                <w:szCs w:val="24"/>
              </w:rPr>
              <w:t>卡）</w:t>
            </w:r>
            <w:r w:rsidRPr="00764E8F">
              <w:rPr>
                <w:rFonts w:hint="eastAsia"/>
                <w:sz w:val="24"/>
                <w:szCs w:val="24"/>
              </w:rPr>
              <w:t>读卡要求</w:t>
            </w:r>
          </w:p>
        </w:tc>
      </w:tr>
      <w:tr w:rsidR="00B47E19" w14:paraId="2022B075" w14:textId="77777777" w:rsidTr="00B47E19">
        <w:tc>
          <w:tcPr>
            <w:tcW w:w="2746" w:type="dxa"/>
            <w:vAlign w:val="center"/>
          </w:tcPr>
          <w:p w14:paraId="6D62F8BD" w14:textId="66984B66" w:rsidR="00294FB0" w:rsidRPr="00294FB0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社保卡读卡器</w:t>
            </w:r>
          </w:p>
        </w:tc>
        <w:tc>
          <w:tcPr>
            <w:tcW w:w="1221" w:type="dxa"/>
            <w:vAlign w:val="center"/>
          </w:tcPr>
          <w:p w14:paraId="08ED6E2A" w14:textId="7B91876E" w:rsidR="00294FB0" w:rsidRPr="00294FB0" w:rsidRDefault="00F43DFA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04514805" w14:textId="28B17D26" w:rsidR="008302C2" w:rsidRDefault="008302C2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德卡读卡器，与银联卡读卡器共用密码键盘</w:t>
            </w:r>
          </w:p>
          <w:p w14:paraId="17A7EC58" w14:textId="66178A01" w:rsidR="00294FB0" w:rsidRPr="00294FB0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满足云南昆华二代社保卡读卡要求</w:t>
            </w:r>
          </w:p>
        </w:tc>
      </w:tr>
      <w:tr w:rsidR="00F43DFA" w14:paraId="5B5E5161" w14:textId="77777777" w:rsidTr="00B47E19">
        <w:tc>
          <w:tcPr>
            <w:tcW w:w="2746" w:type="dxa"/>
            <w:vAlign w:val="center"/>
          </w:tcPr>
          <w:p w14:paraId="5A39484B" w14:textId="24AF4B3B" w:rsidR="00F43DFA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银联卡读卡器</w:t>
            </w:r>
          </w:p>
        </w:tc>
        <w:tc>
          <w:tcPr>
            <w:tcW w:w="1221" w:type="dxa"/>
            <w:vAlign w:val="center"/>
          </w:tcPr>
          <w:p w14:paraId="6297448E" w14:textId="73E5E1BC" w:rsidR="00F43DFA" w:rsidRDefault="00F43DFA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602DE2B0" w14:textId="00F8B2CD" w:rsidR="00F43DFA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满足读取银联卡要求</w:t>
            </w:r>
          </w:p>
        </w:tc>
      </w:tr>
      <w:tr w:rsidR="00E917E0" w14:paraId="0C9B0E28" w14:textId="77777777" w:rsidTr="00B47E19">
        <w:tc>
          <w:tcPr>
            <w:tcW w:w="2746" w:type="dxa"/>
            <w:vAlign w:val="center"/>
          </w:tcPr>
          <w:p w14:paraId="6A983150" w14:textId="5552AFCF" w:rsidR="00E917E0" w:rsidRDefault="00E917E0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银联闪付模块</w:t>
            </w:r>
          </w:p>
        </w:tc>
        <w:tc>
          <w:tcPr>
            <w:tcW w:w="1221" w:type="dxa"/>
            <w:vAlign w:val="center"/>
          </w:tcPr>
          <w:p w14:paraId="6BA8B5E2" w14:textId="602F8D9C" w:rsidR="00E917E0" w:rsidRDefault="00E917E0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4256878D" w14:textId="67631567" w:rsidR="00E917E0" w:rsidRDefault="00895E62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满足银联闪付卡、</w:t>
            </w:r>
            <w:r>
              <w:rPr>
                <w:rFonts w:hint="eastAsia"/>
                <w:sz w:val="24"/>
                <w:szCs w:val="24"/>
              </w:rPr>
              <w:t>Apple Pay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Samsung Pay</w:t>
            </w:r>
            <w:r>
              <w:rPr>
                <w:rFonts w:hint="eastAsia"/>
                <w:sz w:val="24"/>
                <w:szCs w:val="24"/>
              </w:rPr>
              <w:t>、华为</w:t>
            </w:r>
            <w:r>
              <w:rPr>
                <w:rFonts w:hint="eastAsia"/>
                <w:sz w:val="24"/>
                <w:szCs w:val="24"/>
              </w:rPr>
              <w:t>Pay</w:t>
            </w:r>
            <w:r>
              <w:rPr>
                <w:rFonts w:hint="eastAsia"/>
                <w:sz w:val="24"/>
                <w:szCs w:val="24"/>
              </w:rPr>
              <w:t>、小米</w:t>
            </w:r>
            <w:r>
              <w:rPr>
                <w:rFonts w:hint="eastAsia"/>
                <w:sz w:val="24"/>
                <w:szCs w:val="24"/>
              </w:rPr>
              <w:t>Pay</w:t>
            </w:r>
            <w:r>
              <w:rPr>
                <w:rFonts w:hint="eastAsia"/>
                <w:sz w:val="24"/>
                <w:szCs w:val="24"/>
              </w:rPr>
              <w:t>等</w:t>
            </w:r>
            <w:r>
              <w:rPr>
                <w:rFonts w:hint="eastAsia"/>
                <w:sz w:val="24"/>
                <w:szCs w:val="24"/>
              </w:rPr>
              <w:t>NFC</w:t>
            </w:r>
            <w:r>
              <w:rPr>
                <w:rFonts w:hint="eastAsia"/>
                <w:sz w:val="24"/>
                <w:szCs w:val="24"/>
              </w:rPr>
              <w:t>非接支付方式</w:t>
            </w:r>
          </w:p>
        </w:tc>
      </w:tr>
      <w:tr w:rsidR="00F43DFA" w14:paraId="48117211" w14:textId="77777777" w:rsidTr="00B47E19">
        <w:tc>
          <w:tcPr>
            <w:tcW w:w="2746" w:type="dxa"/>
            <w:vAlign w:val="center"/>
          </w:tcPr>
          <w:p w14:paraId="78966C42" w14:textId="0FDFF291" w:rsidR="00F43DFA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密码键盘</w:t>
            </w:r>
          </w:p>
        </w:tc>
        <w:tc>
          <w:tcPr>
            <w:tcW w:w="1221" w:type="dxa"/>
            <w:vAlign w:val="center"/>
          </w:tcPr>
          <w:p w14:paraId="3DC419F6" w14:textId="1D695023" w:rsidR="00F43DFA" w:rsidRDefault="00F43DFA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2724C11E" w14:textId="29E53E6C" w:rsidR="00F43DFA" w:rsidRDefault="00F43DFA" w:rsidP="008302C2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满足银联卡</w:t>
            </w:r>
            <w:r w:rsidR="008302C2">
              <w:rPr>
                <w:rFonts w:hint="eastAsia"/>
                <w:sz w:val="24"/>
                <w:szCs w:val="24"/>
              </w:rPr>
              <w:t>及医保卡</w:t>
            </w:r>
            <w:r>
              <w:rPr>
                <w:rFonts w:hint="eastAsia"/>
                <w:sz w:val="24"/>
                <w:szCs w:val="24"/>
              </w:rPr>
              <w:t>支付输入密码要求</w:t>
            </w:r>
          </w:p>
        </w:tc>
      </w:tr>
      <w:tr w:rsidR="00F43DFA" w14:paraId="72A60D40" w14:textId="77777777" w:rsidTr="00F43DFA">
        <w:trPr>
          <w:trHeight w:val="212"/>
        </w:trPr>
        <w:tc>
          <w:tcPr>
            <w:tcW w:w="2746" w:type="dxa"/>
            <w:vAlign w:val="center"/>
          </w:tcPr>
          <w:p w14:paraId="273F0A11" w14:textId="526AAEC2" w:rsidR="00F43DFA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纸币器</w:t>
            </w:r>
          </w:p>
        </w:tc>
        <w:tc>
          <w:tcPr>
            <w:tcW w:w="1221" w:type="dxa"/>
            <w:vAlign w:val="center"/>
          </w:tcPr>
          <w:p w14:paraId="3871F13D" w14:textId="5A18DD26" w:rsidR="00F43DFA" w:rsidRDefault="00F43DFA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06407A72" w14:textId="1740BF62" w:rsidR="00F43DFA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满足单张纸币识别及存储</w:t>
            </w:r>
            <w:r w:rsidR="008302C2">
              <w:rPr>
                <w:rFonts w:hint="eastAsia"/>
                <w:sz w:val="24"/>
                <w:szCs w:val="24"/>
              </w:rPr>
              <w:t>（大于</w:t>
            </w:r>
            <w:r w:rsidR="008302C2">
              <w:rPr>
                <w:rFonts w:hint="eastAsia"/>
                <w:sz w:val="24"/>
                <w:szCs w:val="24"/>
              </w:rPr>
              <w:t>1000</w:t>
            </w:r>
            <w:r w:rsidR="008302C2">
              <w:rPr>
                <w:rFonts w:hint="eastAsia"/>
                <w:sz w:val="24"/>
                <w:szCs w:val="24"/>
              </w:rPr>
              <w:t>张）</w:t>
            </w:r>
          </w:p>
        </w:tc>
      </w:tr>
      <w:tr w:rsidR="00F43DFA" w14:paraId="0AD2FA34" w14:textId="77777777" w:rsidTr="00F43DFA">
        <w:trPr>
          <w:trHeight w:val="352"/>
        </w:trPr>
        <w:tc>
          <w:tcPr>
            <w:tcW w:w="2746" w:type="dxa"/>
            <w:vAlign w:val="center"/>
          </w:tcPr>
          <w:p w14:paraId="22EA853E" w14:textId="2C807404" w:rsidR="00F43DFA" w:rsidRDefault="00F43DFA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就诊卡发卡装置</w:t>
            </w:r>
          </w:p>
        </w:tc>
        <w:tc>
          <w:tcPr>
            <w:tcW w:w="1221" w:type="dxa"/>
            <w:vAlign w:val="center"/>
          </w:tcPr>
          <w:p w14:paraId="1A066614" w14:textId="56EF7A85" w:rsidR="00F43DFA" w:rsidRDefault="00F43DFA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647D61CD" w14:textId="77777777" w:rsidR="00DB780F" w:rsidRDefault="00F43DFA" w:rsidP="00DB780F">
            <w:pPr>
              <w:pStyle w:val="afc"/>
              <w:numPr>
                <w:ilvl w:val="0"/>
                <w:numId w:val="17"/>
              </w:numPr>
              <w:ind w:firstLineChars="0"/>
              <w:jc w:val="both"/>
              <w:rPr>
                <w:sz w:val="24"/>
                <w:szCs w:val="24"/>
              </w:rPr>
            </w:pPr>
            <w:r w:rsidRPr="00DB780F">
              <w:rPr>
                <w:rFonts w:hint="eastAsia"/>
                <w:sz w:val="24"/>
                <w:szCs w:val="24"/>
              </w:rPr>
              <w:t>满足非接触式</w:t>
            </w:r>
            <w:r w:rsidRPr="00DB780F">
              <w:rPr>
                <w:rFonts w:hint="eastAsia"/>
                <w:sz w:val="24"/>
                <w:szCs w:val="24"/>
              </w:rPr>
              <w:t>M1</w:t>
            </w:r>
            <w:r w:rsidRPr="00DB780F">
              <w:rPr>
                <w:rFonts w:hint="eastAsia"/>
                <w:sz w:val="24"/>
                <w:szCs w:val="24"/>
              </w:rPr>
              <w:t>卡</w:t>
            </w:r>
            <w:r w:rsidR="00A40C6E" w:rsidRPr="00DB780F">
              <w:rPr>
                <w:rFonts w:hint="eastAsia"/>
                <w:sz w:val="24"/>
                <w:szCs w:val="24"/>
              </w:rPr>
              <w:t>读</w:t>
            </w:r>
            <w:r w:rsidR="00A40C6E" w:rsidRPr="00DB780F">
              <w:rPr>
                <w:rFonts w:hint="eastAsia"/>
                <w:sz w:val="24"/>
                <w:szCs w:val="24"/>
              </w:rPr>
              <w:t>/</w:t>
            </w:r>
            <w:r w:rsidR="00DB780F">
              <w:rPr>
                <w:rFonts w:hint="eastAsia"/>
                <w:sz w:val="24"/>
                <w:szCs w:val="24"/>
              </w:rPr>
              <w:t>写卡、表面打印及发卡</w:t>
            </w:r>
          </w:p>
          <w:p w14:paraId="257B96A0" w14:textId="391DD66E" w:rsidR="00F43DFA" w:rsidRPr="00DB780F" w:rsidRDefault="00A40C6E" w:rsidP="00DB780F">
            <w:pPr>
              <w:pStyle w:val="afc"/>
              <w:numPr>
                <w:ilvl w:val="0"/>
                <w:numId w:val="17"/>
              </w:numPr>
              <w:ind w:firstLineChars="0"/>
              <w:jc w:val="both"/>
              <w:rPr>
                <w:sz w:val="24"/>
                <w:szCs w:val="24"/>
              </w:rPr>
            </w:pPr>
            <w:r w:rsidRPr="00DB780F">
              <w:rPr>
                <w:rFonts w:hint="eastAsia"/>
                <w:sz w:val="24"/>
                <w:szCs w:val="24"/>
              </w:rPr>
              <w:t>能监控卡箱内的剩余卡数量</w:t>
            </w:r>
          </w:p>
          <w:p w14:paraId="0286DCD8" w14:textId="60B9FD42" w:rsidR="00DB780F" w:rsidRPr="00DB780F" w:rsidRDefault="00DB780F" w:rsidP="00DB780F">
            <w:pPr>
              <w:pStyle w:val="afc"/>
              <w:numPr>
                <w:ilvl w:val="0"/>
                <w:numId w:val="17"/>
              </w:numPr>
              <w:ind w:firstLineChars="0"/>
              <w:jc w:val="both"/>
              <w:rPr>
                <w:sz w:val="24"/>
                <w:szCs w:val="24"/>
              </w:rPr>
            </w:pPr>
            <w:r w:rsidRPr="00DB780F">
              <w:rPr>
                <w:rFonts w:hint="eastAsia"/>
                <w:sz w:val="24"/>
                <w:szCs w:val="24"/>
              </w:rPr>
              <w:t>需提供废卡回收箱</w:t>
            </w:r>
          </w:p>
        </w:tc>
      </w:tr>
      <w:tr w:rsidR="00A40C6E" w14:paraId="57C7C2AD" w14:textId="77777777" w:rsidTr="00F43DFA">
        <w:trPr>
          <w:trHeight w:val="352"/>
        </w:trPr>
        <w:tc>
          <w:tcPr>
            <w:tcW w:w="2746" w:type="dxa"/>
            <w:vAlign w:val="center"/>
          </w:tcPr>
          <w:p w14:paraId="6010FFDA" w14:textId="60FD3F8E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报告打印机</w:t>
            </w:r>
          </w:p>
        </w:tc>
        <w:tc>
          <w:tcPr>
            <w:tcW w:w="1221" w:type="dxa"/>
            <w:vAlign w:val="center"/>
          </w:tcPr>
          <w:p w14:paraId="07342AF6" w14:textId="6E7C1A87" w:rsidR="00A40C6E" w:rsidRDefault="00A40C6E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30485197" w14:textId="33EBDF1C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A4</w:t>
            </w:r>
            <w:r>
              <w:rPr>
                <w:rFonts w:hint="eastAsia"/>
                <w:sz w:val="24"/>
                <w:szCs w:val="24"/>
              </w:rPr>
              <w:t>纸激光打印机</w:t>
            </w:r>
            <w:r w:rsidR="000F7511">
              <w:rPr>
                <w:rFonts w:hint="eastAsia"/>
                <w:sz w:val="24"/>
                <w:szCs w:val="24"/>
              </w:rPr>
              <w:t>，</w:t>
            </w:r>
            <w:r w:rsidR="00F34C06">
              <w:rPr>
                <w:rFonts w:hint="eastAsia"/>
                <w:sz w:val="24"/>
                <w:szCs w:val="24"/>
              </w:rPr>
              <w:t>单纸盒</w:t>
            </w:r>
            <w:r w:rsidR="008302C2">
              <w:rPr>
                <w:rFonts w:hint="eastAsia"/>
                <w:sz w:val="24"/>
                <w:szCs w:val="24"/>
              </w:rPr>
              <w:t>。可配置</w:t>
            </w:r>
            <w:r w:rsidR="008302C2">
              <w:rPr>
                <w:rFonts w:hint="eastAsia"/>
                <w:sz w:val="24"/>
                <w:szCs w:val="24"/>
              </w:rPr>
              <w:t>A4</w:t>
            </w:r>
            <w:r w:rsidR="008302C2">
              <w:rPr>
                <w:rFonts w:hint="eastAsia"/>
                <w:sz w:val="24"/>
                <w:szCs w:val="24"/>
              </w:rPr>
              <w:t>或</w:t>
            </w:r>
            <w:r w:rsidR="008302C2">
              <w:rPr>
                <w:rFonts w:hint="eastAsia"/>
                <w:sz w:val="24"/>
                <w:szCs w:val="24"/>
              </w:rPr>
              <w:t>A5</w:t>
            </w:r>
            <w:r w:rsidR="008302C2">
              <w:rPr>
                <w:rFonts w:hint="eastAsia"/>
                <w:sz w:val="24"/>
                <w:szCs w:val="24"/>
              </w:rPr>
              <w:t>纸盒。</w:t>
            </w:r>
          </w:p>
          <w:p w14:paraId="7760CDE5" w14:textId="4327B59C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打印报告单及</w:t>
            </w:r>
            <w:r w:rsidR="001A5185">
              <w:rPr>
                <w:rFonts w:hint="eastAsia"/>
                <w:sz w:val="24"/>
                <w:szCs w:val="24"/>
              </w:rPr>
              <w:t>病历</w:t>
            </w:r>
            <w:r>
              <w:rPr>
                <w:rFonts w:hint="eastAsia"/>
                <w:sz w:val="24"/>
                <w:szCs w:val="24"/>
              </w:rPr>
              <w:t>等格式文本</w:t>
            </w:r>
          </w:p>
        </w:tc>
      </w:tr>
      <w:tr w:rsidR="00A40C6E" w14:paraId="7F95D84C" w14:textId="77777777" w:rsidTr="00F43DFA">
        <w:trPr>
          <w:trHeight w:val="352"/>
        </w:trPr>
        <w:tc>
          <w:tcPr>
            <w:tcW w:w="2746" w:type="dxa"/>
            <w:vAlign w:val="center"/>
          </w:tcPr>
          <w:p w14:paraId="2EB55A70" w14:textId="058DFB1C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凭条打印机</w:t>
            </w:r>
          </w:p>
        </w:tc>
        <w:tc>
          <w:tcPr>
            <w:tcW w:w="1221" w:type="dxa"/>
            <w:vAlign w:val="center"/>
          </w:tcPr>
          <w:p w14:paraId="7E5B4C0E" w14:textId="32E721C3" w:rsidR="00A40C6E" w:rsidRDefault="00A40C6E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27FE2DDF" w14:textId="77777777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热敏卷票打印机</w:t>
            </w:r>
          </w:p>
          <w:p w14:paraId="0F81BF55" w14:textId="12CBD21D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打印挂号单、凭条等小型凭据</w:t>
            </w:r>
          </w:p>
        </w:tc>
      </w:tr>
      <w:tr w:rsidR="00A40C6E" w14:paraId="6ADCB7F9" w14:textId="77777777" w:rsidTr="00D57927">
        <w:trPr>
          <w:trHeight w:val="869"/>
        </w:trPr>
        <w:tc>
          <w:tcPr>
            <w:tcW w:w="2746" w:type="dxa"/>
            <w:vAlign w:val="center"/>
          </w:tcPr>
          <w:p w14:paraId="3706857E" w14:textId="576087F7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身份证读卡器</w:t>
            </w:r>
          </w:p>
        </w:tc>
        <w:tc>
          <w:tcPr>
            <w:tcW w:w="1221" w:type="dxa"/>
            <w:vAlign w:val="center"/>
          </w:tcPr>
          <w:p w14:paraId="103BF77C" w14:textId="2D4CFA7B" w:rsidR="00A40C6E" w:rsidRDefault="00A40C6E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6202732A" w14:textId="77777777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读取二代身份证</w:t>
            </w:r>
          </w:p>
          <w:p w14:paraId="6792192D" w14:textId="35CBFF61" w:rsidR="00A40C6E" w:rsidRDefault="00A40C6E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用于自助办卡时识别身份</w:t>
            </w:r>
          </w:p>
        </w:tc>
      </w:tr>
      <w:tr w:rsidR="00D76E36" w14:paraId="1B56C6CB" w14:textId="77777777" w:rsidTr="00D57927">
        <w:trPr>
          <w:trHeight w:val="869"/>
        </w:trPr>
        <w:tc>
          <w:tcPr>
            <w:tcW w:w="2746" w:type="dxa"/>
            <w:vAlign w:val="center"/>
          </w:tcPr>
          <w:p w14:paraId="15B03854" w14:textId="6DFF3D57" w:rsidR="00D76E36" w:rsidRDefault="00D76E36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二维码、条码扫枪</w:t>
            </w:r>
          </w:p>
        </w:tc>
        <w:tc>
          <w:tcPr>
            <w:tcW w:w="1221" w:type="dxa"/>
            <w:vAlign w:val="center"/>
          </w:tcPr>
          <w:p w14:paraId="246DA3B7" w14:textId="73E13640" w:rsidR="00D76E36" w:rsidRDefault="00D76E36" w:rsidP="00294FB0">
            <w:pPr>
              <w:ind w:rightChars="114" w:right="296" w:firstLineChars="0" w:firstLine="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1D2E7BF9" w14:textId="77777777" w:rsidR="00D76E36" w:rsidRDefault="00D76E36" w:rsidP="00B47E19">
            <w:pPr>
              <w:ind w:firstLineChars="0" w:firstLine="0"/>
              <w:jc w:val="both"/>
              <w:rPr>
                <w:rFonts w:hint="eastAsia"/>
                <w:sz w:val="24"/>
                <w:szCs w:val="24"/>
              </w:rPr>
            </w:pPr>
          </w:p>
        </w:tc>
      </w:tr>
      <w:tr w:rsidR="00D27F0E" w14:paraId="6837CCD1" w14:textId="77777777" w:rsidTr="00F43DFA">
        <w:trPr>
          <w:trHeight w:val="352"/>
        </w:trPr>
        <w:tc>
          <w:tcPr>
            <w:tcW w:w="2746" w:type="dxa"/>
            <w:vAlign w:val="center"/>
          </w:tcPr>
          <w:p w14:paraId="1B29F8B8" w14:textId="75F9592D" w:rsidR="00D27F0E" w:rsidRDefault="00E07E74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提示灯</w:t>
            </w:r>
          </w:p>
        </w:tc>
        <w:tc>
          <w:tcPr>
            <w:tcW w:w="1221" w:type="dxa"/>
            <w:vAlign w:val="center"/>
          </w:tcPr>
          <w:p w14:paraId="34375E9F" w14:textId="17654E1F" w:rsidR="00D27F0E" w:rsidRDefault="00DB780F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若干</w:t>
            </w:r>
          </w:p>
        </w:tc>
        <w:tc>
          <w:tcPr>
            <w:tcW w:w="4273" w:type="dxa"/>
            <w:vAlign w:val="center"/>
          </w:tcPr>
          <w:p w14:paraId="4B35C0F1" w14:textId="65B2CCBD" w:rsidR="00D27F0E" w:rsidRDefault="00E07E74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每种外设都应设置提示灯</w:t>
            </w:r>
            <w:r w:rsidR="00DB780F">
              <w:rPr>
                <w:rFonts w:hint="eastAsia"/>
                <w:sz w:val="24"/>
                <w:szCs w:val="24"/>
              </w:rPr>
              <w:t>，提示灯颜色可配置</w:t>
            </w:r>
          </w:p>
        </w:tc>
      </w:tr>
      <w:tr w:rsidR="00E07E74" w14:paraId="0DA982B4" w14:textId="77777777" w:rsidTr="00AD7D19">
        <w:trPr>
          <w:trHeight w:val="352"/>
        </w:trPr>
        <w:tc>
          <w:tcPr>
            <w:tcW w:w="2746" w:type="dxa"/>
            <w:vAlign w:val="center"/>
          </w:tcPr>
          <w:p w14:paraId="452A2E0A" w14:textId="3B07E43F" w:rsidR="00E07E74" w:rsidRDefault="00E07E74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摄像头</w:t>
            </w:r>
          </w:p>
        </w:tc>
        <w:tc>
          <w:tcPr>
            <w:tcW w:w="1221" w:type="dxa"/>
            <w:vAlign w:val="center"/>
          </w:tcPr>
          <w:p w14:paraId="7E351337" w14:textId="085951FC" w:rsidR="00E07E74" w:rsidRDefault="00DB780F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73" w:type="dxa"/>
            <w:vAlign w:val="center"/>
          </w:tcPr>
          <w:p w14:paraId="45E9D1DF" w14:textId="77777777" w:rsidR="00E07E74" w:rsidRDefault="00DB780F" w:rsidP="00AD7D19">
            <w:pPr>
              <w:pStyle w:val="afc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机身主摄像头，能覆盖尽量身高范围</w:t>
            </w:r>
          </w:p>
          <w:p w14:paraId="552F2BA0" w14:textId="744301E7" w:rsidR="00DB780F" w:rsidRPr="00AD7D19" w:rsidRDefault="00DB780F" w:rsidP="00AD7D19">
            <w:pPr>
              <w:pStyle w:val="afc"/>
              <w:numPr>
                <w:ilvl w:val="0"/>
                <w:numId w:val="16"/>
              </w:numPr>
              <w:ind w:firstLineChars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纸币器摄像头，能清晰拍清钞面</w:t>
            </w:r>
          </w:p>
        </w:tc>
      </w:tr>
      <w:tr w:rsidR="00DB780F" w14:paraId="44364923" w14:textId="77777777" w:rsidTr="00AD7D19">
        <w:trPr>
          <w:trHeight w:val="352"/>
        </w:trPr>
        <w:tc>
          <w:tcPr>
            <w:tcW w:w="2746" w:type="dxa"/>
            <w:vAlign w:val="center"/>
          </w:tcPr>
          <w:p w14:paraId="3B4F17E0" w14:textId="71A0AFD5" w:rsidR="00DB780F" w:rsidRDefault="00DB780F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UPS</w:t>
            </w:r>
          </w:p>
        </w:tc>
        <w:tc>
          <w:tcPr>
            <w:tcW w:w="1221" w:type="dxa"/>
            <w:vAlign w:val="center"/>
          </w:tcPr>
          <w:p w14:paraId="6453AD7C" w14:textId="24549F8A" w:rsidR="00DB780F" w:rsidRDefault="00DB780F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79336854" w14:textId="101031B6" w:rsidR="00DB780F" w:rsidRPr="00DB780F" w:rsidRDefault="00DB780F" w:rsidP="00DB780F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1000VA</w:t>
            </w:r>
          </w:p>
        </w:tc>
      </w:tr>
      <w:tr w:rsidR="00DB780F" w14:paraId="480BC240" w14:textId="77777777" w:rsidTr="00AD7D19">
        <w:trPr>
          <w:trHeight w:val="352"/>
        </w:trPr>
        <w:tc>
          <w:tcPr>
            <w:tcW w:w="2746" w:type="dxa"/>
            <w:vAlign w:val="center"/>
          </w:tcPr>
          <w:p w14:paraId="7601C858" w14:textId="4455E452" w:rsidR="00DB780F" w:rsidRDefault="00DB780F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报警装置</w:t>
            </w:r>
          </w:p>
        </w:tc>
        <w:tc>
          <w:tcPr>
            <w:tcW w:w="1221" w:type="dxa"/>
            <w:vAlign w:val="center"/>
          </w:tcPr>
          <w:p w14:paraId="3D6FDA58" w14:textId="2E24FA07" w:rsidR="00DB780F" w:rsidRDefault="00DB780F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07183DE9" w14:textId="77777777" w:rsidR="00DB780F" w:rsidRDefault="00DB780F" w:rsidP="00DB780F">
            <w:pPr>
              <w:ind w:firstLineChars="0" w:firstLine="0"/>
              <w:jc w:val="both"/>
              <w:rPr>
                <w:sz w:val="24"/>
                <w:szCs w:val="24"/>
              </w:rPr>
            </w:pPr>
          </w:p>
        </w:tc>
      </w:tr>
      <w:tr w:rsidR="00DB780F" w14:paraId="06D8CA3B" w14:textId="77777777" w:rsidTr="00AD7D19">
        <w:trPr>
          <w:trHeight w:val="352"/>
        </w:trPr>
        <w:tc>
          <w:tcPr>
            <w:tcW w:w="2746" w:type="dxa"/>
            <w:vAlign w:val="center"/>
          </w:tcPr>
          <w:p w14:paraId="5CDF2BF2" w14:textId="0FFE8225" w:rsidR="00DB780F" w:rsidRDefault="00DB780F" w:rsidP="00B47E19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定时开关机控制单元</w:t>
            </w:r>
          </w:p>
        </w:tc>
        <w:tc>
          <w:tcPr>
            <w:tcW w:w="1221" w:type="dxa"/>
            <w:vAlign w:val="center"/>
          </w:tcPr>
          <w:p w14:paraId="78A5CE0F" w14:textId="31D38462" w:rsidR="00DB780F" w:rsidRDefault="00DB780F" w:rsidP="00294FB0">
            <w:pPr>
              <w:ind w:rightChars="114" w:right="296" w:firstLineChars="0" w:firstLine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3" w:type="dxa"/>
            <w:vAlign w:val="center"/>
          </w:tcPr>
          <w:p w14:paraId="0BDF0BEA" w14:textId="277AD6DE" w:rsidR="00DB780F" w:rsidRDefault="00DB780F" w:rsidP="00DB780F">
            <w:pPr>
              <w:ind w:firstLineChars="0" w:firstLine="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提供开发包，能实现远程配置</w:t>
            </w:r>
          </w:p>
        </w:tc>
      </w:tr>
    </w:tbl>
    <w:p w14:paraId="767D7F14" w14:textId="77777777" w:rsidR="00C816F7" w:rsidRPr="00691596" w:rsidRDefault="00C816F7" w:rsidP="00691596"/>
    <w:p w14:paraId="1DEC2E31" w14:textId="2774E1C2" w:rsidR="00857765" w:rsidRDefault="00DB780F" w:rsidP="00DB780F">
      <w:pPr>
        <w:pStyle w:val="1"/>
      </w:pPr>
      <w:r w:rsidRPr="00DB780F">
        <w:rPr>
          <w:rFonts w:hint="eastAsia"/>
        </w:rPr>
        <w:lastRenderedPageBreak/>
        <w:t>其它需求</w:t>
      </w:r>
    </w:p>
    <w:p w14:paraId="5653C560" w14:textId="12072382" w:rsidR="00DB780F" w:rsidRDefault="00DB780F" w:rsidP="00DB780F">
      <w:pPr>
        <w:pStyle w:val="2"/>
      </w:pPr>
      <w:r>
        <w:rPr>
          <w:rFonts w:hint="eastAsia"/>
        </w:rPr>
        <w:t>维护方式</w:t>
      </w:r>
    </w:p>
    <w:p w14:paraId="36E9FFC7" w14:textId="66A6BBB2" w:rsidR="00DB780F" w:rsidRDefault="00DB780F" w:rsidP="00DB780F">
      <w:r>
        <w:rPr>
          <w:rFonts w:hint="eastAsia"/>
        </w:rPr>
        <w:t>采用前开门维护方式，要求纸币器部分提供单独小门维护，方便每日清箱取钞。</w:t>
      </w:r>
    </w:p>
    <w:p w14:paraId="27D45490" w14:textId="17BCDF0C" w:rsidR="00F83987" w:rsidRDefault="00F83987" w:rsidP="00F83987">
      <w:pPr>
        <w:pStyle w:val="2"/>
      </w:pPr>
      <w:r>
        <w:rPr>
          <w:rFonts w:hint="eastAsia"/>
        </w:rPr>
        <w:t>涂装</w:t>
      </w:r>
    </w:p>
    <w:p w14:paraId="51A2E080" w14:textId="2FD30FA1" w:rsidR="00E918B5" w:rsidRPr="00E918B5" w:rsidRDefault="00E918B5" w:rsidP="00E918B5">
      <w:r>
        <w:rPr>
          <w:rFonts w:hint="eastAsia"/>
        </w:rPr>
        <w:t>下图是昆华院长确认过的涂装，还会在前面板空白处增加内容，最终确认版稍后奉上。</w:t>
      </w:r>
    </w:p>
    <w:p w14:paraId="0B2D8AA9" w14:textId="7FCF6000" w:rsidR="00F83987" w:rsidRDefault="00E918B5" w:rsidP="00F83987">
      <w:pPr>
        <w:pStyle w:val="Images"/>
      </w:pPr>
      <w:r>
        <w:drawing>
          <wp:inline distT="0" distB="0" distL="0" distR="0" wp14:anchorId="7593FEC8" wp14:editId="6A6A01AE">
            <wp:extent cx="5240655" cy="2692400"/>
            <wp:effectExtent l="0" t="0" r="0" b="0"/>
            <wp:docPr id="1" name="图片 1" descr="../../02.设计/外观及UI/外观涂装/0-涂装选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2.设计/外观及UI/外观涂装/0-涂装选型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2A71" w14:textId="77777777" w:rsidR="00F83987" w:rsidRDefault="00F83987" w:rsidP="00F83987"/>
    <w:p w14:paraId="6AE562AA" w14:textId="083E02BA" w:rsidR="00957140" w:rsidRDefault="00957140" w:rsidP="00957140">
      <w:pPr>
        <w:pStyle w:val="2"/>
      </w:pPr>
      <w:r>
        <w:rPr>
          <w:rFonts w:hint="eastAsia"/>
        </w:rPr>
        <w:t>样机需调整</w:t>
      </w:r>
    </w:p>
    <w:p w14:paraId="4DFB427B" w14:textId="4E9BA5DA" w:rsidR="00957140" w:rsidRDefault="00344FC9" w:rsidP="00344FC9">
      <w:pPr>
        <w:pStyle w:val="afc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最顶端</w:t>
      </w:r>
      <w:r>
        <w:rPr>
          <w:rFonts w:hint="eastAsia"/>
        </w:rPr>
        <w:t>LED</w:t>
      </w:r>
      <w:r>
        <w:rPr>
          <w:rFonts w:hint="eastAsia"/>
        </w:rPr>
        <w:t>显示屏不要角度，做成与地面垂直即可，这样可以减少操作屏反光。</w:t>
      </w:r>
    </w:p>
    <w:p w14:paraId="21EB3B00" w14:textId="4D62A77D" w:rsidR="00D76E36" w:rsidRPr="00957140" w:rsidRDefault="00D76E36" w:rsidP="00344FC9">
      <w:pPr>
        <w:pStyle w:val="afc"/>
        <w:numPr>
          <w:ilvl w:val="0"/>
          <w:numId w:val="18"/>
        </w:numPr>
        <w:ind w:firstLineChars="0"/>
      </w:pPr>
      <w:r>
        <w:rPr>
          <w:rFonts w:hint="eastAsia"/>
        </w:rPr>
        <w:t>设计时将银联卡读卡器、银联闪付模块、密码键盘放置在一起。</w:t>
      </w:r>
      <w:bookmarkStart w:id="0" w:name="_GoBack"/>
      <w:bookmarkEnd w:id="0"/>
    </w:p>
    <w:sectPr w:rsidR="00D76E36" w:rsidRPr="00957140">
      <w:footerReference w:type="default" r:id="rId9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82143" w14:textId="77777777" w:rsidR="00B94135" w:rsidRDefault="00B94135" w:rsidP="00691596">
      <w:r>
        <w:separator/>
      </w:r>
    </w:p>
  </w:endnote>
  <w:endnote w:type="continuationSeparator" w:id="0">
    <w:p w14:paraId="09CB8A17" w14:textId="77777777" w:rsidR="00B94135" w:rsidRDefault="00B94135" w:rsidP="0069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343049" w14:textId="77777777" w:rsidR="00895B21" w:rsidRDefault="00D55A69" w:rsidP="00691596">
        <w:pPr>
          <w:pStyle w:val="ab"/>
          <w:ind w:firstLine="7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E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252D2" w14:textId="77777777" w:rsidR="00B94135" w:rsidRDefault="00B94135" w:rsidP="00691596">
      <w:r>
        <w:separator/>
      </w:r>
    </w:p>
  </w:footnote>
  <w:footnote w:type="continuationSeparator" w:id="0">
    <w:p w14:paraId="39924F04" w14:textId="77777777" w:rsidR="00B94135" w:rsidRDefault="00B94135" w:rsidP="00691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DF6C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CD4621"/>
    <w:multiLevelType w:val="hybridMultilevel"/>
    <w:tmpl w:val="5970B4D4"/>
    <w:lvl w:ilvl="0" w:tplc="0409000F">
      <w:start w:val="1"/>
      <w:numFmt w:val="decimal"/>
      <w:lvlText w:val="%1."/>
      <w:lvlJc w:val="left"/>
      <w:pPr>
        <w:ind w:left="1000" w:hanging="480"/>
      </w:p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2">
    <w:nsid w:val="1D615820"/>
    <w:multiLevelType w:val="hybridMultilevel"/>
    <w:tmpl w:val="F4AE5EBC"/>
    <w:lvl w:ilvl="0" w:tplc="04090001">
      <w:start w:val="1"/>
      <w:numFmt w:val="bullet"/>
      <w:lvlText w:val=""/>
      <w:lvlJc w:val="left"/>
      <w:pPr>
        <w:ind w:left="1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</w:abstractNum>
  <w:abstractNum w:abstractNumId="13">
    <w:nsid w:val="337302F8"/>
    <w:multiLevelType w:val="hybridMultilevel"/>
    <w:tmpl w:val="D0C00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6F67634"/>
    <w:multiLevelType w:val="hybridMultilevel"/>
    <w:tmpl w:val="15D27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A355ABF"/>
    <w:multiLevelType w:val="hybridMultilevel"/>
    <w:tmpl w:val="CD5A7F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54064FC"/>
    <w:multiLevelType w:val="hybridMultilevel"/>
    <w:tmpl w:val="D7788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69A3674"/>
    <w:multiLevelType w:val="hybridMultilevel"/>
    <w:tmpl w:val="9AECB4DE"/>
    <w:lvl w:ilvl="0" w:tplc="0409000F">
      <w:start w:val="1"/>
      <w:numFmt w:val="decimal"/>
      <w:lvlText w:val="%1."/>
      <w:lvlJc w:val="left"/>
      <w:pPr>
        <w:ind w:left="1000" w:hanging="480"/>
      </w:p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1"/>
  </w:num>
  <w:num w:numId="14">
    <w:abstractNumId w:val="13"/>
  </w:num>
  <w:num w:numId="15">
    <w:abstractNumId w:val="14"/>
  </w:num>
  <w:num w:numId="16">
    <w:abstractNumId w:val="16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F1"/>
    <w:rsid w:val="00061064"/>
    <w:rsid w:val="000F7511"/>
    <w:rsid w:val="00110BE5"/>
    <w:rsid w:val="001A5185"/>
    <w:rsid w:val="001E4EA3"/>
    <w:rsid w:val="0023789C"/>
    <w:rsid w:val="00294FB0"/>
    <w:rsid w:val="00342FE3"/>
    <w:rsid w:val="00344FC9"/>
    <w:rsid w:val="00364E43"/>
    <w:rsid w:val="0036725D"/>
    <w:rsid w:val="00411BF1"/>
    <w:rsid w:val="0058757A"/>
    <w:rsid w:val="0064057B"/>
    <w:rsid w:val="00676422"/>
    <w:rsid w:val="00691596"/>
    <w:rsid w:val="006A24F2"/>
    <w:rsid w:val="006B5B2D"/>
    <w:rsid w:val="006E62C7"/>
    <w:rsid w:val="00744335"/>
    <w:rsid w:val="00764E8F"/>
    <w:rsid w:val="00772EE9"/>
    <w:rsid w:val="007A1B0E"/>
    <w:rsid w:val="007E772B"/>
    <w:rsid w:val="008302C2"/>
    <w:rsid w:val="00857765"/>
    <w:rsid w:val="00895B21"/>
    <w:rsid w:val="00895E62"/>
    <w:rsid w:val="008E19E8"/>
    <w:rsid w:val="00957140"/>
    <w:rsid w:val="00A131E0"/>
    <w:rsid w:val="00A40C6E"/>
    <w:rsid w:val="00AD7D19"/>
    <w:rsid w:val="00B43A88"/>
    <w:rsid w:val="00B47E19"/>
    <w:rsid w:val="00B618EC"/>
    <w:rsid w:val="00B94135"/>
    <w:rsid w:val="00C816F7"/>
    <w:rsid w:val="00D255FF"/>
    <w:rsid w:val="00D27F0E"/>
    <w:rsid w:val="00D55A69"/>
    <w:rsid w:val="00D57927"/>
    <w:rsid w:val="00D76E36"/>
    <w:rsid w:val="00DB780F"/>
    <w:rsid w:val="00DD5C20"/>
    <w:rsid w:val="00DF0352"/>
    <w:rsid w:val="00DF3830"/>
    <w:rsid w:val="00E07E74"/>
    <w:rsid w:val="00E303DE"/>
    <w:rsid w:val="00E37FDE"/>
    <w:rsid w:val="00E917E0"/>
    <w:rsid w:val="00E918B5"/>
    <w:rsid w:val="00F34C06"/>
    <w:rsid w:val="00F43DFA"/>
    <w:rsid w:val="00F83987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17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596"/>
    <w:pPr>
      <w:ind w:firstLineChars="200" w:firstLine="520"/>
    </w:pPr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rsid w:val="00691596"/>
    <w:pPr>
      <w:keepNext/>
      <w:keepLines/>
      <w:pBdr>
        <w:bottom w:val="single" w:sz="24" w:space="6" w:color="3A3A3A" w:themeColor="text2"/>
      </w:pBdr>
      <w:spacing w:after="180" w:line="240" w:lineRule="auto"/>
      <w:ind w:leftChars="-1" w:left="-3" w:firstLineChars="39" w:firstLine="140"/>
      <w:outlineLvl w:val="0"/>
    </w:pPr>
    <w:rPr>
      <w:rFonts w:asciiTheme="majorHAnsi" w:eastAsiaTheme="majorEastAsia" w:hAnsiTheme="majorHAnsi" w:cstheme="majorBidi"/>
      <w:b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sid w:val="00691596"/>
    <w:rPr>
      <w:rFonts w:asciiTheme="majorHAnsi" w:eastAsiaTheme="majorEastAsia" w:hAnsiTheme="majorHAnsi" w:cstheme="majorBidi"/>
      <w:b/>
      <w:caps/>
      <w:sz w:val="36"/>
      <w:szCs w:val="36"/>
      <w:lang w:val="en-GB" w:eastAsia="zh-CN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ind w:firstLineChars="200" w:firstLine="520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Images">
    <w:name w:val="Images"/>
    <w:basedOn w:val="a"/>
    <w:qFormat/>
    <w:rsid w:val="00061064"/>
    <w:pPr>
      <w:ind w:leftChars="-570" w:left="-1482" w:rightChars="-836" w:right="-2174" w:firstLineChars="0" w:firstLine="0"/>
      <w:jc w:val="center"/>
    </w:pPr>
    <w:rPr>
      <w:noProof/>
      <w:lang w:val="en-US"/>
    </w:rPr>
  </w:style>
  <w:style w:type="paragraph" w:styleId="afc">
    <w:name w:val="List Paragraph"/>
    <w:basedOn w:val="a"/>
    <w:uiPriority w:val="34"/>
    <w:unhideWhenUsed/>
    <w:qFormat/>
    <w:rsid w:val="00C816F7"/>
    <w:pPr>
      <w:ind w:firstLine="420"/>
    </w:pPr>
  </w:style>
  <w:style w:type="paragraph" w:styleId="afd">
    <w:name w:val="Document Map"/>
    <w:basedOn w:val="a"/>
    <w:link w:val="afe"/>
    <w:uiPriority w:val="99"/>
    <w:semiHidden/>
    <w:unhideWhenUsed/>
    <w:rsid w:val="00B43A88"/>
    <w:rPr>
      <w:rFonts w:ascii="宋体" w:eastAsia="宋体"/>
      <w:sz w:val="24"/>
      <w:szCs w:val="24"/>
    </w:rPr>
  </w:style>
  <w:style w:type="character" w:customStyle="1" w:styleId="afe">
    <w:name w:val="文档结构图字符"/>
    <w:basedOn w:val="a0"/>
    <w:link w:val="afd"/>
    <w:uiPriority w:val="99"/>
    <w:semiHidden/>
    <w:rsid w:val="00B43A88"/>
    <w:rPr>
      <w:rFonts w:ascii="宋体" w:eastAsia="宋体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victor/Library/Containers/com.microsoft.Word/Data/Library/Caches/2052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132</TotalTime>
  <Pages>3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huang</dc:creator>
  <cp:keywords/>
  <dc:description/>
  <cp:lastModifiedBy>yong huang</cp:lastModifiedBy>
  <cp:revision>38</cp:revision>
  <dcterms:created xsi:type="dcterms:W3CDTF">2016-12-29T05:34:00Z</dcterms:created>
  <dcterms:modified xsi:type="dcterms:W3CDTF">2017-02-28T10:24:00Z</dcterms:modified>
</cp:coreProperties>
</file>