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60DD" w:rsidRDefault="00C36BAB" w:rsidP="004375A1">
      <w:pPr>
        <w:pStyle w:val="IQB-Aufgabentitel"/>
        <w:spacing w:after="120"/>
        <w:rPr>
          <w:rFonts w:cs="Arial"/>
          <w:szCs w:val="28"/>
        </w:rPr>
      </w:pPr>
      <w:r w:rsidRPr="004375A1">
        <w:rPr>
          <w:rFonts w:cs="Arial"/>
          <w:szCs w:val="28"/>
        </w:rPr>
        <w:t xml:space="preserve">Didaktische </w:t>
      </w:r>
      <w:r w:rsidR="00C27E03">
        <w:rPr>
          <w:rFonts w:cs="Arial"/>
          <w:szCs w:val="28"/>
        </w:rPr>
        <w:t>Kommentierung</w:t>
      </w:r>
      <w:bookmarkStart w:id="0" w:name="_GoBack"/>
      <w:bookmarkEnd w:id="0"/>
      <w:r w:rsidRPr="004375A1">
        <w:rPr>
          <w:rFonts w:cs="Arial"/>
          <w:szCs w:val="28"/>
        </w:rPr>
        <w:t>: Aufgabe Größen umwandeln</w:t>
      </w:r>
    </w:p>
    <w:p w:rsidR="004375A1" w:rsidRPr="004375A1" w:rsidRDefault="004375A1" w:rsidP="004375A1">
      <w:pPr>
        <w:pStyle w:val="IQB-Aufgabentitel"/>
        <w:spacing w:after="120"/>
        <w:rPr>
          <w:rFonts w:cs="Arial"/>
          <w:sz w:val="22"/>
          <w:szCs w:val="22"/>
        </w:rPr>
      </w:pPr>
    </w:p>
    <w:p w:rsidR="00C36BAB" w:rsidRPr="004375A1" w:rsidRDefault="00C36BAB" w:rsidP="004375A1">
      <w:pPr>
        <w:pStyle w:val="IQB-Aufgabentitel"/>
        <w:spacing w:after="120"/>
        <w:rPr>
          <w:rFonts w:cs="Arial"/>
          <w:b/>
          <w:sz w:val="22"/>
          <w:szCs w:val="22"/>
        </w:rPr>
      </w:pPr>
      <w:r w:rsidRPr="004375A1">
        <w:rPr>
          <w:rFonts w:cs="Arial"/>
          <w:b/>
          <w:sz w:val="22"/>
          <w:szCs w:val="22"/>
        </w:rPr>
        <w:t>Aufgabenmerkmale</w:t>
      </w:r>
    </w:p>
    <w:tbl>
      <w:tblPr>
        <w:tblW w:w="0" w:type="auto"/>
        <w:tblBorders>
          <w:top w:val="single" w:sz="4" w:space="0" w:color="auto"/>
          <w:left w:val="single" w:sz="4" w:space="0" w:color="auto"/>
          <w:bottom w:val="single" w:sz="4" w:space="0" w:color="auto"/>
          <w:right w:val="single" w:sz="4" w:space="0" w:color="auto"/>
          <w:insideH w:val="single" w:sz="1" w:space="0" w:color="auto"/>
          <w:insideV w:val="single" w:sz="1" w:space="0" w:color="auto"/>
        </w:tblBorders>
        <w:tblLook w:val="04A0" w:firstRow="1" w:lastRow="0" w:firstColumn="1" w:lastColumn="0" w:noHBand="0" w:noVBand="1"/>
      </w:tblPr>
      <w:tblGrid>
        <w:gridCol w:w="2073"/>
        <w:gridCol w:w="2362"/>
        <w:gridCol w:w="2362"/>
        <w:gridCol w:w="2362"/>
      </w:tblGrid>
      <w:tr w:rsidR="007C60DD" w:rsidRPr="004375A1">
        <w:tc>
          <w:tcPr>
            <w:tcW w:w="2040" w:type="dxa"/>
            <w:vAlign w:val="center"/>
          </w:tcPr>
          <w:p w:rsidR="007C60DD" w:rsidRPr="004375A1" w:rsidRDefault="00C36BAB" w:rsidP="004375A1">
            <w:pPr>
              <w:pStyle w:val="IQB-Merkmal"/>
              <w:spacing w:before="0" w:after="120"/>
              <w:rPr>
                <w:rFonts w:cs="Arial"/>
                <w:sz w:val="20"/>
                <w:szCs w:val="20"/>
              </w:rPr>
            </w:pPr>
            <w:r w:rsidRPr="004375A1">
              <w:rPr>
                <w:rFonts w:cs="Arial"/>
                <w:sz w:val="20"/>
                <w:szCs w:val="20"/>
              </w:rPr>
              <w:t>Leitidee</w:t>
            </w:r>
          </w:p>
        </w:tc>
        <w:tc>
          <w:tcPr>
            <w:tcW w:w="7086" w:type="dxa"/>
            <w:gridSpan w:val="3"/>
          </w:tcPr>
          <w:p w:rsidR="007C60DD" w:rsidRPr="004375A1" w:rsidRDefault="00C36BAB" w:rsidP="004375A1">
            <w:pPr>
              <w:pStyle w:val="IQB-Merkmalswert"/>
              <w:spacing w:before="0" w:after="120"/>
              <w:rPr>
                <w:rFonts w:cs="Arial"/>
                <w:sz w:val="20"/>
                <w:szCs w:val="20"/>
              </w:rPr>
            </w:pPr>
            <w:r w:rsidRPr="004375A1">
              <w:rPr>
                <w:rFonts w:cs="Arial"/>
                <w:sz w:val="20"/>
                <w:szCs w:val="20"/>
              </w:rPr>
              <w:t>Größen und Messen</w:t>
            </w:r>
          </w:p>
        </w:tc>
      </w:tr>
      <w:tr w:rsidR="007C60DD" w:rsidRPr="004375A1">
        <w:tc>
          <w:tcPr>
            <w:tcW w:w="2040" w:type="dxa"/>
          </w:tcPr>
          <w:p w:rsidR="007C60DD" w:rsidRPr="004375A1" w:rsidRDefault="00C36BAB" w:rsidP="004375A1">
            <w:pPr>
              <w:pStyle w:val="IQB-Merkmal"/>
              <w:spacing w:before="0" w:after="120"/>
              <w:rPr>
                <w:rFonts w:cs="Arial"/>
                <w:sz w:val="20"/>
                <w:szCs w:val="20"/>
              </w:rPr>
            </w:pPr>
            <w:r w:rsidRPr="004375A1">
              <w:rPr>
                <w:rFonts w:cs="Arial"/>
                <w:sz w:val="20"/>
                <w:szCs w:val="20"/>
              </w:rPr>
              <w:t>Aufgabenmerkmale</w:t>
            </w:r>
          </w:p>
        </w:tc>
        <w:tc>
          <w:tcPr>
            <w:tcW w:w="2362" w:type="dxa"/>
          </w:tcPr>
          <w:p w:rsidR="007C60DD" w:rsidRPr="004375A1" w:rsidRDefault="00C36BAB" w:rsidP="004375A1">
            <w:pPr>
              <w:pStyle w:val="IQB-Merkmalswert"/>
              <w:spacing w:before="0" w:after="120"/>
              <w:rPr>
                <w:rFonts w:cs="Arial"/>
                <w:sz w:val="20"/>
                <w:szCs w:val="20"/>
              </w:rPr>
            </w:pPr>
            <w:r w:rsidRPr="004375A1">
              <w:rPr>
                <w:rFonts w:cs="Arial"/>
                <w:sz w:val="20"/>
                <w:szCs w:val="20"/>
              </w:rPr>
              <w:t>1</w:t>
            </w:r>
          </w:p>
        </w:tc>
        <w:tc>
          <w:tcPr>
            <w:tcW w:w="2362" w:type="dxa"/>
          </w:tcPr>
          <w:p w:rsidR="007C60DD" w:rsidRPr="004375A1" w:rsidRDefault="00C36BAB" w:rsidP="004375A1">
            <w:pPr>
              <w:pStyle w:val="IQB-Merkmalswert"/>
              <w:spacing w:before="0" w:after="120"/>
              <w:rPr>
                <w:rFonts w:cs="Arial"/>
                <w:sz w:val="20"/>
                <w:szCs w:val="20"/>
              </w:rPr>
            </w:pPr>
            <w:r w:rsidRPr="004375A1">
              <w:rPr>
                <w:rFonts w:cs="Arial"/>
                <w:sz w:val="20"/>
                <w:szCs w:val="20"/>
              </w:rPr>
              <w:t>2</w:t>
            </w:r>
          </w:p>
        </w:tc>
        <w:tc>
          <w:tcPr>
            <w:tcW w:w="2362" w:type="dxa"/>
          </w:tcPr>
          <w:p w:rsidR="007C60DD" w:rsidRPr="004375A1" w:rsidRDefault="00C36BAB" w:rsidP="004375A1">
            <w:pPr>
              <w:pStyle w:val="IQB-Merkmalswert"/>
              <w:spacing w:before="0" w:after="120"/>
              <w:rPr>
                <w:rFonts w:cs="Arial"/>
                <w:sz w:val="20"/>
                <w:szCs w:val="20"/>
              </w:rPr>
            </w:pPr>
            <w:r w:rsidRPr="004375A1">
              <w:rPr>
                <w:rFonts w:cs="Arial"/>
                <w:sz w:val="20"/>
                <w:szCs w:val="20"/>
              </w:rPr>
              <w:t>3</w:t>
            </w:r>
          </w:p>
        </w:tc>
      </w:tr>
      <w:tr w:rsidR="007C60DD" w:rsidRPr="004375A1">
        <w:tc>
          <w:tcPr>
            <w:tcW w:w="2040" w:type="dxa"/>
            <w:vAlign w:val="center"/>
          </w:tcPr>
          <w:p w:rsidR="007C60DD" w:rsidRPr="004375A1" w:rsidRDefault="00C36BAB" w:rsidP="004375A1">
            <w:pPr>
              <w:pStyle w:val="IQB-Merkmal"/>
              <w:spacing w:before="0" w:after="120"/>
              <w:rPr>
                <w:rFonts w:cs="Arial"/>
                <w:sz w:val="20"/>
                <w:szCs w:val="20"/>
              </w:rPr>
            </w:pPr>
            <w:r w:rsidRPr="004375A1">
              <w:rPr>
                <w:rFonts w:cs="Arial"/>
                <w:sz w:val="20"/>
                <w:szCs w:val="20"/>
              </w:rPr>
              <w:t>Bildungsstandard/s - Allgemeine Kompetenzen</w:t>
            </w:r>
          </w:p>
        </w:tc>
        <w:tc>
          <w:tcPr>
            <w:tcW w:w="2362" w:type="dxa"/>
          </w:tcPr>
          <w:p w:rsidR="007C60DD" w:rsidRPr="004375A1" w:rsidRDefault="00C36BAB" w:rsidP="004375A1">
            <w:pPr>
              <w:pStyle w:val="IQB-Merkmalswert"/>
              <w:spacing w:before="0" w:after="120"/>
              <w:rPr>
                <w:rFonts w:cs="Arial"/>
                <w:sz w:val="20"/>
                <w:szCs w:val="20"/>
              </w:rPr>
            </w:pPr>
            <w:r w:rsidRPr="004375A1">
              <w:rPr>
                <w:rFonts w:cs="Arial"/>
                <w:sz w:val="20"/>
                <w:szCs w:val="20"/>
              </w:rPr>
              <w:t>mathematische Kenntnisse, Fertigkeiten und Fähigkeiten bei der Bearbeitung problemhaltiger Aufgaben anwenden</w:t>
            </w:r>
          </w:p>
        </w:tc>
        <w:tc>
          <w:tcPr>
            <w:tcW w:w="2362" w:type="dxa"/>
          </w:tcPr>
          <w:p w:rsidR="007C60DD" w:rsidRPr="004375A1" w:rsidRDefault="00C36BAB" w:rsidP="004375A1">
            <w:pPr>
              <w:pStyle w:val="IQB-Merkmalswert"/>
              <w:spacing w:before="0" w:after="120"/>
              <w:rPr>
                <w:rFonts w:cs="Arial"/>
                <w:sz w:val="20"/>
                <w:szCs w:val="20"/>
              </w:rPr>
            </w:pPr>
            <w:r w:rsidRPr="004375A1">
              <w:rPr>
                <w:rFonts w:cs="Arial"/>
                <w:sz w:val="20"/>
                <w:szCs w:val="20"/>
              </w:rPr>
              <w:t>mathematische Kenntnisse, Fertigkeiten und Fähigkeiten bei der Bearbeitung problemhaltiger Aufgaben anwenden</w:t>
            </w:r>
          </w:p>
        </w:tc>
        <w:tc>
          <w:tcPr>
            <w:tcW w:w="2362" w:type="dxa"/>
          </w:tcPr>
          <w:p w:rsidR="007C60DD" w:rsidRPr="004375A1" w:rsidRDefault="00C36BAB" w:rsidP="004375A1">
            <w:pPr>
              <w:pStyle w:val="IQB-Merkmalswert"/>
              <w:spacing w:before="0" w:after="120"/>
              <w:rPr>
                <w:rFonts w:cs="Arial"/>
                <w:sz w:val="20"/>
                <w:szCs w:val="20"/>
              </w:rPr>
            </w:pPr>
            <w:r w:rsidRPr="004375A1">
              <w:rPr>
                <w:rFonts w:cs="Arial"/>
                <w:sz w:val="20"/>
                <w:szCs w:val="20"/>
              </w:rPr>
              <w:t>mathematische Kenntnisse, Fertigkeiten und Fähigkeiten bei der Bearbeitung problemhaltiger Aufgaben anwenden</w:t>
            </w:r>
          </w:p>
        </w:tc>
      </w:tr>
      <w:tr w:rsidR="007C60DD" w:rsidRPr="004375A1">
        <w:tc>
          <w:tcPr>
            <w:tcW w:w="2040" w:type="dxa"/>
            <w:vAlign w:val="center"/>
          </w:tcPr>
          <w:p w:rsidR="007C60DD" w:rsidRPr="004375A1" w:rsidRDefault="00C36BAB" w:rsidP="004375A1">
            <w:pPr>
              <w:pStyle w:val="IQB-Merkmal"/>
              <w:spacing w:before="0" w:after="120"/>
              <w:rPr>
                <w:rFonts w:cs="Arial"/>
                <w:sz w:val="20"/>
                <w:szCs w:val="20"/>
              </w:rPr>
            </w:pPr>
            <w:r w:rsidRPr="004375A1">
              <w:rPr>
                <w:rFonts w:cs="Arial"/>
                <w:sz w:val="20"/>
                <w:szCs w:val="20"/>
              </w:rPr>
              <w:t>Bildungsstandard/s - Inhaltsbezogene Kompetenzen (Leitideen)</w:t>
            </w:r>
          </w:p>
        </w:tc>
        <w:tc>
          <w:tcPr>
            <w:tcW w:w="2362" w:type="dxa"/>
          </w:tcPr>
          <w:p w:rsidR="007C60DD" w:rsidRPr="004375A1" w:rsidRDefault="00C36BAB" w:rsidP="004375A1">
            <w:pPr>
              <w:pStyle w:val="IQB-Merkmalswert"/>
              <w:spacing w:before="0" w:after="120"/>
              <w:rPr>
                <w:rFonts w:cs="Arial"/>
                <w:sz w:val="20"/>
                <w:szCs w:val="20"/>
              </w:rPr>
            </w:pPr>
            <w:r w:rsidRPr="004375A1">
              <w:rPr>
                <w:rFonts w:cs="Arial"/>
                <w:sz w:val="20"/>
                <w:szCs w:val="20"/>
              </w:rPr>
              <w:t>Größenangaben in unterschiedlichen Schreibweisen darstellen (umwandeln)</w:t>
            </w:r>
          </w:p>
        </w:tc>
        <w:tc>
          <w:tcPr>
            <w:tcW w:w="2362" w:type="dxa"/>
          </w:tcPr>
          <w:p w:rsidR="007C60DD" w:rsidRPr="004375A1" w:rsidRDefault="00C36BAB" w:rsidP="004375A1">
            <w:pPr>
              <w:pStyle w:val="IQB-Merkmalswert"/>
              <w:spacing w:before="0" w:after="120"/>
              <w:rPr>
                <w:rFonts w:cs="Arial"/>
                <w:sz w:val="20"/>
                <w:szCs w:val="20"/>
              </w:rPr>
            </w:pPr>
            <w:r w:rsidRPr="004375A1">
              <w:rPr>
                <w:rFonts w:cs="Arial"/>
                <w:sz w:val="20"/>
                <w:szCs w:val="20"/>
              </w:rPr>
              <w:t>Größenangaben in unterschiedlichen Schreibweisen darstellen (umwandeln)</w:t>
            </w:r>
          </w:p>
        </w:tc>
        <w:tc>
          <w:tcPr>
            <w:tcW w:w="2362" w:type="dxa"/>
          </w:tcPr>
          <w:p w:rsidR="007C60DD" w:rsidRPr="004375A1" w:rsidRDefault="00C36BAB" w:rsidP="004375A1">
            <w:pPr>
              <w:pStyle w:val="IQB-Merkmalswert"/>
              <w:spacing w:before="0" w:after="120"/>
              <w:rPr>
                <w:rFonts w:cs="Arial"/>
                <w:sz w:val="20"/>
                <w:szCs w:val="20"/>
              </w:rPr>
            </w:pPr>
            <w:r w:rsidRPr="004375A1">
              <w:rPr>
                <w:rFonts w:cs="Arial"/>
                <w:sz w:val="20"/>
                <w:szCs w:val="20"/>
              </w:rPr>
              <w:t>Größenangaben in unterschiedlichen Schreibweisen darstellen (umwandeln</w:t>
            </w:r>
          </w:p>
        </w:tc>
      </w:tr>
      <w:tr w:rsidR="0039353A" w:rsidRPr="004375A1">
        <w:tc>
          <w:tcPr>
            <w:tcW w:w="2040" w:type="dxa"/>
            <w:vAlign w:val="center"/>
          </w:tcPr>
          <w:p w:rsidR="0039353A" w:rsidRPr="004375A1" w:rsidRDefault="0039353A" w:rsidP="004375A1">
            <w:pPr>
              <w:pStyle w:val="IQB-Merkmal"/>
              <w:spacing w:before="0" w:after="120"/>
              <w:rPr>
                <w:rFonts w:cs="Arial"/>
                <w:sz w:val="20"/>
                <w:szCs w:val="20"/>
              </w:rPr>
            </w:pPr>
            <w:r>
              <w:rPr>
                <w:rFonts w:cs="Arial"/>
                <w:sz w:val="20"/>
                <w:szCs w:val="20"/>
              </w:rPr>
              <w:t>Kompetenzstufe</w:t>
            </w:r>
          </w:p>
        </w:tc>
        <w:tc>
          <w:tcPr>
            <w:tcW w:w="2362" w:type="dxa"/>
          </w:tcPr>
          <w:p w:rsidR="0039353A" w:rsidRPr="004375A1" w:rsidRDefault="0039353A" w:rsidP="004375A1">
            <w:pPr>
              <w:pStyle w:val="IQB-Merkmalswert"/>
              <w:spacing w:before="0" w:after="120"/>
              <w:rPr>
                <w:rFonts w:cs="Arial"/>
                <w:sz w:val="20"/>
                <w:szCs w:val="20"/>
              </w:rPr>
            </w:pPr>
            <w:r>
              <w:rPr>
                <w:rFonts w:cs="Arial"/>
                <w:sz w:val="20"/>
                <w:szCs w:val="20"/>
              </w:rPr>
              <w:t>I</w:t>
            </w:r>
          </w:p>
        </w:tc>
        <w:tc>
          <w:tcPr>
            <w:tcW w:w="2362" w:type="dxa"/>
          </w:tcPr>
          <w:p w:rsidR="0039353A" w:rsidRPr="004375A1" w:rsidRDefault="0039353A" w:rsidP="004375A1">
            <w:pPr>
              <w:pStyle w:val="IQB-Merkmalswert"/>
              <w:spacing w:before="0" w:after="120"/>
              <w:rPr>
                <w:rFonts w:cs="Arial"/>
                <w:sz w:val="20"/>
                <w:szCs w:val="20"/>
              </w:rPr>
            </w:pPr>
            <w:r>
              <w:rPr>
                <w:rFonts w:cs="Arial"/>
                <w:sz w:val="20"/>
                <w:szCs w:val="20"/>
              </w:rPr>
              <w:t>I</w:t>
            </w:r>
          </w:p>
        </w:tc>
        <w:tc>
          <w:tcPr>
            <w:tcW w:w="2362" w:type="dxa"/>
          </w:tcPr>
          <w:p w:rsidR="0039353A" w:rsidRPr="004375A1" w:rsidRDefault="0039353A" w:rsidP="004375A1">
            <w:pPr>
              <w:pStyle w:val="IQB-Merkmalswert"/>
              <w:spacing w:before="0" w:after="120"/>
              <w:rPr>
                <w:rFonts w:cs="Arial"/>
                <w:sz w:val="20"/>
                <w:szCs w:val="20"/>
              </w:rPr>
            </w:pPr>
            <w:r>
              <w:rPr>
                <w:rFonts w:cs="Arial"/>
                <w:sz w:val="20"/>
                <w:szCs w:val="20"/>
              </w:rPr>
              <w:t>IV</w:t>
            </w:r>
          </w:p>
        </w:tc>
      </w:tr>
      <w:tr w:rsidR="007C60DD" w:rsidRPr="004375A1">
        <w:tc>
          <w:tcPr>
            <w:tcW w:w="2040" w:type="dxa"/>
            <w:vAlign w:val="center"/>
          </w:tcPr>
          <w:p w:rsidR="007C60DD" w:rsidRPr="004375A1" w:rsidRDefault="00C36BAB" w:rsidP="004375A1">
            <w:pPr>
              <w:pStyle w:val="IQB-Merkmal"/>
              <w:spacing w:before="0" w:after="120"/>
              <w:rPr>
                <w:rFonts w:cs="Arial"/>
                <w:sz w:val="20"/>
                <w:szCs w:val="20"/>
              </w:rPr>
            </w:pPr>
            <w:r w:rsidRPr="004375A1">
              <w:rPr>
                <w:rFonts w:cs="Arial"/>
                <w:sz w:val="20"/>
                <w:szCs w:val="20"/>
              </w:rPr>
              <w:t>Anforderungsbereich</w:t>
            </w:r>
          </w:p>
        </w:tc>
        <w:tc>
          <w:tcPr>
            <w:tcW w:w="2362" w:type="dxa"/>
          </w:tcPr>
          <w:p w:rsidR="007C60DD" w:rsidRPr="004375A1" w:rsidRDefault="00C36BAB" w:rsidP="004375A1">
            <w:pPr>
              <w:pStyle w:val="IQB-Merkmalswert"/>
              <w:spacing w:before="0" w:after="120"/>
              <w:rPr>
                <w:rFonts w:cs="Arial"/>
                <w:sz w:val="20"/>
                <w:szCs w:val="20"/>
              </w:rPr>
            </w:pPr>
            <w:r w:rsidRPr="004375A1">
              <w:rPr>
                <w:rFonts w:cs="Arial"/>
                <w:sz w:val="20"/>
                <w:szCs w:val="20"/>
              </w:rPr>
              <w:t>Reproduzieren (I)</w:t>
            </w:r>
          </w:p>
        </w:tc>
        <w:tc>
          <w:tcPr>
            <w:tcW w:w="2362" w:type="dxa"/>
          </w:tcPr>
          <w:p w:rsidR="007C60DD" w:rsidRPr="004375A1" w:rsidRDefault="00C36BAB" w:rsidP="004375A1">
            <w:pPr>
              <w:pStyle w:val="IQB-Merkmalswert"/>
              <w:spacing w:before="0" w:after="120"/>
              <w:rPr>
                <w:rFonts w:cs="Arial"/>
                <w:sz w:val="20"/>
                <w:szCs w:val="20"/>
              </w:rPr>
            </w:pPr>
            <w:r w:rsidRPr="004375A1">
              <w:rPr>
                <w:rFonts w:cs="Arial"/>
                <w:sz w:val="20"/>
                <w:szCs w:val="20"/>
              </w:rPr>
              <w:t>Reproduzieren (I)</w:t>
            </w:r>
          </w:p>
        </w:tc>
        <w:tc>
          <w:tcPr>
            <w:tcW w:w="2362" w:type="dxa"/>
          </w:tcPr>
          <w:p w:rsidR="007C60DD" w:rsidRPr="004375A1" w:rsidRDefault="00C36BAB" w:rsidP="004375A1">
            <w:pPr>
              <w:pStyle w:val="IQB-Merkmalswert"/>
              <w:spacing w:before="0" w:after="120"/>
              <w:rPr>
                <w:rFonts w:cs="Arial"/>
                <w:sz w:val="20"/>
                <w:szCs w:val="20"/>
              </w:rPr>
            </w:pPr>
            <w:r w:rsidRPr="004375A1">
              <w:rPr>
                <w:rFonts w:cs="Arial"/>
                <w:sz w:val="20"/>
                <w:szCs w:val="20"/>
              </w:rPr>
              <w:t>Reproduzieren (I)</w:t>
            </w:r>
          </w:p>
        </w:tc>
      </w:tr>
    </w:tbl>
    <w:p w:rsidR="004375A1" w:rsidRDefault="004375A1" w:rsidP="004375A1">
      <w:pPr>
        <w:pStyle w:val="IQB-Teilaufgabensubtitel"/>
        <w:spacing w:before="0" w:after="120"/>
        <w:rPr>
          <w:rFonts w:cs="Arial"/>
          <w:szCs w:val="22"/>
        </w:rPr>
      </w:pPr>
    </w:p>
    <w:p w:rsidR="004375A1" w:rsidRPr="004375A1" w:rsidRDefault="004375A1" w:rsidP="004375A1">
      <w:pPr>
        <w:pStyle w:val="IQB-Teilaufgabensubtitel"/>
        <w:spacing w:before="0" w:after="120"/>
        <w:rPr>
          <w:rFonts w:cs="Arial"/>
          <w:b/>
          <w:szCs w:val="22"/>
        </w:rPr>
      </w:pPr>
      <w:r w:rsidRPr="004375A1">
        <w:rPr>
          <w:rFonts w:cs="Arial"/>
          <w:b/>
          <w:szCs w:val="22"/>
        </w:rPr>
        <w:t>Hinweise zur Bearbeitung</w:t>
      </w:r>
    </w:p>
    <w:p w:rsidR="004375A1" w:rsidRDefault="004375A1" w:rsidP="004375A1">
      <w:pPr>
        <w:spacing w:after="120"/>
        <w:rPr>
          <w:rFonts w:ascii="Arial" w:hAnsi="Arial" w:cs="Arial"/>
          <w:sz w:val="22"/>
          <w:szCs w:val="22"/>
        </w:rPr>
      </w:pPr>
      <w:r w:rsidRPr="004375A1">
        <w:rPr>
          <w:rFonts w:ascii="Arial" w:hAnsi="Arial" w:cs="Arial"/>
          <w:sz w:val="22"/>
          <w:szCs w:val="22"/>
        </w:rPr>
        <w:t>Zur Lösung dieser Aufgabe benötigen die Kinder alltagsnahe Vorstellungen zu den Stan-</w:t>
      </w:r>
      <w:proofErr w:type="spellStart"/>
      <w:r w:rsidRPr="004375A1">
        <w:rPr>
          <w:rFonts w:ascii="Arial" w:hAnsi="Arial" w:cs="Arial"/>
          <w:sz w:val="22"/>
          <w:szCs w:val="22"/>
        </w:rPr>
        <w:t>dardeinheiten</w:t>
      </w:r>
      <w:proofErr w:type="spellEnd"/>
      <w:r w:rsidRPr="004375A1">
        <w:rPr>
          <w:rFonts w:ascii="Arial" w:hAnsi="Arial" w:cs="Arial"/>
          <w:sz w:val="22"/>
          <w:szCs w:val="22"/>
        </w:rPr>
        <w:t xml:space="preserve"> aus den Bereichen Geldwerte, Längen, Zeitspannen, Gewichte und Rauminhalte. Die Kinder müssen über sichere Vorstellungen der Standardeinheiten verfügen. Dazu gehört auch, flexibel Größenangaben in unterschiedlichen Schreibweisen darzustellen und umzuwandeln. Des Weiteren brauchen sie Kenntnisse über das Multiplizieren und Dividieren mit Zehnerzahlen.</w:t>
      </w:r>
    </w:p>
    <w:p w:rsidR="004375A1" w:rsidRPr="004375A1" w:rsidRDefault="004375A1" w:rsidP="004375A1">
      <w:pPr>
        <w:spacing w:after="120"/>
        <w:rPr>
          <w:rFonts w:ascii="Arial" w:hAnsi="Arial" w:cs="Arial"/>
          <w:sz w:val="22"/>
          <w:szCs w:val="22"/>
        </w:rPr>
      </w:pPr>
    </w:p>
    <w:p w:rsidR="004375A1" w:rsidRPr="004375A1" w:rsidRDefault="004375A1" w:rsidP="004375A1">
      <w:pPr>
        <w:spacing w:after="120"/>
        <w:rPr>
          <w:rFonts w:ascii="Arial" w:hAnsi="Arial" w:cs="Arial"/>
          <w:b/>
          <w:sz w:val="22"/>
          <w:szCs w:val="22"/>
        </w:rPr>
      </w:pPr>
      <w:r w:rsidRPr="004375A1">
        <w:rPr>
          <w:rFonts w:ascii="Arial" w:hAnsi="Arial" w:cs="Arial"/>
          <w:b/>
          <w:sz w:val="22"/>
          <w:szCs w:val="22"/>
        </w:rPr>
        <w:t>Mögliche Schwierigkeiten</w:t>
      </w:r>
    </w:p>
    <w:p w:rsidR="004375A1" w:rsidRDefault="004375A1" w:rsidP="004375A1">
      <w:pPr>
        <w:spacing w:after="120"/>
        <w:rPr>
          <w:rFonts w:ascii="Arial" w:hAnsi="Arial" w:cs="Arial"/>
          <w:sz w:val="22"/>
          <w:szCs w:val="22"/>
        </w:rPr>
      </w:pPr>
      <w:r w:rsidRPr="004375A1">
        <w:rPr>
          <w:rFonts w:ascii="Arial" w:hAnsi="Arial" w:cs="Arial"/>
          <w:sz w:val="22"/>
          <w:szCs w:val="22"/>
        </w:rPr>
        <w:t xml:space="preserve">Für Kinder ist es bei der Lösung dieser Aufgabe besonders schwierig, die verschiedenen Systeme der Umwandlung von einer Maßeinheit in die andere zu erkennen. Der </w:t>
      </w:r>
      <w:proofErr w:type="spellStart"/>
      <w:r w:rsidRPr="004375A1">
        <w:rPr>
          <w:rFonts w:ascii="Arial" w:hAnsi="Arial" w:cs="Arial"/>
          <w:sz w:val="22"/>
          <w:szCs w:val="22"/>
        </w:rPr>
        <w:t>Umrech-nungsfaktor</w:t>
      </w:r>
      <w:proofErr w:type="spellEnd"/>
      <w:r w:rsidRPr="004375A1">
        <w:rPr>
          <w:rFonts w:ascii="Arial" w:hAnsi="Arial" w:cs="Arial"/>
          <w:sz w:val="22"/>
          <w:szCs w:val="22"/>
        </w:rPr>
        <w:t xml:space="preserve"> beträgt in den beiden ersten Aufgabenteilen jeweils 100, im dritten Aufgabenteil hingegen 60. In diesem Teil müssen die Kinder 3 ∙ 60 + 14 rechnen, da sie von der größeren Einheit in die kleinere Einheit umrechnen müssen, während in den beiden ersten Aufgaben-teilen von der kleineren Einheit in die größere Einheit umgewandelt wird. Die Kinder müssen hier nur 2 Stellen „streichen“, um die richtige Lösung zu erhalten.</w:t>
      </w:r>
    </w:p>
    <w:p w:rsidR="004375A1" w:rsidRPr="004375A1" w:rsidRDefault="004375A1" w:rsidP="004375A1">
      <w:pPr>
        <w:spacing w:after="120"/>
        <w:rPr>
          <w:rFonts w:ascii="Arial" w:hAnsi="Arial" w:cs="Arial"/>
          <w:sz w:val="22"/>
          <w:szCs w:val="22"/>
        </w:rPr>
      </w:pPr>
    </w:p>
    <w:p w:rsidR="004375A1" w:rsidRPr="004375A1" w:rsidRDefault="004375A1" w:rsidP="004375A1">
      <w:pPr>
        <w:spacing w:after="120"/>
        <w:rPr>
          <w:rFonts w:ascii="Arial" w:hAnsi="Arial" w:cs="Arial"/>
          <w:b/>
          <w:sz w:val="22"/>
          <w:szCs w:val="22"/>
        </w:rPr>
      </w:pPr>
      <w:r w:rsidRPr="004375A1">
        <w:rPr>
          <w:rFonts w:ascii="Arial" w:hAnsi="Arial" w:cs="Arial"/>
          <w:b/>
          <w:sz w:val="22"/>
          <w:szCs w:val="22"/>
        </w:rPr>
        <w:t>Weiterarbeit und Förderung</w:t>
      </w:r>
    </w:p>
    <w:p w:rsidR="004375A1" w:rsidRPr="004375A1" w:rsidRDefault="004375A1" w:rsidP="004375A1">
      <w:pPr>
        <w:spacing w:after="120"/>
        <w:rPr>
          <w:rFonts w:ascii="Arial" w:hAnsi="Arial" w:cs="Arial"/>
          <w:sz w:val="22"/>
          <w:szCs w:val="22"/>
        </w:rPr>
      </w:pPr>
      <w:r w:rsidRPr="004375A1">
        <w:rPr>
          <w:rFonts w:ascii="Arial" w:hAnsi="Arial" w:cs="Arial"/>
          <w:sz w:val="22"/>
          <w:szCs w:val="22"/>
        </w:rPr>
        <w:t>Diese Aufgabe bietet vielfältige Möglichkeiten zur Weiterarbeit. So kann die Lehrkraft zahl-reiche Vergleichs-, Mess- und Schätzaktivitäten zu den Größen initiieren. Es kommt vor allem darauf an, die Kinder durch zahlreiche praktische Übungen selbständig die Größen erfahren zu lassen. Durch den handelnden Umgang mit Größen gelingt es, sichere Vorstellungen über diese zu entwickeln. Dabei kommt der Ausbildung sicherer Stützpunktvorstellungen eine besondere Bedeutung zu.</w:t>
      </w:r>
    </w:p>
    <w:p w:rsidR="004375A1" w:rsidRDefault="004375A1" w:rsidP="004375A1">
      <w:pPr>
        <w:spacing w:after="120"/>
        <w:rPr>
          <w:rFonts w:ascii="Arial" w:hAnsi="Arial" w:cs="Arial"/>
          <w:sz w:val="22"/>
          <w:szCs w:val="22"/>
        </w:rPr>
      </w:pPr>
      <w:r w:rsidRPr="004375A1">
        <w:rPr>
          <w:rFonts w:ascii="Arial" w:hAnsi="Arial" w:cs="Arial"/>
          <w:sz w:val="22"/>
          <w:szCs w:val="22"/>
        </w:rPr>
        <w:t>Wichtig ist es auch, dass nicht die formale Technik im Vordergrund steht, das Komma um einige Stellen zu verschieben. Durch abwechslungsreiche Aufgabenstellungen sollen die Kinder angeregt werden, ihre Kenntnisse zur Umrechnung anzuwenden und kritisch zu hinterfragen.</w:t>
      </w:r>
    </w:p>
    <w:p w:rsidR="00CE71B9" w:rsidRPr="004375A1" w:rsidRDefault="00CE71B9" w:rsidP="004375A1">
      <w:pPr>
        <w:spacing w:after="120"/>
        <w:rPr>
          <w:rFonts w:ascii="Arial" w:hAnsi="Arial" w:cs="Arial"/>
          <w:sz w:val="22"/>
          <w:szCs w:val="22"/>
        </w:rPr>
      </w:pPr>
    </w:p>
    <w:p w:rsidR="004375A1" w:rsidRPr="004375A1" w:rsidRDefault="004375A1" w:rsidP="004375A1">
      <w:pPr>
        <w:spacing w:after="120"/>
        <w:rPr>
          <w:rFonts w:ascii="Arial" w:hAnsi="Arial" w:cs="Arial"/>
          <w:i/>
          <w:sz w:val="22"/>
          <w:szCs w:val="22"/>
        </w:rPr>
      </w:pPr>
      <w:r w:rsidRPr="004375A1">
        <w:rPr>
          <w:rFonts w:ascii="Arial" w:hAnsi="Arial" w:cs="Arial"/>
          <w:i/>
          <w:sz w:val="22"/>
          <w:szCs w:val="22"/>
        </w:rPr>
        <w:lastRenderedPageBreak/>
        <w:t>Aufgabenbeispiele:</w:t>
      </w:r>
    </w:p>
    <w:p w:rsidR="004375A1" w:rsidRDefault="004375A1" w:rsidP="004375A1">
      <w:pPr>
        <w:pStyle w:val="Listenabsatz"/>
        <w:numPr>
          <w:ilvl w:val="0"/>
          <w:numId w:val="3"/>
        </w:numPr>
        <w:spacing w:after="120"/>
        <w:rPr>
          <w:rFonts w:ascii="Arial" w:hAnsi="Arial" w:cs="Arial"/>
          <w:sz w:val="22"/>
          <w:szCs w:val="22"/>
        </w:rPr>
      </w:pPr>
      <w:r w:rsidRPr="004375A1">
        <w:rPr>
          <w:rFonts w:ascii="Arial" w:hAnsi="Arial" w:cs="Arial"/>
          <w:sz w:val="22"/>
          <w:szCs w:val="22"/>
        </w:rPr>
        <w:t>Wie viele Stunden hat ein Monat mit 30 Tagen?</w:t>
      </w:r>
    </w:p>
    <w:p w:rsidR="004375A1" w:rsidRDefault="004375A1" w:rsidP="004375A1">
      <w:pPr>
        <w:pStyle w:val="Listenabsatz"/>
        <w:numPr>
          <w:ilvl w:val="0"/>
          <w:numId w:val="3"/>
        </w:numPr>
        <w:spacing w:after="120"/>
        <w:rPr>
          <w:rFonts w:ascii="Arial" w:hAnsi="Arial" w:cs="Arial"/>
          <w:sz w:val="22"/>
          <w:szCs w:val="22"/>
        </w:rPr>
      </w:pPr>
      <w:r w:rsidRPr="004375A1">
        <w:rPr>
          <w:rFonts w:ascii="Arial" w:hAnsi="Arial" w:cs="Arial"/>
          <w:sz w:val="22"/>
          <w:szCs w:val="22"/>
        </w:rPr>
        <w:t>Wie viele Minuten hast du in einer Schulwoche Mathematik?</w:t>
      </w:r>
    </w:p>
    <w:p w:rsidR="004375A1" w:rsidRPr="004375A1" w:rsidRDefault="004375A1" w:rsidP="004375A1">
      <w:pPr>
        <w:pStyle w:val="Listenabsatz"/>
        <w:numPr>
          <w:ilvl w:val="0"/>
          <w:numId w:val="3"/>
        </w:numPr>
        <w:spacing w:after="120"/>
        <w:rPr>
          <w:rFonts w:ascii="Arial" w:hAnsi="Arial" w:cs="Arial"/>
          <w:sz w:val="22"/>
          <w:szCs w:val="22"/>
        </w:rPr>
      </w:pPr>
      <w:r w:rsidRPr="004375A1">
        <w:rPr>
          <w:rFonts w:ascii="Arial" w:hAnsi="Arial" w:cs="Arial"/>
          <w:sz w:val="22"/>
          <w:szCs w:val="22"/>
        </w:rPr>
        <w:t>Wie viele Tage, wie viele Monate bist du an deinem 9. Geburtstag schon auf der Welt?</w:t>
      </w:r>
    </w:p>
    <w:p w:rsidR="004375A1" w:rsidRPr="004375A1" w:rsidRDefault="004375A1" w:rsidP="004375A1">
      <w:pPr>
        <w:spacing w:after="120"/>
        <w:rPr>
          <w:rFonts w:ascii="Arial" w:hAnsi="Arial" w:cs="Arial"/>
          <w:sz w:val="22"/>
          <w:szCs w:val="22"/>
        </w:rPr>
      </w:pPr>
    </w:p>
    <w:p w:rsidR="004375A1" w:rsidRPr="004375A1" w:rsidRDefault="004375A1" w:rsidP="004375A1">
      <w:pPr>
        <w:spacing w:after="120"/>
        <w:rPr>
          <w:rFonts w:ascii="Arial" w:hAnsi="Arial" w:cs="Arial"/>
          <w:sz w:val="22"/>
          <w:szCs w:val="22"/>
        </w:rPr>
      </w:pPr>
      <w:r w:rsidRPr="004375A1">
        <w:rPr>
          <w:rFonts w:ascii="Arial" w:hAnsi="Arial" w:cs="Arial"/>
          <w:sz w:val="22"/>
          <w:szCs w:val="22"/>
        </w:rPr>
        <w:t xml:space="preserve">Bei Verwendung der Kommaschreibweise soll bei den Kindern insbesondere nicht die Vor-stellung entstehen, dass das Komma zwei Größen voneinander trennt. Dieser Gedanken-gang kann zu Fehlern der Art führen, dass die Kinder 2,35 m für größer erachten als 2,5 m, da 35 größer ist als 5. Der Einsatz einer Stellentafel, in der stellenwertgerecht die Größen eingetragen werden, lässt die Kinder die Bedeutung der Null nach dem Komma sicher erkennen. </w:t>
      </w:r>
    </w:p>
    <w:p w:rsidR="004375A1" w:rsidRPr="004375A1" w:rsidRDefault="004375A1" w:rsidP="004375A1">
      <w:pPr>
        <w:spacing w:after="120"/>
        <w:rPr>
          <w:rFonts w:ascii="Arial" w:hAnsi="Arial" w:cs="Arial"/>
          <w:sz w:val="22"/>
          <w:szCs w:val="22"/>
        </w:rPr>
      </w:pPr>
      <w:r w:rsidRPr="004375A1">
        <w:rPr>
          <w:rFonts w:ascii="Arial" w:hAnsi="Arial" w:cs="Arial"/>
          <w:sz w:val="22"/>
          <w:szCs w:val="22"/>
        </w:rPr>
        <w:t>Weitere Anregungen finden sich in der Aufgabe: „Einheiten“ unter „Weiterarbeit und Förderung“.</w:t>
      </w:r>
    </w:p>
    <w:p w:rsidR="00652096" w:rsidRDefault="00652096"/>
    <w:sectPr w:rsidR="00652096">
      <w:headerReference w:type="even" r:id="rId7"/>
      <w:headerReference w:type="default" r:id="rId8"/>
      <w:footerReference w:type="even" r:id="rId9"/>
      <w:footerReference w:type="default" r:id="rId10"/>
      <w:headerReference w:type="first" r:id="rId11"/>
      <w:footerReference w:type="firs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6BAB" w:rsidRDefault="00C36BAB" w:rsidP="00C36BAB">
      <w:r>
        <w:separator/>
      </w:r>
    </w:p>
  </w:endnote>
  <w:endnote w:type="continuationSeparator" w:id="0">
    <w:p w:rsidR="00C36BAB" w:rsidRDefault="00C36BAB" w:rsidP="00C36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PS">
    <w:altName w:val="Courier New"/>
    <w:panose1 w:val="00000000000000000000"/>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6BAB" w:rsidRDefault="00C36BA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6BAB" w:rsidRDefault="00C36BAB">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6BAB" w:rsidRDefault="00C36BAB">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6BAB" w:rsidRDefault="00C36BAB" w:rsidP="00C36BAB">
      <w:r>
        <w:separator/>
      </w:r>
    </w:p>
  </w:footnote>
  <w:footnote w:type="continuationSeparator" w:id="0">
    <w:p w:rsidR="00C36BAB" w:rsidRDefault="00C36BAB" w:rsidP="00C36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6BAB" w:rsidRDefault="00C36BA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6BAB" w:rsidRDefault="00C36BAB">
    <w:pPr>
      <w:pStyle w:val="Kopfzeile"/>
    </w:pPr>
    <w:r>
      <w:rPr>
        <w:noProof/>
      </w:rPr>
      <w:drawing>
        <wp:inline distT="0" distB="0" distL="0" distR="0" wp14:anchorId="40B5F829" wp14:editId="739266C2">
          <wp:extent cx="4105275" cy="269875"/>
          <wp:effectExtent l="0" t="0" r="9525" b="0"/>
          <wp:docPr id="4" name="Grafik 4" descr="Beschreibung: Kopf"/>
          <wp:cNvGraphicFramePr/>
          <a:graphic xmlns:a="http://schemas.openxmlformats.org/drawingml/2006/main">
            <a:graphicData uri="http://schemas.openxmlformats.org/drawingml/2006/picture">
              <pic:pic xmlns:pic="http://schemas.openxmlformats.org/drawingml/2006/picture">
                <pic:nvPicPr>
                  <pic:cNvPr id="4" name="Grafik 4" descr="Beschreibung: Kopf"/>
                  <pic:cNvPicPr/>
                </pic:nvPicPr>
                <pic:blipFill>
                  <a:blip r:embed="rId1">
                    <a:grayscl/>
                    <a:extLst>
                      <a:ext uri="{28A0092B-C50C-407E-A947-70E740481C1C}">
                        <a14:useLocalDpi xmlns:a14="http://schemas.microsoft.com/office/drawing/2010/main" val="0"/>
                      </a:ext>
                    </a:extLst>
                  </a:blip>
                  <a:srcRect l="15749" t="10010" r="793"/>
                  <a:stretch>
                    <a:fillRect/>
                  </a:stretch>
                </pic:blipFill>
                <pic:spPr bwMode="auto">
                  <a:xfrm>
                    <a:off x="0" y="0"/>
                    <a:ext cx="4105275" cy="2698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6BAB" w:rsidRDefault="00C36BA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457C0A"/>
    <w:multiLevelType w:val="hybridMultilevel"/>
    <w:tmpl w:val="97204E26"/>
    <w:lvl w:ilvl="0" w:tplc="7DA6D9D6">
      <w:start w:val="1"/>
      <w:numFmt w:val="bullet"/>
      <w:pStyle w:val="IQB-RSExample"/>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5800F14"/>
    <w:multiLevelType w:val="hybridMultilevel"/>
    <w:tmpl w:val="28F464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75AD4B94"/>
    <w:multiLevelType w:val="hybridMultilevel"/>
    <w:tmpl w:val="553071C0"/>
    <w:lvl w:ilvl="0" w:tplc="F41A3256">
      <w:numFmt w:val="bullet"/>
      <w:pStyle w:val="Aufzhlung"/>
      <w:lvlText w:val="-"/>
      <w:lvlJc w:val="left"/>
      <w:pPr>
        <w:ind w:left="360" w:hanging="360"/>
      </w:pPr>
      <w:rPr>
        <w:rFonts w:ascii="Arial" w:eastAsia="Times New Roman" w:hAnsi="Arial" w:cs="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784F"/>
    <w:rsid w:val="00012B7A"/>
    <w:rsid w:val="00040294"/>
    <w:rsid w:val="000D5D22"/>
    <w:rsid w:val="000D6068"/>
    <w:rsid w:val="000F22A1"/>
    <w:rsid w:val="00104280"/>
    <w:rsid w:val="00176D67"/>
    <w:rsid w:val="0018477B"/>
    <w:rsid w:val="001865A6"/>
    <w:rsid w:val="001C09A0"/>
    <w:rsid w:val="001C20E7"/>
    <w:rsid w:val="001C55D0"/>
    <w:rsid w:val="001E6C75"/>
    <w:rsid w:val="0021671D"/>
    <w:rsid w:val="002265B7"/>
    <w:rsid w:val="00226C04"/>
    <w:rsid w:val="0026784F"/>
    <w:rsid w:val="002D1B6E"/>
    <w:rsid w:val="00304067"/>
    <w:rsid w:val="00304DCD"/>
    <w:rsid w:val="0039353A"/>
    <w:rsid w:val="003A1C8B"/>
    <w:rsid w:val="003A496B"/>
    <w:rsid w:val="003C7D61"/>
    <w:rsid w:val="003D7948"/>
    <w:rsid w:val="004375A1"/>
    <w:rsid w:val="004D1DCE"/>
    <w:rsid w:val="004F70C4"/>
    <w:rsid w:val="00566351"/>
    <w:rsid w:val="0061709D"/>
    <w:rsid w:val="00652096"/>
    <w:rsid w:val="00666933"/>
    <w:rsid w:val="00692E69"/>
    <w:rsid w:val="006C29B7"/>
    <w:rsid w:val="00753D68"/>
    <w:rsid w:val="00756CB3"/>
    <w:rsid w:val="007C60DD"/>
    <w:rsid w:val="007C729F"/>
    <w:rsid w:val="007D4262"/>
    <w:rsid w:val="00806273"/>
    <w:rsid w:val="008336E4"/>
    <w:rsid w:val="00837274"/>
    <w:rsid w:val="00861043"/>
    <w:rsid w:val="00871097"/>
    <w:rsid w:val="0088770C"/>
    <w:rsid w:val="009C47FB"/>
    <w:rsid w:val="009D5014"/>
    <w:rsid w:val="009E4A36"/>
    <w:rsid w:val="00A13FB9"/>
    <w:rsid w:val="00A25A42"/>
    <w:rsid w:val="00A47EC4"/>
    <w:rsid w:val="00A95DDE"/>
    <w:rsid w:val="00AB17D0"/>
    <w:rsid w:val="00B8136A"/>
    <w:rsid w:val="00C2385F"/>
    <w:rsid w:val="00C27E03"/>
    <w:rsid w:val="00C36BAB"/>
    <w:rsid w:val="00C7686A"/>
    <w:rsid w:val="00CE71B9"/>
    <w:rsid w:val="00CF32DF"/>
    <w:rsid w:val="00D44C7A"/>
    <w:rsid w:val="00D462AA"/>
    <w:rsid w:val="00F0154F"/>
    <w:rsid w:val="00FA77D2"/>
    <w:rsid w:val="00FB64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CFEF8B"/>
  <w15:docId w15:val="{E3316730-0D53-4244-B5DE-DA1FBBD1C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Pr>
      <w:sz w:val="24"/>
      <w:szCs w:val="24"/>
    </w:rPr>
  </w:style>
  <w:style w:type="paragraph" w:styleId="berschrift1">
    <w:name w:val="heading 1"/>
    <w:basedOn w:val="Standard"/>
    <w:next w:val="Standard"/>
    <w:link w:val="berschrift1Zchn"/>
    <w:qFormat/>
    <w:rsid w:val="009E4A3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semiHidden/>
    <w:unhideWhenUsed/>
    <w:qFormat/>
    <w:rsid w:val="001847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qFormat/>
    <w:rsid w:val="00D44C7A"/>
    <w:pPr>
      <w:keepNext/>
      <w:spacing w:before="240" w:after="60"/>
      <w:outlineLvl w:val="2"/>
    </w:pPr>
    <w:rPr>
      <w:rFonts w:ascii="Arial" w:hAnsi="Arial" w:cs="Arial"/>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2678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QB-Aufgabentitel">
    <w:name w:val="IQB-Aufgabentitel"/>
    <w:basedOn w:val="berschrift2"/>
    <w:rsid w:val="00C7686A"/>
    <w:pPr>
      <w:spacing w:before="0" w:after="240"/>
    </w:pPr>
    <w:rPr>
      <w:rFonts w:ascii="Arial" w:hAnsi="Arial"/>
      <w:b w:val="0"/>
      <w:color w:val="auto"/>
      <w:sz w:val="28"/>
      <w:szCs w:val="36"/>
    </w:rPr>
  </w:style>
  <w:style w:type="paragraph" w:styleId="Dokumentstruktur">
    <w:name w:val="Document Map"/>
    <w:basedOn w:val="Standard"/>
    <w:semiHidden/>
    <w:rsid w:val="00566351"/>
    <w:pPr>
      <w:shd w:val="clear" w:color="auto" w:fill="000080"/>
    </w:pPr>
    <w:rPr>
      <w:rFonts w:ascii="Tahoma" w:hAnsi="Tahoma" w:cs="Tahoma"/>
      <w:sz w:val="20"/>
      <w:szCs w:val="20"/>
    </w:rPr>
  </w:style>
  <w:style w:type="paragraph" w:customStyle="1" w:styleId="IQB-Teilaufgabentitel">
    <w:name w:val="IQB-Teilaufgabentitel"/>
    <w:basedOn w:val="IQB-Aufgabensubtitel"/>
    <w:link w:val="IQB-TeilaufgabentitelZchn"/>
    <w:rsid w:val="001C09A0"/>
    <w:pPr>
      <w:spacing w:before="120" w:after="0"/>
    </w:pPr>
  </w:style>
  <w:style w:type="paragraph" w:customStyle="1" w:styleId="IQB-Variable">
    <w:name w:val="IQB-Variable"/>
    <w:basedOn w:val="IQB-Standard"/>
    <w:rsid w:val="001E6C75"/>
    <w:pPr>
      <w:jc w:val="right"/>
    </w:pPr>
    <w:rPr>
      <w:rFonts w:ascii="CourierPS" w:hAnsi="CourierPS"/>
      <w:sz w:val="16"/>
      <w:szCs w:val="18"/>
    </w:rPr>
  </w:style>
  <w:style w:type="paragraph" w:customStyle="1" w:styleId="IQB-RSNormal">
    <w:name w:val="IQB-RSNormal"/>
    <w:basedOn w:val="IQB-Standard"/>
    <w:link w:val="IQB-RSNormalZchn"/>
    <w:qFormat/>
    <w:rsid w:val="001C09A0"/>
    <w:rPr>
      <w:rFonts w:cs="Arial"/>
      <w:szCs w:val="22"/>
    </w:rPr>
  </w:style>
  <w:style w:type="paragraph" w:customStyle="1" w:styleId="IQB-RSExample">
    <w:name w:val="IQB-RSExample"/>
    <w:basedOn w:val="IQB-Standard"/>
    <w:link w:val="IQB-RSExampleZchn"/>
    <w:qFormat/>
    <w:rsid w:val="00861043"/>
    <w:pPr>
      <w:numPr>
        <w:numId w:val="1"/>
      </w:numPr>
    </w:pPr>
  </w:style>
  <w:style w:type="character" w:customStyle="1" w:styleId="IQB-RSNormalZchn">
    <w:name w:val="IQB-RSNormal Zchn"/>
    <w:basedOn w:val="Absatz-Standardschriftart"/>
    <w:link w:val="IQB-RSNormal"/>
    <w:rsid w:val="001C09A0"/>
    <w:rPr>
      <w:rFonts w:ascii="Arial" w:hAnsi="Arial" w:cs="Arial"/>
      <w:sz w:val="18"/>
      <w:szCs w:val="22"/>
    </w:rPr>
  </w:style>
  <w:style w:type="paragraph" w:customStyle="1" w:styleId="IQB-RSHeaderAufgabe">
    <w:name w:val="IQB-RSHeaderAufgabe"/>
    <w:basedOn w:val="IQB-Standard"/>
    <w:link w:val="IQB-RSHeaderAufgabeZchn"/>
    <w:qFormat/>
    <w:rsid w:val="00861043"/>
  </w:style>
  <w:style w:type="character" w:customStyle="1" w:styleId="IQB-RSExampleZchn">
    <w:name w:val="IQB-RSExample Zchn"/>
    <w:basedOn w:val="IQB-RSNormalZchn"/>
    <w:link w:val="IQB-RSExample"/>
    <w:rsid w:val="0018477B"/>
    <w:rPr>
      <w:rFonts w:ascii="Arial" w:hAnsi="Arial" w:cs="Arial"/>
      <w:sz w:val="24"/>
      <w:szCs w:val="24"/>
    </w:rPr>
  </w:style>
  <w:style w:type="paragraph" w:customStyle="1" w:styleId="IQB-RSHeaderItem">
    <w:name w:val="IQB-RSHeaderItem"/>
    <w:basedOn w:val="IQB-Standard"/>
    <w:link w:val="IQB-RSHeaderItemZchn"/>
    <w:qFormat/>
    <w:rsid w:val="00861043"/>
  </w:style>
  <w:style w:type="character" w:customStyle="1" w:styleId="IQB-RSHeaderAufgabeZchn">
    <w:name w:val="IQB-RSHeaderAufgabe Zchn"/>
    <w:basedOn w:val="IQB-RSNormalZchn"/>
    <w:link w:val="IQB-RSHeaderAufgabe"/>
    <w:rsid w:val="0018477B"/>
    <w:rPr>
      <w:rFonts w:ascii="Arial" w:hAnsi="Arial" w:cs="Arial"/>
      <w:sz w:val="24"/>
      <w:szCs w:val="24"/>
    </w:rPr>
  </w:style>
  <w:style w:type="paragraph" w:customStyle="1" w:styleId="IQB-RSHeaderVariable">
    <w:name w:val="IQB-RSHeaderVariable"/>
    <w:basedOn w:val="IQB-Standard"/>
    <w:link w:val="IQB-RSHeaderVariableZchn"/>
    <w:qFormat/>
    <w:rsid w:val="00861043"/>
  </w:style>
  <w:style w:type="character" w:customStyle="1" w:styleId="IQB-RSHeaderItemZchn">
    <w:name w:val="IQB-RSHeaderItem Zchn"/>
    <w:basedOn w:val="IQB-RSHeaderAufgabeZchn"/>
    <w:link w:val="IQB-RSHeaderItem"/>
    <w:rsid w:val="0018477B"/>
    <w:rPr>
      <w:rFonts w:ascii="Arial" w:hAnsi="Arial" w:cs="Arial"/>
      <w:sz w:val="24"/>
      <w:szCs w:val="24"/>
    </w:rPr>
  </w:style>
  <w:style w:type="character" w:customStyle="1" w:styleId="IQB-RSHeaderVariableZchn">
    <w:name w:val="IQB-RSHeaderVariable Zchn"/>
    <w:basedOn w:val="IQB-RSHeaderItemZchn"/>
    <w:link w:val="IQB-RSHeaderVariable"/>
    <w:rsid w:val="0018477B"/>
    <w:rPr>
      <w:rFonts w:ascii="Arial" w:hAnsi="Arial" w:cs="Arial"/>
      <w:sz w:val="24"/>
      <w:szCs w:val="24"/>
    </w:rPr>
  </w:style>
  <w:style w:type="paragraph" w:customStyle="1" w:styleId="IQB-RSAllgemein">
    <w:name w:val="IQB-RSAllgemein"/>
    <w:basedOn w:val="IQB-Standard"/>
    <w:link w:val="IQB-RSAllgemeinZchn"/>
    <w:qFormat/>
    <w:rsid w:val="009D5014"/>
    <w:rPr>
      <w:rFonts w:cs="Arial"/>
    </w:rPr>
  </w:style>
  <w:style w:type="paragraph" w:customStyle="1" w:styleId="IQB-RSPosition">
    <w:name w:val="IQB-RSPosition"/>
    <w:basedOn w:val="IQB-Standard"/>
    <w:link w:val="IQB-RSPositionZchn"/>
    <w:qFormat/>
    <w:rsid w:val="00012B7A"/>
  </w:style>
  <w:style w:type="character" w:customStyle="1" w:styleId="IQB-RSAllgemeinZchn">
    <w:name w:val="IQB-RSAllgemein Zchn"/>
    <w:basedOn w:val="Absatz-Standardschriftart"/>
    <w:link w:val="IQB-RSAllgemein"/>
    <w:rsid w:val="009D5014"/>
    <w:rPr>
      <w:rFonts w:ascii="Arial" w:hAnsi="Arial" w:cs="Arial"/>
      <w:sz w:val="18"/>
      <w:szCs w:val="24"/>
    </w:rPr>
  </w:style>
  <w:style w:type="paragraph" w:customStyle="1" w:styleId="IQB-RSCodeValue">
    <w:name w:val="IQB-RSCodeValue"/>
    <w:basedOn w:val="IQB-Standard"/>
    <w:link w:val="IQB-RSCodeValueZchn"/>
    <w:qFormat/>
    <w:rsid w:val="009D5014"/>
  </w:style>
  <w:style w:type="character" w:customStyle="1" w:styleId="IQB-RSPositionZchn">
    <w:name w:val="IQB-RSPosition Zchn"/>
    <w:basedOn w:val="IQB-RSAllgemeinZchn"/>
    <w:link w:val="IQB-RSPosition"/>
    <w:rsid w:val="0018477B"/>
    <w:rPr>
      <w:rFonts w:ascii="Arial" w:hAnsi="Arial" w:cs="Arial"/>
      <w:sz w:val="24"/>
      <w:szCs w:val="24"/>
    </w:rPr>
  </w:style>
  <w:style w:type="paragraph" w:customStyle="1" w:styleId="IQB-RSScore">
    <w:name w:val="IQB-RSScore"/>
    <w:basedOn w:val="IQB-Standard"/>
    <w:link w:val="IQB-RSScoreZchn"/>
    <w:qFormat/>
    <w:rsid w:val="00012B7A"/>
  </w:style>
  <w:style w:type="character" w:customStyle="1" w:styleId="IQB-RSCodeValueZchn">
    <w:name w:val="IQB-RSCodeValue Zchn"/>
    <w:basedOn w:val="IQB-RSPositionZchn"/>
    <w:link w:val="IQB-RSCodeValue"/>
    <w:rsid w:val="009D5014"/>
    <w:rPr>
      <w:rFonts w:ascii="Arial" w:hAnsi="Arial" w:cs="Arial"/>
      <w:sz w:val="18"/>
      <w:szCs w:val="24"/>
    </w:rPr>
  </w:style>
  <w:style w:type="character" w:customStyle="1" w:styleId="IQB-RSScoreZchn">
    <w:name w:val="IQB-RSScore Zchn"/>
    <w:basedOn w:val="IQB-RSCodeValueZchn"/>
    <w:link w:val="IQB-RSScore"/>
    <w:rsid w:val="0018477B"/>
    <w:rPr>
      <w:rFonts w:ascii="Arial" w:hAnsi="Arial" w:cs="Arial"/>
      <w:sz w:val="24"/>
      <w:szCs w:val="24"/>
    </w:rPr>
  </w:style>
  <w:style w:type="paragraph" w:customStyle="1" w:styleId="IQB-Teilaufgabensubtitel">
    <w:name w:val="IQB-Teilaufgabensubtitel"/>
    <w:basedOn w:val="IQB-Teilaufgabentitel"/>
    <w:link w:val="IQB-TeilaufgabensubtitelZchn"/>
    <w:qFormat/>
    <w:rsid w:val="00AB17D0"/>
    <w:pPr>
      <w:spacing w:before="280"/>
    </w:pPr>
    <w:rPr>
      <w:b w:val="0"/>
      <w:sz w:val="22"/>
    </w:rPr>
  </w:style>
  <w:style w:type="character" w:customStyle="1" w:styleId="IQB-TeilaufgabentitelZchn">
    <w:name w:val="IQB-Teilaufgabentitel Zchn"/>
    <w:basedOn w:val="Absatz-Standardschriftart"/>
    <w:link w:val="IQB-Teilaufgabentitel"/>
    <w:rsid w:val="001C09A0"/>
    <w:rPr>
      <w:rFonts w:ascii="Arial" w:hAnsi="Arial"/>
      <w:b/>
      <w:sz w:val="24"/>
      <w:szCs w:val="24"/>
    </w:rPr>
  </w:style>
  <w:style w:type="character" w:customStyle="1" w:styleId="IQB-TeilaufgabensubtitelZchn">
    <w:name w:val="IQB-Teilaufgabensubtitel Zchn"/>
    <w:basedOn w:val="IQB-TeilaufgabentitelZchn"/>
    <w:link w:val="IQB-Teilaufgabensubtitel"/>
    <w:rsid w:val="00AB17D0"/>
    <w:rPr>
      <w:rFonts w:ascii="Arial" w:hAnsi="Arial"/>
      <w:b w:val="0"/>
      <w:sz w:val="22"/>
      <w:szCs w:val="24"/>
    </w:rPr>
  </w:style>
  <w:style w:type="paragraph" w:customStyle="1" w:styleId="IQB-Aufgabensubtitel">
    <w:name w:val="IQB-Aufgabensubtitel"/>
    <w:basedOn w:val="IQB-Standard"/>
    <w:link w:val="IQB-AufgabensubtitelZchn"/>
    <w:qFormat/>
    <w:rsid w:val="009D5014"/>
    <w:pPr>
      <w:keepNext/>
      <w:spacing w:before="360" w:after="60"/>
    </w:pPr>
    <w:rPr>
      <w:b/>
      <w:sz w:val="24"/>
    </w:rPr>
  </w:style>
  <w:style w:type="paragraph" w:customStyle="1" w:styleId="IQB-Merkmal">
    <w:name w:val="IQB-Merkmal"/>
    <w:basedOn w:val="IQB-Standard"/>
    <w:link w:val="IQB-MerkmalZchn"/>
    <w:qFormat/>
    <w:rsid w:val="001C09A0"/>
    <w:rPr>
      <w:szCs w:val="22"/>
    </w:rPr>
  </w:style>
  <w:style w:type="character" w:customStyle="1" w:styleId="IQB-AufgabensubtitelZchn">
    <w:name w:val="IQB-Aufgabensubtitel Zchn"/>
    <w:basedOn w:val="IQB-TeilaufgabentitelZchn"/>
    <w:link w:val="IQB-Aufgabensubtitel"/>
    <w:rsid w:val="009D5014"/>
    <w:rPr>
      <w:rFonts w:ascii="Arial" w:hAnsi="Arial"/>
      <w:b w:val="0"/>
      <w:sz w:val="24"/>
      <w:szCs w:val="24"/>
    </w:rPr>
  </w:style>
  <w:style w:type="paragraph" w:customStyle="1" w:styleId="IQB-Merkmalswert">
    <w:name w:val="IQB-Merkmalswert"/>
    <w:basedOn w:val="IQB-Standard"/>
    <w:link w:val="IQB-MerkmalswertZchn"/>
    <w:qFormat/>
    <w:rsid w:val="00CF32DF"/>
  </w:style>
  <w:style w:type="character" w:customStyle="1" w:styleId="IQB-MerkmalZchn">
    <w:name w:val="IQB-Merkmal Zchn"/>
    <w:basedOn w:val="IQB-TeilaufgabentitelZchn"/>
    <w:link w:val="IQB-Merkmal"/>
    <w:rsid w:val="001C09A0"/>
    <w:rPr>
      <w:rFonts w:ascii="Arial" w:hAnsi="Arial"/>
      <w:b w:val="0"/>
      <w:sz w:val="18"/>
      <w:szCs w:val="22"/>
    </w:rPr>
  </w:style>
  <w:style w:type="character" w:customStyle="1" w:styleId="IQB-MerkmalswertZchn">
    <w:name w:val="IQB-Merkmalswert Zchn"/>
    <w:basedOn w:val="IQB-MerkmalZchn"/>
    <w:link w:val="IQB-Merkmalswert"/>
    <w:rsid w:val="0018477B"/>
    <w:rPr>
      <w:rFonts w:ascii="Arial" w:hAnsi="Arial"/>
      <w:b w:val="0"/>
      <w:sz w:val="24"/>
      <w:szCs w:val="24"/>
    </w:rPr>
  </w:style>
  <w:style w:type="paragraph" w:customStyle="1" w:styleId="IQB-Teilaufgabengrafik">
    <w:name w:val="IQB-Teilaufgabengrafik"/>
    <w:basedOn w:val="IQB-Standard"/>
    <w:link w:val="IQB-TeilaufgabengrafikZchn"/>
    <w:qFormat/>
    <w:rsid w:val="009D5014"/>
    <w:pPr>
      <w:widowControl w:val="0"/>
      <w:spacing w:after="360"/>
    </w:pPr>
  </w:style>
  <w:style w:type="character" w:customStyle="1" w:styleId="IQB-TeilaufgabengrafikZchn">
    <w:name w:val="IQB-Teilaufgabengrafik Zchn"/>
    <w:basedOn w:val="Absatz-Standardschriftart"/>
    <w:link w:val="IQB-Teilaufgabengrafik"/>
    <w:rsid w:val="009D5014"/>
    <w:rPr>
      <w:rFonts w:ascii="Arial" w:hAnsi="Arial"/>
      <w:sz w:val="18"/>
      <w:szCs w:val="24"/>
    </w:rPr>
  </w:style>
  <w:style w:type="paragraph" w:customStyle="1" w:styleId="IQB-Aufgabengrafik">
    <w:name w:val="IQB-Aufgabengrafik"/>
    <w:basedOn w:val="IQB-Standard"/>
    <w:link w:val="IQB-AufgabengrafikZchn"/>
    <w:qFormat/>
    <w:rsid w:val="009D5014"/>
    <w:pPr>
      <w:widowControl w:val="0"/>
      <w:spacing w:before="0" w:after="360"/>
    </w:pPr>
  </w:style>
  <w:style w:type="character" w:customStyle="1" w:styleId="IQB-AufgabengrafikZchn">
    <w:name w:val="IQB-Aufgabengrafik Zchn"/>
    <w:basedOn w:val="IQB-TeilaufgabengrafikZchn"/>
    <w:link w:val="IQB-Aufgabengrafik"/>
    <w:rsid w:val="009D5014"/>
    <w:rPr>
      <w:rFonts w:ascii="Arial" w:hAnsi="Arial"/>
      <w:sz w:val="18"/>
      <w:szCs w:val="24"/>
    </w:rPr>
  </w:style>
  <w:style w:type="paragraph" w:customStyle="1" w:styleId="IQB-Standard">
    <w:name w:val="IQB-Standard"/>
    <w:basedOn w:val="Standard"/>
    <w:link w:val="IQB-StandardZchn"/>
    <w:qFormat/>
    <w:rsid w:val="009D5014"/>
    <w:pPr>
      <w:spacing w:before="60"/>
    </w:pPr>
    <w:rPr>
      <w:rFonts w:ascii="Arial" w:hAnsi="Arial"/>
      <w:sz w:val="18"/>
    </w:rPr>
  </w:style>
  <w:style w:type="character" w:customStyle="1" w:styleId="IQB-StandardZchn">
    <w:name w:val="IQB-Standard Zchn"/>
    <w:basedOn w:val="Absatz-Standardschriftart"/>
    <w:link w:val="IQB-Standard"/>
    <w:rsid w:val="009D5014"/>
    <w:rPr>
      <w:rFonts w:ascii="Arial" w:hAnsi="Arial"/>
      <w:sz w:val="18"/>
      <w:szCs w:val="24"/>
    </w:rPr>
  </w:style>
  <w:style w:type="character" w:customStyle="1" w:styleId="berschrift2Zchn">
    <w:name w:val="Überschrift 2 Zchn"/>
    <w:basedOn w:val="Absatz-Standardschriftart"/>
    <w:link w:val="berschrift2"/>
    <w:semiHidden/>
    <w:rsid w:val="0018477B"/>
    <w:rPr>
      <w:rFonts w:asciiTheme="majorHAnsi" w:eastAsiaTheme="majorEastAsia" w:hAnsiTheme="majorHAnsi" w:cstheme="majorBidi"/>
      <w:b/>
      <w:bCs/>
      <w:color w:val="4F81BD" w:themeColor="accent1"/>
      <w:sz w:val="26"/>
      <w:szCs w:val="26"/>
    </w:rPr>
  </w:style>
  <w:style w:type="paragraph" w:customStyle="1" w:styleId="Flietext">
    <w:name w:val="Fließtext"/>
    <w:basedOn w:val="Standard"/>
    <w:rsid w:val="006C29B7"/>
    <w:pPr>
      <w:spacing w:after="120"/>
    </w:pPr>
    <w:rPr>
      <w:rFonts w:ascii="Arial" w:hAnsi="Arial"/>
      <w:sz w:val="22"/>
    </w:rPr>
  </w:style>
  <w:style w:type="paragraph" w:customStyle="1" w:styleId="Aufzhlung">
    <w:name w:val="Aufzählung"/>
    <w:basedOn w:val="Standard"/>
    <w:rsid w:val="006C29B7"/>
    <w:pPr>
      <w:numPr>
        <w:numId w:val="2"/>
      </w:numPr>
      <w:spacing w:before="50"/>
    </w:pPr>
    <w:rPr>
      <w:rFonts w:ascii="Arial" w:hAnsi="Arial"/>
      <w:sz w:val="22"/>
    </w:rPr>
  </w:style>
  <w:style w:type="paragraph" w:styleId="Sprechblasentext">
    <w:name w:val="Balloon Text"/>
    <w:basedOn w:val="Standard"/>
    <w:link w:val="SprechblasentextZchn"/>
    <w:rsid w:val="001C09A0"/>
    <w:rPr>
      <w:rFonts w:ascii="Tahoma" w:hAnsi="Tahoma" w:cs="Tahoma"/>
      <w:sz w:val="16"/>
      <w:szCs w:val="16"/>
    </w:rPr>
  </w:style>
  <w:style w:type="character" w:customStyle="1" w:styleId="SprechblasentextZchn">
    <w:name w:val="Sprechblasentext Zchn"/>
    <w:basedOn w:val="Absatz-Standardschriftart"/>
    <w:link w:val="Sprechblasentext"/>
    <w:rsid w:val="001C09A0"/>
    <w:rPr>
      <w:rFonts w:ascii="Tahoma" w:hAnsi="Tahoma" w:cs="Tahoma"/>
      <w:sz w:val="16"/>
      <w:szCs w:val="16"/>
    </w:rPr>
  </w:style>
  <w:style w:type="paragraph" w:customStyle="1" w:styleId="IQB-Blocktitel">
    <w:name w:val="IQB-Blocktitel"/>
    <w:basedOn w:val="berschrift1"/>
    <w:next w:val="IQB-Aufgabentitel"/>
    <w:link w:val="IQB-BlocktitelZchn"/>
    <w:qFormat/>
    <w:rsid w:val="009E4A36"/>
    <w:pPr>
      <w:pageBreakBefore/>
      <w:spacing w:before="0"/>
    </w:pPr>
    <w:rPr>
      <w:rFonts w:ascii="Arial" w:hAnsi="Arial" w:cs="Arial"/>
      <w:sz w:val="36"/>
      <w:szCs w:val="36"/>
    </w:rPr>
  </w:style>
  <w:style w:type="character" w:customStyle="1" w:styleId="IQB-BlocktitelZchn">
    <w:name w:val="IQB-Blocktitel Zchn"/>
    <w:basedOn w:val="berschrift1Zchn"/>
    <w:link w:val="IQB-Blocktitel"/>
    <w:rsid w:val="009E4A36"/>
    <w:rPr>
      <w:rFonts w:ascii="Arial" w:eastAsiaTheme="majorEastAsia" w:hAnsi="Arial" w:cs="Arial"/>
      <w:b/>
      <w:bCs/>
      <w:color w:val="365F91" w:themeColor="accent1" w:themeShade="BF"/>
      <w:sz w:val="36"/>
      <w:szCs w:val="36"/>
    </w:rPr>
  </w:style>
  <w:style w:type="character" w:customStyle="1" w:styleId="berschrift1Zchn">
    <w:name w:val="Überschrift 1 Zchn"/>
    <w:basedOn w:val="Absatz-Standardschriftart"/>
    <w:link w:val="berschrift1"/>
    <w:rsid w:val="009E4A36"/>
    <w:rPr>
      <w:rFonts w:asciiTheme="majorHAnsi" w:eastAsiaTheme="majorEastAsia" w:hAnsiTheme="majorHAnsi" w:cstheme="majorBidi"/>
      <w:b/>
      <w:bCs/>
      <w:color w:val="365F91" w:themeColor="accent1" w:themeShade="BF"/>
      <w:sz w:val="28"/>
      <w:szCs w:val="28"/>
    </w:rPr>
  </w:style>
  <w:style w:type="paragraph" w:styleId="Kopfzeile">
    <w:name w:val="header"/>
    <w:basedOn w:val="Standard"/>
    <w:link w:val="KopfzeileZchn"/>
    <w:unhideWhenUsed/>
    <w:rsid w:val="00C36BAB"/>
    <w:pPr>
      <w:tabs>
        <w:tab w:val="center" w:pos="4536"/>
        <w:tab w:val="right" w:pos="9072"/>
      </w:tabs>
    </w:pPr>
  </w:style>
  <w:style w:type="character" w:customStyle="1" w:styleId="KopfzeileZchn">
    <w:name w:val="Kopfzeile Zchn"/>
    <w:basedOn w:val="Absatz-Standardschriftart"/>
    <w:link w:val="Kopfzeile"/>
    <w:rsid w:val="00C36BAB"/>
    <w:rPr>
      <w:sz w:val="24"/>
      <w:szCs w:val="24"/>
    </w:rPr>
  </w:style>
  <w:style w:type="paragraph" w:styleId="Fuzeile">
    <w:name w:val="footer"/>
    <w:basedOn w:val="Standard"/>
    <w:link w:val="FuzeileZchn"/>
    <w:unhideWhenUsed/>
    <w:rsid w:val="00C36BAB"/>
    <w:pPr>
      <w:tabs>
        <w:tab w:val="center" w:pos="4536"/>
        <w:tab w:val="right" w:pos="9072"/>
      </w:tabs>
    </w:pPr>
  </w:style>
  <w:style w:type="character" w:customStyle="1" w:styleId="FuzeileZchn">
    <w:name w:val="Fußzeile Zchn"/>
    <w:basedOn w:val="Absatz-Standardschriftart"/>
    <w:link w:val="Fuzeile"/>
    <w:rsid w:val="00C36BAB"/>
    <w:rPr>
      <w:sz w:val="24"/>
      <w:szCs w:val="24"/>
    </w:rPr>
  </w:style>
  <w:style w:type="paragraph" w:styleId="Listenabsatz">
    <w:name w:val="List Paragraph"/>
    <w:basedOn w:val="Standard"/>
    <w:uiPriority w:val="34"/>
    <w:qFormat/>
    <w:rsid w:val="004375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3018</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IQB-ItemDB: Aufgaben binden</vt:lpstr>
    </vt:vector>
  </TitlesOfParts>
  <Company>HU IQB</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IQB-ItemDB: Aufgaben binden</dc:title>
  <dc:creator>Jessica Casties</dc:creator>
  <cp:lastModifiedBy>Jessica Casties</cp:lastModifiedBy>
  <cp:revision>10</cp:revision>
  <cp:lastPrinted>2007-01-11T14:25:00Z</cp:lastPrinted>
  <dcterms:created xsi:type="dcterms:W3CDTF">2020-12-23T09:34:00Z</dcterms:created>
  <dcterms:modified xsi:type="dcterms:W3CDTF">2021-02-12T09:17:00Z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g">
    <vt:lpwstr>Erzeugt mit HUBerlin.IQB.DBCommon.Office.TasksToDocx, IQB-DBCommon, Version=1.0.2.0, Culture=neutral, PublicKeyToken=null; Konfiguration: MaP Vorlage für Didaktische Kommentare Hauptdurchgang VERA; castisje; 23.12.2020</vt:lpwstr>
  </property>
</Properties>
</file>