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실습과제 3 제출물 (채점 연습용 가상 사례)</w:t>
      </w:r>
    </w:p>
    <w:p>
      <w:pPr>
        <w:spacing w:after="160" w:before="0"/>
        <w:jc w:val="center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18"/>
          <w:szCs w:val="18"/>
        </w:rPr>
        <w:t xml:space="preserve">자료구조와 알고리즘 (CSE2103) · 2팀(학생 B, 학생 B′) · ※ 실존 학생이 아닌 교육용 가상 제출물입니다</w:t>
      </w:r>
    </w:p>
    <w:p>
      <w:pPr>
        <w:pBdr>
          <w:bottom w:val="single" w:color="1F3864" w:sz="6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1. 제출 소스코드 (checker.c)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/* 실습과제 3: 괄호 검사기  (제출: 2팀 - 학생B, 학생B')  */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#include &lt;stdio.h&gt;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#include &lt;string.h&gt;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#define MAX 100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/* ---- 스택 직접 구현 ---- */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char stack[MAX];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int top = -1;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int is_empty(void) { return top == -1; }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void push(char c) {          /* 여는 괄호를 저장한다 */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   stack[++top] = c;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char pop(void) {             /* 가장 최근 괄호를 꺼낸다 */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   return stack[top--];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int is_open(char c)  { return c == '(' || c == '{' || c == '['; }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int is_close(char c) { return c == ')' || c == '}' || c == ']'; }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/* ---- 검사 로직 ---- */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int check(const char *s) {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   for (int i = 0; s[i] != '\0'; i++) {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       if (is_open(s[i])) {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           push(s[i]);              /* 여는 괄호는 스택에 쌓는다 */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       } else if (is_close(s[i])) {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           if (is_empty()) return 0;  /* 짝 없는 닫는 괄호 */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           pop();                   /* 최근 여는 괄호와 짝을 맞춘다 */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       /* 괄호가 아닌 문자는 무시 */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   return is_empty();               /* 남은 여는 괄호가 있으면 실패 */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int main(void) {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   char line[MAX];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   if (fgets(line, MAX, stdin) == NULL) return 0;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   line[strcspn(line, "\n")] = '\0';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   printf(check(line) ? "VALID\n" : "INVALID\n");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   return 0;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bottom w:val="single" w:color="1F3864" w:sz="6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2. 실행 결과 (팀이 첨부한 테스트 화면 정리)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입력</w:t>
            </w:r>
          </w:p>
        </w:tc>
        <w:tc>
          <w:tcPr>
            <w:tcW w:type="dxa" w:w="3013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프로그램 출력</w:t>
            </w:r>
          </w:p>
        </w:tc>
        <w:tc>
          <w:tcPr>
            <w:tcW w:type="dxa" w:w="3013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비고(팀 메모)</w:t>
            </w:r>
          </w:p>
        </w:tc>
      </w:tr>
      <w:tr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(a[b]{c})</w:t>
            </w:r>
          </w:p>
        </w:tc>
        <w:tc>
          <w:tcPr>
            <w:tcW w:type="dxa" w:w="301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VALID</w:t>
            </w:r>
          </w:p>
        </w:tc>
        <w:tc>
          <w:tcPr>
            <w:tcW w:type="dxa" w:w="301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정상</w:t>
            </w:r>
          </w:p>
        </w:tc>
      </w:tr>
      <w:tr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{[()]}</w:t>
            </w:r>
          </w:p>
        </w:tc>
        <w:tc>
          <w:tcPr>
            <w:tcW w:type="dxa" w:w="301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VALID</w:t>
            </w:r>
          </w:p>
        </w:tc>
        <w:tc>
          <w:tcPr>
            <w:tcW w:type="dxa" w:w="301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정상</w:t>
            </w:r>
          </w:p>
        </w:tc>
      </w:tr>
      <w:tr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(((</w:t>
            </w:r>
          </w:p>
        </w:tc>
        <w:tc>
          <w:tcPr>
            <w:tcW w:type="dxa" w:w="301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INVALID</w:t>
            </w:r>
          </w:p>
        </w:tc>
        <w:tc>
          <w:tcPr>
            <w:tcW w:type="dxa" w:w="301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정상</w:t>
            </w:r>
          </w:p>
        </w:tc>
      </w:tr>
      <w:tr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))</w:t>
            </w:r>
          </w:p>
        </w:tc>
        <w:tc>
          <w:tcPr>
            <w:tcW w:type="dxa" w:w="301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INVALID</w:t>
            </w:r>
          </w:p>
        </w:tc>
        <w:tc>
          <w:tcPr>
            <w:tcW w:type="dxa" w:w="301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70" w:before="70"/>
      </w:pP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팀 메모: 위 네 가지 입력으로 테스트했고 모두 기대대로 나왔습니다. 함수를 스택/판정으로 분리해서 구현했습니다. (기여: 학생 B - 스택 구현·테스트 / 학생 B′ - 판정 로직·주석)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2026-07-21T02:02:14.542Z</dcterms:created>
  <dcterms:modified xsi:type="dcterms:W3CDTF">2026-07-21T02:02:14.559Z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