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21"/>
          <w:szCs w:val="21"/>
        </w:rPr>
      </w:pPr>
      <w:r>
        <w:rPr>
          <w:rFonts w:hint="eastAsia"/>
          <w:sz w:val="21"/>
          <w:szCs w:val="21"/>
        </w:rPr>
        <w:t>生物医学信号处理</w:t>
      </w:r>
    </w:p>
    <w:p>
      <w:pPr>
        <w:rPr>
          <w:rFonts w:hint="eastAsia"/>
          <w:sz w:val="21"/>
          <w:szCs w:val="21"/>
        </w:rPr>
      </w:pPr>
      <w:r>
        <w:rPr>
          <w:rFonts w:hint="eastAsia"/>
          <w:b/>
          <w:sz w:val="21"/>
          <w:szCs w:val="21"/>
        </w:rPr>
        <w:t>一、</w:t>
      </w:r>
      <w:r>
        <w:rPr>
          <w:rFonts w:hint="eastAsia"/>
          <w:sz w:val="21"/>
          <w:szCs w:val="21"/>
        </w:rPr>
        <w:t>（10分）生物医学信号和生命系统的特征各是什么？脑电信号的幅度和频带范围是多少？</w:t>
      </w:r>
    </w:p>
    <w:p>
      <w:pPr>
        <w:rPr>
          <w:sz w:val="21"/>
          <w:szCs w:val="21"/>
        </w:rPr>
      </w:pPr>
      <w:r>
        <w:rPr>
          <w:sz w:val="21"/>
          <w:szCs w:val="21"/>
        </w:rPr>
        <w:drawing>
          <wp:inline distT="0" distB="0" distL="0" distR="0">
            <wp:extent cx="5263515" cy="1987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tretch>
                      <a:fillRect/>
                    </a:stretch>
                  </pic:blipFill>
                  <pic:spPr>
                    <a:xfrm>
                      <a:off x="0" y="0"/>
                      <a:ext cx="5274310" cy="1991809"/>
                    </a:xfrm>
                    <a:prstGeom prst="rect">
                      <a:avLst/>
                    </a:prstGeom>
                  </pic:spPr>
                </pic:pic>
              </a:graphicData>
            </a:graphic>
          </wp:inline>
        </w:drawing>
      </w:r>
    </w:p>
    <w:p>
      <w:pPr>
        <w:rPr>
          <w:sz w:val="21"/>
          <w:szCs w:val="21"/>
        </w:rPr>
      </w:pPr>
      <w:r>
        <w:rPr>
          <w:sz w:val="21"/>
          <w:szCs w:val="21"/>
        </w:rPr>
        <w:drawing>
          <wp:inline distT="0" distB="0" distL="0" distR="0">
            <wp:extent cx="3726815" cy="1746885"/>
            <wp:effectExtent l="0" t="0" r="698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3726815" cy="1746885"/>
                    </a:xfrm>
                    <a:prstGeom prst="rect">
                      <a:avLst/>
                    </a:prstGeom>
                  </pic:spPr>
                </pic:pic>
              </a:graphicData>
            </a:graphic>
          </wp:inline>
        </w:drawing>
      </w:r>
    </w:p>
    <w:p>
      <w:pPr>
        <w:rPr>
          <w:rFonts w:hint="eastAsia" w:eastAsia="宋体"/>
          <w:lang w:val="en-US" w:eastAsia="zh-CN"/>
        </w:rPr>
      </w:pPr>
      <w:r>
        <w:rPr>
          <w:rFonts w:hint="eastAsia"/>
          <w:lang w:eastAsia="zh-CN"/>
        </w:rPr>
        <w:t>脑电信号的幅度范围：</w:t>
      </w:r>
      <w:r>
        <w:rPr>
          <w:rFonts w:hint="eastAsia"/>
          <w:lang w:val="en-US" w:eastAsia="zh-CN"/>
        </w:rPr>
        <w:t>5-200uV   频带范围：0.5-40hz</w:t>
      </w:r>
    </w:p>
    <w:p>
      <w:pPr>
        <w:rPr>
          <w:sz w:val="21"/>
          <w:szCs w:val="21"/>
        </w:rPr>
      </w:pPr>
    </w:p>
    <w:p>
      <w:pPr>
        <w:rPr>
          <w:sz w:val="21"/>
          <w:szCs w:val="21"/>
        </w:rPr>
      </w:pPr>
      <w:r>
        <w:rPr>
          <w:sz w:val="21"/>
          <w:szCs w:val="21"/>
        </w:rPr>
        <w:drawing>
          <wp:inline distT="0" distB="0" distL="0" distR="0">
            <wp:extent cx="5274310" cy="35159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274310" cy="3516207"/>
                    </a:xfrm>
                    <a:prstGeom prst="rect">
                      <a:avLst/>
                    </a:prstGeom>
                  </pic:spPr>
                </pic:pic>
              </a:graphicData>
            </a:graphic>
          </wp:inline>
        </w:drawing>
      </w:r>
    </w:p>
    <w:p>
      <w:pPr>
        <w:rPr>
          <w:sz w:val="21"/>
          <w:szCs w:val="21"/>
        </w:rPr>
      </w:pPr>
      <w:r>
        <w:rPr>
          <w:rFonts w:hint="eastAsia"/>
          <w:b/>
          <w:sz w:val="21"/>
          <w:szCs w:val="21"/>
        </w:rPr>
        <w:t>二、</w:t>
      </w:r>
      <w:r>
        <w:rPr>
          <w:rFonts w:hint="eastAsia"/>
          <w:sz w:val="21"/>
          <w:szCs w:val="21"/>
        </w:rPr>
        <w:t>（10分）传统功率谱估计有哪些方法？试比较分析这些传统功率谱估计方法的主要特点？</w:t>
      </w:r>
    </w:p>
    <w:p>
      <w:pPr>
        <w:rPr>
          <w:b/>
          <w:sz w:val="21"/>
          <w:szCs w:val="21"/>
        </w:rPr>
      </w:pPr>
      <w:r>
        <w:rPr>
          <w:rFonts w:hint="eastAsia"/>
          <w:b/>
          <w:sz w:val="21"/>
          <w:szCs w:val="21"/>
        </w:rPr>
        <w:t>功率谱估计方法：</w:t>
      </w:r>
    </w:p>
    <w:p>
      <w:pPr>
        <w:pStyle w:val="10"/>
        <w:numPr>
          <w:ilvl w:val="0"/>
          <w:numId w:val="1"/>
        </w:numPr>
        <w:ind w:firstLineChars="0"/>
        <w:rPr>
          <w:b/>
          <w:sz w:val="21"/>
          <w:szCs w:val="21"/>
        </w:rPr>
      </w:pPr>
      <w:r>
        <w:rPr>
          <w:rFonts w:hint="eastAsia"/>
          <w:b/>
          <w:sz w:val="21"/>
          <w:szCs w:val="21"/>
        </w:rPr>
        <w:t>周期图法</w:t>
      </w:r>
    </w:p>
    <w:p>
      <w:pPr>
        <w:rPr>
          <w:sz w:val="21"/>
          <w:szCs w:val="21"/>
        </w:rPr>
      </w:pPr>
      <w:r>
        <w:rPr>
          <w:rFonts w:hint="eastAsia"/>
          <w:sz w:val="21"/>
          <w:szCs w:val="21"/>
        </w:rPr>
        <w:t>周期图法又称直接法。它是从随机信号x(n)中截取N长的一段，把它视为能量有限x(n)真实功率谱S</w:t>
      </w:r>
      <w:r>
        <w:rPr>
          <w:rFonts w:hint="eastAsia"/>
          <w:sz w:val="21"/>
          <w:szCs w:val="21"/>
          <w:vertAlign w:val="subscript"/>
        </w:rPr>
        <w:t>x</w:t>
      </w:r>
      <w:r>
        <w:rPr>
          <w:rFonts w:hint="eastAsia"/>
          <w:sz w:val="21"/>
          <w:szCs w:val="21"/>
        </w:rPr>
        <w:t>(e</w:t>
      </w:r>
      <w:r>
        <w:rPr>
          <w:rFonts w:hint="eastAsia"/>
          <w:sz w:val="21"/>
          <w:szCs w:val="21"/>
          <w:vertAlign w:val="superscript"/>
        </w:rPr>
        <w:t>jw</w:t>
      </w:r>
      <w:r>
        <w:rPr>
          <w:rFonts w:hint="eastAsia"/>
          <w:sz w:val="21"/>
          <w:szCs w:val="21"/>
        </w:rPr>
        <w:t>)的估计) S</w:t>
      </w:r>
      <w:r>
        <w:rPr>
          <w:rFonts w:hint="eastAsia"/>
          <w:sz w:val="21"/>
          <w:szCs w:val="21"/>
          <w:vertAlign w:val="subscript"/>
        </w:rPr>
        <w:t>x</w:t>
      </w:r>
      <w:r>
        <w:rPr>
          <w:rFonts w:hint="eastAsia"/>
          <w:sz w:val="21"/>
          <w:szCs w:val="21"/>
        </w:rPr>
        <w:t>(e</w:t>
      </w:r>
      <w:r>
        <w:rPr>
          <w:rFonts w:hint="eastAsia"/>
          <w:sz w:val="21"/>
          <w:szCs w:val="21"/>
          <w:vertAlign w:val="superscript"/>
        </w:rPr>
        <w:t>jw</w:t>
      </w:r>
      <w:r>
        <w:rPr>
          <w:rFonts w:hint="eastAsia"/>
          <w:sz w:val="21"/>
          <w:szCs w:val="21"/>
        </w:rPr>
        <w:t>)的抽样。</w:t>
      </w:r>
    </w:p>
    <w:p>
      <w:pPr>
        <w:ind w:firstLine="420" w:firstLineChars="200"/>
        <w:rPr>
          <w:sz w:val="21"/>
          <w:szCs w:val="21"/>
        </w:rPr>
      </w:pPr>
      <w:r>
        <w:rPr>
          <w:rFonts w:hint="eastAsia"/>
          <w:sz w:val="21"/>
          <w:szCs w:val="21"/>
        </w:rPr>
        <w:t>(1)认为随机序列是广义平稳且各态遍历的，可以用其一个样本x(n)中的一段</w:t>
      </w:r>
    </w:p>
    <w:p>
      <w:pPr>
        <w:rPr>
          <w:sz w:val="21"/>
          <w:szCs w:val="21"/>
        </w:rPr>
      </w:pPr>
      <w:r>
        <w:rPr>
          <w:rFonts w:hint="eastAsia"/>
          <w:sz w:val="21"/>
          <w:szCs w:val="21"/>
        </w:rPr>
        <w:t>X</w:t>
      </w:r>
      <w:r>
        <w:rPr>
          <w:rFonts w:hint="eastAsia"/>
          <w:sz w:val="21"/>
          <w:szCs w:val="21"/>
          <w:vertAlign w:val="subscript"/>
        </w:rPr>
        <w:t>N</w:t>
      </w:r>
      <w:r>
        <w:rPr>
          <w:rFonts w:hint="eastAsia"/>
          <w:sz w:val="21"/>
          <w:szCs w:val="21"/>
        </w:rPr>
        <w:t>(n)来估计该随机序列的功率谱。这当然必然带来误差。</w:t>
      </w:r>
    </w:p>
    <w:p>
      <w:pPr>
        <w:ind w:firstLine="480"/>
        <w:rPr>
          <w:sz w:val="21"/>
          <w:szCs w:val="21"/>
        </w:rPr>
      </w:pPr>
      <w:r>
        <w:rPr>
          <w:rFonts w:hint="eastAsia"/>
          <w:sz w:val="21"/>
          <w:szCs w:val="21"/>
        </w:rPr>
        <w:t>(2)由于对XN(n)采用DFT，就默认XN(n)在时域是周期的，以及XN(k)在频域是周期的。这种方法把随机序列样本X(n)看成是截得一段XN(n)的周期延拓，这也就是周期图法名字的由来。</w:t>
      </w:r>
    </w:p>
    <w:p>
      <w:pPr>
        <w:rPr>
          <w:b/>
          <w:sz w:val="21"/>
          <w:szCs w:val="21"/>
        </w:rPr>
      </w:pPr>
      <w:r>
        <w:rPr>
          <w:rFonts w:hint="eastAsia"/>
          <w:sz w:val="21"/>
          <w:szCs w:val="21"/>
        </w:rPr>
        <w:t>2、</w:t>
      </w:r>
      <w:r>
        <w:rPr>
          <w:rFonts w:hint="eastAsia"/>
          <w:b/>
          <w:sz w:val="21"/>
          <w:szCs w:val="21"/>
        </w:rPr>
        <w:t>相关法谱估计</w:t>
      </w:r>
    </w:p>
    <w:p>
      <w:pPr>
        <w:ind w:firstLine="420" w:firstLineChars="200"/>
        <w:rPr>
          <w:sz w:val="21"/>
          <w:szCs w:val="21"/>
        </w:rPr>
      </w:pPr>
      <w:r>
        <w:rPr>
          <w:sz w:val="21"/>
          <w:szCs w:val="21"/>
        </w:rPr>
        <w:drawing>
          <wp:inline distT="0" distB="0" distL="0" distR="0">
            <wp:extent cx="3761105" cy="1651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823029" cy="168127"/>
                    </a:xfrm>
                    <a:prstGeom prst="rect">
                      <a:avLst/>
                    </a:prstGeom>
                  </pic:spPr>
                </pic:pic>
              </a:graphicData>
            </a:graphic>
          </wp:inline>
        </w:drawing>
      </w:r>
    </w:p>
    <w:p>
      <w:pPr>
        <w:ind w:firstLine="420" w:firstLineChars="200"/>
        <w:rPr>
          <w:sz w:val="21"/>
          <w:szCs w:val="21"/>
        </w:rPr>
      </w:pPr>
      <w:r>
        <w:rPr>
          <w:sz w:val="21"/>
          <w:szCs w:val="21"/>
        </w:rPr>
        <w:drawing>
          <wp:inline distT="0" distB="0" distL="0" distR="0">
            <wp:extent cx="5054600" cy="1224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070216" cy="1228619"/>
                    </a:xfrm>
                    <a:prstGeom prst="rect">
                      <a:avLst/>
                    </a:prstGeom>
                  </pic:spPr>
                </pic:pic>
              </a:graphicData>
            </a:graphic>
          </wp:inline>
        </w:drawing>
      </w:r>
    </w:p>
    <w:p>
      <w:pPr>
        <w:ind w:firstLine="420" w:firstLineChars="200"/>
        <w:rPr>
          <w:sz w:val="21"/>
          <w:szCs w:val="21"/>
        </w:rPr>
      </w:pPr>
      <w:r>
        <w:rPr>
          <w:sz w:val="21"/>
          <w:szCs w:val="21"/>
        </w:rPr>
        <w:drawing>
          <wp:inline distT="0" distB="0" distL="0" distR="0">
            <wp:extent cx="5011420" cy="10788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007147" cy="1077928"/>
                    </a:xfrm>
                    <a:prstGeom prst="rect">
                      <a:avLst/>
                    </a:prstGeom>
                  </pic:spPr>
                </pic:pic>
              </a:graphicData>
            </a:graphic>
          </wp:inline>
        </w:drawing>
      </w:r>
    </w:p>
    <w:p>
      <w:pPr>
        <w:rPr>
          <w:sz w:val="21"/>
          <w:szCs w:val="21"/>
        </w:rPr>
      </w:pPr>
      <w:r>
        <w:rPr>
          <w:sz w:val="21"/>
          <w:szCs w:val="21"/>
        </w:rPr>
        <w:drawing>
          <wp:inline distT="0" distB="0" distL="0" distR="0">
            <wp:extent cx="5237480" cy="2337435"/>
            <wp:effectExtent l="0" t="0" r="127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1575" cy="2348221"/>
                    </a:xfrm>
                    <a:prstGeom prst="rect">
                      <a:avLst/>
                    </a:prstGeom>
                  </pic:spPr>
                </pic:pic>
              </a:graphicData>
            </a:graphic>
          </wp:inline>
        </w:drawing>
      </w:r>
      <w:r>
        <w:rPr>
          <w:sz w:val="21"/>
          <w:szCs w:val="21"/>
        </w:rPr>
        <w:drawing>
          <wp:inline distT="0" distB="0" distL="0" distR="0">
            <wp:extent cx="5267325" cy="2703195"/>
            <wp:effectExtent l="0" t="0" r="952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82345" cy="2710870"/>
                    </a:xfrm>
                    <a:prstGeom prst="rect">
                      <a:avLst/>
                    </a:prstGeom>
                  </pic:spPr>
                </pic:pic>
              </a:graphicData>
            </a:graphic>
          </wp:inline>
        </w:drawing>
      </w:r>
    </w:p>
    <w:p>
      <w:pPr>
        <w:rPr>
          <w:sz w:val="21"/>
          <w:szCs w:val="21"/>
        </w:rPr>
      </w:pPr>
      <w:r>
        <w:rPr>
          <w:rFonts w:hint="eastAsia"/>
          <w:sz w:val="21"/>
          <w:szCs w:val="21"/>
        </w:rPr>
        <w:t>3、</w:t>
      </w:r>
      <w:r>
        <w:rPr>
          <w:rFonts w:hint="eastAsia"/>
          <w:b/>
          <w:sz w:val="21"/>
          <w:szCs w:val="21"/>
        </w:rPr>
        <w:t>巴特利特(Bartlett)平均周期图法</w:t>
      </w:r>
    </w:p>
    <w:p>
      <w:pPr>
        <w:rPr>
          <w:sz w:val="21"/>
          <w:szCs w:val="21"/>
        </w:rPr>
      </w:pPr>
      <w:r>
        <w:rPr>
          <w:sz w:val="21"/>
          <w:szCs w:val="21"/>
        </w:rPr>
        <w:drawing>
          <wp:inline distT="0" distB="0" distL="0" distR="0">
            <wp:extent cx="5274310" cy="22574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2257454"/>
                    </a:xfrm>
                    <a:prstGeom prst="rect">
                      <a:avLst/>
                    </a:prstGeom>
                  </pic:spPr>
                </pic:pic>
              </a:graphicData>
            </a:graphic>
          </wp:inline>
        </w:drawing>
      </w:r>
    </w:p>
    <w:p>
      <w:pPr>
        <w:rPr>
          <w:sz w:val="21"/>
          <w:szCs w:val="21"/>
        </w:rPr>
      </w:pPr>
      <w:r>
        <w:rPr>
          <w:sz w:val="21"/>
          <w:szCs w:val="21"/>
        </w:rPr>
        <w:drawing>
          <wp:inline distT="0" distB="0" distL="0" distR="0">
            <wp:extent cx="5274310" cy="22479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4310" cy="2248297"/>
                    </a:xfrm>
                    <a:prstGeom prst="rect">
                      <a:avLst/>
                    </a:prstGeom>
                  </pic:spPr>
                </pic:pic>
              </a:graphicData>
            </a:graphic>
          </wp:inline>
        </w:drawing>
      </w:r>
    </w:p>
    <w:p>
      <w:pPr>
        <w:rPr>
          <w:sz w:val="21"/>
          <w:szCs w:val="21"/>
        </w:rPr>
      </w:pPr>
      <w:r>
        <w:rPr>
          <w:sz w:val="21"/>
          <w:szCs w:val="21"/>
        </w:rPr>
        <w:drawing>
          <wp:inline distT="0" distB="0" distL="0" distR="0">
            <wp:extent cx="5274310" cy="16859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1686070"/>
                    </a:xfrm>
                    <a:prstGeom prst="rect">
                      <a:avLst/>
                    </a:prstGeom>
                  </pic:spPr>
                </pic:pic>
              </a:graphicData>
            </a:graphic>
          </wp:inline>
        </w:drawing>
      </w:r>
    </w:p>
    <w:p>
      <w:pPr>
        <w:rPr>
          <w:sz w:val="21"/>
          <w:szCs w:val="21"/>
        </w:rPr>
      </w:pPr>
      <w:r>
        <w:rPr>
          <w:sz w:val="21"/>
          <w:szCs w:val="21"/>
        </w:rPr>
        <w:drawing>
          <wp:inline distT="0" distB="0" distL="0" distR="0">
            <wp:extent cx="5274310" cy="16865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1686680"/>
                    </a:xfrm>
                    <a:prstGeom prst="rect">
                      <a:avLst/>
                    </a:prstGeom>
                  </pic:spPr>
                </pic:pic>
              </a:graphicData>
            </a:graphic>
          </wp:inline>
        </w:drawing>
      </w:r>
    </w:p>
    <w:p>
      <w:pPr>
        <w:rPr>
          <w:sz w:val="21"/>
          <w:szCs w:val="21"/>
        </w:rPr>
      </w:pPr>
      <w:r>
        <w:rPr>
          <w:sz w:val="21"/>
          <w:szCs w:val="21"/>
        </w:rPr>
        <w:drawing>
          <wp:inline distT="0" distB="0" distL="0" distR="0">
            <wp:extent cx="5274310" cy="11772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74310" cy="1177563"/>
                    </a:xfrm>
                    <a:prstGeom prst="rect">
                      <a:avLst/>
                    </a:prstGeom>
                  </pic:spPr>
                </pic:pic>
              </a:graphicData>
            </a:graphic>
          </wp:inline>
        </w:drawing>
      </w:r>
    </w:p>
    <w:p>
      <w:pPr>
        <w:rPr>
          <w:sz w:val="21"/>
          <w:szCs w:val="21"/>
        </w:rPr>
      </w:pPr>
      <w:r>
        <w:rPr>
          <w:rFonts w:hint="eastAsia"/>
          <w:b/>
          <w:sz w:val="21"/>
          <w:szCs w:val="21"/>
        </w:rPr>
        <w:t>经典谱估计方法的比较总结 ：</w:t>
      </w:r>
    </w:p>
    <w:p>
      <w:pPr>
        <w:rPr>
          <w:sz w:val="21"/>
          <w:szCs w:val="21"/>
        </w:rPr>
      </w:pPr>
      <w:r>
        <w:rPr>
          <w:rFonts w:hint="eastAsia"/>
          <w:sz w:val="21"/>
          <w:szCs w:val="21"/>
        </w:rPr>
        <w:t>（1） 周期图法和BT法的特点是离散性大，曲线粗糙，方差较大，但是分辨率较高；</w:t>
      </w:r>
    </w:p>
    <w:p>
      <w:pPr>
        <w:rPr>
          <w:sz w:val="21"/>
          <w:szCs w:val="21"/>
        </w:rPr>
      </w:pPr>
      <w:r>
        <w:rPr>
          <w:rFonts w:hint="eastAsia"/>
          <w:sz w:val="21"/>
          <w:szCs w:val="21"/>
        </w:rPr>
        <w:t>（2） Bartlett法和Welch法的收敛性较好，曲线平滑，方差较小，但是功率谱主瓣较宽，分辨率低，这是由于对随机序列加窗截断所引起的Gibbs效应造成的；</w:t>
      </w:r>
    </w:p>
    <w:p>
      <w:pPr>
        <w:rPr>
          <w:sz w:val="21"/>
          <w:szCs w:val="21"/>
        </w:rPr>
      </w:pPr>
      <w:r>
        <w:rPr>
          <w:rFonts w:hint="eastAsia"/>
          <w:sz w:val="21"/>
          <w:szCs w:val="21"/>
        </w:rPr>
        <w:t>（3）与Bartlett法相比，Welch法的估计曲线比较粗糙，但是分辨率较好，原因是 Welch 法中对数据进行截断时加的是Hanning窗，而在Bartlett法中使用的是矩形窗，相对于矩形窗，Hanning窗的主瓣包含更多的能量，因而使功率谱的主瓣较窄，分辨率较高。Welch法采用加窗交叠求功率谱，可以有效减小方差和偏差，一般情况下能接近一致估计的要求，因而得到广泛应用。同时还可以发现，对信号加不同的窗函数，谱估计的质量是不同的。</w:t>
      </w:r>
    </w:p>
    <w:p>
      <w:pPr>
        <w:rPr>
          <w:sz w:val="21"/>
          <w:szCs w:val="21"/>
        </w:rPr>
      </w:pPr>
    </w:p>
    <w:p>
      <w:pPr>
        <w:rPr>
          <w:sz w:val="21"/>
          <w:szCs w:val="21"/>
        </w:rPr>
      </w:pPr>
      <w:r>
        <w:rPr>
          <w:rFonts w:hint="eastAsia"/>
          <w:b/>
          <w:sz w:val="21"/>
          <w:szCs w:val="21"/>
        </w:rPr>
        <w:t>三、</w:t>
      </w:r>
      <w:r>
        <w:rPr>
          <w:rFonts w:hint="eastAsia"/>
          <w:sz w:val="21"/>
          <w:szCs w:val="21"/>
        </w:rPr>
        <w:t>（10分）病人在外科手术时需要进行心电图（ECG）监护。试问在ECG监护过程中会受到哪些噪声干扰？可以采取哪些方法或措施来消除些干扰？（要求写出干扰消除方法的步骤，如果涉及到公式，需要写出公式的表达式）</w:t>
      </w:r>
    </w:p>
    <w:p>
      <w:pPr>
        <w:rPr>
          <w:b/>
          <w:sz w:val="21"/>
          <w:szCs w:val="21"/>
        </w:rPr>
      </w:pPr>
      <w:r>
        <w:rPr>
          <w:rFonts w:hint="eastAsia"/>
          <w:b/>
          <w:sz w:val="21"/>
          <w:szCs w:val="21"/>
        </w:rPr>
        <w:t>噪声干扰：</w:t>
      </w:r>
      <w:r>
        <w:rPr>
          <w:rFonts w:hint="eastAsia"/>
          <w:sz w:val="21"/>
          <w:szCs w:val="21"/>
        </w:rPr>
        <w:t>（1）50HZ电源线以及其各次谐波的干扰：由人体表面采集的ECG常常受到多种干扰，其中由于人体的分布电容所引起的工频干扰是其中最主要的一种。</w:t>
      </w:r>
      <w:r>
        <w:rPr>
          <w:rFonts w:hint="eastAsia"/>
          <w:b/>
          <w:sz w:val="21"/>
          <w:szCs w:val="21"/>
        </w:rPr>
        <w:t>消除方法：</w:t>
      </w:r>
      <w:r>
        <w:rPr>
          <w:rFonts w:hint="eastAsia"/>
          <w:sz w:val="21"/>
          <w:szCs w:val="21"/>
        </w:rPr>
        <w:t>对于这一类型的噪声可以通过适当的屏蔽和接地、缩小导联线所形成环路区域以及进行滤波等方法将其衰减到一个相当的成都。（2）由于呼吸和运动所产生的电极接触噪声：电极接触噪声是一种由于电极与皮肤之间接触不良或电极脱落所带来的一种不稳定的干扰源。</w:t>
      </w:r>
      <w:r>
        <w:rPr>
          <w:rFonts w:hint="eastAsia"/>
          <w:b/>
          <w:sz w:val="21"/>
          <w:szCs w:val="21"/>
        </w:rPr>
        <w:t>消除方法：</w:t>
      </w:r>
      <w:r>
        <w:rPr>
          <w:rFonts w:hint="eastAsia"/>
          <w:sz w:val="21"/>
          <w:szCs w:val="21"/>
        </w:rPr>
        <w:t>通常我们可以通过对皮肤进行预处理（例如可以使用酒精棉球清理局部、进行砂纸打磨等方法以去除皮质层，降低噪声。）以及适当地固定电极和导联、加固导联线等方法来消除这一类型的干扰。（3）肌肉收缩所产生的噪声。</w:t>
      </w:r>
      <w:r>
        <w:rPr>
          <w:rFonts w:hint="eastAsia"/>
          <w:b/>
          <w:sz w:val="21"/>
          <w:szCs w:val="21"/>
        </w:rPr>
        <w:t>消除方法：</w:t>
      </w:r>
      <w:r>
        <w:rPr>
          <w:rFonts w:hint="eastAsia"/>
          <w:sz w:val="21"/>
          <w:szCs w:val="21"/>
        </w:rPr>
        <w:t>对于这一干扰源，一方面可以通过对皮肤进行预处理以及穿刺等技术，使得测试性能得到改善另一方面需要对电极进行准确置位。（4）进行信号处理的电子装置所产生的噪声：这种噪声严重时可完全淹没ECG信号或使得基线漂移剧烈。放大器的热漂移是其中的一个主要因素，必须从硬件着手加以解决。</w:t>
      </w:r>
    </w:p>
    <w:p>
      <w:pPr>
        <w:rPr>
          <w:sz w:val="21"/>
          <w:szCs w:val="21"/>
        </w:rPr>
      </w:pPr>
    </w:p>
    <w:p>
      <w:pPr>
        <w:rPr>
          <w:sz w:val="21"/>
          <w:szCs w:val="21"/>
        </w:rPr>
      </w:pPr>
      <w:r>
        <w:rPr>
          <w:rFonts w:hint="eastAsia"/>
          <w:b/>
          <w:sz w:val="21"/>
          <w:szCs w:val="21"/>
        </w:rPr>
        <w:t>四、</w:t>
      </w:r>
      <w:r>
        <w:rPr>
          <w:rFonts w:hint="eastAsia"/>
          <w:sz w:val="21"/>
          <w:szCs w:val="21"/>
        </w:rPr>
        <w:t>（10分）写出卡尔曼滤波的信号模型和算法，要求解释公式中每个参数的含义。试列举一个卡尔曼滤波解决生物医学问题的实例。</w:t>
      </w:r>
    </w:p>
    <w:p>
      <w:pPr>
        <w:rPr>
          <w:sz w:val="21"/>
          <w:szCs w:val="21"/>
        </w:rPr>
      </w:pPr>
      <w:r>
        <w:rPr>
          <w:sz w:val="21"/>
          <w:szCs w:val="21"/>
        </w:rPr>
        <w:drawing>
          <wp:inline distT="0" distB="0" distL="0" distR="0">
            <wp:extent cx="5274310" cy="29305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2930783"/>
                    </a:xfrm>
                    <a:prstGeom prst="rect">
                      <a:avLst/>
                    </a:prstGeom>
                  </pic:spPr>
                </pic:pic>
              </a:graphicData>
            </a:graphic>
          </wp:inline>
        </w:drawing>
      </w:r>
    </w:p>
    <w:p>
      <w:pPr>
        <w:jc w:val="center"/>
        <w:rPr>
          <w:sz w:val="21"/>
          <w:szCs w:val="21"/>
        </w:rPr>
      </w:pPr>
      <w:r>
        <w:rPr>
          <w:sz w:val="21"/>
          <w:szCs w:val="21"/>
        </w:rPr>
        <w:drawing>
          <wp:inline distT="0" distB="0" distL="0" distR="0">
            <wp:extent cx="5393055" cy="415036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398412" cy="4154403"/>
                    </a:xfrm>
                    <a:prstGeom prst="rect">
                      <a:avLst/>
                    </a:prstGeom>
                  </pic:spPr>
                </pic:pic>
              </a:graphicData>
            </a:graphic>
          </wp:inline>
        </w:drawing>
      </w:r>
      <w:r>
        <w:rPr>
          <w:sz w:val="21"/>
          <w:szCs w:val="21"/>
        </w:rPr>
        <w:drawing>
          <wp:inline distT="0" distB="0" distL="0" distR="0">
            <wp:extent cx="5274310" cy="7956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274310" cy="796030"/>
                    </a:xfrm>
                    <a:prstGeom prst="rect">
                      <a:avLst/>
                    </a:prstGeom>
                  </pic:spPr>
                </pic:pic>
              </a:graphicData>
            </a:graphic>
          </wp:inline>
        </w:drawing>
      </w:r>
      <w:r>
        <w:rPr>
          <w:sz w:val="21"/>
          <w:szCs w:val="21"/>
        </w:rPr>
        <w:drawing>
          <wp:inline distT="0" distB="0" distL="0" distR="0">
            <wp:extent cx="5274310" cy="14846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4310" cy="1485231"/>
                    </a:xfrm>
                    <a:prstGeom prst="rect">
                      <a:avLst/>
                    </a:prstGeom>
                  </pic:spPr>
                </pic:pic>
              </a:graphicData>
            </a:graphic>
          </wp:inline>
        </w:drawing>
      </w:r>
      <w:r>
        <w:rPr>
          <w:sz w:val="21"/>
          <w:szCs w:val="21"/>
        </w:rPr>
        <w:drawing>
          <wp:inline distT="0" distB="0" distL="0" distR="0">
            <wp:extent cx="5274310" cy="10115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74310" cy="1012130"/>
                    </a:xfrm>
                    <a:prstGeom prst="rect">
                      <a:avLst/>
                    </a:prstGeom>
                  </pic:spPr>
                </pic:pic>
              </a:graphicData>
            </a:graphic>
          </wp:inline>
        </w:drawing>
      </w:r>
    </w:p>
    <w:p>
      <w:pPr>
        <w:rPr>
          <w:sz w:val="21"/>
          <w:szCs w:val="21"/>
        </w:rPr>
      </w:pPr>
    </w:p>
    <w:p>
      <w:pPr>
        <w:numPr>
          <w:ilvl w:val="0"/>
          <w:numId w:val="2"/>
        </w:numPr>
        <w:rPr>
          <w:rFonts w:hint="eastAsia"/>
          <w:sz w:val="21"/>
          <w:szCs w:val="21"/>
        </w:rPr>
      </w:pPr>
      <w:r>
        <w:rPr>
          <w:rFonts w:hint="eastAsia"/>
          <w:sz w:val="21"/>
          <w:szCs w:val="21"/>
        </w:rPr>
        <w:t>（10分）用穿戴式设备监护心电信号是当前的一大应用热点，但要从ECG中获得心脏状态信息还需要对ECG作进一步的处理。假设某种心律失常疾病的ECG具有以下特征：（1）P波消失，代之以出现许多随机波动波（称为f波）；（2）RR间期严重不齐。试设计一种自动判断该心律失常疾病的方法，可区分该心律失常病人ECG与正常人ECG。（要求写出判断方法的步骤，如果涉及到公式，需要写出公式的表达式）</w:t>
      </w:r>
    </w:p>
    <w:p>
      <w:pPr>
        <w:numPr>
          <w:numId w:val="0"/>
        </w:numPr>
        <w:rPr>
          <w:rFonts w:hint="eastAsia" w:eastAsiaTheme="minorEastAsia"/>
          <w:sz w:val="21"/>
          <w:szCs w:val="21"/>
          <w:lang w:eastAsia="zh-CN"/>
        </w:rPr>
      </w:pPr>
      <w:r>
        <w:rPr>
          <w:rFonts w:hint="eastAsia"/>
          <w:sz w:val="21"/>
          <w:szCs w:val="21"/>
          <w:lang w:eastAsia="zh-CN"/>
        </w:rPr>
        <w:t>卷二</w:t>
      </w:r>
    </w:p>
    <w:p>
      <w:pPr>
        <w:jc w:val="left"/>
        <w:rPr>
          <w:rFonts w:hint="default" w:ascii="Times New Roman" w:hAnsi="Times New Roman" w:cs="Times New Roman"/>
        </w:rPr>
      </w:pPr>
      <w:r>
        <w:rPr>
          <w:rFonts w:hint="default" w:ascii="Times New Roman" w:hAnsi="Times New Roman" w:eastAsia="仿宋" w:cs="Times New Roman"/>
          <w:kern w:val="0"/>
          <w:sz w:val="24"/>
          <w:szCs w:val="24"/>
          <w:lang w:eastAsia="zh-CN"/>
        </w:rPr>
        <w:t>一、</w:t>
      </w:r>
      <w:r>
        <w:rPr>
          <w:rFonts w:hint="default" w:ascii="Times New Roman" w:hAnsi="Times New Roman" w:cs="Times New Roman"/>
        </w:rPr>
        <w:t>1人体在工作、放松、闲散和睡眠状态下的脑电波各是什么？不同类型脑电波信号的频带范围是多少？假设在时域采集的脑电信号为x(n)，其中n代表时间，可以采用哪些方法计算得到x(n)的频域功率谱密度函数？</w:t>
      </w:r>
    </w:p>
    <w:p>
      <w:pPr>
        <w:jc w:val="left"/>
        <w:rPr>
          <w:rFonts w:hint="eastAsia"/>
          <w:lang w:val="en-US" w:eastAsia="zh-CN"/>
        </w:rPr>
      </w:pPr>
      <w:r>
        <w:rPr>
          <w:rFonts w:hint="eastAsia"/>
          <w:lang w:eastAsia="zh-CN"/>
        </w:rPr>
        <w:t>工作：</w:t>
      </w:r>
      <w:r>
        <w:rPr>
          <w:rFonts w:hint="default" w:ascii="Arial" w:hAnsi="Arial" w:cs="Arial"/>
          <w:lang w:eastAsia="zh-CN"/>
        </w:rPr>
        <w:t>β</w:t>
      </w:r>
      <w:r>
        <w:rPr>
          <w:rFonts w:hint="eastAsia"/>
          <w:lang w:eastAsia="zh-CN"/>
        </w:rPr>
        <w:t>波</w:t>
      </w:r>
      <w:r>
        <w:rPr>
          <w:rFonts w:hint="eastAsia"/>
          <w:lang w:val="en-US" w:eastAsia="zh-CN"/>
        </w:rPr>
        <w:t xml:space="preserve"> 14-30hz 放松：</w:t>
      </w:r>
      <w:r>
        <w:rPr>
          <w:rFonts w:hint="default" w:ascii="Arial" w:hAnsi="Arial" w:cs="Arial"/>
          <w:lang w:val="en-US" w:eastAsia="zh-CN"/>
        </w:rPr>
        <w:t>α</w:t>
      </w:r>
      <w:r>
        <w:rPr>
          <w:rFonts w:hint="eastAsia"/>
          <w:lang w:val="en-US" w:eastAsia="zh-CN"/>
        </w:rPr>
        <w:t>波 8-13hz  闲散：4-7hz  睡眠：</w:t>
      </w:r>
      <w:r>
        <w:rPr>
          <w:rFonts w:hint="eastAsia" w:ascii="宋体" w:hAnsi="宋体" w:eastAsia="宋体" w:cs="宋体"/>
          <w:lang w:val="en-US" w:eastAsia="zh-CN"/>
        </w:rPr>
        <w:t>δ</w:t>
      </w:r>
      <w:r>
        <w:rPr>
          <w:rFonts w:hint="eastAsia"/>
          <w:lang w:val="en-US" w:eastAsia="zh-CN"/>
        </w:rPr>
        <w:t>波 0.5-3hz</w:t>
      </w:r>
    </w:p>
    <w:p>
      <w:pPr>
        <w:jc w:val="left"/>
        <w:rPr>
          <w:rFonts w:hint="eastAsia"/>
          <w:lang w:val="en-US" w:eastAsia="zh-CN"/>
        </w:rPr>
      </w:pPr>
    </w:p>
    <w:p>
      <w:pPr>
        <w:jc w:val="left"/>
        <w:rPr>
          <w:rFonts w:hint="eastAsia"/>
        </w:rPr>
      </w:pPr>
      <w:r>
        <w:rPr>
          <w:rFonts w:hint="eastAsia"/>
        </w:rPr>
        <w:t>2阿尔兹海默病（AD）的前兆症状主要有哪些？目前国内外采用哪些方法来评估一个患者可能发生AD的风险程度？可以用脑电图来预测AD吗？试解释为什么？</w:t>
      </w:r>
    </w:p>
    <w:p>
      <w:pPr>
        <w:pStyle w:val="10"/>
        <w:widowControl/>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ascii="仿宋" w:hAnsi="仿宋" w:eastAsia="仿宋" w:cs="仿宋"/>
          <w:kern w:val="0"/>
          <w:sz w:val="24"/>
          <w:szCs w:val="24"/>
        </w:rPr>
      </w:pPr>
      <w:r>
        <w:rPr>
          <w:rFonts w:hint="eastAsia" w:ascii="仿宋" w:hAnsi="仿宋" w:eastAsia="仿宋" w:cs="仿宋"/>
          <w:kern w:val="0"/>
          <w:sz w:val="24"/>
          <w:szCs w:val="24"/>
        </w:rPr>
        <w:t>老年痴呆早期的具体表现为：一是近记忆减退，如有的患者会忘记刚说过的话、做过的事，如上街买菜忘了带回来等；</w:t>
      </w:r>
      <w:r>
        <w:rPr>
          <w:rFonts w:hint="eastAsia" w:ascii="仿宋" w:hAnsi="仿宋" w:eastAsia="仿宋" w:cs="仿宋"/>
          <w:kern w:val="0"/>
          <w:sz w:val="24"/>
          <w:szCs w:val="24"/>
        </w:rPr>
        <w:br w:type="textWrapping"/>
      </w:r>
      <w:r>
        <w:rPr>
          <w:rFonts w:hint="eastAsia" w:ascii="仿宋" w:hAnsi="仿宋" w:eastAsia="仿宋" w:cs="仿宋"/>
          <w:kern w:val="0"/>
          <w:sz w:val="24"/>
          <w:szCs w:val="24"/>
        </w:rPr>
        <w:t>二是计算力减退，稍复杂的账目不会算或算得很慢；</w:t>
      </w:r>
      <w:r>
        <w:rPr>
          <w:rFonts w:hint="eastAsia" w:ascii="仿宋" w:hAnsi="仿宋" w:eastAsia="仿宋" w:cs="仿宋"/>
          <w:kern w:val="0"/>
          <w:sz w:val="24"/>
          <w:szCs w:val="24"/>
        </w:rPr>
        <w:br w:type="textWrapping"/>
      </w:r>
      <w:r>
        <w:rPr>
          <w:rFonts w:hint="eastAsia" w:ascii="仿宋" w:hAnsi="仿宋" w:eastAsia="仿宋" w:cs="仿宋"/>
          <w:kern w:val="0"/>
          <w:sz w:val="24"/>
          <w:szCs w:val="24"/>
        </w:rPr>
        <w:t>三是视空间技能损害，在离家稍远的地方容易迷路走失，把东西放错地方；</w:t>
      </w:r>
      <w:r>
        <w:rPr>
          <w:rFonts w:hint="eastAsia" w:ascii="仿宋" w:hAnsi="仿宋" w:eastAsia="仿宋" w:cs="仿宋"/>
          <w:kern w:val="0"/>
          <w:sz w:val="24"/>
          <w:szCs w:val="24"/>
        </w:rPr>
        <w:br w:type="textWrapping"/>
      </w:r>
      <w:r>
        <w:rPr>
          <w:rFonts w:hint="eastAsia" w:ascii="仿宋" w:hAnsi="仿宋" w:eastAsia="仿宋" w:cs="仿宋"/>
          <w:kern w:val="0"/>
          <w:sz w:val="24"/>
          <w:szCs w:val="24"/>
        </w:rPr>
        <w:t>四是思维贫乏，言语单调，有时自言自语，反复诉说某件事情；</w:t>
      </w:r>
      <w:r>
        <w:rPr>
          <w:rFonts w:hint="eastAsia" w:ascii="仿宋" w:hAnsi="仿宋" w:eastAsia="仿宋" w:cs="仿宋"/>
          <w:kern w:val="0"/>
          <w:sz w:val="24"/>
          <w:szCs w:val="24"/>
        </w:rPr>
        <w:br w:type="textWrapping"/>
      </w:r>
      <w:r>
        <w:rPr>
          <w:rFonts w:hint="eastAsia" w:ascii="仿宋" w:hAnsi="仿宋" w:eastAsia="仿宋" w:cs="仿宋"/>
          <w:kern w:val="0"/>
          <w:sz w:val="24"/>
          <w:szCs w:val="24"/>
        </w:rPr>
        <w:t>五是性格和情感改变，如变得过分胆小或脾气暴躁、固执、多疑等。还有的患者早期会出现精神症状，如总怀疑别人说自己的坏话；有的绘声绘色地描述根本就没有发生过的事情；有的在夜间反复下地走动。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仿宋" w:hAnsi="仿宋" w:eastAsia="仿宋" w:cs="仿宋"/>
          <w:kern w:val="0"/>
          <w:sz w:val="24"/>
          <w:szCs w:val="24"/>
        </w:rPr>
      </w:pPr>
    </w:p>
    <w:p>
      <w:pPr>
        <w:pStyle w:val="3"/>
        <w:shd w:val="clear" w:color="auto" w:fill="FFFFFF"/>
        <w:spacing w:before="0" w:beforeAutospacing="0" w:after="0" w:afterAutospacing="0"/>
        <w:rPr>
          <w:rFonts w:hint="eastAsia" w:ascii="仿宋" w:hAnsi="仿宋" w:eastAsia="仿宋" w:cs="仿宋"/>
          <w:b w:val="0"/>
          <w:bCs w:val="0"/>
          <w:sz w:val="24"/>
          <w:szCs w:val="24"/>
        </w:rPr>
      </w:pPr>
      <w:r>
        <w:rPr>
          <w:rFonts w:hint="eastAsia" w:ascii="仿宋" w:hAnsi="仿宋" w:eastAsia="仿宋" w:cs="仿宋"/>
          <w:b w:val="0"/>
          <w:bCs w:val="0"/>
          <w:sz w:val="24"/>
          <w:szCs w:val="24"/>
        </w:rPr>
        <w:t>2、（1）脑电图(EEG)</w:t>
      </w:r>
    </w:p>
    <w:p>
      <w:pPr>
        <w:pStyle w:val="5"/>
        <w:shd w:val="clear" w:color="auto" w:fill="FFFFFF"/>
        <w:spacing w:before="0" w:beforeAutospacing="0" w:after="0" w:afterAutospacing="0"/>
        <w:ind w:firstLine="480"/>
        <w:rPr>
          <w:rFonts w:hint="eastAsia" w:ascii="仿宋" w:hAnsi="仿宋" w:eastAsia="仿宋" w:cs="仿宋"/>
        </w:rPr>
      </w:pPr>
      <w:r>
        <w:rPr>
          <w:rFonts w:hint="eastAsia" w:ascii="仿宋" w:hAnsi="仿宋" w:eastAsia="仿宋" w:cs="仿宋"/>
        </w:rPr>
        <w:t>AD的EEG表现为</w:t>
      </w:r>
      <w:r>
        <w:rPr>
          <w:rFonts w:hint="eastAsia" w:ascii="仿宋" w:hAnsi="仿宋" w:eastAsia="仿宋" w:cs="仿宋"/>
        </w:rPr>
        <w:fldChar w:fldCharType="begin"/>
      </w:r>
      <w:r>
        <w:rPr>
          <w:rFonts w:hint="eastAsia" w:ascii="仿宋" w:hAnsi="仿宋" w:eastAsia="仿宋" w:cs="仿宋"/>
        </w:rPr>
        <w:instrText xml:space="preserve"> HYPERLINK "https://baike.sogou.com/v8068608.htm" \t "_blank" </w:instrText>
      </w:r>
      <w:r>
        <w:rPr>
          <w:rFonts w:hint="eastAsia" w:ascii="仿宋" w:hAnsi="仿宋" w:eastAsia="仿宋" w:cs="仿宋"/>
        </w:rPr>
        <w:fldChar w:fldCharType="separate"/>
      </w:r>
      <w:r>
        <w:rPr>
          <w:rStyle w:val="7"/>
          <w:rFonts w:hint="eastAsia" w:ascii="仿宋" w:hAnsi="仿宋" w:eastAsia="仿宋" w:cs="仿宋"/>
          <w:color w:val="auto"/>
          <w:u w:val="none"/>
        </w:rPr>
        <w:t>α波</w:t>
      </w:r>
      <w:r>
        <w:rPr>
          <w:rStyle w:val="7"/>
          <w:rFonts w:hint="eastAsia" w:ascii="仿宋" w:hAnsi="仿宋" w:eastAsia="仿宋" w:cs="仿宋"/>
          <w:color w:val="auto"/>
          <w:u w:val="none"/>
        </w:rPr>
        <w:fldChar w:fldCharType="end"/>
      </w:r>
      <w:r>
        <w:rPr>
          <w:rFonts w:hint="eastAsia" w:ascii="仿宋" w:hAnsi="仿宋" w:eastAsia="仿宋" w:cs="仿宋"/>
        </w:rPr>
        <w:t>减少、θ波增高、平均频率降低的特征。但14%的患者在疾病早期EEG正常。EEG用于AD的鉴别诊断，可提供朊蛋白病的早期证据，或提示可能存在中毒-代谢异常、暂时性癫痫</w:t>
      </w:r>
      <w:r>
        <w:rPr>
          <w:rFonts w:hint="eastAsia" w:ascii="仿宋" w:hAnsi="仿宋" w:eastAsia="仿宋" w:cs="仿宋"/>
        </w:rPr>
        <w:fldChar w:fldCharType="begin"/>
      </w:r>
      <w:r>
        <w:rPr>
          <w:rFonts w:hint="eastAsia" w:ascii="仿宋" w:hAnsi="仿宋" w:eastAsia="仿宋" w:cs="仿宋"/>
        </w:rPr>
        <w:instrText xml:space="preserve"> HYPERLINK "https://baike.sogou.com/v57420075.htm" \t "_blank" </w:instrText>
      </w:r>
      <w:r>
        <w:rPr>
          <w:rFonts w:hint="eastAsia" w:ascii="仿宋" w:hAnsi="仿宋" w:eastAsia="仿宋" w:cs="仿宋"/>
        </w:rPr>
        <w:fldChar w:fldCharType="separate"/>
      </w:r>
      <w:r>
        <w:rPr>
          <w:rStyle w:val="7"/>
          <w:rFonts w:hint="eastAsia" w:ascii="仿宋" w:hAnsi="仿宋" w:eastAsia="仿宋" w:cs="仿宋"/>
          <w:color w:val="auto"/>
          <w:u w:val="none"/>
        </w:rPr>
        <w:t>性失忆</w:t>
      </w:r>
      <w:r>
        <w:rPr>
          <w:rStyle w:val="7"/>
          <w:rFonts w:hint="eastAsia" w:ascii="仿宋" w:hAnsi="仿宋" w:eastAsia="仿宋" w:cs="仿宋"/>
          <w:color w:val="auto"/>
          <w:u w:val="none"/>
        </w:rPr>
        <w:fldChar w:fldCharType="end"/>
      </w:r>
      <w:r>
        <w:rPr>
          <w:rFonts w:hint="eastAsia" w:ascii="仿宋" w:hAnsi="仿宋" w:eastAsia="仿宋" w:cs="仿宋"/>
        </w:rPr>
        <w:t>或其他</w:t>
      </w:r>
      <w:r>
        <w:rPr>
          <w:rFonts w:hint="eastAsia" w:ascii="仿宋" w:hAnsi="仿宋" w:eastAsia="仿宋" w:cs="仿宋"/>
        </w:rPr>
        <w:fldChar w:fldCharType="begin"/>
      </w:r>
      <w:r>
        <w:rPr>
          <w:rFonts w:hint="eastAsia" w:ascii="仿宋" w:hAnsi="仿宋" w:eastAsia="仿宋" w:cs="仿宋"/>
        </w:rPr>
        <w:instrText xml:space="preserve"> HYPERLINK "https://baike.sogou.com/v61130425.htm" \t "_blank" </w:instrText>
      </w:r>
      <w:r>
        <w:rPr>
          <w:rFonts w:hint="eastAsia" w:ascii="仿宋" w:hAnsi="仿宋" w:eastAsia="仿宋" w:cs="仿宋"/>
        </w:rPr>
        <w:fldChar w:fldCharType="separate"/>
      </w:r>
      <w:r>
        <w:rPr>
          <w:rStyle w:val="7"/>
          <w:rFonts w:hint="eastAsia" w:ascii="仿宋" w:hAnsi="仿宋" w:eastAsia="仿宋" w:cs="仿宋"/>
          <w:color w:val="auto"/>
          <w:u w:val="none"/>
        </w:rPr>
        <w:t>癫痫疾病</w:t>
      </w:r>
      <w:r>
        <w:rPr>
          <w:rStyle w:val="7"/>
          <w:rFonts w:hint="eastAsia" w:ascii="仿宋" w:hAnsi="仿宋" w:eastAsia="仿宋" w:cs="仿宋"/>
          <w:color w:val="auto"/>
          <w:u w:val="none"/>
        </w:rPr>
        <w:fldChar w:fldCharType="end"/>
      </w:r>
      <w:r>
        <w:rPr>
          <w:rFonts w:hint="eastAsia" w:ascii="仿宋" w:hAnsi="仿宋" w:eastAsia="仿宋" w:cs="仿宋"/>
        </w:rPr>
        <w:t>。</w:t>
      </w:r>
    </w:p>
    <w:p>
      <w:pPr>
        <w:pStyle w:val="3"/>
        <w:shd w:val="clear" w:color="auto" w:fill="FFFFFF"/>
        <w:spacing w:before="0" w:beforeAutospacing="0" w:after="0" w:afterAutospacing="0"/>
        <w:rPr>
          <w:rFonts w:hint="eastAsia" w:ascii="仿宋" w:hAnsi="仿宋" w:eastAsia="仿宋" w:cs="仿宋"/>
          <w:b w:val="0"/>
          <w:bCs w:val="0"/>
          <w:sz w:val="24"/>
          <w:szCs w:val="24"/>
        </w:rPr>
      </w:pPr>
      <w:r>
        <w:rPr>
          <w:rFonts w:hint="eastAsia" w:ascii="仿宋" w:hAnsi="仿宋" w:eastAsia="仿宋" w:cs="仿宋"/>
          <w:b w:val="0"/>
          <w:sz w:val="24"/>
          <w:szCs w:val="24"/>
        </w:rPr>
        <w:t>（2）</w:t>
      </w:r>
      <w:r>
        <w:rPr>
          <w:rFonts w:hint="eastAsia" w:ascii="仿宋" w:hAnsi="仿宋" w:eastAsia="仿宋" w:cs="仿宋"/>
          <w:b w:val="0"/>
          <w:bCs w:val="0"/>
          <w:sz w:val="24"/>
          <w:szCs w:val="24"/>
        </w:rPr>
        <w:t>神经影像学检查</w:t>
      </w:r>
    </w:p>
    <w:p>
      <w:pPr>
        <w:pStyle w:val="5"/>
        <w:shd w:val="clear" w:color="auto" w:fill="FFFFFF"/>
        <w:spacing w:before="0" w:beforeAutospacing="0" w:after="0" w:afterAutospacing="0"/>
        <w:ind w:firstLine="480"/>
        <w:rPr>
          <w:rFonts w:hint="eastAsia" w:ascii="仿宋" w:hAnsi="仿宋" w:eastAsia="仿宋" w:cs="仿宋"/>
        </w:rPr>
      </w:pPr>
      <w:r>
        <w:rPr>
          <w:rFonts w:hint="eastAsia" w:ascii="仿宋" w:hAnsi="仿宋" w:eastAsia="仿宋" w:cs="仿宋"/>
        </w:rPr>
        <w:t>结构影像学：用于排除其他潜在疾病和发现AD的特异性影像学表现。</w:t>
      </w:r>
    </w:p>
    <w:p>
      <w:pPr>
        <w:pStyle w:val="5"/>
        <w:shd w:val="clear" w:color="auto" w:fill="FFFFFF"/>
        <w:spacing w:before="0" w:beforeAutospacing="0" w:after="0" w:afterAutospacing="0"/>
        <w:ind w:firstLine="480"/>
        <w:rPr>
          <w:rFonts w:hint="eastAsia" w:ascii="仿宋" w:hAnsi="仿宋" w:eastAsia="仿宋" w:cs="仿宋"/>
        </w:rPr>
      </w:pPr>
      <w:r>
        <w:rPr>
          <w:rFonts w:hint="eastAsia" w:ascii="仿宋" w:hAnsi="仿宋" w:eastAsia="仿宋" w:cs="仿宋"/>
        </w:rPr>
        <w:t>头CT （薄层扫描）和MRI（冠状位）检查，可显示脑皮质萎缩明显，特别是海马及内侧颞叶，支持AD的临床诊断。</w:t>
      </w:r>
    </w:p>
    <w:p>
      <w:pPr>
        <w:pStyle w:val="5"/>
        <w:shd w:val="clear" w:color="auto" w:fill="FFFFFF"/>
        <w:spacing w:before="0" w:beforeAutospacing="0" w:after="0" w:afterAutospacing="0"/>
        <w:ind w:firstLine="480"/>
        <w:rPr>
          <w:rFonts w:hint="eastAsia" w:ascii="仿宋" w:hAnsi="仿宋" w:eastAsia="仿宋" w:cs="仿宋"/>
        </w:rPr>
      </w:pPr>
      <w:r>
        <w:rPr>
          <w:rFonts w:hint="eastAsia" w:ascii="仿宋" w:hAnsi="仿宋" w:eastAsia="仿宋" w:cs="仿宋"/>
        </w:rPr>
        <w:t>功能性神经影像：</w:t>
      </w:r>
    </w:p>
    <w:p>
      <w:pPr>
        <w:pStyle w:val="5"/>
        <w:shd w:val="clear" w:color="auto" w:fill="FFFFFF"/>
        <w:spacing w:before="0" w:beforeAutospacing="0" w:after="0" w:afterAutospacing="0"/>
        <w:ind w:firstLine="480"/>
        <w:rPr>
          <w:rFonts w:hint="eastAsia" w:ascii="仿宋" w:hAnsi="仿宋" w:eastAsia="仿宋" w:cs="仿宋"/>
        </w:rPr>
      </w:pPr>
      <w:r>
        <w:rPr>
          <w:rFonts w:hint="eastAsia" w:ascii="仿宋" w:hAnsi="仿宋" w:eastAsia="仿宋" w:cs="仿宋"/>
        </w:rPr>
        <w:t>如</w:t>
      </w:r>
      <w:r>
        <w:rPr>
          <w:rFonts w:hint="eastAsia" w:ascii="仿宋" w:hAnsi="仿宋" w:eastAsia="仿宋" w:cs="仿宋"/>
        </w:rPr>
        <w:fldChar w:fldCharType="begin"/>
      </w:r>
      <w:r>
        <w:rPr>
          <w:rFonts w:hint="eastAsia" w:ascii="仿宋" w:hAnsi="仿宋" w:eastAsia="仿宋" w:cs="仿宋"/>
        </w:rPr>
        <w:instrText xml:space="preserve"> HYPERLINK "https://baike.sogou.com/v364675.htm" \t "_blank" </w:instrText>
      </w:r>
      <w:r>
        <w:rPr>
          <w:rFonts w:hint="eastAsia" w:ascii="仿宋" w:hAnsi="仿宋" w:eastAsia="仿宋" w:cs="仿宋"/>
        </w:rPr>
        <w:fldChar w:fldCharType="separate"/>
      </w:r>
      <w:r>
        <w:rPr>
          <w:rStyle w:val="7"/>
          <w:rFonts w:hint="eastAsia" w:ascii="仿宋" w:hAnsi="仿宋" w:eastAsia="仿宋" w:cs="仿宋"/>
          <w:color w:val="auto"/>
          <w:u w:val="none"/>
        </w:rPr>
        <w:t>正电子</w:t>
      </w:r>
      <w:r>
        <w:rPr>
          <w:rStyle w:val="7"/>
          <w:rFonts w:hint="eastAsia" w:ascii="仿宋" w:hAnsi="仿宋" w:eastAsia="仿宋" w:cs="仿宋"/>
          <w:color w:val="auto"/>
          <w:u w:val="none"/>
        </w:rPr>
        <w:fldChar w:fldCharType="end"/>
      </w:r>
      <w:r>
        <w:rPr>
          <w:rFonts w:hint="eastAsia" w:ascii="仿宋" w:hAnsi="仿宋" w:eastAsia="仿宋" w:cs="仿宋"/>
        </w:rPr>
        <w:t>扫描（PET）和单光子发射计算机断层扫描(SPECT)可提高痴呆诊断可信度。</w:t>
      </w:r>
    </w:p>
    <w:p>
      <w:pPr>
        <w:pStyle w:val="3"/>
        <w:shd w:val="clear" w:color="auto" w:fill="FFFFFF"/>
        <w:spacing w:before="0" w:beforeAutospacing="0" w:after="0" w:afterAutospacing="0"/>
        <w:rPr>
          <w:rFonts w:hint="eastAsia" w:ascii="仿宋" w:hAnsi="仿宋" w:eastAsia="仿宋" w:cs="仿宋"/>
          <w:b w:val="0"/>
          <w:bCs w:val="0"/>
          <w:sz w:val="24"/>
          <w:szCs w:val="24"/>
        </w:rPr>
      </w:pPr>
      <w:r>
        <w:rPr>
          <w:rFonts w:hint="eastAsia" w:ascii="仿宋" w:hAnsi="仿宋" w:eastAsia="仿宋" w:cs="仿宋"/>
          <w:b w:val="0"/>
          <w:sz w:val="24"/>
          <w:szCs w:val="24"/>
        </w:rPr>
        <w:t>（3）</w:t>
      </w:r>
      <w:r>
        <w:rPr>
          <w:rFonts w:hint="eastAsia" w:ascii="仿宋" w:hAnsi="仿宋" w:eastAsia="仿宋" w:cs="仿宋"/>
          <w:b w:val="0"/>
          <w:bCs w:val="0"/>
          <w:sz w:val="24"/>
          <w:szCs w:val="24"/>
        </w:rPr>
        <w:t>脑脊液检测</w:t>
      </w:r>
    </w:p>
    <w:p>
      <w:pPr>
        <w:pStyle w:val="3"/>
        <w:shd w:val="clear" w:color="auto" w:fill="FFFFFF"/>
        <w:spacing w:before="0" w:beforeAutospacing="0" w:after="0" w:afterAutospacing="0"/>
        <w:rPr>
          <w:rFonts w:hint="eastAsia" w:ascii="仿宋" w:hAnsi="仿宋" w:eastAsia="仿宋" w:cs="仿宋"/>
          <w:b w:val="0"/>
          <w:bCs w:val="0"/>
          <w:sz w:val="24"/>
          <w:szCs w:val="24"/>
        </w:rPr>
      </w:pPr>
      <w:r>
        <w:rPr>
          <w:rFonts w:hint="eastAsia" w:ascii="仿宋" w:hAnsi="仿宋" w:eastAsia="仿宋" w:cs="仿宋"/>
          <w:b w:val="0"/>
          <w:sz w:val="24"/>
          <w:szCs w:val="24"/>
        </w:rPr>
        <w:t>脑脊液（CSF)中A8和tau的测定有助于AD的诊断。</w:t>
      </w:r>
    </w:p>
    <w:p>
      <w:pPr>
        <w:pStyle w:val="3"/>
        <w:shd w:val="clear" w:color="auto" w:fill="FFFFFF"/>
        <w:spacing w:before="0" w:beforeAutospacing="0" w:after="0" w:afterAutospacing="0"/>
        <w:rPr>
          <w:rFonts w:hint="eastAsia" w:ascii="仿宋" w:hAnsi="仿宋" w:eastAsia="仿宋" w:cs="仿宋"/>
          <w:b w:val="0"/>
          <w:bCs w:val="0"/>
          <w:sz w:val="24"/>
          <w:szCs w:val="24"/>
        </w:rPr>
      </w:pPr>
      <w:r>
        <w:rPr>
          <w:rFonts w:hint="eastAsia" w:ascii="仿宋" w:hAnsi="仿宋" w:eastAsia="仿宋" w:cs="仿宋"/>
          <w:b w:val="0"/>
          <w:sz w:val="24"/>
          <w:szCs w:val="24"/>
        </w:rPr>
        <w:t>（4）</w:t>
      </w:r>
      <w:r>
        <w:rPr>
          <w:rFonts w:hint="eastAsia" w:ascii="仿宋" w:hAnsi="仿宋" w:eastAsia="仿宋" w:cs="仿宋"/>
          <w:b w:val="0"/>
          <w:bCs w:val="0"/>
          <w:sz w:val="24"/>
          <w:szCs w:val="24"/>
        </w:rPr>
        <w:t>基因检测</w:t>
      </w:r>
    </w:p>
    <w:p>
      <w:pPr>
        <w:pStyle w:val="5"/>
        <w:shd w:val="clear" w:color="auto" w:fill="FFFFFF"/>
        <w:spacing w:before="0" w:beforeAutospacing="0" w:after="0" w:afterAutospacing="0"/>
        <w:ind w:firstLine="480"/>
        <w:rPr>
          <w:rFonts w:hint="eastAsia" w:ascii="仿宋" w:hAnsi="仿宋" w:eastAsia="仿宋" w:cs="仿宋"/>
        </w:rPr>
      </w:pPr>
      <w:r>
        <w:rPr>
          <w:rFonts w:hint="eastAsia" w:ascii="仿宋" w:hAnsi="仿宋" w:eastAsia="仿宋" w:cs="仿宋"/>
        </w:rPr>
        <w:t>基因检测可为诊断提供参考。淀粉样蛋白前体蛋白基因(APP)、早老素1、2基因(PS1、PS2)突变在家族性早发型AD中占50%。</w:t>
      </w:r>
      <w:r>
        <w:rPr>
          <w:rFonts w:hint="eastAsia" w:ascii="仿宋" w:hAnsi="仿宋" w:eastAsia="仿宋" w:cs="仿宋"/>
        </w:rPr>
        <w:fldChar w:fldCharType="begin"/>
      </w:r>
      <w:r>
        <w:rPr>
          <w:rFonts w:hint="eastAsia" w:ascii="仿宋" w:hAnsi="仿宋" w:eastAsia="仿宋" w:cs="仿宋"/>
        </w:rPr>
        <w:instrText xml:space="preserve"> HYPERLINK "https://baike.sogou.com/v5625823.htm" \t "_blank" </w:instrText>
      </w:r>
      <w:r>
        <w:rPr>
          <w:rFonts w:hint="eastAsia" w:ascii="仿宋" w:hAnsi="仿宋" w:eastAsia="仿宋" w:cs="仿宋"/>
        </w:rPr>
        <w:fldChar w:fldCharType="separate"/>
      </w:r>
      <w:r>
        <w:rPr>
          <w:rStyle w:val="7"/>
          <w:rFonts w:hint="eastAsia" w:ascii="仿宋" w:hAnsi="仿宋" w:eastAsia="仿宋" w:cs="仿宋"/>
          <w:color w:val="auto"/>
          <w:u w:val="none"/>
        </w:rPr>
        <w:t>载脂蛋白</w:t>
      </w:r>
      <w:r>
        <w:rPr>
          <w:rStyle w:val="7"/>
          <w:rFonts w:hint="eastAsia" w:ascii="仿宋" w:hAnsi="仿宋" w:eastAsia="仿宋" w:cs="仿宋"/>
          <w:color w:val="auto"/>
          <w:u w:val="none"/>
        </w:rPr>
        <w:fldChar w:fldCharType="end"/>
      </w:r>
      <w:r>
        <w:rPr>
          <w:rFonts w:hint="eastAsia" w:ascii="仿宋" w:hAnsi="仿宋" w:eastAsia="仿宋" w:cs="仿宋"/>
        </w:rPr>
        <w:t>ApoE4基因检测可作为散发性AD的参考依据。</w:t>
      </w:r>
    </w:p>
    <w:p>
      <w:pPr>
        <w:pStyle w:val="5"/>
        <w:shd w:val="clear" w:color="auto" w:fill="FFFFFF"/>
        <w:spacing w:before="0" w:beforeAutospacing="0" w:after="0" w:afterAutospacing="0"/>
        <w:ind w:firstLine="480"/>
        <w:rPr>
          <w:rFonts w:hint="eastAsia" w:ascii="仿宋" w:hAnsi="仿宋" w:eastAsia="仿宋" w:cs="仿宋"/>
          <w:lang w:val="en-US" w:eastAsia="zh-CN"/>
        </w:rPr>
      </w:pPr>
      <w:r>
        <w:rPr>
          <w:rFonts w:hint="eastAsia" w:ascii="仿宋" w:hAnsi="仿宋" w:eastAsia="仿宋" w:cs="仿宋"/>
          <w:lang w:val="en-US" w:eastAsia="zh-CN"/>
        </w:rPr>
        <w:t>3 可以</w:t>
      </w:r>
    </w:p>
    <w:p>
      <w:pPr>
        <w:jc w:val="left"/>
        <w:rPr>
          <w:rFonts w:hint="eastAsia" w:ascii="仿宋" w:hAnsi="仿宋" w:eastAsia="仿宋" w:cs="仿宋"/>
        </w:rPr>
      </w:pPr>
      <w:r>
        <w:rPr>
          <w:rFonts w:hint="eastAsia" w:ascii="仿宋" w:hAnsi="仿宋" w:eastAsia="仿宋" w:cs="仿宋"/>
        </w:rPr>
        <w:t>可以捕捉α慢波化,即大部分健康老年人仍保持9~10Hz;若少于8 Hz则肯定不正常。80岁以上的老年人后部节律在8.5 Hz以下则应疑为不正常。其次, θ和8波明显增加。尽管AD患者EEC并无特异性，而且AD患者EEG改变与正常老年人的EDC改变的方向是相同的,但AD患者还是可与正常老年人相区别,AD的EEC改变是在正常老年人EEG改变的基础，上进一步加强,a活动的减慢，出现弥漫性8和θ活动,并不同于老年人增龄过程的EEG变化。因而作为AD患者初步筛选工具上,EEG仍有一定意义。</w:t>
      </w:r>
    </w:p>
    <w:p>
      <w:pPr>
        <w:jc w:val="left"/>
        <w:rPr>
          <w:rFonts w:hint="eastAsia"/>
        </w:rPr>
      </w:pPr>
      <w:r>
        <w:rPr>
          <w:rFonts w:hint="eastAsia"/>
        </w:rPr>
        <w:t>3体表胃电信号是否有临床诊断价值？请解释为什么？</w:t>
      </w:r>
    </w:p>
    <w:p>
      <w:pPr>
        <w:rPr>
          <w:rFonts w:hint="eastAsia" w:ascii="仿宋" w:hAnsi="仿宋" w:eastAsia="仿宋" w:cs="仿宋"/>
          <w:sz w:val="24"/>
          <w:szCs w:val="24"/>
        </w:rPr>
      </w:pPr>
      <w:r>
        <w:rPr>
          <w:rFonts w:hint="eastAsia" w:ascii="仿宋" w:hAnsi="仿宋" w:eastAsia="仿宋" w:cs="仿宋"/>
          <w:sz w:val="24"/>
          <w:szCs w:val="24"/>
        </w:rPr>
        <w:t>有。</w:t>
      </w:r>
      <w:r>
        <w:rPr>
          <w:rFonts w:hint="eastAsia" w:ascii="仿宋" w:hAnsi="仿宋" w:eastAsia="仿宋" w:cs="仿宋"/>
          <w:sz w:val="24"/>
          <w:szCs w:val="24"/>
          <w:shd w:val="clear" w:color="auto" w:fill="FFFFFF"/>
        </w:rPr>
        <w:t>胃电图是通过体表电极记录胃电活动的非侵入性方法，是临床研究胃电活动的主要方法。根据胃肠电波形态及参数的改变，可对患者作出胃肠疾病的诊断参考及疗效判定。胃电图对于胃病诊断的敏感性和特异性都较差，近年来临床已少用。</w:t>
      </w:r>
    </w:p>
    <w:p>
      <w:pPr>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1、胃电图可反映胃的变化。如果所用的胃电图仪具有灵敏度高、噪声低、抗干扰能力强，并能排除呼吸、心电、肌电和皮肤电的干扰，就能从体表记录到真正的胃电信号。</w:t>
      </w:r>
      <w:r>
        <w:rPr>
          <w:rFonts w:hint="eastAsia" w:ascii="仿宋" w:hAnsi="仿宋" w:eastAsia="仿宋" w:cs="仿宋"/>
          <w:sz w:val="24"/>
          <w:szCs w:val="24"/>
        </w:rPr>
        <w:br w:type="textWrapping"/>
      </w:r>
      <w:r>
        <w:rPr>
          <w:rFonts w:hint="eastAsia" w:ascii="仿宋" w:hAnsi="仿宋" w:eastAsia="仿宋" w:cs="仿宋"/>
          <w:sz w:val="24"/>
          <w:szCs w:val="24"/>
          <w:shd w:val="clear" w:color="auto" w:fill="FFFFFF"/>
        </w:rPr>
        <w:t>2、胃电图是诊断胃运动节律紊乱的方法之一。胃节律失常的结果是胃肌收缩无力，固体食物排空延缓，胃窦活动减弱或停止，或逆向蠕动，使患者出现一系列症状。胃节律失常会使胃电图出现节律紊乱，过速或过缓，并出现胃电暂停的波形。</w:t>
      </w:r>
      <w:r>
        <w:rPr>
          <w:rFonts w:hint="eastAsia" w:ascii="仿宋" w:hAnsi="仿宋" w:eastAsia="仿宋" w:cs="仿宋"/>
          <w:sz w:val="24"/>
          <w:szCs w:val="24"/>
        </w:rPr>
        <w:br w:type="textWrapping"/>
      </w:r>
      <w:r>
        <w:rPr>
          <w:rFonts w:hint="eastAsia" w:ascii="仿宋" w:hAnsi="仿宋" w:eastAsia="仿宋" w:cs="仿宋"/>
          <w:sz w:val="24"/>
          <w:szCs w:val="24"/>
          <w:shd w:val="clear" w:color="auto" w:fill="FFFFFF"/>
        </w:rPr>
        <w:t>3、胃电图能反映胃脏器质性病变。大部分胃溃疡患者胃体部张力较低，而胃窦部的肌层变厚和纤维化，使胃收缩功能障碍，胃电图可出现胃排空延缓。</w:t>
      </w:r>
    </w:p>
    <w:p>
      <w:pPr>
        <w:jc w:val="left"/>
        <w:rPr>
          <w:rFonts w:hint="eastAsia"/>
        </w:rPr>
      </w:pPr>
      <w:r>
        <w:rPr>
          <w:rFonts w:hint="eastAsia"/>
        </w:rPr>
        <w:t>4颅内压与动脉血压、颅内压与心电信号之间的因果关系各是什么？</w:t>
      </w:r>
    </w:p>
    <w:p>
      <w:pPr>
        <w:pStyle w:val="10"/>
        <w:ind w:left="480" w:firstLine="0" w:firstLineChars="0"/>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（1）颅内压与动脉血压</w:t>
      </w:r>
    </w:p>
    <w:p>
      <w:pPr>
        <w:pStyle w:val="10"/>
        <w:ind w:left="480" w:firstLine="480"/>
        <w:rPr>
          <w:rFonts w:hint="eastAsia" w:ascii="仿宋" w:hAnsi="仿宋" w:eastAsia="仿宋" w:cs="仿宋"/>
          <w:sz w:val="24"/>
          <w:szCs w:val="24"/>
        </w:rPr>
      </w:pPr>
      <w:r>
        <w:rPr>
          <w:rFonts w:hint="eastAsia" w:ascii="仿宋" w:hAnsi="仿宋" w:eastAsia="仿宋" w:cs="仿宋"/>
          <w:sz w:val="24"/>
          <w:szCs w:val="24"/>
        </w:rPr>
        <w:t>脑血流量取决于脑动、静脉的压力差和脑血管的血流阻力。在正常情况下，颈内静脉压接近于右心房压，且变化不大,故影响脑血流量的主要因素是颈动脉压。正常情况下脑循环的灌注压为80~100mmHg。平均动脉压降低或颅内压升高都可使脑的灌注压降低。但当平均动脉压在60~140mmHg的范围内变动时，脑血管可通过自身调节的机制使脑血流量保持恒定。平均动脉压降低到60mmHg以下时，脑血流量就会显著减少，引起脑的功能障碍。反之，当平均动脉压超过脑血管自身调节的上限时，脑f流量显著增加，严重时可因脑毛细血管压过高而引起脑水肿</w:t>
      </w:r>
    </w:p>
    <w:p>
      <w:pPr>
        <w:pStyle w:val="10"/>
        <w:ind w:left="480" w:firstLine="480"/>
        <w:rPr>
          <w:rFonts w:hint="eastAsia" w:ascii="仿宋" w:hAnsi="仿宋" w:eastAsia="仿宋" w:cs="仿宋"/>
          <w:sz w:val="24"/>
          <w:szCs w:val="24"/>
        </w:rPr>
      </w:pPr>
      <w:r>
        <w:rPr>
          <w:rFonts w:hint="eastAsia" w:ascii="仿宋" w:hAnsi="仿宋" w:eastAsia="仿宋" w:cs="仿宋"/>
          <w:sz w:val="24"/>
          <w:szCs w:val="24"/>
        </w:rPr>
        <w:t>（2）</w:t>
      </w:r>
      <w:r>
        <w:rPr>
          <w:rFonts w:hint="eastAsia" w:ascii="仿宋" w:hAnsi="仿宋" w:eastAsia="仿宋" w:cs="仿宋"/>
          <w:sz w:val="24"/>
          <w:szCs w:val="24"/>
          <w:shd w:val="clear" w:color="auto" w:fill="FFFFFF"/>
        </w:rPr>
        <w:t>颅内压与心电信号</w:t>
      </w:r>
    </w:p>
    <w:p>
      <w:pPr>
        <w:jc w:val="left"/>
      </w:pPr>
      <w:r>
        <w:rPr>
          <w:rFonts w:hint="eastAsia"/>
        </w:rPr>
        <w:t>5房室传导阻滞分成几度？试述一度房室传导阻滞的治疗方法。与正常人的心电图（ECG）比较，房室传导阻滞的ECG主要有哪些特征？</w:t>
      </w:r>
    </w:p>
    <w:p>
      <w:pPr>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心脏电激动传导过程中，发生在心房和心室之间的电激动传导异常，可导致</w:t>
      </w:r>
      <w:r>
        <w:rPr>
          <w:rFonts w:hint="eastAsia" w:ascii="仿宋" w:hAnsi="仿宋" w:eastAsia="仿宋" w:cs="仿宋"/>
        </w:rPr>
        <w:fldChar w:fldCharType="begin"/>
      </w:r>
      <w:r>
        <w:rPr>
          <w:rFonts w:hint="eastAsia" w:ascii="仿宋" w:hAnsi="仿宋" w:eastAsia="仿宋" w:cs="仿宋"/>
        </w:rPr>
        <w:instrText xml:space="preserve"> HYPERLINK "https://baike.baidu.com/item/%E5%BF%83%E5%BE%8B%E5%A4%B1%E5%B8%B8/2255384" \t "_blank" </w:instrText>
      </w:r>
      <w:r>
        <w:rPr>
          <w:rFonts w:hint="eastAsia" w:ascii="仿宋" w:hAnsi="仿宋" w:eastAsia="仿宋" w:cs="仿宋"/>
        </w:rPr>
        <w:fldChar w:fldCharType="separate"/>
      </w:r>
      <w:r>
        <w:rPr>
          <w:rStyle w:val="7"/>
          <w:rFonts w:hint="eastAsia" w:ascii="仿宋" w:hAnsi="仿宋" w:eastAsia="仿宋" w:cs="仿宋"/>
          <w:color w:val="auto"/>
          <w:sz w:val="24"/>
          <w:szCs w:val="24"/>
          <w:u w:val="none"/>
          <w:shd w:val="clear" w:color="auto" w:fill="FFFFFF"/>
        </w:rPr>
        <w:t>心律失常</w:t>
      </w:r>
      <w:r>
        <w:rPr>
          <w:rStyle w:val="7"/>
          <w:rFonts w:hint="eastAsia" w:ascii="仿宋" w:hAnsi="仿宋" w:eastAsia="仿宋" w:cs="仿宋"/>
          <w:color w:val="auto"/>
          <w:sz w:val="24"/>
          <w:szCs w:val="24"/>
          <w:u w:val="none"/>
          <w:shd w:val="clear" w:color="auto" w:fill="FFFFFF"/>
        </w:rPr>
        <w:fldChar w:fldCharType="end"/>
      </w:r>
      <w:r>
        <w:rPr>
          <w:rFonts w:hint="eastAsia" w:ascii="仿宋" w:hAnsi="仿宋" w:eastAsia="仿宋" w:cs="仿宋"/>
          <w:sz w:val="24"/>
          <w:szCs w:val="24"/>
          <w:shd w:val="clear" w:color="auto" w:fill="FFFFFF"/>
        </w:rPr>
        <w:t>，使心脏不能正常收缩和泵血，称为房室传导阻滞。房室传导阻滞可发生在房室结、希氏束以及束支等不同的部位。根据阻滞程度的不同，可分为一度、二度和三度房室传导阻滞。</w:t>
      </w:r>
    </w:p>
    <w:p>
      <w:pPr>
        <w:widowControl/>
        <w:shd w:val="clear" w:color="auto" w:fill="FFFFFF"/>
        <w:spacing w:line="360" w:lineRule="atLeast"/>
        <w:ind w:firstLine="480"/>
        <w:jc w:val="left"/>
        <w:rPr>
          <w:rFonts w:hint="eastAsia" w:ascii="仿宋" w:hAnsi="仿宋" w:eastAsia="仿宋" w:cs="仿宋"/>
          <w:kern w:val="0"/>
          <w:sz w:val="24"/>
          <w:szCs w:val="24"/>
        </w:rPr>
      </w:pPr>
      <w:r>
        <w:rPr>
          <w:rFonts w:hint="eastAsia" w:ascii="仿宋" w:hAnsi="仿宋" w:eastAsia="仿宋" w:cs="仿宋"/>
          <w:b/>
          <w:bCs/>
          <w:kern w:val="0"/>
          <w:sz w:val="24"/>
          <w:szCs w:val="24"/>
        </w:rPr>
        <w:t>1.</w:t>
      </w:r>
      <w:r>
        <w:rPr>
          <w:rFonts w:hint="eastAsia" w:ascii="仿宋" w:hAnsi="仿宋" w:eastAsia="仿宋" w:cs="仿宋"/>
        </w:rPr>
        <w:fldChar w:fldCharType="begin"/>
      </w:r>
      <w:r>
        <w:rPr>
          <w:rFonts w:hint="eastAsia" w:ascii="仿宋" w:hAnsi="仿宋" w:eastAsia="仿宋" w:cs="仿宋"/>
        </w:rPr>
        <w:instrText xml:space="preserve"> HYPERLINK "https://baike.baidu.com/item/%E4%B8%80%E5%BA%A6%E6%88%BF%E5%AE%A4%E4%BC%A0%E5%AF%BC%E9%98%BB%E6%BB%9E/1834914" \t "_blank" </w:instrText>
      </w:r>
      <w:r>
        <w:rPr>
          <w:rFonts w:hint="eastAsia" w:ascii="仿宋" w:hAnsi="仿宋" w:eastAsia="仿宋" w:cs="仿宋"/>
        </w:rPr>
        <w:fldChar w:fldCharType="separate"/>
      </w:r>
      <w:r>
        <w:rPr>
          <w:rFonts w:hint="eastAsia" w:ascii="仿宋" w:hAnsi="仿宋" w:eastAsia="仿宋" w:cs="仿宋"/>
          <w:b/>
          <w:bCs/>
          <w:kern w:val="0"/>
          <w:sz w:val="24"/>
          <w:szCs w:val="24"/>
        </w:rPr>
        <w:t>一度房室传导阻滞</w:t>
      </w:r>
      <w:r>
        <w:rPr>
          <w:rFonts w:hint="eastAsia" w:ascii="仿宋" w:hAnsi="仿宋" w:eastAsia="仿宋" w:cs="仿宋"/>
          <w:b/>
          <w:bCs/>
          <w:kern w:val="0"/>
          <w:sz w:val="24"/>
          <w:szCs w:val="24"/>
        </w:rPr>
        <w:fldChar w:fldCharType="end"/>
      </w:r>
    </w:p>
    <w:p>
      <w:pPr>
        <w:widowControl/>
        <w:shd w:val="clear" w:color="auto" w:fill="FFFFFF"/>
        <w:spacing w:line="360" w:lineRule="atLeast"/>
        <w:ind w:firstLine="480"/>
        <w:jc w:val="left"/>
        <w:rPr>
          <w:rFonts w:hint="eastAsia" w:ascii="仿宋" w:hAnsi="仿宋" w:eastAsia="仿宋" w:cs="仿宋"/>
          <w:kern w:val="0"/>
          <w:sz w:val="24"/>
          <w:szCs w:val="24"/>
        </w:rPr>
      </w:pPr>
      <w:r>
        <w:rPr>
          <w:rFonts w:hint="eastAsia" w:ascii="仿宋" w:hAnsi="仿宋" w:eastAsia="仿宋" w:cs="仿宋"/>
          <w:kern w:val="0"/>
          <w:sz w:val="24"/>
          <w:szCs w:val="24"/>
        </w:rPr>
        <w:t>是指从心房到心室的电激动传导速度减慢，心电图表现为PR间期延长超过0.20s，但是每个心房激动都能传导至心室。</w:t>
      </w:r>
    </w:p>
    <w:p>
      <w:pPr>
        <w:widowControl/>
        <w:shd w:val="clear" w:color="auto" w:fill="FFFFFF"/>
        <w:spacing w:line="360" w:lineRule="atLeast"/>
        <w:ind w:firstLine="480"/>
        <w:jc w:val="left"/>
        <w:rPr>
          <w:rFonts w:hint="eastAsia" w:ascii="仿宋" w:hAnsi="仿宋" w:eastAsia="仿宋" w:cs="仿宋"/>
          <w:kern w:val="0"/>
          <w:sz w:val="24"/>
          <w:szCs w:val="24"/>
        </w:rPr>
      </w:pPr>
      <w:r>
        <w:rPr>
          <w:rFonts w:hint="eastAsia" w:ascii="仿宋" w:hAnsi="仿宋" w:eastAsia="仿宋" w:cs="仿宋"/>
          <w:b/>
          <w:bCs/>
          <w:kern w:val="0"/>
          <w:sz w:val="24"/>
          <w:szCs w:val="24"/>
        </w:rPr>
        <w:t>2.</w:t>
      </w:r>
      <w:r>
        <w:rPr>
          <w:rFonts w:hint="eastAsia" w:ascii="仿宋" w:hAnsi="仿宋" w:eastAsia="仿宋" w:cs="仿宋"/>
        </w:rPr>
        <w:fldChar w:fldCharType="begin"/>
      </w:r>
      <w:r>
        <w:rPr>
          <w:rFonts w:hint="eastAsia" w:ascii="仿宋" w:hAnsi="仿宋" w:eastAsia="仿宋" w:cs="仿宋"/>
        </w:rPr>
        <w:instrText xml:space="preserve"> HYPERLINK "https://baike.baidu.com/item/%E4%BA%8C%E5%BA%A6%E6%88%BF%E5%AE%A4%E4%BC%A0%E5%AF%BC%E9%98%BB%E6%BB%9E/10614234" \t "_blank" </w:instrText>
      </w:r>
      <w:r>
        <w:rPr>
          <w:rFonts w:hint="eastAsia" w:ascii="仿宋" w:hAnsi="仿宋" w:eastAsia="仿宋" w:cs="仿宋"/>
        </w:rPr>
        <w:fldChar w:fldCharType="separate"/>
      </w:r>
      <w:r>
        <w:rPr>
          <w:rFonts w:hint="eastAsia" w:ascii="仿宋" w:hAnsi="仿宋" w:eastAsia="仿宋" w:cs="仿宋"/>
          <w:b/>
          <w:bCs/>
          <w:kern w:val="0"/>
          <w:sz w:val="24"/>
          <w:szCs w:val="24"/>
        </w:rPr>
        <w:t>二度房室传导阻滞</w:t>
      </w:r>
      <w:r>
        <w:rPr>
          <w:rFonts w:hint="eastAsia" w:ascii="仿宋" w:hAnsi="仿宋" w:eastAsia="仿宋" w:cs="仿宋"/>
          <w:b/>
          <w:bCs/>
          <w:kern w:val="0"/>
          <w:sz w:val="24"/>
          <w:szCs w:val="24"/>
        </w:rPr>
        <w:fldChar w:fldCharType="end"/>
      </w:r>
    </w:p>
    <w:p>
      <w:pPr>
        <w:widowControl/>
        <w:shd w:val="clear" w:color="auto" w:fill="FFFFFF"/>
        <w:spacing w:line="360" w:lineRule="atLeast"/>
        <w:ind w:firstLine="480"/>
        <w:jc w:val="left"/>
        <w:rPr>
          <w:rFonts w:hint="eastAsia" w:ascii="仿宋" w:hAnsi="仿宋" w:eastAsia="仿宋" w:cs="仿宋"/>
          <w:kern w:val="0"/>
          <w:sz w:val="24"/>
          <w:szCs w:val="24"/>
        </w:rPr>
      </w:pPr>
      <w:r>
        <w:rPr>
          <w:rFonts w:hint="eastAsia" w:ascii="仿宋" w:hAnsi="仿宋" w:eastAsia="仿宋" w:cs="仿宋"/>
          <w:kern w:val="0"/>
          <w:sz w:val="24"/>
          <w:szCs w:val="24"/>
        </w:rPr>
        <w:t>又分为I型（文氏或称莫氏I型）和II型（莫氏II型）。二度I型房室传导阻滞是最常见的</w:t>
      </w:r>
      <w:r>
        <w:rPr>
          <w:rFonts w:hint="eastAsia" w:ascii="仿宋" w:hAnsi="仿宋" w:eastAsia="仿宋" w:cs="仿宋"/>
        </w:rPr>
        <w:fldChar w:fldCharType="begin"/>
      </w:r>
      <w:r>
        <w:rPr>
          <w:rFonts w:hint="eastAsia" w:ascii="仿宋" w:hAnsi="仿宋" w:eastAsia="仿宋" w:cs="仿宋"/>
        </w:rPr>
        <w:instrText xml:space="preserve"> HYPERLINK "https://baike.baidu.com/item/%E4%BA%8C%E5%BA%A6%E6%88%BF%E5%AE%A4%E4%BC%A0%E5%AF%BC%E9%98%BB%E6%BB%9E/10614234" \t "_blank" </w:instrText>
      </w:r>
      <w:r>
        <w:rPr>
          <w:rFonts w:hint="eastAsia" w:ascii="仿宋" w:hAnsi="仿宋" w:eastAsia="仿宋" w:cs="仿宋"/>
        </w:rPr>
        <w:fldChar w:fldCharType="separate"/>
      </w:r>
      <w:r>
        <w:rPr>
          <w:rFonts w:hint="eastAsia" w:ascii="仿宋" w:hAnsi="仿宋" w:eastAsia="仿宋" w:cs="仿宋"/>
          <w:kern w:val="0"/>
          <w:sz w:val="24"/>
          <w:szCs w:val="24"/>
        </w:rPr>
        <w:t>二度房室传导阻滞</w:t>
      </w:r>
      <w:r>
        <w:rPr>
          <w:rFonts w:hint="eastAsia" w:ascii="仿宋" w:hAnsi="仿宋" w:eastAsia="仿宋" w:cs="仿宋"/>
          <w:kern w:val="0"/>
          <w:sz w:val="24"/>
          <w:szCs w:val="24"/>
        </w:rPr>
        <w:fldChar w:fldCharType="end"/>
      </w:r>
      <w:r>
        <w:rPr>
          <w:rFonts w:hint="eastAsia" w:ascii="仿宋" w:hAnsi="仿宋" w:eastAsia="仿宋" w:cs="仿宋"/>
          <w:kern w:val="0"/>
          <w:sz w:val="24"/>
          <w:szCs w:val="24"/>
        </w:rPr>
        <w:t>类型，是指从心房到心室的传导时间逐渐延长，直到有一个心房的激动不能传递到心室。二度II型房室传导阻滞是指心房的激动突然阻滞不能下传至心室，心电图表现为QRS波群有间期性脱漏。</w:t>
      </w:r>
    </w:p>
    <w:p>
      <w:pPr>
        <w:widowControl/>
        <w:shd w:val="clear" w:color="auto" w:fill="FFFFFF"/>
        <w:spacing w:line="360" w:lineRule="atLeast"/>
        <w:ind w:firstLine="480"/>
        <w:jc w:val="left"/>
        <w:rPr>
          <w:rFonts w:hint="eastAsia" w:ascii="仿宋" w:hAnsi="仿宋" w:eastAsia="仿宋" w:cs="仿宋"/>
          <w:kern w:val="0"/>
          <w:sz w:val="24"/>
          <w:szCs w:val="24"/>
        </w:rPr>
      </w:pPr>
      <w:r>
        <w:rPr>
          <w:rFonts w:hint="eastAsia" w:ascii="仿宋" w:hAnsi="仿宋" w:eastAsia="仿宋" w:cs="仿宋"/>
          <w:b/>
          <w:bCs/>
          <w:kern w:val="0"/>
          <w:sz w:val="24"/>
          <w:szCs w:val="24"/>
        </w:rPr>
        <w:t>3.三度房室传导阻滞</w:t>
      </w:r>
    </w:p>
    <w:p>
      <w:pPr>
        <w:widowControl/>
        <w:shd w:val="clear" w:color="auto" w:fill="FFFFFF"/>
        <w:spacing w:line="360" w:lineRule="atLeast"/>
        <w:ind w:firstLine="480"/>
        <w:jc w:val="left"/>
        <w:rPr>
          <w:rFonts w:hint="eastAsia" w:ascii="仿宋" w:hAnsi="仿宋" w:eastAsia="仿宋" w:cs="仿宋"/>
          <w:kern w:val="0"/>
          <w:sz w:val="24"/>
          <w:szCs w:val="24"/>
        </w:rPr>
      </w:pPr>
      <w:r>
        <w:rPr>
          <w:rFonts w:hint="eastAsia" w:ascii="仿宋" w:hAnsi="仿宋" w:eastAsia="仿宋" w:cs="仿宋"/>
          <w:kern w:val="0"/>
          <w:sz w:val="24"/>
          <w:szCs w:val="24"/>
        </w:rPr>
        <w:t>又称</w:t>
      </w:r>
      <w:r>
        <w:rPr>
          <w:rFonts w:hint="eastAsia" w:ascii="仿宋" w:hAnsi="仿宋" w:eastAsia="仿宋" w:cs="仿宋"/>
        </w:rPr>
        <w:fldChar w:fldCharType="begin"/>
      </w:r>
      <w:r>
        <w:rPr>
          <w:rFonts w:hint="eastAsia" w:ascii="仿宋" w:hAnsi="仿宋" w:eastAsia="仿宋" w:cs="仿宋"/>
        </w:rPr>
        <w:instrText xml:space="preserve"> HYPERLINK "https://baike.baidu.com/item/%E5%AE%8C%E5%85%A8%E6%80%A7%E6%88%BF%E5%AE%A4%E4%BC%A0%E5%AF%BC%E9%98%BB%E6%BB%9E/4010197" \t "_blank" </w:instrText>
      </w:r>
      <w:r>
        <w:rPr>
          <w:rFonts w:hint="eastAsia" w:ascii="仿宋" w:hAnsi="仿宋" w:eastAsia="仿宋" w:cs="仿宋"/>
        </w:rPr>
        <w:fldChar w:fldCharType="separate"/>
      </w:r>
      <w:r>
        <w:rPr>
          <w:rFonts w:hint="eastAsia" w:ascii="仿宋" w:hAnsi="仿宋" w:eastAsia="仿宋" w:cs="仿宋"/>
          <w:kern w:val="0"/>
          <w:sz w:val="24"/>
          <w:szCs w:val="24"/>
        </w:rPr>
        <w:t>完全性房室传导阻滞</w:t>
      </w:r>
      <w:r>
        <w:rPr>
          <w:rFonts w:hint="eastAsia" w:ascii="仿宋" w:hAnsi="仿宋" w:eastAsia="仿宋" w:cs="仿宋"/>
          <w:kern w:val="0"/>
          <w:sz w:val="24"/>
          <w:szCs w:val="24"/>
        </w:rPr>
        <w:fldChar w:fldCharType="end"/>
      </w:r>
      <w:r>
        <w:rPr>
          <w:rFonts w:hint="eastAsia" w:ascii="仿宋" w:hAnsi="仿宋" w:eastAsia="仿宋" w:cs="仿宋"/>
          <w:kern w:val="0"/>
          <w:sz w:val="24"/>
          <w:szCs w:val="24"/>
        </w:rPr>
        <w:t>，是指全部的心房激动都不能传导至心室，其特征为心房与心室的活动各自独立、互不相干；且心房率快于心室率。</w:t>
      </w:r>
    </w:p>
    <w:p>
      <w:pPr>
        <w:rPr>
          <w:rFonts w:hint="eastAsia" w:ascii="仿宋" w:hAnsi="仿宋" w:eastAsia="仿宋" w:cs="仿宋"/>
          <w:sz w:val="24"/>
          <w:szCs w:val="24"/>
          <w:shd w:val="clear" w:color="auto" w:fill="FFFFFF"/>
        </w:rPr>
      </w:pPr>
      <w:r>
        <w:rPr>
          <w:rFonts w:hint="eastAsia" w:ascii="仿宋" w:hAnsi="仿宋" w:eastAsia="仿宋" w:cs="仿宋"/>
          <w:sz w:val="24"/>
          <w:szCs w:val="24"/>
        </w:rPr>
        <w:t>特征：</w:t>
      </w:r>
      <w:r>
        <w:rPr>
          <w:rFonts w:hint="eastAsia" w:ascii="仿宋" w:hAnsi="仿宋" w:eastAsia="仿宋" w:cs="仿宋"/>
          <w:sz w:val="24"/>
          <w:szCs w:val="24"/>
          <w:shd w:val="clear" w:color="auto" w:fill="FFFFFF"/>
        </w:rPr>
        <w:t>一度：每个心房冲到都能传导到心室但P-R间期＞0.20秒，QRS波群没有脱落。运动员好发一度。</w:t>
      </w:r>
    </w:p>
    <w:p>
      <w:pPr>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二度：</w:t>
      </w:r>
    </w:p>
    <w:p>
      <w:pPr>
        <w:ind w:firstLine="285"/>
        <w:rPr>
          <w:rFonts w:hint="eastAsia" w:ascii="仿宋" w:hAnsi="仿宋" w:eastAsia="仿宋" w:cs="仿宋"/>
          <w:sz w:val="24"/>
          <w:szCs w:val="24"/>
          <w:shd w:val="clear" w:color="auto" w:fill="FFFFFF"/>
        </w:rPr>
      </w:pPr>
      <w:r>
        <w:rPr>
          <w:rFonts w:hint="eastAsia" w:ascii="仿宋" w:hAnsi="仿宋" w:eastAsia="仿宋" w:cs="仿宋"/>
          <w:sz w:val="24"/>
          <w:szCs w:val="24"/>
          <w:shd w:val="clear" w:color="auto" w:fill="FFFFFF"/>
        </w:rPr>
        <w:t>RP间期进行性延长/不固定，直到一个P波不能下传到心室， QRS波群不规律性脱落（文氏现象），相邻RR间期进行性延长。</w:t>
      </w:r>
    </w:p>
    <w:p>
      <w:pPr>
        <w:jc w:val="left"/>
        <w:rPr>
          <w:rFonts w:hint="eastAsia" w:ascii="仿宋" w:hAnsi="仿宋" w:eastAsia="仿宋" w:cs="仿宋"/>
          <w:sz w:val="24"/>
          <w:szCs w:val="24"/>
        </w:rPr>
      </w:pPr>
      <w:r>
        <w:rPr>
          <w:rFonts w:hint="eastAsia" w:ascii="仿宋" w:hAnsi="仿宋" w:eastAsia="仿宋" w:cs="仿宋"/>
          <w:sz w:val="24"/>
          <w:szCs w:val="24"/>
        </w:rPr>
        <w:t>三度阻滞各顾各，P波QRS波均规则，不相关。</w:t>
      </w:r>
    </w:p>
    <w:p>
      <w:pPr>
        <w:jc w:val="left"/>
        <w:rPr>
          <w:rFonts w:hint="eastAsia" w:ascii="仿宋" w:hAnsi="仿宋" w:eastAsia="仿宋" w:cs="仿宋"/>
          <w:lang w:eastAsia="zh-CN"/>
        </w:rPr>
      </w:pPr>
      <w:r>
        <w:rPr>
          <w:rFonts w:hint="eastAsia" w:ascii="仿宋" w:hAnsi="仿宋" w:eastAsia="仿宋" w:cs="仿宋"/>
          <w:lang w:eastAsia="zh-CN"/>
        </w:rPr>
        <w:t>分为一度，二度三度。</w:t>
      </w:r>
    </w:p>
    <w:p>
      <w:pPr>
        <w:jc w:val="left"/>
        <w:rPr>
          <w:rFonts w:hint="eastAsia" w:ascii="仿宋" w:hAnsi="仿宋" w:eastAsia="仿宋" w:cs="仿宋"/>
        </w:rPr>
      </w:pPr>
      <w:r>
        <w:rPr>
          <w:rFonts w:hint="eastAsia" w:ascii="仿宋" w:hAnsi="仿宋" w:eastAsia="仿宋" w:cs="仿宋"/>
        </w:rPr>
        <w:drawing>
          <wp:inline distT="0" distB="0" distL="114300" distR="114300">
            <wp:extent cx="5267325" cy="1113790"/>
            <wp:effectExtent l="0" t="0" r="952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267325" cy="1113790"/>
                    </a:xfrm>
                    <a:prstGeom prst="rect">
                      <a:avLst/>
                    </a:prstGeom>
                    <a:noFill/>
                    <a:ln w="9525">
                      <a:noFill/>
                    </a:ln>
                  </pic:spPr>
                </pic:pic>
              </a:graphicData>
            </a:graphic>
          </wp:inline>
        </w:drawing>
      </w:r>
    </w:p>
    <w:p>
      <w:pPr>
        <w:jc w:val="left"/>
        <w:rPr>
          <w:rFonts w:hint="default" w:ascii="仿宋" w:hAnsi="仿宋" w:eastAsia="仿宋" w:cs="仿宋"/>
        </w:rPr>
      </w:pPr>
      <w:r>
        <w:rPr>
          <w:rFonts w:hint="eastAsia" w:ascii="仿宋" w:hAnsi="仿宋" w:eastAsia="仿宋" w:cs="仿宋"/>
        </w:rPr>
        <w:drawing>
          <wp:inline distT="0" distB="0" distL="114300" distR="114300">
            <wp:extent cx="5273040" cy="4135755"/>
            <wp:effectExtent l="0" t="0" r="3810" b="171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273040" cy="4135755"/>
                    </a:xfrm>
                    <a:prstGeom prst="rect">
                      <a:avLst/>
                    </a:prstGeom>
                    <a:noFill/>
                    <a:ln w="9525">
                      <a:noFill/>
                    </a:ln>
                  </pic:spPr>
                </pic:pic>
              </a:graphicData>
            </a:graphic>
          </wp:inline>
        </w:drawing>
      </w:r>
      <w:bookmarkStart w:id="0" w:name="_GoBack"/>
      <w:bookmarkEnd w:id="0"/>
    </w:p>
    <w:p>
      <w:pPr>
        <w:numPr>
          <w:numId w:val="0"/>
        </w:numPr>
        <w:rPr>
          <w:rFonts w:hint="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CCEF54"/>
    <w:multiLevelType w:val="singleLevel"/>
    <w:tmpl w:val="B9CCEF54"/>
    <w:lvl w:ilvl="0" w:tentative="0">
      <w:start w:val="5"/>
      <w:numFmt w:val="chineseCounting"/>
      <w:suff w:val="nothing"/>
      <w:lvlText w:val="%1、"/>
      <w:lvlJc w:val="left"/>
      <w:rPr>
        <w:rFonts w:hint="eastAsia"/>
      </w:rPr>
    </w:lvl>
  </w:abstractNum>
  <w:abstractNum w:abstractNumId="1">
    <w:nsid w:val="29B368FF"/>
    <w:multiLevelType w:val="multilevel"/>
    <w:tmpl w:val="29B368FF"/>
    <w:lvl w:ilvl="0" w:tentative="0">
      <w:start w:val="1"/>
      <w:numFmt w:val="japaneseCounting"/>
      <w:lvlText w:val="%1、"/>
      <w:lvlJc w:val="left"/>
      <w:pPr>
        <w:ind w:left="480" w:hanging="48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C1D4ADF"/>
    <w:multiLevelType w:val="multilevel"/>
    <w:tmpl w:val="4C1D4ADF"/>
    <w:lvl w:ilvl="0" w:tentative="0">
      <w:start w:val="1"/>
      <w:numFmt w:val="decimal"/>
      <w:lvlText w:val="%1、"/>
      <w:lvlJc w:val="left"/>
      <w:pPr>
        <w:ind w:left="420" w:hanging="4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C96"/>
    <w:rsid w:val="000214A0"/>
    <w:rsid w:val="000453AF"/>
    <w:rsid w:val="00051B13"/>
    <w:rsid w:val="00086686"/>
    <w:rsid w:val="001967B2"/>
    <w:rsid w:val="00237DD2"/>
    <w:rsid w:val="00294B73"/>
    <w:rsid w:val="002C31BA"/>
    <w:rsid w:val="002E45F2"/>
    <w:rsid w:val="00303DB4"/>
    <w:rsid w:val="00317585"/>
    <w:rsid w:val="0037290B"/>
    <w:rsid w:val="003975F8"/>
    <w:rsid w:val="003D4EF9"/>
    <w:rsid w:val="004E5F8B"/>
    <w:rsid w:val="00523C3E"/>
    <w:rsid w:val="00584135"/>
    <w:rsid w:val="005874D9"/>
    <w:rsid w:val="005960E2"/>
    <w:rsid w:val="00650C0A"/>
    <w:rsid w:val="00696855"/>
    <w:rsid w:val="006A61CF"/>
    <w:rsid w:val="006B2337"/>
    <w:rsid w:val="00703614"/>
    <w:rsid w:val="00715007"/>
    <w:rsid w:val="007A1455"/>
    <w:rsid w:val="007D0137"/>
    <w:rsid w:val="007D2970"/>
    <w:rsid w:val="0080297C"/>
    <w:rsid w:val="008041E3"/>
    <w:rsid w:val="00841B7F"/>
    <w:rsid w:val="00872DC3"/>
    <w:rsid w:val="008A2D42"/>
    <w:rsid w:val="008C65AF"/>
    <w:rsid w:val="008D06D2"/>
    <w:rsid w:val="008D568F"/>
    <w:rsid w:val="0091530A"/>
    <w:rsid w:val="00922BA3"/>
    <w:rsid w:val="00940948"/>
    <w:rsid w:val="00943937"/>
    <w:rsid w:val="009A343F"/>
    <w:rsid w:val="009C3C03"/>
    <w:rsid w:val="009D6BCD"/>
    <w:rsid w:val="009F0364"/>
    <w:rsid w:val="009F5D09"/>
    <w:rsid w:val="00A10BC8"/>
    <w:rsid w:val="00A35E8E"/>
    <w:rsid w:val="00A53289"/>
    <w:rsid w:val="00A66A85"/>
    <w:rsid w:val="00A7462D"/>
    <w:rsid w:val="00AC3464"/>
    <w:rsid w:val="00B67561"/>
    <w:rsid w:val="00BD6A64"/>
    <w:rsid w:val="00C84774"/>
    <w:rsid w:val="00CA5AF1"/>
    <w:rsid w:val="00CB65AD"/>
    <w:rsid w:val="00CC2C96"/>
    <w:rsid w:val="00D55BFE"/>
    <w:rsid w:val="00D74BFC"/>
    <w:rsid w:val="00D75281"/>
    <w:rsid w:val="00DB1DC2"/>
    <w:rsid w:val="00DC02B7"/>
    <w:rsid w:val="00DF07D0"/>
    <w:rsid w:val="00E71A0B"/>
    <w:rsid w:val="00E92BF5"/>
    <w:rsid w:val="00EA6034"/>
    <w:rsid w:val="00ED35D0"/>
    <w:rsid w:val="00F0201B"/>
    <w:rsid w:val="00F13393"/>
    <w:rsid w:val="00F13A1D"/>
    <w:rsid w:val="00F5532B"/>
    <w:rsid w:val="00FC3094"/>
    <w:rsid w:val="00FC6F70"/>
    <w:rsid w:val="00FE1012"/>
    <w:rsid w:val="3EFB2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3"/>
    <w:basedOn w:val="1"/>
    <w:next w:val="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1"/>
    <w:semiHidden/>
    <w:unhideWhenUsed/>
    <w:qFormat/>
    <w:uiPriority w:val="99"/>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000FF"/>
      <w:u w:val="single"/>
    </w:rPr>
  </w:style>
  <w:style w:type="character" w:customStyle="1" w:styleId="9">
    <w:name w:val="标题 1 Char"/>
    <w:basedOn w:val="6"/>
    <w:link w:val="2"/>
    <w:qFormat/>
    <w:uiPriority w:val="9"/>
    <w:rPr>
      <w:b/>
      <w:bCs/>
      <w:kern w:val="44"/>
      <w:sz w:val="44"/>
      <w:szCs w:val="44"/>
    </w:rPr>
  </w:style>
  <w:style w:type="paragraph" w:styleId="10">
    <w:name w:val="List Paragraph"/>
    <w:basedOn w:val="1"/>
    <w:qFormat/>
    <w:uiPriority w:val="34"/>
    <w:pPr>
      <w:ind w:firstLine="420" w:firstLineChars="200"/>
    </w:pPr>
  </w:style>
  <w:style w:type="character" w:customStyle="1" w:styleId="11">
    <w:name w:val="批注框文本 Char"/>
    <w:basedOn w:val="6"/>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234</Words>
  <Characters>1336</Characters>
  <Lines>11</Lines>
  <Paragraphs>3</Paragraphs>
  <TotalTime>1</TotalTime>
  <ScaleCrop>false</ScaleCrop>
  <LinksUpToDate>false</LinksUpToDate>
  <CharactersWithSpaces>1567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2018-05-16T14:09:00Z</dcterms:created>
  <dc:creator>aolin</dc:creator>
  <cp:lastModifiedBy>总会过去1425811057</cp:lastModifiedBy>
  <dcterms:modified xsi:type="dcterms:W3CDTF">2018-06-04T03:53:21Z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