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3C4" w:rsidRPr="006073C4" w:rsidRDefault="006073C4" w:rsidP="006073C4">
      <w:pPr>
        <w:spacing w:before="0" w:line="240" w:lineRule="auto"/>
        <w:rPr>
          <w:sz w:val="18"/>
          <w:szCs w:val="18"/>
        </w:rPr>
      </w:pPr>
      <w:r w:rsidRPr="006073C4">
        <w:rPr>
          <w:sz w:val="18"/>
          <w:szCs w:val="18"/>
        </w:rPr>
        <w:t>Vous pouvez télécharger le schéma XML JUnit depuis l'article </w:t>
      </w:r>
      <w:hyperlink r:id="rId5" w:tgtFrame="_blank" w:history="1">
        <w:r w:rsidRPr="006073C4">
          <w:rPr>
            <w:color w:val="734098"/>
            <w:sz w:val="18"/>
            <w:szCs w:val="18"/>
            <w:u w:val="single"/>
            <w:bdr w:val="none" w:sz="0" w:space="0" w:color="auto" w:frame="1"/>
          </w:rPr>
          <w:t xml:space="preserve">Apache Ant JUnit XML </w:t>
        </w:r>
        <w:proofErr w:type="spellStart"/>
        <w:r w:rsidRPr="006073C4">
          <w:rPr>
            <w:color w:val="734098"/>
            <w:sz w:val="18"/>
            <w:szCs w:val="18"/>
            <w:u w:val="single"/>
            <w:bdr w:val="none" w:sz="0" w:space="0" w:color="auto" w:frame="1"/>
          </w:rPr>
          <w:t>Schema</w:t>
        </w:r>
        <w:proofErr w:type="spellEnd"/>
      </w:hyperlink>
      <w:r w:rsidRPr="006073C4">
        <w:rPr>
          <w:sz w:val="18"/>
          <w:szCs w:val="18"/>
        </w:rPr>
        <w:t>. Le mappage des données de résultat au format XML JUnit est présenté dans le </w:t>
      </w:r>
      <w:hyperlink r:id="rId6" w:anchor="junitschema__table_junitmap" w:history="1">
        <w:r w:rsidRPr="006073C4">
          <w:rPr>
            <w:color w:val="734098"/>
            <w:sz w:val="18"/>
            <w:szCs w:val="18"/>
            <w:u w:val="single"/>
            <w:bdr w:val="none" w:sz="0" w:space="0" w:color="auto" w:frame="1"/>
          </w:rPr>
          <w:t>Tableau 1</w:t>
        </w:r>
      </w:hyperlink>
      <w:r w:rsidRPr="006073C4">
        <w:rPr>
          <w:sz w:val="18"/>
          <w:szCs w:val="18"/>
        </w:rPr>
        <w:t>.</w:t>
      </w:r>
      <w:bookmarkStart w:id="0" w:name="_GoBack"/>
      <w:bookmarkEnd w:id="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744"/>
        <w:gridCol w:w="2600"/>
        <w:gridCol w:w="8810"/>
      </w:tblGrid>
      <w:tr w:rsidR="006073C4" w:rsidRPr="006073C4" w:rsidTr="006073C4">
        <w:trPr>
          <w:tblHeader/>
        </w:trPr>
        <w:tc>
          <w:tcPr>
            <w:tcW w:w="9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073C4" w:rsidRPr="006073C4" w:rsidRDefault="006073C4" w:rsidP="006073C4">
            <w:pPr>
              <w:spacing w:before="0" w:line="240" w:lineRule="auto"/>
              <w:rPr>
                <w:b/>
                <w:bCs/>
                <w:color w:val="auto"/>
                <w:sz w:val="18"/>
                <w:szCs w:val="18"/>
              </w:rPr>
            </w:pPr>
            <w:r w:rsidRPr="006073C4">
              <w:rPr>
                <w:b/>
                <w:bCs/>
                <w:color w:val="auto"/>
                <w:sz w:val="18"/>
                <w:szCs w:val="18"/>
              </w:rPr>
              <w:t>Type de résultat</w:t>
            </w:r>
          </w:p>
        </w:tc>
        <w:tc>
          <w:tcPr>
            <w:tcW w:w="9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073C4" w:rsidRPr="006073C4" w:rsidRDefault="006073C4" w:rsidP="006073C4">
            <w:pPr>
              <w:spacing w:before="0" w:line="240" w:lineRule="auto"/>
              <w:rPr>
                <w:b/>
                <w:bCs/>
                <w:color w:val="auto"/>
                <w:sz w:val="18"/>
                <w:szCs w:val="18"/>
              </w:rPr>
            </w:pPr>
            <w:r w:rsidRPr="006073C4">
              <w:rPr>
                <w:b/>
                <w:bCs/>
                <w:color w:val="auto"/>
                <w:sz w:val="18"/>
                <w:szCs w:val="18"/>
              </w:rPr>
              <w:t>Elément de format XML JUnit</w:t>
            </w:r>
          </w:p>
        </w:tc>
        <w:tc>
          <w:tcPr>
            <w:tcW w:w="30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073C4" w:rsidRPr="006073C4" w:rsidRDefault="006073C4" w:rsidP="006073C4">
            <w:pPr>
              <w:spacing w:before="0" w:line="240" w:lineRule="auto"/>
              <w:rPr>
                <w:b/>
                <w:bCs/>
                <w:color w:val="auto"/>
                <w:sz w:val="18"/>
                <w:szCs w:val="18"/>
              </w:rPr>
            </w:pPr>
            <w:r w:rsidRPr="006073C4">
              <w:rPr>
                <w:b/>
                <w:bCs/>
                <w:color w:val="auto"/>
                <w:sz w:val="18"/>
                <w:szCs w:val="18"/>
              </w:rPr>
              <w:t>Attributs :</w:t>
            </w:r>
          </w:p>
        </w:tc>
      </w:tr>
      <w:tr w:rsidR="006073C4" w:rsidRPr="006073C4" w:rsidTr="006073C4">
        <w:tc>
          <w:tcPr>
            <w:tcW w:w="9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73C4" w:rsidRPr="006073C4" w:rsidRDefault="006073C4" w:rsidP="006073C4">
            <w:pPr>
              <w:spacing w:before="0" w:line="240" w:lineRule="auto"/>
              <w:rPr>
                <w:color w:val="auto"/>
                <w:sz w:val="18"/>
                <w:szCs w:val="18"/>
              </w:rPr>
            </w:pPr>
            <w:r w:rsidRPr="006073C4">
              <w:rPr>
                <w:color w:val="auto"/>
                <w:sz w:val="18"/>
                <w:szCs w:val="18"/>
              </w:rPr>
              <w:t>Historique d'analyse :</w:t>
            </w:r>
          </w:p>
          <w:p w:rsidR="006073C4" w:rsidRPr="006073C4" w:rsidRDefault="006073C4" w:rsidP="006073C4">
            <w:pPr>
              <w:spacing w:before="0" w:line="240" w:lineRule="auto"/>
              <w:rPr>
                <w:color w:val="auto"/>
                <w:sz w:val="18"/>
                <w:szCs w:val="18"/>
              </w:rPr>
            </w:pPr>
            <w:r w:rsidRPr="006073C4">
              <w:rPr>
                <w:color w:val="auto"/>
                <w:sz w:val="18"/>
                <w:szCs w:val="18"/>
              </w:rPr>
              <w:t>L'historique d'analyse contient tous les résultats d'une analyse du code.</w:t>
            </w:r>
          </w:p>
        </w:tc>
        <w:tc>
          <w:tcPr>
            <w:tcW w:w="9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73C4" w:rsidRPr="006073C4" w:rsidRDefault="006073C4" w:rsidP="006073C4">
            <w:pPr>
              <w:spacing w:before="0" w:line="240" w:lineRule="auto"/>
              <w:rPr>
                <w:color w:val="auto"/>
                <w:sz w:val="18"/>
                <w:szCs w:val="18"/>
              </w:rPr>
            </w:pPr>
            <w:r w:rsidRPr="006073C4">
              <w:rPr>
                <w:rFonts w:cs="Courier New"/>
                <w:color w:val="auto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proofErr w:type="gramStart"/>
            <w:r w:rsidRPr="006073C4">
              <w:rPr>
                <w:rFonts w:cs="Courier New"/>
                <w:color w:val="auto"/>
                <w:sz w:val="18"/>
                <w:szCs w:val="18"/>
                <w:bdr w:val="none" w:sz="0" w:space="0" w:color="auto" w:frame="1"/>
              </w:rPr>
              <w:t>testsuites</w:t>
            </w:r>
            <w:proofErr w:type="spellEnd"/>
            <w:proofErr w:type="gramEnd"/>
            <w:r w:rsidRPr="006073C4">
              <w:rPr>
                <w:rFonts w:cs="Courier New"/>
                <w:color w:val="auto"/>
                <w:sz w:val="18"/>
                <w:szCs w:val="18"/>
                <w:bdr w:val="none" w:sz="0" w:space="0" w:color="auto" w:frame="1"/>
              </w:rPr>
              <w:t>&gt;</w:t>
            </w:r>
          </w:p>
        </w:tc>
        <w:tc>
          <w:tcPr>
            <w:tcW w:w="30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73C4" w:rsidRPr="006073C4" w:rsidRDefault="006073C4" w:rsidP="006073C4">
            <w:pPr>
              <w:spacing w:before="0" w:line="240" w:lineRule="auto"/>
              <w:rPr>
                <w:sz w:val="18"/>
                <w:szCs w:val="18"/>
              </w:rPr>
            </w:pPr>
            <w:r w:rsidRPr="006073C4">
              <w:rPr>
                <w:sz w:val="18"/>
                <w:szCs w:val="18"/>
              </w:rPr>
              <w:t>Eléments enfants : </w:t>
            </w:r>
            <w:r w:rsidRPr="006073C4">
              <w:rPr>
                <w:rFonts w:cs="Courier New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6073C4">
              <w:rPr>
                <w:rFonts w:cs="Courier New"/>
                <w:sz w:val="18"/>
                <w:szCs w:val="18"/>
                <w:bdr w:val="none" w:sz="0" w:space="0" w:color="auto" w:frame="1"/>
              </w:rPr>
              <w:t>testsuite</w:t>
            </w:r>
            <w:proofErr w:type="spellEnd"/>
            <w:r w:rsidRPr="006073C4">
              <w:rPr>
                <w:rFonts w:cs="Courier New"/>
                <w:sz w:val="18"/>
                <w:szCs w:val="18"/>
                <w:bdr w:val="none" w:sz="0" w:space="0" w:color="auto" w:frame="1"/>
              </w:rPr>
              <w:t>&gt;</w:t>
            </w:r>
          </w:p>
          <w:p w:rsidR="006073C4" w:rsidRPr="006073C4" w:rsidRDefault="006073C4" w:rsidP="006073C4">
            <w:pPr>
              <w:spacing w:before="0" w:line="240" w:lineRule="auto"/>
              <w:rPr>
                <w:sz w:val="18"/>
                <w:szCs w:val="18"/>
              </w:rPr>
            </w:pPr>
            <w:r w:rsidRPr="006073C4">
              <w:rPr>
                <w:sz w:val="18"/>
                <w:szCs w:val="18"/>
              </w:rPr>
              <w:t>Attributs :</w:t>
            </w:r>
          </w:p>
          <w:p w:rsidR="006073C4" w:rsidRPr="006073C4" w:rsidRDefault="006073C4" w:rsidP="006073C4">
            <w:pPr>
              <w:spacing w:before="0" w:line="240" w:lineRule="auto"/>
              <w:rPr>
                <w:sz w:val="18"/>
                <w:szCs w:val="18"/>
              </w:rPr>
            </w:pPr>
            <w:proofErr w:type="gramStart"/>
            <w:r w:rsidRPr="006073C4">
              <w:rPr>
                <w:rFonts w:cs="Courier New"/>
                <w:sz w:val="18"/>
                <w:szCs w:val="18"/>
                <w:bdr w:val="none" w:sz="0" w:space="0" w:color="auto" w:frame="1"/>
              </w:rPr>
              <w:t>id</w:t>
            </w:r>
            <w:proofErr w:type="gramEnd"/>
            <w:r w:rsidRPr="006073C4">
              <w:rPr>
                <w:sz w:val="18"/>
                <w:szCs w:val="18"/>
              </w:rPr>
              <w:t> : ID de l'analyse.</w:t>
            </w:r>
          </w:p>
          <w:p w:rsidR="006073C4" w:rsidRPr="006073C4" w:rsidRDefault="006073C4" w:rsidP="006073C4">
            <w:pPr>
              <w:spacing w:before="0" w:line="240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6073C4">
              <w:rPr>
                <w:rFonts w:cs="Courier New"/>
                <w:sz w:val="18"/>
                <w:szCs w:val="18"/>
                <w:bdr w:val="none" w:sz="0" w:space="0" w:color="auto" w:frame="1"/>
              </w:rPr>
              <w:t>name</w:t>
            </w:r>
            <w:proofErr w:type="spellEnd"/>
            <w:proofErr w:type="gramEnd"/>
            <w:r w:rsidRPr="006073C4">
              <w:rPr>
                <w:sz w:val="18"/>
                <w:szCs w:val="18"/>
              </w:rPr>
              <w:t> : label de l'analyse.</w:t>
            </w:r>
          </w:p>
          <w:p w:rsidR="006073C4" w:rsidRPr="006073C4" w:rsidRDefault="006073C4" w:rsidP="006073C4">
            <w:pPr>
              <w:spacing w:before="0" w:line="240" w:lineRule="auto"/>
              <w:rPr>
                <w:sz w:val="18"/>
                <w:szCs w:val="18"/>
              </w:rPr>
            </w:pPr>
            <w:proofErr w:type="gramStart"/>
            <w:r w:rsidRPr="006073C4">
              <w:rPr>
                <w:rFonts w:cs="Courier New"/>
                <w:sz w:val="18"/>
                <w:szCs w:val="18"/>
                <w:bdr w:val="none" w:sz="0" w:space="0" w:color="auto" w:frame="1"/>
              </w:rPr>
              <w:t>tests</w:t>
            </w:r>
            <w:proofErr w:type="gramEnd"/>
            <w:r w:rsidRPr="006073C4">
              <w:rPr>
                <w:sz w:val="18"/>
                <w:szCs w:val="18"/>
              </w:rPr>
              <w:t> : nombre total de règles appliquées.</w:t>
            </w:r>
          </w:p>
          <w:p w:rsidR="006073C4" w:rsidRPr="006073C4" w:rsidRDefault="006073C4" w:rsidP="006073C4">
            <w:pPr>
              <w:spacing w:before="0" w:line="240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6073C4">
              <w:rPr>
                <w:rFonts w:cs="Courier New"/>
                <w:sz w:val="18"/>
                <w:szCs w:val="18"/>
                <w:bdr w:val="none" w:sz="0" w:space="0" w:color="auto" w:frame="1"/>
              </w:rPr>
              <w:t>failures</w:t>
            </w:r>
            <w:proofErr w:type="spellEnd"/>
            <w:proofErr w:type="gramEnd"/>
            <w:r w:rsidRPr="006073C4">
              <w:rPr>
                <w:sz w:val="18"/>
                <w:szCs w:val="18"/>
              </w:rPr>
              <w:t> : nombre total d'infractions aux règles.</w:t>
            </w:r>
          </w:p>
          <w:p w:rsidR="006073C4" w:rsidRPr="006073C4" w:rsidRDefault="006073C4" w:rsidP="006073C4">
            <w:pPr>
              <w:spacing w:before="0" w:line="240" w:lineRule="auto"/>
              <w:rPr>
                <w:sz w:val="18"/>
                <w:szCs w:val="18"/>
              </w:rPr>
            </w:pPr>
            <w:proofErr w:type="gramStart"/>
            <w:r w:rsidRPr="006073C4">
              <w:rPr>
                <w:rFonts w:cs="Courier New"/>
                <w:sz w:val="18"/>
                <w:szCs w:val="18"/>
                <w:bdr w:val="none" w:sz="0" w:space="0" w:color="auto" w:frame="1"/>
              </w:rPr>
              <w:t>time</w:t>
            </w:r>
            <w:proofErr w:type="gramEnd"/>
            <w:r w:rsidRPr="006073C4">
              <w:rPr>
                <w:sz w:val="18"/>
                <w:szCs w:val="18"/>
              </w:rPr>
              <w:t> : durée requise pour traiter toutes les règles.</w:t>
            </w:r>
          </w:p>
          <w:p w:rsidR="006073C4" w:rsidRPr="006073C4" w:rsidRDefault="006073C4" w:rsidP="006073C4">
            <w:pPr>
              <w:spacing w:before="0" w:line="240" w:lineRule="auto"/>
              <w:rPr>
                <w:sz w:val="18"/>
                <w:szCs w:val="18"/>
              </w:rPr>
            </w:pPr>
            <w:r w:rsidRPr="006073C4">
              <w:rPr>
                <w:sz w:val="18"/>
                <w:szCs w:val="18"/>
              </w:rPr>
              <w:t>Texte : aucun</w:t>
            </w:r>
          </w:p>
        </w:tc>
      </w:tr>
      <w:tr w:rsidR="006073C4" w:rsidRPr="006073C4" w:rsidTr="006073C4">
        <w:tc>
          <w:tcPr>
            <w:tcW w:w="9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73C4" w:rsidRPr="006073C4" w:rsidRDefault="006073C4" w:rsidP="006073C4">
            <w:pPr>
              <w:spacing w:before="0" w:line="240" w:lineRule="auto"/>
              <w:rPr>
                <w:color w:val="auto"/>
                <w:sz w:val="18"/>
                <w:szCs w:val="18"/>
              </w:rPr>
            </w:pPr>
            <w:r w:rsidRPr="006073C4">
              <w:rPr>
                <w:color w:val="auto"/>
                <w:sz w:val="18"/>
                <w:szCs w:val="18"/>
              </w:rPr>
              <w:t>Fournisseur d'analyse :</w:t>
            </w:r>
          </w:p>
          <w:p w:rsidR="006073C4" w:rsidRPr="006073C4" w:rsidRDefault="006073C4" w:rsidP="006073C4">
            <w:pPr>
              <w:spacing w:before="0" w:line="240" w:lineRule="auto"/>
              <w:rPr>
                <w:color w:val="auto"/>
                <w:sz w:val="18"/>
                <w:szCs w:val="18"/>
              </w:rPr>
            </w:pPr>
            <w:r w:rsidRPr="006073C4">
              <w:rPr>
                <w:color w:val="auto"/>
                <w:sz w:val="18"/>
                <w:szCs w:val="18"/>
              </w:rPr>
              <w:t>Le fournisseur d'analyse contient tous les résultats d'un regroupement majeur de règles, tel que Révision de code COBOL ou Révision de code PL/I.</w:t>
            </w:r>
          </w:p>
        </w:tc>
        <w:tc>
          <w:tcPr>
            <w:tcW w:w="9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73C4" w:rsidRPr="006073C4" w:rsidRDefault="006073C4" w:rsidP="006073C4">
            <w:pPr>
              <w:spacing w:before="0" w:line="240" w:lineRule="auto"/>
              <w:rPr>
                <w:color w:val="auto"/>
                <w:sz w:val="18"/>
                <w:szCs w:val="18"/>
              </w:rPr>
            </w:pPr>
            <w:r w:rsidRPr="006073C4">
              <w:rPr>
                <w:rFonts w:cs="Courier New"/>
                <w:color w:val="auto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proofErr w:type="gramStart"/>
            <w:r w:rsidRPr="006073C4">
              <w:rPr>
                <w:rFonts w:cs="Courier New"/>
                <w:color w:val="auto"/>
                <w:sz w:val="18"/>
                <w:szCs w:val="18"/>
                <w:bdr w:val="none" w:sz="0" w:space="0" w:color="auto" w:frame="1"/>
              </w:rPr>
              <w:t>testsuite</w:t>
            </w:r>
            <w:proofErr w:type="spellEnd"/>
            <w:proofErr w:type="gramEnd"/>
            <w:r w:rsidRPr="006073C4">
              <w:rPr>
                <w:rFonts w:cs="Courier New"/>
                <w:color w:val="auto"/>
                <w:sz w:val="18"/>
                <w:szCs w:val="18"/>
                <w:bdr w:val="none" w:sz="0" w:space="0" w:color="auto" w:frame="1"/>
              </w:rPr>
              <w:t>&gt;</w:t>
            </w:r>
          </w:p>
        </w:tc>
        <w:tc>
          <w:tcPr>
            <w:tcW w:w="30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73C4" w:rsidRPr="006073C4" w:rsidRDefault="006073C4" w:rsidP="006073C4">
            <w:pPr>
              <w:spacing w:before="0" w:line="240" w:lineRule="auto"/>
              <w:rPr>
                <w:sz w:val="18"/>
                <w:szCs w:val="18"/>
              </w:rPr>
            </w:pPr>
            <w:r w:rsidRPr="006073C4">
              <w:rPr>
                <w:sz w:val="18"/>
                <w:szCs w:val="18"/>
              </w:rPr>
              <w:t>Eléments enfants : </w:t>
            </w:r>
            <w:r w:rsidRPr="006073C4">
              <w:rPr>
                <w:rFonts w:cs="Courier New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6073C4">
              <w:rPr>
                <w:rFonts w:cs="Courier New"/>
                <w:sz w:val="18"/>
                <w:szCs w:val="18"/>
                <w:bdr w:val="none" w:sz="0" w:space="0" w:color="auto" w:frame="1"/>
              </w:rPr>
              <w:t>testcase</w:t>
            </w:r>
            <w:proofErr w:type="spellEnd"/>
            <w:r w:rsidRPr="006073C4">
              <w:rPr>
                <w:rFonts w:cs="Courier New"/>
                <w:sz w:val="18"/>
                <w:szCs w:val="18"/>
                <w:bdr w:val="none" w:sz="0" w:space="0" w:color="auto" w:frame="1"/>
              </w:rPr>
              <w:t>&gt;</w:t>
            </w:r>
          </w:p>
          <w:p w:rsidR="006073C4" w:rsidRPr="006073C4" w:rsidRDefault="006073C4" w:rsidP="006073C4">
            <w:pPr>
              <w:spacing w:before="0" w:line="240" w:lineRule="auto"/>
              <w:rPr>
                <w:sz w:val="18"/>
                <w:szCs w:val="18"/>
              </w:rPr>
            </w:pPr>
            <w:r w:rsidRPr="006073C4">
              <w:rPr>
                <w:sz w:val="18"/>
                <w:szCs w:val="18"/>
              </w:rPr>
              <w:t>Attributs</w:t>
            </w:r>
          </w:p>
          <w:p w:rsidR="006073C4" w:rsidRPr="006073C4" w:rsidRDefault="006073C4" w:rsidP="006073C4">
            <w:pPr>
              <w:spacing w:before="0" w:line="240" w:lineRule="auto"/>
              <w:rPr>
                <w:sz w:val="18"/>
                <w:szCs w:val="18"/>
              </w:rPr>
            </w:pPr>
            <w:proofErr w:type="gramStart"/>
            <w:r w:rsidRPr="006073C4">
              <w:rPr>
                <w:rFonts w:cs="Courier New"/>
                <w:sz w:val="18"/>
                <w:szCs w:val="18"/>
                <w:bdr w:val="none" w:sz="0" w:space="0" w:color="auto" w:frame="1"/>
              </w:rPr>
              <w:t>id</w:t>
            </w:r>
            <w:proofErr w:type="gramEnd"/>
            <w:r w:rsidRPr="006073C4">
              <w:rPr>
                <w:sz w:val="18"/>
                <w:szCs w:val="18"/>
              </w:rPr>
              <w:t> : ID du fournisseur.</w:t>
            </w:r>
          </w:p>
          <w:p w:rsidR="006073C4" w:rsidRPr="006073C4" w:rsidRDefault="006073C4" w:rsidP="006073C4">
            <w:pPr>
              <w:spacing w:before="0" w:line="240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6073C4">
              <w:rPr>
                <w:rFonts w:cs="Courier New"/>
                <w:sz w:val="18"/>
                <w:szCs w:val="18"/>
                <w:bdr w:val="none" w:sz="0" w:space="0" w:color="auto" w:frame="1"/>
              </w:rPr>
              <w:t>name</w:t>
            </w:r>
            <w:proofErr w:type="spellEnd"/>
            <w:proofErr w:type="gramEnd"/>
            <w:r w:rsidRPr="006073C4">
              <w:rPr>
                <w:sz w:val="18"/>
                <w:szCs w:val="18"/>
              </w:rPr>
              <w:t> : label du fournisseur.</w:t>
            </w:r>
          </w:p>
          <w:p w:rsidR="006073C4" w:rsidRPr="006073C4" w:rsidRDefault="006073C4" w:rsidP="006073C4">
            <w:pPr>
              <w:spacing w:before="0" w:line="240" w:lineRule="auto"/>
              <w:rPr>
                <w:sz w:val="18"/>
                <w:szCs w:val="18"/>
              </w:rPr>
            </w:pPr>
            <w:proofErr w:type="gramStart"/>
            <w:r w:rsidRPr="006073C4">
              <w:rPr>
                <w:rFonts w:cs="Courier New"/>
                <w:sz w:val="18"/>
                <w:szCs w:val="18"/>
                <w:bdr w:val="none" w:sz="0" w:space="0" w:color="auto" w:frame="1"/>
              </w:rPr>
              <w:t>tests</w:t>
            </w:r>
            <w:proofErr w:type="gramEnd"/>
            <w:r w:rsidRPr="006073C4">
              <w:rPr>
                <w:sz w:val="18"/>
                <w:szCs w:val="18"/>
              </w:rPr>
              <w:t> : nombre de règles dans le fournisseur qui ont été appliquées.</w:t>
            </w:r>
          </w:p>
          <w:p w:rsidR="006073C4" w:rsidRPr="006073C4" w:rsidRDefault="006073C4" w:rsidP="006073C4">
            <w:pPr>
              <w:spacing w:before="0" w:line="240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6073C4">
              <w:rPr>
                <w:rFonts w:cs="Courier New"/>
                <w:sz w:val="18"/>
                <w:szCs w:val="18"/>
                <w:bdr w:val="none" w:sz="0" w:space="0" w:color="auto" w:frame="1"/>
              </w:rPr>
              <w:t>failures</w:t>
            </w:r>
            <w:proofErr w:type="spellEnd"/>
            <w:proofErr w:type="gramEnd"/>
            <w:r w:rsidRPr="006073C4">
              <w:rPr>
                <w:sz w:val="18"/>
                <w:szCs w:val="18"/>
              </w:rPr>
              <w:t> : nombre d'infractions aux règles dans le fournisseur.</w:t>
            </w:r>
          </w:p>
          <w:p w:rsidR="006073C4" w:rsidRPr="006073C4" w:rsidRDefault="006073C4" w:rsidP="006073C4">
            <w:pPr>
              <w:spacing w:before="0" w:line="240" w:lineRule="auto"/>
              <w:rPr>
                <w:sz w:val="18"/>
                <w:szCs w:val="18"/>
              </w:rPr>
            </w:pPr>
            <w:proofErr w:type="gramStart"/>
            <w:r w:rsidRPr="006073C4">
              <w:rPr>
                <w:rFonts w:cs="Courier New"/>
                <w:sz w:val="18"/>
                <w:szCs w:val="18"/>
                <w:bdr w:val="none" w:sz="0" w:space="0" w:color="auto" w:frame="1"/>
              </w:rPr>
              <w:t>time</w:t>
            </w:r>
            <w:proofErr w:type="gramEnd"/>
            <w:r w:rsidRPr="006073C4">
              <w:rPr>
                <w:sz w:val="18"/>
                <w:szCs w:val="18"/>
              </w:rPr>
              <w:t> : durée requise pour traiter les règles dans le fournisseur.</w:t>
            </w:r>
          </w:p>
          <w:p w:rsidR="006073C4" w:rsidRPr="006073C4" w:rsidRDefault="006073C4" w:rsidP="006073C4">
            <w:pPr>
              <w:spacing w:before="0" w:line="240" w:lineRule="auto"/>
              <w:rPr>
                <w:sz w:val="18"/>
                <w:szCs w:val="18"/>
              </w:rPr>
            </w:pPr>
            <w:r w:rsidRPr="006073C4">
              <w:rPr>
                <w:sz w:val="18"/>
                <w:szCs w:val="18"/>
              </w:rPr>
              <w:t>Texte : aucun.</w:t>
            </w:r>
          </w:p>
        </w:tc>
      </w:tr>
      <w:tr w:rsidR="006073C4" w:rsidRPr="006073C4" w:rsidTr="006073C4">
        <w:tc>
          <w:tcPr>
            <w:tcW w:w="9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73C4" w:rsidRPr="006073C4" w:rsidRDefault="006073C4" w:rsidP="006073C4">
            <w:pPr>
              <w:spacing w:before="0" w:line="240" w:lineRule="auto"/>
              <w:rPr>
                <w:color w:val="auto"/>
                <w:sz w:val="18"/>
                <w:szCs w:val="18"/>
              </w:rPr>
            </w:pPr>
            <w:r w:rsidRPr="006073C4">
              <w:rPr>
                <w:color w:val="auto"/>
                <w:sz w:val="18"/>
                <w:szCs w:val="18"/>
              </w:rPr>
              <w:t>Catégorie d'analyse :</w:t>
            </w:r>
          </w:p>
          <w:p w:rsidR="006073C4" w:rsidRPr="006073C4" w:rsidRDefault="006073C4" w:rsidP="006073C4">
            <w:pPr>
              <w:spacing w:before="0" w:line="240" w:lineRule="auto"/>
              <w:rPr>
                <w:color w:val="auto"/>
                <w:sz w:val="18"/>
                <w:szCs w:val="18"/>
              </w:rPr>
            </w:pPr>
            <w:r w:rsidRPr="006073C4">
              <w:rPr>
                <w:color w:val="auto"/>
                <w:sz w:val="18"/>
                <w:szCs w:val="18"/>
              </w:rPr>
              <w:t>La catégorie d'analyse contient tous les résultats d'un sous-groupe, tel que Performance ou Structures du programme.</w:t>
            </w:r>
          </w:p>
        </w:tc>
        <w:tc>
          <w:tcPr>
            <w:tcW w:w="9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73C4" w:rsidRPr="006073C4" w:rsidRDefault="006073C4" w:rsidP="006073C4">
            <w:pPr>
              <w:spacing w:before="0" w:line="240" w:lineRule="auto"/>
              <w:rPr>
                <w:color w:val="auto"/>
                <w:sz w:val="18"/>
                <w:szCs w:val="18"/>
              </w:rPr>
            </w:pPr>
            <w:r w:rsidRPr="006073C4">
              <w:rPr>
                <w:color w:val="auto"/>
                <w:sz w:val="18"/>
                <w:szCs w:val="18"/>
              </w:rPr>
              <w:t>Aucun.</w:t>
            </w:r>
          </w:p>
        </w:tc>
        <w:tc>
          <w:tcPr>
            <w:tcW w:w="30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73C4" w:rsidRPr="006073C4" w:rsidRDefault="006073C4" w:rsidP="006073C4">
            <w:pPr>
              <w:spacing w:before="0" w:line="240" w:lineRule="auto"/>
              <w:rPr>
                <w:color w:val="auto"/>
                <w:sz w:val="18"/>
                <w:szCs w:val="18"/>
              </w:rPr>
            </w:pPr>
            <w:r w:rsidRPr="006073C4">
              <w:rPr>
                <w:color w:val="auto"/>
                <w:sz w:val="18"/>
                <w:szCs w:val="18"/>
              </w:rPr>
              <w:t>Aucun. Cependant, la catégorie d'analyse est listée dans le texte qui suit l'élément </w:t>
            </w:r>
            <w:r w:rsidRPr="006073C4">
              <w:rPr>
                <w:rFonts w:cs="Courier New"/>
                <w:color w:val="auto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6073C4">
              <w:rPr>
                <w:rFonts w:cs="Courier New"/>
                <w:color w:val="auto"/>
                <w:sz w:val="18"/>
                <w:szCs w:val="18"/>
                <w:bdr w:val="none" w:sz="0" w:space="0" w:color="auto" w:frame="1"/>
              </w:rPr>
              <w:t>failure</w:t>
            </w:r>
            <w:proofErr w:type="spellEnd"/>
            <w:r w:rsidRPr="006073C4">
              <w:rPr>
                <w:rFonts w:cs="Courier New"/>
                <w:color w:val="auto"/>
                <w:sz w:val="18"/>
                <w:szCs w:val="18"/>
                <w:bdr w:val="none" w:sz="0" w:space="0" w:color="auto" w:frame="1"/>
              </w:rPr>
              <w:t>&gt;</w:t>
            </w:r>
            <w:r w:rsidRPr="006073C4">
              <w:rPr>
                <w:color w:val="auto"/>
                <w:sz w:val="18"/>
                <w:szCs w:val="18"/>
              </w:rPr>
              <w:t>.</w:t>
            </w:r>
          </w:p>
        </w:tc>
      </w:tr>
      <w:tr w:rsidR="006073C4" w:rsidRPr="006073C4" w:rsidTr="006073C4">
        <w:tc>
          <w:tcPr>
            <w:tcW w:w="9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73C4" w:rsidRPr="006073C4" w:rsidRDefault="006073C4" w:rsidP="006073C4">
            <w:pPr>
              <w:spacing w:before="0" w:line="240" w:lineRule="auto"/>
              <w:rPr>
                <w:color w:val="auto"/>
                <w:sz w:val="18"/>
                <w:szCs w:val="18"/>
              </w:rPr>
            </w:pPr>
            <w:r w:rsidRPr="006073C4">
              <w:rPr>
                <w:color w:val="auto"/>
                <w:sz w:val="18"/>
                <w:szCs w:val="18"/>
              </w:rPr>
              <w:t>Règle d'analyse :</w:t>
            </w:r>
          </w:p>
          <w:p w:rsidR="006073C4" w:rsidRPr="006073C4" w:rsidRDefault="006073C4" w:rsidP="006073C4">
            <w:pPr>
              <w:spacing w:before="0" w:line="240" w:lineRule="auto"/>
              <w:rPr>
                <w:color w:val="auto"/>
                <w:sz w:val="18"/>
                <w:szCs w:val="18"/>
              </w:rPr>
            </w:pPr>
            <w:r w:rsidRPr="006073C4">
              <w:rPr>
                <w:color w:val="auto"/>
                <w:sz w:val="18"/>
                <w:szCs w:val="18"/>
              </w:rPr>
              <w:t>La règle d'analyse contient un récapitulatif des informations de résultat pour une seule règle.</w:t>
            </w:r>
          </w:p>
        </w:tc>
        <w:tc>
          <w:tcPr>
            <w:tcW w:w="9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73C4" w:rsidRPr="006073C4" w:rsidRDefault="006073C4" w:rsidP="006073C4">
            <w:pPr>
              <w:spacing w:before="0" w:line="240" w:lineRule="auto"/>
              <w:rPr>
                <w:color w:val="auto"/>
                <w:sz w:val="18"/>
                <w:szCs w:val="18"/>
              </w:rPr>
            </w:pPr>
            <w:r w:rsidRPr="006073C4">
              <w:rPr>
                <w:rFonts w:cs="Courier New"/>
                <w:color w:val="auto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proofErr w:type="gramStart"/>
            <w:r w:rsidRPr="006073C4">
              <w:rPr>
                <w:rFonts w:cs="Courier New"/>
                <w:color w:val="auto"/>
                <w:sz w:val="18"/>
                <w:szCs w:val="18"/>
                <w:bdr w:val="none" w:sz="0" w:space="0" w:color="auto" w:frame="1"/>
              </w:rPr>
              <w:t>testcase</w:t>
            </w:r>
            <w:proofErr w:type="spellEnd"/>
            <w:proofErr w:type="gramEnd"/>
            <w:r w:rsidRPr="006073C4">
              <w:rPr>
                <w:rFonts w:cs="Courier New"/>
                <w:color w:val="auto"/>
                <w:sz w:val="18"/>
                <w:szCs w:val="18"/>
                <w:bdr w:val="none" w:sz="0" w:space="0" w:color="auto" w:frame="1"/>
              </w:rPr>
              <w:t>&gt;</w:t>
            </w:r>
          </w:p>
        </w:tc>
        <w:tc>
          <w:tcPr>
            <w:tcW w:w="30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73C4" w:rsidRPr="006073C4" w:rsidRDefault="006073C4" w:rsidP="006073C4">
            <w:pPr>
              <w:spacing w:before="0" w:line="240" w:lineRule="auto"/>
              <w:rPr>
                <w:sz w:val="18"/>
                <w:szCs w:val="18"/>
              </w:rPr>
            </w:pPr>
            <w:r w:rsidRPr="006073C4">
              <w:rPr>
                <w:sz w:val="18"/>
                <w:szCs w:val="18"/>
              </w:rPr>
              <w:t>Eléments enfants : </w:t>
            </w:r>
            <w:r w:rsidRPr="006073C4">
              <w:rPr>
                <w:rFonts w:cs="Courier New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6073C4">
              <w:rPr>
                <w:rFonts w:cs="Courier New"/>
                <w:sz w:val="18"/>
                <w:szCs w:val="18"/>
                <w:bdr w:val="none" w:sz="0" w:space="0" w:color="auto" w:frame="1"/>
              </w:rPr>
              <w:t>failure</w:t>
            </w:r>
            <w:proofErr w:type="spellEnd"/>
            <w:r w:rsidRPr="006073C4">
              <w:rPr>
                <w:rFonts w:cs="Courier New"/>
                <w:sz w:val="18"/>
                <w:szCs w:val="18"/>
                <w:bdr w:val="none" w:sz="0" w:space="0" w:color="auto" w:frame="1"/>
              </w:rPr>
              <w:t>&gt;</w:t>
            </w:r>
          </w:p>
          <w:p w:rsidR="006073C4" w:rsidRPr="006073C4" w:rsidRDefault="006073C4" w:rsidP="006073C4">
            <w:pPr>
              <w:spacing w:before="0" w:line="240" w:lineRule="auto"/>
              <w:rPr>
                <w:sz w:val="18"/>
                <w:szCs w:val="18"/>
              </w:rPr>
            </w:pPr>
            <w:r w:rsidRPr="006073C4">
              <w:rPr>
                <w:sz w:val="18"/>
                <w:szCs w:val="18"/>
              </w:rPr>
              <w:t>Attributs</w:t>
            </w:r>
          </w:p>
          <w:p w:rsidR="006073C4" w:rsidRPr="006073C4" w:rsidRDefault="006073C4" w:rsidP="006073C4">
            <w:pPr>
              <w:spacing w:before="0" w:line="240" w:lineRule="auto"/>
              <w:rPr>
                <w:sz w:val="18"/>
                <w:szCs w:val="18"/>
              </w:rPr>
            </w:pPr>
            <w:proofErr w:type="gramStart"/>
            <w:r w:rsidRPr="006073C4">
              <w:rPr>
                <w:rFonts w:cs="Courier New"/>
                <w:sz w:val="18"/>
                <w:szCs w:val="18"/>
                <w:bdr w:val="none" w:sz="0" w:space="0" w:color="auto" w:frame="1"/>
              </w:rPr>
              <w:t>id</w:t>
            </w:r>
            <w:proofErr w:type="gramEnd"/>
            <w:r w:rsidRPr="006073C4">
              <w:rPr>
                <w:sz w:val="18"/>
                <w:szCs w:val="18"/>
              </w:rPr>
              <w:t> : ID de la règle.</w:t>
            </w:r>
          </w:p>
          <w:p w:rsidR="006073C4" w:rsidRPr="006073C4" w:rsidRDefault="006073C4" w:rsidP="006073C4">
            <w:pPr>
              <w:spacing w:before="0" w:line="240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6073C4">
              <w:rPr>
                <w:rFonts w:cs="Courier New"/>
                <w:sz w:val="18"/>
                <w:szCs w:val="18"/>
                <w:bdr w:val="none" w:sz="0" w:space="0" w:color="auto" w:frame="1"/>
              </w:rPr>
              <w:t>name</w:t>
            </w:r>
            <w:proofErr w:type="spellEnd"/>
            <w:proofErr w:type="gramEnd"/>
            <w:r w:rsidRPr="006073C4">
              <w:rPr>
                <w:sz w:val="18"/>
                <w:szCs w:val="18"/>
              </w:rPr>
              <w:t> : label de la règle.</w:t>
            </w:r>
          </w:p>
          <w:p w:rsidR="006073C4" w:rsidRPr="006073C4" w:rsidRDefault="006073C4" w:rsidP="006073C4">
            <w:pPr>
              <w:spacing w:before="0" w:line="240" w:lineRule="auto"/>
              <w:rPr>
                <w:sz w:val="18"/>
                <w:szCs w:val="18"/>
              </w:rPr>
            </w:pPr>
            <w:proofErr w:type="gramStart"/>
            <w:r w:rsidRPr="006073C4">
              <w:rPr>
                <w:rFonts w:cs="Courier New"/>
                <w:sz w:val="18"/>
                <w:szCs w:val="18"/>
                <w:bdr w:val="none" w:sz="0" w:space="0" w:color="auto" w:frame="1"/>
              </w:rPr>
              <w:t>time</w:t>
            </w:r>
            <w:proofErr w:type="gramEnd"/>
            <w:r w:rsidRPr="006073C4">
              <w:rPr>
                <w:sz w:val="18"/>
                <w:szCs w:val="18"/>
              </w:rPr>
              <w:t> : durée requise pour traiter toutes les applications de cette règle.</w:t>
            </w:r>
          </w:p>
          <w:p w:rsidR="006073C4" w:rsidRPr="006073C4" w:rsidRDefault="006073C4" w:rsidP="006073C4">
            <w:pPr>
              <w:spacing w:before="0" w:line="240" w:lineRule="auto"/>
              <w:rPr>
                <w:sz w:val="18"/>
                <w:szCs w:val="18"/>
              </w:rPr>
            </w:pPr>
            <w:r w:rsidRPr="006073C4">
              <w:rPr>
                <w:sz w:val="18"/>
                <w:szCs w:val="18"/>
              </w:rPr>
              <w:t>Texte : aucun.</w:t>
            </w:r>
          </w:p>
        </w:tc>
      </w:tr>
      <w:tr w:rsidR="006073C4" w:rsidRPr="006073C4" w:rsidTr="006073C4">
        <w:tc>
          <w:tcPr>
            <w:tcW w:w="9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73C4" w:rsidRPr="006073C4" w:rsidRDefault="006073C4" w:rsidP="006073C4">
            <w:pPr>
              <w:spacing w:before="0" w:line="240" w:lineRule="auto"/>
              <w:rPr>
                <w:color w:val="auto"/>
                <w:sz w:val="18"/>
                <w:szCs w:val="18"/>
              </w:rPr>
            </w:pPr>
            <w:r w:rsidRPr="006073C4">
              <w:rPr>
                <w:color w:val="auto"/>
                <w:sz w:val="18"/>
                <w:szCs w:val="18"/>
              </w:rPr>
              <w:t>Résultat de l'analyse :</w:t>
            </w:r>
          </w:p>
          <w:p w:rsidR="006073C4" w:rsidRPr="006073C4" w:rsidRDefault="006073C4" w:rsidP="006073C4">
            <w:pPr>
              <w:spacing w:before="0" w:line="240" w:lineRule="auto"/>
              <w:rPr>
                <w:color w:val="auto"/>
                <w:sz w:val="18"/>
                <w:szCs w:val="18"/>
              </w:rPr>
            </w:pPr>
            <w:r w:rsidRPr="006073C4">
              <w:rPr>
                <w:color w:val="auto"/>
                <w:sz w:val="18"/>
                <w:szCs w:val="18"/>
              </w:rPr>
              <w:t>Un résultat d'analyse contient les informations de résultat sur une seule infraction de règle.</w:t>
            </w:r>
          </w:p>
        </w:tc>
        <w:tc>
          <w:tcPr>
            <w:tcW w:w="9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73C4" w:rsidRPr="006073C4" w:rsidRDefault="006073C4" w:rsidP="006073C4">
            <w:pPr>
              <w:spacing w:before="0" w:line="240" w:lineRule="auto"/>
              <w:rPr>
                <w:color w:val="auto"/>
                <w:sz w:val="18"/>
                <w:szCs w:val="18"/>
              </w:rPr>
            </w:pPr>
            <w:r w:rsidRPr="006073C4">
              <w:rPr>
                <w:rFonts w:cs="Courier New"/>
                <w:color w:val="auto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proofErr w:type="gramStart"/>
            <w:r w:rsidRPr="006073C4">
              <w:rPr>
                <w:rFonts w:cs="Courier New"/>
                <w:color w:val="auto"/>
                <w:sz w:val="18"/>
                <w:szCs w:val="18"/>
                <w:bdr w:val="none" w:sz="0" w:space="0" w:color="auto" w:frame="1"/>
              </w:rPr>
              <w:t>failure</w:t>
            </w:r>
            <w:proofErr w:type="spellEnd"/>
            <w:proofErr w:type="gramEnd"/>
            <w:r w:rsidRPr="006073C4">
              <w:rPr>
                <w:rFonts w:cs="Courier New"/>
                <w:color w:val="auto"/>
                <w:sz w:val="18"/>
                <w:szCs w:val="18"/>
                <w:bdr w:val="none" w:sz="0" w:space="0" w:color="auto" w:frame="1"/>
              </w:rPr>
              <w:t>&gt;</w:t>
            </w:r>
          </w:p>
        </w:tc>
        <w:tc>
          <w:tcPr>
            <w:tcW w:w="30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73C4" w:rsidRPr="006073C4" w:rsidRDefault="006073C4" w:rsidP="006073C4">
            <w:pPr>
              <w:spacing w:before="0" w:line="240" w:lineRule="auto"/>
              <w:rPr>
                <w:sz w:val="18"/>
                <w:szCs w:val="18"/>
              </w:rPr>
            </w:pPr>
            <w:r w:rsidRPr="006073C4">
              <w:rPr>
                <w:sz w:val="18"/>
                <w:szCs w:val="18"/>
              </w:rPr>
              <w:t>Eléments enfants : aucun.</w:t>
            </w:r>
          </w:p>
          <w:p w:rsidR="006073C4" w:rsidRPr="006073C4" w:rsidRDefault="006073C4" w:rsidP="006073C4">
            <w:pPr>
              <w:spacing w:before="0" w:line="240" w:lineRule="auto"/>
              <w:rPr>
                <w:sz w:val="18"/>
                <w:szCs w:val="18"/>
              </w:rPr>
            </w:pPr>
            <w:r w:rsidRPr="006073C4">
              <w:rPr>
                <w:sz w:val="18"/>
                <w:szCs w:val="18"/>
              </w:rPr>
              <w:t>Attributs</w:t>
            </w:r>
          </w:p>
          <w:p w:rsidR="006073C4" w:rsidRPr="006073C4" w:rsidRDefault="006073C4" w:rsidP="006073C4">
            <w:pPr>
              <w:spacing w:before="0" w:line="240" w:lineRule="auto"/>
              <w:rPr>
                <w:sz w:val="18"/>
                <w:szCs w:val="18"/>
              </w:rPr>
            </w:pPr>
            <w:proofErr w:type="gramStart"/>
            <w:r w:rsidRPr="006073C4">
              <w:rPr>
                <w:rFonts w:cs="Courier New"/>
                <w:sz w:val="18"/>
                <w:szCs w:val="18"/>
                <w:bdr w:val="none" w:sz="0" w:space="0" w:color="auto" w:frame="1"/>
              </w:rPr>
              <w:t>message</w:t>
            </w:r>
            <w:proofErr w:type="gramEnd"/>
            <w:r w:rsidRPr="006073C4">
              <w:rPr>
                <w:sz w:val="18"/>
                <w:szCs w:val="18"/>
              </w:rPr>
              <w:t> : fichier de code source, numéro de ligne et règle qui n'a pas été respectée.</w:t>
            </w:r>
          </w:p>
          <w:p w:rsidR="006073C4" w:rsidRPr="006073C4" w:rsidRDefault="006073C4" w:rsidP="006073C4">
            <w:pPr>
              <w:spacing w:before="0" w:line="240" w:lineRule="auto"/>
              <w:rPr>
                <w:sz w:val="18"/>
                <w:szCs w:val="18"/>
              </w:rPr>
            </w:pPr>
            <w:proofErr w:type="gramStart"/>
            <w:r w:rsidRPr="006073C4">
              <w:rPr>
                <w:rFonts w:cs="Courier New"/>
                <w:sz w:val="18"/>
                <w:szCs w:val="18"/>
                <w:bdr w:val="none" w:sz="0" w:space="0" w:color="auto" w:frame="1"/>
              </w:rPr>
              <w:t>type</w:t>
            </w:r>
            <w:proofErr w:type="gramEnd"/>
            <w:r w:rsidRPr="006073C4">
              <w:rPr>
                <w:sz w:val="18"/>
                <w:szCs w:val="18"/>
              </w:rPr>
              <w:t> : gravité de la règle.</w:t>
            </w:r>
          </w:p>
          <w:p w:rsidR="006073C4" w:rsidRPr="006073C4" w:rsidRDefault="006073C4" w:rsidP="006073C4">
            <w:pPr>
              <w:spacing w:before="0" w:line="240" w:lineRule="auto"/>
              <w:rPr>
                <w:sz w:val="18"/>
                <w:szCs w:val="18"/>
              </w:rPr>
            </w:pPr>
            <w:r w:rsidRPr="006073C4">
              <w:rPr>
                <w:sz w:val="18"/>
                <w:szCs w:val="18"/>
              </w:rPr>
              <w:t>Texte :</w:t>
            </w:r>
          </w:p>
          <w:p w:rsidR="006073C4" w:rsidRPr="006073C4" w:rsidRDefault="006073C4" w:rsidP="006073C4">
            <w:pPr>
              <w:spacing w:before="0" w:line="240" w:lineRule="auto"/>
              <w:rPr>
                <w:sz w:val="18"/>
                <w:szCs w:val="18"/>
              </w:rPr>
            </w:pPr>
            <w:r w:rsidRPr="006073C4">
              <w:rPr>
                <w:sz w:val="18"/>
                <w:szCs w:val="18"/>
              </w:rPr>
              <w:t>Texte et gravité de la règle.</w:t>
            </w:r>
          </w:p>
          <w:p w:rsidR="006073C4" w:rsidRPr="006073C4" w:rsidRDefault="006073C4" w:rsidP="006073C4">
            <w:pPr>
              <w:spacing w:before="0" w:line="240" w:lineRule="auto"/>
              <w:rPr>
                <w:sz w:val="18"/>
                <w:szCs w:val="18"/>
              </w:rPr>
            </w:pPr>
            <w:r w:rsidRPr="006073C4">
              <w:rPr>
                <w:sz w:val="18"/>
                <w:szCs w:val="18"/>
              </w:rPr>
              <w:t>Fournisseur de l'analyse et catégorie de l'analyse.</w:t>
            </w:r>
          </w:p>
          <w:p w:rsidR="006073C4" w:rsidRPr="006073C4" w:rsidRDefault="006073C4" w:rsidP="006073C4">
            <w:pPr>
              <w:spacing w:before="0" w:line="240" w:lineRule="auto"/>
              <w:rPr>
                <w:sz w:val="18"/>
                <w:szCs w:val="18"/>
              </w:rPr>
            </w:pPr>
            <w:r w:rsidRPr="006073C4">
              <w:rPr>
                <w:sz w:val="18"/>
                <w:szCs w:val="18"/>
              </w:rPr>
              <w:lastRenderedPageBreak/>
              <w:t>Fichier de code source.</w:t>
            </w:r>
          </w:p>
          <w:p w:rsidR="006073C4" w:rsidRPr="006073C4" w:rsidRDefault="006073C4" w:rsidP="006073C4">
            <w:pPr>
              <w:spacing w:before="0" w:line="240" w:lineRule="auto"/>
              <w:rPr>
                <w:sz w:val="18"/>
                <w:szCs w:val="18"/>
              </w:rPr>
            </w:pPr>
            <w:r w:rsidRPr="006073C4">
              <w:rPr>
                <w:sz w:val="18"/>
                <w:szCs w:val="18"/>
              </w:rPr>
              <w:t>Numéro de ligne</w:t>
            </w:r>
          </w:p>
        </w:tc>
      </w:tr>
      <w:tr w:rsidR="006073C4" w:rsidRPr="006073C4" w:rsidTr="006073C4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73C4" w:rsidRPr="006073C4" w:rsidRDefault="006073C4" w:rsidP="006073C4">
            <w:pPr>
              <w:spacing w:before="0" w:line="240" w:lineRule="auto"/>
              <w:rPr>
                <w:i/>
                <w:iCs/>
                <w:color w:val="auto"/>
                <w:sz w:val="18"/>
                <w:szCs w:val="18"/>
              </w:rPr>
            </w:pPr>
            <w:r w:rsidRPr="006073C4">
              <w:rPr>
                <w:i/>
                <w:iCs/>
                <w:color w:val="auto"/>
                <w:sz w:val="18"/>
                <w:szCs w:val="18"/>
                <w:bdr w:val="none" w:sz="0" w:space="0" w:color="auto" w:frame="1"/>
              </w:rPr>
              <w:lastRenderedPageBreak/>
              <w:t>Tableau 1. Mappage des données de résultat vers le schéma JUnit</w:t>
            </w:r>
          </w:p>
        </w:tc>
      </w:tr>
    </w:tbl>
    <w:p w:rsidR="006073C4" w:rsidRPr="006073C4" w:rsidRDefault="006073C4" w:rsidP="006073C4">
      <w:pPr>
        <w:spacing w:before="0" w:line="240" w:lineRule="auto"/>
        <w:rPr>
          <w:sz w:val="18"/>
          <w:szCs w:val="18"/>
        </w:rPr>
      </w:pPr>
      <w:r w:rsidRPr="006073C4">
        <w:rPr>
          <w:sz w:val="18"/>
          <w:szCs w:val="18"/>
        </w:rPr>
        <w:t>Un exemple de résultat au format XML JUnit est présenté dans la </w:t>
      </w:r>
      <w:hyperlink r:id="rId7" w:anchor="junitschema__fig_example" w:history="1">
        <w:r w:rsidRPr="006073C4">
          <w:rPr>
            <w:color w:val="734098"/>
            <w:sz w:val="18"/>
            <w:szCs w:val="18"/>
            <w:u w:val="single"/>
            <w:bdr w:val="none" w:sz="0" w:space="0" w:color="auto" w:frame="1"/>
          </w:rPr>
          <w:t>Figure 1</w:t>
        </w:r>
      </w:hyperlink>
      <w:r w:rsidRPr="006073C4">
        <w:rPr>
          <w:sz w:val="18"/>
          <w:szCs w:val="18"/>
        </w:rPr>
        <w:t>.</w:t>
      </w:r>
    </w:p>
    <w:p w:rsidR="006073C4" w:rsidRPr="006073C4" w:rsidRDefault="006073C4" w:rsidP="006073C4">
      <w:pPr>
        <w:spacing w:before="0" w:line="240" w:lineRule="auto"/>
        <w:rPr>
          <w:sz w:val="18"/>
          <w:szCs w:val="18"/>
        </w:rPr>
      </w:pPr>
      <w:r w:rsidRPr="006073C4">
        <w:rPr>
          <w:i/>
          <w:iCs/>
          <w:sz w:val="18"/>
          <w:szCs w:val="18"/>
          <w:bdr w:val="none" w:sz="0" w:space="0" w:color="auto" w:frame="1"/>
        </w:rPr>
        <w:t>Figure 1. Données de résultat au format XML JUnit</w:t>
      </w:r>
    </w:p>
    <w:p w:rsidR="006073C4" w:rsidRPr="006073C4" w:rsidRDefault="006073C4" w:rsidP="006073C4">
      <w:pPr>
        <w:spacing w:before="0" w:line="240" w:lineRule="auto"/>
        <w:rPr>
          <w:rFonts w:cs="Courier New"/>
          <w:sz w:val="18"/>
          <w:szCs w:val="18"/>
          <w:bdr w:val="none" w:sz="0" w:space="0" w:color="auto" w:frame="1"/>
        </w:rPr>
      </w:pPr>
      <w:proofErr w:type="gramStart"/>
      <w:r w:rsidRPr="006073C4">
        <w:rPr>
          <w:rFonts w:cs="Courier New"/>
          <w:sz w:val="18"/>
          <w:szCs w:val="18"/>
          <w:bdr w:val="none" w:sz="0" w:space="0" w:color="auto" w:frame="1"/>
        </w:rPr>
        <w:t>&lt;?</w:t>
      </w:r>
      <w:proofErr w:type="gramEnd"/>
      <w:r w:rsidRPr="006073C4">
        <w:rPr>
          <w:rFonts w:cs="Courier New"/>
          <w:sz w:val="18"/>
          <w:szCs w:val="18"/>
          <w:bdr w:val="none" w:sz="0" w:space="0" w:color="auto" w:frame="1"/>
        </w:rPr>
        <w:t xml:space="preserve">xml version="1.0" </w:t>
      </w:r>
      <w:proofErr w:type="spellStart"/>
      <w:r w:rsidRPr="006073C4">
        <w:rPr>
          <w:rFonts w:cs="Courier New"/>
          <w:sz w:val="18"/>
          <w:szCs w:val="18"/>
          <w:bdr w:val="none" w:sz="0" w:space="0" w:color="auto" w:frame="1"/>
        </w:rPr>
        <w:t>encoding</w:t>
      </w:r>
      <w:proofErr w:type="spellEnd"/>
      <w:r w:rsidRPr="006073C4">
        <w:rPr>
          <w:rFonts w:cs="Courier New"/>
          <w:sz w:val="18"/>
          <w:szCs w:val="18"/>
          <w:bdr w:val="none" w:sz="0" w:space="0" w:color="auto" w:frame="1"/>
        </w:rPr>
        <w:t xml:space="preserve">="UTF-8"?&gt; </w:t>
      </w:r>
    </w:p>
    <w:p w:rsidR="006073C4" w:rsidRPr="006073C4" w:rsidRDefault="006073C4" w:rsidP="006073C4">
      <w:pPr>
        <w:spacing w:before="0" w:line="240" w:lineRule="auto"/>
        <w:rPr>
          <w:rFonts w:cs="Courier New"/>
          <w:sz w:val="18"/>
          <w:szCs w:val="18"/>
          <w:bdr w:val="none" w:sz="0" w:space="0" w:color="auto" w:frame="1"/>
        </w:rPr>
      </w:pPr>
      <w:r w:rsidRPr="006073C4">
        <w:rPr>
          <w:rFonts w:cs="Courier New"/>
          <w:sz w:val="18"/>
          <w:szCs w:val="18"/>
          <w:bdr w:val="none" w:sz="0" w:space="0" w:color="auto" w:frame="1"/>
        </w:rPr>
        <w:t xml:space="preserve">   &lt;</w:t>
      </w:r>
      <w:proofErr w:type="spellStart"/>
      <w:proofErr w:type="gramStart"/>
      <w:r w:rsidRPr="006073C4">
        <w:rPr>
          <w:rFonts w:cs="Courier New"/>
          <w:sz w:val="18"/>
          <w:szCs w:val="18"/>
          <w:bdr w:val="none" w:sz="0" w:space="0" w:color="auto" w:frame="1"/>
        </w:rPr>
        <w:t>testsuites</w:t>
      </w:r>
      <w:proofErr w:type="spellEnd"/>
      <w:proofErr w:type="gramEnd"/>
      <w:r w:rsidRPr="006073C4">
        <w:rPr>
          <w:rFonts w:cs="Courier New"/>
          <w:sz w:val="18"/>
          <w:szCs w:val="18"/>
          <w:bdr w:val="none" w:sz="0" w:space="0" w:color="auto" w:frame="1"/>
        </w:rPr>
        <w:t xml:space="preserve"> id="20140612_170519" </w:t>
      </w:r>
      <w:proofErr w:type="spellStart"/>
      <w:r w:rsidRPr="006073C4">
        <w:rPr>
          <w:rFonts w:cs="Courier New"/>
          <w:sz w:val="18"/>
          <w:szCs w:val="18"/>
          <w:bdr w:val="none" w:sz="0" w:space="0" w:color="auto" w:frame="1"/>
        </w:rPr>
        <w:t>name</w:t>
      </w:r>
      <w:proofErr w:type="spellEnd"/>
      <w:r w:rsidRPr="006073C4">
        <w:rPr>
          <w:rFonts w:cs="Courier New"/>
          <w:sz w:val="18"/>
          <w:szCs w:val="18"/>
          <w:bdr w:val="none" w:sz="0" w:space="0" w:color="auto" w:frame="1"/>
        </w:rPr>
        <w:t>="</w:t>
      </w:r>
      <w:proofErr w:type="spellStart"/>
      <w:r w:rsidRPr="006073C4">
        <w:rPr>
          <w:rFonts w:cs="Courier New"/>
          <w:sz w:val="18"/>
          <w:szCs w:val="18"/>
          <w:bdr w:val="none" w:sz="0" w:space="0" w:color="auto" w:frame="1"/>
        </w:rPr>
        <w:t>Nouvelle_configuration</w:t>
      </w:r>
      <w:proofErr w:type="spellEnd"/>
      <w:r w:rsidRPr="006073C4">
        <w:rPr>
          <w:rFonts w:cs="Courier New"/>
          <w:sz w:val="18"/>
          <w:szCs w:val="18"/>
          <w:bdr w:val="none" w:sz="0" w:space="0" w:color="auto" w:frame="1"/>
        </w:rPr>
        <w:t xml:space="preserve"> (14/06/12 17:05:19)" tests="225" </w:t>
      </w:r>
      <w:proofErr w:type="spellStart"/>
      <w:r w:rsidRPr="006073C4">
        <w:rPr>
          <w:rFonts w:cs="Courier New"/>
          <w:sz w:val="18"/>
          <w:szCs w:val="18"/>
          <w:bdr w:val="none" w:sz="0" w:space="0" w:color="auto" w:frame="1"/>
        </w:rPr>
        <w:t>failures</w:t>
      </w:r>
      <w:proofErr w:type="spellEnd"/>
      <w:r w:rsidRPr="006073C4">
        <w:rPr>
          <w:rFonts w:cs="Courier New"/>
          <w:sz w:val="18"/>
          <w:szCs w:val="18"/>
          <w:bdr w:val="none" w:sz="0" w:space="0" w:color="auto" w:frame="1"/>
        </w:rPr>
        <w:t>="1262" time="0.001"&gt;</w:t>
      </w:r>
    </w:p>
    <w:p w:rsidR="006073C4" w:rsidRPr="006073C4" w:rsidRDefault="006073C4" w:rsidP="006073C4">
      <w:pPr>
        <w:spacing w:before="0" w:line="240" w:lineRule="auto"/>
        <w:rPr>
          <w:rFonts w:cs="Courier New"/>
          <w:sz w:val="18"/>
          <w:szCs w:val="18"/>
          <w:bdr w:val="none" w:sz="0" w:space="0" w:color="auto" w:frame="1"/>
        </w:rPr>
      </w:pPr>
      <w:r w:rsidRPr="006073C4">
        <w:rPr>
          <w:rFonts w:cs="Courier New"/>
          <w:sz w:val="18"/>
          <w:szCs w:val="18"/>
          <w:bdr w:val="none" w:sz="0" w:space="0" w:color="auto" w:frame="1"/>
        </w:rPr>
        <w:t xml:space="preserve">      &lt;</w:t>
      </w:r>
      <w:proofErr w:type="spellStart"/>
      <w:proofErr w:type="gramStart"/>
      <w:r w:rsidRPr="006073C4">
        <w:rPr>
          <w:rFonts w:cs="Courier New"/>
          <w:sz w:val="18"/>
          <w:szCs w:val="18"/>
          <w:bdr w:val="none" w:sz="0" w:space="0" w:color="auto" w:frame="1"/>
        </w:rPr>
        <w:t>testsuite</w:t>
      </w:r>
      <w:proofErr w:type="spellEnd"/>
      <w:proofErr w:type="gramEnd"/>
      <w:r w:rsidRPr="006073C4">
        <w:rPr>
          <w:rFonts w:cs="Courier New"/>
          <w:sz w:val="18"/>
          <w:szCs w:val="18"/>
          <w:bdr w:val="none" w:sz="0" w:space="0" w:color="auto" w:frame="1"/>
        </w:rPr>
        <w:t xml:space="preserve"> id="</w:t>
      </w:r>
      <w:proofErr w:type="spellStart"/>
      <w:r w:rsidRPr="006073C4">
        <w:rPr>
          <w:rFonts w:cs="Courier New"/>
          <w:sz w:val="18"/>
          <w:szCs w:val="18"/>
          <w:bdr w:val="none" w:sz="0" w:space="0" w:color="auto" w:frame="1"/>
        </w:rPr>
        <w:t>codereview.cobol.analysisProvider</w:t>
      </w:r>
      <w:proofErr w:type="spellEnd"/>
      <w:r w:rsidRPr="006073C4">
        <w:rPr>
          <w:rFonts w:cs="Courier New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6073C4">
        <w:rPr>
          <w:rFonts w:cs="Courier New"/>
          <w:sz w:val="18"/>
          <w:szCs w:val="18"/>
          <w:bdr w:val="none" w:sz="0" w:space="0" w:color="auto" w:frame="1"/>
        </w:rPr>
        <w:t>name</w:t>
      </w:r>
      <w:proofErr w:type="spellEnd"/>
      <w:r w:rsidRPr="006073C4">
        <w:rPr>
          <w:rFonts w:cs="Courier New"/>
          <w:sz w:val="18"/>
          <w:szCs w:val="18"/>
          <w:bdr w:val="none" w:sz="0" w:space="0" w:color="auto" w:frame="1"/>
        </w:rPr>
        <w:t xml:space="preserve">="Revue de code COBOL" tests="45" </w:t>
      </w:r>
      <w:proofErr w:type="spellStart"/>
      <w:r w:rsidRPr="006073C4">
        <w:rPr>
          <w:rFonts w:cs="Courier New"/>
          <w:sz w:val="18"/>
          <w:szCs w:val="18"/>
          <w:bdr w:val="none" w:sz="0" w:space="0" w:color="auto" w:frame="1"/>
        </w:rPr>
        <w:t>failures</w:t>
      </w:r>
      <w:proofErr w:type="spellEnd"/>
      <w:r w:rsidRPr="006073C4">
        <w:rPr>
          <w:rFonts w:cs="Courier New"/>
          <w:sz w:val="18"/>
          <w:szCs w:val="18"/>
          <w:bdr w:val="none" w:sz="0" w:space="0" w:color="auto" w:frame="1"/>
        </w:rPr>
        <w:t>="17" time="0.001"&gt;</w:t>
      </w:r>
    </w:p>
    <w:p w:rsidR="006073C4" w:rsidRPr="006073C4" w:rsidRDefault="006073C4" w:rsidP="006073C4">
      <w:pPr>
        <w:spacing w:before="0" w:line="240" w:lineRule="auto"/>
        <w:rPr>
          <w:rFonts w:cs="Courier New"/>
          <w:sz w:val="18"/>
          <w:szCs w:val="18"/>
          <w:bdr w:val="none" w:sz="0" w:space="0" w:color="auto" w:frame="1"/>
        </w:rPr>
      </w:pPr>
      <w:r w:rsidRPr="006073C4">
        <w:rPr>
          <w:rFonts w:cs="Courier New"/>
          <w:sz w:val="18"/>
          <w:szCs w:val="18"/>
          <w:bdr w:val="none" w:sz="0" w:space="0" w:color="auto" w:frame="1"/>
        </w:rPr>
        <w:t xml:space="preserve">         &lt;</w:t>
      </w:r>
      <w:proofErr w:type="spellStart"/>
      <w:proofErr w:type="gramStart"/>
      <w:r w:rsidRPr="006073C4">
        <w:rPr>
          <w:rFonts w:cs="Courier New"/>
          <w:sz w:val="18"/>
          <w:szCs w:val="18"/>
          <w:bdr w:val="none" w:sz="0" w:space="0" w:color="auto" w:frame="1"/>
        </w:rPr>
        <w:t>testcase</w:t>
      </w:r>
      <w:proofErr w:type="spellEnd"/>
      <w:proofErr w:type="gramEnd"/>
      <w:r w:rsidRPr="006073C4">
        <w:rPr>
          <w:rFonts w:cs="Courier New"/>
          <w:sz w:val="18"/>
          <w:szCs w:val="18"/>
          <w:bdr w:val="none" w:sz="0" w:space="0" w:color="auto" w:frame="1"/>
        </w:rPr>
        <w:t xml:space="preserve"> id="</w:t>
      </w:r>
      <w:proofErr w:type="spellStart"/>
      <w:r w:rsidRPr="006073C4">
        <w:rPr>
          <w:rFonts w:cs="Courier New"/>
          <w:sz w:val="18"/>
          <w:szCs w:val="18"/>
          <w:bdr w:val="none" w:sz="0" w:space="0" w:color="auto" w:frame="1"/>
        </w:rPr>
        <w:t>codereview.cobol.rules.ProgramIdRule</w:t>
      </w:r>
      <w:proofErr w:type="spellEnd"/>
      <w:r w:rsidRPr="006073C4">
        <w:rPr>
          <w:rFonts w:cs="Courier New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6073C4">
        <w:rPr>
          <w:rFonts w:cs="Courier New"/>
          <w:sz w:val="18"/>
          <w:szCs w:val="18"/>
          <w:bdr w:val="none" w:sz="0" w:space="0" w:color="auto" w:frame="1"/>
        </w:rPr>
        <w:t>name</w:t>
      </w:r>
      <w:proofErr w:type="spellEnd"/>
      <w:r w:rsidRPr="006073C4">
        <w:rPr>
          <w:rFonts w:cs="Courier New"/>
          <w:sz w:val="18"/>
          <w:szCs w:val="18"/>
          <w:bdr w:val="none" w:sz="0" w:space="0" w:color="auto" w:frame="1"/>
        </w:rPr>
        <w:t>="Utilisez un nom de programme correspondant au nom du fichier source" time="0.001"&gt;</w:t>
      </w:r>
    </w:p>
    <w:p w:rsidR="006073C4" w:rsidRPr="006073C4" w:rsidRDefault="006073C4" w:rsidP="006073C4">
      <w:pPr>
        <w:spacing w:before="0" w:line="240" w:lineRule="auto"/>
        <w:rPr>
          <w:rFonts w:cs="Courier New"/>
          <w:sz w:val="18"/>
          <w:szCs w:val="18"/>
          <w:bdr w:val="none" w:sz="0" w:space="0" w:color="auto" w:frame="1"/>
        </w:rPr>
      </w:pPr>
      <w:r w:rsidRPr="006073C4">
        <w:rPr>
          <w:rFonts w:cs="Courier New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proofErr w:type="gramStart"/>
      <w:r w:rsidRPr="006073C4">
        <w:rPr>
          <w:rFonts w:cs="Courier New"/>
          <w:sz w:val="18"/>
          <w:szCs w:val="18"/>
          <w:bdr w:val="none" w:sz="0" w:space="0" w:color="auto" w:frame="1"/>
        </w:rPr>
        <w:t>failure</w:t>
      </w:r>
      <w:proofErr w:type="spellEnd"/>
      <w:proofErr w:type="gramEnd"/>
      <w:r w:rsidRPr="006073C4">
        <w:rPr>
          <w:rFonts w:cs="Courier New"/>
          <w:sz w:val="18"/>
          <w:szCs w:val="18"/>
          <w:bdr w:val="none" w:sz="0" w:space="0" w:color="auto" w:frame="1"/>
        </w:rPr>
        <w:t xml:space="preserve"> message="PROGRAM.cbl:2 Utilisez un nom de programme correspondant au nom du fichier source" type="WARNING"&gt;</w:t>
      </w:r>
    </w:p>
    <w:p w:rsidR="006073C4" w:rsidRPr="006073C4" w:rsidRDefault="006073C4" w:rsidP="006073C4">
      <w:pPr>
        <w:spacing w:before="0" w:line="240" w:lineRule="auto"/>
        <w:rPr>
          <w:rFonts w:cs="Courier New"/>
          <w:sz w:val="18"/>
          <w:szCs w:val="18"/>
          <w:bdr w:val="none" w:sz="0" w:space="0" w:color="auto" w:frame="1"/>
        </w:rPr>
      </w:pPr>
      <w:r w:rsidRPr="006073C4">
        <w:rPr>
          <w:rFonts w:cs="Courier New"/>
          <w:sz w:val="18"/>
          <w:szCs w:val="18"/>
          <w:bdr w:val="none" w:sz="0" w:space="0" w:color="auto" w:frame="1"/>
        </w:rPr>
        <w:t>AVERTISSEMENT : Utilisez un nom de programme correspondant au nom du fichier source</w:t>
      </w:r>
    </w:p>
    <w:p w:rsidR="006073C4" w:rsidRPr="006073C4" w:rsidRDefault="006073C4" w:rsidP="006073C4">
      <w:pPr>
        <w:spacing w:before="0" w:line="240" w:lineRule="auto"/>
        <w:rPr>
          <w:rFonts w:cs="Courier New"/>
          <w:sz w:val="18"/>
          <w:szCs w:val="18"/>
          <w:bdr w:val="none" w:sz="0" w:space="0" w:color="auto" w:frame="1"/>
        </w:rPr>
      </w:pPr>
      <w:r w:rsidRPr="006073C4">
        <w:rPr>
          <w:rFonts w:cs="Courier New"/>
          <w:sz w:val="18"/>
          <w:szCs w:val="18"/>
          <w:bdr w:val="none" w:sz="0" w:space="0" w:color="auto" w:frame="1"/>
        </w:rPr>
        <w:t>Catégorie : Revue de code COBOL – Conventions de dénomination</w:t>
      </w:r>
    </w:p>
    <w:p w:rsidR="006073C4" w:rsidRPr="006073C4" w:rsidRDefault="006073C4" w:rsidP="006073C4">
      <w:pPr>
        <w:spacing w:before="0" w:line="240" w:lineRule="auto"/>
        <w:rPr>
          <w:rFonts w:cs="Courier New"/>
          <w:sz w:val="18"/>
          <w:szCs w:val="18"/>
          <w:bdr w:val="none" w:sz="0" w:space="0" w:color="auto" w:frame="1"/>
        </w:rPr>
      </w:pPr>
      <w:r w:rsidRPr="006073C4">
        <w:rPr>
          <w:rFonts w:cs="Courier New"/>
          <w:sz w:val="18"/>
          <w:szCs w:val="18"/>
          <w:bdr w:val="none" w:sz="0" w:space="0" w:color="auto" w:frame="1"/>
        </w:rPr>
        <w:t>Fichier : /</w:t>
      </w:r>
      <w:proofErr w:type="spellStart"/>
      <w:r w:rsidRPr="006073C4">
        <w:rPr>
          <w:rFonts w:cs="Courier New"/>
          <w:sz w:val="18"/>
          <w:szCs w:val="18"/>
          <w:bdr w:val="none" w:sz="0" w:space="0" w:color="auto" w:frame="1"/>
        </w:rPr>
        <w:t>project</w:t>
      </w:r>
      <w:proofErr w:type="spellEnd"/>
      <w:r w:rsidRPr="006073C4">
        <w:rPr>
          <w:rFonts w:cs="Courier New"/>
          <w:sz w:val="18"/>
          <w:szCs w:val="18"/>
          <w:bdr w:val="none" w:sz="0" w:space="0" w:color="auto" w:frame="1"/>
        </w:rPr>
        <w:t>/</w:t>
      </w:r>
      <w:proofErr w:type="spellStart"/>
      <w:r w:rsidRPr="006073C4">
        <w:rPr>
          <w:rFonts w:cs="Courier New"/>
          <w:sz w:val="18"/>
          <w:szCs w:val="18"/>
          <w:bdr w:val="none" w:sz="0" w:space="0" w:color="auto" w:frame="1"/>
        </w:rPr>
        <w:t>PROGRAM.cbl</w:t>
      </w:r>
      <w:proofErr w:type="spellEnd"/>
    </w:p>
    <w:p w:rsidR="006073C4" w:rsidRPr="006073C4" w:rsidRDefault="006073C4" w:rsidP="006073C4">
      <w:pPr>
        <w:spacing w:before="0" w:line="240" w:lineRule="auto"/>
        <w:rPr>
          <w:rFonts w:cs="Courier New"/>
          <w:sz w:val="18"/>
          <w:szCs w:val="18"/>
          <w:bdr w:val="none" w:sz="0" w:space="0" w:color="auto" w:frame="1"/>
        </w:rPr>
      </w:pPr>
      <w:proofErr w:type="gramStart"/>
      <w:r w:rsidRPr="006073C4">
        <w:rPr>
          <w:rFonts w:cs="Courier New"/>
          <w:sz w:val="18"/>
          <w:szCs w:val="18"/>
          <w:bdr w:val="none" w:sz="0" w:space="0" w:color="auto" w:frame="1"/>
        </w:rPr>
        <w:t>Ligne:</w:t>
      </w:r>
      <w:proofErr w:type="gramEnd"/>
      <w:r w:rsidRPr="006073C4">
        <w:rPr>
          <w:rFonts w:cs="Courier New"/>
          <w:sz w:val="18"/>
          <w:szCs w:val="18"/>
          <w:bdr w:val="none" w:sz="0" w:space="0" w:color="auto" w:frame="1"/>
        </w:rPr>
        <w:t xml:space="preserve"> 2</w:t>
      </w:r>
    </w:p>
    <w:p w:rsidR="006073C4" w:rsidRPr="006073C4" w:rsidRDefault="006073C4" w:rsidP="006073C4">
      <w:pPr>
        <w:spacing w:before="0" w:line="240" w:lineRule="auto"/>
        <w:rPr>
          <w:rFonts w:cs="Courier New"/>
          <w:sz w:val="18"/>
          <w:szCs w:val="18"/>
          <w:bdr w:val="none" w:sz="0" w:space="0" w:color="auto" w:frame="1"/>
        </w:rPr>
      </w:pPr>
      <w:r w:rsidRPr="006073C4">
        <w:rPr>
          <w:rFonts w:cs="Courier New"/>
          <w:sz w:val="18"/>
          <w:szCs w:val="18"/>
          <w:bdr w:val="none" w:sz="0" w:space="0" w:color="auto" w:frame="1"/>
        </w:rPr>
        <w:t xml:space="preserve">      &lt;/</w:t>
      </w:r>
      <w:proofErr w:type="spellStart"/>
      <w:r w:rsidRPr="006073C4">
        <w:rPr>
          <w:rFonts w:cs="Courier New"/>
          <w:sz w:val="18"/>
          <w:szCs w:val="18"/>
          <w:bdr w:val="none" w:sz="0" w:space="0" w:color="auto" w:frame="1"/>
        </w:rPr>
        <w:t>failure</w:t>
      </w:r>
      <w:proofErr w:type="spellEnd"/>
      <w:r w:rsidRPr="006073C4">
        <w:rPr>
          <w:rFonts w:cs="Courier New"/>
          <w:sz w:val="18"/>
          <w:szCs w:val="18"/>
          <w:bdr w:val="none" w:sz="0" w:space="0" w:color="auto" w:frame="1"/>
        </w:rPr>
        <w:t>&gt;</w:t>
      </w:r>
    </w:p>
    <w:p w:rsidR="006073C4" w:rsidRPr="006073C4" w:rsidRDefault="006073C4" w:rsidP="006073C4">
      <w:pPr>
        <w:spacing w:before="0" w:line="240" w:lineRule="auto"/>
        <w:rPr>
          <w:rFonts w:cs="Courier New"/>
          <w:sz w:val="18"/>
          <w:szCs w:val="18"/>
          <w:bdr w:val="none" w:sz="0" w:space="0" w:color="auto" w:frame="1"/>
        </w:rPr>
      </w:pPr>
      <w:r w:rsidRPr="006073C4">
        <w:rPr>
          <w:rFonts w:cs="Courier New"/>
          <w:sz w:val="18"/>
          <w:szCs w:val="18"/>
          <w:bdr w:val="none" w:sz="0" w:space="0" w:color="auto" w:frame="1"/>
        </w:rPr>
        <w:t xml:space="preserve">    &lt;/</w:t>
      </w:r>
      <w:proofErr w:type="spellStart"/>
      <w:r w:rsidRPr="006073C4">
        <w:rPr>
          <w:rFonts w:cs="Courier New"/>
          <w:sz w:val="18"/>
          <w:szCs w:val="18"/>
          <w:bdr w:val="none" w:sz="0" w:space="0" w:color="auto" w:frame="1"/>
        </w:rPr>
        <w:t>testcase</w:t>
      </w:r>
      <w:proofErr w:type="spellEnd"/>
      <w:r w:rsidRPr="006073C4">
        <w:rPr>
          <w:rFonts w:cs="Courier New"/>
          <w:sz w:val="18"/>
          <w:szCs w:val="18"/>
          <w:bdr w:val="none" w:sz="0" w:space="0" w:color="auto" w:frame="1"/>
        </w:rPr>
        <w:t>&gt;</w:t>
      </w:r>
    </w:p>
    <w:p w:rsidR="006073C4" w:rsidRPr="006073C4" w:rsidRDefault="006073C4" w:rsidP="006073C4">
      <w:pPr>
        <w:spacing w:before="0" w:line="240" w:lineRule="auto"/>
        <w:rPr>
          <w:rFonts w:cs="Courier New"/>
          <w:sz w:val="18"/>
          <w:szCs w:val="18"/>
          <w:bdr w:val="none" w:sz="0" w:space="0" w:color="auto" w:frame="1"/>
        </w:rPr>
      </w:pPr>
      <w:r w:rsidRPr="006073C4">
        <w:rPr>
          <w:rFonts w:cs="Courier New"/>
          <w:sz w:val="18"/>
          <w:szCs w:val="18"/>
          <w:bdr w:val="none" w:sz="0" w:space="0" w:color="auto" w:frame="1"/>
        </w:rPr>
        <w:t xml:space="preserve">  &lt;/</w:t>
      </w:r>
      <w:proofErr w:type="spellStart"/>
      <w:r w:rsidRPr="006073C4">
        <w:rPr>
          <w:rFonts w:cs="Courier New"/>
          <w:sz w:val="18"/>
          <w:szCs w:val="18"/>
          <w:bdr w:val="none" w:sz="0" w:space="0" w:color="auto" w:frame="1"/>
        </w:rPr>
        <w:t>testsuite</w:t>
      </w:r>
      <w:proofErr w:type="spellEnd"/>
      <w:r w:rsidRPr="006073C4">
        <w:rPr>
          <w:rFonts w:cs="Courier New"/>
          <w:sz w:val="18"/>
          <w:szCs w:val="18"/>
          <w:bdr w:val="none" w:sz="0" w:space="0" w:color="auto" w:frame="1"/>
        </w:rPr>
        <w:t>&gt;</w:t>
      </w:r>
    </w:p>
    <w:p w:rsidR="006073C4" w:rsidRPr="006073C4" w:rsidRDefault="006073C4" w:rsidP="006073C4">
      <w:pPr>
        <w:spacing w:before="0" w:line="240" w:lineRule="auto"/>
        <w:rPr>
          <w:rFonts w:cs="Courier New"/>
          <w:sz w:val="18"/>
          <w:szCs w:val="18"/>
        </w:rPr>
      </w:pPr>
      <w:r w:rsidRPr="006073C4">
        <w:rPr>
          <w:rFonts w:cs="Courier New"/>
          <w:sz w:val="18"/>
          <w:szCs w:val="18"/>
          <w:bdr w:val="none" w:sz="0" w:space="0" w:color="auto" w:frame="1"/>
        </w:rPr>
        <w:t>&lt;/</w:t>
      </w:r>
      <w:proofErr w:type="spellStart"/>
      <w:r w:rsidRPr="006073C4">
        <w:rPr>
          <w:rFonts w:cs="Courier New"/>
          <w:sz w:val="18"/>
          <w:szCs w:val="18"/>
          <w:bdr w:val="none" w:sz="0" w:space="0" w:color="auto" w:frame="1"/>
        </w:rPr>
        <w:t>testsuites</w:t>
      </w:r>
      <w:proofErr w:type="spellEnd"/>
      <w:r w:rsidRPr="006073C4">
        <w:rPr>
          <w:rFonts w:cs="Courier New"/>
          <w:sz w:val="18"/>
          <w:szCs w:val="18"/>
          <w:bdr w:val="none" w:sz="0" w:space="0" w:color="auto" w:frame="1"/>
        </w:rPr>
        <w:t>&gt;</w:t>
      </w:r>
      <w:r w:rsidRPr="006073C4">
        <w:rPr>
          <w:rFonts w:cs="Courier New"/>
          <w:noProof/>
          <w:color w:val="734098"/>
          <w:sz w:val="18"/>
          <w:szCs w:val="18"/>
          <w:bdr w:val="none" w:sz="0" w:space="0" w:color="auto" w:frame="1"/>
        </w:rPr>
        <w:drawing>
          <wp:inline distT="0" distB="0" distL="0" distR="0">
            <wp:extent cx="247650" cy="247650"/>
            <wp:effectExtent l="0" t="0" r="0" b="0"/>
            <wp:docPr id="1" name="Image 1" descr="Copie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pier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EA8" w:rsidRPr="006073C4" w:rsidRDefault="00902EA8" w:rsidP="006073C4">
      <w:pPr>
        <w:spacing w:before="0" w:line="240" w:lineRule="auto"/>
        <w:rPr>
          <w:sz w:val="18"/>
          <w:szCs w:val="18"/>
        </w:rPr>
      </w:pPr>
    </w:p>
    <w:sectPr w:rsidR="00902EA8" w:rsidRPr="006073C4" w:rsidSect="006073C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D2687402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D081769"/>
    <w:multiLevelType w:val="hybridMultilevel"/>
    <w:tmpl w:val="C388EE46"/>
    <w:lvl w:ilvl="0" w:tplc="8D1607BA">
      <w:start w:val="1"/>
      <w:numFmt w:val="decimal"/>
      <w:lvlText w:val="%1."/>
      <w:lvlJc w:val="left"/>
      <w:pPr>
        <w:ind w:left="644" w:hanging="360"/>
      </w:pPr>
      <w:rPr>
        <w:rFonts w:hint="default"/>
        <w:b/>
        <w:i w:val="0"/>
        <w:color w:val="273B4F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A1821"/>
    <w:multiLevelType w:val="multilevel"/>
    <w:tmpl w:val="BCA0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75CD4"/>
    <w:multiLevelType w:val="multilevel"/>
    <w:tmpl w:val="E1E4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C6242"/>
    <w:multiLevelType w:val="hybridMultilevel"/>
    <w:tmpl w:val="1B18BDDA"/>
    <w:lvl w:ilvl="0" w:tplc="94F89A3A">
      <w:numFmt w:val="bullet"/>
      <w:lvlText w:val="▪"/>
      <w:lvlJc w:val="left"/>
      <w:pPr>
        <w:ind w:left="1353" w:hanging="360"/>
      </w:pPr>
      <w:rPr>
        <w:rFonts w:ascii="Trebuchet MS" w:hAnsi="Trebuchet MS" w:cs="Trebuchet MS" w:hint="default"/>
        <w:color w:val="273B4F"/>
      </w:rPr>
    </w:lvl>
    <w:lvl w:ilvl="1" w:tplc="040C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5" w15:restartNumberingAfterBreak="0">
    <w:nsid w:val="35E8386E"/>
    <w:multiLevelType w:val="multilevel"/>
    <w:tmpl w:val="071E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634E9"/>
    <w:multiLevelType w:val="hybridMultilevel"/>
    <w:tmpl w:val="E1E0E082"/>
    <w:lvl w:ilvl="0" w:tplc="5FC0E8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E8B5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2142B"/>
    <w:multiLevelType w:val="multilevel"/>
    <w:tmpl w:val="239C6EC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4971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F305618"/>
    <w:multiLevelType w:val="hybridMultilevel"/>
    <w:tmpl w:val="71380742"/>
    <w:lvl w:ilvl="0" w:tplc="33C0B364">
      <w:start w:val="1"/>
      <w:numFmt w:val="decimal"/>
      <w:lvlText w:val="%1."/>
      <w:lvlJc w:val="left"/>
      <w:pPr>
        <w:ind w:left="644" w:hanging="360"/>
      </w:pPr>
      <w:rPr>
        <w:rFonts w:hint="default"/>
        <w:b/>
        <w:i w:val="0"/>
        <w:color w:val="273B4F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DA1D25"/>
    <w:multiLevelType w:val="hybridMultilevel"/>
    <w:tmpl w:val="04C41D1E"/>
    <w:lvl w:ilvl="0" w:tplc="B2AAACD2">
      <w:start w:val="1"/>
      <w:numFmt w:val="decimal"/>
      <w:lvlText w:val="%1."/>
      <w:lvlJc w:val="left"/>
      <w:pPr>
        <w:ind w:left="644" w:hanging="360"/>
      </w:pPr>
      <w:rPr>
        <w:rFonts w:hint="default"/>
        <w:b/>
        <w:i w:val="0"/>
        <w:color w:val="273B4F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D469CD"/>
    <w:multiLevelType w:val="hybridMultilevel"/>
    <w:tmpl w:val="C2885202"/>
    <w:lvl w:ilvl="0" w:tplc="99C255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E85412"/>
        <w:sz w:val="18"/>
      </w:rPr>
    </w:lvl>
    <w:lvl w:ilvl="1" w:tplc="D442881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8B828D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F6E4F6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BA2ABA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6EE2B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A3812E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C474F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51E8C8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3501ED"/>
    <w:multiLevelType w:val="multilevel"/>
    <w:tmpl w:val="FAF6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25500"/>
    <w:multiLevelType w:val="hybridMultilevel"/>
    <w:tmpl w:val="E74AC9C4"/>
    <w:lvl w:ilvl="0" w:tplc="510CC46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EF4123"/>
      </w:rPr>
    </w:lvl>
    <w:lvl w:ilvl="1" w:tplc="EACE920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u w:color="222A35" w:themeColor="text2" w:themeShade="80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686A77"/>
    <w:multiLevelType w:val="hybridMultilevel"/>
    <w:tmpl w:val="2C08B5FE"/>
    <w:lvl w:ilvl="0" w:tplc="510CC46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EF4123"/>
      </w:rPr>
    </w:lvl>
    <w:lvl w:ilvl="1" w:tplc="040C0003">
      <w:start w:val="1"/>
      <w:numFmt w:val="bullet"/>
      <w:pStyle w:val="PUCE2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0"/>
  </w:num>
  <w:num w:numId="4">
    <w:abstractNumId w:val="0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6"/>
  </w:num>
  <w:num w:numId="14">
    <w:abstractNumId w:val="6"/>
  </w:num>
  <w:num w:numId="15">
    <w:abstractNumId w:val="13"/>
  </w:num>
  <w:num w:numId="16">
    <w:abstractNumId w:val="10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4"/>
  </w:num>
  <w:num w:numId="24">
    <w:abstractNumId w:val="13"/>
  </w:num>
  <w:num w:numId="25">
    <w:abstractNumId w:val="13"/>
  </w:num>
  <w:num w:numId="26">
    <w:abstractNumId w:val="8"/>
  </w:num>
  <w:num w:numId="27">
    <w:abstractNumId w:val="8"/>
  </w:num>
  <w:num w:numId="28">
    <w:abstractNumId w:val="1"/>
  </w:num>
  <w:num w:numId="29">
    <w:abstractNumId w:val="9"/>
  </w:num>
  <w:num w:numId="30">
    <w:abstractNumId w:val="9"/>
  </w:num>
  <w:num w:numId="31">
    <w:abstractNumId w:val="7"/>
  </w:num>
  <w:num w:numId="32">
    <w:abstractNumId w:val="7"/>
  </w:num>
  <w:num w:numId="33">
    <w:abstractNumId w:val="7"/>
  </w:num>
  <w:num w:numId="34">
    <w:abstractNumId w:val="13"/>
  </w:num>
  <w:num w:numId="35">
    <w:abstractNumId w:val="12"/>
  </w:num>
  <w:num w:numId="36">
    <w:abstractNumId w:val="7"/>
  </w:num>
  <w:num w:numId="37">
    <w:abstractNumId w:val="2"/>
  </w:num>
  <w:num w:numId="38">
    <w:abstractNumId w:val="3"/>
  </w:num>
  <w:num w:numId="39">
    <w:abstractNumId w:val="5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C4"/>
    <w:rsid w:val="001574DC"/>
    <w:rsid w:val="001E5A83"/>
    <w:rsid w:val="00235ABD"/>
    <w:rsid w:val="002448D8"/>
    <w:rsid w:val="002D0790"/>
    <w:rsid w:val="00561797"/>
    <w:rsid w:val="005B3301"/>
    <w:rsid w:val="006073C4"/>
    <w:rsid w:val="00745A0E"/>
    <w:rsid w:val="007871C6"/>
    <w:rsid w:val="00902EA8"/>
    <w:rsid w:val="009669B4"/>
    <w:rsid w:val="009900FD"/>
    <w:rsid w:val="00C2483A"/>
    <w:rsid w:val="00D717A5"/>
    <w:rsid w:val="00DF13CC"/>
    <w:rsid w:val="00E7754C"/>
    <w:rsid w:val="00F57A05"/>
    <w:rsid w:val="00FD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0F15A94-CC9E-40FD-8D4E-00F8EA1E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83A"/>
    <w:pPr>
      <w:spacing w:before="120" w:after="0" w:line="288" w:lineRule="auto"/>
    </w:pPr>
    <w:rPr>
      <w:rFonts w:cs="Times New Roman"/>
      <w:color w:val="0D0D0D" w:themeColor="text1" w:themeTint="F2"/>
      <w:szCs w:val="24"/>
      <w:lang w:eastAsia="fr-FR"/>
    </w:rPr>
  </w:style>
  <w:style w:type="paragraph" w:styleId="Titre1">
    <w:name w:val="heading 1"/>
    <w:aliases w:val="Contrat 1,H1,1,section,chapter,level 1,h1,header c,Titre 1 bis,051,chapitre,Titre1,Client"/>
    <w:basedOn w:val="Normal"/>
    <w:next w:val="Normal"/>
    <w:link w:val="Titre1Car"/>
    <w:autoRedefine/>
    <w:uiPriority w:val="9"/>
    <w:qFormat/>
    <w:rsid w:val="00745A0E"/>
    <w:pPr>
      <w:keepNext/>
      <w:keepLines/>
      <w:numPr>
        <w:numId w:val="36"/>
      </w:numPr>
      <w:pBdr>
        <w:bottom w:val="single" w:sz="4" w:space="1" w:color="EF4123"/>
      </w:pBdr>
      <w:spacing w:before="480" w:line="240" w:lineRule="auto"/>
      <w:outlineLvl w:val="0"/>
    </w:pPr>
    <w:rPr>
      <w:rFonts w:eastAsiaTheme="majorEastAsia" w:cstheme="majorBidi"/>
      <w:bCs/>
      <w:color w:val="EF4123"/>
      <w:sz w:val="44"/>
      <w:szCs w:val="28"/>
    </w:rPr>
  </w:style>
  <w:style w:type="paragraph" w:styleId="Titre2">
    <w:name w:val="heading 2"/>
    <w:aliases w:val="Contrat 2,Ctt,H2,paragraphe,h2,AVANTAGE/CARACT/ENVIRO/SUPPORT,Titre 2 SQ,GSA2,Level 2,Chapitre 2,Titre 21,t2.T2,Titre2,H21,H22,H211,Niveau 2,I2,Heading2_Titre2,Titre Prestation,Titre niveau2,(Shift Ctrl 2),R&amp;S - Titre 2,Heading 2,heading 2,2,l2"/>
    <w:basedOn w:val="Normal"/>
    <w:next w:val="Normal"/>
    <w:link w:val="Titre2Car"/>
    <w:autoRedefine/>
    <w:unhideWhenUsed/>
    <w:qFormat/>
    <w:rsid w:val="00745A0E"/>
    <w:pPr>
      <w:keepNext/>
      <w:keepLines/>
      <w:numPr>
        <w:ilvl w:val="1"/>
        <w:numId w:val="1"/>
      </w:numPr>
      <w:spacing w:before="360"/>
      <w:ind w:left="578" w:hanging="578"/>
      <w:outlineLvl w:val="1"/>
    </w:pPr>
    <w:rPr>
      <w:rFonts w:eastAsiaTheme="majorEastAsia" w:cstheme="majorBidi"/>
      <w:bCs/>
      <w:color w:val="273B4F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5A0E"/>
    <w:pPr>
      <w:keepNext/>
      <w:keepLines/>
      <w:numPr>
        <w:ilvl w:val="2"/>
        <w:numId w:val="36"/>
      </w:numPr>
      <w:spacing w:before="240" w:after="120"/>
      <w:outlineLvl w:val="2"/>
    </w:pPr>
    <w:rPr>
      <w:rFonts w:eastAsiaTheme="majorEastAsia" w:cstheme="majorBidi"/>
      <w:bCs/>
      <w:color w:val="2F5496" w:themeColor="accent1" w:themeShade="BF"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A0E"/>
    <w:pPr>
      <w:keepNext/>
      <w:keepLines/>
      <w:numPr>
        <w:ilvl w:val="3"/>
        <w:numId w:val="36"/>
      </w:numPr>
      <w:spacing w:before="200"/>
      <w:outlineLvl w:val="3"/>
    </w:pPr>
    <w:rPr>
      <w:rFonts w:eastAsiaTheme="majorEastAsia" w:cstheme="majorBidi"/>
      <w:bCs/>
      <w:iCs/>
      <w:color w:val="4472C4" w:themeColor="accent1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45A0E"/>
    <w:pPr>
      <w:keepNext/>
      <w:keepLines/>
      <w:numPr>
        <w:ilvl w:val="4"/>
        <w:numId w:val="36"/>
      </w:numPr>
      <w:spacing w:before="200"/>
      <w:outlineLvl w:val="4"/>
    </w:pPr>
    <w:rPr>
      <w:rFonts w:eastAsiaTheme="majorEastAsia" w:cstheme="majorBidi"/>
      <w:color w:val="1F3864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5A0E"/>
    <w:pPr>
      <w:keepNext/>
      <w:keepLines/>
      <w:numPr>
        <w:ilvl w:val="5"/>
        <w:numId w:val="3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5A0E"/>
    <w:pPr>
      <w:keepNext/>
      <w:keepLines/>
      <w:numPr>
        <w:ilvl w:val="6"/>
        <w:numId w:val="3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5A0E"/>
    <w:pPr>
      <w:keepNext/>
      <w:keepLines/>
      <w:numPr>
        <w:ilvl w:val="7"/>
        <w:numId w:val="3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5A0E"/>
    <w:pPr>
      <w:keepNext/>
      <w:keepLines/>
      <w:numPr>
        <w:ilvl w:val="8"/>
        <w:numId w:val="3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Acialtableauentte">
    <w:name w:val="Acial tableau entête"/>
    <w:basedOn w:val="TableauNormal"/>
    <w:uiPriority w:val="99"/>
    <w:rsid w:val="001574DC"/>
    <w:pPr>
      <w:spacing w:after="0" w:line="240" w:lineRule="auto"/>
    </w:pPr>
    <w:tblPr/>
    <w:tblStylePr w:type="firstRow">
      <w:tblPr/>
      <w:tcPr>
        <w:tcBorders>
          <w:bottom w:val="nil"/>
        </w:tcBorders>
      </w:tcPr>
    </w:tblStylePr>
  </w:style>
  <w:style w:type="paragraph" w:styleId="Corpsdetexte">
    <w:name w:val="Body Text"/>
    <w:basedOn w:val="Normal"/>
    <w:link w:val="CorpsdetexteCar"/>
    <w:uiPriority w:val="99"/>
    <w:qFormat/>
    <w:rsid w:val="001574DC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1574DC"/>
    <w:rPr>
      <w:rFonts w:eastAsia="Times New Roman" w:cs="Times New Roman"/>
      <w:color w:val="0D0D0D" w:themeColor="text1" w:themeTint="F2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574DC"/>
    <w:rPr>
      <w:b/>
      <w:bCs/>
    </w:rPr>
  </w:style>
  <w:style w:type="character" w:customStyle="1" w:styleId="Titre1Car">
    <w:name w:val="Titre 1 Car"/>
    <w:aliases w:val="Contrat 1 Car,H1 Car,1 Car,section Car,chapter Car,level 1 Car,h1 Car,header c Car,Titre 1 bis Car,051 Car,chapitre Car,Titre1 Car,Client Car"/>
    <w:basedOn w:val="Policepardfaut"/>
    <w:link w:val="Titre1"/>
    <w:uiPriority w:val="9"/>
    <w:rsid w:val="001E5A83"/>
    <w:rPr>
      <w:rFonts w:eastAsiaTheme="majorEastAsia" w:cstheme="majorBidi"/>
      <w:bCs/>
      <w:color w:val="EF4123"/>
      <w:sz w:val="44"/>
      <w:szCs w:val="28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574DC"/>
    <w:pPr>
      <w:spacing w:line="276" w:lineRule="auto"/>
      <w:outlineLvl w:val="9"/>
    </w:pPr>
    <w:rPr>
      <w:rFonts w:asciiTheme="majorHAnsi" w:hAnsiTheme="majorHAnsi"/>
      <w:b/>
      <w:color w:val="2F5496" w:themeColor="accent1" w:themeShade="BF"/>
    </w:rPr>
  </w:style>
  <w:style w:type="paragraph" w:styleId="En-tte">
    <w:name w:val="header"/>
    <w:aliases w:val="head"/>
    <w:basedOn w:val="Normal"/>
    <w:link w:val="En-tteCar"/>
    <w:rsid w:val="001574DC"/>
    <w:pPr>
      <w:tabs>
        <w:tab w:val="center" w:pos="4536"/>
        <w:tab w:val="right" w:pos="9072"/>
      </w:tabs>
    </w:pPr>
  </w:style>
  <w:style w:type="character" w:customStyle="1" w:styleId="En-tteCar">
    <w:name w:val="En-tête Car"/>
    <w:aliases w:val="head Car"/>
    <w:basedOn w:val="Policepardfaut"/>
    <w:link w:val="En-tte"/>
    <w:rsid w:val="001574DC"/>
    <w:rPr>
      <w:rFonts w:eastAsia="Times New Roman" w:cs="Times New Roman"/>
      <w:color w:val="0D0D0D" w:themeColor="text1" w:themeTint="F2"/>
      <w:sz w:val="24"/>
      <w:szCs w:val="24"/>
      <w:lang w:eastAsia="fr-FR"/>
    </w:rPr>
  </w:style>
  <w:style w:type="table" w:styleId="Tableauliste1">
    <w:name w:val="Table List 1"/>
    <w:basedOn w:val="TableauNormal"/>
    <w:uiPriority w:val="99"/>
    <w:semiHidden/>
    <w:unhideWhenUsed/>
    <w:rsid w:val="001574DC"/>
    <w:pPr>
      <w:spacing w:after="0" w:line="288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liste1"/>
    <w:uiPriority w:val="59"/>
    <w:rsid w:val="001574DC"/>
    <w:pPr>
      <w:spacing w:line="240" w:lineRule="auto"/>
      <w:jc w:val="left"/>
    </w:p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cPr>
      <w:shd w:val="clear" w:color="auto" w:fill="auto"/>
      <w:vAlign w:val="center"/>
    </w:tcPr>
    <w:tblStylePr w:type="firstRow">
      <w:rPr>
        <w:b w:val="0"/>
        <w:bCs/>
        <w:i w:val="0"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1574DC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574DC"/>
    <w:rPr>
      <w:color w:val="954F72" w:themeColor="followedHyperlink"/>
      <w:u w:val="single"/>
    </w:rPr>
  </w:style>
  <w:style w:type="paragraph" w:styleId="Listepuces3">
    <w:name w:val="List Bullet 3"/>
    <w:basedOn w:val="Normal"/>
    <w:rsid w:val="001574DC"/>
    <w:pPr>
      <w:numPr>
        <w:numId w:val="4"/>
      </w:numPr>
      <w:spacing w:line="240" w:lineRule="auto"/>
    </w:pPr>
    <w:rPr>
      <w:rFonts w:ascii="Verdana" w:hAnsi="Verdana"/>
      <w:color w:val="auto"/>
    </w:rPr>
  </w:style>
  <w:style w:type="character" w:styleId="Numrodepage">
    <w:name w:val="page number"/>
    <w:basedOn w:val="Policepardfaut"/>
    <w:uiPriority w:val="99"/>
    <w:unhideWhenUsed/>
    <w:rsid w:val="001574DC"/>
  </w:style>
  <w:style w:type="paragraph" w:styleId="Paragraphedeliste">
    <w:name w:val="List Paragraph"/>
    <w:basedOn w:val="Normal"/>
    <w:link w:val="ParagraphedelisteCar"/>
    <w:uiPriority w:val="34"/>
    <w:qFormat/>
    <w:rsid w:val="001574DC"/>
    <w:pPr>
      <w:ind w:left="720"/>
      <w:contextualSpacing/>
    </w:pPr>
  </w:style>
  <w:style w:type="character" w:customStyle="1" w:styleId="ParagraphedelisteCar">
    <w:name w:val="Paragraphe de liste Car"/>
    <w:link w:val="Paragraphedeliste"/>
    <w:uiPriority w:val="34"/>
    <w:rsid w:val="001574DC"/>
    <w:rPr>
      <w:rFonts w:eastAsia="Times New Roman" w:cs="Times New Roman"/>
      <w:color w:val="0D0D0D" w:themeColor="text1" w:themeTint="F2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1574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574DC"/>
    <w:rPr>
      <w:rFonts w:eastAsia="Times New Roman" w:cs="Times New Roman"/>
      <w:color w:val="0D0D0D" w:themeColor="text1" w:themeTint="F2"/>
      <w:sz w:val="24"/>
      <w:szCs w:val="24"/>
      <w:lang w:eastAsia="fr-FR"/>
    </w:rPr>
  </w:style>
  <w:style w:type="paragraph" w:customStyle="1" w:styleId="SloganAcial">
    <w:name w:val="Slogan Acial"/>
    <w:basedOn w:val="En-tte"/>
    <w:link w:val="SloganAcialCar"/>
    <w:rsid w:val="001574DC"/>
    <w:pPr>
      <w:jc w:val="center"/>
    </w:pPr>
    <w:rPr>
      <w:color w:val="1F497D"/>
      <w:szCs w:val="30"/>
    </w:rPr>
  </w:style>
  <w:style w:type="character" w:customStyle="1" w:styleId="SloganAcialCar">
    <w:name w:val="Slogan Acial Car"/>
    <w:basedOn w:val="En-tteCar"/>
    <w:link w:val="SloganAcial"/>
    <w:rsid w:val="001574DC"/>
    <w:rPr>
      <w:rFonts w:eastAsia="Times New Roman" w:cs="Times New Roman"/>
      <w:color w:val="1F497D"/>
      <w:sz w:val="24"/>
      <w:szCs w:val="30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574DC"/>
    <w:pPr>
      <w:numPr>
        <w:ilvl w:val="1"/>
      </w:numPr>
      <w:jc w:val="right"/>
    </w:pPr>
    <w:rPr>
      <w:rFonts w:eastAsiaTheme="majorEastAsia" w:cstheme="majorBidi"/>
      <w:iCs/>
      <w:color w:val="44546A" w:themeColor="text2"/>
    </w:rPr>
  </w:style>
  <w:style w:type="character" w:customStyle="1" w:styleId="Sous-titreCar">
    <w:name w:val="Sous-titre Car"/>
    <w:basedOn w:val="Policepardfaut"/>
    <w:link w:val="Sous-titre"/>
    <w:uiPriority w:val="11"/>
    <w:rsid w:val="001574DC"/>
    <w:rPr>
      <w:rFonts w:eastAsiaTheme="majorEastAsia" w:cstheme="majorBidi"/>
      <w:iCs/>
      <w:color w:val="44546A" w:themeColor="text2"/>
      <w:sz w:val="24"/>
      <w:szCs w:val="24"/>
      <w:lang w:eastAsia="fr-FR"/>
    </w:rPr>
  </w:style>
  <w:style w:type="table" w:customStyle="1" w:styleId="TableauAcialentte">
    <w:name w:val="Tableau Acial entête"/>
    <w:basedOn w:val="TableauNormal"/>
    <w:uiPriority w:val="99"/>
    <w:rsid w:val="001574DC"/>
    <w:pPr>
      <w:spacing w:after="0" w:line="240" w:lineRule="auto"/>
    </w:pPr>
    <w:tblPr/>
  </w:style>
  <w:style w:type="paragraph" w:styleId="Textedebulles">
    <w:name w:val="Balloon Text"/>
    <w:basedOn w:val="Normal"/>
    <w:link w:val="TextedebullesCar"/>
    <w:uiPriority w:val="99"/>
    <w:semiHidden/>
    <w:unhideWhenUsed/>
    <w:rsid w:val="001574D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74DC"/>
    <w:rPr>
      <w:rFonts w:ascii="Tahoma" w:eastAsia="Times New Roman" w:hAnsi="Tahoma" w:cs="Tahoma"/>
      <w:color w:val="0D0D0D" w:themeColor="text1" w:themeTint="F2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1574DC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1574DC"/>
    <w:pPr>
      <w:spacing w:after="300" w:line="240" w:lineRule="auto"/>
      <w:contextualSpacing/>
      <w:jc w:val="right"/>
    </w:pPr>
    <w:rPr>
      <w:rFonts w:eastAsiaTheme="majorEastAsia" w:cstheme="majorBidi"/>
      <w:color w:val="EF4123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574DC"/>
    <w:rPr>
      <w:rFonts w:eastAsiaTheme="majorEastAsia" w:cstheme="majorBidi"/>
      <w:color w:val="EF4123"/>
      <w:spacing w:val="5"/>
      <w:kern w:val="28"/>
      <w:sz w:val="52"/>
      <w:szCs w:val="52"/>
      <w:lang w:eastAsia="fr-FR"/>
    </w:rPr>
  </w:style>
  <w:style w:type="character" w:customStyle="1" w:styleId="Titre2Car">
    <w:name w:val="Titre 2 Car"/>
    <w:aliases w:val="Contrat 2 Car,Ctt Car,H2 Car,paragraphe Car,h2 Car,AVANTAGE/CARACT/ENVIRO/SUPPORT Car,Titre 2 SQ Car,GSA2 Car,Level 2 Car,Chapitre 2 Car,Titre 21 Car,t2.T2 Car,Titre2 Car,H21 Car,H22 Car,H211 Car,Niveau 2 Car,I2 Car,Heading2_Titre2 Car,2 Car"/>
    <w:basedOn w:val="Policepardfaut"/>
    <w:link w:val="Titre2"/>
    <w:rsid w:val="00745A0E"/>
    <w:rPr>
      <w:rFonts w:eastAsiaTheme="majorEastAsia" w:cstheme="majorBidi"/>
      <w:bCs/>
      <w:color w:val="273B4F"/>
      <w:sz w:val="3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574DC"/>
    <w:rPr>
      <w:rFonts w:eastAsiaTheme="majorEastAsia" w:cstheme="majorBidi"/>
      <w:bCs/>
      <w:color w:val="2F5496" w:themeColor="accent1" w:themeShade="BF"/>
      <w:sz w:val="32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1574DC"/>
    <w:rPr>
      <w:rFonts w:eastAsiaTheme="majorEastAsia" w:cstheme="majorBidi"/>
      <w:bCs/>
      <w:iCs/>
      <w:color w:val="4472C4" w:themeColor="accent1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1574DC"/>
    <w:rPr>
      <w:rFonts w:eastAsiaTheme="majorEastAsia" w:cstheme="majorBidi"/>
      <w:color w:val="1F3864" w:themeColor="accent1" w:themeShade="80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1574DC"/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1574DC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1574DC"/>
    <w:rPr>
      <w:rFonts w:asciiTheme="majorHAnsi" w:eastAsiaTheme="majorEastAsia" w:hAnsiTheme="majorHAnsi" w:cstheme="majorBidi"/>
      <w:color w:val="404040" w:themeColor="text1" w:themeTint="BF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1574DC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fr-FR"/>
    </w:rPr>
  </w:style>
  <w:style w:type="paragraph" w:customStyle="1" w:styleId="Titre2sansnumrotation">
    <w:name w:val="Titre2 sans numérotation"/>
    <w:basedOn w:val="Normal"/>
    <w:link w:val="Titre2sansnumrotationCar"/>
    <w:qFormat/>
    <w:rsid w:val="001574DC"/>
    <w:rPr>
      <w:color w:val="44546A" w:themeColor="text2"/>
      <w:sz w:val="28"/>
      <w:szCs w:val="28"/>
    </w:rPr>
  </w:style>
  <w:style w:type="character" w:customStyle="1" w:styleId="Titre2sansnumrotationCar">
    <w:name w:val="Titre2 sans numérotation Car"/>
    <w:basedOn w:val="Policepardfaut"/>
    <w:link w:val="Titre2sansnumrotation"/>
    <w:rsid w:val="001574DC"/>
    <w:rPr>
      <w:rFonts w:eastAsia="Times New Roman" w:cs="Times New Roman"/>
      <w:color w:val="44546A" w:themeColor="text2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9669B4"/>
    <w:pPr>
      <w:tabs>
        <w:tab w:val="left" w:pos="332"/>
        <w:tab w:val="right" w:leader="dot" w:pos="9345"/>
      </w:tabs>
      <w:spacing w:line="276" w:lineRule="auto"/>
    </w:pPr>
    <w:rPr>
      <w:bCs/>
      <w:caps/>
      <w:noProof/>
      <w:color w:val="EF4123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D717A5"/>
    <w:pPr>
      <w:tabs>
        <w:tab w:val="left" w:pos="499"/>
        <w:tab w:val="right" w:pos="9062"/>
      </w:tabs>
      <w:spacing w:before="0" w:line="240" w:lineRule="auto"/>
      <w:jc w:val="both"/>
    </w:pPr>
    <w:rPr>
      <w:bCs/>
      <w:smallCaps/>
      <w:noProof/>
      <w:color w:val="1F3864" w:themeColor="accent1" w:themeShade="80"/>
      <w:szCs w:val="22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9669B4"/>
    <w:pPr>
      <w:spacing w:before="0" w:line="276" w:lineRule="auto"/>
    </w:pPr>
    <w:rPr>
      <w:color w:val="1F3864" w:themeColor="accent1" w:themeShade="80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1574DC"/>
    <w:rPr>
      <w:szCs w:val="22"/>
    </w:rPr>
  </w:style>
  <w:style w:type="paragraph" w:styleId="TM5">
    <w:name w:val="toc 5"/>
    <w:basedOn w:val="Normal"/>
    <w:next w:val="Normal"/>
    <w:autoRedefine/>
    <w:uiPriority w:val="39"/>
    <w:unhideWhenUsed/>
    <w:rsid w:val="001574DC"/>
    <w:rPr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1574DC"/>
    <w:rPr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1574DC"/>
    <w:rPr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1574DC"/>
    <w:rPr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1574DC"/>
    <w:rPr>
      <w:szCs w:val="22"/>
    </w:rPr>
  </w:style>
  <w:style w:type="paragraph" w:customStyle="1" w:styleId="PUCE1">
    <w:name w:val="PUCE 1"/>
    <w:basedOn w:val="Normal"/>
    <w:link w:val="PUCE1Car"/>
    <w:autoRedefine/>
    <w:qFormat/>
    <w:rsid w:val="001E5A83"/>
    <w:pPr>
      <w:spacing w:before="40" w:line="276" w:lineRule="auto"/>
      <w:ind w:left="709" w:hanging="283"/>
    </w:pPr>
    <w:rPr>
      <w:rFonts w:cs="Verdana"/>
      <w:iCs/>
      <w:noProof/>
      <w:color w:val="auto"/>
      <w:szCs w:val="20"/>
    </w:rPr>
  </w:style>
  <w:style w:type="paragraph" w:customStyle="1" w:styleId="Gras">
    <w:name w:val="Gras"/>
    <w:basedOn w:val="Normal"/>
    <w:next w:val="Normal"/>
    <w:link w:val="GrasCar"/>
    <w:autoRedefine/>
    <w:qFormat/>
    <w:rsid w:val="00DF13CC"/>
    <w:rPr>
      <w:b/>
      <w:color w:val="EF4123"/>
      <w:sz w:val="20"/>
    </w:rPr>
  </w:style>
  <w:style w:type="character" w:customStyle="1" w:styleId="GrasCar">
    <w:name w:val="Gras Car"/>
    <w:basedOn w:val="ParagraphedelisteCar"/>
    <w:link w:val="Gras"/>
    <w:rsid w:val="00DF13CC"/>
    <w:rPr>
      <w:rFonts w:eastAsia="Times New Roman" w:cs="Times New Roman"/>
      <w:b/>
      <w:color w:val="EF4123"/>
      <w:sz w:val="20"/>
      <w:szCs w:val="24"/>
      <w:lang w:eastAsia="fr-FR"/>
    </w:rPr>
  </w:style>
  <w:style w:type="paragraph" w:customStyle="1" w:styleId="Centr">
    <w:name w:val="Centré"/>
    <w:basedOn w:val="Normal"/>
    <w:link w:val="CentrCar"/>
    <w:autoRedefine/>
    <w:qFormat/>
    <w:rsid w:val="005B3301"/>
    <w:pPr>
      <w:jc w:val="center"/>
    </w:pPr>
    <w:rPr>
      <w:noProof/>
    </w:rPr>
  </w:style>
  <w:style w:type="character" w:customStyle="1" w:styleId="CentrCar">
    <w:name w:val="Centré Car"/>
    <w:basedOn w:val="Policepardfaut"/>
    <w:link w:val="Centr"/>
    <w:rsid w:val="005B3301"/>
    <w:rPr>
      <w:rFonts w:cs="Times New Roman"/>
      <w:noProof/>
      <w:color w:val="0D0D0D" w:themeColor="text1" w:themeTint="F2"/>
      <w:sz w:val="24"/>
      <w:szCs w:val="24"/>
      <w:lang w:eastAsia="fr-FR"/>
    </w:rPr>
  </w:style>
  <w:style w:type="paragraph" w:customStyle="1" w:styleId="TitreIllustration">
    <w:name w:val="Titre Illustration"/>
    <w:basedOn w:val="Corpsdetexte"/>
    <w:next w:val="Normal"/>
    <w:link w:val="TitreIllustrationCar"/>
    <w:autoRedefine/>
    <w:qFormat/>
    <w:rsid w:val="001E5A83"/>
    <w:pPr>
      <w:jc w:val="center"/>
    </w:pPr>
    <w:rPr>
      <w:rFonts w:ascii="Verdana" w:hAnsi="Verdana"/>
      <w:b/>
      <w:i/>
      <w:color w:val="273B4F"/>
      <w:sz w:val="18"/>
    </w:rPr>
  </w:style>
  <w:style w:type="character" w:customStyle="1" w:styleId="TitreIllustrationCar">
    <w:name w:val="Titre Illustration Car"/>
    <w:basedOn w:val="CorpsdetexteCar"/>
    <w:link w:val="TitreIllustration"/>
    <w:rsid w:val="001E5A83"/>
    <w:rPr>
      <w:rFonts w:ascii="Verdana" w:eastAsia="Times New Roman" w:hAnsi="Verdana" w:cs="Times New Roman"/>
      <w:b/>
      <w:i/>
      <w:color w:val="273B4F"/>
      <w:sz w:val="18"/>
      <w:szCs w:val="24"/>
      <w:lang w:eastAsia="fr-FR"/>
    </w:rPr>
  </w:style>
  <w:style w:type="character" w:customStyle="1" w:styleId="PUCE1Car">
    <w:name w:val="PUCE 1 Car"/>
    <w:basedOn w:val="Policepardfaut"/>
    <w:link w:val="PUCE1"/>
    <w:rsid w:val="001E5A83"/>
    <w:rPr>
      <w:rFonts w:cs="Verdana"/>
      <w:iCs/>
      <w:noProof/>
      <w:szCs w:val="20"/>
      <w:lang w:eastAsia="fr-FR"/>
    </w:rPr>
  </w:style>
  <w:style w:type="paragraph" w:customStyle="1" w:styleId="PUCE2">
    <w:name w:val="PUCE 2"/>
    <w:basedOn w:val="PUCE1"/>
    <w:link w:val="PUCE2Car"/>
    <w:autoRedefine/>
    <w:qFormat/>
    <w:rsid w:val="002D0790"/>
    <w:pPr>
      <w:widowControl w:val="0"/>
      <w:numPr>
        <w:ilvl w:val="1"/>
        <w:numId w:val="25"/>
      </w:numPr>
      <w:autoSpaceDE w:val="0"/>
      <w:autoSpaceDN w:val="0"/>
      <w:adjustRightInd w:val="0"/>
      <w:spacing w:before="120" w:line="240" w:lineRule="auto"/>
      <w:ind w:left="1560" w:hanging="426"/>
    </w:pPr>
    <w:rPr>
      <w:rFonts w:eastAsiaTheme="minorEastAsia" w:cs="Trebuchet MS"/>
      <w:iCs w:val="0"/>
      <w:noProof w:val="0"/>
      <w:color w:val="000000"/>
      <w:szCs w:val="24"/>
      <w:lang w:eastAsia="ko-KR"/>
    </w:rPr>
  </w:style>
  <w:style w:type="character" w:customStyle="1" w:styleId="PUCE2Car">
    <w:name w:val="PUCE 2 Car"/>
    <w:basedOn w:val="PUCE1Car"/>
    <w:link w:val="PUCE2"/>
    <w:rsid w:val="002D0790"/>
    <w:rPr>
      <w:rFonts w:eastAsiaTheme="minorEastAsia" w:cs="Trebuchet MS"/>
      <w:iCs w:val="0"/>
      <w:noProof/>
      <w:color w:val="000000"/>
      <w:szCs w:val="24"/>
      <w:lang w:eastAsia="ko-KR"/>
    </w:rPr>
  </w:style>
  <w:style w:type="paragraph" w:customStyle="1" w:styleId="Puce">
    <w:name w:val="Puce"/>
    <w:basedOn w:val="Normal"/>
    <w:link w:val="PuceCar"/>
    <w:autoRedefine/>
    <w:qFormat/>
    <w:rsid w:val="001E5A83"/>
    <w:pPr>
      <w:widowControl w:val="0"/>
      <w:autoSpaceDE w:val="0"/>
      <w:autoSpaceDN w:val="0"/>
      <w:adjustRightInd w:val="0"/>
      <w:spacing w:line="240" w:lineRule="auto"/>
      <w:ind w:left="1353" w:hanging="360"/>
    </w:pPr>
    <w:rPr>
      <w:rFonts w:eastAsiaTheme="minorEastAsia" w:cs="Trebuchet MS"/>
      <w:color w:val="000000"/>
      <w:lang w:eastAsia="ko-KR"/>
    </w:rPr>
  </w:style>
  <w:style w:type="character" w:customStyle="1" w:styleId="PuceCar">
    <w:name w:val="Puce Car"/>
    <w:basedOn w:val="Policepardfaut"/>
    <w:link w:val="Puce"/>
    <w:rsid w:val="001E5A83"/>
    <w:rPr>
      <w:rFonts w:eastAsiaTheme="minorEastAsia" w:cs="Trebuchet MS"/>
      <w:color w:val="000000"/>
      <w:szCs w:val="24"/>
      <w:lang w:eastAsia="ko-KR"/>
    </w:rPr>
  </w:style>
  <w:style w:type="paragraph" w:customStyle="1" w:styleId="ListeNumro">
    <w:name w:val="Liste Numéro"/>
    <w:basedOn w:val="Normal"/>
    <w:link w:val="ListeNumroCar"/>
    <w:autoRedefine/>
    <w:qFormat/>
    <w:rsid w:val="001E5A83"/>
    <w:pPr>
      <w:spacing w:after="60" w:line="260" w:lineRule="exact"/>
      <w:ind w:left="644" w:right="425" w:hanging="360"/>
      <w:jc w:val="both"/>
    </w:pPr>
  </w:style>
  <w:style w:type="character" w:customStyle="1" w:styleId="ListeNumroCar">
    <w:name w:val="Liste Numéro Car"/>
    <w:basedOn w:val="ParagraphedelisteCar"/>
    <w:link w:val="ListeNumro"/>
    <w:rsid w:val="001E5A83"/>
    <w:rPr>
      <w:rFonts w:eastAsia="Times New Roman" w:cs="Times New Roman"/>
      <w:color w:val="0D0D0D" w:themeColor="text1" w:themeTint="F2"/>
      <w:sz w:val="24"/>
      <w:szCs w:val="24"/>
      <w:lang w:eastAsia="fr-FR"/>
    </w:rPr>
  </w:style>
  <w:style w:type="paragraph" w:customStyle="1" w:styleId="SommaireEntete">
    <w:name w:val="Sommaire Entete"/>
    <w:basedOn w:val="Titre2sansnumrotation"/>
    <w:link w:val="SommaireEnteteCar"/>
    <w:autoRedefine/>
    <w:qFormat/>
    <w:rsid w:val="002D0790"/>
    <w:pPr>
      <w:jc w:val="center"/>
    </w:pPr>
    <w:rPr>
      <w:b/>
    </w:rPr>
  </w:style>
  <w:style w:type="character" w:customStyle="1" w:styleId="SommaireEnteteCar">
    <w:name w:val="Sommaire Entete Car"/>
    <w:basedOn w:val="Titre2sansnumrotationCar"/>
    <w:link w:val="SommaireEntete"/>
    <w:rsid w:val="002D0790"/>
    <w:rPr>
      <w:rFonts w:eastAsia="Times New Roman" w:cs="Times New Roman"/>
      <w:b/>
      <w:color w:val="44546A" w:themeColor="text2"/>
      <w:sz w:val="28"/>
      <w:szCs w:val="28"/>
      <w:lang w:eastAsia="fr-FR"/>
    </w:rPr>
  </w:style>
  <w:style w:type="paragraph" w:customStyle="1" w:styleId="Compacte">
    <w:name w:val="Compacte"/>
    <w:basedOn w:val="Normal"/>
    <w:autoRedefine/>
    <w:qFormat/>
    <w:rsid w:val="007871C6"/>
    <w:pPr>
      <w:autoSpaceDE w:val="0"/>
      <w:autoSpaceDN w:val="0"/>
      <w:adjustRightInd w:val="0"/>
      <w:spacing w:before="0" w:line="240" w:lineRule="auto"/>
    </w:pPr>
    <w:rPr>
      <w:rFonts w:ascii="Calibri" w:hAnsi="Calibri"/>
      <w:color w:val="auto"/>
    </w:rPr>
  </w:style>
  <w:style w:type="character" w:customStyle="1" w:styleId="tablecap">
    <w:name w:val="tablecap"/>
    <w:basedOn w:val="Policepardfaut"/>
    <w:rsid w:val="006073C4"/>
  </w:style>
  <w:style w:type="paragraph" w:customStyle="1" w:styleId="p">
    <w:name w:val="p"/>
    <w:basedOn w:val="Normal"/>
    <w:rsid w:val="006073C4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</w:rPr>
  </w:style>
  <w:style w:type="character" w:styleId="ExempleHTML">
    <w:name w:val="HTML Sample"/>
    <w:basedOn w:val="Policepardfaut"/>
    <w:uiPriority w:val="99"/>
    <w:semiHidden/>
    <w:unhideWhenUsed/>
    <w:rsid w:val="006073C4"/>
    <w:rPr>
      <w:rFonts w:ascii="Courier New" w:eastAsia="Times New Roman" w:hAnsi="Courier New" w:cs="Courier New"/>
    </w:rPr>
  </w:style>
  <w:style w:type="paragraph" w:customStyle="1" w:styleId="li">
    <w:name w:val="li"/>
    <w:basedOn w:val="Normal"/>
    <w:rsid w:val="006073C4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</w:rPr>
  </w:style>
  <w:style w:type="character" w:customStyle="1" w:styleId="figcap">
    <w:name w:val="figcap"/>
    <w:basedOn w:val="Policepardfaut"/>
    <w:rsid w:val="006073C4"/>
  </w:style>
  <w:style w:type="paragraph" w:styleId="PrformatHTML">
    <w:name w:val="HTML Preformatted"/>
    <w:basedOn w:val="Normal"/>
    <w:link w:val="PrformatHTMLCar"/>
    <w:uiPriority w:val="99"/>
    <w:semiHidden/>
    <w:unhideWhenUsed/>
    <w:rsid w:val="00607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073C4"/>
    <w:rPr>
      <w:rFonts w:ascii="Courier New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073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6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support/knowledgecenter/fr/SSQ2R2_14.1.0/com.ibm.rsar.analysis.codereview.cobol.doc/topics/cac_useresults_junit.html?view=k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support/knowledgecenter/fr/SSQ2R2_14.1.0/com.ibm.rsar.analysis.codereview.cobol.doc/topics/cac_useresults_junit.html?view=k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bm.com/links?url=http://windyroad.com.au/2011/02/07/apache-ant-junit-xml-schem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Imhah</dc:creator>
  <cp:keywords/>
  <dc:description/>
  <cp:lastModifiedBy>Hassan Imhah</cp:lastModifiedBy>
  <cp:revision>1</cp:revision>
  <dcterms:created xsi:type="dcterms:W3CDTF">2019-02-04T09:18:00Z</dcterms:created>
  <dcterms:modified xsi:type="dcterms:W3CDTF">2019-02-04T09:20:00Z</dcterms:modified>
</cp:coreProperties>
</file>