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360" w:lineRule="auto"/>
        <w:jc w:val="center"/>
        <w:rPr>
          <w:rFonts w:ascii="Times New Roman" w:cs="Times New Roman" w:eastAsia="Times New Roman" w:hAnsi="Times New Roman"/>
          <w:b w:val="1"/>
          <w:sz w:val="48"/>
          <w:szCs w:val="48"/>
        </w:rPr>
      </w:pPr>
      <w:bookmarkStart w:colFirst="0" w:colLast="0" w:name="_1r9mdrn23exq" w:id="0"/>
      <w:bookmarkEnd w:id="0"/>
      <w:r w:rsidDel="00000000" w:rsidR="00000000" w:rsidRPr="00000000">
        <w:rPr>
          <w:rFonts w:ascii="Times New Roman" w:cs="Times New Roman" w:eastAsia="Times New Roman" w:hAnsi="Times New Roman"/>
          <w:b w:val="1"/>
          <w:sz w:val="48"/>
          <w:szCs w:val="48"/>
          <w:rtl w:val="0"/>
        </w:rPr>
        <w:t xml:space="preserve">MEDCARE</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 Engineering Project in Community Service</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Phase – II Final Review Report</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30"/>
          <w:szCs w:val="30"/>
          <w:rtl w:val="0"/>
        </w:rPr>
        <w:t xml:space="preserve">Submitted by </w:t>
      </w:r>
      <w:r w:rsidDel="00000000" w:rsidR="00000000" w:rsidRPr="00000000">
        <w:rPr>
          <w:rtl w:val="0"/>
        </w:rPr>
      </w:r>
    </w:p>
    <w:p w:rsidR="00000000" w:rsidDel="00000000" w:rsidP="00000000" w:rsidRDefault="00000000" w:rsidRPr="00000000" w14:paraId="00000005">
      <w:pPr>
        <w:spacing w:after="240" w:before="240"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Harshitaa Ashish -  21BCY10123</w:t>
      </w:r>
    </w:p>
    <w:p w:rsidR="00000000" w:rsidDel="00000000" w:rsidP="00000000" w:rsidRDefault="00000000" w:rsidRPr="00000000" w14:paraId="00000006">
      <w:pPr>
        <w:spacing w:after="240" w:before="240"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290</w:t>
      </w:r>
    </w:p>
    <w:p w:rsidR="00000000" w:rsidDel="00000000" w:rsidP="00000000" w:rsidRDefault="00000000" w:rsidRPr="00000000" w14:paraId="00000007">
      <w:pPr>
        <w:spacing w:after="240" w:before="240"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 partial fulfillment of the requirements for the degree of Bachelor of Engineering and Technology</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957638" cy="2771775"/>
            <wp:effectExtent b="0" l="0" r="0" t="0"/>
            <wp:docPr id="2" name="image1.png"/>
            <a:graphic>
              <a:graphicData uri="http://schemas.openxmlformats.org/drawingml/2006/picture">
                <pic:pic>
                  <pic:nvPicPr>
                    <pic:cNvPr id="0" name="image1.png"/>
                    <pic:cNvPicPr preferRelativeResize="0"/>
                  </pic:nvPicPr>
                  <pic:blipFill>
                    <a:blip r:embed="rId6"/>
                    <a:srcRect b="0" l="3596" r="0" t="0"/>
                    <a:stretch>
                      <a:fillRect/>
                    </a:stretch>
                  </pic:blipFill>
                  <pic:spPr>
                    <a:xfrm>
                      <a:off x="0" y="0"/>
                      <a:ext cx="395763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3957638" cy="2771775"/>
            <wp:effectExtent b="0" l="0" r="0" t="0"/>
            <wp:docPr id="3" name="image1.png"/>
            <a:graphic>
              <a:graphicData uri="http://schemas.openxmlformats.org/drawingml/2006/picture">
                <pic:pic>
                  <pic:nvPicPr>
                    <pic:cNvPr id="0" name="image1.png"/>
                    <pic:cNvPicPr preferRelativeResize="0"/>
                  </pic:nvPicPr>
                  <pic:blipFill>
                    <a:blip r:embed="rId6"/>
                    <a:srcRect b="0" l="3596" r="0" t="0"/>
                    <a:stretch>
                      <a:fillRect/>
                    </a:stretch>
                  </pic:blipFill>
                  <pic:spPr>
                    <a:xfrm>
                      <a:off x="0" y="0"/>
                      <a:ext cx="395763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 </w:t>
      </w:r>
    </w:p>
    <w:p w:rsidR="00000000" w:rsidDel="00000000" w:rsidP="00000000" w:rsidRDefault="00000000" w:rsidRPr="00000000" w14:paraId="0000001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certified project report titled </w:t>
      </w:r>
      <w:r w:rsidDel="00000000" w:rsidR="00000000" w:rsidRPr="00000000">
        <w:rPr>
          <w:rFonts w:ascii="Times New Roman" w:cs="Times New Roman" w:eastAsia="Times New Roman" w:hAnsi="Times New Roman"/>
          <w:b w:val="1"/>
          <w:sz w:val="28"/>
          <w:szCs w:val="28"/>
          <w:rtl w:val="0"/>
        </w:rPr>
        <w:t xml:space="preserve">Medcare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Harshitaa Ashish (21BCY10123)</w:t>
      </w:r>
      <w:r w:rsidDel="00000000" w:rsidR="00000000" w:rsidRPr="00000000">
        <w:rPr>
          <w:rFonts w:ascii="Times New Roman" w:cs="Times New Roman" w:eastAsia="Times New Roman" w:hAnsi="Times New Roman"/>
          <w:sz w:val="28"/>
          <w:szCs w:val="28"/>
          <w:rtl w:val="0"/>
        </w:rPr>
        <w:t xml:space="preserve"> who carried out the project work under my supervision. </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report is submitted for the Project Viva-Voce examination held in May, 2024.</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Amit kumar Singh</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rFonts w:ascii="Times New Roman" w:cs="Times New Roman" w:eastAsia="Times New Roman" w:hAnsi="Times New Roman"/>
          <w:b w:val="1"/>
        </w:rPr>
      </w:pPr>
      <w:bookmarkStart w:colFirst="0" w:colLast="0" w:name="_ciuhdkwib09x" w:id="1"/>
      <w:bookmarkEnd w:id="1"/>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27">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illness detection and management are critical for reducing the burden on people and populations. Despite advances in medical technology and diagnostics, the difficulty of early disease identification remains, frequently resulting in delayed therapies and poor patient outcomes. In response to this critical need, we describe a unique approach to disease prediction that employs symptom analysis and machine learning approaches.</w:t>
      </w:r>
    </w:p>
    <w:p w:rsidR="00000000" w:rsidDel="00000000" w:rsidP="00000000" w:rsidRDefault="00000000" w:rsidRPr="00000000" w14:paraId="00000028">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diagnostic approaches are primarily reliant on physician experience, medical tests, and patient history. While these methods are successful, they frequently necessitate lengthy procedures and may ignore subtle signs or patterns indicative of underlying disorders. In resource-constrained areas, access to specialist medical expertise and diagnostic facilities may be limited, making early disease diagnosis more challenging.</w:t>
      </w:r>
    </w:p>
    <w:p w:rsidR="00000000" w:rsidDel="00000000" w:rsidP="00000000" w:rsidRDefault="00000000" w:rsidRPr="00000000" w14:paraId="0000002A">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regard, the use of machine learning algorithms offers a promising way to improve disease prediction and diagnosis. Machine learning algorithms may learn complicated patterns and associations from large datasets of symptoms and associated diseases, allowing them to identify potential illnesses based solely on reported symptoms.</w:t>
      </w:r>
    </w:p>
    <w:p w:rsidR="00000000" w:rsidDel="00000000" w:rsidP="00000000" w:rsidRDefault="00000000" w:rsidRPr="00000000" w14:paraId="0000002C">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intends to use machine learning and symptom analysis to create a complete disease prediction system that will help healthcare practitioners make accurate and timely diagnosis. We hope to construct predictive models capable of detecting a wide range of diseases across many medical domains by collecting and evaluating symptom data from varied patient groups.</w:t>
      </w:r>
    </w:p>
    <w:p w:rsidR="00000000" w:rsidDel="00000000" w:rsidP="00000000" w:rsidRDefault="00000000" w:rsidRPr="00000000" w14:paraId="0000002E">
      <w:pPr>
        <w:spacing w:after="240" w:befor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collaboration with medical experts and extensive literature review, we have curated a robust dataset comprising symptoms commonly associated with various diseases. This dataset forms the foundation for training and validating our predictive models, which encompass a range of machine learning algorithms, including decision trees, support vector machines, and neural networks.</w:t>
      </w:r>
    </w:p>
    <w:p w:rsidR="00000000" w:rsidDel="00000000" w:rsidP="00000000" w:rsidRDefault="00000000" w:rsidRPr="00000000" w14:paraId="0000002F">
      <w:pPr>
        <w:spacing w:after="240" w:befor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our disease prediction system is to empower healthcare providers with a tool that enhances diagnostic accuracy, facilitates early intervention, and improves patient outcomes. By enabling proactive management of diseases through early detection, we aspire to contribute to the advancement of healthcare delivery and the promotion of public health worldwide.</w:t>
      </w:r>
    </w:p>
    <w:p w:rsidR="00000000" w:rsidDel="00000000" w:rsidP="00000000" w:rsidRDefault="00000000" w:rsidRPr="00000000" w14:paraId="00000030">
      <w:pPr>
        <w:spacing w:after="240" w:before="24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subsequent sections of this report, we will delve into the methodology employed in developing our disease prediction system, present the results of our experiments and evaluations, and discuss the implications and potential applications of our findings in the field of healthcare technology.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rFonts w:ascii="Times New Roman" w:cs="Times New Roman" w:eastAsia="Times New Roman" w:hAnsi="Times New Roman"/>
          <w:b w:val="1"/>
        </w:rPr>
      </w:pPr>
      <w:bookmarkStart w:colFirst="0" w:colLast="0" w:name="_9zqpegjvwzz3" w:id="2"/>
      <w:bookmarkEnd w:id="2"/>
      <w:r w:rsidDel="00000000" w:rsidR="00000000" w:rsidRPr="00000000">
        <w:rPr>
          <w:rFonts w:ascii="Times New Roman" w:cs="Times New Roman" w:eastAsia="Times New Roman" w:hAnsi="Times New Roman"/>
          <w:b w:val="1"/>
          <w:rtl w:val="0"/>
        </w:rPr>
        <w:t xml:space="preserve">WORKING PRINCIPLE</w:t>
      </w:r>
      <w:r w:rsidDel="00000000" w:rsidR="00000000" w:rsidRPr="00000000">
        <w:rPr>
          <w:rtl w:val="0"/>
        </w:rPr>
      </w:r>
    </w:p>
    <w:p w:rsidR="00000000" w:rsidDel="00000000" w:rsidP="00000000" w:rsidRDefault="00000000" w:rsidRPr="00000000" w14:paraId="0000003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medicine recommendation system within the Medcare project operates on a machine learning-driven framework. Patient data, including medical history and clinical parameters, undergo preprocessing to extract relevant features. Machine learning algorithms are then trained on labeled datasets to predict optimal medication options based on individual patient profiles. Real-time integration allows for instantaneous generation of personalized recommendations, which are presented to healthcare providers via the Medcare interface. Continuous monitoring and refinement ensure the system's accuracy and relevance in clinical decision-making.</w:t>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developing the medicine recommendation system for the Medcare project, I took a role in crafting a robust solution that leveraged machine learning algorithms to optimize treatment decisions. Through iterative refinement and validation, I iteratively improved the model's performance, enabling it to generate personalized medication recommendations tailored to individual patient needs. </w:t>
      </w:r>
    </w:p>
    <w:p w:rsidR="00000000" w:rsidDel="00000000" w:rsidP="00000000" w:rsidRDefault="00000000" w:rsidRPr="00000000" w14:paraId="00000036">
      <w:pPr>
        <w:pStyle w:val="Heading2"/>
        <w:numPr>
          <w:ilvl w:val="0"/>
          <w:numId w:val="1"/>
        </w:numPr>
        <w:ind w:left="720" w:hanging="360"/>
        <w:rPr/>
      </w:pPr>
      <w:bookmarkStart w:colFirst="0" w:colLast="0" w:name="_mnxu5rcwjr5k" w:id="3"/>
      <w:bookmarkEnd w:id="3"/>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CONTRIBUTIONS</w:t>
      </w:r>
      <w:r w:rsidDel="00000000" w:rsidR="00000000" w:rsidRPr="00000000">
        <w:rPr>
          <w:rtl w:val="0"/>
        </w:rPr>
      </w:r>
    </w:p>
    <w:p w:rsidR="00000000" w:rsidDel="00000000" w:rsidP="00000000" w:rsidRDefault="00000000" w:rsidRPr="00000000" w14:paraId="0000003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and a key contributor to the development of MEDCARE, my contribution to the project of the disease prediction system based on symptom analysis primarily focused on developing a medicine recommendation system and ensuring the effective integration of machine learning models and data into the system architecture. Below is a breakdown of my individual contributions: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Medicine Recommendation System:</w:t>
      </w:r>
    </w:p>
    <w:p w:rsidR="00000000" w:rsidDel="00000000" w:rsidP="00000000" w:rsidRDefault="00000000" w:rsidRPr="00000000" w14:paraId="0000003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Designed a comprehensive medicine recommendation system within the Medcare framework.</w:t>
      </w:r>
    </w:p>
    <w:p w:rsidR="00000000" w:rsidDel="00000000" w:rsidP="00000000" w:rsidRDefault="00000000" w:rsidRPr="00000000" w14:paraId="0000003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Leveraged machine learning techniques to develop algorithms for personalized treatment recommendations based on patient data and medical guidelines.</w:t>
      </w:r>
    </w:p>
    <w:p w:rsidR="00000000" w:rsidDel="00000000" w:rsidP="00000000" w:rsidRDefault="00000000" w:rsidRPr="00000000" w14:paraId="0000003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Validated the accuracy and reliability of medication suggestions, ensuring they align with clinical best practices and enhance patient outcomes.</w:t>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Prediction Models:</w:t>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Preprocessed and cleaned large datasets comprising patient demographics, clinical records, and diagnostic results.</w:t>
      </w:r>
    </w:p>
    <w:p w:rsidR="00000000" w:rsidDel="00000000" w:rsidP="00000000" w:rsidRDefault="00000000" w:rsidRPr="00000000" w14:paraId="0000004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Utilized coding skills to analyze data, identifying patterns and trends relevant to patient outcomes and disease management.</w:t>
      </w:r>
    </w:p>
    <w:p w:rsidR="00000000" w:rsidDel="00000000" w:rsidP="00000000" w:rsidRDefault="00000000" w:rsidRPr="00000000" w14:paraId="0000004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Development: Developed predictive models to anticipate patient outcomes, detect disease trends, and optimize clinical workflows, enabling evidence-based decision-making by healthcare providers.</w:t>
      </w:r>
    </w:p>
    <w:p w:rsidR="00000000" w:rsidDel="00000000" w:rsidP="00000000" w:rsidRDefault="00000000" w:rsidRPr="00000000" w14:paraId="00000042">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Development and Implementation:</w:t>
      </w:r>
    </w:p>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Development: Spearheaded the creation of machine learning algorithms tailored for data analysis and prediction within Medcare.</w:t>
      </w:r>
    </w:p>
    <w:p w:rsidR="00000000" w:rsidDel="00000000" w:rsidP="00000000" w:rsidRDefault="00000000" w:rsidRPr="00000000" w14:paraId="0000004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Utilized coding expertise to optimize algorithm performance, ensuring efficient processing of large datasets.</w:t>
      </w:r>
    </w:p>
    <w:p w:rsidR="00000000" w:rsidDel="00000000" w:rsidP="00000000" w:rsidRDefault="00000000" w:rsidRPr="00000000" w14:paraId="0000004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Ensured seamless integration of algorithms with existing healthcare IT systems, facilitating easy access to analytical insights.</w:t>
      </w:r>
    </w:p>
    <w:p w:rsidR="00000000" w:rsidDel="00000000" w:rsidP="00000000" w:rsidRDefault="00000000" w:rsidRPr="00000000" w14:paraId="0000004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and Documentation Work:</w:t>
      </w:r>
    </w:p>
    <w:p w:rsidR="00000000" w:rsidDel="00000000" w:rsidP="00000000" w:rsidRDefault="00000000" w:rsidRPr="00000000" w14:paraId="0000004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written</w:t>
      </w:r>
      <w:r w:rsidDel="00000000" w:rsidR="00000000" w:rsidRPr="00000000">
        <w:rPr>
          <w:rFonts w:ascii="Times New Roman" w:cs="Times New Roman" w:eastAsia="Times New Roman" w:hAnsi="Times New Roman"/>
          <w:sz w:val="24"/>
          <w:szCs w:val="24"/>
          <w:rtl w:val="0"/>
        </w:rPr>
        <w:t xml:space="preserve"> content for the Medcare report, covering executive summaries, methodology descriptions, results interpretation, and conclusion statements. Incorporated data visualization techniques to present findings effectively. Additionally, developed system documentation detailing the Medcare architecture, user manuals for healthcare providers, and managed version control to ensure accuracy and accessibility.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numPr>
          <w:ilvl w:val="0"/>
          <w:numId w:val="1"/>
        </w:numPr>
        <w:ind w:left="720" w:hanging="360"/>
        <w:rPr>
          <w:rFonts w:ascii="Times New Roman" w:cs="Times New Roman" w:eastAsia="Times New Roman" w:hAnsi="Times New Roman"/>
        </w:rPr>
      </w:pPr>
      <w:bookmarkStart w:colFirst="0" w:colLast="0" w:name="_71rzewds5awn" w:id="4"/>
      <w:bookmarkEnd w:id="4"/>
      <w:r w:rsidDel="00000000" w:rsidR="00000000" w:rsidRPr="00000000">
        <w:rPr>
          <w:rFonts w:ascii="Times New Roman" w:cs="Times New Roman" w:eastAsia="Times New Roman" w:hAnsi="Times New Roman"/>
          <w:rtl w:val="0"/>
        </w:rPr>
        <w:t xml:space="preserve">CHALLENGES FACED</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Availability: Obtaining high-quality, relevant data for training machine learning models and conducting analysis could have been challenging. Inconsistent data formats, missing values, and limited access to certain types of data may have hindered progress.</w:t>
      </w:r>
    </w:p>
    <w:p w:rsidR="00000000" w:rsidDel="00000000" w:rsidP="00000000" w:rsidRDefault="00000000" w:rsidRPr="00000000" w14:paraId="0000004D">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Selection and Optimization: Choosing the most appropriate machine learning algorithms and optimizing their parameters for the Medcare could have been complex. Balancing algorithm performance, computational resources, and interpretability may have required iterative experimentation and fine-tuning.</w:t>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Existing Systems: Integrating the Medcare with existing healthcare IT systems, such as electronic health records (EHRs) and laboratory information systems (LIS), may have presented interoperability challenges. Ensuring seamless data exchange, maintaining data integrity, and addressing security concerns could have been daunting tasks.</w:t>
      </w:r>
    </w:p>
    <w:p w:rsidR="00000000" w:rsidDel="00000000" w:rsidP="00000000" w:rsidRDefault="00000000" w:rsidRPr="00000000" w14:paraId="0000005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and Privacy Concerns: Adhering to regulatory requirements, such as HIPAA (Health Insurance Portability and Accountability Act) in the United States or GDPR (General Data Protection Regulation) in Europe, while handling sensitive patient data, may have added complexity to the project. Ensuring data privacy, consent management, and auditability were likely significant considerations.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numPr>
          <w:ilvl w:val="0"/>
          <w:numId w:val="1"/>
        </w:numPr>
        <w:ind w:left="720" w:hanging="360"/>
        <w:rPr>
          <w:rFonts w:ascii="Times New Roman" w:cs="Times New Roman" w:eastAsia="Times New Roman" w:hAnsi="Times New Roman"/>
        </w:rPr>
      </w:pPr>
      <w:bookmarkStart w:colFirst="0" w:colLast="0" w:name="_tzqvfenb9df1" w:id="5"/>
      <w:bookmarkEnd w:id="5"/>
      <w:r w:rsidDel="00000000" w:rsidR="00000000" w:rsidRPr="00000000">
        <w:rPr>
          <w:rFonts w:ascii="Times New Roman" w:cs="Times New Roman" w:eastAsia="Times New Roman" w:hAnsi="Times New Roman"/>
          <w:rtl w:val="0"/>
        </w:rPr>
        <w:t xml:space="preserve">IMPACT AND FUTURE RECOMMENDATIONS</w:t>
      </w:r>
      <w:r w:rsidDel="00000000" w:rsidR="00000000" w:rsidRPr="00000000">
        <w:rPr>
          <w:rtl w:val="0"/>
        </w:rPr>
      </w:r>
    </w:p>
    <w:p w:rsidR="00000000" w:rsidDel="00000000" w:rsidP="00000000" w:rsidRDefault="00000000" w:rsidRPr="00000000" w14:paraId="0000005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Medcare has revolutionized healthcare by enhancing </w:t>
      </w:r>
      <w:r w:rsidDel="00000000" w:rsidR="00000000" w:rsidRPr="00000000">
        <w:rPr>
          <w:rFonts w:ascii="Times New Roman" w:cs="Times New Roman" w:eastAsia="Times New Roman" w:hAnsi="Times New Roman"/>
          <w:b w:val="1"/>
          <w:sz w:val="24"/>
          <w:szCs w:val="24"/>
          <w:rtl w:val="0"/>
        </w:rPr>
        <w:t xml:space="preserve">clinical decision-making, improving efficiency, and enhancing patient safety</w:t>
      </w:r>
      <w:r w:rsidDel="00000000" w:rsidR="00000000" w:rsidRPr="00000000">
        <w:rPr>
          <w:rFonts w:ascii="Times New Roman" w:cs="Times New Roman" w:eastAsia="Times New Roman" w:hAnsi="Times New Roman"/>
          <w:sz w:val="24"/>
          <w:szCs w:val="24"/>
          <w:rtl w:val="0"/>
        </w:rPr>
        <w:t xml:space="preserve">. By providing evidence-based recommendations and streamlining workflows, Medcare has led to more </w:t>
      </w:r>
      <w:r w:rsidDel="00000000" w:rsidR="00000000" w:rsidRPr="00000000">
        <w:rPr>
          <w:rFonts w:ascii="Times New Roman" w:cs="Times New Roman" w:eastAsia="Times New Roman" w:hAnsi="Times New Roman"/>
          <w:b w:val="1"/>
          <w:sz w:val="24"/>
          <w:szCs w:val="24"/>
          <w:rtl w:val="0"/>
        </w:rPr>
        <w:t xml:space="preserve">accurate diagnoses, optimized treatment plans, and minimized medication errors</w:t>
      </w:r>
      <w:r w:rsidDel="00000000" w:rsidR="00000000" w:rsidRPr="00000000">
        <w:rPr>
          <w:rFonts w:ascii="Times New Roman" w:cs="Times New Roman" w:eastAsia="Times New Roman" w:hAnsi="Times New Roman"/>
          <w:sz w:val="24"/>
          <w:szCs w:val="24"/>
          <w:rtl w:val="0"/>
        </w:rPr>
        <w:t xml:space="preserve">. Its impact extends beyond individual patient care to healthcare systems, where it maximizes resources and productivity, ultimately transforming the delivery of healthcare services.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prospects for Medcare:</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Medicine: Medcare evolves toward personalized care, utilizing patient-specific data for tailored treatment recommendations.</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Advancements enhance Medcare capabilities, enabling sophisticated data analysis and decision-making.</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Medcare incorporates real-time patient data monitoring, facilitating proactive intervention and adverse event prevention.</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Telemedicine Integration: Medcare aids telemedicine by providing decision support tools and patient data access for remote consultations.</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Health Management: Medcare contributes to population health by analyzing data to identify disease trends and preventive care opportunities.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numPr>
          <w:ilvl w:val="0"/>
          <w:numId w:val="1"/>
        </w:numPr>
        <w:ind w:left="720" w:hanging="360"/>
        <w:rPr>
          <w:rFonts w:ascii="Times New Roman" w:cs="Times New Roman" w:eastAsia="Times New Roman" w:hAnsi="Times New Roman"/>
        </w:rPr>
      </w:pPr>
      <w:bookmarkStart w:colFirst="0" w:colLast="0" w:name="_vtu9vy965rju" w:id="6"/>
      <w:bookmarkEnd w:id="6"/>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6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Medcare stands as a significant part of innovation in healthcare, poised to transform clinical decision-making and patient care delivery. Through the integration of advanced technologies such as artificial intelligence and machine learning, Medcare empowers healthcare providers with timely, evidence-based recommendations, leading to improved diagnosis, optimized treatment plans, and enhanced patient outcomes. As Medcare continues to evolve, its potential for personalized medicine, population health management, and global adoption holds promise for a future where healthcare is more efficient, effective, and equitable for all.</w:t>
      </w:r>
    </w:p>
    <w:p w:rsidR="00000000" w:rsidDel="00000000" w:rsidP="00000000" w:rsidRDefault="00000000" w:rsidRPr="00000000" w14:paraId="0000006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reflection, my contribution to the development of the medicine recommendation system within the Medcare project marks a significant advancement in healthcare technology. By leveraging machine learning techniques and meticulous coding, we've created a robust system that tailors treatment recommendations based on individual patient data and medical guidelines.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Author: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6309" cy="1918776"/>
            <wp:effectExtent b="0" l="0" r="0" t="0"/>
            <wp:docPr id="1" name="image2.jpg"/>
            <a:graphic>
              <a:graphicData uri="http://schemas.openxmlformats.org/drawingml/2006/picture">
                <pic:pic>
                  <pic:nvPicPr>
                    <pic:cNvPr id="0" name="image2.jpg"/>
                    <pic:cNvPicPr preferRelativeResize="0"/>
                  </pic:nvPicPr>
                  <pic:blipFill>
                    <a:blip r:embed="rId7"/>
                    <a:srcRect b="0" l="13482" r="11947" t="15399"/>
                    <a:stretch>
                      <a:fillRect/>
                    </a:stretch>
                  </pic:blipFill>
                  <pic:spPr>
                    <a:xfrm>
                      <a:off x="0" y="0"/>
                      <a:ext cx="1696309" cy="19187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Harshitaa Ashish (21BCY10123) , 3rd year student pursuing Bachelors of technology in Computer Science Engineering specialized in Cybersecurity and digital forensics, at the prestigious Vellore Institute of Technology, Bhopal, Madhya Pradesh, India. Currently, I am deeply involved in a transformative project called "</w:t>
      </w:r>
      <w:r w:rsidDel="00000000" w:rsidR="00000000" w:rsidRPr="00000000">
        <w:rPr>
          <w:rFonts w:ascii="Times New Roman" w:cs="Times New Roman" w:eastAsia="Times New Roman" w:hAnsi="Times New Roman"/>
          <w:b w:val="1"/>
          <w:sz w:val="24"/>
          <w:szCs w:val="24"/>
          <w:rtl w:val="0"/>
        </w:rPr>
        <w:t xml:space="preserve">Medcare</w:t>
      </w:r>
      <w:r w:rsidDel="00000000" w:rsidR="00000000" w:rsidRPr="00000000">
        <w:rPr>
          <w:rFonts w:ascii="Times New Roman" w:cs="Times New Roman" w:eastAsia="Times New Roman" w:hAnsi="Times New Roman"/>
          <w:sz w:val="24"/>
          <w:szCs w:val="24"/>
          <w:rtl w:val="0"/>
        </w:rPr>
        <w:t xml:space="preserve">" as part of the EPICS initiative.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endeavor is a testament to my passion for technical development, a field I am set to specialize in as I approach the culmination of my academic journey in 2025.</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Medcare project in the EPICS framework marked a pivotal moment in my journey as a technical developer. It bridged ideation with implementation and integration, deepening my understanding of technologies and creativity. Working with machine learning and knowledge based systems, it sharpened my problem-solving abilities and system analysis skills.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part of VIT Bhopal has been an enriching experience, providing me with a vibrant academic environment and exposure to cutting-edge technologies. The collaborative and innovative atmosphere at the institution has fuelled my academic curiosity and encouraged me to explore the intersections of technology and its real-world applications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