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E01EFF" w14:textId="61DD31BD" w:rsidR="005C3C35" w:rsidRPr="005C3C35" w:rsidRDefault="005C3C35" w:rsidP="005C3C35">
      <w:pPr>
        <w:pStyle w:val="Title"/>
      </w:pPr>
      <w:r w:rsidRPr="005C3C35">
        <w:t xml:space="preserve">Module </w:t>
      </w:r>
      <w:r>
        <w:t>2</w:t>
      </w:r>
    </w:p>
    <w:p w14:paraId="4AD9B9A0" w14:textId="79F3EBDA" w:rsidR="005C3C35" w:rsidRDefault="005C3C35" w:rsidP="005C3C35">
      <w:pPr>
        <w:pStyle w:val="Heading1"/>
      </w:pPr>
      <w:r w:rsidRPr="005C3C35">
        <w:t>List and explain different FC connectivity options with a neat diagram.</w:t>
      </w:r>
    </w:p>
    <w:p w14:paraId="64C9CFB6" w14:textId="77777777" w:rsidR="005C3C35" w:rsidRDefault="005C3C35" w:rsidP="005C3C35">
      <w:r>
        <w:t>FC Connectivity</w:t>
      </w:r>
    </w:p>
    <w:p w14:paraId="2D326EE8" w14:textId="77777777" w:rsidR="005C3C35" w:rsidRDefault="005C3C35" w:rsidP="005C3C35">
      <w:r>
        <w:t>The FC architecture supports three basic interconnectivity options:</w:t>
      </w:r>
    </w:p>
    <w:p w14:paraId="02D58271" w14:textId="77777777" w:rsidR="005C3C35" w:rsidRDefault="005C3C35" w:rsidP="005C3C35">
      <w:r>
        <w:t>1) Point-To-point,</w:t>
      </w:r>
    </w:p>
    <w:p w14:paraId="53F9D974" w14:textId="77777777" w:rsidR="005C3C35" w:rsidRDefault="005C3C35" w:rsidP="005C3C35">
      <w:r>
        <w:t>2) Arbitrated Loop (Fc-AL),</w:t>
      </w:r>
    </w:p>
    <w:p w14:paraId="33181E05" w14:textId="77777777" w:rsidR="005C3C35" w:rsidRDefault="005C3C35" w:rsidP="005C3C35">
      <w:r>
        <w:t xml:space="preserve">3) FC Switched Fabric </w:t>
      </w:r>
    </w:p>
    <w:p w14:paraId="3F447F5B" w14:textId="77777777" w:rsidR="005C3C35" w:rsidRPr="005C3C35" w:rsidRDefault="005C3C35" w:rsidP="005C3C35">
      <w:pPr>
        <w:pStyle w:val="Heading2"/>
      </w:pPr>
      <w:r>
        <w:t xml:space="preserve"> </w:t>
      </w:r>
      <w:r w:rsidRPr="005C3C35">
        <w:t>Point-to-Point</w:t>
      </w:r>
    </w:p>
    <w:p w14:paraId="621A2837" w14:textId="5D9DF251" w:rsidR="005C3C35" w:rsidRDefault="005C3C35" w:rsidP="005C3C35">
      <w:r>
        <w:t xml:space="preserve"> Point-to-point is the simplest FC configuration — two devices are connected directly </w:t>
      </w:r>
      <w:r>
        <w:t>to each</w:t>
      </w:r>
      <w:r>
        <w:t xml:space="preserve"> other, as shown in Fig 2.4.</w:t>
      </w:r>
    </w:p>
    <w:p w14:paraId="2085B913" w14:textId="77777777" w:rsidR="005C3C35" w:rsidRDefault="005C3C35" w:rsidP="005C3C35">
      <w:r>
        <w:t> This configuration provides a dedicated connection for data transmission between nodes.</w:t>
      </w:r>
    </w:p>
    <w:p w14:paraId="081C77EA" w14:textId="4C809C94" w:rsidR="005C3C35" w:rsidRDefault="005C3C35" w:rsidP="005C3C35">
      <w:r>
        <w:t> The point-to-point configuration offers limited connectivity, as only two devices can</w:t>
      </w:r>
      <w:r>
        <w:t xml:space="preserve"> </w:t>
      </w:r>
      <w:r>
        <w:t>communicate with each other at a given time.</w:t>
      </w:r>
    </w:p>
    <w:p w14:paraId="58901228" w14:textId="583FB581" w:rsidR="00482069" w:rsidRDefault="005C3C35" w:rsidP="005C3C35">
      <w:r>
        <w:t> It cannot be scaled to accommodate a large number of network devices. Standard DAS uses</w:t>
      </w:r>
      <w:r>
        <w:t xml:space="preserve"> </w:t>
      </w:r>
      <w:r>
        <w:t xml:space="preserve">point to- point connectivity. </w:t>
      </w:r>
    </w:p>
    <w:p w14:paraId="1F230609" w14:textId="60A941D1" w:rsidR="005C3C35" w:rsidRDefault="005C3C35" w:rsidP="005C3C35">
      <w:pPr>
        <w:jc w:val="center"/>
      </w:pPr>
      <w:r>
        <w:rPr>
          <w:noProof/>
        </w:rPr>
        <w:drawing>
          <wp:inline distT="0" distB="0" distL="0" distR="0" wp14:anchorId="7E6D5CAD" wp14:editId="448941AC">
            <wp:extent cx="3608087" cy="28802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8087" cy="288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1F3B" w14:textId="77777777" w:rsidR="005C3C35" w:rsidRDefault="005C3C35" w:rsidP="005C3C35">
      <w:pPr>
        <w:pStyle w:val="Heading2"/>
      </w:pPr>
      <w:proofErr w:type="spellStart"/>
      <w:r>
        <w:t>Fibre</w:t>
      </w:r>
      <w:proofErr w:type="spellEnd"/>
      <w:r>
        <w:t xml:space="preserve"> Channel Arbitrated Loop</w:t>
      </w:r>
    </w:p>
    <w:p w14:paraId="34E7D22F" w14:textId="77777777" w:rsidR="005C3C35" w:rsidRDefault="005C3C35" w:rsidP="005C3C35">
      <w:r>
        <w:t> In the FC-AL configuration, devices are attached to a shared loop, as shown in Fig 2.5.</w:t>
      </w:r>
    </w:p>
    <w:p w14:paraId="3C771C55" w14:textId="77777777" w:rsidR="005C3C35" w:rsidRDefault="005C3C35" w:rsidP="005C3C35">
      <w:r>
        <w:lastRenderedPageBreak/>
        <w:t> FC-AL has the characteristics of a token ring topology and a physical star topology.</w:t>
      </w:r>
    </w:p>
    <w:p w14:paraId="0B6A8FB8" w14:textId="0689E555" w:rsidR="005C3C35" w:rsidRDefault="005C3C35" w:rsidP="005C3C35">
      <w:r>
        <w:t> In FC-AL, each device contends with other devices to perform I/O operations. Devices on</w:t>
      </w:r>
      <w:r>
        <w:t xml:space="preserve"> </w:t>
      </w:r>
      <w:r>
        <w:t>the loop must “arbitrate” to gain control of the loop.</w:t>
      </w:r>
    </w:p>
    <w:p w14:paraId="121843E3" w14:textId="77777777" w:rsidR="005C3C35" w:rsidRDefault="005C3C35" w:rsidP="005C3C35">
      <w:r>
        <w:t> At any given time, only one device can perform I/O operations on the loop.</w:t>
      </w:r>
    </w:p>
    <w:p w14:paraId="050C96CC" w14:textId="45AB8031" w:rsidR="005C3C35" w:rsidRDefault="005C3C35" w:rsidP="005C3C35">
      <w:r>
        <w:t> FC-AL implementations may also use hubs whereby the arbitrated loop is physically</w:t>
      </w:r>
      <w:r>
        <w:t xml:space="preserve"> </w:t>
      </w:r>
      <w:r>
        <w:t xml:space="preserve">connected in a star topology. </w:t>
      </w:r>
    </w:p>
    <w:p w14:paraId="4F01B7AC" w14:textId="77777777" w:rsidR="005C3C35" w:rsidRDefault="005C3C35" w:rsidP="005C3C35">
      <w:r>
        <w:t>The FC-AL configuration has the following limitations in terms of scalability:</w:t>
      </w:r>
    </w:p>
    <w:p w14:paraId="0FF017BB" w14:textId="77777777" w:rsidR="005C3C35" w:rsidRDefault="005C3C35" w:rsidP="005C3C35">
      <w:r>
        <w:t> FC-AL shares the bandwidth in the loop.</w:t>
      </w:r>
    </w:p>
    <w:p w14:paraId="0650927E" w14:textId="022FC952" w:rsidR="005C3C35" w:rsidRDefault="005C3C35" w:rsidP="005C3C35">
      <w:r>
        <w:t> Only one device can perform I/O operations at a time. Because each device in a loop</w:t>
      </w:r>
      <w:r>
        <w:t xml:space="preserve"> </w:t>
      </w:r>
      <w:r>
        <w:t xml:space="preserve">has to wait for its turn to process </w:t>
      </w:r>
      <w:proofErr w:type="spellStart"/>
      <w:r>
        <w:t>an</w:t>
      </w:r>
      <w:proofErr w:type="spellEnd"/>
      <w:r>
        <w:t xml:space="preserve"> I/O request, the speed of data transmission is</w:t>
      </w:r>
      <w:r>
        <w:t xml:space="preserve"> </w:t>
      </w:r>
      <w:r>
        <w:t xml:space="preserve">low in an FC-AL topology. </w:t>
      </w:r>
    </w:p>
    <w:p w14:paraId="5C10A0BF" w14:textId="77777777" w:rsidR="005C3C35" w:rsidRDefault="005C3C35" w:rsidP="005C3C35">
      <w:r>
        <w:t> FC-AL uses 8-bit addressing. It can support up to 127 devices on a loop.</w:t>
      </w:r>
    </w:p>
    <w:p w14:paraId="584EE310" w14:textId="5DDF18FE" w:rsidR="005C3C35" w:rsidRDefault="005C3C35" w:rsidP="005C3C35">
      <w:r>
        <w:t> Adding or removing a device results in loop re-initialization, which can</w:t>
      </w:r>
      <w:r>
        <w:t xml:space="preserve"> </w:t>
      </w:r>
      <w:r>
        <w:t>cause a momentary pause in loop traffic.</w:t>
      </w:r>
    </w:p>
    <w:p w14:paraId="52CEBB96" w14:textId="099ABFFD" w:rsidR="005C3C35" w:rsidRDefault="005C3C35" w:rsidP="005C3C35">
      <w:pPr>
        <w:jc w:val="center"/>
      </w:pPr>
      <w:r>
        <w:rPr>
          <w:noProof/>
        </w:rPr>
        <w:drawing>
          <wp:inline distT="0" distB="0" distL="0" distR="0" wp14:anchorId="5D78903C" wp14:editId="75423FE9">
            <wp:extent cx="4003786" cy="258968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3786" cy="258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2D24" w14:textId="2FF054F8" w:rsidR="005C3C35" w:rsidRDefault="005C3C35" w:rsidP="005C3C35">
      <w:pPr>
        <w:pStyle w:val="Heading2"/>
      </w:pPr>
      <w:proofErr w:type="spellStart"/>
      <w:r>
        <w:t>Fibre</w:t>
      </w:r>
      <w:proofErr w:type="spellEnd"/>
      <w:r>
        <w:t xml:space="preserve"> Channel Switched </w:t>
      </w:r>
      <w:r>
        <w:t>Fabric (</w:t>
      </w:r>
      <w:r>
        <w:t>FC-SW)</w:t>
      </w:r>
    </w:p>
    <w:p w14:paraId="38F979A6" w14:textId="77777777" w:rsidR="005C3C35" w:rsidRDefault="005C3C35" w:rsidP="005C3C35">
      <w:r>
        <w:t xml:space="preserve"> FC-SW provides dedicated data path and scalability. </w:t>
      </w:r>
    </w:p>
    <w:p w14:paraId="3F2B378F" w14:textId="37AB144B" w:rsidR="005C3C35" w:rsidRDefault="005C3C35" w:rsidP="005C3C35">
      <w:r>
        <w:t xml:space="preserve"> The addition and removal of a device </w:t>
      </w:r>
      <w:r>
        <w:t>does not</w:t>
      </w:r>
      <w:r>
        <w:t xml:space="preserve"> affect the on-going traffic between other</w:t>
      </w:r>
      <w:r>
        <w:t xml:space="preserve"> </w:t>
      </w:r>
      <w:r>
        <w:t>devices.</w:t>
      </w:r>
    </w:p>
    <w:p w14:paraId="77FF3945" w14:textId="77777777" w:rsidR="005C3C35" w:rsidRDefault="005C3C35" w:rsidP="005C3C35">
      <w:r>
        <w:t> FC-SW is referred to as Fabric connect.</w:t>
      </w:r>
    </w:p>
    <w:p w14:paraId="13569770" w14:textId="72F587D2" w:rsidR="005C3C35" w:rsidRDefault="005C3C35" w:rsidP="005C3C35">
      <w:r>
        <w:lastRenderedPageBreak/>
        <w:t> A Fabric is a logical space in which all nodes communicate with one another in a network.</w:t>
      </w:r>
      <w:r>
        <w:t xml:space="preserve"> </w:t>
      </w:r>
      <w:r>
        <w:t>This virtual space can be created with a switch or a network of switches.</w:t>
      </w:r>
    </w:p>
    <w:p w14:paraId="1E54ADA4" w14:textId="51EE6886" w:rsidR="005C3C35" w:rsidRDefault="005C3C35" w:rsidP="005C3C35">
      <w:r>
        <w:t xml:space="preserve"> Each switch in a fabric contains a </w:t>
      </w:r>
      <w:proofErr w:type="spellStart"/>
      <w:r>
        <w:t>a</w:t>
      </w:r>
      <w:proofErr w:type="spellEnd"/>
      <w:r>
        <w:t xml:space="preserve"> unique domain </w:t>
      </w:r>
      <w:proofErr w:type="spellStart"/>
      <w:r>
        <w:t>identifi</w:t>
      </w:r>
      <w:proofErr w:type="spellEnd"/>
      <w:r>
        <w:t xml:space="preserve"> er, which is part of the fabric’s</w:t>
      </w:r>
      <w:r>
        <w:t xml:space="preserve"> </w:t>
      </w:r>
      <w:r>
        <w:t>addressing scheme.</w:t>
      </w:r>
    </w:p>
    <w:p w14:paraId="3196412C" w14:textId="77777777" w:rsidR="005C3C35" w:rsidRDefault="005C3C35" w:rsidP="005C3C35">
      <w:r>
        <w:t xml:space="preserve"> In a switched fabric, the link between any two switches is called an Interswitch link (ISL). </w:t>
      </w:r>
    </w:p>
    <w:p w14:paraId="6C4F1198" w14:textId="77777777" w:rsidR="005C3C35" w:rsidRDefault="005C3C35" w:rsidP="005C3C35">
      <w:r>
        <w:t xml:space="preserve"> ISLs enable switches to be connected together to form a single, larger fabric. </w:t>
      </w:r>
    </w:p>
    <w:p w14:paraId="5C734592" w14:textId="48E9F7E9" w:rsidR="005C3C35" w:rsidRDefault="005C3C35" w:rsidP="005C3C35">
      <w:r>
        <w:t> ISLs are used to transfer host-to-storage data and fabric management traffic from one switch to</w:t>
      </w:r>
      <w:r>
        <w:t xml:space="preserve"> </w:t>
      </w:r>
      <w:r>
        <w:t xml:space="preserve">another. </w:t>
      </w:r>
    </w:p>
    <w:p w14:paraId="10C40795" w14:textId="52D87D29" w:rsidR="005C3C35" w:rsidRDefault="005C3C35" w:rsidP="005C3C35">
      <w:r>
        <w:t> By using ISLs, a switched fabric can be expanded to connect a large number of nodes.</w:t>
      </w:r>
    </w:p>
    <w:p w14:paraId="56466DBA" w14:textId="39759DF5" w:rsidR="005C3C35" w:rsidRDefault="005C3C35" w:rsidP="005C3C35">
      <w:pPr>
        <w:jc w:val="center"/>
      </w:pPr>
      <w:r>
        <w:rPr>
          <w:noProof/>
        </w:rPr>
        <w:drawing>
          <wp:inline distT="0" distB="0" distL="0" distR="0" wp14:anchorId="65C9456A" wp14:editId="7578E1A6">
            <wp:extent cx="4216043" cy="32245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6043" cy="32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9532" w14:textId="1E2B8AFA" w:rsidR="005C3C35" w:rsidRDefault="005C3C35" w:rsidP="005C3C35">
      <w:pPr>
        <w:pStyle w:val="Heading1"/>
      </w:pPr>
      <w:r w:rsidRPr="005C3C35">
        <w:t>With diagram explain ISCSI implementation.</w:t>
      </w:r>
    </w:p>
    <w:p w14:paraId="39F951FC" w14:textId="77777777" w:rsidR="005C3C35" w:rsidRDefault="005C3C35" w:rsidP="005C3C35">
      <w:r>
        <w:t> iSCSI is an IP based protocol that establishes and manages connections between host and</w:t>
      </w:r>
    </w:p>
    <w:p w14:paraId="2CCAF1F6" w14:textId="77777777" w:rsidR="005C3C35" w:rsidRDefault="005C3C35" w:rsidP="005C3C35">
      <w:r>
        <w:t xml:space="preserve">storage over IP, as shown in Fig 2.21.  </w:t>
      </w:r>
    </w:p>
    <w:p w14:paraId="291CF340" w14:textId="16BBABBE" w:rsidR="005C3C35" w:rsidRDefault="005C3C35" w:rsidP="005C3C35">
      <w:r>
        <w:t> iSCSI encapsulates SCSI commands and data into an IP packet and transports them using</w:t>
      </w:r>
      <w:r>
        <w:t xml:space="preserve"> </w:t>
      </w:r>
      <w:r>
        <w:t xml:space="preserve">TCP/IP. </w:t>
      </w:r>
    </w:p>
    <w:p w14:paraId="077F4BB3" w14:textId="7D788C9B" w:rsidR="005C3C35" w:rsidRDefault="005C3C35" w:rsidP="005C3C35">
      <w:r>
        <w:t> iSCSI is widely adopted for connecting servers to storage because it is relatively</w:t>
      </w:r>
      <w:r>
        <w:t xml:space="preserve"> </w:t>
      </w:r>
      <w:r>
        <w:t>inexpensive and easy to implement, especially in environments in which an FC SAN does</w:t>
      </w:r>
      <w:r w:rsidR="00D6417F">
        <w:t xml:space="preserve"> </w:t>
      </w:r>
      <w:r>
        <w:t>not exist</w:t>
      </w:r>
    </w:p>
    <w:p w14:paraId="14B6FF23" w14:textId="3DDB1E49" w:rsidR="00D6417F" w:rsidRDefault="00D6417F" w:rsidP="00D6417F">
      <w:pPr>
        <w:jc w:val="center"/>
      </w:pPr>
      <w:r>
        <w:rPr>
          <w:noProof/>
        </w:rPr>
        <w:lastRenderedPageBreak/>
        <w:drawing>
          <wp:inline distT="0" distB="0" distL="0" distR="0" wp14:anchorId="6D8B1C50" wp14:editId="0CCA0980">
            <wp:extent cx="4514286" cy="2723809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40B4" w14:textId="77777777" w:rsidR="00D6417F" w:rsidRDefault="00D6417F" w:rsidP="00D6417F">
      <w:pPr>
        <w:pStyle w:val="Heading2"/>
      </w:pPr>
      <w:r>
        <w:t>Components of iSCSI</w:t>
      </w:r>
    </w:p>
    <w:p w14:paraId="1558ABF6" w14:textId="701EBD80" w:rsidR="00D6417F" w:rsidRDefault="00D6417F" w:rsidP="00D6417F">
      <w:r>
        <w:t> An initiator (host), target (storage or iSCSI gateway), and an IP-based network are the key</w:t>
      </w:r>
      <w:r>
        <w:t xml:space="preserve"> </w:t>
      </w:r>
      <w:r>
        <w:t xml:space="preserve">iSCSI components. </w:t>
      </w:r>
    </w:p>
    <w:p w14:paraId="24A62409" w14:textId="0AA15BD3" w:rsidR="00D6417F" w:rsidRDefault="00D6417F" w:rsidP="00D6417F">
      <w:r>
        <w:t> If an iSCSI-capable storage array is deployed, then a host with the iSCSI initiator can</w:t>
      </w:r>
      <w:r>
        <w:t xml:space="preserve"> </w:t>
      </w:r>
      <w:r>
        <w:t xml:space="preserve">directly communicate with the storage array over an IP network. </w:t>
      </w:r>
    </w:p>
    <w:p w14:paraId="50C7E0DC" w14:textId="76F96159" w:rsidR="00D6417F" w:rsidRDefault="00D6417F" w:rsidP="00D6417F">
      <w:r>
        <w:t> However, in an implementation that uses an existing FC array for iSCSI communication, an</w:t>
      </w:r>
      <w:r>
        <w:t xml:space="preserve"> </w:t>
      </w:r>
      <w:r>
        <w:t xml:space="preserve">iSCSI gateway is used. </w:t>
      </w:r>
    </w:p>
    <w:p w14:paraId="1A25A57F" w14:textId="279A1189" w:rsidR="00D6417F" w:rsidRDefault="00D6417F" w:rsidP="00D6417F">
      <w:r>
        <w:t> These devices perform the translation of IP packets to FC frames and vice versa, thereby</w:t>
      </w:r>
      <w:r>
        <w:t xml:space="preserve"> </w:t>
      </w:r>
      <w:r>
        <w:t>bridging the connectivity between the IP and FC environments.</w:t>
      </w:r>
    </w:p>
    <w:p w14:paraId="7FA56A4C" w14:textId="77777777" w:rsidR="00D6417F" w:rsidRDefault="00D6417F" w:rsidP="00D6417F">
      <w:pPr>
        <w:pStyle w:val="Heading2"/>
      </w:pPr>
      <w:r>
        <w:t xml:space="preserve">iSCSI Host Connectivity </w:t>
      </w:r>
    </w:p>
    <w:p w14:paraId="07EBEB5C" w14:textId="77777777" w:rsidR="00D6417F" w:rsidRDefault="00D6417F" w:rsidP="00D6417F">
      <w:r>
        <w:t xml:space="preserve">The three iSCSI host connectivity options are: </w:t>
      </w:r>
    </w:p>
    <w:p w14:paraId="00B0E4BE" w14:textId="77777777" w:rsidR="00D6417F" w:rsidRDefault="00D6417F" w:rsidP="00D6417F">
      <w:pPr>
        <w:ind w:left="360"/>
      </w:pPr>
      <w:r>
        <w:t xml:space="preserve"> A standard NIC with software iSCSI initiator,  </w:t>
      </w:r>
    </w:p>
    <w:p w14:paraId="1652E13E" w14:textId="538F0315" w:rsidR="00D6417F" w:rsidRDefault="00D6417F" w:rsidP="00D6417F">
      <w:pPr>
        <w:ind w:left="360"/>
      </w:pPr>
      <w:r>
        <w:t xml:space="preserve"> a TCP offload engine (TOE) NIC with software iSCSI initiator,  </w:t>
      </w:r>
    </w:p>
    <w:p w14:paraId="0497BEAD" w14:textId="77777777" w:rsidR="00D6417F" w:rsidRDefault="00D6417F" w:rsidP="00D6417F">
      <w:pPr>
        <w:ind w:left="360"/>
      </w:pPr>
      <w:r>
        <w:t xml:space="preserve"> an iSCSI HBA </w:t>
      </w:r>
    </w:p>
    <w:p w14:paraId="4C7A9A56" w14:textId="77777777" w:rsidR="00D6417F" w:rsidRDefault="00D6417F" w:rsidP="00D6417F">
      <w:r>
        <w:t xml:space="preserve"> The function of the iSCSI initiator is to route the SCSI commands over an IP network. </w:t>
      </w:r>
    </w:p>
    <w:p w14:paraId="167FA485" w14:textId="77777777" w:rsidR="00D6417F" w:rsidRDefault="00D6417F" w:rsidP="00D6417F">
      <w:r>
        <w:t> A standard NIC with a software iSCSI initiator is the simplest and least expensive connectivity</w:t>
      </w:r>
    </w:p>
    <w:p w14:paraId="6B179DA3" w14:textId="7AD5B8C8" w:rsidR="00D6417F" w:rsidRDefault="00D6417F" w:rsidP="00D6417F">
      <w:r>
        <w:t>option. It is easy to implement because most servers come with at least one, and in many cases two,</w:t>
      </w:r>
      <w:r>
        <w:t xml:space="preserve"> </w:t>
      </w:r>
      <w:r>
        <w:t>embedded NICs. It requires only a software initiator for iSCSI functionality. Because NICs provide</w:t>
      </w:r>
      <w:r>
        <w:t xml:space="preserve"> </w:t>
      </w:r>
      <w:r>
        <w:t xml:space="preserve">standard IP function, encapsulation of SCSI into IP packets and decapsulation are </w:t>
      </w:r>
      <w:r>
        <w:lastRenderedPageBreak/>
        <w:t>carried out by the</w:t>
      </w:r>
      <w:r>
        <w:t xml:space="preserve"> </w:t>
      </w:r>
      <w:r>
        <w:t>host CPU. This places additional overhead on the host CPU. If a standard NIC is used in heavy I/O</w:t>
      </w:r>
      <w:r>
        <w:t xml:space="preserve"> </w:t>
      </w:r>
      <w:r>
        <w:t xml:space="preserve">load situations, the host CPU might become a bottleneck. TOE NIC helps reduce this burden. </w:t>
      </w:r>
    </w:p>
    <w:p w14:paraId="657A4EE6" w14:textId="5A2FF031" w:rsidR="00D6417F" w:rsidRDefault="00D6417F" w:rsidP="00D6417F">
      <w:r>
        <w:t> A TOE NIC offloads TCP management functions from the host and leaves only the iSCSI</w:t>
      </w:r>
      <w:r>
        <w:t xml:space="preserve"> </w:t>
      </w:r>
      <w:r>
        <w:t>functionality to the host processor. The host passes the iSCSI information to the TOE card,</w:t>
      </w:r>
      <w:r>
        <w:t xml:space="preserve"> </w:t>
      </w:r>
      <w:r>
        <w:t>and the TOE card sends the information to the destination using TCP/IP. Although this</w:t>
      </w:r>
      <w:r>
        <w:t xml:space="preserve"> s</w:t>
      </w:r>
      <w:r>
        <w:t>olution improves performance, the iSCSI functionality is still handled by a software initiator</w:t>
      </w:r>
      <w:r>
        <w:t xml:space="preserve"> </w:t>
      </w:r>
      <w:r>
        <w:t xml:space="preserve">that requires host CPU cycles. </w:t>
      </w:r>
    </w:p>
    <w:p w14:paraId="5C9F852B" w14:textId="4F50108C" w:rsidR="00D6417F" w:rsidRDefault="00D6417F" w:rsidP="00D6417F">
      <w:r>
        <w:t> An iSCSI HBA is capable of providing performance benefits because it offloads the entire</w:t>
      </w:r>
      <w:r>
        <w:t xml:space="preserve"> </w:t>
      </w:r>
      <w:r>
        <w:t>iSCSI and TCP/IP processing from the host processor. The use of an iSCSI HBA is also the</w:t>
      </w:r>
      <w:r>
        <w:t xml:space="preserve"> </w:t>
      </w:r>
      <w:r>
        <w:t>simplest way to boot hosts from a SAN environment via iSCSI. If there is no iSCSI HBA,</w:t>
      </w:r>
      <w:r>
        <w:t xml:space="preserve"> </w:t>
      </w:r>
      <w:r>
        <w:t>modifications must be made to the basic operating system to boot a host from the storage</w:t>
      </w:r>
      <w:r>
        <w:t xml:space="preserve"> </w:t>
      </w:r>
      <w:r>
        <w:t>devices because the NIC needs to obtain an IP address before the operating system loads.</w:t>
      </w:r>
      <w:r>
        <w:t xml:space="preserve">  </w:t>
      </w:r>
      <w:r>
        <w:t>The functionality of an iSCSI HBA is similar to the functionality of an FC HBA.</w:t>
      </w:r>
    </w:p>
    <w:p w14:paraId="40F62693" w14:textId="77777777" w:rsidR="00D6417F" w:rsidRDefault="00D6417F" w:rsidP="00D6417F">
      <w:pPr>
        <w:pStyle w:val="Heading2"/>
      </w:pPr>
      <w:r>
        <w:t xml:space="preserve">iSCSI Topologies </w:t>
      </w:r>
    </w:p>
    <w:p w14:paraId="3E329DC9" w14:textId="77777777" w:rsidR="00D6417F" w:rsidRDefault="00D6417F" w:rsidP="00D6417F">
      <w:r>
        <w:t xml:space="preserve"> Two topologies of iSCSI implementations are native and bridged.  </w:t>
      </w:r>
    </w:p>
    <w:p w14:paraId="36DBED54" w14:textId="77777777" w:rsidR="00D6417F" w:rsidRDefault="00D6417F" w:rsidP="00D6417F">
      <w:r>
        <w:t xml:space="preserve"> Native topology does not have FC components.  </w:t>
      </w:r>
    </w:p>
    <w:p w14:paraId="2E2C8A08" w14:textId="77777777" w:rsidR="00D6417F" w:rsidRDefault="00D6417F" w:rsidP="00D6417F">
      <w:r>
        <w:t xml:space="preserve"> The initiators may be either directly attached to targets or connected through the IP network.  </w:t>
      </w:r>
    </w:p>
    <w:p w14:paraId="1A934D57" w14:textId="30752031" w:rsidR="00D6417F" w:rsidRDefault="00D6417F" w:rsidP="00D6417F">
      <w:r>
        <w:t> Bridged topology enables the coexistence of FC with IP by providing iSCSI-to-FC bridging</w:t>
      </w:r>
      <w:r>
        <w:t xml:space="preserve"> </w:t>
      </w:r>
      <w:r>
        <w:t xml:space="preserve">functionality.  </w:t>
      </w:r>
    </w:p>
    <w:p w14:paraId="6E5691C6" w14:textId="10C512C1" w:rsidR="00D6417F" w:rsidRDefault="00D6417F" w:rsidP="00D6417F">
      <w:r>
        <w:t> For example, the initiators can exist in an IP environment while the storage remains in an FC</w:t>
      </w:r>
      <w:r>
        <w:t xml:space="preserve"> </w:t>
      </w:r>
      <w:r>
        <w:t xml:space="preserve">environment. </w:t>
      </w:r>
    </w:p>
    <w:p w14:paraId="0A2344C1" w14:textId="77777777" w:rsidR="00D6417F" w:rsidRDefault="00D6417F" w:rsidP="00D6417F">
      <w:pPr>
        <w:pStyle w:val="Heading2"/>
      </w:pPr>
      <w:r>
        <w:t xml:space="preserve">Native iSCSI Connectivity  </w:t>
      </w:r>
    </w:p>
    <w:p w14:paraId="63F4002D" w14:textId="1310E915" w:rsidR="00D6417F" w:rsidRDefault="00D6417F" w:rsidP="00D6417F">
      <w:r>
        <w:t> FC components are not required for iSCSI connectivity if an iSCSI-enabled array is</w:t>
      </w:r>
      <w:r>
        <w:t xml:space="preserve"> </w:t>
      </w:r>
      <w:r>
        <w:t xml:space="preserve">deployed.  </w:t>
      </w:r>
    </w:p>
    <w:p w14:paraId="7DB43D4A" w14:textId="3D4EBE20" w:rsidR="00D6417F" w:rsidRDefault="00D6417F" w:rsidP="00D6417F">
      <w:r>
        <w:t> In Fig 2.22(a), the array has one or more iSCSI ports configured with an IP address and is</w:t>
      </w:r>
      <w:r>
        <w:t xml:space="preserve"> </w:t>
      </w:r>
      <w:r>
        <w:t xml:space="preserve">connected to a standard Ethernet switch.  </w:t>
      </w:r>
    </w:p>
    <w:p w14:paraId="4AB67589" w14:textId="168555C6" w:rsidR="00D6417F" w:rsidRDefault="00D6417F" w:rsidP="00D6417F">
      <w:r>
        <w:t> After an initiator is logged on to the network, it can access the available LUNs on the storage</w:t>
      </w:r>
      <w:r>
        <w:t xml:space="preserve"> </w:t>
      </w:r>
      <w:r>
        <w:t xml:space="preserve">array.  </w:t>
      </w:r>
    </w:p>
    <w:p w14:paraId="50DC31F4" w14:textId="1B203C16" w:rsidR="00D6417F" w:rsidRDefault="00D6417F" w:rsidP="00D6417F">
      <w:r>
        <w:lastRenderedPageBreak/>
        <w:t> A single array port can service multiple hosts or initiators as long as the array port can handle</w:t>
      </w:r>
      <w:r>
        <w:t xml:space="preserve"> </w:t>
      </w:r>
      <w:r>
        <w:t xml:space="preserve">the amount of storage traffic that the hosts generate. </w:t>
      </w:r>
    </w:p>
    <w:p w14:paraId="2A7550E2" w14:textId="77777777" w:rsidR="00D6417F" w:rsidRDefault="00D6417F" w:rsidP="00D6417F">
      <w:pPr>
        <w:pStyle w:val="Heading2"/>
      </w:pPr>
      <w:r>
        <w:t xml:space="preserve">Bridged iSCSI Connectivity  </w:t>
      </w:r>
    </w:p>
    <w:p w14:paraId="71ACAF83" w14:textId="77777777" w:rsidR="00D6417F" w:rsidRDefault="00D6417F" w:rsidP="00D6417F">
      <w:r>
        <w:t xml:space="preserve"> A bridged iSCSI implementation includes FC components in its configuration.  </w:t>
      </w:r>
    </w:p>
    <w:p w14:paraId="10A33F2A" w14:textId="52BD89E2" w:rsidR="00D6417F" w:rsidRDefault="00D6417F" w:rsidP="00D6417F">
      <w:r>
        <w:t> Fig 2.22(b), illustrates iSCSI host connectivity to an FC storage array. In this case, the array</w:t>
      </w:r>
      <w:r>
        <w:t xml:space="preserve"> </w:t>
      </w:r>
      <w:r>
        <w:t>does not have any iSCSI ports. Therefore, an external device, called a gateway or a</w:t>
      </w:r>
      <w:r>
        <w:t xml:space="preserve"> </w:t>
      </w:r>
      <w:r>
        <w:t>multiprotocol router, must be used to facilitate the communication between the iSCSI host</w:t>
      </w:r>
      <w:r>
        <w:t xml:space="preserve"> </w:t>
      </w:r>
      <w:r>
        <w:t xml:space="preserve">and FC storage.  </w:t>
      </w:r>
    </w:p>
    <w:p w14:paraId="61BAD7B1" w14:textId="77777777" w:rsidR="00D6417F" w:rsidRDefault="00D6417F" w:rsidP="00D6417F">
      <w:r>
        <w:t xml:space="preserve"> The gateway converts IP packets to FC frames and vice versa.  </w:t>
      </w:r>
    </w:p>
    <w:p w14:paraId="68A02822" w14:textId="0740301B" w:rsidR="00D6417F" w:rsidRDefault="00D6417F" w:rsidP="00D6417F">
      <w:r>
        <w:t> The bridge devices contain both FC and Ethernet ports to facilitate the communication</w:t>
      </w:r>
      <w:r>
        <w:t xml:space="preserve"> </w:t>
      </w:r>
      <w:r>
        <w:t xml:space="preserve">between the FC and IP environments.  </w:t>
      </w:r>
    </w:p>
    <w:p w14:paraId="580881BC" w14:textId="4FECE5BF" w:rsidR="00D6417F" w:rsidRDefault="00D6417F" w:rsidP="00D6417F">
      <w:r>
        <w:t> In a bridged iSCSI implementation, the iSCSI initiator is configured with the gateway’s IP</w:t>
      </w:r>
      <w:r>
        <w:t xml:space="preserve"> </w:t>
      </w:r>
      <w:r>
        <w:t xml:space="preserve">address as its target destination.  </w:t>
      </w:r>
    </w:p>
    <w:p w14:paraId="5965FA96" w14:textId="77777777" w:rsidR="00D6417F" w:rsidRDefault="00D6417F" w:rsidP="00D6417F">
      <w:r>
        <w:t xml:space="preserve"> On the other side, the gateway is configured as an FC initiator to the storage array.  </w:t>
      </w:r>
    </w:p>
    <w:p w14:paraId="0565A742" w14:textId="77777777" w:rsidR="003E56F0" w:rsidRDefault="00D6417F" w:rsidP="003E56F0">
      <w:pPr>
        <w:pStyle w:val="Heading2"/>
      </w:pPr>
      <w:r>
        <w:t xml:space="preserve">Combining FC and Native iSCSI Connectivity: </w:t>
      </w:r>
    </w:p>
    <w:p w14:paraId="20AC1613" w14:textId="7A1B53AA" w:rsidR="00D6417F" w:rsidRDefault="00D6417F" w:rsidP="00D6417F">
      <w:r>
        <w:t>The most common topology is a</w:t>
      </w:r>
      <w:r>
        <w:t xml:space="preserve"> </w:t>
      </w:r>
      <w:r>
        <w:t>combination</w:t>
      </w:r>
      <w:r>
        <w:t xml:space="preserve"> </w:t>
      </w:r>
      <w:r>
        <w:t>of FC and native iSCSI. Typically, a storage array comes with both FC and</w:t>
      </w:r>
      <w:r>
        <w:t xml:space="preserve"> </w:t>
      </w:r>
      <w:r>
        <w:t>iSCSI ports that enable iSCSI and FC connectivity in the same environment, as shown in Fig</w:t>
      </w:r>
      <w:r>
        <w:t xml:space="preserve"> </w:t>
      </w:r>
      <w:r>
        <w:t>2.22(c).</w:t>
      </w:r>
    </w:p>
    <w:p w14:paraId="5977BADE" w14:textId="62B6E1F3" w:rsidR="00D6417F" w:rsidRDefault="00D6417F" w:rsidP="00D6417F">
      <w:pPr>
        <w:jc w:val="center"/>
      </w:pPr>
      <w:r>
        <w:rPr>
          <w:noProof/>
        </w:rPr>
        <w:lastRenderedPageBreak/>
        <w:drawing>
          <wp:inline distT="0" distB="0" distL="0" distR="0" wp14:anchorId="7EF2320B" wp14:editId="2C76C02A">
            <wp:extent cx="4619048" cy="5838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5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0730" w14:textId="66EAC9C1" w:rsidR="00D6417F" w:rsidRDefault="00D6417F" w:rsidP="00D6417F">
      <w:pPr>
        <w:pStyle w:val="Heading1"/>
      </w:pPr>
      <w:r w:rsidRPr="00D6417F">
        <w:t>What is NAS? Explain NAS implementation in detail</w:t>
      </w:r>
    </w:p>
    <w:p w14:paraId="11D86592" w14:textId="77777777" w:rsidR="00886DA0" w:rsidRDefault="00886DA0" w:rsidP="00886DA0">
      <w:pPr>
        <w:pStyle w:val="Heading2"/>
      </w:pPr>
      <w:r>
        <w:t xml:space="preserve">What is NAS? </w:t>
      </w:r>
    </w:p>
    <w:p w14:paraId="35BD4A9C" w14:textId="77777777" w:rsidR="00886DA0" w:rsidRDefault="00886DA0" w:rsidP="00886DA0">
      <w:r>
        <w:t xml:space="preserve"> NAS is an IP based dedicated, high-performance file sharing and storage device.  </w:t>
      </w:r>
    </w:p>
    <w:p w14:paraId="39E421D5" w14:textId="77777777" w:rsidR="00886DA0" w:rsidRDefault="00886DA0" w:rsidP="00886DA0">
      <w:r>
        <w:t xml:space="preserve"> Enables NAS clients to share files over an IP network. </w:t>
      </w:r>
    </w:p>
    <w:p w14:paraId="7FF2B613" w14:textId="77777777" w:rsidR="00886DA0" w:rsidRDefault="00886DA0" w:rsidP="00886DA0">
      <w:r>
        <w:t xml:space="preserve"> Uses network and file-sharing protocols to provide access to the file data. </w:t>
      </w:r>
    </w:p>
    <w:p w14:paraId="1D4004F8" w14:textId="77777777" w:rsidR="00886DA0" w:rsidRDefault="00886DA0" w:rsidP="00886DA0">
      <w:r>
        <w:t xml:space="preserve"> Ex: Common Internet File System (CIFS) and Network File System (NFS). </w:t>
      </w:r>
    </w:p>
    <w:p w14:paraId="3C0B608E" w14:textId="77777777" w:rsidR="00886DA0" w:rsidRDefault="00886DA0" w:rsidP="00886DA0">
      <w:r>
        <w:t xml:space="preserve"> Enables both UNIX and Microsoft Windows users to share the same data seamlessly. </w:t>
      </w:r>
    </w:p>
    <w:p w14:paraId="32E11CA4" w14:textId="458DAF0D" w:rsidR="00886DA0" w:rsidRDefault="00886DA0" w:rsidP="00886DA0">
      <w:r>
        <w:lastRenderedPageBreak/>
        <w:t> NAS device uses its own operating system and integrated hardware and software</w:t>
      </w:r>
      <w:r>
        <w:t xml:space="preserve"> </w:t>
      </w:r>
      <w:r>
        <w:t>components to</w:t>
      </w:r>
      <w:r>
        <w:t xml:space="preserve"> </w:t>
      </w:r>
      <w:r>
        <w:t xml:space="preserve">meet specific file-service needs.  </w:t>
      </w:r>
    </w:p>
    <w:p w14:paraId="0C4BE6B2" w14:textId="28916E0F" w:rsidR="00886DA0" w:rsidRDefault="00886DA0" w:rsidP="00886DA0">
      <w:r>
        <w:t> Its operating system is optimized for file I/O which performs better than a general-purpose</w:t>
      </w:r>
      <w:r>
        <w:t xml:space="preserve"> </w:t>
      </w:r>
      <w:r>
        <w:t xml:space="preserve">server.  </w:t>
      </w:r>
    </w:p>
    <w:p w14:paraId="16024131" w14:textId="6ABBD813" w:rsidR="00886DA0" w:rsidRDefault="00886DA0" w:rsidP="00886DA0">
      <w:r>
        <w:t> A NAS device can serve more clients than general-purpose servers and provide the benefit of</w:t>
      </w:r>
      <w:r>
        <w:t xml:space="preserve"> </w:t>
      </w:r>
      <w:r>
        <w:t>server consolidation.</w:t>
      </w:r>
    </w:p>
    <w:p w14:paraId="6F8BB6F6" w14:textId="4FDB5CE5" w:rsidR="00886DA0" w:rsidRDefault="00886DA0" w:rsidP="00886DA0">
      <w:pPr>
        <w:pStyle w:val="Heading2"/>
      </w:pPr>
      <w:r>
        <w:t xml:space="preserve">Components of NAS </w:t>
      </w:r>
    </w:p>
    <w:p w14:paraId="5DF6E41E" w14:textId="77777777" w:rsidR="00886DA0" w:rsidRDefault="00886DA0" w:rsidP="00886DA0">
      <w:r>
        <w:t xml:space="preserve"> NAS device has two key components (as shown in Fig 2.33): NAS head and storage.  </w:t>
      </w:r>
    </w:p>
    <w:p w14:paraId="2C572479" w14:textId="465AD856" w:rsidR="00886DA0" w:rsidRDefault="00886DA0" w:rsidP="00886DA0">
      <w:r>
        <w:t> In some NAS implementations, the storage could be external to the NAS device and shared</w:t>
      </w:r>
      <w:r>
        <w:t xml:space="preserve"> </w:t>
      </w:r>
      <w:r>
        <w:t>with</w:t>
      </w:r>
      <w:r>
        <w:t xml:space="preserve"> </w:t>
      </w:r>
      <w:r>
        <w:t xml:space="preserve">other hosts.  </w:t>
      </w:r>
    </w:p>
    <w:p w14:paraId="261EF9C5" w14:textId="77777777" w:rsidR="00886DA0" w:rsidRDefault="00886DA0" w:rsidP="00886DA0">
      <w:r>
        <w:t xml:space="preserve"> NAS head includes the following components: </w:t>
      </w:r>
    </w:p>
    <w:p w14:paraId="0D60BCCE" w14:textId="77777777" w:rsidR="00886DA0" w:rsidRDefault="00886DA0" w:rsidP="00886DA0">
      <w:r>
        <w:t xml:space="preserve"> CPU and memory </w:t>
      </w:r>
    </w:p>
    <w:p w14:paraId="249FCEF9" w14:textId="3C1AFA1D" w:rsidR="00886DA0" w:rsidRDefault="00886DA0" w:rsidP="00886DA0">
      <w:r>
        <w:t> One or more network interface cards (NICs), which provide connectivity to the client</w:t>
      </w:r>
      <w:r>
        <w:t xml:space="preserve"> </w:t>
      </w:r>
      <w:r>
        <w:t xml:space="preserve">network.  </w:t>
      </w:r>
    </w:p>
    <w:p w14:paraId="6E5BD5BF" w14:textId="251E9C80" w:rsidR="00886DA0" w:rsidRDefault="00886DA0" w:rsidP="00886DA0">
      <w:r>
        <w:t> An optimized operating system for managing the NAS functionality. It translates file</w:t>
      </w:r>
      <w:r>
        <w:t>-</w:t>
      </w:r>
      <w:r>
        <w:t>level</w:t>
      </w:r>
      <w:r>
        <w:t xml:space="preserve"> </w:t>
      </w:r>
      <w:r>
        <w:t>requests into block-storage requests and further converts the data supplied at the</w:t>
      </w:r>
      <w:r>
        <w:t xml:space="preserve"> </w:t>
      </w:r>
      <w:r>
        <w:t xml:space="preserve">block level to file data </w:t>
      </w:r>
    </w:p>
    <w:p w14:paraId="5423EB29" w14:textId="77777777" w:rsidR="00886DA0" w:rsidRDefault="00886DA0" w:rsidP="00886DA0">
      <w:r>
        <w:t xml:space="preserve"> NFS, CIFS, and other protocols for file sharing </w:t>
      </w:r>
    </w:p>
    <w:p w14:paraId="73523343" w14:textId="55052E9C" w:rsidR="00886DA0" w:rsidRDefault="00886DA0" w:rsidP="00886DA0">
      <w:r>
        <w:t> Industry-standard storage protocols and ports to connect and manage physical disk</w:t>
      </w:r>
      <w:r>
        <w:t xml:space="preserve"> </w:t>
      </w:r>
      <w:r>
        <w:t xml:space="preserve">resources </w:t>
      </w:r>
    </w:p>
    <w:p w14:paraId="584AEBC5" w14:textId="07E99C37" w:rsidR="00886DA0" w:rsidRDefault="00886DA0" w:rsidP="00886DA0">
      <w:r>
        <w:t> The NAS environment includes clients accessing a NAS device over an IP network using</w:t>
      </w:r>
      <w:r>
        <w:t xml:space="preserve"> </w:t>
      </w:r>
      <w:r>
        <w:t>filesharing</w:t>
      </w:r>
      <w:r>
        <w:t xml:space="preserve"> </w:t>
      </w:r>
      <w:r>
        <w:t>protocols.</w:t>
      </w:r>
    </w:p>
    <w:p w14:paraId="14E8591C" w14:textId="21FB5D2C" w:rsidR="00886DA0" w:rsidRDefault="00886DA0" w:rsidP="00886DA0">
      <w:pPr>
        <w:jc w:val="center"/>
      </w:pPr>
      <w:r>
        <w:rPr>
          <w:noProof/>
        </w:rPr>
        <w:drawing>
          <wp:inline distT="0" distB="0" distL="0" distR="0" wp14:anchorId="1EA7AE56" wp14:editId="2AFABC77">
            <wp:extent cx="4003874" cy="2505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6868" cy="2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1E80" w14:textId="061978D1" w:rsidR="00886DA0" w:rsidRDefault="00886DA0" w:rsidP="00886DA0">
      <w:pPr>
        <w:pStyle w:val="Heading1"/>
      </w:pPr>
      <w:r>
        <w:lastRenderedPageBreak/>
        <w:t>List the key features of Content Addressed Storage (CAS). Illustrate with a neat block</w:t>
      </w:r>
      <w:r>
        <w:t xml:space="preserve"> </w:t>
      </w:r>
      <w:r>
        <w:t>diagram the unified storage for CAS system.</w:t>
      </w:r>
    </w:p>
    <w:p w14:paraId="7CC97601" w14:textId="4FBCB719" w:rsidR="00FB60CA" w:rsidRDefault="00FB60CA" w:rsidP="00FB60CA">
      <w:r>
        <w:t>CAS is an object-based system that has been built for storing fixed content data. It is designed for secure online</w:t>
      </w:r>
      <w:r>
        <w:t xml:space="preserve"> </w:t>
      </w:r>
      <w:r>
        <w:t>storage and retrieval of fixed content.</w:t>
      </w:r>
    </w:p>
    <w:p w14:paraId="37D2C1ED" w14:textId="4F9E0B2F" w:rsidR="00FB60CA" w:rsidRDefault="00FB60CA" w:rsidP="00FB60CA">
      <w:r>
        <w:t>CAS stores user data and its attributes as separate objects. The stored object is assigned a globally unique</w:t>
      </w:r>
      <w:r>
        <w:t xml:space="preserve"> </w:t>
      </w:r>
      <w:r>
        <w:t>address known as a content address (CA). This address is derived from the object’s binary representation. CAS</w:t>
      </w:r>
      <w:r>
        <w:t xml:space="preserve"> </w:t>
      </w:r>
      <w:r>
        <w:t>provides an optimized and centrally managed storage solution that can support single-instance storage (</w:t>
      </w:r>
      <w:proofErr w:type="spellStart"/>
      <w:r>
        <w:t>SiS</w:t>
      </w:r>
      <w:proofErr w:type="spellEnd"/>
      <w:r>
        <w:t>) to</w:t>
      </w:r>
      <w:r>
        <w:t xml:space="preserve"> </w:t>
      </w:r>
      <w:r>
        <w:t>eliminate multiple copies of the same data.</w:t>
      </w:r>
    </w:p>
    <w:p w14:paraId="13D4FA5A" w14:textId="43140B4A" w:rsidR="00FB60CA" w:rsidRDefault="00FB60CA" w:rsidP="00FB60CA">
      <w:pPr>
        <w:rPr>
          <w:b/>
          <w:bCs/>
          <w:color w:val="FF0000"/>
        </w:rPr>
      </w:pPr>
      <w:r>
        <w:t>This chapter describes fixed content and archives, traditional solutions deployed for archives and</w:t>
      </w:r>
      <w:r>
        <w:t xml:space="preserve"> </w:t>
      </w:r>
      <w:r>
        <w:t>their</w:t>
      </w:r>
      <w:r>
        <w:t xml:space="preserve"> </w:t>
      </w:r>
      <w:r>
        <w:t>limitations, the features and benefits of CAS, CAS architecture, storage and retrieval in a CAS environment,</w:t>
      </w:r>
      <w:r>
        <w:t xml:space="preserve"> </w:t>
      </w:r>
      <w:r>
        <w:t>and examples of CAS solutions.</w:t>
      </w:r>
      <w:r>
        <w:cr/>
      </w:r>
      <w:r w:rsidRPr="000A788A">
        <w:rPr>
          <w:b/>
          <w:bCs/>
          <w:color w:val="FF0000"/>
        </w:rPr>
        <w:t xml:space="preserve">Features refer page no. </w:t>
      </w:r>
      <w:r w:rsidR="000A788A" w:rsidRPr="000A788A">
        <w:rPr>
          <w:b/>
          <w:bCs/>
          <w:color w:val="FF0000"/>
        </w:rPr>
        <w:t>187 in text-book</w:t>
      </w:r>
    </w:p>
    <w:p w14:paraId="473B1BC8" w14:textId="77777777" w:rsidR="000A788A" w:rsidRDefault="000A788A" w:rsidP="000A788A">
      <w:pPr>
        <w:pStyle w:val="Heading2"/>
      </w:pPr>
      <w:r>
        <w:t xml:space="preserve">Unified Storage </w:t>
      </w:r>
    </w:p>
    <w:p w14:paraId="41A5A970" w14:textId="77777777" w:rsidR="000A788A" w:rsidRDefault="000A788A" w:rsidP="000A788A">
      <w:r>
        <w:t xml:space="preserve"> Unified storage consolidates block, file, and object access into one storage solution. </w:t>
      </w:r>
    </w:p>
    <w:p w14:paraId="7301F81C" w14:textId="72A3816E" w:rsidR="000A788A" w:rsidRDefault="000A788A" w:rsidP="000A788A">
      <w:r>
        <w:t> It supports multiple protocols, such as CIFS, NFS, iSCSI, FC, FCoE, REST (representational</w:t>
      </w:r>
      <w:r>
        <w:t xml:space="preserve"> </w:t>
      </w:r>
      <w:r>
        <w:t>state transfer), and SOAP (simple object access protocol).</w:t>
      </w:r>
    </w:p>
    <w:p w14:paraId="39E1B646" w14:textId="77777777" w:rsidR="000A788A" w:rsidRDefault="000A788A" w:rsidP="000A788A">
      <w:pPr>
        <w:pStyle w:val="Heading2"/>
      </w:pPr>
      <w:r>
        <w:t xml:space="preserve">Components of Unified Storage </w:t>
      </w:r>
    </w:p>
    <w:p w14:paraId="231A7CC3" w14:textId="796FD80C" w:rsidR="000A788A" w:rsidRDefault="000A788A" w:rsidP="000A788A">
      <w:r>
        <w:t xml:space="preserve">A unified storage system consists of the following key components:  </w:t>
      </w:r>
    </w:p>
    <w:p w14:paraId="4A311CCE" w14:textId="77777777" w:rsidR="000A788A" w:rsidRDefault="000A788A" w:rsidP="000A788A">
      <w:r>
        <w:t xml:space="preserve"> storage controller,  </w:t>
      </w:r>
    </w:p>
    <w:p w14:paraId="592AEE1D" w14:textId="77777777" w:rsidR="000A788A" w:rsidRDefault="000A788A" w:rsidP="000A788A">
      <w:r>
        <w:t xml:space="preserve"> NAS head,  </w:t>
      </w:r>
    </w:p>
    <w:p w14:paraId="5EFDC239" w14:textId="77777777" w:rsidR="000A788A" w:rsidRDefault="000A788A" w:rsidP="000A788A">
      <w:r>
        <w:t xml:space="preserve"> OSD node,  </w:t>
      </w:r>
    </w:p>
    <w:p w14:paraId="46FC7497" w14:textId="77777777" w:rsidR="000A788A" w:rsidRDefault="000A788A" w:rsidP="000A788A">
      <w:r>
        <w:t xml:space="preserve"> storage.  </w:t>
      </w:r>
    </w:p>
    <w:p w14:paraId="4CD15487" w14:textId="5FC9422C" w:rsidR="000A788A" w:rsidRDefault="000A788A" w:rsidP="000A788A">
      <w:r>
        <w:t xml:space="preserve">Fig 2.41 illustrates the block diagram of a unified storage platform. </w:t>
      </w:r>
    </w:p>
    <w:p w14:paraId="643D6EE8" w14:textId="3994A278" w:rsidR="000A788A" w:rsidRDefault="000A788A" w:rsidP="000A788A">
      <w:r>
        <w:t>The storage controller or storage processor provides block-level access to application servers</w:t>
      </w:r>
      <w:r>
        <w:t xml:space="preserve"> </w:t>
      </w:r>
      <w:r>
        <w:t>through iSCSI, FC, or FCoE protocols. It contains the corresponding front-end ports for direct</w:t>
      </w:r>
      <w:r>
        <w:t xml:space="preserve"> </w:t>
      </w:r>
      <w:r>
        <w:t>block access. The storage controller is also responsible for managing the back-end storage pool</w:t>
      </w:r>
      <w:r>
        <w:t xml:space="preserve"> </w:t>
      </w:r>
      <w:r>
        <w:t xml:space="preserve">in the storage system.  </w:t>
      </w:r>
    </w:p>
    <w:p w14:paraId="05A95DF6" w14:textId="6D1F9744" w:rsidR="000A788A" w:rsidRDefault="000A788A" w:rsidP="000A788A">
      <w:r>
        <w:lastRenderedPageBreak/>
        <w:t> The controller configures LUNs and presents them to application servers, NAS heads, and OSD</w:t>
      </w:r>
      <w:r>
        <w:t xml:space="preserve"> </w:t>
      </w:r>
      <w:r>
        <w:t>nodes. The LUNs presented to the application server appear as local physical disks. A file</w:t>
      </w:r>
      <w:r>
        <w:t xml:space="preserve"> </w:t>
      </w:r>
      <w:r>
        <w:t>system is configured on these LUNs and is made available to applications for storing data.</w:t>
      </w:r>
    </w:p>
    <w:p w14:paraId="112700B5" w14:textId="5C1E31DF" w:rsidR="000A788A" w:rsidRDefault="000A788A" w:rsidP="000A788A">
      <w:r>
        <w:t> A NAS head is a dedicated file server that provides file access to NAS clients. The NAS head is</w:t>
      </w:r>
      <w:r>
        <w:t xml:space="preserve"> </w:t>
      </w:r>
      <w:r>
        <w:t>connected to the storage via the storage controller typically using a FC or FCoE connection. The</w:t>
      </w:r>
      <w:r>
        <w:t xml:space="preserve"> </w:t>
      </w:r>
      <w:r>
        <w:t xml:space="preserve">system typically has two or more NAS heads for redundancy.  </w:t>
      </w:r>
    </w:p>
    <w:p w14:paraId="33E4E02E" w14:textId="5036CA26" w:rsidR="000A788A" w:rsidRDefault="000A788A" w:rsidP="000A788A">
      <w:r>
        <w:t> The LUNs presented to the NAS head appear as physical disks. The NAS head configures the</w:t>
      </w:r>
      <w:r>
        <w:t xml:space="preserve"> </w:t>
      </w:r>
      <w:r>
        <w:t>file systems on these disks, creates a NFS, CIFS, or mixed share, and exports the share to the</w:t>
      </w:r>
      <w:r>
        <w:t xml:space="preserve"> </w:t>
      </w:r>
      <w:r>
        <w:t xml:space="preserve">NAS clients. </w:t>
      </w:r>
    </w:p>
    <w:p w14:paraId="358D904E" w14:textId="55A4E4DF" w:rsidR="000A788A" w:rsidRDefault="000A788A" w:rsidP="000A788A">
      <w:r>
        <w:t> The OSD node also accesses the storage through the storage controller using a FC or FCoE</w:t>
      </w:r>
      <w:r>
        <w:t xml:space="preserve"> </w:t>
      </w:r>
      <w:r>
        <w:t xml:space="preserve">connection.  </w:t>
      </w:r>
    </w:p>
    <w:p w14:paraId="6FFAEE28" w14:textId="717FACEB" w:rsidR="000A788A" w:rsidRDefault="000A788A" w:rsidP="000A788A">
      <w:r>
        <w:t> The LUNs assigned to the OSD node appear as physical disks. These disks are configured by</w:t>
      </w:r>
      <w:r>
        <w:t xml:space="preserve"> </w:t>
      </w:r>
      <w:r>
        <w:t>the</w:t>
      </w:r>
      <w:r>
        <w:t xml:space="preserve"> </w:t>
      </w:r>
      <w:r>
        <w:t>OSD nodes, enabling them to store the data from the web application servers.</w:t>
      </w:r>
    </w:p>
    <w:p w14:paraId="4A19A6FC" w14:textId="5FA4931D" w:rsidR="000A788A" w:rsidRDefault="000A788A" w:rsidP="000A788A">
      <w:pPr>
        <w:jc w:val="center"/>
      </w:pPr>
      <w:r>
        <w:rPr>
          <w:noProof/>
        </w:rPr>
        <w:drawing>
          <wp:inline distT="0" distB="0" distL="0" distR="0" wp14:anchorId="1860445E" wp14:editId="402B7E99">
            <wp:extent cx="4710410" cy="447488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410" cy="44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E209" w14:textId="1E53A355" w:rsidR="000A788A" w:rsidRDefault="000A788A" w:rsidP="000A788A">
      <w:pPr>
        <w:pStyle w:val="Heading2"/>
      </w:pPr>
      <w:r>
        <w:lastRenderedPageBreak/>
        <w:t>Data Access from Unified Storage</w:t>
      </w:r>
    </w:p>
    <w:p w14:paraId="4ED2464D" w14:textId="5988FD0E" w:rsidR="000A788A" w:rsidRDefault="000A788A" w:rsidP="000A788A">
      <w:r>
        <w:t> In a unified storage system, block, file, and object requests to the storage travel through different</w:t>
      </w:r>
      <w:r>
        <w:t xml:space="preserve"> </w:t>
      </w:r>
      <w:r>
        <w:t xml:space="preserve">I/O paths. Fig 2.41 also illustrates the different I/O paths for block, file, and object access. </w:t>
      </w:r>
    </w:p>
    <w:p w14:paraId="73DFD1F5" w14:textId="77777777" w:rsidR="000A788A" w:rsidRDefault="000A788A" w:rsidP="000A788A">
      <w:r>
        <w:t> Block I/O request: The application servers are connected to an FC, iSCSI, or FCoE port on the</w:t>
      </w:r>
    </w:p>
    <w:p w14:paraId="0533ACF9" w14:textId="5D545D11" w:rsidR="000A788A" w:rsidRDefault="000A788A" w:rsidP="000A788A">
      <w:r>
        <w:t>storage controller. The server sends a block request and the storage processor (SP) processes the</w:t>
      </w:r>
      <w:r>
        <w:t xml:space="preserve"> </w:t>
      </w:r>
      <w:r>
        <w:t xml:space="preserve">I/O and responds to the application server. </w:t>
      </w:r>
    </w:p>
    <w:p w14:paraId="11AD5626" w14:textId="4072FD26" w:rsidR="000A788A" w:rsidRDefault="000A788A" w:rsidP="000A788A">
      <w:r>
        <w:t> File I/O request: The NAS clients send a file request to the NAS head using NFS or CIFS</w:t>
      </w:r>
      <w:r>
        <w:t xml:space="preserve"> </w:t>
      </w:r>
      <w:r>
        <w:t>protocol. The NAS head receives the request, converts it into a block request, and forwards it to</w:t>
      </w:r>
      <w:r>
        <w:t xml:space="preserve"> </w:t>
      </w:r>
      <w:r>
        <w:t>the storage controller. Upon receiving the block data, the NAS head again converts the block</w:t>
      </w:r>
      <w:r>
        <w:t xml:space="preserve"> </w:t>
      </w:r>
      <w:r>
        <w:t xml:space="preserve">request back to the file request and sends back it to the clients. </w:t>
      </w:r>
    </w:p>
    <w:p w14:paraId="47ACB014" w14:textId="09ADC6C1" w:rsidR="000A788A" w:rsidRDefault="000A788A" w:rsidP="000A788A">
      <w:r>
        <w:t> Object I/O request: The web application servers send an object request, typically using REST</w:t>
      </w:r>
      <w:r>
        <w:t xml:space="preserve"> </w:t>
      </w:r>
      <w:r>
        <w:t>or SOAP protocols, to the OSD node. The OSD node receives the request, converts it into a</w:t>
      </w:r>
      <w:r>
        <w:t xml:space="preserve"> </w:t>
      </w:r>
      <w:r>
        <w:t>block request, and sends it to the disk through the storage controller. The controller in turn</w:t>
      </w:r>
      <w:r>
        <w:t xml:space="preserve"> </w:t>
      </w:r>
      <w:r>
        <w:t>processes the block request and responds back to the OSD node, which in turn provides the</w:t>
      </w:r>
      <w:r>
        <w:t xml:space="preserve"> </w:t>
      </w:r>
      <w:r>
        <w:t>requested object to the web application server.</w:t>
      </w:r>
    </w:p>
    <w:p w14:paraId="1AD6B2BE" w14:textId="69CD65C2" w:rsidR="000A788A" w:rsidRDefault="000A788A" w:rsidP="000A788A">
      <w:pPr>
        <w:pStyle w:val="Heading1"/>
      </w:pPr>
      <w:r w:rsidRPr="000A788A">
        <w:t>Explain block-level storage virtualization with neat diagram. Explain VSAN in brief</w:t>
      </w:r>
    </w:p>
    <w:p w14:paraId="0696420A" w14:textId="3590DA5B" w:rsidR="000A788A" w:rsidRDefault="000A788A" w:rsidP="00E262F2">
      <w:pPr>
        <w:pStyle w:val="Heading2"/>
      </w:pPr>
      <w:r>
        <w:t>SAN based virtualization and VSAN technology</w:t>
      </w:r>
    </w:p>
    <w:p w14:paraId="4D702384" w14:textId="77777777" w:rsidR="000A788A" w:rsidRDefault="000A788A" w:rsidP="000A788A">
      <w:r>
        <w:t xml:space="preserve">There are two network-based virtualization techniques in a SAN environment: </w:t>
      </w:r>
    </w:p>
    <w:p w14:paraId="620F6D65" w14:textId="77777777" w:rsidR="000A788A" w:rsidRDefault="000A788A" w:rsidP="000A788A">
      <w:r>
        <w:t xml:space="preserve"> block-level storage virtualization </w:t>
      </w:r>
    </w:p>
    <w:p w14:paraId="7C23B753" w14:textId="4240BD5B" w:rsidR="000A788A" w:rsidRDefault="000A788A" w:rsidP="000A788A">
      <w:r>
        <w:t xml:space="preserve"> virtual SAN (VSAN). </w:t>
      </w:r>
    </w:p>
    <w:p w14:paraId="159A1C5D" w14:textId="6AE18565" w:rsidR="000A788A" w:rsidRDefault="000A788A" w:rsidP="00E262F2">
      <w:pPr>
        <w:pStyle w:val="Heading2"/>
      </w:pPr>
      <w:r>
        <w:t>Block-level Storage Virtualization</w:t>
      </w:r>
    </w:p>
    <w:p w14:paraId="087CBC33" w14:textId="025AA0C7" w:rsidR="000A788A" w:rsidRDefault="000A788A" w:rsidP="000A788A">
      <w:r>
        <w:t> Block-level storage virtualization aggregates block storage devices (LUNs) and enables</w:t>
      </w:r>
      <w:r w:rsidR="00E262F2">
        <w:t xml:space="preserve"> </w:t>
      </w:r>
      <w:r>
        <w:t xml:space="preserve">provisioning of virtual storage volumes, independent of the underlying physical storage.  </w:t>
      </w:r>
    </w:p>
    <w:p w14:paraId="79E67B6C" w14:textId="084F8FF7" w:rsidR="000A788A" w:rsidRDefault="000A788A" w:rsidP="000A788A">
      <w:r>
        <w:t> A virtualization layer, which exists at the SAN, abstracts the identity of physical storage</w:t>
      </w:r>
      <w:r w:rsidR="00E262F2">
        <w:t xml:space="preserve"> </w:t>
      </w:r>
      <w:r>
        <w:t>devices</w:t>
      </w:r>
      <w:r w:rsidR="00E262F2">
        <w:t xml:space="preserve"> </w:t>
      </w:r>
      <w:r>
        <w:t xml:space="preserve">and creates a storage pool from heterogeneous storage devices.  </w:t>
      </w:r>
    </w:p>
    <w:p w14:paraId="1A19D5AC" w14:textId="77777777" w:rsidR="000A788A" w:rsidRDefault="000A788A" w:rsidP="000A788A">
      <w:r>
        <w:t xml:space="preserve"> Virtual volumes are created from the storage pool and assigned to the hosts.  </w:t>
      </w:r>
    </w:p>
    <w:p w14:paraId="2CC43D59" w14:textId="077DB698" w:rsidR="000A788A" w:rsidRDefault="000A788A" w:rsidP="000A788A">
      <w:r>
        <w:lastRenderedPageBreak/>
        <w:t> Instead of being directed to the LUNs on the individual storage arrays, the hosts are directed to</w:t>
      </w:r>
      <w:r w:rsidR="00E262F2">
        <w:t xml:space="preserve"> </w:t>
      </w:r>
      <w:r>
        <w:t xml:space="preserve">the virtual volumes provided by the virtualization layer.  </w:t>
      </w:r>
    </w:p>
    <w:p w14:paraId="5D0DEA1C" w14:textId="50F1136E" w:rsidR="000A788A" w:rsidRDefault="000A788A" w:rsidP="000A788A">
      <w:r>
        <w:t> For hosts and storage arrays, the virtualization layer appears as the target and initiator devices,</w:t>
      </w:r>
      <w:r w:rsidR="00E262F2">
        <w:t xml:space="preserve"> </w:t>
      </w:r>
      <w:r>
        <w:t xml:space="preserve">respectively.  </w:t>
      </w:r>
    </w:p>
    <w:p w14:paraId="79DB114E" w14:textId="77777777" w:rsidR="000A788A" w:rsidRDefault="000A788A" w:rsidP="000A788A">
      <w:r>
        <w:t xml:space="preserve"> The virtualization layer maps the virtual volumes to the LUNs on the individual arrays.  </w:t>
      </w:r>
    </w:p>
    <w:p w14:paraId="3381F792" w14:textId="0C1BFC67" w:rsidR="000A788A" w:rsidRDefault="000A788A" w:rsidP="000A788A">
      <w:r>
        <w:t> The hosts remain unaware of the mapping operation and access the virtual volumes as if they</w:t>
      </w:r>
      <w:r w:rsidR="00E262F2">
        <w:t xml:space="preserve"> </w:t>
      </w:r>
      <w:r>
        <w:t xml:space="preserve">were accessing the physical storage attached to them.  </w:t>
      </w:r>
    </w:p>
    <w:p w14:paraId="1C036253" w14:textId="77777777" w:rsidR="000A788A" w:rsidRDefault="000A788A" w:rsidP="000A788A">
      <w:r>
        <w:t> Typically, the virtualization layer is managed via a dedicated virtualization appliance to which</w:t>
      </w:r>
    </w:p>
    <w:p w14:paraId="48DFCC2A" w14:textId="77777777" w:rsidR="000A788A" w:rsidRDefault="000A788A" w:rsidP="000A788A">
      <w:r>
        <w:t xml:space="preserve">the hosts and the storage arrays are connected. </w:t>
      </w:r>
    </w:p>
    <w:p w14:paraId="66397F14" w14:textId="008473BD" w:rsidR="000A788A" w:rsidRDefault="000A788A" w:rsidP="000A788A">
      <w:r>
        <w:t> Fig 2.19 illustrates a virtualized environment. It shows two physical servers, each of which has</w:t>
      </w:r>
      <w:r w:rsidR="00E262F2">
        <w:t xml:space="preserve"> </w:t>
      </w:r>
      <w:r>
        <w:t>one virtual volume assigned. These virtual volumes are used by the servers. These virtual</w:t>
      </w:r>
      <w:r w:rsidR="00E262F2">
        <w:t xml:space="preserve"> </w:t>
      </w:r>
      <w:r>
        <w:t xml:space="preserve">volumes are mapped to the LUNs in the storage arrays.  </w:t>
      </w:r>
    </w:p>
    <w:p w14:paraId="45B332A5" w14:textId="3A2F0DDD" w:rsidR="000A788A" w:rsidRDefault="000A788A" w:rsidP="000A788A">
      <w:r>
        <w:t> When an I/O is sent to a virtual volume, it is redirected through the virtualization layer at the</w:t>
      </w:r>
      <w:r w:rsidR="00E262F2">
        <w:t xml:space="preserve"> </w:t>
      </w:r>
      <w:r>
        <w:t xml:space="preserve">storage network to the mapped LUNs.  </w:t>
      </w:r>
    </w:p>
    <w:p w14:paraId="4CF77F94" w14:textId="72EFEE3F" w:rsidR="000A788A" w:rsidRDefault="000A788A" w:rsidP="000A788A">
      <w:r>
        <w:t> Depending on the capabilities of the virtualization appliance, the architecture may allow for</w:t>
      </w:r>
      <w:r w:rsidR="00E262F2">
        <w:t xml:space="preserve"> </w:t>
      </w:r>
      <w:r>
        <w:t xml:space="preserve">more complex mapping between array LUNs and virtual volumes. </w:t>
      </w:r>
    </w:p>
    <w:p w14:paraId="4DE64009" w14:textId="760D2B3A" w:rsidR="000A788A" w:rsidRDefault="00E262F2" w:rsidP="003E56F0">
      <w:pPr>
        <w:jc w:val="center"/>
      </w:pPr>
      <w:r>
        <w:rPr>
          <w:noProof/>
        </w:rPr>
        <w:lastRenderedPageBreak/>
        <w:drawing>
          <wp:inline distT="0" distB="0" distL="0" distR="0" wp14:anchorId="18B37961" wp14:editId="3844390F">
            <wp:extent cx="5451048" cy="4865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1048" cy="486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68FF" w14:textId="7240493A" w:rsidR="000A788A" w:rsidRDefault="000A788A" w:rsidP="003E56F0">
      <w:pPr>
        <w:jc w:val="center"/>
      </w:pPr>
      <w:r>
        <w:t>Fig 2.19 Block-level storage virtualization</w:t>
      </w:r>
    </w:p>
    <w:p w14:paraId="704FBC4D" w14:textId="77777777" w:rsidR="000A788A" w:rsidRDefault="000A788A" w:rsidP="000A788A">
      <w:r>
        <w:t xml:space="preserve"> Block-level storage virtualization also provides the advantage of nondisruptive data migration.  </w:t>
      </w:r>
    </w:p>
    <w:p w14:paraId="64F20FEC" w14:textId="43F3F843" w:rsidR="000A788A" w:rsidRDefault="000A788A" w:rsidP="000A788A">
      <w:r>
        <w:t> In a traditional SAN environment, LUN migration from one array to another is an offline event</w:t>
      </w:r>
      <w:r w:rsidR="00E262F2">
        <w:t xml:space="preserve"> </w:t>
      </w:r>
      <w:r>
        <w:t xml:space="preserve">because the hosts needed to be updated to reflect the new array configuration.  </w:t>
      </w:r>
    </w:p>
    <w:p w14:paraId="4E2DA156" w14:textId="3D9139D8" w:rsidR="000A788A" w:rsidRDefault="000A788A" w:rsidP="000A788A">
      <w:r>
        <w:t> In other instances, host CPU cycles were required to migrate data from one array to the other,</w:t>
      </w:r>
      <w:r w:rsidR="00E262F2">
        <w:t xml:space="preserve"> </w:t>
      </w:r>
      <w:r>
        <w:t xml:space="preserve">especially in a multivendor environment.  </w:t>
      </w:r>
    </w:p>
    <w:p w14:paraId="62DC87CC" w14:textId="0187FC42" w:rsidR="000A788A" w:rsidRDefault="000A788A" w:rsidP="000A788A">
      <w:r>
        <w:t xml:space="preserve"> With a block-level virtualization as a solution, the virtualization layer handles the back-end migration of data, which enables LUNs to remain online and accessible while data is migrating.  </w:t>
      </w:r>
    </w:p>
    <w:p w14:paraId="150BAA0C" w14:textId="695FECE1" w:rsidR="000A788A" w:rsidRDefault="000A788A" w:rsidP="000A788A">
      <w:r>
        <w:t> No physical changes are required because the host still points to the same virtual targets on the</w:t>
      </w:r>
      <w:r w:rsidR="00E262F2">
        <w:t xml:space="preserve"> </w:t>
      </w:r>
      <w:r>
        <w:t xml:space="preserve">virtualization layer. </w:t>
      </w:r>
    </w:p>
    <w:p w14:paraId="71AAAA8B" w14:textId="3CD2EFC9" w:rsidR="000A788A" w:rsidRDefault="000A788A" w:rsidP="000A788A">
      <w:r>
        <w:lastRenderedPageBreak/>
        <w:t> Previously, block-level storage virtualization provided nondisruptive data migration only within</w:t>
      </w:r>
      <w:r w:rsidR="00E262F2">
        <w:t xml:space="preserve"> </w:t>
      </w:r>
      <w:r>
        <w:t xml:space="preserve">a data </w:t>
      </w:r>
      <w:r w:rsidR="00E262F2">
        <w:t>center</w:t>
      </w:r>
      <w:r>
        <w:t>. The new generation of block-level storage virtualization enables nondisruptive</w:t>
      </w:r>
      <w:r w:rsidR="00E262F2">
        <w:t xml:space="preserve"> </w:t>
      </w:r>
      <w:r>
        <w:t xml:space="preserve">data migration both within and between data centers.  </w:t>
      </w:r>
    </w:p>
    <w:p w14:paraId="4E3A1226" w14:textId="5E60AB98" w:rsidR="00E262F2" w:rsidRDefault="000A788A" w:rsidP="000A788A">
      <w:r>
        <w:t> It provides the capability to connect the virtualization layers at multiple data centers. The</w:t>
      </w:r>
      <w:r w:rsidR="00E262F2">
        <w:t xml:space="preserve"> </w:t>
      </w:r>
      <w:r>
        <w:t>connected virtualization layers are managed centrally and work as a single virtualization layer</w:t>
      </w:r>
      <w:r w:rsidR="00E262F2">
        <w:t xml:space="preserve"> </w:t>
      </w:r>
      <w:r>
        <w:t>stretched across data centers (Fig 2.20). This enables the federation of block-storage resources</w:t>
      </w:r>
      <w:r w:rsidR="00E262F2">
        <w:t xml:space="preserve"> </w:t>
      </w:r>
      <w:r>
        <w:t>both within and across data centers. The virtual volumes are created from the federated storage</w:t>
      </w:r>
      <w:r w:rsidR="00E262F2">
        <w:t xml:space="preserve"> </w:t>
      </w:r>
      <w:r>
        <w:t>resources.</w:t>
      </w:r>
    </w:p>
    <w:p w14:paraId="014DD31F" w14:textId="7FAEEDE5" w:rsidR="000A788A" w:rsidRDefault="00E262F2" w:rsidP="00E262F2">
      <w:pPr>
        <w:jc w:val="center"/>
      </w:pPr>
      <w:r>
        <w:rPr>
          <w:noProof/>
        </w:rPr>
        <w:drawing>
          <wp:inline distT="0" distB="0" distL="0" distR="0" wp14:anchorId="60E1FF6E" wp14:editId="59111712">
            <wp:extent cx="4081435" cy="376540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1435" cy="376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F44C" w14:textId="77777777" w:rsidR="000A788A" w:rsidRDefault="000A788A" w:rsidP="000A788A">
      <w:r>
        <w:t xml:space="preserve">Fig 2.20 Federation of block storage across data centers </w:t>
      </w:r>
    </w:p>
    <w:p w14:paraId="119B8091" w14:textId="77777777" w:rsidR="000A788A" w:rsidRDefault="000A788A" w:rsidP="00E262F2">
      <w:pPr>
        <w:pStyle w:val="Heading2"/>
      </w:pPr>
      <w:r>
        <w:t xml:space="preserve">Virtual SAN (VSAN) </w:t>
      </w:r>
    </w:p>
    <w:p w14:paraId="35D8E4D0" w14:textId="20C9B6C1" w:rsidR="000A788A" w:rsidRDefault="000A788A" w:rsidP="000A788A">
      <w:r>
        <w:t> Virtual SAN (also called virtual fabric) is a logical fabric on an FC SAN, which enables</w:t>
      </w:r>
      <w:r w:rsidR="00E262F2">
        <w:t xml:space="preserve"> </w:t>
      </w:r>
      <w:r>
        <w:t xml:space="preserve">communication among a group of nodes regardless of their physical location in the fabric.  </w:t>
      </w:r>
    </w:p>
    <w:p w14:paraId="03CDD4BE" w14:textId="3747D199" w:rsidR="000A788A" w:rsidRDefault="000A788A" w:rsidP="000A788A">
      <w:r>
        <w:t> In a VSAN, a group of hosts or storage ports communicate with each other using a virtual topology</w:t>
      </w:r>
      <w:r w:rsidR="00E262F2">
        <w:t xml:space="preserve"> </w:t>
      </w:r>
      <w:r>
        <w:t xml:space="preserve">defined on the physical SAN.  </w:t>
      </w:r>
    </w:p>
    <w:p w14:paraId="0A6741A9" w14:textId="77777777" w:rsidR="000A788A" w:rsidRDefault="000A788A" w:rsidP="000A788A">
      <w:r>
        <w:t xml:space="preserve"> Multiple VSANs may be created on a single physical SAN.  </w:t>
      </w:r>
    </w:p>
    <w:p w14:paraId="0424DA57" w14:textId="090FFBA5" w:rsidR="000A788A" w:rsidRDefault="000A788A" w:rsidP="000A788A">
      <w:r>
        <w:lastRenderedPageBreak/>
        <w:t> Each VSAN acts as an independent fabric with its own set of fabric services, such as name</w:t>
      </w:r>
      <w:r w:rsidR="00E262F2">
        <w:t xml:space="preserve"> </w:t>
      </w:r>
      <w:r>
        <w:t>server,</w:t>
      </w:r>
      <w:r w:rsidR="00E262F2">
        <w:t xml:space="preserve"> </w:t>
      </w:r>
      <w:r>
        <w:t xml:space="preserve">and zoning. </w:t>
      </w:r>
    </w:p>
    <w:p w14:paraId="14D8EC89" w14:textId="77777777" w:rsidR="000A788A" w:rsidRDefault="000A788A" w:rsidP="000A788A">
      <w:r>
        <w:t xml:space="preserve"> Fabric-related configurations in one VSAN do not affect the traffic in another.  </w:t>
      </w:r>
    </w:p>
    <w:p w14:paraId="60F70EB2" w14:textId="77777777" w:rsidR="000A788A" w:rsidRDefault="000A788A" w:rsidP="000A788A">
      <w:r>
        <w:t xml:space="preserve"> VSANs improve SAN security, scalability, availability, and manageability. </w:t>
      </w:r>
    </w:p>
    <w:p w14:paraId="00FBB515" w14:textId="77777777" w:rsidR="000A788A" w:rsidRDefault="000A788A" w:rsidP="000A788A">
      <w:r>
        <w:t xml:space="preserve"> VSANs facilitate an easy, flexible, and less expensive way to manage networks.  </w:t>
      </w:r>
    </w:p>
    <w:p w14:paraId="7164574C" w14:textId="07CAD99F" w:rsidR="000A788A" w:rsidRDefault="000A788A" w:rsidP="000A788A">
      <w:r>
        <w:t> Configuring VSANs is easier and quicker compared to building separate physical FC SANs</w:t>
      </w:r>
      <w:r w:rsidR="00E262F2">
        <w:t xml:space="preserve"> </w:t>
      </w:r>
      <w:r>
        <w:t>for</w:t>
      </w:r>
      <w:r w:rsidR="00E262F2">
        <w:t xml:space="preserve"> </w:t>
      </w:r>
      <w:r>
        <w:t xml:space="preserve">various node groups.  </w:t>
      </w:r>
    </w:p>
    <w:p w14:paraId="07C5B9DE" w14:textId="41C157DC" w:rsidR="000A788A" w:rsidRDefault="000A788A" w:rsidP="000A788A">
      <w:r>
        <w:t> To regroup nodes, an administrator simply changes the VSAN configurations without moving</w:t>
      </w:r>
      <w:r w:rsidR="00E262F2">
        <w:t xml:space="preserve"> </w:t>
      </w:r>
      <w:r>
        <w:t>nodes</w:t>
      </w:r>
      <w:r w:rsidR="00E262F2">
        <w:t xml:space="preserve"> </w:t>
      </w:r>
      <w:r>
        <w:t>and recabling.</w:t>
      </w:r>
    </w:p>
    <w:p w14:paraId="31547D06" w14:textId="4F55F8CE" w:rsidR="00E262F2" w:rsidRDefault="00E262F2" w:rsidP="00E262F2">
      <w:pPr>
        <w:pStyle w:val="Heading1"/>
      </w:pPr>
      <w:r w:rsidRPr="00E262F2">
        <w:t>What is FCoE? Explain the components of</w:t>
      </w:r>
      <w:r>
        <w:t xml:space="preserve"> </w:t>
      </w:r>
      <w:r w:rsidRPr="00E262F2">
        <w:t>FCoE with neat diagram.</w:t>
      </w:r>
    </w:p>
    <w:p w14:paraId="79926C3D" w14:textId="36B5DF41" w:rsidR="00E262F2" w:rsidRDefault="00F746BC" w:rsidP="00F746BC">
      <w:pPr>
        <w:pStyle w:val="Heading2"/>
      </w:pPr>
      <w:r>
        <w:t>F</w:t>
      </w:r>
      <w:r w:rsidR="00E262F2">
        <w:t>CoE (</w:t>
      </w:r>
      <w:r>
        <w:t>Fiber</w:t>
      </w:r>
      <w:r w:rsidR="00E262F2">
        <w:t xml:space="preserve"> Channel over Ethernet) </w:t>
      </w:r>
    </w:p>
    <w:p w14:paraId="577248D7" w14:textId="1D3BDA95" w:rsidR="00E262F2" w:rsidRDefault="00E262F2" w:rsidP="00E262F2">
      <w:r>
        <w:t> Data centers typically have multiple networks to handle various types of I/O traffic — for</w:t>
      </w:r>
      <w:r w:rsidR="00F746BC">
        <w:t xml:space="preserve"> </w:t>
      </w:r>
      <w:r>
        <w:t>example, an Ethernet network for TCP/IP communication and an FC network for FC</w:t>
      </w:r>
      <w:r w:rsidR="00F746BC">
        <w:t xml:space="preserve"> </w:t>
      </w:r>
      <w:r>
        <w:t xml:space="preserve">communication.  </w:t>
      </w:r>
    </w:p>
    <w:p w14:paraId="6A26F406" w14:textId="65E1C031" w:rsidR="00E262F2" w:rsidRDefault="00E262F2" w:rsidP="00E262F2">
      <w:r>
        <w:t> TCP/IP is typically used for client-server communication, data backup, infrastructure</w:t>
      </w:r>
      <w:r w:rsidR="00F746BC">
        <w:t xml:space="preserve"> </w:t>
      </w:r>
      <w:r>
        <w:t xml:space="preserve">management communication, and so on.  </w:t>
      </w:r>
    </w:p>
    <w:p w14:paraId="736C83DC" w14:textId="77777777" w:rsidR="00E262F2" w:rsidRDefault="00E262F2" w:rsidP="00E262F2">
      <w:r>
        <w:t xml:space="preserve"> FC is typically used for moving block-level data between storage and servers.  </w:t>
      </w:r>
    </w:p>
    <w:p w14:paraId="0202FC35" w14:textId="5A4F327D" w:rsidR="00E262F2" w:rsidRDefault="00E262F2" w:rsidP="00E262F2">
      <w:r>
        <w:t> To support multiple networks, servers in a data center are equipped with multiple redundant</w:t>
      </w:r>
      <w:r w:rsidR="00F746BC">
        <w:t xml:space="preserve"> </w:t>
      </w:r>
      <w:r>
        <w:t>physical network interfaces — for example, multiple Ethernet and FC cards/adapters. In</w:t>
      </w:r>
      <w:r w:rsidR="00F746BC">
        <w:t xml:space="preserve"> </w:t>
      </w:r>
      <w:r>
        <w:t>addition, to enable the communication, different types of networking switches and physical</w:t>
      </w:r>
      <w:r w:rsidR="00F746BC">
        <w:t xml:space="preserve"> </w:t>
      </w:r>
      <w:r>
        <w:t xml:space="preserve">cabling infrastructure are implemented in data centers.  </w:t>
      </w:r>
    </w:p>
    <w:p w14:paraId="4C6A5E5E" w14:textId="5413686E" w:rsidR="00E262F2" w:rsidRDefault="00E262F2" w:rsidP="00E262F2">
      <w:r>
        <w:t> The need for two different kinds of physical network infrastructure increases the overall cost</w:t>
      </w:r>
      <w:r w:rsidR="00F746BC">
        <w:t xml:space="preserve"> </w:t>
      </w:r>
      <w:r>
        <w:t>and</w:t>
      </w:r>
      <w:r>
        <w:t xml:space="preserve"> </w:t>
      </w:r>
      <w:r>
        <w:t xml:space="preserve">complexity of data center operation. </w:t>
      </w:r>
    </w:p>
    <w:p w14:paraId="1F369BDD" w14:textId="3EF76D53" w:rsidR="00E262F2" w:rsidRDefault="00E262F2" w:rsidP="00E262F2">
      <w:r>
        <w:t xml:space="preserve"> </w:t>
      </w:r>
      <w:proofErr w:type="spellStart"/>
      <w:r>
        <w:t>Fibre</w:t>
      </w:r>
      <w:proofErr w:type="spellEnd"/>
      <w:r>
        <w:t xml:space="preserve"> Channel over Ethernet (FCoE) protocol provides consolidation of LAN and SAN traffic</w:t>
      </w:r>
      <w:r w:rsidR="00F746BC">
        <w:t xml:space="preserve"> </w:t>
      </w:r>
      <w:r>
        <w:t xml:space="preserve">over a single physical interface infrastructure.  </w:t>
      </w:r>
    </w:p>
    <w:p w14:paraId="43CC94D7" w14:textId="467E7029" w:rsidR="00E262F2" w:rsidRDefault="00E262F2" w:rsidP="00E262F2">
      <w:r>
        <w:t> FCoE helps organizations address the challenges of having multiple discrete network</w:t>
      </w:r>
      <w:r>
        <w:t xml:space="preserve"> </w:t>
      </w:r>
      <w:r>
        <w:t xml:space="preserve">infrastructures. </w:t>
      </w:r>
    </w:p>
    <w:p w14:paraId="3A20A508" w14:textId="2C2F7CD0" w:rsidR="00E262F2" w:rsidRDefault="00E262F2" w:rsidP="00E262F2">
      <w:r>
        <w:lastRenderedPageBreak/>
        <w:t> FCoE uses the Converged Enhanced Ethernet (CEE) link (10 Gigabit Ethernet) to send FC</w:t>
      </w:r>
      <w:r>
        <w:t xml:space="preserve"> </w:t>
      </w:r>
      <w:r>
        <w:t xml:space="preserve">frames over Ethernet. </w:t>
      </w:r>
    </w:p>
    <w:p w14:paraId="1167F3B5" w14:textId="6B1B3B0E" w:rsidR="00E262F2" w:rsidRDefault="00F746BC" w:rsidP="003E56F0">
      <w:pPr>
        <w:jc w:val="center"/>
      </w:pPr>
      <w:r>
        <w:rPr>
          <w:noProof/>
        </w:rPr>
        <w:drawing>
          <wp:inline distT="0" distB="0" distL="0" distR="0" wp14:anchorId="4F427EA1" wp14:editId="4500B83C">
            <wp:extent cx="5485714" cy="4552381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691F" w14:textId="0EB57230" w:rsidR="00E262F2" w:rsidRDefault="00E262F2" w:rsidP="003E56F0">
      <w:pPr>
        <w:jc w:val="center"/>
      </w:pPr>
      <w:r>
        <w:t>Fig 2.30 Before using FCOE</w:t>
      </w:r>
    </w:p>
    <w:p w14:paraId="25C9A90C" w14:textId="61EA56B4" w:rsidR="00E262F2" w:rsidRDefault="00F746BC" w:rsidP="003E56F0">
      <w:pPr>
        <w:jc w:val="center"/>
      </w:pPr>
      <w:r>
        <w:rPr>
          <w:noProof/>
        </w:rPr>
        <w:lastRenderedPageBreak/>
        <w:drawing>
          <wp:inline distT="0" distB="0" distL="0" distR="0" wp14:anchorId="678FDA58" wp14:editId="14B85CA1">
            <wp:extent cx="5140503" cy="4061327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0503" cy="406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EF1E" w14:textId="7DB8F5B8" w:rsidR="00F746BC" w:rsidRDefault="00E262F2" w:rsidP="003E56F0">
      <w:pPr>
        <w:jc w:val="center"/>
      </w:pPr>
      <w:r>
        <w:t xml:space="preserve">Fig 2.30 </w:t>
      </w:r>
      <w:r w:rsidR="00F746BC">
        <w:t>After using</w:t>
      </w:r>
      <w:r>
        <w:t xml:space="preserve"> FCOE</w:t>
      </w:r>
    </w:p>
    <w:p w14:paraId="56F62179" w14:textId="65D20C34" w:rsidR="00F746BC" w:rsidRDefault="00F746BC" w:rsidP="00F746BC">
      <w:pPr>
        <w:pStyle w:val="Heading2"/>
      </w:pPr>
      <w:r>
        <w:t xml:space="preserve">The key components of FCOE </w:t>
      </w:r>
      <w:r>
        <w:t>are:</w:t>
      </w:r>
      <w:r>
        <w:t xml:space="preserve"> </w:t>
      </w:r>
    </w:p>
    <w:p w14:paraId="3B6EF50D" w14:textId="34E40C4D" w:rsidR="00F746BC" w:rsidRDefault="00F746BC" w:rsidP="00F746BC">
      <w:r>
        <w:t xml:space="preserve"> Converged Network </w:t>
      </w:r>
      <w:r>
        <w:t>Adaptors (</w:t>
      </w:r>
      <w:r>
        <w:t>CNA)</w:t>
      </w:r>
    </w:p>
    <w:p w14:paraId="2ABBC240" w14:textId="77777777" w:rsidR="00F746BC" w:rsidRDefault="00F746BC" w:rsidP="00F746BC">
      <w:r>
        <w:t> Cables</w:t>
      </w:r>
    </w:p>
    <w:p w14:paraId="2CF3CD73" w14:textId="06A9193D" w:rsidR="00F746BC" w:rsidRDefault="00F746BC" w:rsidP="00F746BC">
      <w:r>
        <w:t xml:space="preserve"> FCOE Switches </w:t>
      </w:r>
    </w:p>
    <w:p w14:paraId="201D70CC" w14:textId="5C3DA4EA" w:rsidR="00F746BC" w:rsidRDefault="00F746BC" w:rsidP="00F746BC">
      <w:pPr>
        <w:pStyle w:val="Heading2"/>
      </w:pPr>
      <w:r>
        <w:t xml:space="preserve">Converged Network </w:t>
      </w:r>
      <w:r>
        <w:t>Adaptors (</w:t>
      </w:r>
      <w:r>
        <w:t>CNA)</w:t>
      </w:r>
    </w:p>
    <w:p w14:paraId="61182414" w14:textId="50D5A24F" w:rsidR="00F746BC" w:rsidRDefault="00F746BC" w:rsidP="00F746BC">
      <w:r>
        <w:t> A CNA provides the functionality of both a standard NIC and an FC HBA in a single adapter</w:t>
      </w:r>
      <w:r>
        <w:t xml:space="preserve"> </w:t>
      </w:r>
      <w:r>
        <w:t>and consolidates both types of traffic. CNA eliminates the need to deploy separate adapters and</w:t>
      </w:r>
      <w:r>
        <w:t xml:space="preserve"> </w:t>
      </w:r>
      <w:r>
        <w:t>cables for FC and Ethernet communications, thereby reducing the required number of server</w:t>
      </w:r>
      <w:r>
        <w:t xml:space="preserve"> </w:t>
      </w:r>
      <w:r>
        <w:t xml:space="preserve">slots and switch ports.  </w:t>
      </w:r>
    </w:p>
    <w:p w14:paraId="1022237D" w14:textId="308AFA9B" w:rsidR="00F746BC" w:rsidRDefault="00F746BC" w:rsidP="00F746BC">
      <w:r>
        <w:t xml:space="preserve"> As shown in Fig 2.31, a CNA contains separate modules for 10 Gigabit Ethernet, </w:t>
      </w:r>
      <w:r>
        <w:t>Fiber</w:t>
      </w:r>
      <w:r>
        <w:t xml:space="preserve"> Channel,</w:t>
      </w:r>
    </w:p>
    <w:p w14:paraId="08B81EB2" w14:textId="77777777" w:rsidR="00F746BC" w:rsidRDefault="00F746BC" w:rsidP="00F746BC">
      <w:r>
        <w:t>and FCoE Application Specific Integrated Circuits (ASICs). The FCoE ASIC encapsulates FC</w:t>
      </w:r>
    </w:p>
    <w:p w14:paraId="1A7E538E" w14:textId="77777777" w:rsidR="00F746BC" w:rsidRDefault="00F746BC" w:rsidP="00F746BC">
      <w:r>
        <w:t>frames into Ethernet frames. One end of this ASIC is connected to 10GbE and FC ASICs for</w:t>
      </w:r>
    </w:p>
    <w:p w14:paraId="7B582D99" w14:textId="77777777" w:rsidR="00F746BC" w:rsidRDefault="00F746BC" w:rsidP="00F746BC">
      <w:r>
        <w:lastRenderedPageBreak/>
        <w:t>server connectivity, while the other end provides a 10GbE interface to connect to an FCoE</w:t>
      </w:r>
    </w:p>
    <w:p w14:paraId="00DA3D93" w14:textId="77777777" w:rsidR="00F746BC" w:rsidRDefault="00F746BC" w:rsidP="00F746BC">
      <w:r>
        <w:t xml:space="preserve">switch. </w:t>
      </w:r>
    </w:p>
    <w:p w14:paraId="689AA523" w14:textId="767B23E5" w:rsidR="00F746BC" w:rsidRDefault="00F746BC" w:rsidP="00F746BC">
      <w:pPr>
        <w:jc w:val="center"/>
      </w:pPr>
      <w:r>
        <w:rPr>
          <w:noProof/>
        </w:rPr>
        <w:drawing>
          <wp:inline distT="0" distB="0" distL="0" distR="0" wp14:anchorId="023DB471" wp14:editId="14400136">
            <wp:extent cx="1939110" cy="2872996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9110" cy="287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49A0" w14:textId="7B6BA5C9" w:rsidR="00F746BC" w:rsidRDefault="00F746BC" w:rsidP="00F746BC">
      <w:pPr>
        <w:jc w:val="center"/>
      </w:pPr>
      <w:r>
        <w:t>Fig 2.31 Converged Network Adapter</w:t>
      </w:r>
    </w:p>
    <w:p w14:paraId="62B7DDE6" w14:textId="04097F77" w:rsidR="00F746BC" w:rsidRDefault="00F746BC" w:rsidP="00F746BC">
      <w:pPr>
        <w:pStyle w:val="Heading2"/>
      </w:pPr>
      <w:r>
        <w:t xml:space="preserve">Cables </w:t>
      </w:r>
    </w:p>
    <w:p w14:paraId="42C8A4CF" w14:textId="77777777" w:rsidR="00F746BC" w:rsidRDefault="00F746BC" w:rsidP="00F746BC">
      <w:r>
        <w:t xml:space="preserve"> There are two options available for FCoE cabling:  </w:t>
      </w:r>
    </w:p>
    <w:p w14:paraId="26677464" w14:textId="77777777" w:rsidR="00F746BC" w:rsidRDefault="00F746BC" w:rsidP="00F746BC">
      <w:r>
        <w:t xml:space="preserve">1. Copper based </w:t>
      </w:r>
      <w:proofErr w:type="spellStart"/>
      <w:r>
        <w:t>Twinax</w:t>
      </w:r>
      <w:proofErr w:type="spellEnd"/>
      <w:r>
        <w:t xml:space="preserve">  </w:t>
      </w:r>
    </w:p>
    <w:p w14:paraId="69E8D5F9" w14:textId="77777777" w:rsidR="00F746BC" w:rsidRDefault="00F746BC" w:rsidP="00F746BC">
      <w:r>
        <w:t xml:space="preserve">2. standard fiber optical cables. </w:t>
      </w:r>
    </w:p>
    <w:p w14:paraId="67A16480" w14:textId="2E333A1C" w:rsidR="00F746BC" w:rsidRDefault="00F746BC" w:rsidP="00F746BC">
      <w:r>
        <w:t xml:space="preserve"> A </w:t>
      </w:r>
      <w:proofErr w:type="spellStart"/>
      <w:r>
        <w:t>Twinax</w:t>
      </w:r>
      <w:proofErr w:type="spellEnd"/>
      <w:r>
        <w:t xml:space="preserve"> cable is composed of two pairs of copper cables covered with a shielded casing. The</w:t>
      </w:r>
      <w:r>
        <w:t xml:space="preserve"> </w:t>
      </w:r>
      <w:proofErr w:type="spellStart"/>
      <w:r>
        <w:t>Twinax</w:t>
      </w:r>
      <w:proofErr w:type="spellEnd"/>
      <w:r>
        <w:t xml:space="preserve"> cable can transmit data at the speed of 10 Gbps over shorter distances up to 10 meters.</w:t>
      </w:r>
      <w:r>
        <w:t xml:space="preserve"> </w:t>
      </w:r>
      <w:proofErr w:type="spellStart"/>
      <w:r>
        <w:t>Twinax</w:t>
      </w:r>
      <w:proofErr w:type="spellEnd"/>
      <w:r>
        <w:t xml:space="preserve"> cables require less power and are less expensive than fi </w:t>
      </w:r>
      <w:proofErr w:type="spellStart"/>
      <w:r>
        <w:t>ber</w:t>
      </w:r>
      <w:proofErr w:type="spellEnd"/>
      <w:r>
        <w:t xml:space="preserve"> optic cables.  </w:t>
      </w:r>
    </w:p>
    <w:p w14:paraId="5D0FC6DF" w14:textId="516E002C" w:rsidR="00F746BC" w:rsidRDefault="00F746BC" w:rsidP="00F746BC">
      <w:r>
        <w:t> The Small Form Factor Pluggable Plus (SFP+) connector is the primary connector used for</w:t>
      </w:r>
      <w:r>
        <w:t xml:space="preserve"> </w:t>
      </w:r>
      <w:r>
        <w:t>FCoE links and can be used with both optical and copper cables.</w:t>
      </w:r>
    </w:p>
    <w:p w14:paraId="31BBE494" w14:textId="4C02768D" w:rsidR="00F746BC" w:rsidRDefault="00F746BC" w:rsidP="00F746BC">
      <w:pPr>
        <w:pStyle w:val="Heading2"/>
      </w:pPr>
      <w:r>
        <w:t xml:space="preserve">FCoE Switches </w:t>
      </w:r>
    </w:p>
    <w:p w14:paraId="103CE0EE" w14:textId="77777777" w:rsidR="00F746BC" w:rsidRDefault="00F746BC" w:rsidP="00F746BC">
      <w:r>
        <w:t xml:space="preserve"> An FCoE switch has both Ethernet switch and </w:t>
      </w:r>
      <w:proofErr w:type="spellStart"/>
      <w:r>
        <w:t>Fibre</w:t>
      </w:r>
      <w:proofErr w:type="spellEnd"/>
      <w:r>
        <w:t xml:space="preserve"> Channel switch functionalities. </w:t>
      </w:r>
    </w:p>
    <w:p w14:paraId="0A8DB1CD" w14:textId="77777777" w:rsidR="00F746BC" w:rsidRDefault="00F746BC" w:rsidP="00F746BC">
      <w:r>
        <w:t xml:space="preserve"> As shown in Fig 2.32, FCoE switch consists of: </w:t>
      </w:r>
    </w:p>
    <w:p w14:paraId="78EAC6CF" w14:textId="77777777" w:rsidR="00F746BC" w:rsidRDefault="00F746BC" w:rsidP="00F746BC">
      <w:r>
        <w:t xml:space="preserve">1. </w:t>
      </w:r>
      <w:proofErr w:type="spellStart"/>
      <w:r>
        <w:t>Fibre</w:t>
      </w:r>
      <w:proofErr w:type="spellEnd"/>
      <w:r>
        <w:t xml:space="preserve"> Channel Forwarder (FCF),  </w:t>
      </w:r>
    </w:p>
    <w:p w14:paraId="61D9DC06" w14:textId="77777777" w:rsidR="00F746BC" w:rsidRDefault="00F746BC" w:rsidP="00F746BC">
      <w:r>
        <w:t xml:space="preserve">2. Ethernet Bridge,  </w:t>
      </w:r>
    </w:p>
    <w:p w14:paraId="7DDAB083" w14:textId="77777777" w:rsidR="00F746BC" w:rsidRDefault="00F746BC" w:rsidP="00F746BC">
      <w:r>
        <w:t xml:space="preserve">3. set of Ethernet ports  </w:t>
      </w:r>
    </w:p>
    <w:p w14:paraId="49B285BA" w14:textId="77777777" w:rsidR="00F746BC" w:rsidRDefault="00F746BC" w:rsidP="00F746BC">
      <w:r>
        <w:lastRenderedPageBreak/>
        <w:t xml:space="preserve">4. optional FC ports </w:t>
      </w:r>
    </w:p>
    <w:p w14:paraId="40700FB4" w14:textId="49B55173" w:rsidR="00F746BC" w:rsidRDefault="00F746BC" w:rsidP="00F746BC">
      <w:r>
        <w:t> The function of the FCF is to encapsulate the FC frames, received from the FC port, into the</w:t>
      </w:r>
      <w:r>
        <w:t xml:space="preserve"> </w:t>
      </w:r>
      <w:r>
        <w:t>FCoE frames and also to de-encapsulate the FCoE frames, received from the Ethernet Bridge, to</w:t>
      </w:r>
      <w:r>
        <w:t xml:space="preserve"> </w:t>
      </w:r>
      <w:r>
        <w:t xml:space="preserve">the FC frames. </w:t>
      </w:r>
    </w:p>
    <w:p w14:paraId="0E354BE9" w14:textId="11BC6E8F" w:rsidR="00F746BC" w:rsidRDefault="00F746BC" w:rsidP="00F746BC">
      <w:r>
        <w:t xml:space="preserve"> Upon receiving the incoming traffic, the FCoE switch inspects the </w:t>
      </w:r>
      <w:proofErr w:type="spellStart"/>
      <w:r>
        <w:t>Ethertype</w:t>
      </w:r>
      <w:proofErr w:type="spellEnd"/>
      <w:r>
        <w:t xml:space="preserve"> (used to indicate</w:t>
      </w:r>
      <w:r>
        <w:t xml:space="preserve"> </w:t>
      </w:r>
      <w:r>
        <w:t>which protocol is encapsulated in the payload of an Ethernet frame) of the incoming frames and</w:t>
      </w:r>
      <w:r>
        <w:t xml:space="preserve"> </w:t>
      </w:r>
      <w:r>
        <w:t xml:space="preserve">uses that to determine the destination.  </w:t>
      </w:r>
    </w:p>
    <w:p w14:paraId="6BBD82C1" w14:textId="0618BD31" w:rsidR="00F746BC" w:rsidRDefault="00F746BC" w:rsidP="00F746BC">
      <w:r>
        <w:t xml:space="preserve"> If the </w:t>
      </w:r>
      <w:proofErr w:type="spellStart"/>
      <w:r>
        <w:t>Ethertype</w:t>
      </w:r>
      <w:proofErr w:type="spellEnd"/>
      <w:r>
        <w:t xml:space="preserve"> of the frame is FCoE, the switch recognizes that the frame contains an</w:t>
      </w:r>
      <w:r>
        <w:t xml:space="preserve"> </w:t>
      </w:r>
      <w:r>
        <w:t>FC payload and forwards it to the FCF. From there, the FC is extracted from the FCoE</w:t>
      </w:r>
      <w:r>
        <w:t xml:space="preserve"> </w:t>
      </w:r>
      <w:r>
        <w:t xml:space="preserve">frame and transmitted to FC SAN over the FC ports.  </w:t>
      </w:r>
    </w:p>
    <w:p w14:paraId="31434D29" w14:textId="6D1D10A2" w:rsidR="00F746BC" w:rsidRDefault="00F746BC" w:rsidP="00F746BC">
      <w:r>
        <w:t xml:space="preserve"> If the </w:t>
      </w:r>
      <w:proofErr w:type="spellStart"/>
      <w:r>
        <w:t>Ethertype</w:t>
      </w:r>
      <w:proofErr w:type="spellEnd"/>
      <w:r>
        <w:t xml:space="preserve"> is not FCoE, the switch handles the traffic as usual Ethernet traffic and</w:t>
      </w:r>
      <w:r>
        <w:t xml:space="preserve"> </w:t>
      </w:r>
      <w:r>
        <w:t xml:space="preserve">forwards it over the Ethernet ports. </w:t>
      </w:r>
    </w:p>
    <w:p w14:paraId="0F140E37" w14:textId="708E6EC8" w:rsidR="00F746BC" w:rsidRDefault="00F746BC" w:rsidP="00F746BC">
      <w:pPr>
        <w:jc w:val="center"/>
      </w:pPr>
      <w:r>
        <w:rPr>
          <w:noProof/>
        </w:rPr>
        <w:drawing>
          <wp:inline distT="0" distB="0" distL="0" distR="0" wp14:anchorId="233CD503" wp14:editId="6FC48C5C">
            <wp:extent cx="3513158" cy="28815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3158" cy="288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8182" w14:textId="62498F12" w:rsidR="00F746BC" w:rsidRDefault="00F746BC" w:rsidP="00F746BC">
      <w:pPr>
        <w:jc w:val="center"/>
      </w:pPr>
      <w:r>
        <w:t>Fig 2.32 FCoE switch generic architecture</w:t>
      </w:r>
    </w:p>
    <w:p w14:paraId="3B0283E0" w14:textId="011CCC32" w:rsidR="00F746BC" w:rsidRDefault="00F746BC" w:rsidP="00F746BC">
      <w:pPr>
        <w:pStyle w:val="Heading1"/>
      </w:pPr>
      <w:r w:rsidRPr="00F746BC">
        <w:t>What is NAS? Explain the benefits of</w:t>
      </w:r>
      <w:r>
        <w:t xml:space="preserve"> </w:t>
      </w:r>
      <w:r w:rsidRPr="00F746BC">
        <w:t>NAS</w:t>
      </w:r>
    </w:p>
    <w:p w14:paraId="48D251FC" w14:textId="7CA5FFFA" w:rsidR="00F746BC" w:rsidRDefault="00F746BC" w:rsidP="00F746BC">
      <w:pPr>
        <w:rPr>
          <w:color w:val="FF0000"/>
        </w:rPr>
      </w:pPr>
      <w:r w:rsidRPr="00F746BC">
        <w:rPr>
          <w:color w:val="FF0000"/>
        </w:rPr>
        <w:t>Page no. 159 from text-book</w:t>
      </w:r>
    </w:p>
    <w:p w14:paraId="075A1322" w14:textId="569AE1DA" w:rsidR="00F746BC" w:rsidRDefault="00F746BC" w:rsidP="00F746BC">
      <w:pPr>
        <w:pStyle w:val="Heading1"/>
      </w:pPr>
      <w:r w:rsidRPr="00F746BC">
        <w:lastRenderedPageBreak/>
        <w:t>Explain with neat diagram the components of Fiber Channels (FC) storage Area Networks.</w:t>
      </w:r>
    </w:p>
    <w:p w14:paraId="1AD3B355" w14:textId="77777777" w:rsidR="00A82D7C" w:rsidRDefault="00A82D7C" w:rsidP="00A82D7C">
      <w:pPr>
        <w:pStyle w:val="Heading2"/>
      </w:pPr>
      <w:r>
        <w:t xml:space="preserve">Components of SAN </w:t>
      </w:r>
    </w:p>
    <w:p w14:paraId="4693764E" w14:textId="77777777" w:rsidR="00A82D7C" w:rsidRDefault="00A82D7C" w:rsidP="00A82D7C">
      <w:r>
        <w:t> Components of FC SAN infrastructure are:</w:t>
      </w:r>
    </w:p>
    <w:p w14:paraId="222E718B" w14:textId="77777777" w:rsidR="00A82D7C" w:rsidRDefault="00A82D7C" w:rsidP="00A82D7C">
      <w:r>
        <w:t>1) Node Ports,</w:t>
      </w:r>
    </w:p>
    <w:p w14:paraId="6AC6A7DA" w14:textId="77777777" w:rsidR="00A82D7C" w:rsidRDefault="00A82D7C" w:rsidP="00A82D7C">
      <w:r>
        <w:t>2) Cabling,</w:t>
      </w:r>
    </w:p>
    <w:p w14:paraId="62224589" w14:textId="77777777" w:rsidR="00A82D7C" w:rsidRDefault="00A82D7C" w:rsidP="00A82D7C">
      <w:r>
        <w:t>3) Connectors,</w:t>
      </w:r>
    </w:p>
    <w:p w14:paraId="57D295F9" w14:textId="77777777" w:rsidR="00A82D7C" w:rsidRDefault="00A82D7C" w:rsidP="00A82D7C">
      <w:r>
        <w:t xml:space="preserve">4) Interconnecting Devices (Such </w:t>
      </w:r>
      <w:proofErr w:type="gramStart"/>
      <w:r>
        <w:t>As</w:t>
      </w:r>
      <w:proofErr w:type="gramEnd"/>
      <w:r>
        <w:t xml:space="preserve"> Fc Switches Or Hubs),</w:t>
      </w:r>
    </w:p>
    <w:p w14:paraId="521B385A" w14:textId="6EB466B0" w:rsidR="00A82D7C" w:rsidRDefault="00A82D7C" w:rsidP="00A82D7C">
      <w:r>
        <w:t xml:space="preserve">5) San Management Software. </w:t>
      </w:r>
    </w:p>
    <w:p w14:paraId="794DBA38" w14:textId="77777777" w:rsidR="00A82D7C" w:rsidRDefault="00A82D7C" w:rsidP="00A82D7C">
      <w:pPr>
        <w:pStyle w:val="Heading2"/>
      </w:pPr>
      <w:r>
        <w:t xml:space="preserve">Node Ports </w:t>
      </w:r>
    </w:p>
    <w:p w14:paraId="05CD428A" w14:textId="7DF6D5EF" w:rsidR="00A82D7C" w:rsidRDefault="00A82D7C" w:rsidP="00A82D7C">
      <w:r>
        <w:t xml:space="preserve"> In </w:t>
      </w:r>
      <w:proofErr w:type="spellStart"/>
      <w:r>
        <w:t>fibre</w:t>
      </w:r>
      <w:proofErr w:type="spellEnd"/>
      <w:r>
        <w:t xml:space="preserve"> channel, devices such as hosts, storage and tape libraries are all referred to as</w:t>
      </w:r>
      <w:r>
        <w:t xml:space="preserve"> </w:t>
      </w:r>
      <w:r>
        <w:t>Nodes.</w:t>
      </w:r>
    </w:p>
    <w:p w14:paraId="2E7E4BA6" w14:textId="77777777" w:rsidR="00A82D7C" w:rsidRDefault="00A82D7C" w:rsidP="00A82D7C">
      <w:r>
        <w:t> Each node is a source or destination of information for one or more nodes.</w:t>
      </w:r>
    </w:p>
    <w:p w14:paraId="457A8BA6" w14:textId="46DE33E0" w:rsidR="00A82D7C" w:rsidRDefault="00A82D7C" w:rsidP="00A82D7C">
      <w:r>
        <w:t> Each node requires one or more ports to provide a physical interface for communicating</w:t>
      </w:r>
      <w:r>
        <w:t xml:space="preserve"> </w:t>
      </w:r>
      <w:r>
        <w:t>with other nodes.</w:t>
      </w:r>
    </w:p>
    <w:p w14:paraId="2A58A341" w14:textId="1B6FAAF0" w:rsidR="00A82D7C" w:rsidRDefault="00A82D7C" w:rsidP="00A82D7C">
      <w:r>
        <w:t xml:space="preserve"> A port operates in full-duplex data transmission mode with a transmit (Tx) link and </w:t>
      </w:r>
      <w:proofErr w:type="gramStart"/>
      <w:r>
        <w:t xml:space="preserve">a </w:t>
      </w:r>
      <w:r>
        <w:t xml:space="preserve"> </w:t>
      </w:r>
      <w:r>
        <w:t>receive</w:t>
      </w:r>
      <w:proofErr w:type="gramEnd"/>
      <w:r>
        <w:t xml:space="preserve"> (Rx) link (see Fig 2.1). </w:t>
      </w:r>
    </w:p>
    <w:p w14:paraId="19F106B6" w14:textId="59B68325" w:rsidR="00A82D7C" w:rsidRDefault="00A82D7C" w:rsidP="00A82D7C">
      <w:pPr>
        <w:jc w:val="center"/>
      </w:pPr>
      <w:r>
        <w:rPr>
          <w:noProof/>
        </w:rPr>
        <w:lastRenderedPageBreak/>
        <w:drawing>
          <wp:inline distT="0" distB="0" distL="0" distR="0" wp14:anchorId="49D2045F" wp14:editId="18FE99DD">
            <wp:extent cx="3690768" cy="3610679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0768" cy="361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3754" w14:textId="24BD8A97" w:rsidR="00A82D7C" w:rsidRDefault="00A82D7C" w:rsidP="00A82D7C">
      <w:pPr>
        <w:jc w:val="center"/>
      </w:pPr>
      <w:r>
        <w:t>Fig 2.1: Nodes, Ports, links</w:t>
      </w:r>
    </w:p>
    <w:p w14:paraId="33A668BC" w14:textId="77777777" w:rsidR="00A82D7C" w:rsidRDefault="00A82D7C" w:rsidP="00A82D7C">
      <w:pPr>
        <w:pStyle w:val="Heading2"/>
      </w:pPr>
      <w:r>
        <w:t xml:space="preserve">Cabling </w:t>
      </w:r>
    </w:p>
    <w:p w14:paraId="120CB843" w14:textId="77777777" w:rsidR="00A82D7C" w:rsidRDefault="00A82D7C" w:rsidP="00A82D7C">
      <w:r>
        <w:t> SAN implementations use optical fiber cabling.</w:t>
      </w:r>
    </w:p>
    <w:p w14:paraId="0D058C27" w14:textId="77777777" w:rsidR="00A82D7C" w:rsidRDefault="00A82D7C" w:rsidP="00A82D7C">
      <w:r>
        <w:t> Copper can be used for shorter distances for back-end connectivity</w:t>
      </w:r>
    </w:p>
    <w:p w14:paraId="28DE7548" w14:textId="77777777" w:rsidR="00A82D7C" w:rsidRDefault="00A82D7C" w:rsidP="00A82D7C">
      <w:r>
        <w:t> Optical fiber cables carry data in the form of light.</w:t>
      </w:r>
    </w:p>
    <w:p w14:paraId="79461F13" w14:textId="77777777" w:rsidR="00A82D7C" w:rsidRDefault="00A82D7C" w:rsidP="00A82D7C">
      <w:r>
        <w:t xml:space="preserve"> There are two types of optical </w:t>
      </w:r>
      <w:proofErr w:type="gramStart"/>
      <w:r>
        <w:t>cables :Multi</w:t>
      </w:r>
      <w:proofErr w:type="gramEnd"/>
      <w:r>
        <w:t>-Mode And Single-Mode.</w:t>
      </w:r>
    </w:p>
    <w:p w14:paraId="64BE2ECD" w14:textId="2DFA9AEA" w:rsidR="00A82D7C" w:rsidRDefault="00A82D7C" w:rsidP="00A82D7C">
      <w:r>
        <w:t>1) Multi-mode fiber (MMF) cable carries multiple beams of light projected at different angles</w:t>
      </w:r>
      <w:r>
        <w:t xml:space="preserve"> </w:t>
      </w:r>
      <w:r>
        <w:t>simultaneously onto the core of the cable (see Fig 2.2 (a)).</w:t>
      </w:r>
    </w:p>
    <w:p w14:paraId="368723C0" w14:textId="1A58EACA" w:rsidR="00A82D7C" w:rsidRDefault="00A82D7C" w:rsidP="00A82D7C">
      <w:r>
        <w:t> In an MMF transmission, multiple light beams traveling inside the cable tend to</w:t>
      </w:r>
      <w:r>
        <w:t xml:space="preserve"> </w:t>
      </w:r>
      <w:r>
        <w:t>disperse and collide. This collision weakens the signal strength after it travels a</w:t>
      </w:r>
      <w:r>
        <w:t xml:space="preserve"> </w:t>
      </w:r>
      <w:r>
        <w:t>certain distance — a process known as modal dispersion.</w:t>
      </w:r>
    </w:p>
    <w:p w14:paraId="7973402F" w14:textId="77777777" w:rsidR="00A82D7C" w:rsidRDefault="00A82D7C" w:rsidP="00A82D7C">
      <w:r>
        <w:t> MMFs are generally used within data centers for shorter distance runs</w:t>
      </w:r>
    </w:p>
    <w:p w14:paraId="55723732" w14:textId="77777777" w:rsidR="00A82D7C" w:rsidRDefault="00A82D7C" w:rsidP="00A82D7C">
      <w:r>
        <w:t>2) Single-mode fiber (SMF) carries a single ray of light projected at the center of the core (see</w:t>
      </w:r>
    </w:p>
    <w:p w14:paraId="19BC5734" w14:textId="77777777" w:rsidR="00A82D7C" w:rsidRDefault="00A82D7C" w:rsidP="00A82D7C">
      <w:r>
        <w:t>Fig 2.2 (b)).</w:t>
      </w:r>
    </w:p>
    <w:p w14:paraId="261F9F8A" w14:textId="460BD182" w:rsidR="00A82D7C" w:rsidRDefault="00A82D7C" w:rsidP="00A82D7C">
      <w:r>
        <w:t> In an SMF transmission, a single light beam travels in a straight line through the core</w:t>
      </w:r>
      <w:r>
        <w:t xml:space="preserve"> </w:t>
      </w:r>
      <w:r>
        <w:t>of the fiber.</w:t>
      </w:r>
    </w:p>
    <w:p w14:paraId="7FB62BB0" w14:textId="06652562" w:rsidR="00A82D7C" w:rsidRDefault="00A82D7C" w:rsidP="00A82D7C">
      <w:r>
        <w:lastRenderedPageBreak/>
        <w:t xml:space="preserve"> The small core and the single light wave </w:t>
      </w:r>
      <w:proofErr w:type="gramStart"/>
      <w:r>
        <w:t>limits</w:t>
      </w:r>
      <w:proofErr w:type="gramEnd"/>
      <w:r>
        <w:t xml:space="preserve"> modal dispersion. Among all types of</w:t>
      </w:r>
      <w:r>
        <w:t xml:space="preserve"> </w:t>
      </w:r>
      <w:proofErr w:type="spellStart"/>
      <w:r>
        <w:t>fibre</w:t>
      </w:r>
      <w:proofErr w:type="spellEnd"/>
      <w:r>
        <w:t xml:space="preserve"> cables, single-mode provides minimum signal attenuation over maximum</w:t>
      </w:r>
      <w:r>
        <w:t xml:space="preserve"> </w:t>
      </w:r>
      <w:r>
        <w:t>distance (up to 10 km).</w:t>
      </w:r>
    </w:p>
    <w:p w14:paraId="343198BE" w14:textId="51646C73" w:rsidR="00A82D7C" w:rsidRDefault="00A82D7C" w:rsidP="00A82D7C">
      <w:r>
        <w:t xml:space="preserve"> A single-mode cable is used for long-distance cable runs, limited only by the </w:t>
      </w:r>
      <w:proofErr w:type="gramStart"/>
      <w:r>
        <w:t xml:space="preserve">power </w:t>
      </w:r>
      <w:r>
        <w:t xml:space="preserve"> </w:t>
      </w:r>
      <w:r>
        <w:t>of</w:t>
      </w:r>
      <w:proofErr w:type="gramEnd"/>
      <w:r>
        <w:t xml:space="preserve"> the laser at the transmitter and sensitivity of the receiver. </w:t>
      </w:r>
    </w:p>
    <w:p w14:paraId="6DBD937A" w14:textId="77777777" w:rsidR="00A82D7C" w:rsidRDefault="00A82D7C" w:rsidP="00A82D7C">
      <w:r>
        <w:t xml:space="preserve"> SMFs are used for longer distances. </w:t>
      </w:r>
    </w:p>
    <w:p w14:paraId="5ACF811B" w14:textId="78017731" w:rsidR="00A82D7C" w:rsidRDefault="00A82D7C" w:rsidP="00A82D7C">
      <w:pPr>
        <w:jc w:val="center"/>
      </w:pPr>
      <w:r>
        <w:rPr>
          <w:noProof/>
        </w:rPr>
        <w:drawing>
          <wp:inline distT="0" distB="0" distL="0" distR="0" wp14:anchorId="6B469A0B" wp14:editId="0E9092F5">
            <wp:extent cx="5104762" cy="143809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2E0C" w14:textId="5981F819" w:rsidR="00A82D7C" w:rsidRDefault="00A82D7C" w:rsidP="00A82D7C">
      <w:pPr>
        <w:jc w:val="center"/>
      </w:pPr>
      <w:r>
        <w:t>Fig 2.2: Multimode fiber and single-mode fiber</w:t>
      </w:r>
    </w:p>
    <w:p w14:paraId="2C47B599" w14:textId="5112C564" w:rsidR="00A82D7C" w:rsidRDefault="00A82D7C" w:rsidP="00A82D7C">
      <w:pPr>
        <w:pStyle w:val="Heading2"/>
      </w:pPr>
      <w:r>
        <w:t xml:space="preserve">Connectors </w:t>
      </w:r>
    </w:p>
    <w:p w14:paraId="0729E22F" w14:textId="50E51EE6" w:rsidR="00A82D7C" w:rsidRDefault="00A82D7C" w:rsidP="00A82D7C">
      <w:r>
        <w:t> They are attached at the end of the cable to enable swift connection and disconnection of the</w:t>
      </w:r>
      <w:r>
        <w:t xml:space="preserve"> </w:t>
      </w:r>
      <w:r>
        <w:t>cable to and from a port.</w:t>
      </w:r>
    </w:p>
    <w:p w14:paraId="0B8E9042" w14:textId="73652373" w:rsidR="00A82D7C" w:rsidRDefault="00A82D7C" w:rsidP="00A82D7C">
      <w:r>
        <w:t> A Standard connector (SC) (see Fig 2.3 (a)) and a Lucent connector (LC) (see Fig 2.3 (b))</w:t>
      </w:r>
      <w:r>
        <w:t xml:space="preserve"> </w:t>
      </w:r>
      <w:r>
        <w:t>are two commonly used connectors for fiber optic cables.</w:t>
      </w:r>
    </w:p>
    <w:p w14:paraId="0F2D2821" w14:textId="0D5D1AE0" w:rsidR="00A82D7C" w:rsidRDefault="00A82D7C" w:rsidP="00A82D7C">
      <w:r>
        <w:t> An SC is used for data transmission speeds up to 1 Gb/s, whereas an LC is used for speeds up</w:t>
      </w:r>
      <w:r>
        <w:t xml:space="preserve"> </w:t>
      </w:r>
      <w:r>
        <w:t>to 4 Gb/s.</w:t>
      </w:r>
    </w:p>
    <w:p w14:paraId="526922F9" w14:textId="77777777" w:rsidR="00A82D7C" w:rsidRDefault="00A82D7C" w:rsidP="00A82D7C">
      <w:r>
        <w:t> Figure 2.3 depicts a Lucent connector and a Standard connector.</w:t>
      </w:r>
    </w:p>
    <w:p w14:paraId="5D193A89" w14:textId="329616D1" w:rsidR="00A82D7C" w:rsidRDefault="00A82D7C" w:rsidP="00A82D7C">
      <w:r>
        <w:t> A Straight Tip (ST) is a fiber optic connector with a plug and a socket that is locked with a</w:t>
      </w:r>
      <w:r>
        <w:t xml:space="preserve"> </w:t>
      </w:r>
      <w:r>
        <w:t>half-twisted bayonet lock (see Fig 2.3 (c)).</w:t>
      </w:r>
      <w:r>
        <w:t xml:space="preserve"> </w:t>
      </w:r>
    </w:p>
    <w:p w14:paraId="2BE78631" w14:textId="08A68ED6" w:rsidR="00A82D7C" w:rsidRDefault="00A82D7C" w:rsidP="00A82D7C">
      <w:pPr>
        <w:jc w:val="center"/>
      </w:pPr>
      <w:r>
        <w:rPr>
          <w:noProof/>
        </w:rPr>
        <w:lastRenderedPageBreak/>
        <w:drawing>
          <wp:inline distT="0" distB="0" distL="0" distR="0" wp14:anchorId="2680FEA6" wp14:editId="3DB5F5E1">
            <wp:extent cx="5546533" cy="19637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6533" cy="196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D945" w14:textId="78C24FE7" w:rsidR="00A82D7C" w:rsidRDefault="00A82D7C" w:rsidP="00A82D7C">
      <w:pPr>
        <w:jc w:val="center"/>
      </w:pPr>
      <w:r>
        <w:t xml:space="preserve">Fig 2.3: </w:t>
      </w:r>
      <w:proofErr w:type="gramStart"/>
      <w:r>
        <w:t>SC,LC</w:t>
      </w:r>
      <w:proofErr w:type="gramEnd"/>
      <w:r>
        <w:t>, and ST connectors</w:t>
      </w:r>
    </w:p>
    <w:p w14:paraId="7EBCB043" w14:textId="1F94AF82" w:rsidR="00A82D7C" w:rsidRDefault="00A82D7C" w:rsidP="00A82D7C">
      <w:pPr>
        <w:pStyle w:val="Heading2"/>
      </w:pPr>
      <w:r>
        <w:t xml:space="preserve">Interconnect Devices </w:t>
      </w:r>
    </w:p>
    <w:p w14:paraId="004B9EA4" w14:textId="76718750" w:rsidR="00A82D7C" w:rsidRDefault="00A82D7C" w:rsidP="00A82D7C">
      <w:r>
        <w:t xml:space="preserve">The commonly used interconnecting </w:t>
      </w:r>
      <w:r>
        <w:t>devices in</w:t>
      </w:r>
      <w:r>
        <w:t xml:space="preserve"> SAN are </w:t>
      </w:r>
    </w:p>
    <w:p w14:paraId="7011A93B" w14:textId="77777777" w:rsidR="00A82D7C" w:rsidRDefault="00A82D7C" w:rsidP="00A82D7C">
      <w:r>
        <w:t>1) Hubs,</w:t>
      </w:r>
    </w:p>
    <w:p w14:paraId="70962A5A" w14:textId="77777777" w:rsidR="00A82D7C" w:rsidRDefault="00A82D7C" w:rsidP="00A82D7C">
      <w:r>
        <w:t>2) Switches,</w:t>
      </w:r>
    </w:p>
    <w:p w14:paraId="4BE3B8E7" w14:textId="77777777" w:rsidR="00A82D7C" w:rsidRDefault="00A82D7C" w:rsidP="00A82D7C">
      <w:r>
        <w:t>3) Directors</w:t>
      </w:r>
    </w:p>
    <w:p w14:paraId="05310615" w14:textId="3141ED8E" w:rsidR="00A82D7C" w:rsidRDefault="00A82D7C" w:rsidP="00A82D7C">
      <w:r>
        <w:t> Hubs are used as communication devices in FC-AL implementations. Hubs physically</w:t>
      </w:r>
      <w:r>
        <w:t xml:space="preserve"> </w:t>
      </w:r>
      <w:r>
        <w:t>connect</w:t>
      </w:r>
      <w:r>
        <w:t xml:space="preserve"> </w:t>
      </w:r>
      <w:r>
        <w:t>nodes in a logical loop or a physical star topology.</w:t>
      </w:r>
    </w:p>
    <w:p w14:paraId="48F15A92" w14:textId="67D16DC6" w:rsidR="00A82D7C" w:rsidRDefault="00A82D7C" w:rsidP="00A82D7C">
      <w:r>
        <w:t> All the nodes must share the bandwidth because data travels through all the connection</w:t>
      </w:r>
      <w:r>
        <w:t xml:space="preserve"> </w:t>
      </w:r>
      <w:r>
        <w:t xml:space="preserve">points. Because of availability of low cost and </w:t>
      </w:r>
      <w:proofErr w:type="gramStart"/>
      <w:r>
        <w:t>high performance</w:t>
      </w:r>
      <w:proofErr w:type="gramEnd"/>
      <w:r>
        <w:t xml:space="preserve"> switches, hubs are no</w:t>
      </w:r>
      <w:r>
        <w:t xml:space="preserve"> </w:t>
      </w:r>
      <w:r>
        <w:t>longer</w:t>
      </w:r>
      <w:r>
        <w:t xml:space="preserve"> </w:t>
      </w:r>
      <w:r>
        <w:t>used in SANs.</w:t>
      </w:r>
    </w:p>
    <w:p w14:paraId="4822460F" w14:textId="3F252531" w:rsidR="00A82D7C" w:rsidRDefault="00A82D7C" w:rsidP="00A82D7C">
      <w:r>
        <w:t> Switches are more intelligent than hubs and directly route data from one physical</w:t>
      </w:r>
      <w:r>
        <w:t xml:space="preserve"> </w:t>
      </w:r>
      <w:r>
        <w:t>port to</w:t>
      </w:r>
      <w:r>
        <w:t xml:space="preserve"> </w:t>
      </w:r>
      <w:r>
        <w:t>another. Therefore, nodes do not share the bandwidth. Instead, each node has a</w:t>
      </w:r>
      <w:r>
        <w:t xml:space="preserve"> </w:t>
      </w:r>
      <w:r>
        <w:t>dedicated</w:t>
      </w:r>
      <w:r>
        <w:t xml:space="preserve"> </w:t>
      </w:r>
      <w:r>
        <w:t xml:space="preserve">communication path, resulting in bandwidth aggregation. </w:t>
      </w:r>
    </w:p>
    <w:p w14:paraId="65E67AEC" w14:textId="77777777" w:rsidR="00A82D7C" w:rsidRDefault="00A82D7C" w:rsidP="00A82D7C">
      <w:r>
        <w:t xml:space="preserve"> Switches are available with: </w:t>
      </w:r>
    </w:p>
    <w:p w14:paraId="5606A8E4" w14:textId="77777777" w:rsidR="00A82D7C" w:rsidRDefault="00A82D7C" w:rsidP="00A82D7C">
      <w:r>
        <w:t> Fixed port count</w:t>
      </w:r>
    </w:p>
    <w:p w14:paraId="472DFE97" w14:textId="19AAAFFA" w:rsidR="00A82D7C" w:rsidRDefault="00A82D7C" w:rsidP="00A82D7C">
      <w:r>
        <w:t xml:space="preserve"> Modular </w:t>
      </w:r>
      <w:proofErr w:type="gramStart"/>
      <w:r>
        <w:t>design :</w:t>
      </w:r>
      <w:proofErr w:type="gramEnd"/>
      <w:r>
        <w:t xml:space="preserve"> port count is increased by installing additional port cards to</w:t>
      </w:r>
      <w:r>
        <w:t xml:space="preserve"> </w:t>
      </w:r>
      <w:r>
        <w:t>open slots.</w:t>
      </w:r>
    </w:p>
    <w:p w14:paraId="4A8CB83A" w14:textId="77777777" w:rsidR="00A82D7C" w:rsidRDefault="00A82D7C" w:rsidP="00A82D7C">
      <w:r>
        <w:t> Directors are larger than switches and are deployed for data center implementations.</w:t>
      </w:r>
    </w:p>
    <w:p w14:paraId="5A5484FC" w14:textId="0A2B570D" w:rsidR="00A82D7C" w:rsidRDefault="00A82D7C" w:rsidP="00A82D7C">
      <w:r>
        <w:t> The function of directors is similar to that of FC switches, but directors have higher</w:t>
      </w:r>
      <w:r>
        <w:t xml:space="preserve"> </w:t>
      </w:r>
      <w:r>
        <w:t>port count</w:t>
      </w:r>
      <w:r>
        <w:t xml:space="preserve"> </w:t>
      </w:r>
      <w:r>
        <w:t>and fault tolerance capabilities.</w:t>
      </w:r>
    </w:p>
    <w:p w14:paraId="51062D52" w14:textId="5750DF70" w:rsidR="00A82D7C" w:rsidRDefault="00A82D7C" w:rsidP="00A82D7C">
      <w:r>
        <w:t xml:space="preserve"> Port card or blade has multiple ports for connecting nodes and other FC switches </w:t>
      </w:r>
    </w:p>
    <w:p w14:paraId="75058983" w14:textId="77777777" w:rsidR="00A82D7C" w:rsidRDefault="00A82D7C" w:rsidP="00A82D7C">
      <w:pPr>
        <w:pStyle w:val="Heading2"/>
      </w:pPr>
      <w:r>
        <w:lastRenderedPageBreak/>
        <w:t>SAN Management Software</w:t>
      </w:r>
    </w:p>
    <w:p w14:paraId="7C9469A0" w14:textId="0A76FBA9" w:rsidR="00A82D7C" w:rsidRDefault="00A82D7C" w:rsidP="00A82D7C">
      <w:r>
        <w:t> SAN management software manages the interfaces between hosts, interconnect devices,</w:t>
      </w:r>
      <w:r>
        <w:t xml:space="preserve"> </w:t>
      </w:r>
      <w:r>
        <w:t>and storage arrays.</w:t>
      </w:r>
    </w:p>
    <w:p w14:paraId="0ED7408A" w14:textId="0399A5C2" w:rsidR="00F746BC" w:rsidRDefault="00A82D7C" w:rsidP="00A82D7C">
      <w:r>
        <w:t> The software provides a view of the SAN environment and enables management of</w:t>
      </w:r>
      <w:r>
        <w:t xml:space="preserve"> </w:t>
      </w:r>
      <w:r>
        <w:t>various resources from one central console.</w:t>
      </w:r>
    </w:p>
    <w:p w14:paraId="4B09875E" w14:textId="3C301FDF" w:rsidR="00A82D7C" w:rsidRDefault="00A82D7C" w:rsidP="00A82D7C">
      <w:r>
        <w:t></w:t>
      </w:r>
      <w:r>
        <w:t xml:space="preserve"> </w:t>
      </w:r>
      <w:r>
        <w:t>It provides key management functions, including mapping of storage devices, switches,</w:t>
      </w:r>
      <w:r>
        <w:t xml:space="preserve"> </w:t>
      </w:r>
      <w:r>
        <w:t>and servers, monitoring and generating alerts for discovered devices, and logical</w:t>
      </w:r>
      <w:r>
        <w:t xml:space="preserve"> </w:t>
      </w:r>
      <w:r>
        <w:t>partitioning of the SAN, called zoning</w:t>
      </w:r>
    </w:p>
    <w:p w14:paraId="1D43872E" w14:textId="27568F22" w:rsidR="001E361B" w:rsidRDefault="001E361B" w:rsidP="001E361B">
      <w:pPr>
        <w:pStyle w:val="Heading1"/>
      </w:pPr>
      <w:r w:rsidRPr="001E361B">
        <w:t>What is zoning? Explain its types.</w:t>
      </w:r>
    </w:p>
    <w:p w14:paraId="33CB5D60" w14:textId="77777777" w:rsidR="001E361B" w:rsidRDefault="001E361B" w:rsidP="001E361B">
      <w:pPr>
        <w:pStyle w:val="Heading2"/>
      </w:pPr>
      <w:r>
        <w:t xml:space="preserve">Zoning </w:t>
      </w:r>
    </w:p>
    <w:p w14:paraId="3035F00F" w14:textId="22B8C977" w:rsidR="001E361B" w:rsidRDefault="001E361B" w:rsidP="001E361B">
      <w:r>
        <w:t> Zoning is an FC switch function that enables nodes within the fabric to be logically</w:t>
      </w:r>
      <w:r>
        <w:t xml:space="preserve"> </w:t>
      </w:r>
      <w:r>
        <w:t xml:space="preserve">segmented into groups that can communicate with each other (see Fig 2.11). </w:t>
      </w:r>
    </w:p>
    <w:p w14:paraId="68551EC1" w14:textId="2499828A" w:rsidR="001E361B" w:rsidRDefault="001E361B" w:rsidP="001E361B">
      <w:r>
        <w:t> Whenever a change takes place in the name server database, the fabric controller sends a</w:t>
      </w:r>
      <w:r>
        <w:t xml:space="preserve"> </w:t>
      </w:r>
      <w:r>
        <w:t xml:space="preserve">Registered State Change </w:t>
      </w:r>
      <w:proofErr w:type="spellStart"/>
      <w:r>
        <w:t>Notifi</w:t>
      </w:r>
      <w:proofErr w:type="spellEnd"/>
      <w:r>
        <w:t xml:space="preserve"> cation (RSCN) to all the nodes impacted by the change.  </w:t>
      </w:r>
    </w:p>
    <w:p w14:paraId="75B40608" w14:textId="160BB859" w:rsidR="001E361B" w:rsidRDefault="001E361B" w:rsidP="001E361B">
      <w:r>
        <w:t> If zoning is not configured, the fabric controller sends an RSCN to all the nodes in the</w:t>
      </w:r>
      <w:r>
        <w:t xml:space="preserve"> </w:t>
      </w:r>
      <w:r>
        <w:t>fabric. Involving the nodes that are not impacted by the change results in increased fabric</w:t>
      </w:r>
      <w:r>
        <w:t xml:space="preserve"> </w:t>
      </w:r>
      <w:r>
        <w:t>management</w:t>
      </w:r>
      <w:r>
        <w:t xml:space="preserve"> </w:t>
      </w:r>
      <w:r>
        <w:t>traffic.</w:t>
      </w:r>
    </w:p>
    <w:p w14:paraId="57FF7C01" w14:textId="0FF40903" w:rsidR="001E361B" w:rsidRDefault="001E361B" w:rsidP="001E361B">
      <w:r>
        <w:t> Zoning helps to limit the number of RSCNs in a fabric. In the presence of zoning, a fabric</w:t>
      </w:r>
      <w:r>
        <w:t xml:space="preserve"> </w:t>
      </w:r>
      <w:r>
        <w:t xml:space="preserve">sends the RSCN to only those nodes in a zone where the change has occurred. </w:t>
      </w:r>
    </w:p>
    <w:p w14:paraId="7F450F92" w14:textId="2882AA12" w:rsidR="001E361B" w:rsidRDefault="001E361B" w:rsidP="001E361B">
      <w:pPr>
        <w:jc w:val="center"/>
      </w:pPr>
      <w:r>
        <w:rPr>
          <w:noProof/>
        </w:rPr>
        <w:drawing>
          <wp:inline distT="0" distB="0" distL="0" distR="0" wp14:anchorId="1D3B9A42" wp14:editId="129991FF">
            <wp:extent cx="3859893" cy="207914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9893" cy="20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52BF" w14:textId="37C3447D" w:rsidR="001E361B" w:rsidRDefault="001E361B" w:rsidP="001E361B">
      <w:pPr>
        <w:jc w:val="center"/>
      </w:pPr>
      <w:r>
        <w:t>Fig 2.11 Zoning</w:t>
      </w:r>
    </w:p>
    <w:p w14:paraId="5758119C" w14:textId="521B1A77" w:rsidR="001E361B" w:rsidRDefault="001E361B" w:rsidP="001E361B">
      <w:r>
        <w:lastRenderedPageBreak/>
        <w:t> Multiple zone sets may be defined in a fabric, but only one zone set can be active at a</w:t>
      </w:r>
      <w:r>
        <w:t xml:space="preserve"> </w:t>
      </w:r>
      <w:r>
        <w:t>time.</w:t>
      </w:r>
    </w:p>
    <w:p w14:paraId="68A876A5" w14:textId="77777777" w:rsidR="001E361B" w:rsidRDefault="001E361B" w:rsidP="001E361B">
      <w:r>
        <w:t> A zone set is a set of zones and a zone is a set of members.</w:t>
      </w:r>
    </w:p>
    <w:p w14:paraId="23C617A5" w14:textId="6501462E" w:rsidR="001E361B" w:rsidRDefault="001E361B" w:rsidP="001E361B">
      <w:r>
        <w:t> A member may be in multiple zones. Members, zones, and zone sets form the hierarchy</w:t>
      </w:r>
      <w:r>
        <w:t xml:space="preserve"> </w:t>
      </w:r>
      <w:r>
        <w:t>defined in the zoning process (see Fig 2.12).</w:t>
      </w:r>
    </w:p>
    <w:p w14:paraId="0185E21F" w14:textId="77777777" w:rsidR="001E361B" w:rsidRDefault="001E361B" w:rsidP="001E361B">
      <w:r>
        <w:t> Members are nodes within the SAN that can be included in a zone.</w:t>
      </w:r>
    </w:p>
    <w:p w14:paraId="2C02C863" w14:textId="5B494B33" w:rsidR="001E361B" w:rsidRDefault="001E361B" w:rsidP="001E361B">
      <w:r>
        <w:t> Zones comprise a set of members that have access to one another. A port or a node can be</w:t>
      </w:r>
      <w:r>
        <w:t xml:space="preserve"> </w:t>
      </w:r>
      <w:r>
        <w:t>a member of multiple zones.</w:t>
      </w:r>
    </w:p>
    <w:p w14:paraId="2D8C5B33" w14:textId="18418220" w:rsidR="001E361B" w:rsidRDefault="001E361B" w:rsidP="001E361B">
      <w:r>
        <w:t> Zone sets comprise a group of zones that can be activated or deactivated as a single entity</w:t>
      </w:r>
      <w:r>
        <w:t xml:space="preserve"> </w:t>
      </w:r>
      <w:r>
        <w:t xml:space="preserve">in a fabric. Only one zone set per fabric can be active at a time. </w:t>
      </w:r>
    </w:p>
    <w:p w14:paraId="7C93844C" w14:textId="77777777" w:rsidR="001E361B" w:rsidRDefault="001E361B" w:rsidP="001E361B">
      <w:r>
        <w:t xml:space="preserve"> Zone sets are also referred to as zone configurations. </w:t>
      </w:r>
    </w:p>
    <w:p w14:paraId="68EB65C5" w14:textId="624E42B2" w:rsidR="001E361B" w:rsidRDefault="001E361B" w:rsidP="001E361B">
      <w:pPr>
        <w:jc w:val="center"/>
      </w:pPr>
      <w:r>
        <w:rPr>
          <w:noProof/>
        </w:rPr>
        <w:drawing>
          <wp:inline distT="0" distB="0" distL="0" distR="0" wp14:anchorId="624D4951" wp14:editId="4A02A3AF">
            <wp:extent cx="4827633" cy="20602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7633" cy="206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28AF" w14:textId="6F61837F" w:rsidR="001E361B" w:rsidRDefault="001E361B" w:rsidP="001E361B">
      <w:pPr>
        <w:jc w:val="center"/>
      </w:pPr>
      <w:r>
        <w:t xml:space="preserve">Fig 2.12: </w:t>
      </w:r>
      <w:proofErr w:type="spellStart"/>
      <w:proofErr w:type="gramStart"/>
      <w:r>
        <w:t>Members,Zones</w:t>
      </w:r>
      <w:proofErr w:type="spellEnd"/>
      <w:proofErr w:type="gramEnd"/>
      <w:r>
        <w:t>, and Zone sets</w:t>
      </w:r>
    </w:p>
    <w:p w14:paraId="4CA18D8D" w14:textId="77777777" w:rsidR="001E361B" w:rsidRDefault="001E361B" w:rsidP="001E361B"/>
    <w:p w14:paraId="6CC03B1A" w14:textId="77777777" w:rsidR="001E361B" w:rsidRDefault="001E361B" w:rsidP="001E361B">
      <w:pPr>
        <w:pStyle w:val="Heading2"/>
      </w:pPr>
      <w:r>
        <w:t xml:space="preserve">Types of Zoning </w:t>
      </w:r>
    </w:p>
    <w:p w14:paraId="25A84F54" w14:textId="77777777" w:rsidR="001E361B" w:rsidRDefault="001E361B" w:rsidP="001E361B">
      <w:r>
        <w:t>Zoning can be categorized into three types:</w:t>
      </w:r>
    </w:p>
    <w:p w14:paraId="44F81F29" w14:textId="77777777" w:rsidR="001E361B" w:rsidRDefault="001E361B" w:rsidP="001E361B">
      <w:r>
        <w:t>1) Port zoning</w:t>
      </w:r>
    </w:p>
    <w:p w14:paraId="7DD032F8" w14:textId="77777777" w:rsidR="001E361B" w:rsidRDefault="001E361B" w:rsidP="001E361B">
      <w:r>
        <w:t>2) WWN zoning</w:t>
      </w:r>
    </w:p>
    <w:p w14:paraId="37405472" w14:textId="77777777" w:rsidR="001E361B" w:rsidRDefault="001E361B" w:rsidP="001E361B">
      <w:r>
        <w:t>3) Mixed zoning</w:t>
      </w:r>
    </w:p>
    <w:p w14:paraId="39F47919" w14:textId="77777777" w:rsidR="001E361B" w:rsidRDefault="001E361B" w:rsidP="003E56F0">
      <w:pPr>
        <w:pStyle w:val="Heading2"/>
      </w:pPr>
      <w:r>
        <w:t>Port zoning:</w:t>
      </w:r>
    </w:p>
    <w:p w14:paraId="72D68C32" w14:textId="77777777" w:rsidR="001E361B" w:rsidRDefault="001E361B" w:rsidP="001E361B">
      <w:r>
        <w:t> It uses the FC addresses of the physical ports to define zones.</w:t>
      </w:r>
    </w:p>
    <w:p w14:paraId="7DD1B3C2" w14:textId="46B0D3EB" w:rsidR="001E361B" w:rsidRDefault="001E361B" w:rsidP="001E361B">
      <w:r>
        <w:t> In port zoning, access to data is determined by the physical switch port to which a node is</w:t>
      </w:r>
      <w:r w:rsidR="003E56F0">
        <w:t xml:space="preserve"> </w:t>
      </w:r>
      <w:r>
        <w:t>connected.</w:t>
      </w:r>
    </w:p>
    <w:p w14:paraId="5DEB30EC" w14:textId="1A963FCC" w:rsidR="001E361B" w:rsidRDefault="001E361B" w:rsidP="001E361B">
      <w:r>
        <w:lastRenderedPageBreak/>
        <w:t> The FC address is dynamically assigned when the port logs on to the fabric. Therefore,</w:t>
      </w:r>
      <w:r w:rsidR="003E56F0">
        <w:t xml:space="preserve"> </w:t>
      </w:r>
      <w:r>
        <w:t>any change in the fabric configuration affects zoning.</w:t>
      </w:r>
    </w:p>
    <w:p w14:paraId="22C0B5A9" w14:textId="77777777" w:rsidR="001E361B" w:rsidRDefault="001E361B" w:rsidP="001E361B">
      <w:r>
        <w:t> Port zoning is also called hard zoning.</w:t>
      </w:r>
    </w:p>
    <w:p w14:paraId="3C3269BD" w14:textId="3488292C" w:rsidR="001E361B" w:rsidRDefault="001E361B" w:rsidP="001E361B">
      <w:r>
        <w:t> Although this method is secure, it requires updating of zoning configuration information</w:t>
      </w:r>
      <w:r w:rsidR="003E56F0">
        <w:t xml:space="preserve"> </w:t>
      </w:r>
      <w:r>
        <w:t xml:space="preserve">in the event of fabric reconfiguration. </w:t>
      </w:r>
    </w:p>
    <w:p w14:paraId="750F3F97" w14:textId="77777777" w:rsidR="001E361B" w:rsidRDefault="001E361B" w:rsidP="003E56F0">
      <w:pPr>
        <w:pStyle w:val="Heading2"/>
      </w:pPr>
      <w:r>
        <w:t>WWN zoning:</w:t>
      </w:r>
    </w:p>
    <w:p w14:paraId="65076C14" w14:textId="77777777" w:rsidR="001E361B" w:rsidRDefault="001E361B" w:rsidP="001E361B">
      <w:r>
        <w:t> It uses World Wide Names to define zones.</w:t>
      </w:r>
    </w:p>
    <w:p w14:paraId="68CA2E94" w14:textId="77777777" w:rsidR="001E361B" w:rsidRDefault="001E361B" w:rsidP="001E361B">
      <w:r>
        <w:t xml:space="preserve"> WWN zoning is also referred to as soft zoning. </w:t>
      </w:r>
    </w:p>
    <w:p w14:paraId="6058FE7A" w14:textId="77777777" w:rsidR="001E361B" w:rsidRDefault="001E361B" w:rsidP="001E361B">
      <w:r>
        <w:t> A major advantage of WWN zoning is its flexibility.</w:t>
      </w:r>
    </w:p>
    <w:p w14:paraId="034CF841" w14:textId="6E43F4D0" w:rsidR="001E361B" w:rsidRDefault="001E361B" w:rsidP="001E361B">
      <w:r>
        <w:t xml:space="preserve"> It allows the SAN to be </w:t>
      </w:r>
      <w:proofErr w:type="spellStart"/>
      <w:r>
        <w:t>recabled</w:t>
      </w:r>
      <w:proofErr w:type="spellEnd"/>
      <w:r>
        <w:t xml:space="preserve"> without reconfiguring the zone information. This is</w:t>
      </w:r>
      <w:r w:rsidR="003E56F0">
        <w:t xml:space="preserve"> </w:t>
      </w:r>
      <w:r>
        <w:t>possible because the WWN is static to the node port.</w:t>
      </w:r>
    </w:p>
    <w:p w14:paraId="3ADC7768" w14:textId="77777777" w:rsidR="001E361B" w:rsidRDefault="001E361B" w:rsidP="003E56F0">
      <w:pPr>
        <w:pStyle w:val="Heading2"/>
      </w:pPr>
      <w:r>
        <w:t>Mixed zoning:</w:t>
      </w:r>
    </w:p>
    <w:p w14:paraId="36DDA78D" w14:textId="77777777" w:rsidR="001E361B" w:rsidRDefault="001E361B" w:rsidP="001E361B">
      <w:r>
        <w:t> It combines the qualities of both WWN zoning and port zoning.</w:t>
      </w:r>
    </w:p>
    <w:p w14:paraId="7071A3BC" w14:textId="77777777" w:rsidR="001E361B" w:rsidRDefault="001E361B" w:rsidP="001E361B">
      <w:r>
        <w:t xml:space="preserve"> Using mixed zoning enables a specific port to be tied to the WWN of a node. </w:t>
      </w:r>
    </w:p>
    <w:p w14:paraId="52A3697E" w14:textId="2D075DD4" w:rsidR="001E361B" w:rsidRDefault="003E56F0" w:rsidP="003E56F0">
      <w:pPr>
        <w:jc w:val="center"/>
      </w:pPr>
      <w:r>
        <w:rPr>
          <w:noProof/>
        </w:rPr>
        <w:drawing>
          <wp:inline distT="0" distB="0" distL="0" distR="0" wp14:anchorId="528B0DEC" wp14:editId="7A01AAEE">
            <wp:extent cx="5943600" cy="41078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A737" w14:textId="0EA7611D" w:rsidR="001E361B" w:rsidRDefault="001E361B" w:rsidP="003E56F0">
      <w:pPr>
        <w:jc w:val="center"/>
      </w:pPr>
      <w:r>
        <w:lastRenderedPageBreak/>
        <w:t>Fig 2.14: Types of Zoning</w:t>
      </w:r>
    </w:p>
    <w:p w14:paraId="3EBDCA11" w14:textId="1A504B8E" w:rsidR="001E361B" w:rsidRDefault="001E361B" w:rsidP="001E361B">
      <w:r>
        <w:t xml:space="preserve"> Zoning is used in conjunction with LUN masking for controlling server access </w:t>
      </w:r>
      <w:r w:rsidR="003E56F0">
        <w:t>to storage</w:t>
      </w:r>
      <w:r>
        <w:t>.</w:t>
      </w:r>
      <w:r w:rsidR="003E56F0">
        <w:t xml:space="preserve"> </w:t>
      </w:r>
      <w:r>
        <w:t>However, these are two different activities. Zoning takes place at the fabric</w:t>
      </w:r>
      <w:r w:rsidR="003E56F0">
        <w:t xml:space="preserve"> </w:t>
      </w:r>
      <w:r>
        <w:t xml:space="preserve">level </w:t>
      </w:r>
      <w:r w:rsidR="003E56F0">
        <w:t>and LUN</w:t>
      </w:r>
      <w:r>
        <w:t xml:space="preserve"> masking is done at the array level.  </w:t>
      </w:r>
    </w:p>
    <w:p w14:paraId="156F54F7" w14:textId="77777777" w:rsidR="003E56F0" w:rsidRPr="001E361B" w:rsidRDefault="003E56F0" w:rsidP="001E361B"/>
    <w:sectPr w:rsidR="003E56F0" w:rsidRPr="001E36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Questrial">
    <w:panose1 w:val="00000000000000000000"/>
    <w:charset w:val="00"/>
    <w:family w:val="auto"/>
    <w:pitch w:val="variable"/>
    <w:sig w:usb0="A00000FF" w:usb1="4000201B" w:usb2="00000000" w:usb3="00000000" w:csb0="0000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E67D22"/>
    <w:multiLevelType w:val="multilevel"/>
    <w:tmpl w:val="950691D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5108E"/>
    <w:rsid w:val="000A788A"/>
    <w:rsid w:val="0015108E"/>
    <w:rsid w:val="001A7D04"/>
    <w:rsid w:val="001D7CE1"/>
    <w:rsid w:val="001E361B"/>
    <w:rsid w:val="00237512"/>
    <w:rsid w:val="002F3BFB"/>
    <w:rsid w:val="003269CF"/>
    <w:rsid w:val="003E56F0"/>
    <w:rsid w:val="00482069"/>
    <w:rsid w:val="005C3C35"/>
    <w:rsid w:val="007C7406"/>
    <w:rsid w:val="00886DA0"/>
    <w:rsid w:val="008D3C9E"/>
    <w:rsid w:val="00922EC6"/>
    <w:rsid w:val="00A07B8A"/>
    <w:rsid w:val="00A82D7C"/>
    <w:rsid w:val="00AD1EBE"/>
    <w:rsid w:val="00B8228A"/>
    <w:rsid w:val="00D36329"/>
    <w:rsid w:val="00D509E9"/>
    <w:rsid w:val="00D6417F"/>
    <w:rsid w:val="00E262F2"/>
    <w:rsid w:val="00F746BC"/>
    <w:rsid w:val="00FB60CA"/>
    <w:rsid w:val="00FE2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208F5"/>
  <w15:chartTrackingRefBased/>
  <w15:docId w15:val="{85FA52C5-03AC-4F95-838C-DF4C67317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C35"/>
    <w:pPr>
      <w:spacing w:after="0" w:line="360" w:lineRule="auto"/>
      <w:contextualSpacing/>
      <w:jc w:val="both"/>
    </w:pPr>
    <w:rPr>
      <w:rFonts w:ascii="Book Antiqua" w:eastAsiaTheme="majorEastAsia" w:hAnsi="Book Antiqua" w:cstheme="majorBidi"/>
      <w:spacing w:val="-10"/>
      <w:kern w:val="28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3C35"/>
    <w:pPr>
      <w:keepNext/>
      <w:keepLines/>
      <w:numPr>
        <w:numId w:val="1"/>
      </w:numPr>
      <w:spacing w:before="240"/>
      <w:outlineLvl w:val="0"/>
    </w:pPr>
    <w:rPr>
      <w:color w:val="00206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3C35"/>
    <w:pPr>
      <w:outlineLvl w:val="1"/>
    </w:pPr>
    <w:rPr>
      <w:b/>
      <w:bCs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3C35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hAnsiTheme="majorHAns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3C3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hAnsiTheme="majorHAns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3C3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hAnsiTheme="majorHAns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3C3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hAnsiTheme="majorHAns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3C3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hAnsiTheme="majorHAns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3C3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hAnsiTheme="majorHAns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3C3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hAnsiTheme="majorHAns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3C35"/>
    <w:pPr>
      <w:spacing w:line="240" w:lineRule="auto"/>
      <w:jc w:val="center"/>
    </w:pPr>
    <w:rPr>
      <w:rFonts w:ascii="Questrial" w:hAnsi="Questrial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3C35"/>
    <w:rPr>
      <w:rFonts w:ascii="Questrial" w:eastAsiaTheme="majorEastAsia" w:hAnsi="Questrial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C3C35"/>
    <w:rPr>
      <w:rFonts w:ascii="Book Antiqua" w:eastAsiaTheme="majorEastAsia" w:hAnsi="Book Antiqua" w:cstheme="majorBidi"/>
      <w:color w:val="002060"/>
      <w:spacing w:val="-10"/>
      <w:kern w:val="28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3C3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3C3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3C35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3C3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3C3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3C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3C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5C3C35"/>
    <w:rPr>
      <w:rFonts w:ascii="Book Antiqua" w:eastAsiaTheme="majorEastAsia" w:hAnsi="Book Antiqua" w:cstheme="majorBidi"/>
      <w:b/>
      <w:bCs/>
      <w:spacing w:val="-10"/>
      <w:kern w:val="28"/>
      <w:sz w:val="28"/>
      <w:szCs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27</Pages>
  <Words>4274</Words>
  <Characters>24366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r jain</dc:creator>
  <cp:keywords/>
  <dc:description/>
  <cp:lastModifiedBy>harsh r jain</cp:lastModifiedBy>
  <cp:revision>3</cp:revision>
  <dcterms:created xsi:type="dcterms:W3CDTF">2021-02-01T08:53:00Z</dcterms:created>
  <dcterms:modified xsi:type="dcterms:W3CDTF">2021-02-01T10:43:00Z</dcterms:modified>
</cp:coreProperties>
</file>