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p14">
  <w:body>
    <w:p w:rsidR="00D110EC" w:rsidP="00D110EC" w:rsidRDefault="00D110EC" w14:paraId="1E560B13" w14:textId="622A4FC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name="_GoBack" w:id="0"/>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id="Grupo 47" style="position:absolute;margin-left:-34.3pt;margin-top:2.65pt;width:518.15pt;height:117.05pt;z-index:251659264;mso-position-horizontal-relative:margin;mso-width-relative:margin" coordsize="59034,14868" o:spid="_x0000_s1026" w14:anchorId="2D7FCAD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style="position:absolute;left:10247;top:2391;width:48787;height:12363;visibility:visible;mso-wrap-style:square;v-text-anchor:top" o:spid="_x0000_s1027"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v:textbox>
                    <w:txbxContent>
                      <w:p w:rsidR="00D110EC" w:rsidP="00D110EC" w:rsidRDefault="00D110EC" w14:paraId="0688F092" w14:textId="77777777">
                        <w:pPr>
                          <w:spacing w:after="0" w:line="240" w:lineRule="auto"/>
                          <w:rPr>
                            <w:b/>
                            <w:color w:val="FF0000"/>
                            <w:sz w:val="48"/>
                            <w:szCs w:val="48"/>
                          </w:rPr>
                        </w:pPr>
                      </w:p>
                      <w:p w:rsidRPr="00231F2A" w:rsidR="00D110EC" w:rsidP="00D110EC" w:rsidRDefault="00D110EC" w14:paraId="4E81C198" w14:textId="25393A97">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rsidRPr="00231F2A" w:rsidR="00D110EC" w:rsidP="00D110EC" w:rsidRDefault="00D110EC" w14:paraId="62ECB2AB" w14:textId="17727058">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p>
                    </w:txbxContent>
                  </v:textbox>
                </v:shape>
                <v:rect id="Rectángulo 14" style="position:absolute;width:9931;height:14868;visibility:visible;mso-wrap-style:square;v-text-anchor:middle" o:spid="_x0000_s1028" fillcolor="#1f3763 [16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w10:wrap anchorx="margin"/>
              </v:group>
            </w:pict>
          </mc:Fallback>
        </mc:AlternateContent>
      </w:r>
      <w:r w:rsidR="00CA2536">
        <w:t>}</w:t>
      </w:r>
    </w:p>
    <w:p w:rsidR="00CA2536" w:rsidP="00D110EC" w:rsidRDefault="00CA2536" w14:paraId="0C4430C9" w14:textId="4A6343B4"/>
    <w:p w:rsidR="00CA2536" w:rsidP="00D110EC" w:rsidRDefault="00CA2536" w14:paraId="5D2922BC" w14:textId="17B40890"/>
    <w:p w:rsidR="00CA2536" w:rsidP="00D110EC" w:rsidRDefault="00CA2536" w14:paraId="70B94CEF" w14:textId="7DD7A66C"/>
    <w:p w:rsidRPr="00523C01" w:rsidR="00CA2536" w:rsidP="00D110EC" w:rsidRDefault="00CA2536" w14:paraId="551874F8" w14:textId="77777777"/>
    <w:p w:rsidR="00D110EC" w:rsidP="00D110EC" w:rsidRDefault="00D110EC" w14:paraId="65F3A1DB" w14:textId="77777777"/>
    <w:p w:rsidR="00D110EC" w:rsidP="00D110EC" w:rsidRDefault="00D110EC" w14:paraId="4EF3A1BD" w14:textId="77777777">
      <w:pPr>
        <w:rPr>
          <w:b/>
        </w:rPr>
      </w:pPr>
      <w:r>
        <w:rPr>
          <w:b/>
        </w:rPr>
        <w:tab/>
      </w:r>
    </w:p>
    <w:p w:rsidR="00D110EC" w:rsidP="00D110EC" w:rsidRDefault="00D110EC" w14:paraId="7390A30D" w14:textId="77777777">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A658FC7" w14:textId="77777777">
        <w:trPr>
          <w:trHeight w:val="440"/>
        </w:trPr>
        <w:tc>
          <w:tcPr>
            <w:tcW w:w="9498" w:type="dxa"/>
            <w:vAlign w:val="center"/>
          </w:tcPr>
          <w:p w:rsidRPr="00BF2EA6" w:rsidR="00D110EC" w:rsidP="00C27FB0" w:rsidRDefault="00D110EC" w14:paraId="0ECC304C" w14:textId="77777777">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rsidTr="00416B89" w14:paraId="6398D676" w14:textId="77777777">
        <w:trPr>
          <w:trHeight w:val="440"/>
        </w:trPr>
        <w:tc>
          <w:tcPr>
            <w:tcW w:w="9498" w:type="dxa"/>
            <w:shd w:val="clear" w:color="auto" w:fill="D9E2F3" w:themeFill="accent1" w:themeFillTint="33"/>
            <w:vAlign w:val="center"/>
          </w:tcPr>
          <w:p w:rsidRPr="00BF2EA6" w:rsidR="00D110EC" w:rsidP="00C27FB0" w:rsidRDefault="00D110EC" w14:paraId="354999AA"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rsidRPr="00AC0C8B" w:rsidR="00D110EC" w:rsidP="00D110EC" w:rsidRDefault="00D110EC" w14:paraId="7968668C"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34"/>
        <w:gridCol w:w="6964"/>
      </w:tblGrid>
      <w:tr w:rsidR="00D110EC" w:rsidTr="678CA410" w14:paraId="69570B2E" w14:textId="77777777">
        <w:trPr>
          <w:trHeight w:val="440"/>
        </w:trPr>
        <w:tc>
          <w:tcPr>
            <w:tcW w:w="2534" w:type="dxa"/>
            <w:tcMar/>
            <w:vAlign w:val="center"/>
          </w:tcPr>
          <w:p w:rsidRPr="00210C5F" w:rsidR="00D110EC" w:rsidP="00C27FB0" w:rsidRDefault="00D110EC" w14:paraId="35330877" w14:textId="253457DB">
            <w:pPr>
              <w:rPr>
                <w:rFonts w:ascii="Calibri" w:hAnsi="Calibri"/>
                <w:color w:val="1F3864" w:themeColor="accent1" w:themeShade="80"/>
              </w:rPr>
            </w:pPr>
            <w:r w:rsidRPr="14C86939">
              <w:rPr>
                <w:rFonts w:ascii="Calibri" w:hAnsi="Calibri"/>
                <w:color w:val="1F3864" w:themeColor="accent1" w:themeShade="80"/>
              </w:rPr>
              <w:t xml:space="preserve">Nombre </w:t>
            </w:r>
            <w:r w:rsidRPr="14C86939" w:rsidR="2FD38314">
              <w:rPr>
                <w:rFonts w:ascii="Calibri" w:hAnsi="Calibri"/>
                <w:color w:val="1F3864" w:themeColor="accent1" w:themeShade="80"/>
              </w:rPr>
              <w:t>estudiante</w:t>
            </w:r>
          </w:p>
        </w:tc>
        <w:tc>
          <w:tcPr>
            <w:tcW w:w="6964" w:type="dxa"/>
            <w:tcMar/>
            <w:vAlign w:val="center"/>
          </w:tcPr>
          <w:p w:rsidR="00D110EC" w:rsidP="678CA410" w:rsidRDefault="00D110EC" w14:paraId="3991076D" w14:textId="17951615">
            <w:pPr>
              <w:rPr>
                <w:b w:val="1"/>
                <w:bCs w:val="1"/>
              </w:rPr>
            </w:pPr>
            <w:r w:rsidRPr="678CA410" w:rsidR="678CA410">
              <w:rPr>
                <w:b w:val="1"/>
                <w:bCs w:val="1"/>
              </w:rPr>
              <w:t>Genaro Flores</w:t>
            </w:r>
          </w:p>
          <w:p w:rsidR="00D110EC" w:rsidP="678CA410" w:rsidRDefault="00D110EC" w14:paraId="2E07D2AC" w14:textId="2EFA6141">
            <w:pPr>
              <w:rPr>
                <w:b w:val="1"/>
                <w:bCs w:val="1"/>
              </w:rPr>
            </w:pPr>
            <w:r w:rsidRPr="678CA410" w:rsidR="678CA410">
              <w:rPr>
                <w:b w:val="1"/>
                <w:bCs w:val="1"/>
              </w:rPr>
              <w:t>Deelan Maldonado</w:t>
            </w:r>
          </w:p>
          <w:p w:rsidR="00D110EC" w:rsidP="678CA410" w:rsidRDefault="00D110EC" w14:paraId="397B45FF" w14:textId="7FE3B209">
            <w:pPr>
              <w:rPr>
                <w:b w:val="1"/>
                <w:bCs w:val="1"/>
              </w:rPr>
            </w:pPr>
            <w:r w:rsidRPr="678CA410" w:rsidR="678CA410">
              <w:rPr>
                <w:b w:val="1"/>
                <w:bCs w:val="1"/>
              </w:rPr>
              <w:t>Benjamín</w:t>
            </w:r>
            <w:r w:rsidRPr="678CA410" w:rsidR="678CA410">
              <w:rPr>
                <w:b w:val="1"/>
                <w:bCs w:val="1"/>
              </w:rPr>
              <w:t xml:space="preserve"> Molina</w:t>
            </w:r>
          </w:p>
          <w:p w:rsidR="00D110EC" w:rsidP="678CA410" w:rsidRDefault="00D110EC" w14:paraId="01D87D99" w14:textId="6B689FAD">
            <w:pPr>
              <w:rPr>
                <w:b w:val="1"/>
                <w:bCs w:val="1"/>
              </w:rPr>
            </w:pPr>
            <w:r w:rsidRPr="678CA410" w:rsidR="678CA410">
              <w:rPr>
                <w:b w:val="1"/>
                <w:bCs w:val="1"/>
              </w:rPr>
              <w:t>Matías Cánovas</w:t>
            </w:r>
          </w:p>
        </w:tc>
      </w:tr>
      <w:tr w:rsidR="00D110EC" w:rsidTr="678CA410" w14:paraId="1804513C" w14:textId="77777777">
        <w:trPr>
          <w:trHeight w:val="418"/>
        </w:trPr>
        <w:tc>
          <w:tcPr>
            <w:tcW w:w="2534" w:type="dxa"/>
            <w:tcMar/>
            <w:vAlign w:val="center"/>
          </w:tcPr>
          <w:p w:rsidRPr="00210C5F" w:rsidR="00D110EC" w:rsidP="00C27FB0" w:rsidRDefault="00D110EC" w14:paraId="4B54D12F" w14:textId="77777777">
            <w:pPr>
              <w:rPr>
                <w:rFonts w:ascii="Calibri" w:hAnsi="Calibri"/>
                <w:color w:val="1F3864" w:themeColor="accent1" w:themeShade="80"/>
              </w:rPr>
            </w:pPr>
            <w:r w:rsidRPr="00210C5F">
              <w:rPr>
                <w:rFonts w:ascii="Calibri" w:hAnsi="Calibri"/>
                <w:color w:val="1F3864" w:themeColor="accent1" w:themeShade="80"/>
              </w:rPr>
              <w:t>Rut</w:t>
            </w:r>
          </w:p>
        </w:tc>
        <w:tc>
          <w:tcPr>
            <w:tcW w:w="6964" w:type="dxa"/>
            <w:tcMar/>
            <w:vAlign w:val="center"/>
          </w:tcPr>
          <w:p w:rsidR="00D110EC" w:rsidP="678CA410" w:rsidRDefault="00D110EC" w14:paraId="1289B16E" w14:textId="0E11EA27">
            <w:pPr>
              <w:rPr>
                <w:b w:val="1"/>
                <w:bCs w:val="1"/>
              </w:rPr>
            </w:pPr>
            <w:r w:rsidRPr="678CA410" w:rsidR="678CA410">
              <w:rPr>
                <w:b w:val="1"/>
                <w:bCs w:val="1"/>
              </w:rPr>
              <w:t>20.159.704-8</w:t>
            </w:r>
          </w:p>
          <w:p w:rsidR="00D110EC" w:rsidP="678CA410" w:rsidRDefault="00D110EC" w14:paraId="17B2601F" w14:textId="7507139D">
            <w:pPr>
              <w:rPr>
                <w:b w:val="1"/>
                <w:bCs w:val="1"/>
              </w:rPr>
            </w:pPr>
            <w:r w:rsidRPr="678CA410" w:rsidR="678CA410">
              <w:rPr>
                <w:b w:val="1"/>
                <w:bCs w:val="1"/>
              </w:rPr>
              <w:t>21.559.171-9</w:t>
            </w:r>
          </w:p>
          <w:p w:rsidR="00D110EC" w:rsidP="678CA410" w:rsidRDefault="00D110EC" w14:paraId="72916091" w14:textId="563834E6">
            <w:pPr>
              <w:rPr>
                <w:b w:val="1"/>
                <w:bCs w:val="1"/>
              </w:rPr>
            </w:pPr>
            <w:r w:rsidRPr="678CA410" w:rsidR="678CA410">
              <w:rPr>
                <w:b w:val="1"/>
                <w:bCs w:val="1"/>
              </w:rPr>
              <w:t>20.288.637-K</w:t>
            </w:r>
          </w:p>
          <w:p w:rsidR="00D110EC" w:rsidP="678CA410" w:rsidRDefault="00D110EC" w14:paraId="0FE9D104" w14:textId="1EF2540F">
            <w:pPr>
              <w:rPr>
                <w:b w:val="1"/>
                <w:bCs w:val="1"/>
              </w:rPr>
            </w:pPr>
            <w:r w:rsidRPr="678CA410" w:rsidR="678CA410">
              <w:rPr>
                <w:b w:val="1"/>
                <w:bCs w:val="1"/>
              </w:rPr>
              <w:t>20.444.907-4</w:t>
            </w:r>
          </w:p>
        </w:tc>
      </w:tr>
      <w:tr w:rsidR="00D110EC" w:rsidTr="678CA410" w14:paraId="0463BC50" w14:textId="77777777">
        <w:trPr>
          <w:trHeight w:val="425"/>
        </w:trPr>
        <w:tc>
          <w:tcPr>
            <w:tcW w:w="2534" w:type="dxa"/>
            <w:tcMar/>
            <w:vAlign w:val="center"/>
          </w:tcPr>
          <w:p w:rsidRPr="00210C5F" w:rsidR="00D110EC" w:rsidP="00C27FB0" w:rsidRDefault="00D110EC" w14:paraId="78AD28E9" w14:textId="77777777">
            <w:pPr>
              <w:rPr>
                <w:rFonts w:ascii="Calibri" w:hAnsi="Calibri"/>
                <w:color w:val="1F3864" w:themeColor="accent1" w:themeShade="80"/>
              </w:rPr>
            </w:pPr>
            <w:r w:rsidRPr="00210C5F">
              <w:rPr>
                <w:rFonts w:ascii="Calibri" w:hAnsi="Calibri"/>
                <w:color w:val="1F3864" w:themeColor="accent1" w:themeShade="80"/>
              </w:rPr>
              <w:t>Carrera</w:t>
            </w:r>
          </w:p>
        </w:tc>
        <w:tc>
          <w:tcPr>
            <w:tcW w:w="6964" w:type="dxa"/>
            <w:tcMar/>
            <w:vAlign w:val="center"/>
          </w:tcPr>
          <w:p w:rsidR="00D110EC" w:rsidP="678CA410" w:rsidRDefault="00D110EC" w14:paraId="260762BD" w14:textId="2FF3018E">
            <w:pPr>
              <w:rPr>
                <w:b w:val="1"/>
                <w:bCs w:val="1"/>
              </w:rPr>
            </w:pPr>
            <w:r w:rsidRPr="678CA410" w:rsidR="678CA410">
              <w:rPr>
                <w:b w:val="1"/>
                <w:bCs w:val="1"/>
              </w:rPr>
              <w:t>Ingeniería</w:t>
            </w:r>
            <w:r w:rsidRPr="678CA410" w:rsidR="678CA410">
              <w:rPr>
                <w:b w:val="1"/>
                <w:bCs w:val="1"/>
              </w:rPr>
              <w:t xml:space="preserve"> en </w:t>
            </w:r>
            <w:r w:rsidRPr="678CA410" w:rsidR="678CA410">
              <w:rPr>
                <w:b w:val="1"/>
                <w:bCs w:val="1"/>
              </w:rPr>
              <w:t>Informática</w:t>
            </w:r>
          </w:p>
        </w:tc>
      </w:tr>
      <w:tr w:rsidR="00D110EC" w:rsidTr="678CA410" w14:paraId="3A298087" w14:textId="77777777">
        <w:trPr>
          <w:trHeight w:val="417"/>
        </w:trPr>
        <w:tc>
          <w:tcPr>
            <w:tcW w:w="2534" w:type="dxa"/>
            <w:tcMar/>
            <w:vAlign w:val="center"/>
          </w:tcPr>
          <w:p w:rsidRPr="00210C5F" w:rsidR="00D110EC" w:rsidP="00C27FB0" w:rsidRDefault="00D110EC" w14:paraId="013BFFC4" w14:textId="77777777">
            <w:pPr>
              <w:rPr>
                <w:rFonts w:ascii="Calibri" w:hAnsi="Calibri"/>
                <w:color w:val="1F3864" w:themeColor="accent1" w:themeShade="80"/>
              </w:rPr>
            </w:pPr>
            <w:r w:rsidRPr="00210C5F">
              <w:rPr>
                <w:rFonts w:ascii="Calibri" w:hAnsi="Calibri"/>
                <w:color w:val="1F3864" w:themeColor="accent1" w:themeShade="80"/>
              </w:rPr>
              <w:t>Sede</w:t>
            </w:r>
          </w:p>
        </w:tc>
        <w:tc>
          <w:tcPr>
            <w:tcW w:w="6964" w:type="dxa"/>
            <w:tcMar/>
            <w:vAlign w:val="center"/>
          </w:tcPr>
          <w:p w:rsidR="00D110EC" w:rsidP="678CA410" w:rsidRDefault="00D110EC" w14:paraId="75CFA63E" w14:textId="3327324D">
            <w:pPr>
              <w:rPr>
                <w:b w:val="1"/>
                <w:bCs w:val="1"/>
              </w:rPr>
            </w:pPr>
            <w:r w:rsidRPr="678CA410" w:rsidR="678CA410">
              <w:rPr>
                <w:b w:val="1"/>
                <w:bCs w:val="1"/>
              </w:rPr>
              <w:t>Antonio Varas</w:t>
            </w:r>
          </w:p>
        </w:tc>
      </w:tr>
    </w:tbl>
    <w:p w:rsidRPr="00AC0C8B" w:rsidR="00D110EC" w:rsidP="00D110EC" w:rsidRDefault="00D110EC" w14:paraId="65347E8D" w14:textId="77777777">
      <w:pPr>
        <w:rPr>
          <w:b/>
          <w:bCs/>
          <w:color w:val="4472C4" w:themeColor="accent1"/>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3EAF08E7" w14:textId="77777777">
        <w:trPr>
          <w:trHeight w:val="440"/>
        </w:trPr>
        <w:tc>
          <w:tcPr>
            <w:tcW w:w="9498" w:type="dxa"/>
            <w:vAlign w:val="center"/>
          </w:tcPr>
          <w:p w:rsidRPr="00BF2EA6" w:rsidR="00D110EC" w:rsidP="00C27FB0" w:rsidRDefault="00D110EC" w14:paraId="29E7DA50" w14:textId="77777777">
            <w:pPr>
              <w:rPr>
                <w:b/>
                <w:color w:val="1F3864" w:themeColor="accent1" w:themeShade="80"/>
                <w:sz w:val="28"/>
                <w:szCs w:val="28"/>
              </w:rPr>
            </w:pPr>
            <w:r w:rsidRPr="00BF2EA6">
              <w:rPr>
                <w:b/>
                <w:color w:val="1F3864" w:themeColor="accent1" w:themeShade="80"/>
                <w:sz w:val="28"/>
                <w:szCs w:val="28"/>
              </w:rPr>
              <w:t>2. Descripción Proyecto APT</w:t>
            </w:r>
          </w:p>
        </w:tc>
      </w:tr>
      <w:tr w:rsidR="00D110EC" w:rsidTr="00416B89" w14:paraId="6E2E153E" w14:textId="77777777">
        <w:trPr>
          <w:trHeight w:val="440"/>
        </w:trPr>
        <w:tc>
          <w:tcPr>
            <w:tcW w:w="9498" w:type="dxa"/>
            <w:shd w:val="clear" w:color="auto" w:fill="D9E2F3" w:themeFill="accent1" w:themeFillTint="33"/>
            <w:vAlign w:val="center"/>
          </w:tcPr>
          <w:p w:rsidRPr="00BF2EA6" w:rsidR="00D110EC" w:rsidP="00C27FB0" w:rsidRDefault="00D110EC" w14:paraId="5BF55797" w14:textId="77777777">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Pr="00AC0C8B" w:rsidR="00D110EC" w:rsidP="00D110EC" w:rsidRDefault="00D110EC" w14:paraId="78F1E01C" w14:textId="77777777">
      <w:pPr>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587"/>
        <w:gridCol w:w="6911"/>
      </w:tblGrid>
      <w:tr w:rsidR="00D110EC" w:rsidTr="678CA410" w14:paraId="362C76C0" w14:textId="77777777">
        <w:trPr>
          <w:trHeight w:val="440"/>
        </w:trPr>
        <w:tc>
          <w:tcPr>
            <w:tcW w:w="2587" w:type="dxa"/>
            <w:tcMar/>
            <w:vAlign w:val="center"/>
          </w:tcPr>
          <w:p w:rsidRPr="00210C5F" w:rsidR="00D110EC" w:rsidP="00C27FB0" w:rsidRDefault="00DC7A34" w14:paraId="722F8449" w14:textId="0FD15D41">
            <w:pPr>
              <w:rPr>
                <w:rFonts w:ascii="Calibri" w:hAnsi="Calibri"/>
                <w:color w:val="1F3864" w:themeColor="accent1" w:themeShade="80"/>
              </w:rPr>
            </w:pPr>
            <w:r>
              <w:rPr>
                <w:rFonts w:ascii="Calibri" w:hAnsi="Calibri"/>
                <w:color w:val="1F3864" w:themeColor="accent1" w:themeShade="80"/>
              </w:rPr>
              <w:t>Nombre del proyecto</w:t>
            </w:r>
          </w:p>
        </w:tc>
        <w:tc>
          <w:tcPr>
            <w:tcW w:w="6911" w:type="dxa"/>
            <w:tcMar/>
            <w:vAlign w:val="center"/>
          </w:tcPr>
          <w:p w:rsidR="00D110EC" w:rsidP="678CA410" w:rsidRDefault="00D110EC" w14:paraId="23F2D6F0" w14:textId="7905A957">
            <w:pPr>
              <w:pStyle w:val="Normal"/>
              <w:suppressLineNumbers w:val="0"/>
              <w:bidi w:val="0"/>
              <w:spacing w:before="0" w:beforeAutospacing="off" w:after="160" w:afterAutospacing="off" w:line="259" w:lineRule="auto"/>
              <w:ind w:left="0" w:right="0"/>
              <w:jc w:val="left"/>
              <w:rPr>
                <w:rFonts w:ascii="Calibri" w:hAnsi="Calibri" w:cs="Arial"/>
                <w:i w:val="1"/>
                <w:iCs w:val="1"/>
                <w:color w:val="548DD4"/>
                <w:sz w:val="20"/>
                <w:szCs w:val="20"/>
                <w:lang w:eastAsia="es-CL"/>
              </w:rPr>
            </w:pPr>
            <w:r w:rsidRPr="678CA410" w:rsidR="678CA410">
              <w:rPr>
                <w:rFonts w:ascii="Calibri" w:hAnsi="Calibri" w:cs="Arial"/>
                <w:i w:val="1"/>
                <w:iCs w:val="1"/>
                <w:color w:val="548DD4"/>
                <w:sz w:val="20"/>
                <w:szCs w:val="20"/>
                <w:lang w:eastAsia="es-CL"/>
              </w:rPr>
              <w:t>Rendiflow</w:t>
            </w:r>
          </w:p>
        </w:tc>
      </w:tr>
      <w:tr w:rsidR="00D110EC" w:rsidTr="678CA410" w14:paraId="3EF8FD0A" w14:textId="77777777">
        <w:trPr>
          <w:trHeight w:val="418"/>
        </w:trPr>
        <w:tc>
          <w:tcPr>
            <w:tcW w:w="2587" w:type="dxa"/>
            <w:tcMar/>
            <w:vAlign w:val="center"/>
          </w:tcPr>
          <w:p w:rsidRPr="00210C5F" w:rsidR="00D110EC" w:rsidP="00C27FB0" w:rsidRDefault="00D110EC" w14:paraId="62D47B1D" w14:textId="77777777">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tcMar/>
            <w:vAlign w:val="center"/>
          </w:tcPr>
          <w:p w:rsidR="00D110EC" w:rsidP="678CA410" w:rsidRDefault="00D110EC" w14:paraId="422DB20D" w14:textId="6A5B21C7">
            <w:pPr>
              <w:pStyle w:val="Prrafodelista"/>
              <w:numPr>
                <w:ilvl w:val="0"/>
                <w:numId w:val="5"/>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Desarrollo de Software y Arquitectura de Sistemas</w:t>
            </w:r>
          </w:p>
          <w:p w:rsidR="00D110EC" w:rsidP="678CA410" w:rsidRDefault="00D110EC" w14:paraId="3D219050" w14:textId="7FE12255">
            <w:pPr>
              <w:pStyle w:val="Prrafodelista"/>
              <w:numPr>
                <w:ilvl w:val="0"/>
                <w:numId w:val="5"/>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Administración de Bases de Datos</w:t>
            </w:r>
          </w:p>
          <w:p w:rsidR="00D110EC" w:rsidP="678CA410" w:rsidRDefault="00D110EC" w14:paraId="13C80B53" w14:textId="18298953">
            <w:pPr>
              <w:pStyle w:val="Prrafodelista"/>
              <w:numPr>
                <w:ilvl w:val="0"/>
                <w:numId w:val="5"/>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Infraestructura/DevOps y Cloud</w:t>
            </w:r>
          </w:p>
          <w:p w:rsidR="00D110EC" w:rsidP="678CA410" w:rsidRDefault="00D110EC" w14:paraId="2B7FD8E3" w14:textId="3C19ED86">
            <w:pPr>
              <w:pStyle w:val="Prrafodelista"/>
              <w:numPr>
                <w:ilvl w:val="0"/>
                <w:numId w:val="5"/>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Gestión de Proyectos TI y Calidad de Software</w:t>
            </w:r>
          </w:p>
          <w:p w:rsidR="00D110EC" w:rsidP="678CA410" w:rsidRDefault="00D110EC" w14:paraId="0C83FFCC" w14:textId="56D2ECF5">
            <w:pPr>
              <w:pStyle w:val="Prrafodelista"/>
              <w:numPr>
                <w:ilvl w:val="0"/>
                <w:numId w:val="5"/>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Seguridad de la Información</w:t>
            </w:r>
          </w:p>
        </w:tc>
      </w:tr>
      <w:tr w:rsidR="00D110EC" w:rsidTr="678CA410" w14:paraId="46C27E09" w14:textId="77777777">
        <w:trPr>
          <w:trHeight w:val="425"/>
        </w:trPr>
        <w:tc>
          <w:tcPr>
            <w:tcW w:w="2587" w:type="dxa"/>
            <w:tcMar/>
            <w:vAlign w:val="center"/>
          </w:tcPr>
          <w:p w:rsidR="00D110EC" w:rsidP="00C27FB0" w:rsidRDefault="00D110EC" w14:paraId="2596F633" w14:textId="020B5BF5">
            <w:pPr>
              <w:rPr>
                <w:rFonts w:ascii="Calibri" w:hAnsi="Calibri"/>
                <w:color w:val="1F3864" w:themeColor="accent1" w:themeShade="80"/>
              </w:rPr>
            </w:pPr>
            <w:r w:rsidRPr="00210C5F">
              <w:rPr>
                <w:rFonts w:ascii="Calibri" w:hAnsi="Calibri"/>
                <w:color w:val="1F3864" w:themeColor="accent1" w:themeShade="80"/>
              </w:rPr>
              <w:t xml:space="preserve">Competencias </w:t>
            </w:r>
          </w:p>
          <w:p w:rsidRPr="00210C5F" w:rsidR="00E65208" w:rsidP="00E65208" w:rsidRDefault="00E65208" w14:paraId="711050DB" w14:textId="08D38732">
            <w:pPr>
              <w:rPr>
                <w:rFonts w:ascii="Calibri" w:hAnsi="Calibri"/>
                <w:color w:val="1F3864" w:themeColor="accent1" w:themeShade="80"/>
              </w:rPr>
            </w:pPr>
          </w:p>
        </w:tc>
        <w:tc>
          <w:tcPr>
            <w:tcW w:w="6911" w:type="dxa"/>
            <w:tcMar/>
            <w:vAlign w:val="center"/>
          </w:tcPr>
          <w:p w:rsidR="00D110EC" w:rsidP="678CA410" w:rsidRDefault="00D110EC" w14:paraId="2CCC2805" w14:textId="4D3C8846">
            <w:pPr>
              <w:pStyle w:val="Prrafodelista"/>
              <w:numPr>
                <w:ilvl w:val="0"/>
                <w:numId w:val="6"/>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Desarrollar soluciones de software aplicando buenas prácticas y patrones.</w:t>
            </w:r>
          </w:p>
          <w:p w:rsidR="00D110EC" w:rsidP="678CA410" w:rsidRDefault="00D110EC" w14:paraId="3A14875A" w14:textId="4A9B6ACE">
            <w:pPr>
              <w:pStyle w:val="Prrafodelista"/>
              <w:numPr>
                <w:ilvl w:val="0"/>
                <w:numId w:val="6"/>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Diseñar y administrar bases de datos relacionales (modelado, consultas, optimización).</w:t>
            </w:r>
          </w:p>
          <w:p w:rsidR="00D110EC" w:rsidP="678CA410" w:rsidRDefault="00D110EC" w14:paraId="60D73B5C" w14:textId="428CEB24">
            <w:pPr>
              <w:pStyle w:val="Prrafodelista"/>
              <w:numPr>
                <w:ilvl w:val="0"/>
                <w:numId w:val="6"/>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 xml:space="preserve">Implementar y operar servicios en entornos </w:t>
            </w:r>
            <w:r w:rsidRPr="678CA410" w:rsidR="678CA410">
              <w:rPr>
                <w:rFonts w:ascii="Calibri" w:hAnsi="Calibri" w:cs="Arial"/>
                <w:i w:val="1"/>
                <w:iCs w:val="1"/>
                <w:color w:val="548DD4"/>
                <w:sz w:val="20"/>
                <w:szCs w:val="20"/>
                <w:lang w:eastAsia="es-CL"/>
              </w:rPr>
              <w:t>cloud</w:t>
            </w:r>
            <w:r w:rsidRPr="678CA410" w:rsidR="678CA410">
              <w:rPr>
                <w:rFonts w:ascii="Calibri" w:hAnsi="Calibri" w:cs="Arial"/>
                <w:i w:val="1"/>
                <w:iCs w:val="1"/>
                <w:color w:val="548DD4"/>
                <w:sz w:val="20"/>
                <w:szCs w:val="20"/>
                <w:lang w:eastAsia="es-CL"/>
              </w:rPr>
              <w:t>, con automatización y CI/CD.</w:t>
            </w:r>
          </w:p>
          <w:p w:rsidR="00D110EC" w:rsidP="678CA410" w:rsidRDefault="00D110EC" w14:paraId="17E8CBAD" w14:textId="72BC492F">
            <w:pPr>
              <w:pStyle w:val="Prrafodelista"/>
              <w:numPr>
                <w:ilvl w:val="0"/>
                <w:numId w:val="6"/>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Aplicar metodologías ágiles para planificar, ejecutar y controlar proyectos.</w:t>
            </w:r>
          </w:p>
          <w:p w:rsidR="00D110EC" w:rsidP="678CA410" w:rsidRDefault="00D110EC" w14:paraId="08EAD4C2" w14:textId="46F06F66">
            <w:pPr>
              <w:pStyle w:val="Prrafodelista"/>
              <w:numPr>
                <w:ilvl w:val="0"/>
                <w:numId w:val="6"/>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Asegurar la calidad del software mediante pruebas, métricas y documentación.</w:t>
            </w:r>
          </w:p>
          <w:p w:rsidR="00D110EC" w:rsidP="678CA410" w:rsidRDefault="00D110EC" w14:paraId="1E0656EE" w14:textId="50EAE817">
            <w:pPr>
              <w:pStyle w:val="Prrafodelista"/>
              <w:numPr>
                <w:ilvl w:val="0"/>
                <w:numId w:val="6"/>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Resguardar la seguridad de la información, control de accesos y protección de datos.</w:t>
            </w:r>
          </w:p>
          <w:p w:rsidR="00D110EC" w:rsidP="678CA410" w:rsidRDefault="00D110EC" w14:paraId="19FAD4CD" w14:textId="725FC54F">
            <w:pPr>
              <w:pStyle w:val="Prrafodelista"/>
              <w:numPr>
                <w:ilvl w:val="0"/>
                <w:numId w:val="6"/>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Comunicación efectiva y trabajo en equipo, reportes, demos y entrega de valor.</w:t>
            </w:r>
          </w:p>
        </w:tc>
      </w:tr>
    </w:tbl>
    <w:p w:rsidR="009D04DC" w:rsidP="00D110EC" w:rsidRDefault="009D04DC" w14:paraId="34C32978" w14:textId="2950E625">
      <w:pPr>
        <w:spacing w:after="0" w:line="360" w:lineRule="auto"/>
        <w:jc w:val="both"/>
        <w:rPr>
          <w:b/>
          <w:sz w:val="24"/>
          <w:szCs w:val="24"/>
        </w:rPr>
      </w:pPr>
    </w:p>
    <w:p w:rsidR="009D04DC" w:rsidRDefault="009D04DC" w14:paraId="1F99D9B2" w14:textId="77777777">
      <w:pPr>
        <w:spacing w:after="0" w:line="240" w:lineRule="auto"/>
        <w:rPr>
          <w:b/>
          <w:sz w:val="24"/>
          <w:szCs w:val="24"/>
        </w:rPr>
      </w:pPr>
      <w:r>
        <w:rPr>
          <w:b/>
          <w:sz w:val="24"/>
          <w:szCs w:val="24"/>
        </w:rPr>
        <w:br w:type="page"/>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1ED72F62" w14:textId="77777777">
        <w:trPr>
          <w:trHeight w:val="440"/>
        </w:trPr>
        <w:tc>
          <w:tcPr>
            <w:tcW w:w="9498" w:type="dxa"/>
            <w:vAlign w:val="center"/>
          </w:tcPr>
          <w:p w:rsidRPr="00BF2EA6" w:rsidR="00D110EC" w:rsidP="00C27FB0" w:rsidRDefault="00D110EC" w14:paraId="3E1AA275" w14:textId="77777777">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rsidTr="00416B89" w14:paraId="2C7256E2" w14:textId="77777777">
        <w:trPr>
          <w:trHeight w:val="440"/>
        </w:trPr>
        <w:tc>
          <w:tcPr>
            <w:tcW w:w="9498" w:type="dxa"/>
            <w:shd w:val="clear" w:color="auto" w:fill="D9E2F3" w:themeFill="accent1" w:themeFillTint="33"/>
            <w:vAlign w:val="center"/>
          </w:tcPr>
          <w:p w:rsidRPr="00AC0C8B" w:rsidR="00D110EC" w:rsidP="000A006B" w:rsidRDefault="00D110EC" w14:paraId="40418404" w14:textId="4D5C08E3">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rsidR="00D110EC" w:rsidP="00D110EC" w:rsidRDefault="00D110EC" w14:paraId="397BF63E" w14:textId="77777777">
      <w:pPr>
        <w:spacing w:after="0" w:line="360" w:lineRule="auto"/>
        <w:jc w:val="both"/>
        <w:rPr>
          <w:b/>
          <w:sz w:val="24"/>
          <w:szCs w:val="24"/>
        </w:rPr>
      </w:pPr>
    </w:p>
    <w:tbl>
      <w:tblPr>
        <w:tblStyle w:val="Tablaconcuadrcula"/>
        <w:tblW w:w="5591" w:type="pct"/>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386"/>
        <w:gridCol w:w="7112"/>
      </w:tblGrid>
      <w:tr w:rsidR="00D110EC" w:rsidDel="008018E6" w:rsidTr="678CA410" w14:paraId="3F49DD66" w14:textId="44F6805D">
        <w:trPr>
          <w:trHeight w:val="2443"/>
        </w:trPr>
        <w:tc>
          <w:tcPr>
            <w:tcW w:w="1256" w:type="pct"/>
            <w:tcMar/>
            <w:vAlign w:val="center"/>
          </w:tcPr>
          <w:p w:rsidRPr="005053DF" w:rsidR="00D110EC" w:rsidDel="008018E6" w:rsidP="00C27FB0" w:rsidRDefault="00D110EC" w14:paraId="63A26FB4" w14:textId="7488F2ED">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tcMar/>
            <w:vAlign w:val="center"/>
          </w:tcPr>
          <w:p w:rsidRPr="005053DF" w:rsidR="00E20DFE" w:rsidDel="008018E6" w:rsidP="678CA410" w:rsidRDefault="5C332EEA" w14:paraId="2082DBA8" w14:textId="48D4AB57">
            <w:pPr>
              <w:pStyle w:val="Prrafodelista"/>
              <w:numPr>
                <w:ilvl w:val="0"/>
                <w:numId w:val="3"/>
              </w:numPr>
              <w:ind w:left="720"/>
              <w:jc w:val="both"/>
              <w:rPr>
                <w:rFonts w:ascii="Calibri" w:hAnsi="Calibri" w:cs="Arial"/>
                <w:i w:val="1"/>
                <w:iCs w:val="1"/>
                <w:color w:val="548DD4"/>
                <w:sz w:val="20"/>
                <w:szCs w:val="20"/>
                <w:lang w:eastAsia="es-CL"/>
              </w:rPr>
            </w:pPr>
            <w:r w:rsidRPr="678CA410" w:rsidR="678CA410">
              <w:rPr>
                <w:rFonts w:ascii="Calibri" w:hAnsi="Calibri" w:cs="Arial"/>
                <w:b w:val="1"/>
                <w:bCs w:val="1"/>
                <w:i w:val="1"/>
                <w:iCs w:val="1"/>
                <w:color w:val="548DD4"/>
                <w:sz w:val="20"/>
                <w:szCs w:val="20"/>
                <w:lang w:eastAsia="es-CL"/>
              </w:rPr>
              <w:t>Problema:</w:t>
            </w:r>
            <w:r w:rsidRPr="678CA410" w:rsidR="678CA410">
              <w:rPr>
                <w:rFonts w:ascii="Calibri" w:hAnsi="Calibri" w:cs="Arial"/>
                <w:i w:val="1"/>
                <w:iCs w:val="1"/>
                <w:color w:val="548DD4"/>
                <w:sz w:val="20"/>
                <w:szCs w:val="20"/>
                <w:lang w:eastAsia="es-CL"/>
              </w:rPr>
              <w:t xml:space="preserve"> En muchas pymes y equipos internos, la rendición de gastos es manual y lenta: digitalizar boletas, transcribir montos/fechas, validar impuestos y cuadrar con centros de costo. Esto genera errores, tiempos muertos y poca trazabilidad.</w:t>
            </w:r>
          </w:p>
          <w:p w:rsidRPr="005053DF" w:rsidR="00E20DFE" w:rsidDel="008018E6" w:rsidP="678CA410" w:rsidRDefault="5C332EEA" w14:paraId="28B0CC10" w14:textId="103D6ED2">
            <w:pPr>
              <w:pStyle w:val="Prrafodelista"/>
              <w:numPr>
                <w:ilvl w:val="0"/>
                <w:numId w:val="3"/>
              </w:numPr>
              <w:ind w:left="720"/>
              <w:jc w:val="both"/>
              <w:rPr>
                <w:rFonts w:ascii="Calibri" w:hAnsi="Calibri" w:cs="Arial"/>
                <w:i w:val="1"/>
                <w:iCs w:val="1"/>
                <w:color w:val="548DD4"/>
                <w:sz w:val="20"/>
                <w:szCs w:val="20"/>
                <w:lang w:eastAsia="es-CL"/>
              </w:rPr>
            </w:pPr>
            <w:r w:rsidRPr="678CA410" w:rsidR="678CA410">
              <w:rPr>
                <w:rFonts w:ascii="Calibri" w:hAnsi="Calibri" w:cs="Arial"/>
                <w:b w:val="1"/>
                <w:bCs w:val="1"/>
                <w:i w:val="1"/>
                <w:iCs w:val="1"/>
                <w:color w:val="548DD4"/>
                <w:sz w:val="20"/>
                <w:szCs w:val="20"/>
                <w:lang w:eastAsia="es-CL"/>
              </w:rPr>
              <w:t>Propuesta:</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Rendiflow</w:t>
            </w:r>
            <w:r w:rsidRPr="678CA410" w:rsidR="678CA410">
              <w:rPr>
                <w:rFonts w:ascii="Calibri" w:hAnsi="Calibri" w:cs="Arial"/>
                <w:i w:val="1"/>
                <w:iCs w:val="1"/>
                <w:color w:val="548DD4"/>
                <w:sz w:val="20"/>
                <w:szCs w:val="20"/>
                <w:lang w:eastAsia="es-CL"/>
              </w:rPr>
              <w:t>, una plataforma SaaS que automatiza la lectura de boletas/facturas con OCR, enruta a un flujo de aprobación, guarda evidencia y expone métricas para control de gastos.</w:t>
            </w:r>
          </w:p>
          <w:p w:rsidRPr="005053DF" w:rsidR="00E20DFE" w:rsidDel="008018E6" w:rsidP="678CA410" w:rsidRDefault="5C332EEA" w14:paraId="32F35B85" w14:textId="02FAABAC">
            <w:pPr>
              <w:pStyle w:val="Prrafodelista"/>
              <w:numPr>
                <w:ilvl w:val="0"/>
                <w:numId w:val="3"/>
              </w:numPr>
              <w:ind w:left="720"/>
              <w:jc w:val="both"/>
              <w:rPr>
                <w:rFonts w:ascii="Calibri" w:hAnsi="Calibri" w:cs="Arial"/>
                <w:i w:val="1"/>
                <w:iCs w:val="1"/>
                <w:color w:val="548DD4"/>
                <w:sz w:val="20"/>
                <w:szCs w:val="20"/>
                <w:lang w:eastAsia="es-CL"/>
              </w:rPr>
            </w:pPr>
            <w:r w:rsidRPr="678CA410" w:rsidR="678CA410">
              <w:rPr>
                <w:rFonts w:ascii="Calibri" w:hAnsi="Calibri" w:cs="Arial"/>
                <w:b w:val="1"/>
                <w:bCs w:val="1"/>
                <w:i w:val="1"/>
                <w:iCs w:val="1"/>
                <w:color w:val="548DD4"/>
                <w:sz w:val="20"/>
                <w:szCs w:val="20"/>
                <w:lang w:eastAsia="es-CL"/>
              </w:rPr>
              <w:t>Contexto:</w:t>
            </w:r>
            <w:r w:rsidRPr="678CA410" w:rsidR="678CA410">
              <w:rPr>
                <w:rFonts w:ascii="Calibri" w:hAnsi="Calibri" w:cs="Arial"/>
                <w:i w:val="1"/>
                <w:iCs w:val="1"/>
                <w:color w:val="548DD4"/>
                <w:sz w:val="20"/>
                <w:szCs w:val="20"/>
                <w:lang w:eastAsia="es-CL"/>
              </w:rPr>
              <w:t xml:space="preserve"> Chile, con foco inicial en pymes/áreas administrativas de la RM y regiones; impacto directo en analistas contables, tesorería y colaboradores que rinden gastos.</w:t>
            </w:r>
          </w:p>
          <w:p w:rsidRPr="005053DF" w:rsidR="00E20DFE" w:rsidDel="008018E6" w:rsidP="678CA410" w:rsidRDefault="5C332EEA" w14:paraId="4F191C14" w14:textId="47F8D4E4">
            <w:pPr>
              <w:pStyle w:val="Prrafodelista"/>
              <w:numPr>
                <w:ilvl w:val="0"/>
                <w:numId w:val="3"/>
              </w:numPr>
              <w:ind w:left="720"/>
              <w:jc w:val="both"/>
              <w:rPr>
                <w:rFonts w:ascii="Calibri" w:hAnsi="Calibri" w:cs="Arial"/>
                <w:i w:val="1"/>
                <w:iCs w:val="1"/>
                <w:color w:val="548DD4"/>
                <w:sz w:val="20"/>
                <w:szCs w:val="20"/>
                <w:lang w:eastAsia="es-CL"/>
              </w:rPr>
            </w:pPr>
            <w:r w:rsidRPr="678CA410" w:rsidR="678CA410">
              <w:rPr>
                <w:rFonts w:ascii="Calibri" w:hAnsi="Calibri" w:cs="Arial"/>
                <w:b w:val="1"/>
                <w:bCs w:val="1"/>
                <w:i w:val="1"/>
                <w:iCs w:val="1"/>
                <w:color w:val="548DD4"/>
                <w:sz w:val="20"/>
                <w:szCs w:val="20"/>
                <w:lang w:eastAsia="es-CL"/>
              </w:rPr>
              <w:t>Relevancia profesional:</w:t>
            </w:r>
            <w:r w:rsidRPr="678CA410" w:rsidR="678CA410">
              <w:rPr>
                <w:rFonts w:ascii="Calibri" w:hAnsi="Calibri" w:cs="Arial"/>
                <w:i w:val="1"/>
                <w:iCs w:val="1"/>
                <w:color w:val="548DD4"/>
                <w:sz w:val="20"/>
                <w:szCs w:val="20"/>
                <w:lang w:eastAsia="es-CL"/>
              </w:rPr>
              <w:t xml:space="preserve"> Alinea competencias clave de Ingeniería en Informática: </w:t>
            </w:r>
            <w:r w:rsidRPr="678CA410" w:rsidR="678CA410">
              <w:rPr>
                <w:rFonts w:ascii="Calibri" w:hAnsi="Calibri" w:cs="Arial"/>
                <w:i w:val="1"/>
                <w:iCs w:val="1"/>
                <w:color w:val="548DD4"/>
                <w:sz w:val="20"/>
                <w:szCs w:val="20"/>
                <w:lang w:eastAsia="es-CL"/>
              </w:rPr>
              <w:t>backend</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APIs</w:t>
            </w:r>
            <w:r w:rsidRPr="678CA410" w:rsidR="678CA410">
              <w:rPr>
                <w:rFonts w:ascii="Calibri" w:hAnsi="Calibri" w:cs="Arial"/>
                <w:i w:val="1"/>
                <w:iCs w:val="1"/>
                <w:color w:val="548DD4"/>
                <w:sz w:val="20"/>
                <w:szCs w:val="20"/>
                <w:lang w:eastAsia="es-CL"/>
              </w:rPr>
              <w:t xml:space="preserve">, integración de servicios, bases de datos, </w:t>
            </w:r>
            <w:r w:rsidRPr="678CA410" w:rsidR="678CA410">
              <w:rPr>
                <w:rFonts w:ascii="Calibri" w:hAnsi="Calibri" w:cs="Arial"/>
                <w:i w:val="1"/>
                <w:iCs w:val="1"/>
                <w:color w:val="548DD4"/>
                <w:sz w:val="20"/>
                <w:szCs w:val="20"/>
                <w:lang w:eastAsia="es-CL"/>
              </w:rPr>
              <w:t>cloud</w:t>
            </w:r>
            <w:r w:rsidRPr="678CA410" w:rsidR="678CA410">
              <w:rPr>
                <w:rFonts w:ascii="Calibri" w:hAnsi="Calibri" w:cs="Arial"/>
                <w:i w:val="1"/>
                <w:iCs w:val="1"/>
                <w:color w:val="548DD4"/>
                <w:sz w:val="20"/>
                <w:szCs w:val="20"/>
                <w:lang w:eastAsia="es-CL"/>
              </w:rPr>
              <w:t>/DevOps, seguridad y analítica. Es un caso realista de industria con impacto medible en productividad y control financiero.</w:t>
            </w:r>
          </w:p>
          <w:p w:rsidRPr="005053DF" w:rsidR="00E20DFE" w:rsidDel="008018E6" w:rsidP="678CA410" w:rsidRDefault="5C332EEA" w14:paraId="1A22ACBF" w14:textId="230F73C5">
            <w:pPr>
              <w:pStyle w:val="Prrafodelista"/>
              <w:numPr>
                <w:ilvl w:val="0"/>
                <w:numId w:val="3"/>
              </w:numPr>
              <w:ind w:left="720"/>
              <w:jc w:val="both"/>
              <w:rPr>
                <w:rFonts w:ascii="Calibri" w:hAnsi="Calibri" w:cs="Arial"/>
                <w:i w:val="1"/>
                <w:iCs w:val="1"/>
                <w:color w:val="548DD4"/>
                <w:sz w:val="20"/>
                <w:szCs w:val="20"/>
                <w:lang w:eastAsia="es-CL"/>
              </w:rPr>
            </w:pPr>
            <w:r w:rsidRPr="678CA410" w:rsidR="678CA410">
              <w:rPr>
                <w:rFonts w:ascii="Calibri" w:hAnsi="Calibri" w:cs="Arial"/>
                <w:b w:val="1"/>
                <w:bCs w:val="1"/>
                <w:i w:val="1"/>
                <w:iCs w:val="1"/>
                <w:color w:val="548DD4"/>
                <w:sz w:val="20"/>
                <w:szCs w:val="20"/>
                <w:lang w:eastAsia="es-CL"/>
              </w:rPr>
              <w:t xml:space="preserve">Aporte de valor: </w:t>
            </w:r>
            <w:r w:rsidRPr="678CA410" w:rsidR="678CA410">
              <w:rPr>
                <w:rFonts w:ascii="Calibri" w:hAnsi="Calibri" w:cs="Arial"/>
                <w:i w:val="1"/>
                <w:iCs w:val="1"/>
                <w:color w:val="548DD4"/>
                <w:sz w:val="20"/>
                <w:szCs w:val="20"/>
                <w:lang w:eastAsia="es-CL"/>
              </w:rPr>
              <w:t>Disminuir tiempos de digitación, reducir errores de captura y entregar trazabilidad y métricas (tiempo de ciclo, % éxito OCR, gasto por centro/categoría, anomalías).</w:t>
            </w:r>
          </w:p>
        </w:tc>
      </w:tr>
      <w:tr w:rsidR="00D110EC" w:rsidTr="678CA410" w14:paraId="1836B542" w14:textId="2128C48C">
        <w:trPr>
          <w:trHeight w:val="1037"/>
        </w:trPr>
        <w:tc>
          <w:tcPr>
            <w:tcW w:w="1256" w:type="pct"/>
            <w:tcMar/>
            <w:vAlign w:val="center"/>
          </w:tcPr>
          <w:p w:rsidRPr="006608A6" w:rsidR="00D110EC" w:rsidP="00C27FB0" w:rsidRDefault="00D110EC" w14:paraId="0FBF6CDF" w14:textId="5761AF65">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tcMar/>
            <w:vAlign w:val="center"/>
          </w:tcPr>
          <w:p w:rsidRPr="00452B8B" w:rsidR="00D110EC" w:rsidP="678CA410" w:rsidRDefault="00D110EC" w14:paraId="181A8910" w14:textId="69A3A86B">
            <w:pPr>
              <w:pStyle w:val="Prrafodelista"/>
              <w:numPr>
                <w:ilvl w:val="0"/>
                <w:numId w:val="7"/>
              </w:numPr>
              <w:jc w:val="both"/>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 xml:space="preserve">Objetivo (alto nivel): Construir un MVP de </w:t>
            </w:r>
            <w:r w:rsidRPr="678CA410" w:rsidR="678CA410">
              <w:rPr>
                <w:rFonts w:ascii="Calibri" w:hAnsi="Calibri" w:cs="Arial"/>
                <w:i w:val="1"/>
                <w:iCs w:val="1"/>
                <w:color w:val="548DD4"/>
                <w:sz w:val="20"/>
                <w:szCs w:val="20"/>
                <w:lang w:eastAsia="es-CL"/>
              </w:rPr>
              <w:t>Rendiflow</w:t>
            </w:r>
            <w:r w:rsidRPr="678CA410" w:rsidR="678CA410">
              <w:rPr>
                <w:rFonts w:ascii="Calibri" w:hAnsi="Calibri" w:cs="Arial"/>
                <w:i w:val="1"/>
                <w:iCs w:val="1"/>
                <w:color w:val="548DD4"/>
                <w:sz w:val="20"/>
                <w:szCs w:val="20"/>
                <w:lang w:eastAsia="es-CL"/>
              </w:rPr>
              <w:t xml:space="preserve"> que permita subir boletas, extraer datos con doble carril OCR (rápido con </w:t>
            </w:r>
            <w:r w:rsidRPr="678CA410" w:rsidR="678CA410">
              <w:rPr>
                <w:rFonts w:ascii="Calibri" w:hAnsi="Calibri" w:cs="Arial"/>
                <w:i w:val="1"/>
                <w:iCs w:val="1"/>
                <w:color w:val="548DD4"/>
                <w:sz w:val="20"/>
                <w:szCs w:val="20"/>
                <w:lang w:eastAsia="es-CL"/>
              </w:rPr>
              <w:t>Tesseract</w:t>
            </w:r>
            <w:r w:rsidRPr="678CA410" w:rsidR="678CA410">
              <w:rPr>
                <w:rFonts w:ascii="Calibri" w:hAnsi="Calibri" w:cs="Arial"/>
                <w:i w:val="1"/>
                <w:iCs w:val="1"/>
                <w:color w:val="548DD4"/>
                <w:sz w:val="20"/>
                <w:szCs w:val="20"/>
                <w:lang w:eastAsia="es-CL"/>
              </w:rPr>
              <w:t>/</w:t>
            </w:r>
            <w:r w:rsidRPr="678CA410" w:rsidR="678CA410">
              <w:rPr>
                <w:rFonts w:ascii="Calibri" w:hAnsi="Calibri" w:cs="Arial"/>
                <w:i w:val="1"/>
                <w:iCs w:val="1"/>
                <w:color w:val="548DD4"/>
                <w:sz w:val="20"/>
                <w:szCs w:val="20"/>
                <w:lang w:eastAsia="es-CL"/>
              </w:rPr>
              <w:t>gosseract</w:t>
            </w:r>
            <w:r w:rsidRPr="678CA410" w:rsidR="678CA410">
              <w:rPr>
                <w:rFonts w:ascii="Calibri" w:hAnsi="Calibri" w:cs="Arial"/>
                <w:i w:val="1"/>
                <w:iCs w:val="1"/>
                <w:color w:val="548DD4"/>
                <w:sz w:val="20"/>
                <w:szCs w:val="20"/>
                <w:lang w:eastAsia="es-CL"/>
              </w:rPr>
              <w:t xml:space="preserve"> y “</w:t>
            </w:r>
            <w:r w:rsidRPr="678CA410" w:rsidR="678CA410">
              <w:rPr>
                <w:rFonts w:ascii="Calibri" w:hAnsi="Calibri" w:cs="Arial"/>
                <w:i w:val="1"/>
                <w:iCs w:val="1"/>
                <w:color w:val="548DD4"/>
                <w:sz w:val="20"/>
                <w:szCs w:val="20"/>
                <w:lang w:eastAsia="es-CL"/>
              </w:rPr>
              <w:t>slow</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lane</w:t>
            </w:r>
            <w:r w:rsidRPr="678CA410" w:rsidR="678CA410">
              <w:rPr>
                <w:rFonts w:ascii="Calibri" w:hAnsi="Calibri" w:cs="Arial"/>
                <w:i w:val="1"/>
                <w:iCs w:val="1"/>
                <w:color w:val="548DD4"/>
                <w:sz w:val="20"/>
                <w:szCs w:val="20"/>
                <w:lang w:eastAsia="es-CL"/>
              </w:rPr>
              <w:t xml:space="preserve">” con </w:t>
            </w:r>
            <w:r w:rsidRPr="678CA410" w:rsidR="678CA410">
              <w:rPr>
                <w:rFonts w:ascii="Calibri" w:hAnsi="Calibri" w:cs="Arial"/>
                <w:i w:val="1"/>
                <w:iCs w:val="1"/>
                <w:color w:val="548DD4"/>
                <w:sz w:val="20"/>
                <w:szCs w:val="20"/>
                <w:lang w:eastAsia="es-CL"/>
              </w:rPr>
              <w:t>TrOCR</w:t>
            </w:r>
            <w:r w:rsidRPr="678CA410" w:rsidR="678CA410">
              <w:rPr>
                <w:rFonts w:ascii="Calibri" w:hAnsi="Calibri" w:cs="Arial"/>
                <w:i w:val="1"/>
                <w:iCs w:val="1"/>
                <w:color w:val="548DD4"/>
                <w:sz w:val="20"/>
                <w:szCs w:val="20"/>
                <w:lang w:eastAsia="es-CL"/>
              </w:rPr>
              <w:t xml:space="preserve"> para casos difíciles), encolar trabajos (</w:t>
            </w:r>
            <w:r w:rsidRPr="678CA410" w:rsidR="678CA410">
              <w:rPr>
                <w:rFonts w:ascii="Calibri" w:hAnsi="Calibri" w:cs="Arial"/>
                <w:i w:val="1"/>
                <w:iCs w:val="1"/>
                <w:color w:val="548DD4"/>
                <w:sz w:val="20"/>
                <w:szCs w:val="20"/>
                <w:lang w:eastAsia="es-CL"/>
              </w:rPr>
              <w:t>RabbitMQ</w:t>
            </w:r>
            <w:r w:rsidRPr="678CA410" w:rsidR="678CA410">
              <w:rPr>
                <w:rFonts w:ascii="Calibri" w:hAnsi="Calibri" w:cs="Arial"/>
                <w:i w:val="1"/>
                <w:iCs w:val="1"/>
                <w:color w:val="548DD4"/>
                <w:sz w:val="20"/>
                <w:szCs w:val="20"/>
                <w:lang w:eastAsia="es-CL"/>
              </w:rPr>
              <w:t xml:space="preserve">), persistir en PostgreSQL, exponer </w:t>
            </w:r>
            <w:r w:rsidRPr="678CA410" w:rsidR="678CA410">
              <w:rPr>
                <w:rFonts w:ascii="Calibri" w:hAnsi="Calibri" w:cs="Arial"/>
                <w:i w:val="1"/>
                <w:iCs w:val="1"/>
                <w:color w:val="548DD4"/>
                <w:sz w:val="20"/>
                <w:szCs w:val="20"/>
                <w:lang w:eastAsia="es-CL"/>
              </w:rPr>
              <w:t>APIs</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Go</w:t>
            </w:r>
            <w:r w:rsidRPr="678CA410" w:rsidR="678CA410">
              <w:rPr>
                <w:rFonts w:ascii="Calibri" w:hAnsi="Calibri" w:cs="Arial"/>
                <w:i w:val="1"/>
                <w:iCs w:val="1"/>
                <w:color w:val="548DD4"/>
                <w:sz w:val="20"/>
                <w:szCs w:val="20"/>
                <w:lang w:eastAsia="es-CL"/>
              </w:rPr>
              <w:t xml:space="preserve"> + Gin/Huma) y un panel web para revisar/validar.</w:t>
            </w:r>
          </w:p>
          <w:p w:rsidRPr="00452B8B" w:rsidR="00D110EC" w:rsidP="678CA410" w:rsidRDefault="00D110EC" w14:paraId="4A2A4D6F" w14:textId="64719668">
            <w:pPr>
              <w:pStyle w:val="Prrafodelista"/>
              <w:ind w:left="720"/>
              <w:jc w:val="both"/>
              <w:rPr>
                <w:rFonts w:ascii="Calibri" w:hAnsi="Calibri" w:cs="Arial"/>
                <w:i w:val="1"/>
                <w:iCs w:val="1"/>
                <w:color w:val="548DD4"/>
                <w:sz w:val="20"/>
                <w:szCs w:val="20"/>
                <w:lang w:eastAsia="es-CL"/>
              </w:rPr>
            </w:pPr>
          </w:p>
          <w:p w:rsidRPr="00452B8B" w:rsidR="00D110EC" w:rsidP="678CA410" w:rsidRDefault="00D110EC" w14:paraId="3DC0602F" w14:textId="2379DE8C">
            <w:pPr>
              <w:pStyle w:val="Prrafodelista"/>
              <w:numPr>
                <w:ilvl w:val="0"/>
                <w:numId w:val="7"/>
              </w:numPr>
              <w:jc w:val="both"/>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 xml:space="preserve">Cómo lo abordaremos: Arquitectura de microservicios (API, OCR </w:t>
            </w:r>
            <w:r w:rsidRPr="678CA410" w:rsidR="678CA410">
              <w:rPr>
                <w:rFonts w:ascii="Calibri" w:hAnsi="Calibri" w:cs="Arial"/>
                <w:i w:val="1"/>
                <w:iCs w:val="1"/>
                <w:color w:val="548DD4"/>
                <w:sz w:val="20"/>
                <w:szCs w:val="20"/>
                <w:lang w:eastAsia="es-CL"/>
              </w:rPr>
              <w:t>fast</w:t>
            </w:r>
            <w:r w:rsidRPr="678CA410" w:rsidR="678CA410">
              <w:rPr>
                <w:rFonts w:ascii="Calibri" w:hAnsi="Calibri" w:cs="Arial"/>
                <w:i w:val="1"/>
                <w:iCs w:val="1"/>
                <w:color w:val="548DD4"/>
                <w:sz w:val="20"/>
                <w:szCs w:val="20"/>
                <w:lang w:eastAsia="es-CL"/>
              </w:rPr>
              <w:t xml:space="preserve">, OCR </w:t>
            </w:r>
            <w:r w:rsidRPr="678CA410" w:rsidR="678CA410">
              <w:rPr>
                <w:rFonts w:ascii="Calibri" w:hAnsi="Calibri" w:cs="Arial"/>
                <w:i w:val="1"/>
                <w:iCs w:val="1"/>
                <w:color w:val="548DD4"/>
                <w:sz w:val="20"/>
                <w:szCs w:val="20"/>
                <w:lang w:eastAsia="es-CL"/>
              </w:rPr>
              <w:t>slow</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worker</w:t>
            </w:r>
            <w:r w:rsidRPr="678CA410" w:rsidR="678CA410">
              <w:rPr>
                <w:rFonts w:ascii="Calibri" w:hAnsi="Calibri" w:cs="Arial"/>
                <w:i w:val="1"/>
                <w:iCs w:val="1"/>
                <w:color w:val="548DD4"/>
                <w:sz w:val="20"/>
                <w:szCs w:val="20"/>
                <w:lang w:eastAsia="es-CL"/>
              </w:rPr>
              <w:t xml:space="preserve">), cola de mensajes, </w:t>
            </w:r>
            <w:r w:rsidRPr="678CA410" w:rsidR="678CA410">
              <w:rPr>
                <w:rFonts w:ascii="Calibri" w:hAnsi="Calibri" w:cs="Arial"/>
                <w:i w:val="1"/>
                <w:iCs w:val="1"/>
                <w:color w:val="548DD4"/>
                <w:sz w:val="20"/>
                <w:szCs w:val="20"/>
                <w:lang w:eastAsia="es-CL"/>
              </w:rPr>
              <w:t>multi-tenant</w:t>
            </w:r>
            <w:r w:rsidRPr="678CA410" w:rsidR="678CA410">
              <w:rPr>
                <w:rFonts w:ascii="Calibri" w:hAnsi="Calibri" w:cs="Arial"/>
                <w:i w:val="1"/>
                <w:iCs w:val="1"/>
                <w:color w:val="548DD4"/>
                <w:sz w:val="20"/>
                <w:szCs w:val="20"/>
                <w:lang w:eastAsia="es-CL"/>
              </w:rPr>
              <w:t xml:space="preserve"> básico, autenticación y un </w:t>
            </w:r>
            <w:r w:rsidRPr="678CA410" w:rsidR="678CA410">
              <w:rPr>
                <w:rFonts w:ascii="Calibri" w:hAnsi="Calibri" w:cs="Arial"/>
                <w:i w:val="1"/>
                <w:iCs w:val="1"/>
                <w:color w:val="548DD4"/>
                <w:sz w:val="20"/>
                <w:szCs w:val="20"/>
                <w:lang w:eastAsia="es-CL"/>
              </w:rPr>
              <w:t>frontend</w:t>
            </w:r>
            <w:r w:rsidRPr="678CA410" w:rsidR="678CA410">
              <w:rPr>
                <w:rFonts w:ascii="Calibri" w:hAnsi="Calibri" w:cs="Arial"/>
                <w:i w:val="1"/>
                <w:iCs w:val="1"/>
                <w:color w:val="548DD4"/>
                <w:sz w:val="20"/>
                <w:szCs w:val="20"/>
                <w:lang w:eastAsia="es-CL"/>
              </w:rPr>
              <w:t xml:space="preserve"> MVP para carga/validación. Despliegue en </w:t>
            </w:r>
            <w:r w:rsidRPr="678CA410" w:rsidR="678CA410">
              <w:rPr>
                <w:rFonts w:ascii="Calibri" w:hAnsi="Calibri" w:cs="Arial"/>
                <w:i w:val="1"/>
                <w:iCs w:val="1"/>
                <w:color w:val="548DD4"/>
                <w:sz w:val="20"/>
                <w:szCs w:val="20"/>
                <w:lang w:eastAsia="es-CL"/>
              </w:rPr>
              <w:t>Kubernetes</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Civo</w:t>
            </w:r>
            <w:r w:rsidRPr="678CA410" w:rsidR="678CA410">
              <w:rPr>
                <w:rFonts w:ascii="Calibri" w:hAnsi="Calibri" w:cs="Arial"/>
                <w:i w:val="1"/>
                <w:iCs w:val="1"/>
                <w:color w:val="548DD4"/>
                <w:sz w:val="20"/>
                <w:szCs w:val="20"/>
                <w:lang w:eastAsia="es-CL"/>
              </w:rPr>
              <w:t xml:space="preserve">), con </w:t>
            </w:r>
            <w:r w:rsidRPr="678CA410" w:rsidR="678CA410">
              <w:rPr>
                <w:rFonts w:ascii="Calibri" w:hAnsi="Calibri" w:cs="Arial"/>
                <w:i w:val="1"/>
                <w:iCs w:val="1"/>
                <w:color w:val="548DD4"/>
                <w:sz w:val="20"/>
                <w:szCs w:val="20"/>
                <w:lang w:eastAsia="es-CL"/>
              </w:rPr>
              <w:t>Tailscale</w:t>
            </w:r>
            <w:r w:rsidRPr="678CA410" w:rsidR="678CA410">
              <w:rPr>
                <w:rFonts w:ascii="Calibri" w:hAnsi="Calibri" w:cs="Arial"/>
                <w:i w:val="1"/>
                <w:iCs w:val="1"/>
                <w:color w:val="548DD4"/>
                <w:sz w:val="20"/>
                <w:szCs w:val="20"/>
                <w:lang w:eastAsia="es-CL"/>
              </w:rPr>
              <w:t xml:space="preserve"> para red segura hacia una VM que aloja PostgreSQL y </w:t>
            </w:r>
            <w:r w:rsidRPr="678CA410" w:rsidR="678CA410">
              <w:rPr>
                <w:rFonts w:ascii="Calibri" w:hAnsi="Calibri" w:cs="Arial"/>
                <w:i w:val="1"/>
                <w:iCs w:val="1"/>
                <w:color w:val="548DD4"/>
                <w:sz w:val="20"/>
                <w:szCs w:val="20"/>
                <w:lang w:eastAsia="es-CL"/>
              </w:rPr>
              <w:t>RabbitMQ</w:t>
            </w:r>
            <w:r w:rsidRPr="678CA410" w:rsidR="678CA410">
              <w:rPr>
                <w:rFonts w:ascii="Calibri" w:hAnsi="Calibri" w:cs="Arial"/>
                <w:i w:val="1"/>
                <w:iCs w:val="1"/>
                <w:color w:val="548DD4"/>
                <w:sz w:val="20"/>
                <w:szCs w:val="20"/>
                <w:lang w:eastAsia="es-CL"/>
              </w:rPr>
              <w:t>.</w:t>
            </w:r>
          </w:p>
        </w:tc>
      </w:tr>
      <w:tr w:rsidR="00D110EC" w:rsidTr="678CA410" w14:paraId="0735639F" w14:textId="77777777">
        <w:trPr>
          <w:trHeight w:val="866"/>
        </w:trPr>
        <w:tc>
          <w:tcPr>
            <w:tcW w:w="1256" w:type="pct"/>
            <w:tcMar/>
            <w:vAlign w:val="center"/>
          </w:tcPr>
          <w:p w:rsidRPr="006608A6" w:rsidR="00D110EC" w:rsidP="00C27FB0" w:rsidRDefault="00D110EC" w14:paraId="05D451B6" w14:textId="77777777">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tcMar/>
            <w:vAlign w:val="center"/>
          </w:tcPr>
          <w:p w:rsidRPr="008942F5" w:rsidR="00D110EC" w:rsidP="678CA410" w:rsidRDefault="00D110EC" w14:paraId="07221AE9" w14:textId="280F9B4A">
            <w:pPr>
              <w:pStyle w:val="Prrafodelista"/>
              <w:numPr>
                <w:ilvl w:val="0"/>
                <w:numId w:val="8"/>
              </w:numPr>
              <w:jc w:val="both"/>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 xml:space="preserve">Relación directa: Desarrollar servicios </w:t>
            </w:r>
            <w:r w:rsidRPr="678CA410" w:rsidR="678CA410">
              <w:rPr>
                <w:rFonts w:ascii="Calibri" w:hAnsi="Calibri" w:cs="Arial"/>
                <w:i w:val="1"/>
                <w:iCs w:val="1"/>
                <w:color w:val="548DD4"/>
                <w:sz w:val="20"/>
                <w:szCs w:val="20"/>
                <w:lang w:eastAsia="es-CL"/>
              </w:rPr>
              <w:t>backend</w:t>
            </w:r>
            <w:r w:rsidRPr="678CA410" w:rsidR="678CA410">
              <w:rPr>
                <w:rFonts w:ascii="Calibri" w:hAnsi="Calibri" w:cs="Arial"/>
                <w:i w:val="1"/>
                <w:iCs w:val="1"/>
                <w:color w:val="548DD4"/>
                <w:sz w:val="20"/>
                <w:szCs w:val="20"/>
                <w:lang w:eastAsia="es-CL"/>
              </w:rPr>
              <w:t xml:space="preserve">, administrar BD, operar en </w:t>
            </w:r>
            <w:r w:rsidRPr="678CA410" w:rsidR="678CA410">
              <w:rPr>
                <w:rFonts w:ascii="Calibri" w:hAnsi="Calibri" w:cs="Arial"/>
                <w:i w:val="1"/>
                <w:iCs w:val="1"/>
                <w:color w:val="548DD4"/>
                <w:sz w:val="20"/>
                <w:szCs w:val="20"/>
                <w:lang w:eastAsia="es-CL"/>
              </w:rPr>
              <w:t>cloud</w:t>
            </w:r>
            <w:r w:rsidRPr="678CA410" w:rsidR="678CA410">
              <w:rPr>
                <w:rFonts w:ascii="Calibri" w:hAnsi="Calibri" w:cs="Arial"/>
                <w:i w:val="1"/>
                <w:iCs w:val="1"/>
                <w:color w:val="548DD4"/>
                <w:sz w:val="20"/>
                <w:szCs w:val="20"/>
                <w:lang w:eastAsia="es-CL"/>
              </w:rPr>
              <w:t>, automatizar pipelines, aplicar seguridad y QA.</w:t>
            </w:r>
          </w:p>
          <w:p w:rsidRPr="008942F5" w:rsidR="00D110EC" w:rsidP="678CA410" w:rsidRDefault="00D110EC" w14:paraId="35E0BFB2" w14:textId="14828314">
            <w:pPr>
              <w:pStyle w:val="Prrafodelista"/>
              <w:ind w:left="720"/>
              <w:jc w:val="both"/>
              <w:rPr>
                <w:rFonts w:ascii="Calibri" w:hAnsi="Calibri" w:cs="Arial"/>
                <w:i w:val="1"/>
                <w:iCs w:val="1"/>
                <w:color w:val="548DD4"/>
                <w:sz w:val="20"/>
                <w:szCs w:val="20"/>
                <w:lang w:eastAsia="es-CL"/>
              </w:rPr>
            </w:pPr>
          </w:p>
          <w:p w:rsidRPr="008942F5" w:rsidR="00D110EC" w:rsidP="678CA410" w:rsidRDefault="00D110EC" w14:paraId="2CA669CB" w14:textId="5F71496C">
            <w:pPr>
              <w:pStyle w:val="Prrafodelista"/>
              <w:numPr>
                <w:ilvl w:val="0"/>
                <w:numId w:val="8"/>
              </w:numPr>
              <w:jc w:val="both"/>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 xml:space="preserve">Competencias necesarias: Sin ellas no se puede resolver el problema de punta a punta: necesitamos modelado de datos (boleta, proveedor, gasto, flujo), diseño de </w:t>
            </w:r>
            <w:r w:rsidRPr="678CA410" w:rsidR="678CA410">
              <w:rPr>
                <w:rFonts w:ascii="Calibri" w:hAnsi="Calibri" w:cs="Arial"/>
                <w:i w:val="1"/>
                <w:iCs w:val="1"/>
                <w:color w:val="548DD4"/>
                <w:sz w:val="20"/>
                <w:szCs w:val="20"/>
                <w:lang w:eastAsia="es-CL"/>
              </w:rPr>
              <w:t>APIs</w:t>
            </w:r>
            <w:r w:rsidRPr="678CA410" w:rsidR="678CA410">
              <w:rPr>
                <w:rFonts w:ascii="Calibri" w:hAnsi="Calibri" w:cs="Arial"/>
                <w:i w:val="1"/>
                <w:iCs w:val="1"/>
                <w:color w:val="548DD4"/>
                <w:sz w:val="20"/>
                <w:szCs w:val="20"/>
                <w:lang w:eastAsia="es-CL"/>
              </w:rPr>
              <w:t xml:space="preserve">, orquestación de contenedores, pruebas, </w:t>
            </w:r>
            <w:r w:rsidRPr="678CA410" w:rsidR="678CA410">
              <w:rPr>
                <w:rFonts w:ascii="Calibri" w:hAnsi="Calibri" w:cs="Arial"/>
                <w:i w:val="1"/>
                <w:iCs w:val="1"/>
                <w:color w:val="548DD4"/>
                <w:sz w:val="20"/>
                <w:szCs w:val="20"/>
                <w:lang w:eastAsia="es-CL"/>
              </w:rPr>
              <w:t>observabilidad</w:t>
            </w:r>
            <w:r w:rsidRPr="678CA410" w:rsidR="678CA410">
              <w:rPr>
                <w:rFonts w:ascii="Calibri" w:hAnsi="Calibri" w:cs="Arial"/>
                <w:i w:val="1"/>
                <w:iCs w:val="1"/>
                <w:color w:val="548DD4"/>
                <w:sz w:val="20"/>
                <w:szCs w:val="20"/>
                <w:lang w:eastAsia="es-CL"/>
              </w:rPr>
              <w:t xml:space="preserve"> y manejo seguro de documentos.</w:t>
            </w:r>
          </w:p>
        </w:tc>
      </w:tr>
      <w:tr w:rsidR="00D110EC" w:rsidTr="678CA410" w14:paraId="46246FD8" w14:textId="77777777">
        <w:trPr>
          <w:trHeight w:val="866"/>
        </w:trPr>
        <w:tc>
          <w:tcPr>
            <w:tcW w:w="1256" w:type="pct"/>
            <w:tcMar/>
            <w:vAlign w:val="center"/>
          </w:tcPr>
          <w:p w:rsidRPr="006608A6" w:rsidR="00D110EC" w:rsidP="00C27FB0" w:rsidRDefault="00D110EC" w14:paraId="263B7A31" w14:textId="77777777">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tcMar/>
            <w:vAlign w:val="center"/>
          </w:tcPr>
          <w:p w:rsidRPr="005142B6" w:rsidR="00D110EC" w:rsidP="678CA410" w:rsidRDefault="00D110EC" w14:paraId="674D8D18" w14:textId="20AF75E6">
            <w:pPr>
              <w:pStyle w:val="Prrafodelista"/>
              <w:numPr>
                <w:ilvl w:val="0"/>
                <w:numId w:val="9"/>
              </w:numPr>
              <w:jc w:val="both"/>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 xml:space="preserve">Intereses: </w:t>
            </w:r>
            <w:r w:rsidRPr="678CA410" w:rsidR="678CA410">
              <w:rPr>
                <w:rFonts w:ascii="Calibri" w:hAnsi="Calibri" w:cs="Arial"/>
                <w:i w:val="1"/>
                <w:iCs w:val="1"/>
                <w:color w:val="548DD4"/>
                <w:sz w:val="20"/>
                <w:szCs w:val="20"/>
                <w:lang w:eastAsia="es-CL"/>
              </w:rPr>
              <w:t>Backend</w:t>
            </w:r>
            <w:r w:rsidRPr="678CA410" w:rsidR="678CA410">
              <w:rPr>
                <w:rFonts w:ascii="Calibri" w:hAnsi="Calibri" w:cs="Arial"/>
                <w:i w:val="1"/>
                <w:iCs w:val="1"/>
                <w:color w:val="548DD4"/>
                <w:sz w:val="20"/>
                <w:szCs w:val="20"/>
                <w:lang w:eastAsia="es-CL"/>
              </w:rPr>
              <w:t xml:space="preserve">, arquitectura </w:t>
            </w:r>
            <w:r w:rsidRPr="678CA410" w:rsidR="678CA410">
              <w:rPr>
                <w:rFonts w:ascii="Calibri" w:hAnsi="Calibri" w:cs="Arial"/>
                <w:i w:val="1"/>
                <w:iCs w:val="1"/>
                <w:color w:val="548DD4"/>
                <w:sz w:val="20"/>
                <w:szCs w:val="20"/>
                <w:lang w:eastAsia="es-CL"/>
              </w:rPr>
              <w:t>cloud</w:t>
            </w:r>
            <w:r w:rsidRPr="678CA410" w:rsidR="678CA410">
              <w:rPr>
                <w:rFonts w:ascii="Calibri" w:hAnsi="Calibri" w:cs="Arial"/>
                <w:i w:val="1"/>
                <w:iCs w:val="1"/>
                <w:color w:val="548DD4"/>
                <w:sz w:val="20"/>
                <w:szCs w:val="20"/>
                <w:lang w:eastAsia="es-CL"/>
              </w:rPr>
              <w:t>, automatización, datos y calidad.</w:t>
            </w:r>
          </w:p>
          <w:p w:rsidRPr="005142B6" w:rsidR="00D110EC" w:rsidP="678CA410" w:rsidRDefault="00D110EC" w14:paraId="5DA85FC8" w14:textId="628DFADD">
            <w:pPr>
              <w:pStyle w:val="Normal"/>
              <w:jc w:val="both"/>
              <w:rPr>
                <w:rFonts w:ascii="Calibri" w:hAnsi="Calibri" w:cs="Arial"/>
                <w:i w:val="1"/>
                <w:iCs w:val="1"/>
                <w:color w:val="548DD4"/>
                <w:sz w:val="22"/>
                <w:szCs w:val="22"/>
                <w:lang w:eastAsia="es-CL"/>
              </w:rPr>
            </w:pPr>
          </w:p>
          <w:p w:rsidRPr="005142B6" w:rsidR="00D110EC" w:rsidP="678CA410" w:rsidRDefault="00D110EC" w14:paraId="00373E61" w14:textId="2A218890">
            <w:pPr>
              <w:pStyle w:val="Prrafodelista"/>
              <w:numPr>
                <w:ilvl w:val="0"/>
                <w:numId w:val="9"/>
              </w:numPr>
              <w:jc w:val="both"/>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Reflejo en el proyecto: Diseño de servicios escalables, uso de colas, OCR y métricas.</w:t>
            </w:r>
          </w:p>
          <w:p w:rsidRPr="005142B6" w:rsidR="00D110EC" w:rsidP="678CA410" w:rsidRDefault="00D110EC" w14:paraId="4F943227" w14:textId="376F964D">
            <w:pPr>
              <w:pStyle w:val="Normal"/>
              <w:jc w:val="both"/>
              <w:rPr>
                <w:rFonts w:ascii="Calibri" w:hAnsi="Calibri" w:cs="Arial"/>
                <w:i w:val="1"/>
                <w:iCs w:val="1"/>
                <w:color w:val="548DD4"/>
                <w:sz w:val="22"/>
                <w:szCs w:val="22"/>
                <w:lang w:eastAsia="es-CL"/>
              </w:rPr>
            </w:pPr>
          </w:p>
          <w:p w:rsidRPr="005142B6" w:rsidR="00D110EC" w:rsidP="678CA410" w:rsidRDefault="00D110EC" w14:paraId="64665DAC" w14:textId="131E2E26">
            <w:pPr>
              <w:pStyle w:val="Prrafodelista"/>
              <w:numPr>
                <w:ilvl w:val="0"/>
                <w:numId w:val="9"/>
              </w:numPr>
              <w:jc w:val="both"/>
              <w:rPr>
                <w:rFonts w:ascii="Calibri" w:hAnsi="Calibri" w:cs="Arial"/>
                <w:i w:val="1"/>
                <w:iCs w:val="1"/>
                <w:color w:val="548DD4"/>
                <w:sz w:val="22"/>
                <w:szCs w:val="22"/>
                <w:lang w:eastAsia="es-CL"/>
              </w:rPr>
            </w:pPr>
            <w:r w:rsidRPr="678CA410" w:rsidR="678CA410">
              <w:rPr>
                <w:rFonts w:ascii="Calibri" w:hAnsi="Calibri" w:cs="Arial"/>
                <w:i w:val="1"/>
                <w:iCs w:val="1"/>
                <w:color w:val="548DD4"/>
                <w:sz w:val="20"/>
                <w:szCs w:val="20"/>
                <w:lang w:eastAsia="es-CL"/>
              </w:rPr>
              <w:t xml:space="preserve">Contribución al desarrollo profesional: Experiencia demostrable en un producto realista con </w:t>
            </w:r>
            <w:r w:rsidRPr="678CA410" w:rsidR="678CA410">
              <w:rPr>
                <w:rFonts w:ascii="Calibri" w:hAnsi="Calibri" w:cs="Arial"/>
                <w:i w:val="1"/>
                <w:iCs w:val="1"/>
                <w:color w:val="548DD4"/>
                <w:sz w:val="20"/>
                <w:szCs w:val="20"/>
                <w:lang w:eastAsia="es-CL"/>
              </w:rPr>
              <w:t>stack</w:t>
            </w:r>
            <w:r w:rsidRPr="678CA410" w:rsidR="678CA410">
              <w:rPr>
                <w:rFonts w:ascii="Calibri" w:hAnsi="Calibri" w:cs="Arial"/>
                <w:i w:val="1"/>
                <w:iCs w:val="1"/>
                <w:color w:val="548DD4"/>
                <w:sz w:val="20"/>
                <w:szCs w:val="20"/>
                <w:lang w:eastAsia="es-CL"/>
              </w:rPr>
              <w:t xml:space="preserve"> moderno (</w:t>
            </w:r>
            <w:r w:rsidRPr="678CA410" w:rsidR="678CA410">
              <w:rPr>
                <w:rFonts w:ascii="Calibri" w:hAnsi="Calibri" w:cs="Arial"/>
                <w:i w:val="1"/>
                <w:iCs w:val="1"/>
                <w:color w:val="548DD4"/>
                <w:sz w:val="20"/>
                <w:szCs w:val="20"/>
                <w:lang w:eastAsia="es-CL"/>
              </w:rPr>
              <w:t>Go</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Kubernetes</w:t>
            </w:r>
            <w:r w:rsidRPr="678CA410" w:rsidR="678CA410">
              <w:rPr>
                <w:rFonts w:ascii="Calibri" w:hAnsi="Calibri" w:cs="Arial"/>
                <w:i w:val="1"/>
                <w:iCs w:val="1"/>
                <w:color w:val="548DD4"/>
                <w:sz w:val="20"/>
                <w:szCs w:val="20"/>
                <w:lang w:eastAsia="es-CL"/>
              </w:rPr>
              <w:t>, colas, OCR, CI/CD), útil para portafolio y empleabilidad.</w:t>
            </w:r>
          </w:p>
        </w:tc>
      </w:tr>
      <w:tr w:rsidR="00D110EC" w:rsidTr="678CA410" w14:paraId="3320D507" w14:textId="77777777">
        <w:trPr>
          <w:trHeight w:val="132"/>
        </w:trPr>
        <w:tc>
          <w:tcPr>
            <w:tcW w:w="1256" w:type="pct"/>
            <w:tcMar/>
            <w:vAlign w:val="center"/>
          </w:tcPr>
          <w:p w:rsidRPr="006608A6" w:rsidR="00D110EC" w:rsidP="00C27FB0" w:rsidRDefault="007335A0" w14:paraId="78088287" w14:textId="3A6D5A9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tcMar/>
            <w:vAlign w:val="center"/>
          </w:tcPr>
          <w:p w:rsidRPr="00834A98" w:rsidR="00D110EC" w:rsidP="678CA410" w:rsidRDefault="00D110EC" w14:paraId="73F75198" w14:textId="78F245F0">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Tiempo: Un semestre (~16 semanas) con hitos quincenales.</w:t>
            </w:r>
          </w:p>
          <w:p w:rsidRPr="00834A98" w:rsidR="00D110EC" w:rsidP="678CA410" w:rsidRDefault="00D110EC" w14:paraId="7472C3B8" w14:textId="10F71A2F">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Horas de asignatura: Se planifica para avanzar con trabajo semanal guiado + horas extra de integración/pruebas.</w:t>
            </w:r>
          </w:p>
          <w:p w:rsidRPr="00834A98" w:rsidR="00D110EC" w:rsidP="678CA410" w:rsidRDefault="00D110EC" w14:paraId="53B9B47B" w14:textId="3D79D8E2">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Materiales/recursos:</w:t>
            </w:r>
          </w:p>
          <w:p w:rsidRPr="00834A98" w:rsidR="00D110EC" w:rsidP="678CA410" w:rsidRDefault="00D110EC" w14:paraId="3439BF00" w14:textId="5CF1B7F6">
            <w:pPr>
              <w:pStyle w:val="Prrafodelista"/>
              <w:numPr>
                <w:ilvl w:val="1"/>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Cluster </w:t>
            </w:r>
            <w:r w:rsidRPr="678CA410" w:rsidR="678CA410">
              <w:rPr>
                <w:rFonts w:ascii="Calibri" w:hAnsi="Calibri" w:cs="Arial"/>
                <w:i w:val="1"/>
                <w:iCs w:val="1"/>
                <w:color w:val="548DD4"/>
                <w:sz w:val="22"/>
                <w:szCs w:val="22"/>
                <w:lang w:eastAsia="es-CL"/>
              </w:rPr>
              <w:t>Kubernetes</w:t>
            </w:r>
            <w:r w:rsidRPr="678CA410" w:rsidR="678CA410">
              <w:rPr>
                <w:rFonts w:ascii="Calibri" w:hAnsi="Calibri" w:cs="Arial"/>
                <w:i w:val="1"/>
                <w:iCs w:val="1"/>
                <w:color w:val="548DD4"/>
                <w:sz w:val="22"/>
                <w:szCs w:val="22"/>
                <w:lang w:eastAsia="es-CL"/>
              </w:rPr>
              <w:t xml:space="preserve"> (</w:t>
            </w:r>
            <w:r w:rsidRPr="678CA410" w:rsidR="678CA410">
              <w:rPr>
                <w:rFonts w:ascii="Calibri" w:hAnsi="Calibri" w:cs="Arial"/>
                <w:i w:val="1"/>
                <w:iCs w:val="1"/>
                <w:color w:val="548DD4"/>
                <w:sz w:val="22"/>
                <w:szCs w:val="22"/>
                <w:lang w:eastAsia="es-CL"/>
              </w:rPr>
              <w:t>Civo</w:t>
            </w:r>
            <w:r w:rsidRPr="678CA410" w:rsidR="678CA410">
              <w:rPr>
                <w:rFonts w:ascii="Calibri" w:hAnsi="Calibri" w:cs="Arial"/>
                <w:i w:val="1"/>
                <w:iCs w:val="1"/>
                <w:color w:val="548DD4"/>
                <w:sz w:val="22"/>
                <w:szCs w:val="22"/>
                <w:lang w:eastAsia="es-CL"/>
              </w:rPr>
              <w:t>, nodos 4GB/2vCPU),</w:t>
            </w:r>
          </w:p>
          <w:p w:rsidRPr="00834A98" w:rsidR="00D110EC" w:rsidP="678CA410" w:rsidRDefault="00D110EC" w14:paraId="5A1A47C4" w14:textId="20BB26EC">
            <w:pPr>
              <w:pStyle w:val="Prrafodelista"/>
              <w:numPr>
                <w:ilvl w:val="1"/>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VM (</w:t>
            </w:r>
            <w:r w:rsidRPr="678CA410" w:rsidR="678CA410">
              <w:rPr>
                <w:rFonts w:ascii="Calibri" w:hAnsi="Calibri" w:cs="Arial"/>
                <w:i w:val="1"/>
                <w:iCs w:val="1"/>
                <w:color w:val="548DD4"/>
                <w:sz w:val="22"/>
                <w:szCs w:val="22"/>
                <w:lang w:eastAsia="es-CL"/>
              </w:rPr>
              <w:t>Netcup</w:t>
            </w:r>
            <w:r w:rsidRPr="678CA410" w:rsidR="678CA410">
              <w:rPr>
                <w:rFonts w:ascii="Calibri" w:hAnsi="Calibri" w:cs="Arial"/>
                <w:i w:val="1"/>
                <w:iCs w:val="1"/>
                <w:color w:val="548DD4"/>
                <w:sz w:val="22"/>
                <w:szCs w:val="22"/>
                <w:lang w:eastAsia="es-CL"/>
              </w:rPr>
              <w:t xml:space="preserve">) con PostgreSQL + </w:t>
            </w:r>
            <w:r w:rsidRPr="678CA410" w:rsidR="678CA410">
              <w:rPr>
                <w:rFonts w:ascii="Calibri" w:hAnsi="Calibri" w:cs="Arial"/>
                <w:i w:val="1"/>
                <w:iCs w:val="1"/>
                <w:color w:val="548DD4"/>
                <w:sz w:val="22"/>
                <w:szCs w:val="22"/>
                <w:lang w:eastAsia="es-CL"/>
              </w:rPr>
              <w:t>RabbitMQ</w:t>
            </w:r>
            <w:r w:rsidRPr="678CA410" w:rsidR="678CA410">
              <w:rPr>
                <w:rFonts w:ascii="Calibri" w:hAnsi="Calibri" w:cs="Arial"/>
                <w:i w:val="1"/>
                <w:iCs w:val="1"/>
                <w:color w:val="548DD4"/>
                <w:sz w:val="22"/>
                <w:szCs w:val="22"/>
                <w:lang w:eastAsia="es-CL"/>
              </w:rPr>
              <w:t>,</w:t>
            </w:r>
          </w:p>
          <w:p w:rsidRPr="00834A98" w:rsidR="00D110EC" w:rsidP="678CA410" w:rsidRDefault="00D110EC" w14:paraId="494EA0E8" w14:textId="2E4A962E">
            <w:pPr>
              <w:pStyle w:val="Prrafodelista"/>
              <w:numPr>
                <w:ilvl w:val="1"/>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Tailscale para red segura,</w:t>
            </w:r>
          </w:p>
          <w:p w:rsidRPr="00834A98" w:rsidR="00D110EC" w:rsidP="678CA410" w:rsidRDefault="00D110EC" w14:paraId="553784D5" w14:textId="77E911C0">
            <w:pPr>
              <w:pStyle w:val="Prrafodelista"/>
              <w:numPr>
                <w:ilvl w:val="1"/>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Repos Git, Docker, pipeline CI/CD,</w:t>
            </w:r>
          </w:p>
          <w:p w:rsidRPr="00834A98" w:rsidR="00D110EC" w:rsidP="678CA410" w:rsidRDefault="00D110EC" w14:paraId="5A66EE68" w14:textId="64911BDE">
            <w:pPr>
              <w:pStyle w:val="Prrafodelista"/>
              <w:numPr>
                <w:ilvl w:val="1"/>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Libs</w:t>
            </w:r>
            <w:r w:rsidRPr="678CA410" w:rsidR="678CA410">
              <w:rPr>
                <w:rFonts w:ascii="Calibri" w:hAnsi="Calibri" w:cs="Arial"/>
                <w:i w:val="1"/>
                <w:iCs w:val="1"/>
                <w:color w:val="548DD4"/>
                <w:sz w:val="22"/>
                <w:szCs w:val="22"/>
                <w:lang w:eastAsia="es-CL"/>
              </w:rPr>
              <w:t xml:space="preserve"> OCR (gosseract).</w:t>
            </w:r>
          </w:p>
          <w:p w:rsidRPr="00834A98" w:rsidR="00D110EC" w:rsidP="678CA410" w:rsidRDefault="00D110EC" w14:paraId="2B72F839" w14:textId="5419B8E9">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Facilitadores: </w:t>
            </w:r>
            <w:r w:rsidRPr="678CA410" w:rsidR="678CA410">
              <w:rPr>
                <w:rFonts w:ascii="Calibri" w:hAnsi="Calibri" w:cs="Arial"/>
                <w:i w:val="1"/>
                <w:iCs w:val="1"/>
                <w:color w:val="548DD4"/>
                <w:sz w:val="22"/>
                <w:szCs w:val="22"/>
                <w:lang w:eastAsia="es-CL"/>
              </w:rPr>
              <w:t>Stack</w:t>
            </w:r>
            <w:r w:rsidRPr="678CA410" w:rsidR="678CA410">
              <w:rPr>
                <w:rFonts w:ascii="Calibri" w:hAnsi="Calibri" w:cs="Arial"/>
                <w:i w:val="1"/>
                <w:iCs w:val="1"/>
                <w:color w:val="548DD4"/>
                <w:sz w:val="22"/>
                <w:szCs w:val="22"/>
                <w:lang w:eastAsia="es-CL"/>
              </w:rPr>
              <w:t xml:space="preserve"> conocido, ejemplos y librerías maduras, alcance acotado a MVP, datos de prueba.</w:t>
            </w:r>
          </w:p>
          <w:p w:rsidRPr="00834A98" w:rsidR="00D110EC" w:rsidP="678CA410" w:rsidRDefault="00D110EC" w14:paraId="2A75BEC7" w14:textId="2D9ED7BC">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 </w:t>
            </w:r>
          </w:p>
          <w:p w:rsidRPr="00834A98" w:rsidR="00D110EC" w:rsidP="678CA410" w:rsidRDefault="00D110EC" w14:paraId="020CA542" w14:textId="2DF988E0">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Obstáculos y mitigación:</w:t>
            </w:r>
          </w:p>
          <w:p w:rsidRPr="00834A98" w:rsidR="00D110EC" w:rsidP="678CA410" w:rsidRDefault="00D110EC" w14:paraId="116BF258" w14:textId="6B034A2E">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 </w:t>
            </w:r>
          </w:p>
          <w:p w:rsidRPr="00834A98" w:rsidR="00D110EC" w:rsidP="678CA410" w:rsidRDefault="00D110EC" w14:paraId="403551A2" w14:textId="19E2C84C">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Precisión OCR: usar doble carril + validación manual en UI.</w:t>
            </w:r>
          </w:p>
          <w:p w:rsidRPr="00834A98" w:rsidR="00D110EC" w:rsidP="678CA410" w:rsidRDefault="00D110EC" w14:paraId="7AEF7FF4" w14:textId="3690CDA3">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 </w:t>
            </w:r>
          </w:p>
          <w:p w:rsidRPr="00834A98" w:rsidR="00D110EC" w:rsidP="678CA410" w:rsidRDefault="00D110EC" w14:paraId="2174C10F" w14:textId="0131D5CB">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Latencia/Red: </w:t>
            </w:r>
            <w:r w:rsidRPr="678CA410" w:rsidR="678CA410">
              <w:rPr>
                <w:rFonts w:ascii="Calibri" w:hAnsi="Calibri" w:cs="Arial"/>
                <w:i w:val="1"/>
                <w:iCs w:val="1"/>
                <w:color w:val="548DD4"/>
                <w:sz w:val="22"/>
                <w:szCs w:val="22"/>
                <w:lang w:eastAsia="es-CL"/>
              </w:rPr>
              <w:t>Tailscale</w:t>
            </w:r>
            <w:r w:rsidRPr="678CA410" w:rsidR="678CA410">
              <w:rPr>
                <w:rFonts w:ascii="Calibri" w:hAnsi="Calibri" w:cs="Arial"/>
                <w:i w:val="1"/>
                <w:iCs w:val="1"/>
                <w:color w:val="548DD4"/>
                <w:sz w:val="22"/>
                <w:szCs w:val="22"/>
                <w:lang w:eastAsia="es-CL"/>
              </w:rPr>
              <w:t>, colas y reintentos idempotentes.</w:t>
            </w:r>
          </w:p>
          <w:p w:rsidRPr="00834A98" w:rsidR="00D110EC" w:rsidP="678CA410" w:rsidRDefault="00D110EC" w14:paraId="28AE9D63" w14:textId="074C66FD">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 </w:t>
            </w:r>
          </w:p>
          <w:p w:rsidRPr="00834A98" w:rsidR="00D110EC" w:rsidP="678CA410" w:rsidRDefault="00D110EC" w14:paraId="31BE1CBD" w14:textId="6E006895">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Datos sensibles: ofuscar/anonimizar en ambiente de prueba; control de accesos JWT.</w:t>
            </w:r>
          </w:p>
          <w:p w:rsidRPr="00834A98" w:rsidR="00D110EC" w:rsidP="678CA410" w:rsidRDefault="00D110EC" w14:paraId="07CC4C42" w14:textId="28B0B299">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 </w:t>
            </w:r>
          </w:p>
          <w:p w:rsidRPr="00834A98" w:rsidR="00D110EC" w:rsidP="678CA410" w:rsidRDefault="00D110EC" w14:paraId="25C2897A" w14:textId="75460C43">
            <w:pPr>
              <w:pStyle w:val="Prrafodelista"/>
              <w:numPr>
                <w:ilvl w:val="0"/>
                <w:numId w:val="10"/>
              </w:numPr>
              <w:rPr>
                <w:rFonts w:ascii="Calibri" w:hAnsi="Calibri" w:cs="Arial"/>
                <w:i w:val="1"/>
                <w:iCs w:val="1"/>
                <w:color w:val="548DD4"/>
                <w:sz w:val="22"/>
                <w:szCs w:val="22"/>
                <w:lang w:eastAsia="es-CL"/>
              </w:rPr>
            </w:pPr>
            <w:r w:rsidRPr="678CA410" w:rsidR="678CA410">
              <w:rPr>
                <w:rFonts w:ascii="Calibri" w:hAnsi="Calibri" w:cs="Arial"/>
                <w:i w:val="1"/>
                <w:iCs w:val="1"/>
                <w:color w:val="548DD4"/>
                <w:sz w:val="22"/>
                <w:szCs w:val="22"/>
                <w:lang w:eastAsia="es-CL"/>
              </w:rPr>
              <w:t xml:space="preserve">Tiempo: alcance MVP y </w:t>
            </w:r>
            <w:r w:rsidRPr="678CA410" w:rsidR="678CA410">
              <w:rPr>
                <w:rFonts w:ascii="Calibri" w:hAnsi="Calibri" w:cs="Arial"/>
                <w:i w:val="1"/>
                <w:iCs w:val="1"/>
                <w:color w:val="548DD4"/>
                <w:sz w:val="22"/>
                <w:szCs w:val="22"/>
                <w:lang w:eastAsia="es-CL"/>
              </w:rPr>
              <w:t>sprints</w:t>
            </w:r>
            <w:r w:rsidRPr="678CA410" w:rsidR="678CA410">
              <w:rPr>
                <w:rFonts w:ascii="Calibri" w:hAnsi="Calibri" w:cs="Arial"/>
                <w:i w:val="1"/>
                <w:iCs w:val="1"/>
                <w:color w:val="548DD4"/>
                <w:sz w:val="22"/>
                <w:szCs w:val="22"/>
                <w:lang w:eastAsia="es-CL"/>
              </w:rPr>
              <w:t xml:space="preserve"> con DEMO + </w:t>
            </w:r>
            <w:r w:rsidRPr="678CA410" w:rsidR="678CA410">
              <w:rPr>
                <w:rFonts w:ascii="Calibri" w:hAnsi="Calibri" w:cs="Arial"/>
                <w:i w:val="1"/>
                <w:iCs w:val="1"/>
                <w:color w:val="548DD4"/>
                <w:sz w:val="22"/>
                <w:szCs w:val="22"/>
                <w:lang w:eastAsia="es-CL"/>
              </w:rPr>
              <w:t>retros</w:t>
            </w:r>
            <w:r w:rsidRPr="678CA410" w:rsidR="678CA410">
              <w:rPr>
                <w:rFonts w:ascii="Calibri" w:hAnsi="Calibri" w:cs="Arial"/>
                <w:i w:val="1"/>
                <w:iCs w:val="1"/>
                <w:color w:val="548DD4"/>
                <w:sz w:val="22"/>
                <w:szCs w:val="22"/>
                <w:lang w:eastAsia="es-CL"/>
              </w:rPr>
              <w:t>.</w:t>
            </w:r>
          </w:p>
        </w:tc>
      </w:tr>
    </w:tbl>
    <w:p w:rsidR="00D110EC" w:rsidP="00D110EC" w:rsidRDefault="00D110EC" w14:paraId="28C6EEE0" w14:textId="0100BBCA">
      <w:pPr>
        <w:rPr>
          <w:b/>
          <w:bCs/>
          <w:color w:val="4472C4" w:themeColor="accent1"/>
          <w:sz w:val="32"/>
          <w:szCs w:val="32"/>
        </w:rPr>
      </w:pPr>
    </w:p>
    <w:p w:rsidRPr="008470DC" w:rsidR="00D110EC" w:rsidP="00D110EC" w:rsidRDefault="00D110EC" w14:paraId="72C6D29A" w14:textId="77777777">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63A75374" w14:textId="77777777">
        <w:trPr>
          <w:trHeight w:val="440"/>
        </w:trPr>
        <w:tc>
          <w:tcPr>
            <w:tcW w:w="9498" w:type="dxa"/>
            <w:vAlign w:val="center"/>
          </w:tcPr>
          <w:p w:rsidRPr="00BF2EA6" w:rsidR="00D110EC" w:rsidP="00C27FB0" w:rsidRDefault="00D110EC" w14:paraId="508A45DF" w14:textId="77777777">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rsidTr="00416B89" w14:paraId="2571AA8A" w14:textId="77777777">
        <w:trPr>
          <w:trHeight w:val="440"/>
        </w:trPr>
        <w:tc>
          <w:tcPr>
            <w:tcW w:w="9498" w:type="dxa"/>
            <w:shd w:val="clear" w:color="auto" w:fill="D9E2F3" w:themeFill="accent1" w:themeFillTint="33"/>
            <w:vAlign w:val="center"/>
          </w:tcPr>
          <w:p w:rsidRPr="007621F7" w:rsidR="00D110EC" w:rsidP="00C27FB0" w:rsidRDefault="00D110EC" w14:paraId="25396202" w14:textId="77777777">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D110EC" w:rsidP="00D110EC" w:rsidRDefault="00D110EC" w14:paraId="14A8325F"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2638"/>
        <w:gridCol w:w="6860"/>
      </w:tblGrid>
      <w:tr w:rsidRPr="00024376" w:rsidR="00D110EC" w:rsidTr="678CA410" w14:paraId="4C958597" w14:textId="77777777">
        <w:trPr>
          <w:trHeight w:val="1259"/>
        </w:trPr>
        <w:tc>
          <w:tcPr>
            <w:tcW w:w="2638" w:type="dxa"/>
            <w:tcMar/>
            <w:vAlign w:val="center"/>
          </w:tcPr>
          <w:p w:rsidRPr="00CA22A9" w:rsidR="00D110EC" w:rsidP="00C27FB0" w:rsidRDefault="00D110EC" w14:paraId="13A12FDF" w14:textId="77777777">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tcMar/>
            <w:vAlign w:val="center"/>
          </w:tcPr>
          <w:p w:rsidRPr="00711C16" w:rsidR="00D110EC" w:rsidP="678CA410" w:rsidRDefault="00D110EC" w14:paraId="29B62AD2" w14:textId="6C237823">
            <w:pPr>
              <w:jc w:val="both"/>
              <w:rPr>
                <w:rFonts w:ascii="Calibri" w:hAnsi="Calibri" w:cs="Arial"/>
                <w:i w:val="1"/>
                <w:iCs w:val="1"/>
                <w:color w:val="548DD4"/>
                <w:sz w:val="20"/>
                <w:szCs w:val="20"/>
                <w:lang w:eastAsia="es-CL"/>
              </w:rPr>
            </w:pPr>
            <w:r w:rsidRPr="678CA410" w:rsidR="678CA410">
              <w:rPr>
                <w:rFonts w:ascii="Calibri" w:hAnsi="Calibri" w:cs="Arial"/>
                <w:i w:val="1"/>
                <w:iCs w:val="1"/>
                <w:color w:val="548DD4"/>
                <w:sz w:val="20"/>
                <w:szCs w:val="20"/>
                <w:lang w:eastAsia="es-CL"/>
              </w:rPr>
              <w:t>Desarrollar e implementar un MVP de Rendiflow que automatice la captura, validación y trazabilidad de rendiciones de gastos mediante OCR y microservicios, entregando métricas operacionales y un panel web de revisión.</w:t>
            </w:r>
          </w:p>
        </w:tc>
      </w:tr>
      <w:tr w:rsidR="00D110EC" w:rsidTr="678CA410" w14:paraId="543120E8" w14:textId="77777777">
        <w:trPr>
          <w:trHeight w:val="834"/>
        </w:trPr>
        <w:tc>
          <w:tcPr>
            <w:tcW w:w="2638" w:type="dxa"/>
            <w:tcMar/>
            <w:vAlign w:val="center"/>
          </w:tcPr>
          <w:p w:rsidRPr="00CA22A9" w:rsidR="00D110EC" w:rsidP="00C27FB0" w:rsidRDefault="00D110EC" w14:paraId="1F32E0C0" w14:textId="77777777">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tcMar/>
            <w:vAlign w:val="center"/>
          </w:tcPr>
          <w:p w:rsidRPr="00C502A9" w:rsidR="00D110EC" w:rsidP="678CA410" w:rsidRDefault="00D110EC" w14:paraId="49D8F255" w14:textId="36FC1123">
            <w:pPr>
              <w:jc w:val="both"/>
              <w:rPr>
                <w:rFonts w:ascii="Calibri" w:hAnsi="Calibri" w:cs="Arial"/>
                <w:i w:val="1"/>
                <w:iCs w:val="1"/>
                <w:color w:val="548DD4"/>
                <w:sz w:val="20"/>
                <w:szCs w:val="20"/>
                <w:lang w:eastAsia="es-CL"/>
              </w:rPr>
            </w:pPr>
            <w:r w:rsidRPr="678CA410" w:rsidR="678CA410">
              <w:rPr>
                <w:rFonts w:ascii="Calibri" w:hAnsi="Calibri" w:cs="Arial"/>
                <w:i w:val="1"/>
                <w:iCs w:val="1"/>
                <w:color w:val="548DD4"/>
                <w:sz w:val="20"/>
                <w:szCs w:val="20"/>
                <w:lang w:eastAsia="es-CL"/>
              </w:rPr>
              <w:t>Diseñar el modelo de datos (boletas, gastos, usuarios, organizaciones/tenants y flujos).</w:t>
            </w:r>
          </w:p>
          <w:p w:rsidRPr="00C502A9" w:rsidR="00D110EC" w:rsidP="678CA410" w:rsidRDefault="00D110EC" w14:paraId="7937404D" w14:textId="5F7E6CD8">
            <w:pPr>
              <w:pStyle w:val="Normal"/>
              <w:jc w:val="both"/>
            </w:pPr>
            <w:r w:rsidRPr="678CA410" w:rsidR="678CA410">
              <w:rPr>
                <w:rFonts w:ascii="Calibri" w:hAnsi="Calibri" w:cs="Arial"/>
                <w:i w:val="1"/>
                <w:iCs w:val="1"/>
                <w:color w:val="548DD4"/>
                <w:sz w:val="20"/>
                <w:szCs w:val="20"/>
                <w:lang w:eastAsia="es-CL"/>
              </w:rPr>
              <w:t xml:space="preserve">Implementar </w:t>
            </w:r>
            <w:r w:rsidRPr="678CA410" w:rsidR="678CA410">
              <w:rPr>
                <w:rFonts w:ascii="Calibri" w:hAnsi="Calibri" w:cs="Arial"/>
                <w:i w:val="1"/>
                <w:iCs w:val="1"/>
                <w:color w:val="548DD4"/>
                <w:sz w:val="20"/>
                <w:szCs w:val="20"/>
                <w:lang w:eastAsia="es-CL"/>
              </w:rPr>
              <w:t>A</w:t>
            </w:r>
            <w:r w:rsidRPr="678CA410" w:rsidR="678CA410">
              <w:rPr>
                <w:rFonts w:ascii="Calibri" w:hAnsi="Calibri" w:cs="Arial"/>
                <w:i w:val="1"/>
                <w:iCs w:val="1"/>
                <w:color w:val="548DD4"/>
                <w:sz w:val="20"/>
                <w:szCs w:val="20"/>
                <w:lang w:eastAsia="es-CL"/>
              </w:rPr>
              <w:t>PIs</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REST (</w:t>
            </w:r>
            <w:r w:rsidRPr="678CA410" w:rsidR="678CA410">
              <w:rPr>
                <w:rFonts w:ascii="Calibri" w:hAnsi="Calibri" w:cs="Arial"/>
                <w:i w:val="1"/>
                <w:iCs w:val="1"/>
                <w:color w:val="548DD4"/>
                <w:sz w:val="20"/>
                <w:szCs w:val="20"/>
                <w:lang w:eastAsia="es-CL"/>
              </w:rPr>
              <w:t>G</w:t>
            </w:r>
            <w:r w:rsidRPr="678CA410" w:rsidR="678CA410">
              <w:rPr>
                <w:rFonts w:ascii="Calibri" w:hAnsi="Calibri" w:cs="Arial"/>
                <w:i w:val="1"/>
                <w:iCs w:val="1"/>
                <w:color w:val="548DD4"/>
                <w:sz w:val="20"/>
                <w:szCs w:val="20"/>
                <w:lang w:eastAsia="es-CL"/>
              </w:rPr>
              <w:t>o</w:t>
            </w:r>
            <w:r w:rsidRPr="678CA410" w:rsidR="678CA410">
              <w:rPr>
                <w:rFonts w:ascii="Calibri" w:hAnsi="Calibri" w:cs="Arial"/>
                <w:i w:val="1"/>
                <w:iCs w:val="1"/>
                <w:color w:val="548DD4"/>
                <w:sz w:val="20"/>
                <w:szCs w:val="20"/>
                <w:lang w:eastAsia="es-CL"/>
              </w:rPr>
              <w:t xml:space="preserve"> </w:t>
            </w:r>
            <w:r w:rsidRPr="678CA410" w:rsidR="678CA410">
              <w:rPr>
                <w:rFonts w:ascii="Calibri" w:hAnsi="Calibri" w:cs="Arial"/>
                <w:i w:val="1"/>
                <w:iCs w:val="1"/>
                <w:color w:val="548DD4"/>
                <w:sz w:val="20"/>
                <w:szCs w:val="20"/>
                <w:lang w:eastAsia="es-CL"/>
              </w:rPr>
              <w:t>+ Gin/Huma) para ingreso/consulta de rendiciones y autenticación.</w:t>
            </w:r>
          </w:p>
          <w:p w:rsidRPr="00C502A9" w:rsidR="00D110EC" w:rsidP="678CA410" w:rsidRDefault="00D110EC" w14:paraId="20B8863D" w14:textId="65648536">
            <w:pPr>
              <w:pStyle w:val="Normal"/>
              <w:jc w:val="both"/>
            </w:pPr>
            <w:r w:rsidRPr="678CA410" w:rsidR="678CA410">
              <w:rPr>
                <w:rFonts w:ascii="Calibri" w:hAnsi="Calibri" w:cs="Arial"/>
                <w:i w:val="1"/>
                <w:iCs w:val="1"/>
                <w:color w:val="548DD4"/>
                <w:sz w:val="20"/>
                <w:szCs w:val="20"/>
                <w:lang w:eastAsia="es-CL"/>
              </w:rPr>
              <w:t xml:space="preserve">Orquestar el procesamiento con </w:t>
            </w:r>
            <w:r w:rsidRPr="678CA410" w:rsidR="678CA410">
              <w:rPr>
                <w:rFonts w:ascii="Calibri" w:hAnsi="Calibri" w:cs="Arial"/>
                <w:i w:val="1"/>
                <w:iCs w:val="1"/>
                <w:color w:val="548DD4"/>
                <w:sz w:val="20"/>
                <w:szCs w:val="20"/>
                <w:lang w:eastAsia="es-CL"/>
              </w:rPr>
              <w:t>RabbitMQ</w:t>
            </w:r>
            <w:r w:rsidRPr="678CA410" w:rsidR="678CA410">
              <w:rPr>
                <w:rFonts w:ascii="Calibri" w:hAnsi="Calibri" w:cs="Arial"/>
                <w:i w:val="1"/>
                <w:iCs w:val="1"/>
                <w:color w:val="548DD4"/>
                <w:sz w:val="20"/>
                <w:szCs w:val="20"/>
                <w:lang w:eastAsia="es-CL"/>
              </w:rPr>
              <w:t>, separando carril OCR rápido y OCR avanzado.</w:t>
            </w:r>
          </w:p>
          <w:p w:rsidRPr="00C502A9" w:rsidR="00D110EC" w:rsidP="678CA410" w:rsidRDefault="00D110EC" w14:paraId="159AD702" w14:textId="3068A580">
            <w:pPr>
              <w:pStyle w:val="Normal"/>
              <w:jc w:val="both"/>
            </w:pPr>
            <w:r w:rsidRPr="678CA410" w:rsidR="678CA410">
              <w:rPr>
                <w:rFonts w:ascii="Calibri" w:hAnsi="Calibri" w:cs="Arial"/>
                <w:i w:val="1"/>
                <w:iCs w:val="1"/>
                <w:color w:val="548DD4"/>
                <w:sz w:val="20"/>
                <w:szCs w:val="20"/>
                <w:lang w:eastAsia="es-CL"/>
              </w:rPr>
              <w:t>Persistir en PostgreSQL y asegurar integridad/consistencia transaccional.</w:t>
            </w:r>
          </w:p>
          <w:p w:rsidRPr="00C502A9" w:rsidR="00D110EC" w:rsidP="678CA410" w:rsidRDefault="00D110EC" w14:paraId="0042CA0E" w14:textId="35BC3837">
            <w:pPr>
              <w:pStyle w:val="Normal"/>
              <w:jc w:val="both"/>
            </w:pPr>
            <w:r w:rsidRPr="678CA410" w:rsidR="678CA410">
              <w:rPr>
                <w:rFonts w:ascii="Calibri" w:hAnsi="Calibri" w:cs="Arial"/>
                <w:i w:val="1"/>
                <w:iCs w:val="1"/>
                <w:color w:val="548DD4"/>
                <w:sz w:val="20"/>
                <w:szCs w:val="20"/>
                <w:lang w:eastAsia="es-CL"/>
              </w:rPr>
              <w:t>Desarrollar un panel web MVP para carga de boletas, revisión y correcciones.</w:t>
            </w:r>
          </w:p>
          <w:p w:rsidRPr="00C502A9" w:rsidR="00D110EC" w:rsidP="678CA410" w:rsidRDefault="00D110EC" w14:paraId="526AC4B3" w14:textId="4C1ED6EE">
            <w:pPr>
              <w:pStyle w:val="Normal"/>
              <w:jc w:val="both"/>
            </w:pPr>
            <w:r w:rsidRPr="678CA410" w:rsidR="678CA410">
              <w:rPr>
                <w:rFonts w:ascii="Calibri" w:hAnsi="Calibri" w:cs="Arial"/>
                <w:i w:val="1"/>
                <w:iCs w:val="1"/>
                <w:color w:val="548DD4"/>
                <w:sz w:val="20"/>
                <w:szCs w:val="20"/>
                <w:lang w:eastAsia="es-CL"/>
              </w:rPr>
              <w:t>Instrumentar métricas y logs (tiempo de ciclo, tasa de acierto OCR, reintentos, errores).</w:t>
            </w:r>
          </w:p>
          <w:p w:rsidRPr="00C502A9" w:rsidR="00D110EC" w:rsidP="678CA410" w:rsidRDefault="00D110EC" w14:paraId="493A15FE" w14:textId="4BDC6C1A">
            <w:pPr>
              <w:pStyle w:val="Normal"/>
              <w:jc w:val="both"/>
            </w:pPr>
            <w:r w:rsidRPr="678CA410" w:rsidR="678CA410">
              <w:rPr>
                <w:rFonts w:ascii="Calibri" w:hAnsi="Calibri" w:cs="Arial"/>
                <w:i w:val="1"/>
                <w:iCs w:val="1"/>
                <w:color w:val="548DD4"/>
                <w:sz w:val="20"/>
                <w:szCs w:val="20"/>
                <w:lang w:eastAsia="es-CL"/>
              </w:rPr>
              <w:t>Aplicar seguridad básica (JWT, control de accesos por organización/</w:t>
            </w:r>
            <w:r w:rsidRPr="678CA410" w:rsidR="678CA410">
              <w:rPr>
                <w:rFonts w:ascii="Calibri" w:hAnsi="Calibri" w:cs="Arial"/>
                <w:i w:val="1"/>
                <w:iCs w:val="1"/>
                <w:color w:val="548DD4"/>
                <w:sz w:val="20"/>
                <w:szCs w:val="20"/>
                <w:lang w:eastAsia="es-CL"/>
              </w:rPr>
              <w:t>tenant</w:t>
            </w:r>
            <w:r w:rsidRPr="678CA410" w:rsidR="678CA410">
              <w:rPr>
                <w:rFonts w:ascii="Calibri" w:hAnsi="Calibri" w:cs="Arial"/>
                <w:i w:val="1"/>
                <w:iCs w:val="1"/>
                <w:color w:val="548DD4"/>
                <w:sz w:val="20"/>
                <w:szCs w:val="20"/>
                <w:lang w:eastAsia="es-CL"/>
              </w:rPr>
              <w:t>, resguardo de documentos).</w:t>
            </w:r>
          </w:p>
          <w:p w:rsidRPr="00C502A9" w:rsidR="00D110EC" w:rsidP="678CA410" w:rsidRDefault="00D110EC" w14:paraId="7DE4F8FE" w14:textId="3DC4A1BF">
            <w:pPr>
              <w:pStyle w:val="Normal"/>
              <w:jc w:val="both"/>
            </w:pPr>
            <w:r w:rsidRPr="678CA410" w:rsidR="678CA410">
              <w:rPr>
                <w:rFonts w:ascii="Calibri" w:hAnsi="Calibri" w:cs="Arial"/>
                <w:i w:val="1"/>
                <w:iCs w:val="1"/>
                <w:color w:val="548DD4"/>
                <w:sz w:val="20"/>
                <w:szCs w:val="20"/>
                <w:lang w:eastAsia="es-CL"/>
              </w:rPr>
              <w:t>Desplegar en Kubernetes con CI/CD y documentación técnica/usuario.</w:t>
            </w:r>
          </w:p>
        </w:tc>
      </w:tr>
    </w:tbl>
    <w:p w:rsidR="00D110EC" w:rsidP="00D110EC" w:rsidRDefault="00D110EC" w14:paraId="7BC84F33" w14:textId="77777777">
      <w:pPr>
        <w:spacing w:after="0" w:line="360" w:lineRule="auto"/>
        <w:jc w:val="both"/>
        <w:rPr>
          <w:b/>
          <w:sz w:val="24"/>
          <w:szCs w:val="24"/>
        </w:rPr>
      </w:pPr>
    </w:p>
    <w:p w:rsidR="00D110EC" w:rsidP="00D110EC" w:rsidRDefault="00D110EC" w14:paraId="4E935F72"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00D110EC" w:rsidTr="00416B89" w14:paraId="4928D82D" w14:textId="77777777">
        <w:trPr>
          <w:trHeight w:val="440"/>
        </w:trPr>
        <w:tc>
          <w:tcPr>
            <w:tcW w:w="9498" w:type="dxa"/>
            <w:vAlign w:val="center"/>
          </w:tcPr>
          <w:p w:rsidRPr="00BF2EA6" w:rsidR="00D110EC" w:rsidP="00C27FB0" w:rsidRDefault="00D110EC" w14:paraId="06C18570" w14:textId="77777777">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rsidTr="00416B89" w14:paraId="1D1A72C8" w14:textId="77777777">
        <w:trPr>
          <w:trHeight w:val="440"/>
        </w:trPr>
        <w:tc>
          <w:tcPr>
            <w:tcW w:w="9498" w:type="dxa"/>
            <w:shd w:val="clear" w:color="auto" w:fill="D9E2F3" w:themeFill="accent1" w:themeFillTint="33"/>
            <w:vAlign w:val="center"/>
          </w:tcPr>
          <w:p w:rsidRPr="00874D16" w:rsidR="00D110EC" w:rsidP="009B74E2" w:rsidRDefault="008069D0" w14:paraId="3EFA22EB" w14:textId="6627C9AC">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Pr="00874D16" w:rsidR="00D110EC">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Pr="00874D16" w:rsidR="00D110EC">
              <w:rPr>
                <w:rFonts w:ascii="Calibri" w:hAnsi="Calibri"/>
                <w:color w:val="1F3864" w:themeColor="accent1" w:themeShade="80"/>
              </w:rPr>
              <w:t xml:space="preserve">, incluyendo las etapas y métodos de trabajo.  </w:t>
            </w:r>
          </w:p>
        </w:tc>
      </w:tr>
    </w:tbl>
    <w:p w:rsidR="00D110EC" w:rsidP="00D110EC" w:rsidRDefault="00D110EC" w14:paraId="1AB21B3B" w14:textId="77777777">
      <w:pPr>
        <w:spacing w:after="0" w:line="360" w:lineRule="auto"/>
        <w:jc w:val="both"/>
        <w:rPr>
          <w:b/>
          <w:sz w:val="24"/>
          <w:szCs w:val="24"/>
        </w:rPr>
      </w:pPr>
    </w:p>
    <w:tbl>
      <w:tblPr>
        <w:tblStyle w:val="Tablaconcuadrcula"/>
        <w:tblW w:w="9498"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498"/>
      </w:tblGrid>
      <w:tr w:rsidRPr="00A337B2" w:rsidR="00D110EC" w:rsidTr="678CA410" w14:paraId="3E112822" w14:textId="77777777">
        <w:tc>
          <w:tcPr>
            <w:tcW w:w="9498" w:type="dxa"/>
            <w:tcMar/>
          </w:tcPr>
          <w:p w:rsidRPr="00A337B2" w:rsidR="00D110EC" w:rsidP="00C27FB0" w:rsidRDefault="00D110EC" w14:paraId="3DCB5F3B" w14:textId="5C1B7144">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Pr="00A337B2" w:rsidR="00D110EC" w:rsidTr="678CA410" w14:paraId="425FDC12" w14:textId="77777777">
        <w:trPr>
          <w:trHeight w:val="1920"/>
        </w:trPr>
        <w:tc>
          <w:tcPr>
            <w:tcW w:w="9498" w:type="dxa"/>
            <w:tcMar/>
          </w:tcPr>
          <w:p w:rsidRPr="00A337B2" w:rsidR="00D110EC" w:rsidP="678CA410" w:rsidRDefault="00D110EC" w14:paraId="07E28933" w14:textId="6BAB70D6">
            <w:pPr>
              <w:jc w:val="both"/>
              <w:rPr>
                <w:rFonts w:ascii="Calibri" w:hAnsi="Calibri" w:cs="Arial"/>
                <w:i w:val="1"/>
                <w:iCs w:val="1"/>
                <w:color w:val="FF0000"/>
                <w:sz w:val="18"/>
                <w:szCs w:val="18"/>
                <w:lang w:eastAsia="es-CL"/>
              </w:rPr>
            </w:pPr>
            <w:r w:rsidRPr="678CA410" w:rsidR="678CA410">
              <w:rPr>
                <w:rFonts w:ascii="Calibri" w:hAnsi="Calibri" w:cs="Arial"/>
                <w:i w:val="1"/>
                <w:iCs w:val="1"/>
                <w:color w:val="548DD4"/>
                <w:sz w:val="20"/>
                <w:szCs w:val="20"/>
                <w:lang w:eastAsia="es-CL"/>
              </w:rPr>
              <w:t xml:space="preserve">Marco: Kanban, orientado a flujo continuo y mejora incremental del MVP de </w:t>
            </w:r>
            <w:r w:rsidRPr="678CA410" w:rsidR="678CA410">
              <w:rPr>
                <w:rFonts w:ascii="Calibri" w:hAnsi="Calibri" w:cs="Arial"/>
                <w:i w:val="1"/>
                <w:iCs w:val="1"/>
                <w:color w:val="548DD4"/>
                <w:sz w:val="20"/>
                <w:szCs w:val="20"/>
                <w:lang w:eastAsia="es-CL"/>
              </w:rPr>
              <w:t>Rendiflow</w:t>
            </w:r>
            <w:r w:rsidRPr="678CA410" w:rsidR="678CA410">
              <w:rPr>
                <w:rFonts w:ascii="Calibri" w:hAnsi="Calibri" w:cs="Arial"/>
                <w:i w:val="1"/>
                <w:iCs w:val="1"/>
                <w:color w:val="548DD4"/>
                <w:sz w:val="20"/>
                <w:szCs w:val="20"/>
                <w:lang w:eastAsia="es-CL"/>
              </w:rPr>
              <w:t>.</w:t>
            </w:r>
          </w:p>
          <w:p w:rsidRPr="00A337B2" w:rsidR="00D110EC" w:rsidP="678CA410" w:rsidRDefault="00D110EC" w14:paraId="078DF31A" w14:textId="2D235680">
            <w:pPr>
              <w:pStyle w:val="Normal"/>
              <w:jc w:val="both"/>
            </w:pPr>
            <w:r w:rsidRPr="678CA410" w:rsidR="678CA410">
              <w:rPr>
                <w:rFonts w:ascii="Calibri" w:hAnsi="Calibri" w:cs="Arial"/>
                <w:i w:val="1"/>
                <w:iCs w:val="1"/>
                <w:color w:val="548DD4"/>
                <w:sz w:val="20"/>
                <w:szCs w:val="20"/>
                <w:lang w:eastAsia="es-CL"/>
              </w:rPr>
              <w:t>Ceremonias (2/semana):</w:t>
            </w:r>
          </w:p>
          <w:p w:rsidRPr="00A337B2" w:rsidR="00D110EC" w:rsidP="678CA410" w:rsidRDefault="00D110EC" w14:paraId="0A9C1CB4" w14:textId="2F512CBB">
            <w:pPr>
              <w:pStyle w:val="Normal"/>
              <w:jc w:val="both"/>
            </w:pPr>
            <w:r w:rsidRPr="678CA410" w:rsidR="678CA410">
              <w:rPr>
                <w:rFonts w:ascii="Calibri" w:hAnsi="Calibri" w:cs="Arial"/>
                <w:i w:val="1"/>
                <w:iCs w:val="1"/>
                <w:color w:val="548DD4"/>
                <w:sz w:val="20"/>
                <w:szCs w:val="20"/>
                <w:lang w:eastAsia="es-CL"/>
              </w:rPr>
              <w:t>Lunes – Planificación Semanal (30–45 min): seleccionar metas de la semana desde Backlog, refinar criterios de aceptación, estimar tamaño (T-</w:t>
            </w:r>
            <w:r w:rsidRPr="678CA410" w:rsidR="678CA410">
              <w:rPr>
                <w:rFonts w:ascii="Calibri" w:hAnsi="Calibri" w:cs="Arial"/>
                <w:i w:val="1"/>
                <w:iCs w:val="1"/>
                <w:color w:val="548DD4"/>
                <w:sz w:val="20"/>
                <w:szCs w:val="20"/>
                <w:lang w:eastAsia="es-CL"/>
              </w:rPr>
              <w:t>shirt</w:t>
            </w:r>
            <w:r w:rsidRPr="678CA410" w:rsidR="678CA410">
              <w:rPr>
                <w:rFonts w:ascii="Calibri" w:hAnsi="Calibri" w:cs="Arial"/>
                <w:i w:val="1"/>
                <w:iCs w:val="1"/>
                <w:color w:val="548DD4"/>
                <w:sz w:val="20"/>
                <w:szCs w:val="20"/>
                <w:lang w:eastAsia="es-CL"/>
              </w:rPr>
              <w:t xml:space="preserve"> o puntos), verificar dependencias y capacidad.</w:t>
            </w:r>
          </w:p>
          <w:p w:rsidRPr="00A337B2" w:rsidR="00D110EC" w:rsidP="678CA410" w:rsidRDefault="00D110EC" w14:paraId="13DFE40E" w14:textId="43AED45B">
            <w:pPr>
              <w:pStyle w:val="Normal"/>
              <w:jc w:val="both"/>
            </w:pPr>
            <w:r w:rsidRPr="678CA410" w:rsidR="678CA410">
              <w:rPr>
                <w:rFonts w:ascii="Calibri" w:hAnsi="Calibri" w:cs="Arial"/>
                <w:i w:val="1"/>
                <w:iCs w:val="1"/>
                <w:color w:val="548DD4"/>
                <w:sz w:val="20"/>
                <w:szCs w:val="20"/>
                <w:lang w:eastAsia="es-CL"/>
              </w:rPr>
              <w:t>Viernes – Revisión + Retrospectiva (45–60 min): demo de lo hecho, revisión de métricas (lead/</w:t>
            </w:r>
            <w:r w:rsidRPr="678CA410" w:rsidR="678CA410">
              <w:rPr>
                <w:rFonts w:ascii="Calibri" w:hAnsi="Calibri" w:cs="Arial"/>
                <w:i w:val="1"/>
                <w:iCs w:val="1"/>
                <w:color w:val="548DD4"/>
                <w:sz w:val="20"/>
                <w:szCs w:val="20"/>
                <w:lang w:eastAsia="es-CL"/>
              </w:rPr>
              <w:t>cycle</w:t>
            </w:r>
            <w:r w:rsidRPr="678CA410" w:rsidR="678CA410">
              <w:rPr>
                <w:rFonts w:ascii="Calibri" w:hAnsi="Calibri" w:cs="Arial"/>
                <w:i w:val="1"/>
                <w:iCs w:val="1"/>
                <w:color w:val="548DD4"/>
                <w:sz w:val="20"/>
                <w:szCs w:val="20"/>
                <w:lang w:eastAsia="es-CL"/>
              </w:rPr>
              <w:t xml:space="preserve"> time, WIP, </w:t>
            </w:r>
            <w:r w:rsidRPr="678CA410" w:rsidR="678CA410">
              <w:rPr>
                <w:rFonts w:ascii="Calibri" w:hAnsi="Calibri" w:cs="Arial"/>
                <w:i w:val="1"/>
                <w:iCs w:val="1"/>
                <w:color w:val="548DD4"/>
                <w:sz w:val="20"/>
                <w:szCs w:val="20"/>
                <w:lang w:eastAsia="es-CL"/>
              </w:rPr>
              <w:t>throughput</w:t>
            </w:r>
            <w:r w:rsidRPr="678CA410" w:rsidR="678CA410">
              <w:rPr>
                <w:rFonts w:ascii="Calibri" w:hAnsi="Calibri" w:cs="Arial"/>
                <w:i w:val="1"/>
                <w:iCs w:val="1"/>
                <w:color w:val="548DD4"/>
                <w:sz w:val="20"/>
                <w:szCs w:val="20"/>
                <w:lang w:eastAsia="es-CL"/>
              </w:rPr>
              <w:t>), acuerdos de mejora y actualización del tablero.</w:t>
            </w:r>
          </w:p>
          <w:p w:rsidRPr="00A337B2" w:rsidR="00D110EC" w:rsidP="678CA410" w:rsidRDefault="00D110EC" w14:paraId="18B09D0C" w14:textId="39D3A2CE">
            <w:pPr>
              <w:pStyle w:val="Normal"/>
              <w:jc w:val="both"/>
            </w:pPr>
            <w:r w:rsidRPr="678CA410" w:rsidR="678CA410">
              <w:rPr>
                <w:rFonts w:ascii="Calibri" w:hAnsi="Calibri" w:cs="Arial"/>
                <w:i w:val="1"/>
                <w:iCs w:val="1"/>
                <w:color w:val="548DD4"/>
                <w:sz w:val="20"/>
                <w:szCs w:val="20"/>
                <w:lang w:eastAsia="es-CL"/>
              </w:rPr>
              <w:t>Comunicación diaria asíncrona por canal de equipo (bloqueos, estado, handoffs).</w:t>
            </w:r>
          </w:p>
          <w:p w:rsidRPr="00A337B2" w:rsidR="00D110EC" w:rsidP="678CA410" w:rsidRDefault="00D110EC" w14:paraId="144D4754" w14:textId="2C51BE86">
            <w:pPr>
              <w:jc w:val="both"/>
              <w:rPr>
                <w:rFonts w:ascii="Calibri" w:hAnsi="Calibri" w:cs="Arial"/>
                <w:i w:val="1"/>
                <w:iCs w:val="1"/>
                <w:color w:val="548DD4"/>
                <w:sz w:val="20"/>
                <w:szCs w:val="20"/>
                <w:lang w:eastAsia="es-CL"/>
              </w:rPr>
            </w:pPr>
          </w:p>
          <w:p w:rsidRPr="00A337B2" w:rsidR="00D110EC" w:rsidP="678CA410" w:rsidRDefault="00D110EC" w14:paraId="44C1301F" w14:textId="5A194C1B">
            <w:pPr>
              <w:jc w:val="both"/>
              <w:rPr>
                <w:rFonts w:ascii="Calibri" w:hAnsi="Calibri" w:cs="Arial"/>
                <w:i w:val="1"/>
                <w:iCs w:val="1"/>
                <w:color w:val="548DD4"/>
                <w:sz w:val="20"/>
                <w:szCs w:val="20"/>
                <w:lang w:eastAsia="es-CL"/>
              </w:rPr>
            </w:pPr>
            <w:r w:rsidRPr="678CA410" w:rsidR="678CA410">
              <w:rPr>
                <w:rFonts w:ascii="Calibri" w:hAnsi="Calibri" w:cs="Arial"/>
                <w:i w:val="1"/>
                <w:iCs w:val="1"/>
                <w:color w:val="548DD4"/>
                <w:sz w:val="20"/>
                <w:szCs w:val="20"/>
                <w:lang w:eastAsia="es-CL"/>
              </w:rPr>
              <w:t>kanban</w:t>
            </w:r>
          </w:p>
        </w:tc>
      </w:tr>
    </w:tbl>
    <w:p w:rsidR="00416B89" w:rsidP="00D110EC" w:rsidRDefault="00416B89" w14:paraId="5B32D199" w14:textId="77777777">
      <w:pPr>
        <w:spacing w:after="0" w:line="360" w:lineRule="auto"/>
        <w:jc w:val="both"/>
        <w:rPr>
          <w:b/>
          <w:sz w:val="24"/>
          <w:szCs w:val="24"/>
        </w:rPr>
      </w:pPr>
    </w:p>
    <w:p w:rsidR="009D04DC" w:rsidRDefault="009D04DC" w14:paraId="0947AA19" w14:textId="2D661DA2">
      <w:pPr>
        <w:spacing w:after="0" w:line="240" w:lineRule="auto"/>
        <w:rPr>
          <w:b/>
          <w:sz w:val="24"/>
          <w:szCs w:val="24"/>
        </w:rPr>
      </w:pPr>
      <w:r>
        <w:rPr>
          <w:b/>
          <w:sz w:val="24"/>
          <w:szCs w:val="24"/>
        </w:rPr>
        <w:br w:type="page"/>
      </w: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D110EC" w:rsidTr="00416B89" w14:paraId="6B0A29E2" w14:textId="77777777">
        <w:trPr>
          <w:trHeight w:val="440"/>
        </w:trPr>
        <w:tc>
          <w:tcPr>
            <w:tcW w:w="9640" w:type="dxa"/>
            <w:vAlign w:val="center"/>
          </w:tcPr>
          <w:p w:rsidRPr="00BF2EA6" w:rsidR="00D110EC" w:rsidP="00C27FB0" w:rsidRDefault="00E20DFE" w14:paraId="1D554379" w14:textId="59A00677">
            <w:pPr>
              <w:rPr>
                <w:b/>
                <w:color w:val="1F3864" w:themeColor="accent1" w:themeShade="80"/>
                <w:sz w:val="28"/>
                <w:szCs w:val="28"/>
              </w:rPr>
            </w:pPr>
            <w:r>
              <w:rPr>
                <w:b/>
                <w:color w:val="1F3864" w:themeColor="accent1" w:themeShade="80"/>
                <w:sz w:val="28"/>
                <w:szCs w:val="28"/>
              </w:rPr>
              <w:t>6</w:t>
            </w:r>
            <w:r w:rsidRPr="00874D16" w:rsidR="00D110EC">
              <w:rPr>
                <w:b/>
                <w:color w:val="1F3864" w:themeColor="accent1" w:themeShade="80"/>
                <w:sz w:val="28"/>
                <w:szCs w:val="28"/>
              </w:rPr>
              <w:t xml:space="preserve">. </w:t>
            </w:r>
            <w:r w:rsidR="00D110EC">
              <w:rPr>
                <w:b/>
                <w:color w:val="1F3864" w:themeColor="accent1" w:themeShade="80"/>
                <w:sz w:val="28"/>
                <w:szCs w:val="28"/>
              </w:rPr>
              <w:t>Evidencias</w:t>
            </w:r>
          </w:p>
        </w:tc>
      </w:tr>
      <w:tr w:rsidR="00D110EC" w:rsidTr="00416B89" w14:paraId="101652BF" w14:textId="77777777">
        <w:trPr>
          <w:trHeight w:val="440"/>
        </w:trPr>
        <w:tc>
          <w:tcPr>
            <w:tcW w:w="9640" w:type="dxa"/>
            <w:shd w:val="clear" w:color="auto" w:fill="D9E2F3" w:themeFill="accent1" w:themeFillTint="33"/>
            <w:vAlign w:val="center"/>
          </w:tcPr>
          <w:p w:rsidRPr="000533A4" w:rsidR="00D110EC" w:rsidP="000533A4" w:rsidRDefault="00756A26" w14:paraId="7FF5B464" w14:textId="6B24F27F">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Pr="00874D16" w:rsidR="00D110EC">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Pr="000E12F2" w:rsidR="000533A4">
              <w:rPr>
                <w:rFonts w:eastAsia="Times New Roman" w:cs="Times New Roman"/>
                <w:color w:val="595959" w:themeColor="text1" w:themeTint="A6"/>
                <w:lang w:eastAsia="es-CL"/>
              </w:rPr>
              <w:t xml:space="preserve"> </w:t>
            </w:r>
          </w:p>
        </w:tc>
      </w:tr>
    </w:tbl>
    <w:p w:rsidR="00D110EC" w:rsidP="00D110EC" w:rsidRDefault="00D110EC" w14:paraId="43712AF3" w14:textId="77777777">
      <w:pPr>
        <w:spacing w:after="0" w:line="360" w:lineRule="auto"/>
        <w:jc w:val="both"/>
        <w:rPr>
          <w:b/>
          <w:sz w:val="24"/>
          <w:szCs w:val="24"/>
        </w:rPr>
      </w:pPr>
    </w:p>
    <w:tbl>
      <w:tblPr>
        <w:tblStyle w:val="Tablaconcuadrcula"/>
        <w:tblW w:w="10062"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843"/>
        <w:gridCol w:w="1843"/>
        <w:gridCol w:w="3825"/>
        <w:gridCol w:w="2551"/>
      </w:tblGrid>
      <w:tr w:rsidRPr="00CA29F2" w:rsidR="00D110EC" w:rsidTr="678CA410" w14:paraId="276086DE" w14:textId="77777777">
        <w:trPr>
          <w:trHeight w:val="362"/>
        </w:trPr>
        <w:tc>
          <w:tcPr>
            <w:tcW w:w="1843" w:type="dxa"/>
            <w:tcMar/>
            <w:vAlign w:val="center"/>
          </w:tcPr>
          <w:p w:rsidR="00D110EC" w:rsidP="00C27FB0" w:rsidRDefault="00D110EC" w14:paraId="678983A4"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rsidRPr="00CA29F2" w:rsidR="00D110EC" w:rsidP="00565AE6" w:rsidRDefault="00D110EC" w14:paraId="218C22D7" w14:textId="674FFE5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tcMar/>
            <w:vAlign w:val="center"/>
          </w:tcPr>
          <w:p w:rsidRPr="00CA29F2" w:rsidR="00D110EC" w:rsidP="00C27FB0" w:rsidRDefault="00D110EC" w14:paraId="18215A0A"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tcMar/>
            <w:vAlign w:val="center"/>
          </w:tcPr>
          <w:p w:rsidRPr="00CA29F2" w:rsidR="00D110EC" w:rsidP="00C27FB0" w:rsidRDefault="00D110EC" w14:paraId="5287F37E"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tcMar/>
            <w:vAlign w:val="center"/>
          </w:tcPr>
          <w:p w:rsidRPr="00CA29F2" w:rsidR="00D110EC" w:rsidP="00C27FB0" w:rsidRDefault="00D110EC" w14:paraId="44951C03" w14:textId="77777777">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Pr="00CA29F2" w:rsidR="00D110EC" w:rsidTr="678CA410" w14:paraId="64910DAE" w14:textId="77777777">
        <w:trPr>
          <w:trHeight w:val="362"/>
        </w:trPr>
        <w:tc>
          <w:tcPr>
            <w:tcW w:w="1843" w:type="dxa"/>
            <w:tcMar/>
          </w:tcPr>
          <w:p w:rsidRPr="00CA29F2" w:rsidR="00D110EC" w:rsidP="678CA410" w:rsidRDefault="00D110EC" w14:paraId="3D22BC14" w14:textId="263A2739">
            <w:pPr>
              <w:pStyle w:val="Piedepgina"/>
              <w:jc w:val="both"/>
              <w:rPr>
                <w:rFonts w:ascii="Calibri" w:hAnsi="Calibri"/>
                <w:b w:val="1"/>
                <w:bCs w:val="1"/>
                <w:color w:val="1F3864" w:themeColor="accent1" w:themeShade="80"/>
              </w:rPr>
            </w:pPr>
            <w:r w:rsidRPr="678CA410" w:rsidR="678CA410">
              <w:rPr>
                <w:rFonts w:ascii="Calibri" w:hAnsi="Calibri"/>
                <w:b w:val="1"/>
                <w:bCs w:val="1"/>
                <w:color w:val="1F3864" w:themeColor="accent1" w:themeTint="FF" w:themeShade="80"/>
              </w:rPr>
              <w:t>Tablero Kanban</w:t>
            </w:r>
          </w:p>
        </w:tc>
        <w:tc>
          <w:tcPr>
            <w:tcW w:w="1843" w:type="dxa"/>
            <w:tcMar/>
          </w:tcPr>
          <w:p w:rsidRPr="00CA29F2" w:rsidR="00D110EC" w:rsidP="678CA410" w:rsidRDefault="00D110EC" w14:paraId="6E0C7CB9" w14:textId="263A2739">
            <w:pPr>
              <w:pStyle w:val="Piedepgina"/>
              <w:jc w:val="both"/>
              <w:rPr>
                <w:rFonts w:ascii="Calibri" w:hAnsi="Calibri"/>
                <w:b w:val="1"/>
                <w:bCs w:val="1"/>
                <w:color w:val="1F3864" w:themeColor="accent1" w:themeTint="FF" w:themeShade="80"/>
              </w:rPr>
            </w:pPr>
            <w:r w:rsidRPr="678CA410" w:rsidR="678CA410">
              <w:rPr>
                <w:rFonts w:ascii="Calibri" w:hAnsi="Calibri"/>
                <w:b w:val="1"/>
                <w:bCs w:val="1"/>
                <w:color w:val="1F3864" w:themeColor="accent1" w:themeTint="FF" w:themeShade="80"/>
              </w:rPr>
              <w:t>Tablero Kanban</w:t>
            </w:r>
          </w:p>
          <w:p w:rsidRPr="00CA29F2" w:rsidR="00D110EC" w:rsidP="678CA410" w:rsidRDefault="00D110EC" w14:paraId="78962567" w14:textId="36356752">
            <w:pPr>
              <w:pStyle w:val="Piedepgina"/>
              <w:jc w:val="both"/>
              <w:rPr>
                <w:rFonts w:ascii="Calibri" w:hAnsi="Calibri"/>
                <w:b w:val="1"/>
                <w:bCs w:val="1"/>
                <w:color w:val="1F3864" w:themeColor="accent1" w:themeShade="80"/>
              </w:rPr>
            </w:pPr>
          </w:p>
        </w:tc>
        <w:tc>
          <w:tcPr>
            <w:tcW w:w="3825" w:type="dxa"/>
            <w:tcMar/>
          </w:tcPr>
          <w:p w:rsidRPr="00874D16" w:rsidR="00D110EC" w:rsidP="678CA410" w:rsidRDefault="00D110EC" w14:paraId="3325CDF7" w14:textId="19946901">
            <w:pPr>
              <w:jc w:val="both"/>
              <w:rPr>
                <w:rFonts w:ascii="Calibri" w:hAnsi="Calibri" w:cs="Arial"/>
                <w:i w:val="1"/>
                <w:iCs w:val="1"/>
                <w:color w:val="4472C4" w:themeColor="accent1"/>
                <w:sz w:val="18"/>
                <w:szCs w:val="18"/>
                <w:lang w:eastAsia="es-CL"/>
              </w:rPr>
            </w:pPr>
          </w:p>
        </w:tc>
        <w:tc>
          <w:tcPr>
            <w:tcW w:w="2551" w:type="dxa"/>
            <w:tcMar/>
          </w:tcPr>
          <w:p w:rsidRPr="00CA29F2" w:rsidR="00D110EC" w:rsidP="678CA410" w:rsidRDefault="00D110EC" w14:paraId="4C5B45C9" w14:textId="136F007A">
            <w:pPr>
              <w:pStyle w:val="Piedepgina"/>
              <w:jc w:val="both"/>
              <w:rPr>
                <w:rFonts w:ascii="Calibri" w:hAnsi="Calibri"/>
                <w:b w:val="1"/>
                <w:bCs w:val="1"/>
                <w:color w:val="1F3864" w:themeColor="accent1" w:themeShade="80"/>
              </w:rPr>
            </w:pPr>
            <w:r w:rsidRPr="678CA410" w:rsidR="678CA410">
              <w:rPr>
                <w:rFonts w:ascii="Calibri" w:hAnsi="Calibri"/>
                <w:b w:val="1"/>
                <w:bCs w:val="1"/>
                <w:color w:val="1F3864" w:themeColor="accent1" w:themeTint="FF" w:themeShade="80"/>
              </w:rPr>
              <w:t>Metodología</w:t>
            </w:r>
            <w:r w:rsidRPr="678CA410" w:rsidR="678CA410">
              <w:rPr>
                <w:rFonts w:ascii="Calibri" w:hAnsi="Calibri"/>
                <w:b w:val="1"/>
                <w:bCs w:val="1"/>
                <w:color w:val="1F3864" w:themeColor="accent1" w:themeTint="FF" w:themeShade="80"/>
              </w:rPr>
              <w:t xml:space="preserve"> usada</w:t>
            </w:r>
          </w:p>
        </w:tc>
      </w:tr>
      <w:tr w:rsidRPr="00CA29F2" w:rsidR="00D110EC" w:rsidTr="678CA410" w14:paraId="76C9D9C6" w14:textId="77777777">
        <w:trPr>
          <w:trHeight w:val="362"/>
        </w:trPr>
        <w:tc>
          <w:tcPr>
            <w:tcW w:w="1843" w:type="dxa"/>
            <w:tcMar/>
          </w:tcPr>
          <w:p w:rsidRPr="00CA29F2" w:rsidR="00D110EC" w:rsidP="678CA410" w:rsidRDefault="00D110EC" w14:paraId="2BC6A800" w14:textId="37DA2712">
            <w:pPr>
              <w:pStyle w:val="Piedepgina"/>
              <w:suppressLineNumbers w:val="0"/>
              <w:bidi w:val="0"/>
              <w:spacing w:before="0" w:beforeAutospacing="off" w:after="0" w:afterAutospacing="off" w:line="240" w:lineRule="auto"/>
              <w:ind w:left="0" w:right="0"/>
              <w:jc w:val="both"/>
            </w:pPr>
            <w:r w:rsidRPr="678CA410" w:rsidR="678CA410">
              <w:rPr>
                <w:rFonts w:ascii="Calibri" w:hAnsi="Calibri"/>
                <w:b w:val="1"/>
                <w:bCs w:val="1"/>
                <w:color w:val="1F3864" w:themeColor="accent1" w:themeTint="FF" w:themeShade="80"/>
              </w:rPr>
              <w:t>Flujos CI/CD</w:t>
            </w:r>
          </w:p>
        </w:tc>
        <w:tc>
          <w:tcPr>
            <w:tcW w:w="1843" w:type="dxa"/>
            <w:tcMar/>
          </w:tcPr>
          <w:p w:rsidRPr="00CA29F2" w:rsidR="00D110EC" w:rsidP="678CA410" w:rsidRDefault="00D110EC" w14:paraId="7F27CF07" w14:textId="094D9463">
            <w:pPr>
              <w:pStyle w:val="Piedepgina"/>
              <w:jc w:val="both"/>
              <w:rPr>
                <w:rFonts w:ascii="Calibri" w:hAnsi="Calibri"/>
                <w:b w:val="1"/>
                <w:bCs w:val="1"/>
                <w:color w:val="1F3864" w:themeColor="accent1" w:themeShade="80"/>
              </w:rPr>
            </w:pPr>
            <w:r w:rsidRPr="678CA410" w:rsidR="678CA410">
              <w:rPr>
                <w:rFonts w:ascii="Calibri" w:hAnsi="Calibri"/>
                <w:b w:val="1"/>
                <w:bCs w:val="1"/>
                <w:color w:val="1F3864" w:themeColor="accent1" w:themeTint="FF" w:themeShade="80"/>
              </w:rPr>
              <w:t>Github Actions</w:t>
            </w:r>
          </w:p>
        </w:tc>
        <w:tc>
          <w:tcPr>
            <w:tcW w:w="3825" w:type="dxa"/>
            <w:tcMar/>
          </w:tcPr>
          <w:p w:rsidRPr="00CA29F2" w:rsidR="00D110EC" w:rsidP="00C27FB0" w:rsidRDefault="00D110EC" w14:paraId="353E473D" w14:textId="77777777">
            <w:pPr>
              <w:pStyle w:val="Piedepgina"/>
              <w:jc w:val="both"/>
              <w:rPr>
                <w:rFonts w:ascii="Calibri" w:hAnsi="Calibri"/>
                <w:b/>
                <w:color w:val="1F3864" w:themeColor="accent1" w:themeShade="80"/>
              </w:rPr>
            </w:pPr>
          </w:p>
        </w:tc>
        <w:tc>
          <w:tcPr>
            <w:tcW w:w="2551" w:type="dxa"/>
            <w:tcMar/>
          </w:tcPr>
          <w:p w:rsidRPr="00CA29F2" w:rsidR="00D110EC" w:rsidP="678CA410" w:rsidRDefault="00D110EC" w14:paraId="313FC734" w14:textId="2012B6E8">
            <w:pPr>
              <w:pStyle w:val="Piedepgina"/>
              <w:jc w:val="both"/>
              <w:rPr>
                <w:rFonts w:ascii="Calibri" w:hAnsi="Calibri"/>
                <w:b w:val="1"/>
                <w:bCs w:val="1"/>
                <w:color w:val="1F3864" w:themeColor="accent1" w:themeShade="80"/>
              </w:rPr>
            </w:pPr>
            <w:r w:rsidRPr="678CA410" w:rsidR="678CA410">
              <w:rPr>
                <w:rFonts w:ascii="Calibri" w:hAnsi="Calibri"/>
                <w:b w:val="1"/>
                <w:bCs w:val="1"/>
                <w:color w:val="1F3864" w:themeColor="accent1" w:themeTint="FF" w:themeShade="80"/>
              </w:rPr>
              <w:t>Gran herramienta bien utilizada en el mercado</w:t>
            </w:r>
          </w:p>
        </w:tc>
      </w:tr>
      <w:tr w:rsidRPr="00CA29F2" w:rsidR="00D110EC" w:rsidTr="678CA410" w14:paraId="34B7F5BE" w14:textId="77777777">
        <w:trPr>
          <w:trHeight w:val="362"/>
        </w:trPr>
        <w:tc>
          <w:tcPr>
            <w:tcW w:w="1843" w:type="dxa"/>
            <w:tcMar/>
          </w:tcPr>
          <w:p w:rsidRPr="00CA29F2" w:rsidR="00D110EC" w:rsidP="00C27FB0" w:rsidRDefault="00D110EC" w14:paraId="38B47080" w14:textId="77777777">
            <w:pPr>
              <w:pStyle w:val="Piedepgina"/>
              <w:jc w:val="both"/>
              <w:rPr>
                <w:rFonts w:ascii="Calibri" w:hAnsi="Calibri"/>
                <w:b/>
                <w:color w:val="1F3864" w:themeColor="accent1" w:themeShade="80"/>
              </w:rPr>
            </w:pPr>
          </w:p>
        </w:tc>
        <w:tc>
          <w:tcPr>
            <w:tcW w:w="1843" w:type="dxa"/>
            <w:tcMar/>
          </w:tcPr>
          <w:p w:rsidRPr="00CA29F2" w:rsidR="00D110EC" w:rsidP="00C27FB0" w:rsidRDefault="00D110EC" w14:paraId="7D4CA3CE" w14:textId="77777777">
            <w:pPr>
              <w:pStyle w:val="Piedepgina"/>
              <w:jc w:val="both"/>
              <w:rPr>
                <w:rFonts w:ascii="Calibri" w:hAnsi="Calibri"/>
                <w:b/>
                <w:color w:val="1F3864" w:themeColor="accent1" w:themeShade="80"/>
              </w:rPr>
            </w:pPr>
          </w:p>
        </w:tc>
        <w:tc>
          <w:tcPr>
            <w:tcW w:w="3825" w:type="dxa"/>
            <w:tcMar/>
          </w:tcPr>
          <w:p w:rsidRPr="00CA29F2" w:rsidR="00D110EC" w:rsidP="00C27FB0" w:rsidRDefault="00D110EC" w14:paraId="003516B8" w14:textId="77777777">
            <w:pPr>
              <w:pStyle w:val="Piedepgina"/>
              <w:jc w:val="both"/>
              <w:rPr>
                <w:rFonts w:ascii="Calibri" w:hAnsi="Calibri"/>
                <w:b/>
                <w:color w:val="1F3864" w:themeColor="accent1" w:themeShade="80"/>
              </w:rPr>
            </w:pPr>
          </w:p>
        </w:tc>
        <w:tc>
          <w:tcPr>
            <w:tcW w:w="2551" w:type="dxa"/>
            <w:tcMar/>
          </w:tcPr>
          <w:p w:rsidRPr="00CA29F2" w:rsidR="00D110EC" w:rsidP="00C27FB0" w:rsidRDefault="00D110EC" w14:paraId="0FB52E25" w14:textId="77777777">
            <w:pPr>
              <w:pStyle w:val="Piedepgina"/>
              <w:jc w:val="both"/>
              <w:rPr>
                <w:rFonts w:ascii="Calibri" w:hAnsi="Calibri"/>
                <w:b/>
                <w:color w:val="1F3864" w:themeColor="accent1" w:themeShade="80"/>
              </w:rPr>
            </w:pPr>
          </w:p>
        </w:tc>
      </w:tr>
      <w:tr w:rsidRPr="00CA29F2" w:rsidR="00D110EC" w:rsidTr="678CA410" w14:paraId="5A718B97" w14:textId="77777777">
        <w:trPr>
          <w:trHeight w:val="362"/>
        </w:trPr>
        <w:tc>
          <w:tcPr>
            <w:tcW w:w="1843" w:type="dxa"/>
            <w:tcMar/>
          </w:tcPr>
          <w:p w:rsidRPr="00CA29F2" w:rsidR="00D110EC" w:rsidP="00C27FB0" w:rsidRDefault="00D110EC" w14:paraId="105B59FE" w14:textId="77777777">
            <w:pPr>
              <w:pStyle w:val="Piedepgina"/>
              <w:jc w:val="both"/>
              <w:rPr>
                <w:rFonts w:ascii="Calibri" w:hAnsi="Calibri"/>
                <w:b/>
                <w:color w:val="1F3864" w:themeColor="accent1" w:themeShade="80"/>
              </w:rPr>
            </w:pPr>
          </w:p>
        </w:tc>
        <w:tc>
          <w:tcPr>
            <w:tcW w:w="1843" w:type="dxa"/>
            <w:tcMar/>
          </w:tcPr>
          <w:p w:rsidRPr="00CA29F2" w:rsidR="00D110EC" w:rsidP="00C27FB0" w:rsidRDefault="00D110EC" w14:paraId="1B981468" w14:textId="77777777">
            <w:pPr>
              <w:pStyle w:val="Piedepgina"/>
              <w:jc w:val="both"/>
              <w:rPr>
                <w:rFonts w:ascii="Calibri" w:hAnsi="Calibri"/>
                <w:b/>
                <w:color w:val="1F3864" w:themeColor="accent1" w:themeShade="80"/>
              </w:rPr>
            </w:pPr>
          </w:p>
        </w:tc>
        <w:tc>
          <w:tcPr>
            <w:tcW w:w="3825" w:type="dxa"/>
            <w:tcMar/>
          </w:tcPr>
          <w:p w:rsidRPr="00CA29F2" w:rsidR="00D110EC" w:rsidP="00C27FB0" w:rsidRDefault="00D110EC" w14:paraId="345396EC" w14:textId="77777777">
            <w:pPr>
              <w:pStyle w:val="Piedepgina"/>
              <w:jc w:val="both"/>
              <w:rPr>
                <w:rFonts w:ascii="Calibri" w:hAnsi="Calibri"/>
                <w:b/>
                <w:color w:val="1F3864" w:themeColor="accent1" w:themeShade="80"/>
              </w:rPr>
            </w:pPr>
          </w:p>
        </w:tc>
        <w:tc>
          <w:tcPr>
            <w:tcW w:w="2551" w:type="dxa"/>
            <w:tcMar/>
          </w:tcPr>
          <w:p w:rsidRPr="00CA29F2" w:rsidR="00D110EC" w:rsidP="00C27FB0" w:rsidRDefault="00D110EC" w14:paraId="05D1BDF8" w14:textId="77777777">
            <w:pPr>
              <w:pStyle w:val="Piedepgina"/>
              <w:jc w:val="both"/>
              <w:rPr>
                <w:rFonts w:ascii="Calibri" w:hAnsi="Calibri"/>
                <w:b/>
                <w:color w:val="1F3864" w:themeColor="accent1" w:themeShade="80"/>
              </w:rPr>
            </w:pPr>
          </w:p>
        </w:tc>
      </w:tr>
    </w:tbl>
    <w:p w:rsidR="00565AE6" w:rsidP="00D110EC" w:rsidRDefault="00565AE6" w14:paraId="685AEC27" w14:textId="4D238775">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00E65CC9" w14:paraId="6D4F89C3" w14:textId="77777777">
        <w:trPr>
          <w:trHeight w:val="440"/>
        </w:trPr>
        <w:tc>
          <w:tcPr>
            <w:tcW w:w="9640" w:type="dxa"/>
            <w:vAlign w:val="center"/>
          </w:tcPr>
          <w:p w:rsidRPr="00BF2EA6" w:rsidR="00416B89" w:rsidP="00E65CC9" w:rsidRDefault="009D04DC" w14:paraId="1C07AB9E" w14:textId="0A197ED4">
            <w:pPr>
              <w:rPr>
                <w:b/>
                <w:color w:val="1F3864" w:themeColor="accent1" w:themeShade="80"/>
                <w:sz w:val="28"/>
                <w:szCs w:val="28"/>
              </w:rPr>
            </w:pPr>
            <w:r>
              <w:rPr>
                <w:b/>
                <w:color w:val="1F3864" w:themeColor="accent1" w:themeShade="80"/>
                <w:sz w:val="28"/>
                <w:szCs w:val="28"/>
              </w:rPr>
              <w:t>7</w:t>
            </w:r>
            <w:r w:rsidRPr="00874D16" w:rsidR="00416B89">
              <w:rPr>
                <w:b/>
                <w:color w:val="1F3864" w:themeColor="accent1" w:themeShade="80"/>
                <w:sz w:val="28"/>
                <w:szCs w:val="28"/>
              </w:rPr>
              <w:t xml:space="preserve">. </w:t>
            </w:r>
            <w:r w:rsidR="00416B89">
              <w:rPr>
                <w:b/>
                <w:color w:val="1F3864" w:themeColor="accent1" w:themeShade="80"/>
                <w:sz w:val="28"/>
                <w:szCs w:val="28"/>
              </w:rPr>
              <w:t>Plan de Trabajo</w:t>
            </w:r>
          </w:p>
        </w:tc>
      </w:tr>
      <w:tr w:rsidR="00416B89" w:rsidTr="00E65CC9" w14:paraId="7F16ED76" w14:textId="77777777">
        <w:trPr>
          <w:trHeight w:val="440"/>
        </w:trPr>
        <w:tc>
          <w:tcPr>
            <w:tcW w:w="9640" w:type="dxa"/>
            <w:shd w:val="clear" w:color="auto" w:fill="D9E2F3" w:themeFill="accent1" w:themeFillTint="33"/>
            <w:vAlign w:val="center"/>
          </w:tcPr>
          <w:p w:rsidRPr="00874D16" w:rsidR="00416B89" w:rsidP="009B74E2" w:rsidRDefault="00756A26" w14:paraId="1F64F4FA" w14:textId="2A14B6BD">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Pr="00874D16" w:rsidR="00416B89">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rsidR="00D110EC" w:rsidP="00D110EC" w:rsidRDefault="00D110EC" w14:paraId="03C36D63" w14:textId="77777777">
      <w:pPr>
        <w:spacing w:after="0" w:line="360" w:lineRule="auto"/>
        <w:jc w:val="both"/>
        <w:rPr>
          <w:b/>
          <w:sz w:val="24"/>
          <w:szCs w:val="24"/>
        </w:rPr>
      </w:pPr>
    </w:p>
    <w:tbl>
      <w:tblPr>
        <w:tblStyle w:val="Tablaconcuadrcula"/>
        <w:tblW w:w="11061" w:type="dxa"/>
        <w:jc w:val="cente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ayout w:type="fixed"/>
        <w:tblLook w:val="04A0" w:firstRow="1" w:lastRow="0" w:firstColumn="1" w:lastColumn="0" w:noHBand="0" w:noVBand="1"/>
      </w:tblPr>
      <w:tblGrid>
        <w:gridCol w:w="1580"/>
        <w:gridCol w:w="1580"/>
        <w:gridCol w:w="1580"/>
        <w:gridCol w:w="1580"/>
        <w:gridCol w:w="1580"/>
        <w:gridCol w:w="1580"/>
        <w:gridCol w:w="1581"/>
      </w:tblGrid>
      <w:tr w:rsidRPr="00A337B2" w:rsidR="00D110EC" w:rsidTr="678CA410" w14:paraId="177290D7" w14:textId="77777777">
        <w:trPr/>
        <w:tc>
          <w:tcPr>
            <w:tcW w:w="11061" w:type="dxa"/>
            <w:gridSpan w:val="7"/>
            <w:tcMar/>
          </w:tcPr>
          <w:p w:rsidRPr="00A337B2" w:rsidR="00D110EC" w:rsidP="00C27FB0" w:rsidRDefault="00D110EC" w14:paraId="7B4815A0" w14:textId="77777777">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Pr="00A337B2" w:rsidR="00D110EC" w:rsidTr="678CA410" w14:paraId="09131FEF" w14:textId="77777777">
        <w:trPr/>
        <w:tc>
          <w:tcPr>
            <w:tcW w:w="1580" w:type="dxa"/>
            <w:tcMar/>
          </w:tcPr>
          <w:p w:rsidRPr="00364459" w:rsidR="00D110EC" w:rsidP="009B74E2" w:rsidRDefault="00756A26" w14:paraId="212B495F" w14:textId="77B336F1">
            <w:pPr>
              <w:jc w:val="center"/>
              <w:rPr>
                <w:rFonts w:ascii="Calibri" w:hAnsi="Calibri"/>
                <w:color w:val="1F3864" w:themeColor="accent1" w:themeShade="80"/>
                <w:sz w:val="18"/>
              </w:rPr>
            </w:pPr>
            <w:r>
              <w:rPr>
                <w:rFonts w:ascii="Calibri" w:hAnsi="Calibri"/>
                <w:color w:val="1F3864" w:themeColor="accent1" w:themeShade="80"/>
                <w:sz w:val="18"/>
              </w:rPr>
              <w:t>C</w:t>
            </w:r>
            <w:r w:rsidRPr="006E3B0D" w:rsidR="00D110EC">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tcMar/>
            <w:vAlign w:val="center"/>
          </w:tcPr>
          <w:p w:rsidRPr="00A337B2" w:rsidR="00D110EC" w:rsidP="00C27FB0" w:rsidRDefault="00D110EC" w14:paraId="14AA7D02" w14:textId="77777777">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tcMar/>
            <w:vAlign w:val="center"/>
          </w:tcPr>
          <w:p w:rsidRPr="00A337B2" w:rsidR="00D110EC" w:rsidP="00C27FB0" w:rsidRDefault="00D110EC" w14:paraId="6B8A71BE" w14:textId="77777777">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tcMar/>
            <w:vAlign w:val="center"/>
          </w:tcPr>
          <w:p w:rsidR="00D110EC" w:rsidP="00C27FB0" w:rsidRDefault="00D110EC" w14:paraId="393A72D2" w14:textId="77777777">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color="FFFFFF" w:themeColor="background1" w:sz="4" w:space="0"/>
            </w:tcBorders>
            <w:tcMar/>
            <w:vAlign w:val="center"/>
          </w:tcPr>
          <w:p w:rsidRPr="00925A9D" w:rsidR="00D110EC" w:rsidP="00C27FB0" w:rsidRDefault="00D110EC" w14:paraId="1253B23E" w14:textId="77777777">
            <w:pPr>
              <w:jc w:val="center"/>
              <w:rPr>
                <w:rFonts w:ascii="Calibri" w:hAnsi="Calibri"/>
                <w:color w:val="1F3864" w:themeColor="accent1" w:themeShade="80"/>
              </w:rPr>
            </w:pPr>
            <w:r>
              <w:rPr>
                <w:rFonts w:ascii="Calibri" w:hAnsi="Calibri"/>
                <w:color w:val="1F3864" w:themeColor="accent1" w:themeShade="80"/>
              </w:rPr>
              <w:t>Duración de la actividad</w:t>
            </w:r>
          </w:p>
          <w:p w:rsidRPr="00A337B2" w:rsidR="00D110EC" w:rsidP="00C27FB0" w:rsidRDefault="00D110EC" w14:paraId="2FE9A0BC" w14:textId="77777777">
            <w:pPr>
              <w:jc w:val="center"/>
              <w:rPr>
                <w:rFonts w:ascii="Calibri" w:hAnsi="Calibri"/>
                <w:color w:val="1F3864" w:themeColor="accent1" w:themeShade="80"/>
              </w:rPr>
            </w:pPr>
          </w:p>
        </w:tc>
        <w:tc>
          <w:tcPr>
            <w:tcW w:w="1580" w:type="dxa"/>
            <w:tcBorders>
              <w:left w:val="single" w:color="FFFFFF" w:themeColor="background1" w:sz="4" w:space="0"/>
            </w:tcBorders>
            <w:shd w:val="clear" w:color="auto" w:fill="D9D9D9" w:themeFill="background1" w:themeFillShade="D9"/>
            <w:tcMar/>
            <w:vAlign w:val="center"/>
          </w:tcPr>
          <w:p w:rsidRPr="00A337B2" w:rsidR="00D110EC" w:rsidP="00C27FB0" w:rsidRDefault="00D110EC" w14:paraId="30C80638" w14:textId="77777777">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tcMar/>
            <w:vAlign w:val="center"/>
          </w:tcPr>
          <w:p w:rsidRPr="00A337B2" w:rsidR="00D110EC" w:rsidP="00C27FB0" w:rsidRDefault="00D110EC" w14:paraId="04A3557C" w14:textId="77777777">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678CA410" w:rsidTr="678CA410" w14:paraId="6F2B35C3">
        <w:trPr>
          <w:trHeight w:val="300"/>
        </w:trPr>
        <w:tc>
          <w:tcPr>
            <w:tcW w:w="1580" w:type="dxa"/>
            <w:tcMar/>
          </w:tcPr>
          <w:p w:rsidR="678CA410" w:rsidP="678CA410" w:rsidRDefault="678CA410" w14:paraId="63B0F860" w14:textId="0A363945">
            <w:pPr>
              <w:spacing w:before="0" w:beforeAutospacing="off" w:after="0" w:afterAutospacing="off"/>
            </w:pPr>
            <w:r w:rsidR="678CA410">
              <w:rPr/>
              <w:t>Gestión Ágil</w:t>
            </w:r>
          </w:p>
        </w:tc>
        <w:tc>
          <w:tcPr>
            <w:tcW w:w="1580" w:type="dxa"/>
            <w:tcMar/>
            <w:vAlign w:val="center"/>
          </w:tcPr>
          <w:p w:rsidR="678CA410" w:rsidP="678CA410" w:rsidRDefault="678CA410" w14:paraId="2B72A44E" w14:textId="0A5814A4">
            <w:pPr>
              <w:spacing w:before="0" w:beforeAutospacing="off" w:after="0" w:afterAutospacing="off"/>
            </w:pPr>
            <w:r w:rsidR="678CA410">
              <w:rPr/>
              <w:t>Kick-off y Backlog inicial</w:t>
            </w:r>
          </w:p>
        </w:tc>
        <w:tc>
          <w:tcPr>
            <w:tcW w:w="1580" w:type="dxa"/>
            <w:tcMar/>
            <w:vAlign w:val="center"/>
          </w:tcPr>
          <w:p w:rsidR="678CA410" w:rsidP="678CA410" w:rsidRDefault="678CA410" w14:paraId="7DAFE063" w14:textId="228A0CEE">
            <w:pPr>
              <w:spacing w:before="0" w:beforeAutospacing="off" w:after="0" w:afterAutospacing="off"/>
            </w:pPr>
            <w:r w:rsidR="678CA410">
              <w:rPr/>
              <w:t>Definir alcance MVP, criterios de aceptación, DoR/DoD, WIP.</w:t>
            </w:r>
          </w:p>
        </w:tc>
        <w:tc>
          <w:tcPr>
            <w:tcW w:w="1580" w:type="dxa"/>
            <w:tcMar/>
            <w:vAlign w:val="center"/>
          </w:tcPr>
          <w:p w:rsidR="678CA410" w:rsidP="678CA410" w:rsidRDefault="678CA410" w14:paraId="632D718B" w14:textId="36EF7A3A">
            <w:pPr>
              <w:spacing w:before="0" w:beforeAutospacing="off" w:after="0" w:afterAutospacing="off"/>
            </w:pPr>
            <w:r w:rsidR="678CA410">
              <w:rPr/>
              <w:t>Discord</w:t>
            </w:r>
          </w:p>
        </w:tc>
        <w:tc>
          <w:tcPr>
            <w:tcW w:w="1580" w:type="dxa"/>
            <w:tcBorders>
              <w:right w:val="single" w:color="FFFFFF" w:themeColor="background1" w:sz="4" w:space="0"/>
            </w:tcBorders>
            <w:tcMar/>
            <w:vAlign w:val="center"/>
          </w:tcPr>
          <w:p w:rsidR="678CA410" w:rsidP="678CA410" w:rsidRDefault="678CA410" w14:paraId="3DA1C599" w14:textId="19C4B80C">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574D638F" w14:textId="71670BF5">
            <w:pPr>
              <w:spacing w:before="0" w:beforeAutospacing="off" w:after="0" w:afterAutospacing="off"/>
            </w:pPr>
            <w:r w:rsidR="678CA410">
              <w:rPr/>
              <w:t>___</w:t>
            </w:r>
          </w:p>
        </w:tc>
        <w:tc>
          <w:tcPr>
            <w:tcW w:w="1581" w:type="dxa"/>
            <w:tcMar/>
            <w:vAlign w:val="center"/>
          </w:tcPr>
          <w:p w:rsidR="678CA410" w:rsidP="678CA410" w:rsidRDefault="678CA410" w14:paraId="1D3FA728" w14:textId="46978016">
            <w:pPr>
              <w:spacing w:before="0" w:beforeAutospacing="off" w:after="0" w:afterAutospacing="off"/>
            </w:pPr>
            <w:r w:rsidR="678CA410">
              <w:rPr/>
              <w:t>Lunes: plan — Viernes: demo tablero.</w:t>
            </w:r>
          </w:p>
        </w:tc>
      </w:tr>
      <w:tr w:rsidR="678CA410" w:rsidTr="678CA410" w14:paraId="29D01D07">
        <w:trPr>
          <w:trHeight w:val="300"/>
        </w:trPr>
        <w:tc>
          <w:tcPr>
            <w:tcW w:w="1580" w:type="dxa"/>
            <w:tcMar/>
          </w:tcPr>
          <w:p w:rsidR="678CA410" w:rsidP="678CA410" w:rsidRDefault="678CA410" w14:paraId="16507B64" w14:textId="056FD45D">
            <w:pPr>
              <w:spacing w:before="0" w:beforeAutospacing="off" w:after="0" w:afterAutospacing="off"/>
            </w:pPr>
            <w:r w:rsidR="678CA410">
              <w:rPr/>
              <w:t>Arquitectura SW</w:t>
            </w:r>
          </w:p>
        </w:tc>
        <w:tc>
          <w:tcPr>
            <w:tcW w:w="1580" w:type="dxa"/>
            <w:tcMar/>
            <w:vAlign w:val="center"/>
          </w:tcPr>
          <w:p w:rsidR="678CA410" w:rsidP="678CA410" w:rsidRDefault="678CA410" w14:paraId="63B9029B" w14:textId="7A8D8E03">
            <w:pPr>
              <w:spacing w:before="0" w:beforeAutospacing="off" w:after="0" w:afterAutospacing="off"/>
            </w:pPr>
            <w:r w:rsidR="678CA410">
              <w:rPr/>
              <w:t>Diseño Arquitectura + ER</w:t>
            </w:r>
          </w:p>
        </w:tc>
        <w:tc>
          <w:tcPr>
            <w:tcW w:w="1580" w:type="dxa"/>
            <w:tcMar/>
            <w:vAlign w:val="center"/>
          </w:tcPr>
          <w:p w:rsidR="678CA410" w:rsidP="678CA410" w:rsidRDefault="678CA410" w14:paraId="17AA4ECF" w14:textId="5E383EA1">
            <w:pPr>
              <w:spacing w:before="0" w:beforeAutospacing="off" w:after="0" w:afterAutospacing="off"/>
            </w:pPr>
            <w:r w:rsidR="678CA410">
              <w:rPr/>
              <w:t>Diagramas C4, flujo OCR/colas, diagrama ER.</w:t>
            </w:r>
          </w:p>
        </w:tc>
        <w:tc>
          <w:tcPr>
            <w:tcW w:w="1580" w:type="dxa"/>
            <w:tcMar/>
            <w:vAlign w:val="center"/>
          </w:tcPr>
          <w:p w:rsidR="678CA410" w:rsidP="678CA410" w:rsidRDefault="678CA410" w14:paraId="3A248FEA" w14:textId="11E7D153">
            <w:pPr>
              <w:pStyle w:val="Normal"/>
              <w:suppressLineNumbers w:val="0"/>
              <w:bidi w:val="0"/>
              <w:spacing w:before="0" w:beforeAutospacing="off" w:after="0" w:afterAutospacing="off" w:line="259" w:lineRule="auto"/>
              <w:ind w:left="0" w:right="0"/>
              <w:jc w:val="left"/>
            </w:pPr>
            <w:r w:rsidR="678CA410">
              <w:rPr/>
              <w:t>Canva</w:t>
            </w:r>
          </w:p>
        </w:tc>
        <w:tc>
          <w:tcPr>
            <w:tcW w:w="1580" w:type="dxa"/>
            <w:tcBorders>
              <w:right w:val="single" w:color="FFFFFF" w:themeColor="background1" w:sz="4" w:space="0"/>
            </w:tcBorders>
            <w:tcMar/>
            <w:vAlign w:val="center"/>
          </w:tcPr>
          <w:p w:rsidR="678CA410" w:rsidP="678CA410" w:rsidRDefault="678CA410" w14:paraId="4B8DA449" w14:textId="1349DAFC">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37C73BE6" w14:textId="736EA138">
            <w:pPr>
              <w:spacing w:before="0" w:beforeAutospacing="off" w:after="0" w:afterAutospacing="off"/>
            </w:pPr>
            <w:r w:rsidR="678CA410">
              <w:rPr/>
              <w:t>___</w:t>
            </w:r>
          </w:p>
        </w:tc>
        <w:tc>
          <w:tcPr>
            <w:tcW w:w="1581" w:type="dxa"/>
            <w:tcMar/>
            <w:vAlign w:val="center"/>
          </w:tcPr>
          <w:p w:rsidR="678CA410" w:rsidP="678CA410" w:rsidRDefault="678CA410" w14:paraId="7268AAEA" w14:textId="691A02C0">
            <w:pPr>
              <w:spacing w:before="0" w:beforeAutospacing="off" w:after="0" w:afterAutospacing="off"/>
            </w:pPr>
            <w:r w:rsidR="678CA410">
              <w:rPr/>
              <w:t>Revisar dependencias externas.</w:t>
            </w:r>
          </w:p>
        </w:tc>
      </w:tr>
      <w:tr w:rsidR="678CA410" w:rsidTr="678CA410" w14:paraId="348613E3">
        <w:trPr>
          <w:trHeight w:val="300"/>
        </w:trPr>
        <w:tc>
          <w:tcPr>
            <w:tcW w:w="1580" w:type="dxa"/>
            <w:tcMar/>
          </w:tcPr>
          <w:p w:rsidR="678CA410" w:rsidP="678CA410" w:rsidRDefault="678CA410" w14:paraId="52624AEC" w14:textId="5A86AF3A">
            <w:pPr>
              <w:spacing w:before="0" w:beforeAutospacing="off" w:after="0" w:afterAutospacing="off"/>
            </w:pPr>
            <w:r w:rsidR="678CA410">
              <w:rPr/>
              <w:t>DevOps/Cloud</w:t>
            </w:r>
          </w:p>
        </w:tc>
        <w:tc>
          <w:tcPr>
            <w:tcW w:w="1580" w:type="dxa"/>
            <w:tcMar/>
            <w:vAlign w:val="center"/>
          </w:tcPr>
          <w:p w:rsidR="678CA410" w:rsidP="678CA410" w:rsidRDefault="678CA410" w14:paraId="1CA0BE06" w14:textId="05353B00">
            <w:pPr>
              <w:spacing w:before="0" w:beforeAutospacing="off" w:after="0" w:afterAutospacing="off"/>
            </w:pPr>
            <w:r w:rsidR="678CA410">
              <w:rPr/>
              <w:t>Repos y CI/CD base</w:t>
            </w:r>
          </w:p>
        </w:tc>
        <w:tc>
          <w:tcPr>
            <w:tcW w:w="1580" w:type="dxa"/>
            <w:tcMar/>
            <w:vAlign w:val="center"/>
          </w:tcPr>
          <w:p w:rsidR="678CA410" w:rsidP="678CA410" w:rsidRDefault="678CA410" w14:paraId="7146C153" w14:textId="67992779">
            <w:pPr>
              <w:spacing w:before="0" w:beforeAutospacing="off" w:after="0" w:afterAutospacing="off"/>
            </w:pPr>
            <w:r w:rsidR="678CA410">
              <w:rPr/>
              <w:t>Repositorios, Dockerfiles, pipeline CI, plantilla PR.</w:t>
            </w:r>
          </w:p>
        </w:tc>
        <w:tc>
          <w:tcPr>
            <w:tcW w:w="1580" w:type="dxa"/>
            <w:tcMar/>
            <w:vAlign w:val="center"/>
          </w:tcPr>
          <w:p w:rsidR="678CA410" w:rsidP="678CA410" w:rsidRDefault="678CA410" w14:paraId="2A5ED9AD" w14:textId="1EB32F74">
            <w:pPr>
              <w:spacing w:before="0" w:beforeAutospacing="off" w:after="0" w:afterAutospacing="off"/>
            </w:pPr>
            <w:r w:rsidR="678CA410">
              <w:rPr/>
              <w:t>GitHub, Actions, Docker</w:t>
            </w:r>
          </w:p>
        </w:tc>
        <w:tc>
          <w:tcPr>
            <w:tcW w:w="1580" w:type="dxa"/>
            <w:tcBorders>
              <w:right w:val="single" w:color="FFFFFF" w:themeColor="background1" w:sz="4" w:space="0"/>
            </w:tcBorders>
            <w:tcMar/>
            <w:vAlign w:val="center"/>
          </w:tcPr>
          <w:p w:rsidR="678CA410" w:rsidP="678CA410" w:rsidRDefault="678CA410" w14:paraId="188DA27B" w14:textId="2002164F">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5DE104D9" w14:textId="568CB56F">
            <w:pPr>
              <w:spacing w:before="0" w:beforeAutospacing="off" w:after="0" w:afterAutospacing="off"/>
            </w:pPr>
            <w:r w:rsidR="678CA410">
              <w:rPr/>
              <w:t>___</w:t>
            </w:r>
          </w:p>
        </w:tc>
        <w:tc>
          <w:tcPr>
            <w:tcW w:w="1581" w:type="dxa"/>
            <w:tcMar/>
            <w:vAlign w:val="center"/>
          </w:tcPr>
          <w:p w:rsidR="678CA410" w:rsidP="678CA410" w:rsidRDefault="678CA410" w14:paraId="67DE315A" w14:textId="4C467E04">
            <w:pPr>
              <w:spacing w:before="0" w:beforeAutospacing="off" w:after="0" w:afterAutospacing="off"/>
            </w:pPr>
            <w:r w:rsidR="678CA410">
              <w:rPr/>
              <w:t xml:space="preserve">Ejecutar </w:t>
            </w:r>
            <w:r w:rsidRPr="678CA410" w:rsidR="678CA410">
              <w:rPr>
                <w:i w:val="1"/>
                <w:iCs w:val="1"/>
              </w:rPr>
              <w:t>lint</w:t>
            </w:r>
            <w:r w:rsidR="678CA410">
              <w:rPr/>
              <w:t xml:space="preserve"> y pruebas en PR.</w:t>
            </w:r>
          </w:p>
        </w:tc>
      </w:tr>
      <w:tr w:rsidR="678CA410" w:rsidTr="678CA410" w14:paraId="22EDE30F">
        <w:trPr>
          <w:trHeight w:val="300"/>
        </w:trPr>
        <w:tc>
          <w:tcPr>
            <w:tcW w:w="1580" w:type="dxa"/>
            <w:tcMar/>
          </w:tcPr>
          <w:p w:rsidR="678CA410" w:rsidP="678CA410" w:rsidRDefault="678CA410" w14:paraId="298B074A" w14:textId="1C2C3B5D">
            <w:pPr>
              <w:spacing w:before="0" w:beforeAutospacing="off" w:after="0" w:afterAutospacing="off"/>
            </w:pPr>
            <w:r w:rsidR="678CA410">
              <w:rPr/>
              <w:t>Infraestructura</w:t>
            </w:r>
          </w:p>
        </w:tc>
        <w:tc>
          <w:tcPr>
            <w:tcW w:w="1580" w:type="dxa"/>
            <w:tcMar/>
            <w:vAlign w:val="center"/>
          </w:tcPr>
          <w:p w:rsidR="678CA410" w:rsidP="678CA410" w:rsidRDefault="678CA410" w14:paraId="34317756" w14:textId="708A8B78">
            <w:pPr>
              <w:spacing w:before="0" w:beforeAutospacing="off" w:after="0" w:afterAutospacing="off"/>
            </w:pPr>
            <w:r w:rsidR="678CA410">
              <w:rPr/>
              <w:t>K8s base + Tailscale</w:t>
            </w:r>
          </w:p>
        </w:tc>
        <w:tc>
          <w:tcPr>
            <w:tcW w:w="1580" w:type="dxa"/>
            <w:tcMar/>
            <w:vAlign w:val="center"/>
          </w:tcPr>
          <w:p w:rsidR="678CA410" w:rsidP="678CA410" w:rsidRDefault="678CA410" w14:paraId="1A70AAD3" w14:textId="6C04D99D">
            <w:pPr>
              <w:spacing w:before="0" w:beforeAutospacing="off" w:after="0" w:afterAutospacing="off"/>
            </w:pPr>
            <w:r w:rsidR="678CA410">
              <w:rPr/>
              <w:t>Namespace, despliegues mínimos, red segura a VM.</w:t>
            </w:r>
          </w:p>
        </w:tc>
        <w:tc>
          <w:tcPr>
            <w:tcW w:w="1580" w:type="dxa"/>
            <w:tcMar/>
            <w:vAlign w:val="center"/>
          </w:tcPr>
          <w:p w:rsidR="678CA410" w:rsidP="678CA410" w:rsidRDefault="678CA410" w14:paraId="1FDC48BE" w14:textId="663B729B">
            <w:pPr>
              <w:spacing w:before="0" w:beforeAutospacing="off" w:after="0" w:afterAutospacing="off"/>
            </w:pPr>
            <w:r w:rsidR="678CA410">
              <w:rPr/>
              <w:t>Civo K8s, Tailscale</w:t>
            </w:r>
          </w:p>
        </w:tc>
        <w:tc>
          <w:tcPr>
            <w:tcW w:w="1580" w:type="dxa"/>
            <w:tcBorders>
              <w:right w:val="single" w:color="FFFFFF" w:themeColor="background1" w:sz="4" w:space="0"/>
            </w:tcBorders>
            <w:tcMar/>
            <w:vAlign w:val="center"/>
          </w:tcPr>
          <w:p w:rsidR="678CA410" w:rsidP="678CA410" w:rsidRDefault="678CA410" w14:paraId="5BB434CF" w14:textId="17611D32">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671FB387" w14:textId="575095F6">
            <w:pPr>
              <w:spacing w:before="0" w:beforeAutospacing="off" w:after="0" w:afterAutospacing="off"/>
            </w:pPr>
            <w:r w:rsidR="678CA410">
              <w:rPr/>
              <w:t>___</w:t>
            </w:r>
          </w:p>
        </w:tc>
        <w:tc>
          <w:tcPr>
            <w:tcW w:w="1581" w:type="dxa"/>
            <w:tcMar/>
            <w:vAlign w:val="center"/>
          </w:tcPr>
          <w:p w:rsidR="678CA410" w:rsidP="678CA410" w:rsidRDefault="678CA410" w14:paraId="088B9A20" w14:textId="16D84D3F">
            <w:pPr>
              <w:spacing w:before="0" w:beforeAutospacing="off" w:after="0" w:afterAutospacing="off"/>
            </w:pPr>
            <w:r w:rsidR="678CA410">
              <w:rPr/>
              <w:t>Sin secretos en repos.</w:t>
            </w:r>
          </w:p>
        </w:tc>
      </w:tr>
      <w:tr w:rsidR="678CA410" w:rsidTr="678CA410" w14:paraId="3F0F16E0">
        <w:trPr>
          <w:trHeight w:val="300"/>
        </w:trPr>
        <w:tc>
          <w:tcPr>
            <w:tcW w:w="1580" w:type="dxa"/>
            <w:tcMar/>
          </w:tcPr>
          <w:p w:rsidR="678CA410" w:rsidP="678CA410" w:rsidRDefault="678CA410" w14:paraId="592D8B21" w14:textId="6C6ABBF3">
            <w:pPr>
              <w:spacing w:before="0" w:beforeAutospacing="off" w:after="0" w:afterAutospacing="off"/>
            </w:pPr>
            <w:r w:rsidR="678CA410">
              <w:rPr/>
              <w:t>BD</w:t>
            </w:r>
          </w:p>
        </w:tc>
        <w:tc>
          <w:tcPr>
            <w:tcW w:w="1580" w:type="dxa"/>
            <w:tcMar/>
            <w:vAlign w:val="center"/>
          </w:tcPr>
          <w:p w:rsidR="678CA410" w:rsidP="678CA410" w:rsidRDefault="678CA410" w14:paraId="6EAA33DA" w14:textId="60B80316">
            <w:pPr>
              <w:spacing w:before="0" w:beforeAutospacing="off" w:after="0" w:afterAutospacing="off"/>
            </w:pPr>
            <w:r w:rsidR="678CA410">
              <w:rPr/>
              <w:t>Modelo y migraciones</w:t>
            </w:r>
          </w:p>
        </w:tc>
        <w:tc>
          <w:tcPr>
            <w:tcW w:w="1580" w:type="dxa"/>
            <w:tcMar/>
            <w:vAlign w:val="center"/>
          </w:tcPr>
          <w:p w:rsidR="678CA410" w:rsidP="678CA410" w:rsidRDefault="678CA410" w14:paraId="1542E2D0" w14:textId="23A1A09F">
            <w:pPr>
              <w:spacing w:before="0" w:beforeAutospacing="off" w:after="0" w:afterAutospacing="off"/>
            </w:pPr>
            <w:r w:rsidR="678CA410">
              <w:rPr/>
              <w:t>Esquema PostgreSQL, migraciones y conexión segura.</w:t>
            </w:r>
          </w:p>
        </w:tc>
        <w:tc>
          <w:tcPr>
            <w:tcW w:w="1580" w:type="dxa"/>
            <w:tcMar/>
            <w:vAlign w:val="center"/>
          </w:tcPr>
          <w:p w:rsidR="678CA410" w:rsidP="678CA410" w:rsidRDefault="678CA410" w14:paraId="3345FA4A" w14:textId="23DB30E2">
            <w:pPr>
              <w:spacing w:before="0" w:beforeAutospacing="off" w:after="0" w:afterAutospacing="off"/>
            </w:pPr>
            <w:r w:rsidR="678CA410">
              <w:rPr/>
              <w:t>PostgreSQL</w:t>
            </w:r>
          </w:p>
        </w:tc>
        <w:tc>
          <w:tcPr>
            <w:tcW w:w="1580" w:type="dxa"/>
            <w:tcBorders>
              <w:right w:val="single" w:color="FFFFFF" w:themeColor="background1" w:sz="4" w:space="0"/>
            </w:tcBorders>
            <w:tcMar/>
            <w:vAlign w:val="center"/>
          </w:tcPr>
          <w:p w:rsidR="678CA410" w:rsidP="678CA410" w:rsidRDefault="678CA410" w14:paraId="4FC635A4" w14:textId="0F0E3CEF">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36DF0533" w14:textId="6FF32DAA">
            <w:pPr>
              <w:spacing w:before="0" w:beforeAutospacing="off" w:after="0" w:afterAutospacing="off"/>
            </w:pPr>
            <w:r w:rsidR="678CA410">
              <w:rPr/>
              <w:t>___</w:t>
            </w:r>
          </w:p>
        </w:tc>
        <w:tc>
          <w:tcPr>
            <w:tcW w:w="1581" w:type="dxa"/>
            <w:tcMar/>
            <w:vAlign w:val="center"/>
          </w:tcPr>
          <w:p w:rsidR="678CA410" w:rsidP="678CA410" w:rsidRDefault="678CA410" w14:paraId="71078933" w14:textId="7E33E920">
            <w:pPr>
              <w:spacing w:before="0" w:beforeAutospacing="off" w:after="0" w:afterAutospacing="off"/>
            </w:pPr>
            <w:r w:rsidR="678CA410">
              <w:rPr/>
              <w:t>Datos de prueba anonimizados.</w:t>
            </w:r>
          </w:p>
        </w:tc>
      </w:tr>
      <w:tr w:rsidR="678CA410" w:rsidTr="678CA410" w14:paraId="53527291">
        <w:trPr>
          <w:trHeight w:val="300"/>
        </w:trPr>
        <w:tc>
          <w:tcPr>
            <w:tcW w:w="1580" w:type="dxa"/>
            <w:tcMar/>
          </w:tcPr>
          <w:p w:rsidR="678CA410" w:rsidP="678CA410" w:rsidRDefault="678CA410" w14:paraId="1DEA67FC" w14:textId="513B95B0">
            <w:pPr>
              <w:spacing w:before="0" w:beforeAutospacing="off" w:after="0" w:afterAutospacing="off"/>
            </w:pPr>
            <w:r w:rsidR="678CA410">
              <w:rPr/>
              <w:t>Backend</w:t>
            </w:r>
          </w:p>
        </w:tc>
        <w:tc>
          <w:tcPr>
            <w:tcW w:w="1580" w:type="dxa"/>
            <w:tcMar/>
            <w:vAlign w:val="center"/>
          </w:tcPr>
          <w:p w:rsidR="678CA410" w:rsidP="678CA410" w:rsidRDefault="678CA410" w14:paraId="41336891" w14:textId="5CA39861">
            <w:pPr>
              <w:spacing w:before="0" w:beforeAutospacing="off" w:after="0" w:afterAutospacing="off"/>
            </w:pPr>
            <w:r w:rsidR="678CA410">
              <w:rPr/>
              <w:t>Autenticación y Tenancy</w:t>
            </w:r>
          </w:p>
        </w:tc>
        <w:tc>
          <w:tcPr>
            <w:tcW w:w="1580" w:type="dxa"/>
            <w:tcMar/>
            <w:vAlign w:val="center"/>
          </w:tcPr>
          <w:p w:rsidR="678CA410" w:rsidP="678CA410" w:rsidRDefault="678CA410" w14:paraId="2D4BFC71" w14:textId="1E62A6CA">
            <w:pPr>
              <w:spacing w:before="0" w:beforeAutospacing="off" w:after="0" w:afterAutospacing="off"/>
            </w:pPr>
            <w:r w:rsidR="678CA410">
              <w:rPr/>
              <w:t>JWT, multi-org básico, endpoints usuarios/organización.</w:t>
            </w:r>
          </w:p>
        </w:tc>
        <w:tc>
          <w:tcPr>
            <w:tcW w:w="1580" w:type="dxa"/>
            <w:tcMar/>
            <w:vAlign w:val="center"/>
          </w:tcPr>
          <w:p w:rsidR="678CA410" w:rsidP="678CA410" w:rsidRDefault="678CA410" w14:paraId="624420DB" w14:textId="335017BE">
            <w:pPr>
              <w:spacing w:before="0" w:beforeAutospacing="off" w:after="0" w:afterAutospacing="off"/>
            </w:pPr>
            <w:r w:rsidR="678CA410">
              <w:rPr/>
              <w:t>Go (Gin/Huma)</w:t>
            </w:r>
          </w:p>
        </w:tc>
        <w:tc>
          <w:tcPr>
            <w:tcW w:w="1580" w:type="dxa"/>
            <w:tcBorders>
              <w:right w:val="single" w:color="FFFFFF" w:themeColor="background1" w:sz="4" w:space="0"/>
            </w:tcBorders>
            <w:tcMar/>
            <w:vAlign w:val="center"/>
          </w:tcPr>
          <w:p w:rsidR="678CA410" w:rsidP="678CA410" w:rsidRDefault="678CA410" w14:paraId="708F71B7" w14:textId="1B0405F1">
            <w:pPr>
              <w:spacing w:before="0" w:beforeAutospacing="off" w:after="0" w:afterAutospacing="off"/>
            </w:pPr>
            <w:r w:rsidR="678CA410">
              <w:rPr/>
              <w:t>1–2 semanas</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47B5588B" w14:textId="1C7BFB15">
            <w:pPr>
              <w:spacing w:before="0" w:beforeAutospacing="off" w:after="0" w:afterAutospacing="off"/>
            </w:pPr>
            <w:r w:rsidR="678CA410">
              <w:rPr/>
              <w:t>___</w:t>
            </w:r>
          </w:p>
        </w:tc>
        <w:tc>
          <w:tcPr>
            <w:tcW w:w="1581" w:type="dxa"/>
            <w:tcMar/>
            <w:vAlign w:val="center"/>
          </w:tcPr>
          <w:p w:rsidR="678CA410" w:rsidP="678CA410" w:rsidRDefault="678CA410" w14:paraId="0A9921F9" w14:textId="7E45F874">
            <w:pPr>
              <w:spacing w:before="0" w:beforeAutospacing="off" w:after="0" w:afterAutospacing="off"/>
            </w:pPr>
            <w:r w:rsidR="678CA410">
              <w:rPr/>
              <w:t>Pruebas de integración.</w:t>
            </w:r>
          </w:p>
        </w:tc>
      </w:tr>
      <w:tr w:rsidR="678CA410" w:rsidTr="678CA410" w14:paraId="5F01FD9A">
        <w:trPr>
          <w:trHeight w:val="300"/>
        </w:trPr>
        <w:tc>
          <w:tcPr>
            <w:tcW w:w="1580" w:type="dxa"/>
            <w:tcMar/>
          </w:tcPr>
          <w:p w:rsidR="678CA410" w:rsidP="678CA410" w:rsidRDefault="678CA410" w14:paraId="2EE3D342" w14:textId="104167E8">
            <w:pPr>
              <w:spacing w:before="0" w:beforeAutospacing="off" w:after="0" w:afterAutospacing="off"/>
            </w:pPr>
            <w:r w:rsidR="678CA410">
              <w:rPr/>
              <w:t>Integración Colas</w:t>
            </w:r>
          </w:p>
        </w:tc>
        <w:tc>
          <w:tcPr>
            <w:tcW w:w="1580" w:type="dxa"/>
            <w:tcMar/>
            <w:vAlign w:val="center"/>
          </w:tcPr>
          <w:p w:rsidR="678CA410" w:rsidP="678CA410" w:rsidRDefault="678CA410" w14:paraId="0C78C4B0" w14:textId="234ADD2F">
            <w:pPr>
              <w:spacing w:before="0" w:beforeAutospacing="off" w:after="0" w:afterAutospacing="off"/>
            </w:pPr>
            <w:r w:rsidR="678CA410">
              <w:rPr/>
              <w:t>Ingesta y Encolado</w:t>
            </w:r>
          </w:p>
        </w:tc>
        <w:tc>
          <w:tcPr>
            <w:tcW w:w="1580" w:type="dxa"/>
            <w:tcMar/>
            <w:vAlign w:val="center"/>
          </w:tcPr>
          <w:p w:rsidR="678CA410" w:rsidP="678CA410" w:rsidRDefault="678CA410" w14:paraId="3AD420C3" w14:textId="09C5158F">
            <w:pPr>
              <w:spacing w:before="0" w:beforeAutospacing="off" w:after="0" w:afterAutospacing="off"/>
            </w:pPr>
            <w:r w:rsidR="678CA410">
              <w:rPr/>
              <w:t>Endpoint de subida, publicar jobs, reintentos.</w:t>
            </w:r>
          </w:p>
        </w:tc>
        <w:tc>
          <w:tcPr>
            <w:tcW w:w="1580" w:type="dxa"/>
            <w:tcMar/>
            <w:vAlign w:val="center"/>
          </w:tcPr>
          <w:p w:rsidR="678CA410" w:rsidP="678CA410" w:rsidRDefault="678CA410" w14:paraId="730F460B" w14:textId="22C8FD27">
            <w:pPr>
              <w:spacing w:before="0" w:beforeAutospacing="off" w:after="0" w:afterAutospacing="off"/>
            </w:pPr>
            <w:r w:rsidR="678CA410">
              <w:rPr/>
              <w:t>RabbitMQ, Go</w:t>
            </w:r>
          </w:p>
        </w:tc>
        <w:tc>
          <w:tcPr>
            <w:tcW w:w="1580" w:type="dxa"/>
            <w:tcBorders>
              <w:right w:val="single" w:color="FFFFFF" w:themeColor="background1" w:sz="4" w:space="0"/>
            </w:tcBorders>
            <w:tcMar/>
            <w:vAlign w:val="center"/>
          </w:tcPr>
          <w:p w:rsidR="678CA410" w:rsidP="678CA410" w:rsidRDefault="678CA410" w14:paraId="471EB1B0" w14:textId="2EAE5506">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4E7928F7" w14:textId="6E2979FA">
            <w:pPr>
              <w:spacing w:before="0" w:beforeAutospacing="off" w:after="0" w:afterAutospacing="off"/>
            </w:pPr>
            <w:r w:rsidR="678CA410">
              <w:rPr/>
              <w:t>___</w:t>
            </w:r>
          </w:p>
        </w:tc>
        <w:tc>
          <w:tcPr>
            <w:tcW w:w="1581" w:type="dxa"/>
            <w:tcMar/>
            <w:vAlign w:val="center"/>
          </w:tcPr>
          <w:p w:rsidR="678CA410" w:rsidP="678CA410" w:rsidRDefault="678CA410" w14:paraId="16F509C1" w14:textId="19A3D6C5">
            <w:pPr>
              <w:spacing w:before="0" w:beforeAutospacing="off" w:after="0" w:afterAutospacing="off"/>
            </w:pPr>
            <w:r w:rsidR="678CA410">
              <w:rPr/>
              <w:t>Idempotencia por archivo.</w:t>
            </w:r>
          </w:p>
        </w:tc>
      </w:tr>
      <w:tr w:rsidR="678CA410" w:rsidTr="678CA410" w14:paraId="327BD2B1">
        <w:trPr>
          <w:trHeight w:val="300"/>
        </w:trPr>
        <w:tc>
          <w:tcPr>
            <w:tcW w:w="1580" w:type="dxa"/>
            <w:tcMar/>
          </w:tcPr>
          <w:p w:rsidR="678CA410" w:rsidP="678CA410" w:rsidRDefault="678CA410" w14:paraId="62C935A7" w14:textId="619106C5">
            <w:pPr>
              <w:spacing w:before="0" w:beforeAutospacing="off" w:after="0" w:afterAutospacing="off"/>
            </w:pPr>
            <w:r w:rsidR="678CA410">
              <w:rPr/>
              <w:t>OCR Fast</w:t>
            </w:r>
          </w:p>
        </w:tc>
        <w:tc>
          <w:tcPr>
            <w:tcW w:w="1580" w:type="dxa"/>
            <w:tcMar/>
            <w:vAlign w:val="center"/>
          </w:tcPr>
          <w:p w:rsidR="678CA410" w:rsidP="678CA410" w:rsidRDefault="678CA410" w14:paraId="2EC24177" w14:textId="081B64AE">
            <w:pPr>
              <w:spacing w:before="0" w:beforeAutospacing="off" w:after="0" w:afterAutospacing="off"/>
            </w:pPr>
            <w:r w:rsidR="678CA410">
              <w:rPr/>
              <w:t>Servicio gosseract</w:t>
            </w:r>
          </w:p>
        </w:tc>
        <w:tc>
          <w:tcPr>
            <w:tcW w:w="1580" w:type="dxa"/>
            <w:tcMar/>
            <w:vAlign w:val="center"/>
          </w:tcPr>
          <w:p w:rsidR="678CA410" w:rsidP="678CA410" w:rsidRDefault="678CA410" w14:paraId="68D50043" w14:textId="16C5B24D">
            <w:pPr>
              <w:spacing w:before="0" w:beforeAutospacing="off" w:after="0" w:afterAutospacing="off"/>
            </w:pPr>
            <w:r w:rsidR="678CA410">
              <w:rPr/>
              <w:t>Extracción de campos y normalización básica.</w:t>
            </w:r>
          </w:p>
        </w:tc>
        <w:tc>
          <w:tcPr>
            <w:tcW w:w="1580" w:type="dxa"/>
            <w:tcMar/>
            <w:vAlign w:val="center"/>
          </w:tcPr>
          <w:p w:rsidR="678CA410" w:rsidP="678CA410" w:rsidRDefault="678CA410" w14:paraId="34F099E5" w14:textId="20907CC7">
            <w:pPr>
              <w:spacing w:before="0" w:beforeAutospacing="off" w:after="0" w:afterAutospacing="off"/>
            </w:pPr>
            <w:r w:rsidR="678CA410">
              <w:rPr/>
              <w:t>Tesseract/gosseract</w:t>
            </w:r>
          </w:p>
        </w:tc>
        <w:tc>
          <w:tcPr>
            <w:tcW w:w="1580" w:type="dxa"/>
            <w:tcBorders>
              <w:right w:val="single" w:color="FFFFFF" w:themeColor="background1" w:sz="4" w:space="0"/>
            </w:tcBorders>
            <w:tcMar/>
            <w:vAlign w:val="center"/>
          </w:tcPr>
          <w:p w:rsidR="678CA410" w:rsidP="678CA410" w:rsidRDefault="678CA410" w14:paraId="0ABF0076" w14:textId="2A6E01B5">
            <w:pPr>
              <w:spacing w:before="0" w:beforeAutospacing="off" w:after="0" w:afterAutospacing="off"/>
            </w:pPr>
            <w:r w:rsidR="678CA410">
              <w:rPr/>
              <w:t>1–2 semanas</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52CDCC25" w14:textId="51F4956D">
            <w:pPr>
              <w:spacing w:before="0" w:beforeAutospacing="off" w:after="0" w:afterAutospacing="off"/>
            </w:pPr>
            <w:r w:rsidR="678CA410">
              <w:rPr/>
              <w:t>___</w:t>
            </w:r>
          </w:p>
        </w:tc>
        <w:tc>
          <w:tcPr>
            <w:tcW w:w="1581" w:type="dxa"/>
            <w:tcMar/>
            <w:vAlign w:val="center"/>
          </w:tcPr>
          <w:p w:rsidR="678CA410" w:rsidP="678CA410" w:rsidRDefault="678CA410" w14:paraId="34074A6B" w14:textId="0EE5112C">
            <w:pPr>
              <w:spacing w:before="0" w:beforeAutospacing="off" w:after="0" w:afterAutospacing="off"/>
            </w:pPr>
            <w:r w:rsidR="678CA410">
              <w:rPr/>
              <w:t>Métrica de acierto inicial.</w:t>
            </w:r>
          </w:p>
        </w:tc>
      </w:tr>
      <w:tr w:rsidR="678CA410" w:rsidTr="678CA410" w14:paraId="1F1A1796">
        <w:trPr>
          <w:trHeight w:val="300"/>
        </w:trPr>
        <w:tc>
          <w:tcPr>
            <w:tcW w:w="1580" w:type="dxa"/>
            <w:tcMar/>
          </w:tcPr>
          <w:p w:rsidR="678CA410" w:rsidP="678CA410" w:rsidRDefault="678CA410" w14:paraId="3FE6AD43" w14:textId="48B559C2">
            <w:pPr>
              <w:spacing w:before="0" w:beforeAutospacing="off" w:after="0" w:afterAutospacing="off"/>
            </w:pPr>
            <w:r w:rsidR="678CA410">
              <w:rPr/>
              <w:t>Frontend</w:t>
            </w:r>
          </w:p>
        </w:tc>
        <w:tc>
          <w:tcPr>
            <w:tcW w:w="1580" w:type="dxa"/>
            <w:tcMar/>
            <w:vAlign w:val="center"/>
          </w:tcPr>
          <w:p w:rsidR="678CA410" w:rsidP="678CA410" w:rsidRDefault="678CA410" w14:paraId="7BAFAD11" w14:textId="4B750C58">
            <w:pPr>
              <w:spacing w:before="0" w:beforeAutospacing="off" w:after="0" w:afterAutospacing="off"/>
            </w:pPr>
            <w:r w:rsidR="678CA410">
              <w:rPr/>
              <w:t>Panel MVP</w:t>
            </w:r>
          </w:p>
        </w:tc>
        <w:tc>
          <w:tcPr>
            <w:tcW w:w="1580" w:type="dxa"/>
            <w:tcMar/>
            <w:vAlign w:val="center"/>
          </w:tcPr>
          <w:p w:rsidR="678CA410" w:rsidP="678CA410" w:rsidRDefault="678CA410" w14:paraId="5919CFAE" w14:textId="0340CA7B">
            <w:pPr>
              <w:spacing w:before="0" w:beforeAutospacing="off" w:after="0" w:afterAutospacing="off"/>
            </w:pPr>
            <w:r w:rsidR="678CA410">
              <w:rPr/>
              <w:t>Carga de boletas, vista y corrección manual.</w:t>
            </w:r>
          </w:p>
        </w:tc>
        <w:tc>
          <w:tcPr>
            <w:tcW w:w="1580" w:type="dxa"/>
            <w:tcMar/>
            <w:vAlign w:val="center"/>
          </w:tcPr>
          <w:p w:rsidR="678CA410" w:rsidP="678CA410" w:rsidRDefault="678CA410" w14:paraId="1B6227F5" w14:textId="1CDC1E43">
            <w:pPr>
              <w:spacing w:before="0" w:beforeAutospacing="off" w:after="0" w:afterAutospacing="off"/>
            </w:pPr>
            <w:r w:rsidR="678CA410">
              <w:rPr/>
              <w:t>React/Next (o web)</w:t>
            </w:r>
          </w:p>
        </w:tc>
        <w:tc>
          <w:tcPr>
            <w:tcW w:w="1580" w:type="dxa"/>
            <w:tcBorders>
              <w:right w:val="single" w:color="FFFFFF" w:themeColor="background1" w:sz="4" w:space="0"/>
            </w:tcBorders>
            <w:tcMar/>
            <w:vAlign w:val="center"/>
          </w:tcPr>
          <w:p w:rsidR="678CA410" w:rsidP="678CA410" w:rsidRDefault="678CA410" w14:paraId="2626876A" w14:textId="7F501CA1">
            <w:pPr>
              <w:spacing w:before="0" w:beforeAutospacing="off" w:after="0" w:afterAutospacing="off"/>
            </w:pPr>
            <w:r w:rsidR="678CA410">
              <w:rPr/>
              <w:t>1–2 semanas</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383D4146" w14:textId="148D6A3E">
            <w:pPr>
              <w:spacing w:before="0" w:beforeAutospacing="off" w:after="0" w:afterAutospacing="off"/>
            </w:pPr>
            <w:r w:rsidR="678CA410">
              <w:rPr/>
              <w:t>___</w:t>
            </w:r>
          </w:p>
        </w:tc>
        <w:tc>
          <w:tcPr>
            <w:tcW w:w="1581" w:type="dxa"/>
            <w:tcMar/>
            <w:vAlign w:val="center"/>
          </w:tcPr>
          <w:p w:rsidR="678CA410" w:rsidP="678CA410" w:rsidRDefault="678CA410" w14:paraId="3A0FDC53" w14:textId="0BEBF9D4">
            <w:pPr>
              <w:spacing w:before="0" w:beforeAutospacing="off" w:after="0" w:afterAutospacing="off"/>
            </w:pPr>
            <w:r w:rsidR="678CA410">
              <w:rPr/>
              <w:t>Validaciones de campos.</w:t>
            </w:r>
          </w:p>
        </w:tc>
      </w:tr>
      <w:tr w:rsidR="678CA410" w:rsidTr="678CA410" w14:paraId="2F82DD79">
        <w:trPr>
          <w:trHeight w:val="300"/>
        </w:trPr>
        <w:tc>
          <w:tcPr>
            <w:tcW w:w="1580" w:type="dxa"/>
            <w:tcMar/>
          </w:tcPr>
          <w:p w:rsidR="678CA410" w:rsidP="678CA410" w:rsidRDefault="678CA410" w14:paraId="77AC604C" w14:textId="1879DD58">
            <w:pPr>
              <w:spacing w:before="0" w:beforeAutospacing="off" w:after="0" w:afterAutospacing="off"/>
            </w:pPr>
            <w:r w:rsidR="678CA410">
              <w:rPr/>
              <w:t>OCR Slow</w:t>
            </w:r>
          </w:p>
        </w:tc>
        <w:tc>
          <w:tcPr>
            <w:tcW w:w="1580" w:type="dxa"/>
            <w:tcMar/>
            <w:vAlign w:val="center"/>
          </w:tcPr>
          <w:p w:rsidR="678CA410" w:rsidP="678CA410" w:rsidRDefault="678CA410" w14:paraId="0B01FE38" w14:textId="7B22C1FC">
            <w:pPr>
              <w:spacing w:before="0" w:beforeAutospacing="off" w:after="0" w:afterAutospacing="off"/>
            </w:pPr>
            <w:r w:rsidR="678CA410">
              <w:rPr/>
              <w:t>Servicio TrOCR</w:t>
            </w:r>
          </w:p>
        </w:tc>
        <w:tc>
          <w:tcPr>
            <w:tcW w:w="1580" w:type="dxa"/>
            <w:tcMar/>
            <w:vAlign w:val="center"/>
          </w:tcPr>
          <w:p w:rsidR="678CA410" w:rsidP="678CA410" w:rsidRDefault="678CA410" w14:paraId="09B8DE72" w14:textId="07F3444C">
            <w:pPr>
              <w:spacing w:before="0" w:beforeAutospacing="off" w:after="0" w:afterAutospacing="off"/>
            </w:pPr>
            <w:r w:rsidR="678CA410">
              <w:rPr/>
              <w:t>Llamado “slow lane” para casos fallidos, timeout/colas.</w:t>
            </w:r>
          </w:p>
        </w:tc>
        <w:tc>
          <w:tcPr>
            <w:tcW w:w="1580" w:type="dxa"/>
            <w:tcMar/>
            <w:vAlign w:val="center"/>
          </w:tcPr>
          <w:p w:rsidR="678CA410" w:rsidP="678CA410" w:rsidRDefault="678CA410" w14:paraId="46FFB3FA" w14:textId="53E95DB4">
            <w:pPr>
              <w:pStyle w:val="Normal"/>
              <w:suppressLineNumbers w:val="0"/>
              <w:bidi w:val="0"/>
              <w:spacing w:before="0" w:beforeAutospacing="off" w:after="0" w:afterAutospacing="off" w:line="259" w:lineRule="auto"/>
              <w:ind w:left="0" w:right="0"/>
              <w:jc w:val="left"/>
            </w:pPr>
            <w:r w:rsidR="678CA410">
              <w:rPr/>
              <w:t>Llama/groq</w:t>
            </w:r>
          </w:p>
        </w:tc>
        <w:tc>
          <w:tcPr>
            <w:tcW w:w="1580" w:type="dxa"/>
            <w:tcBorders>
              <w:right w:val="single" w:color="FFFFFF" w:themeColor="background1" w:sz="4" w:space="0"/>
            </w:tcBorders>
            <w:tcMar/>
            <w:vAlign w:val="center"/>
          </w:tcPr>
          <w:p w:rsidR="678CA410" w:rsidP="678CA410" w:rsidRDefault="678CA410" w14:paraId="7863C8AF" w14:textId="1AC1E7DC">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443AAEF9" w14:textId="7E09329B">
            <w:pPr>
              <w:spacing w:before="0" w:beforeAutospacing="off" w:after="0" w:afterAutospacing="off"/>
            </w:pPr>
            <w:r w:rsidR="678CA410">
              <w:rPr/>
              <w:t>___</w:t>
            </w:r>
          </w:p>
        </w:tc>
        <w:tc>
          <w:tcPr>
            <w:tcW w:w="1581" w:type="dxa"/>
            <w:tcMar/>
            <w:vAlign w:val="center"/>
          </w:tcPr>
          <w:p w:rsidR="678CA410" w:rsidP="678CA410" w:rsidRDefault="678CA410" w14:paraId="5BEBBE47" w14:textId="277AEC31">
            <w:pPr>
              <w:spacing w:before="0" w:beforeAutospacing="off" w:after="0" w:afterAutospacing="off"/>
            </w:pPr>
            <w:r w:rsidR="678CA410">
              <w:rPr/>
              <w:t>Etiquetar motivo de fallback.</w:t>
            </w:r>
          </w:p>
        </w:tc>
      </w:tr>
      <w:tr w:rsidR="678CA410" w:rsidTr="678CA410" w14:paraId="73440BBD">
        <w:trPr>
          <w:trHeight w:val="300"/>
        </w:trPr>
        <w:tc>
          <w:tcPr>
            <w:tcW w:w="1580" w:type="dxa"/>
            <w:tcMar/>
          </w:tcPr>
          <w:p w:rsidR="678CA410" w:rsidP="678CA410" w:rsidRDefault="678CA410" w14:paraId="69663E06" w14:textId="6977613F">
            <w:pPr>
              <w:spacing w:before="0" w:beforeAutospacing="off" w:after="0" w:afterAutospacing="off"/>
            </w:pPr>
            <w:r w:rsidR="678CA410">
              <w:rPr/>
              <w:t>Observabilidad</w:t>
            </w:r>
          </w:p>
        </w:tc>
        <w:tc>
          <w:tcPr>
            <w:tcW w:w="1580" w:type="dxa"/>
            <w:tcMar/>
            <w:vAlign w:val="center"/>
          </w:tcPr>
          <w:p w:rsidR="678CA410" w:rsidP="678CA410" w:rsidRDefault="678CA410" w14:paraId="770E0525" w14:textId="6E094B8D">
            <w:pPr>
              <w:spacing w:before="0" w:beforeAutospacing="off" w:after="0" w:afterAutospacing="off"/>
            </w:pPr>
            <w:r w:rsidR="678CA410">
              <w:rPr/>
              <w:t>Métricas y Logs</w:t>
            </w:r>
          </w:p>
        </w:tc>
        <w:tc>
          <w:tcPr>
            <w:tcW w:w="1580" w:type="dxa"/>
            <w:tcMar/>
            <w:vAlign w:val="center"/>
          </w:tcPr>
          <w:p w:rsidR="678CA410" w:rsidP="678CA410" w:rsidRDefault="678CA410" w14:paraId="26A04888" w14:textId="65088D90">
            <w:pPr>
              <w:spacing w:before="0" w:beforeAutospacing="off" w:after="0" w:afterAutospacing="off"/>
            </w:pPr>
            <w:r w:rsidR="678CA410">
              <w:rPr/>
              <w:t>Tiempo de ciclo, acierto OCR, reintentos, dashboards.</w:t>
            </w:r>
          </w:p>
        </w:tc>
        <w:tc>
          <w:tcPr>
            <w:tcW w:w="1580" w:type="dxa"/>
            <w:tcMar/>
            <w:vAlign w:val="center"/>
          </w:tcPr>
          <w:p w:rsidR="678CA410" w:rsidP="678CA410" w:rsidRDefault="678CA410" w14:paraId="39C5F797" w14:textId="0B260F09">
            <w:pPr>
              <w:pStyle w:val="Normal"/>
              <w:suppressLineNumbers w:val="0"/>
              <w:bidi w:val="0"/>
              <w:spacing w:before="0" w:beforeAutospacing="off" w:after="0" w:afterAutospacing="off" w:line="259" w:lineRule="auto"/>
              <w:ind w:left="0" w:right="0"/>
              <w:jc w:val="left"/>
            </w:pPr>
            <w:r w:rsidR="678CA410">
              <w:rPr/>
              <w:t>Last9</w:t>
            </w:r>
          </w:p>
        </w:tc>
        <w:tc>
          <w:tcPr>
            <w:tcW w:w="1580" w:type="dxa"/>
            <w:tcBorders>
              <w:right w:val="single" w:color="FFFFFF" w:themeColor="background1" w:sz="4" w:space="0"/>
            </w:tcBorders>
            <w:tcMar/>
            <w:vAlign w:val="center"/>
          </w:tcPr>
          <w:p w:rsidR="678CA410" w:rsidP="678CA410" w:rsidRDefault="678CA410" w14:paraId="1EB182F1" w14:textId="77791B79">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7B0FFB09" w14:textId="7EA13BC0">
            <w:pPr>
              <w:spacing w:before="0" w:beforeAutospacing="off" w:after="0" w:afterAutospacing="off"/>
            </w:pPr>
            <w:r w:rsidR="678CA410">
              <w:rPr/>
              <w:t>___</w:t>
            </w:r>
          </w:p>
        </w:tc>
        <w:tc>
          <w:tcPr>
            <w:tcW w:w="1581" w:type="dxa"/>
            <w:tcMar/>
            <w:vAlign w:val="center"/>
          </w:tcPr>
          <w:p w:rsidR="678CA410" w:rsidP="678CA410" w:rsidRDefault="678CA410" w14:paraId="5CBB43C9" w14:textId="237CBD2C">
            <w:pPr>
              <w:spacing w:before="0" w:beforeAutospacing="off" w:after="0" w:afterAutospacing="off"/>
            </w:pPr>
            <w:r w:rsidR="678CA410">
              <w:rPr/>
              <w:t>Panel para demo de viernes.</w:t>
            </w:r>
          </w:p>
        </w:tc>
      </w:tr>
      <w:tr w:rsidR="678CA410" w:rsidTr="678CA410" w14:paraId="1A1BFB95">
        <w:trPr>
          <w:trHeight w:val="300"/>
        </w:trPr>
        <w:tc>
          <w:tcPr>
            <w:tcW w:w="1580" w:type="dxa"/>
            <w:tcMar/>
          </w:tcPr>
          <w:p w:rsidR="678CA410" w:rsidP="678CA410" w:rsidRDefault="678CA410" w14:paraId="1ABB8B26" w14:textId="2A707B32">
            <w:pPr>
              <w:spacing w:before="0" w:beforeAutospacing="off" w:after="0" w:afterAutospacing="off"/>
            </w:pPr>
            <w:r w:rsidR="678CA410">
              <w:rPr/>
              <w:t>Seguridad</w:t>
            </w:r>
          </w:p>
        </w:tc>
        <w:tc>
          <w:tcPr>
            <w:tcW w:w="1580" w:type="dxa"/>
            <w:tcMar/>
            <w:vAlign w:val="center"/>
          </w:tcPr>
          <w:p w:rsidR="678CA410" w:rsidP="678CA410" w:rsidRDefault="678CA410" w14:paraId="3CF64578" w14:textId="6695DB00">
            <w:pPr>
              <w:spacing w:before="0" w:beforeAutospacing="off" w:after="0" w:afterAutospacing="off"/>
            </w:pPr>
            <w:r w:rsidR="678CA410">
              <w:rPr/>
              <w:t>Hardening básico</w:t>
            </w:r>
          </w:p>
        </w:tc>
        <w:tc>
          <w:tcPr>
            <w:tcW w:w="1580" w:type="dxa"/>
            <w:tcMar/>
            <w:vAlign w:val="center"/>
          </w:tcPr>
          <w:p w:rsidR="678CA410" w:rsidP="678CA410" w:rsidRDefault="678CA410" w14:paraId="2FEB908B" w14:textId="592F178E">
            <w:pPr>
              <w:spacing w:before="0" w:beforeAutospacing="off" w:after="0" w:afterAutospacing="off"/>
            </w:pPr>
            <w:r w:rsidR="678CA410">
              <w:rPr/>
              <w:t>Roles/permisos, manejo de secretos, PII en pruebas.</w:t>
            </w:r>
          </w:p>
        </w:tc>
        <w:tc>
          <w:tcPr>
            <w:tcW w:w="1580" w:type="dxa"/>
            <w:tcMar/>
            <w:vAlign w:val="center"/>
          </w:tcPr>
          <w:p w:rsidR="678CA410" w:rsidP="678CA410" w:rsidRDefault="678CA410" w14:paraId="209C4AE7" w14:textId="4C7FA468">
            <w:pPr>
              <w:spacing w:before="0" w:beforeAutospacing="off" w:after="0" w:afterAutospacing="off"/>
            </w:pPr>
            <w:r w:rsidR="678CA410">
              <w:rPr/>
              <w:t>JWT, RBAC</w:t>
            </w:r>
          </w:p>
        </w:tc>
        <w:tc>
          <w:tcPr>
            <w:tcW w:w="1580" w:type="dxa"/>
            <w:tcBorders>
              <w:right w:val="single" w:color="FFFFFF" w:themeColor="background1" w:sz="4" w:space="0"/>
            </w:tcBorders>
            <w:tcMar/>
            <w:vAlign w:val="center"/>
          </w:tcPr>
          <w:p w:rsidR="678CA410" w:rsidP="678CA410" w:rsidRDefault="678CA410" w14:paraId="0681C026" w14:textId="2A36600A">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0FCFCE7D" w14:textId="3E26E4E5">
            <w:pPr>
              <w:spacing w:before="0" w:beforeAutospacing="off" w:after="0" w:afterAutospacing="off"/>
            </w:pPr>
            <w:r w:rsidR="678CA410">
              <w:rPr/>
              <w:t>___</w:t>
            </w:r>
          </w:p>
        </w:tc>
        <w:tc>
          <w:tcPr>
            <w:tcW w:w="1581" w:type="dxa"/>
            <w:tcMar/>
            <w:vAlign w:val="center"/>
          </w:tcPr>
          <w:p w:rsidR="678CA410" w:rsidP="678CA410" w:rsidRDefault="678CA410" w14:paraId="45228628" w14:textId="3C9D247A">
            <w:pPr>
              <w:spacing w:before="0" w:beforeAutospacing="off" w:after="0" w:afterAutospacing="off"/>
            </w:pPr>
            <w:r w:rsidR="678CA410">
              <w:rPr/>
              <w:t>Revisión con checklist.</w:t>
            </w:r>
          </w:p>
        </w:tc>
      </w:tr>
      <w:tr w:rsidR="678CA410" w:rsidTr="678CA410" w14:paraId="5270AADA">
        <w:trPr>
          <w:trHeight w:val="300"/>
        </w:trPr>
        <w:tc>
          <w:tcPr>
            <w:tcW w:w="1580" w:type="dxa"/>
            <w:tcMar/>
          </w:tcPr>
          <w:p w:rsidR="678CA410" w:rsidP="678CA410" w:rsidRDefault="678CA410" w14:paraId="2E8D6640" w14:textId="7F717DE6">
            <w:pPr>
              <w:spacing w:before="0" w:beforeAutospacing="off" w:after="0" w:afterAutospacing="off"/>
            </w:pPr>
            <w:r w:rsidR="678CA410">
              <w:rPr/>
              <w:t>QA</w:t>
            </w:r>
          </w:p>
        </w:tc>
        <w:tc>
          <w:tcPr>
            <w:tcW w:w="1580" w:type="dxa"/>
            <w:tcMar/>
            <w:vAlign w:val="center"/>
          </w:tcPr>
          <w:p w:rsidR="678CA410" w:rsidP="678CA410" w:rsidRDefault="678CA410" w14:paraId="72D4767C" w14:textId="6B5C41C8">
            <w:pPr>
              <w:spacing w:before="0" w:beforeAutospacing="off" w:after="0" w:afterAutospacing="off"/>
            </w:pPr>
            <w:r w:rsidR="678CA410">
              <w:rPr/>
              <w:t>Pruebas y Rendimiento</w:t>
            </w:r>
          </w:p>
        </w:tc>
        <w:tc>
          <w:tcPr>
            <w:tcW w:w="1580" w:type="dxa"/>
            <w:tcMar/>
            <w:vAlign w:val="center"/>
          </w:tcPr>
          <w:p w:rsidR="678CA410" w:rsidP="678CA410" w:rsidRDefault="678CA410" w14:paraId="519CE386" w14:textId="6609D23A">
            <w:pPr>
              <w:spacing w:before="0" w:beforeAutospacing="off" w:after="0" w:afterAutospacing="off"/>
            </w:pPr>
            <w:r w:rsidR="678CA410">
              <w:rPr/>
              <w:t>Plan y ejecución de pruebas (funcional/k6), fixes.</w:t>
            </w:r>
          </w:p>
        </w:tc>
        <w:tc>
          <w:tcPr>
            <w:tcW w:w="1580" w:type="dxa"/>
            <w:tcMar/>
            <w:vAlign w:val="center"/>
          </w:tcPr>
          <w:p w:rsidR="678CA410" w:rsidP="678CA410" w:rsidRDefault="678CA410" w14:paraId="0F6F95B2" w14:textId="543D29D3">
            <w:pPr>
              <w:spacing w:before="0" w:beforeAutospacing="off" w:after="0" w:afterAutospacing="off"/>
            </w:pPr>
            <w:r w:rsidR="678CA410">
              <w:rPr/>
              <w:t>Postman/k6</w:t>
            </w:r>
          </w:p>
        </w:tc>
        <w:tc>
          <w:tcPr>
            <w:tcW w:w="1580" w:type="dxa"/>
            <w:tcBorders>
              <w:right w:val="single" w:color="FFFFFF" w:themeColor="background1" w:sz="4" w:space="0"/>
            </w:tcBorders>
            <w:tcMar/>
            <w:vAlign w:val="center"/>
          </w:tcPr>
          <w:p w:rsidR="678CA410" w:rsidP="678CA410" w:rsidRDefault="678CA410" w14:paraId="338A52D2" w14:textId="07BF6C89">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07F0D2E8" w14:textId="73527D2A">
            <w:pPr>
              <w:spacing w:before="0" w:beforeAutospacing="off" w:after="0" w:afterAutospacing="off"/>
            </w:pPr>
            <w:r w:rsidR="678CA410">
              <w:rPr/>
              <w:t>___</w:t>
            </w:r>
          </w:p>
        </w:tc>
        <w:tc>
          <w:tcPr>
            <w:tcW w:w="1581" w:type="dxa"/>
            <w:tcMar/>
            <w:vAlign w:val="center"/>
          </w:tcPr>
          <w:p w:rsidR="678CA410" w:rsidP="678CA410" w:rsidRDefault="678CA410" w14:paraId="61502818" w14:textId="0D53F182">
            <w:pPr>
              <w:spacing w:before="0" w:beforeAutospacing="off" w:after="0" w:afterAutospacing="off"/>
            </w:pPr>
            <w:r w:rsidR="678CA410">
              <w:rPr/>
              <w:t>Criterios de aceptación cumplidos.</w:t>
            </w:r>
          </w:p>
        </w:tc>
      </w:tr>
      <w:tr w:rsidR="678CA410" w:rsidTr="678CA410" w14:paraId="04A49279">
        <w:trPr>
          <w:trHeight w:val="300"/>
        </w:trPr>
        <w:tc>
          <w:tcPr>
            <w:tcW w:w="1580" w:type="dxa"/>
            <w:tcMar/>
          </w:tcPr>
          <w:p w:rsidR="678CA410" w:rsidP="678CA410" w:rsidRDefault="678CA410" w14:paraId="4A29F326" w14:textId="198252AC">
            <w:pPr>
              <w:spacing w:before="0" w:beforeAutospacing="off" w:after="0" w:afterAutospacing="off"/>
            </w:pPr>
            <w:r w:rsidR="678CA410">
              <w:rPr/>
              <w:t>Piloto</w:t>
            </w:r>
          </w:p>
        </w:tc>
        <w:tc>
          <w:tcPr>
            <w:tcW w:w="1580" w:type="dxa"/>
            <w:tcMar/>
            <w:vAlign w:val="center"/>
          </w:tcPr>
          <w:p w:rsidR="678CA410" w:rsidP="678CA410" w:rsidRDefault="678CA410" w14:paraId="26EF35B6" w14:textId="6FE799AB">
            <w:pPr>
              <w:spacing w:before="0" w:beforeAutospacing="off" w:after="0" w:afterAutospacing="off"/>
            </w:pPr>
            <w:r w:rsidR="678CA410">
              <w:rPr/>
              <w:t>Validación con dataset</w:t>
            </w:r>
          </w:p>
        </w:tc>
        <w:tc>
          <w:tcPr>
            <w:tcW w:w="1580" w:type="dxa"/>
            <w:tcMar/>
            <w:vAlign w:val="center"/>
          </w:tcPr>
          <w:p w:rsidR="678CA410" w:rsidP="678CA410" w:rsidRDefault="678CA410" w14:paraId="3DA0419E" w14:textId="754D78E1">
            <w:pPr>
              <w:spacing w:before="0" w:beforeAutospacing="off" w:after="0" w:afterAutospacing="off"/>
            </w:pPr>
            <w:r w:rsidR="678CA410">
              <w:rPr/>
              <w:t>Correr flujo E2E con casos reales/sintéticos.</w:t>
            </w:r>
          </w:p>
        </w:tc>
        <w:tc>
          <w:tcPr>
            <w:tcW w:w="1580" w:type="dxa"/>
            <w:tcMar/>
            <w:vAlign w:val="center"/>
          </w:tcPr>
          <w:p w:rsidR="678CA410" w:rsidP="678CA410" w:rsidRDefault="678CA410" w14:paraId="2C62F409" w14:textId="27D9825E">
            <w:pPr>
              <w:spacing w:before="0" w:beforeAutospacing="off" w:after="0" w:afterAutospacing="off"/>
            </w:pPr>
            <w:r w:rsidR="678CA410">
              <w:rPr/>
              <w:t>Dataset anonimizado</w:t>
            </w:r>
          </w:p>
        </w:tc>
        <w:tc>
          <w:tcPr>
            <w:tcW w:w="1580" w:type="dxa"/>
            <w:tcBorders>
              <w:right w:val="single" w:color="FFFFFF" w:themeColor="background1" w:sz="4" w:space="0"/>
            </w:tcBorders>
            <w:tcMar/>
            <w:vAlign w:val="center"/>
          </w:tcPr>
          <w:p w:rsidR="678CA410" w:rsidP="678CA410" w:rsidRDefault="678CA410" w14:paraId="24D758DE" w14:textId="563E63CB">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7B7E1690" w14:textId="3E1BC821">
            <w:pPr>
              <w:spacing w:before="0" w:beforeAutospacing="off" w:after="0" w:afterAutospacing="off"/>
            </w:pPr>
            <w:r w:rsidR="678CA410">
              <w:rPr/>
              <w:t>___</w:t>
            </w:r>
          </w:p>
        </w:tc>
        <w:tc>
          <w:tcPr>
            <w:tcW w:w="1581" w:type="dxa"/>
            <w:tcMar/>
            <w:vAlign w:val="center"/>
          </w:tcPr>
          <w:p w:rsidR="678CA410" w:rsidP="678CA410" w:rsidRDefault="678CA410" w14:paraId="2C7BFB4A" w14:textId="3F909D19">
            <w:pPr>
              <w:spacing w:before="0" w:beforeAutospacing="off" w:after="0" w:afterAutospacing="off"/>
            </w:pPr>
            <w:r w:rsidR="678CA410">
              <w:rPr/>
              <w:t>Registrar hallazgos.</w:t>
            </w:r>
          </w:p>
        </w:tc>
      </w:tr>
      <w:tr w:rsidR="678CA410" w:rsidTr="678CA410" w14:paraId="33D77A0C">
        <w:trPr>
          <w:trHeight w:val="300"/>
        </w:trPr>
        <w:tc>
          <w:tcPr>
            <w:tcW w:w="1580" w:type="dxa"/>
            <w:tcMar/>
          </w:tcPr>
          <w:p w:rsidR="678CA410" w:rsidP="678CA410" w:rsidRDefault="678CA410" w14:paraId="7EB08960" w14:textId="1D789168">
            <w:pPr>
              <w:spacing w:before="0" w:beforeAutospacing="off" w:after="0" w:afterAutospacing="off"/>
            </w:pPr>
            <w:r w:rsidR="678CA410">
              <w:rPr/>
              <w:t>Cierre</w:t>
            </w:r>
          </w:p>
        </w:tc>
        <w:tc>
          <w:tcPr>
            <w:tcW w:w="1580" w:type="dxa"/>
            <w:tcMar/>
            <w:vAlign w:val="center"/>
          </w:tcPr>
          <w:p w:rsidR="678CA410" w:rsidP="678CA410" w:rsidRDefault="678CA410" w14:paraId="014795CC" w14:textId="7C563644">
            <w:pPr>
              <w:spacing w:before="0" w:beforeAutospacing="off" w:after="0" w:afterAutospacing="off"/>
            </w:pPr>
            <w:r w:rsidR="678CA410">
              <w:rPr/>
              <w:t>Documentación + Demo</w:t>
            </w:r>
          </w:p>
        </w:tc>
        <w:tc>
          <w:tcPr>
            <w:tcW w:w="1580" w:type="dxa"/>
            <w:tcMar/>
            <w:vAlign w:val="center"/>
          </w:tcPr>
          <w:p w:rsidR="678CA410" w:rsidP="678CA410" w:rsidRDefault="678CA410" w14:paraId="20ACDFFC" w14:textId="59EB27D1">
            <w:pPr>
              <w:spacing w:before="0" w:beforeAutospacing="off" w:after="0" w:afterAutospacing="off"/>
            </w:pPr>
            <w:r w:rsidR="678CA410">
              <w:rPr/>
              <w:t>Manuales, informe final y video demo.</w:t>
            </w:r>
          </w:p>
        </w:tc>
        <w:tc>
          <w:tcPr>
            <w:tcW w:w="1580" w:type="dxa"/>
            <w:tcMar/>
            <w:vAlign w:val="center"/>
          </w:tcPr>
          <w:p w:rsidR="678CA410" w:rsidP="678CA410" w:rsidRDefault="678CA410" w14:paraId="4631B44C" w14:textId="3ED23783">
            <w:pPr>
              <w:spacing w:before="0" w:beforeAutospacing="off" w:after="0" w:afterAutospacing="off"/>
            </w:pPr>
            <w:r w:rsidR="678CA410">
              <w:rPr/>
              <w:t>Markdown/Loom</w:t>
            </w:r>
          </w:p>
        </w:tc>
        <w:tc>
          <w:tcPr>
            <w:tcW w:w="1580" w:type="dxa"/>
            <w:tcBorders>
              <w:right w:val="single" w:color="FFFFFF" w:themeColor="background1" w:sz="4" w:space="0"/>
            </w:tcBorders>
            <w:tcMar/>
            <w:vAlign w:val="center"/>
          </w:tcPr>
          <w:p w:rsidR="678CA410" w:rsidP="678CA410" w:rsidRDefault="678CA410" w14:paraId="04AC5F1C" w14:textId="5E8D21FC">
            <w:pPr>
              <w:spacing w:before="0" w:beforeAutospacing="off" w:after="0" w:afterAutospacing="off"/>
            </w:pPr>
            <w:r w:rsidR="678CA410">
              <w:rPr/>
              <w:t>1 semana</w:t>
            </w:r>
          </w:p>
        </w:tc>
        <w:tc>
          <w:tcPr>
            <w:tcW w:w="1580" w:type="dxa"/>
            <w:tcBorders>
              <w:left w:val="single" w:color="FFFFFF" w:themeColor="background1" w:sz="4" w:space="0"/>
            </w:tcBorders>
            <w:shd w:val="clear" w:color="auto" w:fill="D9D9D9" w:themeFill="background1" w:themeFillShade="D9"/>
            <w:tcMar/>
            <w:vAlign w:val="center"/>
          </w:tcPr>
          <w:p w:rsidR="678CA410" w:rsidP="678CA410" w:rsidRDefault="678CA410" w14:paraId="37A47275" w14:textId="7ADA9367">
            <w:pPr>
              <w:spacing w:before="0" w:beforeAutospacing="off" w:after="0" w:afterAutospacing="off"/>
            </w:pPr>
            <w:r w:rsidR="678CA410">
              <w:rPr/>
              <w:t>___</w:t>
            </w:r>
          </w:p>
        </w:tc>
        <w:tc>
          <w:tcPr>
            <w:tcW w:w="1581" w:type="dxa"/>
            <w:tcMar/>
            <w:vAlign w:val="center"/>
          </w:tcPr>
          <w:p w:rsidR="678CA410" w:rsidP="678CA410" w:rsidRDefault="678CA410" w14:paraId="1BAC119C" w14:textId="40F0F42E">
            <w:pPr>
              <w:spacing w:before="0" w:beforeAutospacing="off" w:after="0" w:afterAutospacing="off"/>
            </w:pPr>
            <w:r w:rsidR="678CA410">
              <w:rPr/>
              <w:t>Ensayo de presentación.</w:t>
            </w:r>
          </w:p>
        </w:tc>
      </w:tr>
    </w:tbl>
    <w:p w:rsidR="00D110EC" w:rsidP="00D110EC" w:rsidRDefault="00D110EC" w14:paraId="0FBBD418" w14:textId="77777777">
      <w:pPr>
        <w:spacing w:after="0" w:line="360" w:lineRule="auto"/>
        <w:jc w:val="both"/>
        <w:rPr>
          <w:b/>
          <w:sz w:val="24"/>
          <w:szCs w:val="24"/>
        </w:rPr>
      </w:pPr>
    </w:p>
    <w:tbl>
      <w:tblPr>
        <w:tblStyle w:val="Tablaconcuadrcula"/>
        <w:tblW w:w="9640" w:type="dxa"/>
        <w:tblInd w:w="-714"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640"/>
      </w:tblGrid>
      <w:tr w:rsidR="00416B89" w:rsidTr="678CA410" w14:paraId="5B2FAC7B" w14:textId="77777777">
        <w:trPr>
          <w:trHeight w:val="440"/>
        </w:trPr>
        <w:tc>
          <w:tcPr>
            <w:tcW w:w="9640" w:type="dxa"/>
            <w:tcMar/>
            <w:vAlign w:val="center"/>
          </w:tcPr>
          <w:p w:rsidRPr="00BF2EA6" w:rsidR="00416B89" w:rsidP="678CA410" w:rsidRDefault="009D04DC" w14:paraId="133108EA" w14:textId="528852CA">
            <w:pPr>
              <w:rPr>
                <w:b w:val="1"/>
                <w:bCs w:val="1"/>
                <w:color w:val="1F3864" w:themeColor="accent1" w:themeShade="80"/>
                <w:sz w:val="28"/>
                <w:szCs w:val="28"/>
                <w:lang w:val="es-ES"/>
              </w:rPr>
            </w:pPr>
            <w:r w:rsidRPr="678CA410" w:rsidR="678CA410">
              <w:rPr>
                <w:b w:val="1"/>
                <w:bCs w:val="1"/>
                <w:color w:val="1F3864" w:themeColor="accent1" w:themeTint="FF" w:themeShade="80"/>
                <w:sz w:val="28"/>
                <w:szCs w:val="28"/>
                <w:lang w:val="es-ES"/>
              </w:rPr>
              <w:t xml:space="preserve">8. Carta </w:t>
            </w:r>
            <w:r w:rsidRPr="678CA410" w:rsidR="678CA410">
              <w:rPr>
                <w:b w:val="1"/>
                <w:bCs w:val="1"/>
                <w:color w:val="1F3864" w:themeColor="accent1" w:themeTint="FF" w:themeShade="80"/>
                <w:sz w:val="28"/>
                <w:szCs w:val="28"/>
                <w:lang w:val="es-ES"/>
              </w:rPr>
              <w:t>Gantt</w:t>
            </w:r>
            <w:r w:rsidRPr="678CA410" w:rsidR="678CA410">
              <w:rPr>
                <w:b w:val="1"/>
                <w:bCs w:val="1"/>
                <w:color w:val="1F3864" w:themeColor="accent1" w:themeTint="FF" w:themeShade="80"/>
                <w:sz w:val="28"/>
                <w:szCs w:val="28"/>
                <w:lang w:val="es-ES"/>
              </w:rPr>
              <w:t xml:space="preserve"> / </w:t>
            </w:r>
            <w:r w:rsidRPr="678CA410" w:rsidR="678CA410">
              <w:rPr>
                <w:b w:val="1"/>
                <w:bCs w:val="1"/>
                <w:color w:val="1F3864" w:themeColor="accent1" w:themeTint="FF" w:themeShade="80"/>
                <w:sz w:val="28"/>
                <w:szCs w:val="28"/>
                <w:lang w:val="es-ES"/>
              </w:rPr>
              <w:t>( No</w:t>
            </w:r>
            <w:r w:rsidRPr="678CA410" w:rsidR="678CA410">
              <w:rPr>
                <w:b w:val="1"/>
                <w:bCs w:val="1"/>
                <w:color w:val="1F3864" w:themeColor="accent1" w:themeTint="FF" w:themeShade="80"/>
                <w:sz w:val="28"/>
                <w:szCs w:val="28"/>
                <w:lang w:val="es-ES"/>
              </w:rPr>
              <w:t xml:space="preserve"> usaremos carta </w:t>
            </w:r>
            <w:r w:rsidRPr="678CA410" w:rsidR="678CA410">
              <w:rPr>
                <w:b w:val="1"/>
                <w:bCs w:val="1"/>
                <w:color w:val="1F3864" w:themeColor="accent1" w:themeTint="FF" w:themeShade="80"/>
                <w:sz w:val="28"/>
                <w:szCs w:val="28"/>
                <w:lang w:val="es-ES"/>
              </w:rPr>
              <w:t>Gantt</w:t>
            </w:r>
            <w:r w:rsidRPr="678CA410" w:rsidR="678CA410">
              <w:rPr>
                <w:b w:val="1"/>
                <w:bCs w:val="1"/>
                <w:color w:val="1F3864" w:themeColor="accent1" w:themeTint="FF" w:themeShade="80"/>
                <w:sz w:val="28"/>
                <w:szCs w:val="28"/>
                <w:lang w:val="es-ES"/>
              </w:rPr>
              <w:t xml:space="preserve"> para organizarnos)</w:t>
            </w:r>
          </w:p>
        </w:tc>
      </w:tr>
      <w:tr w:rsidR="00416B89" w:rsidTr="678CA410" w14:paraId="3D1E863C" w14:textId="77777777">
        <w:trPr>
          <w:trHeight w:val="440"/>
        </w:trPr>
        <w:tc>
          <w:tcPr>
            <w:tcW w:w="9640" w:type="dxa"/>
            <w:shd w:val="clear" w:color="auto" w:fill="D9E2F3" w:themeFill="accent1" w:themeFillTint="33"/>
            <w:tcMar/>
            <w:vAlign w:val="center"/>
          </w:tcPr>
          <w:p w:rsidRPr="00874D16" w:rsidR="00416B89" w:rsidP="00E65CC9" w:rsidRDefault="00416B89" w14:paraId="4EF8E2B8" w14:textId="0172F32A">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rsidR="00D110EC" w:rsidP="00D110EC" w:rsidRDefault="00D110EC" w14:paraId="7843FF4A" w14:textId="118ABDD9">
      <w:pPr>
        <w:spacing w:after="0" w:line="360" w:lineRule="auto"/>
        <w:jc w:val="both"/>
        <w:rPr>
          <w:b/>
          <w:sz w:val="24"/>
          <w:szCs w:val="24"/>
        </w:rPr>
      </w:pPr>
    </w:p>
    <w:p w:rsidR="00416B89" w:rsidP="00D110EC" w:rsidRDefault="00416B89" w14:paraId="12A1F504" w14:textId="77777777">
      <w:pPr>
        <w:spacing w:after="0" w:line="360" w:lineRule="auto"/>
        <w:jc w:val="both"/>
        <w:rPr>
          <w:b/>
          <w:sz w:val="24"/>
          <w:szCs w:val="24"/>
        </w:rPr>
      </w:pPr>
    </w:p>
    <w:tbl>
      <w:tblPr>
        <w:tblStyle w:val="Tablaconcuadrcula"/>
        <w:tblW w:w="10802" w:type="dxa"/>
        <w:tblInd w:w="-1160"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rsidTr="00D110EC" w14:paraId="1145936D" w14:textId="77777777">
        <w:trPr>
          <w:trHeight w:val="294"/>
        </w:trPr>
        <w:tc>
          <w:tcPr>
            <w:tcW w:w="1351" w:type="dxa"/>
            <w:vMerge w:val="restart"/>
            <w:hideMark/>
          </w:tcPr>
          <w:p w:rsidR="00D110EC" w:rsidP="00C27FB0" w:rsidRDefault="00D110EC" w14:paraId="63A5A46E" w14:textId="77777777">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rsidR="00D110EC" w:rsidP="00C27FB0" w:rsidRDefault="00D110EC" w14:paraId="64A1F530" w14:textId="77777777">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rsidR="00D110EC" w:rsidP="00C27FB0" w:rsidRDefault="00D110EC" w14:paraId="34481B7D" w14:textId="77777777">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rsidR="00D110EC" w:rsidP="00C27FB0" w:rsidRDefault="00D110EC" w14:paraId="4D535736" w14:textId="77777777">
            <w:pPr>
              <w:spacing w:line="360" w:lineRule="auto"/>
              <w:jc w:val="center"/>
              <w:rPr>
                <w:b/>
                <w:sz w:val="16"/>
                <w:szCs w:val="16"/>
              </w:rPr>
            </w:pPr>
            <w:r>
              <w:rPr>
                <w:b/>
                <w:sz w:val="16"/>
                <w:szCs w:val="16"/>
              </w:rPr>
              <w:t>Fase 3</w:t>
            </w:r>
          </w:p>
        </w:tc>
      </w:tr>
      <w:tr w:rsidR="00D110EC" w:rsidTr="00D110EC" w14:paraId="739FBFED" w14:textId="77777777">
        <w:trPr>
          <w:gridAfter w:val="1"/>
          <w:wAfter w:w="10" w:type="dxa"/>
          <w:trHeight w:val="303"/>
        </w:trPr>
        <w:tc>
          <w:tcPr>
            <w:tcW w:w="0" w:type="auto"/>
            <w:vMerge/>
            <w:vAlign w:val="center"/>
            <w:hideMark/>
          </w:tcPr>
          <w:p w:rsidR="00D110EC" w:rsidP="00C27FB0" w:rsidRDefault="00D110EC" w14:paraId="35358A26" w14:textId="77777777">
            <w:pPr>
              <w:rPr>
                <w:b/>
                <w:sz w:val="16"/>
                <w:szCs w:val="16"/>
              </w:rPr>
            </w:pPr>
          </w:p>
        </w:tc>
        <w:tc>
          <w:tcPr>
            <w:tcW w:w="536" w:type="dxa"/>
            <w:hideMark/>
          </w:tcPr>
          <w:p w:rsidR="00D110EC" w:rsidP="00C27FB0" w:rsidRDefault="00D110EC" w14:paraId="6201AD91" w14:textId="77777777">
            <w:pPr>
              <w:spacing w:line="360" w:lineRule="auto"/>
              <w:jc w:val="center"/>
              <w:rPr>
                <w:b/>
                <w:sz w:val="16"/>
                <w:szCs w:val="16"/>
              </w:rPr>
            </w:pPr>
            <w:r>
              <w:rPr>
                <w:b/>
                <w:sz w:val="16"/>
                <w:szCs w:val="16"/>
              </w:rPr>
              <w:t>S 1</w:t>
            </w:r>
          </w:p>
        </w:tc>
        <w:tc>
          <w:tcPr>
            <w:tcW w:w="522" w:type="dxa"/>
            <w:hideMark/>
          </w:tcPr>
          <w:p w:rsidR="00D110EC" w:rsidP="00C27FB0" w:rsidRDefault="00D110EC" w14:paraId="756C84BD" w14:textId="77777777">
            <w:pPr>
              <w:spacing w:line="360" w:lineRule="auto"/>
              <w:jc w:val="center"/>
              <w:rPr>
                <w:b/>
                <w:sz w:val="16"/>
                <w:szCs w:val="16"/>
              </w:rPr>
            </w:pPr>
            <w:r>
              <w:rPr>
                <w:b/>
                <w:sz w:val="16"/>
                <w:szCs w:val="16"/>
              </w:rPr>
              <w:t>S 2</w:t>
            </w:r>
          </w:p>
        </w:tc>
        <w:tc>
          <w:tcPr>
            <w:tcW w:w="523" w:type="dxa"/>
            <w:hideMark/>
          </w:tcPr>
          <w:p w:rsidR="00D110EC" w:rsidP="00C27FB0" w:rsidRDefault="00D110EC" w14:paraId="5F2D4A88" w14:textId="77777777">
            <w:pPr>
              <w:spacing w:line="360" w:lineRule="auto"/>
              <w:jc w:val="center"/>
              <w:rPr>
                <w:b/>
                <w:sz w:val="16"/>
                <w:szCs w:val="16"/>
              </w:rPr>
            </w:pPr>
            <w:r>
              <w:rPr>
                <w:b/>
                <w:sz w:val="16"/>
                <w:szCs w:val="16"/>
              </w:rPr>
              <w:t>S 3</w:t>
            </w:r>
          </w:p>
        </w:tc>
        <w:tc>
          <w:tcPr>
            <w:tcW w:w="526" w:type="dxa"/>
            <w:hideMark/>
          </w:tcPr>
          <w:p w:rsidR="00D110EC" w:rsidP="00C27FB0" w:rsidRDefault="00D110EC" w14:paraId="6791379E" w14:textId="77777777">
            <w:pPr>
              <w:spacing w:line="360" w:lineRule="auto"/>
              <w:jc w:val="center"/>
              <w:rPr>
                <w:b/>
                <w:sz w:val="16"/>
                <w:szCs w:val="16"/>
              </w:rPr>
            </w:pPr>
            <w:r>
              <w:rPr>
                <w:b/>
                <w:sz w:val="16"/>
                <w:szCs w:val="16"/>
              </w:rPr>
              <w:t>S 4</w:t>
            </w:r>
          </w:p>
        </w:tc>
        <w:tc>
          <w:tcPr>
            <w:tcW w:w="523" w:type="dxa"/>
            <w:hideMark/>
          </w:tcPr>
          <w:p w:rsidR="00D110EC" w:rsidP="00C27FB0" w:rsidRDefault="00D110EC" w14:paraId="490F9E09" w14:textId="77777777">
            <w:pPr>
              <w:spacing w:line="360" w:lineRule="auto"/>
              <w:jc w:val="center"/>
              <w:rPr>
                <w:b/>
                <w:sz w:val="16"/>
                <w:szCs w:val="16"/>
              </w:rPr>
            </w:pPr>
            <w:r>
              <w:rPr>
                <w:b/>
                <w:sz w:val="16"/>
                <w:szCs w:val="16"/>
              </w:rPr>
              <w:t>S 5</w:t>
            </w:r>
          </w:p>
        </w:tc>
        <w:tc>
          <w:tcPr>
            <w:tcW w:w="523" w:type="dxa"/>
            <w:hideMark/>
          </w:tcPr>
          <w:p w:rsidR="00D110EC" w:rsidP="00C27FB0" w:rsidRDefault="00D110EC" w14:paraId="772E9FD9" w14:textId="77777777">
            <w:pPr>
              <w:spacing w:line="360" w:lineRule="auto"/>
              <w:jc w:val="center"/>
              <w:rPr>
                <w:b/>
                <w:sz w:val="16"/>
                <w:szCs w:val="16"/>
              </w:rPr>
            </w:pPr>
            <w:r>
              <w:rPr>
                <w:b/>
                <w:sz w:val="16"/>
                <w:szCs w:val="16"/>
              </w:rPr>
              <w:t>S 6</w:t>
            </w:r>
          </w:p>
        </w:tc>
        <w:tc>
          <w:tcPr>
            <w:tcW w:w="523" w:type="dxa"/>
            <w:hideMark/>
          </w:tcPr>
          <w:p w:rsidR="00D110EC" w:rsidP="00C27FB0" w:rsidRDefault="00D110EC" w14:paraId="52B74D34" w14:textId="77777777">
            <w:pPr>
              <w:spacing w:line="360" w:lineRule="auto"/>
              <w:jc w:val="center"/>
              <w:rPr>
                <w:b/>
                <w:sz w:val="16"/>
                <w:szCs w:val="16"/>
              </w:rPr>
            </w:pPr>
            <w:r>
              <w:rPr>
                <w:b/>
                <w:sz w:val="16"/>
                <w:szCs w:val="16"/>
              </w:rPr>
              <w:t>S 7</w:t>
            </w:r>
          </w:p>
        </w:tc>
        <w:tc>
          <w:tcPr>
            <w:tcW w:w="523" w:type="dxa"/>
            <w:hideMark/>
          </w:tcPr>
          <w:p w:rsidR="00D110EC" w:rsidP="00C27FB0" w:rsidRDefault="00D110EC" w14:paraId="5D19AA04" w14:textId="77777777">
            <w:pPr>
              <w:spacing w:line="360" w:lineRule="auto"/>
              <w:jc w:val="center"/>
              <w:rPr>
                <w:b/>
                <w:sz w:val="16"/>
                <w:szCs w:val="16"/>
              </w:rPr>
            </w:pPr>
            <w:r>
              <w:rPr>
                <w:b/>
                <w:sz w:val="16"/>
                <w:szCs w:val="16"/>
              </w:rPr>
              <w:t>S 8</w:t>
            </w:r>
          </w:p>
        </w:tc>
        <w:tc>
          <w:tcPr>
            <w:tcW w:w="523" w:type="dxa"/>
            <w:hideMark/>
          </w:tcPr>
          <w:p w:rsidR="00D110EC" w:rsidP="00C27FB0" w:rsidRDefault="00D110EC" w14:paraId="3C9C4B66" w14:textId="77777777">
            <w:pPr>
              <w:spacing w:line="360" w:lineRule="auto"/>
              <w:jc w:val="center"/>
              <w:rPr>
                <w:b/>
                <w:sz w:val="16"/>
                <w:szCs w:val="16"/>
              </w:rPr>
            </w:pPr>
            <w:r>
              <w:rPr>
                <w:b/>
                <w:sz w:val="16"/>
                <w:szCs w:val="16"/>
              </w:rPr>
              <w:t>S 9</w:t>
            </w:r>
          </w:p>
        </w:tc>
        <w:tc>
          <w:tcPr>
            <w:tcW w:w="523" w:type="dxa"/>
            <w:hideMark/>
          </w:tcPr>
          <w:p w:rsidR="00D110EC" w:rsidP="00C27FB0" w:rsidRDefault="00D110EC" w14:paraId="530549C4" w14:textId="77777777">
            <w:pPr>
              <w:spacing w:line="360" w:lineRule="auto"/>
              <w:jc w:val="center"/>
              <w:rPr>
                <w:b/>
                <w:sz w:val="16"/>
                <w:szCs w:val="16"/>
              </w:rPr>
            </w:pPr>
            <w:r>
              <w:rPr>
                <w:b/>
                <w:sz w:val="16"/>
                <w:szCs w:val="16"/>
              </w:rPr>
              <w:t>S 10</w:t>
            </w:r>
          </w:p>
        </w:tc>
        <w:tc>
          <w:tcPr>
            <w:tcW w:w="523" w:type="dxa"/>
            <w:hideMark/>
          </w:tcPr>
          <w:p w:rsidR="00D110EC" w:rsidP="00C27FB0" w:rsidRDefault="00D110EC" w14:paraId="0CEBC982" w14:textId="77777777">
            <w:pPr>
              <w:spacing w:line="360" w:lineRule="auto"/>
              <w:jc w:val="center"/>
              <w:rPr>
                <w:b/>
                <w:sz w:val="16"/>
                <w:szCs w:val="16"/>
              </w:rPr>
            </w:pPr>
            <w:r>
              <w:rPr>
                <w:b/>
                <w:sz w:val="16"/>
                <w:szCs w:val="16"/>
              </w:rPr>
              <w:t>S 11</w:t>
            </w:r>
          </w:p>
        </w:tc>
        <w:tc>
          <w:tcPr>
            <w:tcW w:w="523" w:type="dxa"/>
            <w:hideMark/>
          </w:tcPr>
          <w:p w:rsidR="00D110EC" w:rsidP="00C27FB0" w:rsidRDefault="00D110EC" w14:paraId="4C9E49E1" w14:textId="77777777">
            <w:pPr>
              <w:spacing w:line="360" w:lineRule="auto"/>
              <w:jc w:val="center"/>
              <w:rPr>
                <w:b/>
                <w:sz w:val="16"/>
                <w:szCs w:val="16"/>
              </w:rPr>
            </w:pPr>
            <w:r>
              <w:rPr>
                <w:b/>
                <w:sz w:val="16"/>
                <w:szCs w:val="16"/>
              </w:rPr>
              <w:t>S 12</w:t>
            </w:r>
          </w:p>
        </w:tc>
        <w:tc>
          <w:tcPr>
            <w:tcW w:w="525" w:type="dxa"/>
            <w:hideMark/>
          </w:tcPr>
          <w:p w:rsidR="00D110EC" w:rsidP="00C27FB0" w:rsidRDefault="00D110EC" w14:paraId="6F852BC8" w14:textId="77777777">
            <w:pPr>
              <w:spacing w:line="360" w:lineRule="auto"/>
              <w:jc w:val="center"/>
              <w:rPr>
                <w:b/>
                <w:sz w:val="16"/>
                <w:szCs w:val="16"/>
              </w:rPr>
            </w:pPr>
            <w:r>
              <w:rPr>
                <w:b/>
                <w:sz w:val="16"/>
                <w:szCs w:val="16"/>
              </w:rPr>
              <w:t>S 13</w:t>
            </w:r>
          </w:p>
        </w:tc>
        <w:tc>
          <w:tcPr>
            <w:tcW w:w="525" w:type="dxa"/>
            <w:hideMark/>
          </w:tcPr>
          <w:p w:rsidR="00D110EC" w:rsidP="00C27FB0" w:rsidRDefault="00D110EC" w14:paraId="62ED78D6" w14:textId="77777777">
            <w:pPr>
              <w:spacing w:line="360" w:lineRule="auto"/>
              <w:jc w:val="center"/>
              <w:rPr>
                <w:b/>
                <w:sz w:val="16"/>
                <w:szCs w:val="16"/>
              </w:rPr>
            </w:pPr>
            <w:r>
              <w:rPr>
                <w:b/>
                <w:sz w:val="16"/>
                <w:szCs w:val="16"/>
              </w:rPr>
              <w:t>S 14</w:t>
            </w:r>
          </w:p>
        </w:tc>
        <w:tc>
          <w:tcPr>
            <w:tcW w:w="525" w:type="dxa"/>
            <w:hideMark/>
          </w:tcPr>
          <w:p w:rsidR="00D110EC" w:rsidP="00C27FB0" w:rsidRDefault="00D110EC" w14:paraId="4B419A36" w14:textId="77777777">
            <w:pPr>
              <w:spacing w:line="360" w:lineRule="auto"/>
              <w:jc w:val="center"/>
              <w:rPr>
                <w:b/>
                <w:sz w:val="16"/>
                <w:szCs w:val="16"/>
              </w:rPr>
            </w:pPr>
            <w:r>
              <w:rPr>
                <w:b/>
                <w:sz w:val="16"/>
                <w:szCs w:val="16"/>
              </w:rPr>
              <w:t>S 15</w:t>
            </w:r>
          </w:p>
        </w:tc>
        <w:tc>
          <w:tcPr>
            <w:tcW w:w="525" w:type="dxa"/>
            <w:gridSpan w:val="2"/>
            <w:hideMark/>
          </w:tcPr>
          <w:p w:rsidR="00D110EC" w:rsidP="00C27FB0" w:rsidRDefault="00D110EC" w14:paraId="2EC5D5BF" w14:textId="77777777">
            <w:pPr>
              <w:spacing w:line="360" w:lineRule="auto"/>
              <w:jc w:val="center"/>
              <w:rPr>
                <w:b/>
                <w:sz w:val="16"/>
                <w:szCs w:val="16"/>
              </w:rPr>
            </w:pPr>
            <w:r>
              <w:rPr>
                <w:b/>
                <w:sz w:val="16"/>
                <w:szCs w:val="16"/>
              </w:rPr>
              <w:t>S 16</w:t>
            </w:r>
          </w:p>
        </w:tc>
        <w:tc>
          <w:tcPr>
            <w:tcW w:w="525" w:type="dxa"/>
            <w:hideMark/>
          </w:tcPr>
          <w:p w:rsidR="00D110EC" w:rsidP="00C27FB0" w:rsidRDefault="00D110EC" w14:paraId="76A5C8D7" w14:textId="77777777">
            <w:pPr>
              <w:spacing w:line="360" w:lineRule="auto"/>
              <w:jc w:val="center"/>
              <w:rPr>
                <w:b/>
                <w:sz w:val="16"/>
                <w:szCs w:val="16"/>
              </w:rPr>
            </w:pPr>
            <w:r>
              <w:rPr>
                <w:b/>
                <w:sz w:val="16"/>
                <w:szCs w:val="16"/>
              </w:rPr>
              <w:t>S 17</w:t>
            </w:r>
          </w:p>
        </w:tc>
        <w:tc>
          <w:tcPr>
            <w:tcW w:w="525" w:type="dxa"/>
            <w:hideMark/>
          </w:tcPr>
          <w:p w:rsidR="00D110EC" w:rsidP="00C27FB0" w:rsidRDefault="00D110EC" w14:paraId="5116D2BF" w14:textId="77777777">
            <w:pPr>
              <w:spacing w:line="360" w:lineRule="auto"/>
              <w:jc w:val="center"/>
              <w:rPr>
                <w:b/>
                <w:sz w:val="16"/>
                <w:szCs w:val="16"/>
              </w:rPr>
            </w:pPr>
            <w:r>
              <w:rPr>
                <w:b/>
                <w:sz w:val="16"/>
                <w:szCs w:val="16"/>
              </w:rPr>
              <w:t>S 18</w:t>
            </w:r>
          </w:p>
        </w:tc>
      </w:tr>
      <w:tr w:rsidR="00D110EC" w:rsidTr="00D110EC" w14:paraId="27BED54C" w14:textId="77777777">
        <w:trPr>
          <w:gridAfter w:val="1"/>
          <w:wAfter w:w="10" w:type="dxa"/>
          <w:trHeight w:val="294"/>
        </w:trPr>
        <w:tc>
          <w:tcPr>
            <w:tcW w:w="1351" w:type="dxa"/>
            <w:hideMark/>
          </w:tcPr>
          <w:p w:rsidR="00D110EC" w:rsidP="00C27FB0" w:rsidRDefault="00D110EC" w14:paraId="5292DF6F" w14:textId="77777777">
            <w:pPr>
              <w:spacing w:line="360" w:lineRule="auto"/>
              <w:jc w:val="both"/>
              <w:rPr>
                <w:b/>
                <w:sz w:val="16"/>
                <w:szCs w:val="16"/>
              </w:rPr>
            </w:pPr>
            <w:r>
              <w:rPr>
                <w:rFonts w:ascii="Calibri" w:hAnsi="Calibri" w:cs="Arial"/>
                <w:i/>
                <w:color w:val="548DD4"/>
                <w:sz w:val="16"/>
                <w:szCs w:val="16"/>
                <w:lang w:eastAsia="es-CL"/>
              </w:rPr>
              <w:t>Describe actividades del punto anterior</w:t>
            </w:r>
          </w:p>
        </w:tc>
        <w:tc>
          <w:tcPr>
            <w:tcW w:w="536" w:type="dxa"/>
          </w:tcPr>
          <w:p w:rsidR="00D110EC" w:rsidP="00C27FB0" w:rsidRDefault="00D110EC" w14:paraId="6792745F" w14:textId="77777777">
            <w:pPr>
              <w:spacing w:line="360" w:lineRule="auto"/>
              <w:jc w:val="both"/>
              <w:rPr>
                <w:b/>
                <w:sz w:val="16"/>
                <w:szCs w:val="16"/>
              </w:rPr>
            </w:pPr>
          </w:p>
        </w:tc>
        <w:tc>
          <w:tcPr>
            <w:tcW w:w="522" w:type="dxa"/>
          </w:tcPr>
          <w:p w:rsidR="00D110EC" w:rsidP="00C27FB0" w:rsidRDefault="00D110EC" w14:paraId="7887528D" w14:textId="77777777">
            <w:pPr>
              <w:spacing w:line="360" w:lineRule="auto"/>
              <w:jc w:val="both"/>
              <w:rPr>
                <w:b/>
                <w:sz w:val="16"/>
                <w:szCs w:val="16"/>
              </w:rPr>
            </w:pPr>
          </w:p>
        </w:tc>
        <w:tc>
          <w:tcPr>
            <w:tcW w:w="523" w:type="dxa"/>
          </w:tcPr>
          <w:p w:rsidR="00D110EC" w:rsidP="00C27FB0" w:rsidRDefault="00D110EC" w14:paraId="7A76D697" w14:textId="77777777">
            <w:pPr>
              <w:spacing w:line="360" w:lineRule="auto"/>
              <w:jc w:val="both"/>
              <w:rPr>
                <w:b/>
                <w:sz w:val="16"/>
                <w:szCs w:val="16"/>
              </w:rPr>
            </w:pPr>
          </w:p>
        </w:tc>
        <w:tc>
          <w:tcPr>
            <w:tcW w:w="526" w:type="dxa"/>
          </w:tcPr>
          <w:p w:rsidR="00D110EC" w:rsidP="00C27FB0" w:rsidRDefault="00D110EC" w14:paraId="3C136A4C" w14:textId="77777777">
            <w:pPr>
              <w:spacing w:line="360" w:lineRule="auto"/>
              <w:jc w:val="both"/>
              <w:rPr>
                <w:b/>
                <w:sz w:val="16"/>
                <w:szCs w:val="16"/>
              </w:rPr>
            </w:pPr>
          </w:p>
        </w:tc>
        <w:tc>
          <w:tcPr>
            <w:tcW w:w="523" w:type="dxa"/>
          </w:tcPr>
          <w:p w:rsidR="00D110EC" w:rsidP="00C27FB0" w:rsidRDefault="00D110EC" w14:paraId="4FE1C0CC" w14:textId="77777777">
            <w:pPr>
              <w:spacing w:line="360" w:lineRule="auto"/>
              <w:jc w:val="both"/>
              <w:rPr>
                <w:b/>
                <w:sz w:val="16"/>
                <w:szCs w:val="16"/>
              </w:rPr>
            </w:pPr>
          </w:p>
        </w:tc>
        <w:tc>
          <w:tcPr>
            <w:tcW w:w="523" w:type="dxa"/>
          </w:tcPr>
          <w:p w:rsidR="00D110EC" w:rsidP="00C27FB0" w:rsidRDefault="00D110EC" w14:paraId="22AE2E20" w14:textId="77777777">
            <w:pPr>
              <w:spacing w:line="360" w:lineRule="auto"/>
              <w:jc w:val="both"/>
              <w:rPr>
                <w:b/>
                <w:sz w:val="16"/>
                <w:szCs w:val="16"/>
              </w:rPr>
            </w:pPr>
          </w:p>
        </w:tc>
        <w:tc>
          <w:tcPr>
            <w:tcW w:w="523" w:type="dxa"/>
          </w:tcPr>
          <w:p w:rsidR="00D110EC" w:rsidP="00C27FB0" w:rsidRDefault="00D110EC" w14:paraId="0F2C3734" w14:textId="77777777">
            <w:pPr>
              <w:spacing w:line="360" w:lineRule="auto"/>
              <w:jc w:val="both"/>
              <w:rPr>
                <w:b/>
                <w:sz w:val="16"/>
                <w:szCs w:val="16"/>
              </w:rPr>
            </w:pPr>
          </w:p>
        </w:tc>
        <w:tc>
          <w:tcPr>
            <w:tcW w:w="523" w:type="dxa"/>
          </w:tcPr>
          <w:p w:rsidR="00D110EC" w:rsidP="00C27FB0" w:rsidRDefault="00D110EC" w14:paraId="2E4E747F" w14:textId="77777777">
            <w:pPr>
              <w:spacing w:line="360" w:lineRule="auto"/>
              <w:jc w:val="both"/>
              <w:rPr>
                <w:b/>
                <w:sz w:val="16"/>
                <w:szCs w:val="16"/>
              </w:rPr>
            </w:pPr>
          </w:p>
        </w:tc>
        <w:tc>
          <w:tcPr>
            <w:tcW w:w="523" w:type="dxa"/>
          </w:tcPr>
          <w:p w:rsidR="00D110EC" w:rsidP="00C27FB0" w:rsidRDefault="00D110EC" w14:paraId="12D8053B" w14:textId="77777777">
            <w:pPr>
              <w:spacing w:line="360" w:lineRule="auto"/>
              <w:jc w:val="both"/>
              <w:rPr>
                <w:b/>
                <w:sz w:val="16"/>
                <w:szCs w:val="16"/>
              </w:rPr>
            </w:pPr>
          </w:p>
        </w:tc>
        <w:tc>
          <w:tcPr>
            <w:tcW w:w="523" w:type="dxa"/>
          </w:tcPr>
          <w:p w:rsidR="00D110EC" w:rsidP="00C27FB0" w:rsidRDefault="00D110EC" w14:paraId="044D5ACA" w14:textId="77777777">
            <w:pPr>
              <w:spacing w:line="360" w:lineRule="auto"/>
              <w:jc w:val="both"/>
              <w:rPr>
                <w:b/>
                <w:sz w:val="16"/>
                <w:szCs w:val="16"/>
              </w:rPr>
            </w:pPr>
          </w:p>
        </w:tc>
        <w:tc>
          <w:tcPr>
            <w:tcW w:w="523" w:type="dxa"/>
          </w:tcPr>
          <w:p w:rsidR="00D110EC" w:rsidP="00C27FB0" w:rsidRDefault="00D110EC" w14:paraId="26A0AD42" w14:textId="77777777">
            <w:pPr>
              <w:spacing w:line="360" w:lineRule="auto"/>
              <w:jc w:val="both"/>
              <w:rPr>
                <w:b/>
                <w:sz w:val="16"/>
                <w:szCs w:val="16"/>
              </w:rPr>
            </w:pPr>
          </w:p>
        </w:tc>
        <w:tc>
          <w:tcPr>
            <w:tcW w:w="523" w:type="dxa"/>
          </w:tcPr>
          <w:p w:rsidR="00D110EC" w:rsidP="00C27FB0" w:rsidRDefault="00D110EC" w14:paraId="7D238774" w14:textId="77777777">
            <w:pPr>
              <w:spacing w:line="360" w:lineRule="auto"/>
              <w:jc w:val="both"/>
              <w:rPr>
                <w:b/>
                <w:sz w:val="16"/>
                <w:szCs w:val="16"/>
              </w:rPr>
            </w:pPr>
          </w:p>
        </w:tc>
        <w:tc>
          <w:tcPr>
            <w:tcW w:w="525" w:type="dxa"/>
          </w:tcPr>
          <w:p w:rsidR="00D110EC" w:rsidP="00C27FB0" w:rsidRDefault="00D110EC" w14:paraId="57105C1C" w14:textId="77777777">
            <w:pPr>
              <w:spacing w:line="360" w:lineRule="auto"/>
              <w:jc w:val="both"/>
              <w:rPr>
                <w:b/>
                <w:sz w:val="16"/>
                <w:szCs w:val="16"/>
              </w:rPr>
            </w:pPr>
          </w:p>
        </w:tc>
        <w:tc>
          <w:tcPr>
            <w:tcW w:w="525" w:type="dxa"/>
          </w:tcPr>
          <w:p w:rsidR="00D110EC" w:rsidP="00C27FB0" w:rsidRDefault="00D110EC" w14:paraId="29AA7876" w14:textId="77777777">
            <w:pPr>
              <w:spacing w:line="360" w:lineRule="auto"/>
              <w:jc w:val="both"/>
              <w:rPr>
                <w:b/>
                <w:sz w:val="16"/>
                <w:szCs w:val="16"/>
              </w:rPr>
            </w:pPr>
          </w:p>
        </w:tc>
        <w:tc>
          <w:tcPr>
            <w:tcW w:w="525" w:type="dxa"/>
          </w:tcPr>
          <w:p w:rsidR="00D110EC" w:rsidP="00C27FB0" w:rsidRDefault="00D110EC" w14:paraId="0BDC1BFD" w14:textId="77777777">
            <w:pPr>
              <w:spacing w:line="360" w:lineRule="auto"/>
              <w:jc w:val="both"/>
              <w:rPr>
                <w:b/>
                <w:sz w:val="16"/>
                <w:szCs w:val="16"/>
              </w:rPr>
            </w:pPr>
          </w:p>
        </w:tc>
        <w:tc>
          <w:tcPr>
            <w:tcW w:w="525" w:type="dxa"/>
            <w:gridSpan w:val="2"/>
          </w:tcPr>
          <w:p w:rsidR="00D110EC" w:rsidP="00C27FB0" w:rsidRDefault="00D110EC" w14:paraId="162A7993" w14:textId="77777777">
            <w:pPr>
              <w:spacing w:line="360" w:lineRule="auto"/>
              <w:jc w:val="both"/>
              <w:rPr>
                <w:b/>
                <w:sz w:val="16"/>
                <w:szCs w:val="16"/>
              </w:rPr>
            </w:pPr>
          </w:p>
        </w:tc>
        <w:tc>
          <w:tcPr>
            <w:tcW w:w="525" w:type="dxa"/>
          </w:tcPr>
          <w:p w:rsidR="00D110EC" w:rsidP="00C27FB0" w:rsidRDefault="00D110EC" w14:paraId="7686CCDF" w14:textId="77777777">
            <w:pPr>
              <w:spacing w:line="360" w:lineRule="auto"/>
              <w:jc w:val="both"/>
              <w:rPr>
                <w:b/>
                <w:sz w:val="16"/>
                <w:szCs w:val="16"/>
              </w:rPr>
            </w:pPr>
          </w:p>
        </w:tc>
        <w:tc>
          <w:tcPr>
            <w:tcW w:w="525" w:type="dxa"/>
          </w:tcPr>
          <w:p w:rsidR="00D110EC" w:rsidP="00C27FB0" w:rsidRDefault="00D110EC" w14:paraId="2C6E8A5D" w14:textId="77777777">
            <w:pPr>
              <w:spacing w:line="360" w:lineRule="auto"/>
              <w:jc w:val="both"/>
              <w:rPr>
                <w:b/>
                <w:sz w:val="16"/>
                <w:szCs w:val="16"/>
              </w:rPr>
            </w:pPr>
          </w:p>
        </w:tc>
      </w:tr>
      <w:tr w:rsidR="00D110EC" w:rsidTr="00D110EC" w14:paraId="53B6C8F1" w14:textId="77777777">
        <w:trPr>
          <w:gridAfter w:val="1"/>
          <w:wAfter w:w="10" w:type="dxa"/>
          <w:trHeight w:val="303"/>
        </w:trPr>
        <w:tc>
          <w:tcPr>
            <w:tcW w:w="1351" w:type="dxa"/>
          </w:tcPr>
          <w:p w:rsidR="00D110EC" w:rsidP="00C27FB0" w:rsidRDefault="00D110EC" w14:paraId="5F099156" w14:textId="77777777">
            <w:pPr>
              <w:spacing w:line="360" w:lineRule="auto"/>
              <w:jc w:val="both"/>
              <w:rPr>
                <w:b/>
                <w:sz w:val="16"/>
                <w:szCs w:val="16"/>
              </w:rPr>
            </w:pPr>
          </w:p>
        </w:tc>
        <w:tc>
          <w:tcPr>
            <w:tcW w:w="536" w:type="dxa"/>
          </w:tcPr>
          <w:p w:rsidR="00D110EC" w:rsidP="00C27FB0" w:rsidRDefault="00D110EC" w14:paraId="0D196A16" w14:textId="77777777">
            <w:pPr>
              <w:spacing w:line="360" w:lineRule="auto"/>
              <w:jc w:val="both"/>
              <w:rPr>
                <w:b/>
                <w:sz w:val="16"/>
                <w:szCs w:val="16"/>
              </w:rPr>
            </w:pPr>
          </w:p>
        </w:tc>
        <w:tc>
          <w:tcPr>
            <w:tcW w:w="522" w:type="dxa"/>
          </w:tcPr>
          <w:p w:rsidR="00D110EC" w:rsidP="00C27FB0" w:rsidRDefault="00D110EC" w14:paraId="2307794E" w14:textId="77777777">
            <w:pPr>
              <w:spacing w:line="360" w:lineRule="auto"/>
              <w:jc w:val="both"/>
              <w:rPr>
                <w:b/>
                <w:sz w:val="16"/>
                <w:szCs w:val="16"/>
              </w:rPr>
            </w:pPr>
          </w:p>
        </w:tc>
        <w:tc>
          <w:tcPr>
            <w:tcW w:w="523" w:type="dxa"/>
          </w:tcPr>
          <w:p w:rsidR="00D110EC" w:rsidP="00C27FB0" w:rsidRDefault="00D110EC" w14:paraId="70C5585C" w14:textId="77777777">
            <w:pPr>
              <w:spacing w:line="360" w:lineRule="auto"/>
              <w:jc w:val="both"/>
              <w:rPr>
                <w:b/>
                <w:sz w:val="16"/>
                <w:szCs w:val="16"/>
              </w:rPr>
            </w:pPr>
          </w:p>
        </w:tc>
        <w:tc>
          <w:tcPr>
            <w:tcW w:w="526" w:type="dxa"/>
          </w:tcPr>
          <w:p w:rsidR="00D110EC" w:rsidP="00C27FB0" w:rsidRDefault="00D110EC" w14:paraId="5DDBB602" w14:textId="77777777">
            <w:pPr>
              <w:spacing w:line="360" w:lineRule="auto"/>
              <w:jc w:val="both"/>
              <w:rPr>
                <w:b/>
                <w:sz w:val="16"/>
                <w:szCs w:val="16"/>
              </w:rPr>
            </w:pPr>
          </w:p>
        </w:tc>
        <w:tc>
          <w:tcPr>
            <w:tcW w:w="523" w:type="dxa"/>
          </w:tcPr>
          <w:p w:rsidR="00D110EC" w:rsidP="00C27FB0" w:rsidRDefault="00D110EC" w14:paraId="50E25CD7" w14:textId="77777777">
            <w:pPr>
              <w:spacing w:line="360" w:lineRule="auto"/>
              <w:jc w:val="both"/>
              <w:rPr>
                <w:b/>
                <w:sz w:val="16"/>
                <w:szCs w:val="16"/>
              </w:rPr>
            </w:pPr>
          </w:p>
        </w:tc>
        <w:tc>
          <w:tcPr>
            <w:tcW w:w="523" w:type="dxa"/>
          </w:tcPr>
          <w:p w:rsidR="00D110EC" w:rsidP="00C27FB0" w:rsidRDefault="00D110EC" w14:paraId="17109673" w14:textId="77777777">
            <w:pPr>
              <w:spacing w:line="360" w:lineRule="auto"/>
              <w:jc w:val="both"/>
              <w:rPr>
                <w:b/>
                <w:sz w:val="16"/>
                <w:szCs w:val="16"/>
              </w:rPr>
            </w:pPr>
          </w:p>
        </w:tc>
        <w:tc>
          <w:tcPr>
            <w:tcW w:w="523" w:type="dxa"/>
          </w:tcPr>
          <w:p w:rsidR="00D110EC" w:rsidP="00C27FB0" w:rsidRDefault="00D110EC" w14:paraId="7268744B" w14:textId="77777777">
            <w:pPr>
              <w:spacing w:line="360" w:lineRule="auto"/>
              <w:jc w:val="both"/>
              <w:rPr>
                <w:b/>
                <w:sz w:val="16"/>
                <w:szCs w:val="16"/>
              </w:rPr>
            </w:pPr>
          </w:p>
        </w:tc>
        <w:tc>
          <w:tcPr>
            <w:tcW w:w="523" w:type="dxa"/>
          </w:tcPr>
          <w:p w:rsidR="00D110EC" w:rsidP="00C27FB0" w:rsidRDefault="00D110EC" w14:paraId="2C425C21" w14:textId="77777777">
            <w:pPr>
              <w:spacing w:line="360" w:lineRule="auto"/>
              <w:jc w:val="both"/>
              <w:rPr>
                <w:b/>
                <w:sz w:val="16"/>
                <w:szCs w:val="16"/>
              </w:rPr>
            </w:pPr>
          </w:p>
        </w:tc>
        <w:tc>
          <w:tcPr>
            <w:tcW w:w="523" w:type="dxa"/>
          </w:tcPr>
          <w:p w:rsidR="00D110EC" w:rsidP="00C27FB0" w:rsidRDefault="00D110EC" w14:paraId="08D533A3" w14:textId="77777777">
            <w:pPr>
              <w:spacing w:line="360" w:lineRule="auto"/>
              <w:jc w:val="both"/>
              <w:rPr>
                <w:b/>
                <w:sz w:val="16"/>
                <w:szCs w:val="16"/>
              </w:rPr>
            </w:pPr>
          </w:p>
        </w:tc>
        <w:tc>
          <w:tcPr>
            <w:tcW w:w="523" w:type="dxa"/>
          </w:tcPr>
          <w:p w:rsidR="00D110EC" w:rsidP="00C27FB0" w:rsidRDefault="00D110EC" w14:paraId="762A98ED" w14:textId="77777777">
            <w:pPr>
              <w:spacing w:line="360" w:lineRule="auto"/>
              <w:jc w:val="both"/>
              <w:rPr>
                <w:b/>
                <w:sz w:val="16"/>
                <w:szCs w:val="16"/>
              </w:rPr>
            </w:pPr>
          </w:p>
        </w:tc>
        <w:tc>
          <w:tcPr>
            <w:tcW w:w="523" w:type="dxa"/>
          </w:tcPr>
          <w:p w:rsidR="00D110EC" w:rsidP="00C27FB0" w:rsidRDefault="00D110EC" w14:paraId="5B39BC73" w14:textId="77777777">
            <w:pPr>
              <w:spacing w:line="360" w:lineRule="auto"/>
              <w:jc w:val="both"/>
              <w:rPr>
                <w:b/>
                <w:sz w:val="16"/>
                <w:szCs w:val="16"/>
              </w:rPr>
            </w:pPr>
          </w:p>
        </w:tc>
        <w:tc>
          <w:tcPr>
            <w:tcW w:w="523" w:type="dxa"/>
          </w:tcPr>
          <w:p w:rsidR="00D110EC" w:rsidP="00C27FB0" w:rsidRDefault="00D110EC" w14:paraId="50FF6776" w14:textId="77777777">
            <w:pPr>
              <w:spacing w:line="360" w:lineRule="auto"/>
              <w:jc w:val="both"/>
              <w:rPr>
                <w:b/>
                <w:sz w:val="16"/>
                <w:szCs w:val="16"/>
              </w:rPr>
            </w:pPr>
          </w:p>
        </w:tc>
        <w:tc>
          <w:tcPr>
            <w:tcW w:w="525" w:type="dxa"/>
          </w:tcPr>
          <w:p w:rsidR="00D110EC" w:rsidP="00C27FB0" w:rsidRDefault="00D110EC" w14:paraId="7130F1FB" w14:textId="77777777">
            <w:pPr>
              <w:spacing w:line="360" w:lineRule="auto"/>
              <w:jc w:val="both"/>
              <w:rPr>
                <w:b/>
                <w:sz w:val="16"/>
                <w:szCs w:val="16"/>
              </w:rPr>
            </w:pPr>
          </w:p>
        </w:tc>
        <w:tc>
          <w:tcPr>
            <w:tcW w:w="525" w:type="dxa"/>
          </w:tcPr>
          <w:p w:rsidR="00D110EC" w:rsidP="00C27FB0" w:rsidRDefault="00D110EC" w14:paraId="7DC01B66" w14:textId="77777777">
            <w:pPr>
              <w:spacing w:line="360" w:lineRule="auto"/>
              <w:jc w:val="both"/>
              <w:rPr>
                <w:b/>
                <w:sz w:val="16"/>
                <w:szCs w:val="16"/>
              </w:rPr>
            </w:pPr>
          </w:p>
        </w:tc>
        <w:tc>
          <w:tcPr>
            <w:tcW w:w="525" w:type="dxa"/>
          </w:tcPr>
          <w:p w:rsidR="00D110EC" w:rsidP="00C27FB0" w:rsidRDefault="00D110EC" w14:paraId="4DE80394" w14:textId="77777777">
            <w:pPr>
              <w:spacing w:line="360" w:lineRule="auto"/>
              <w:jc w:val="both"/>
              <w:rPr>
                <w:b/>
                <w:sz w:val="16"/>
                <w:szCs w:val="16"/>
              </w:rPr>
            </w:pPr>
          </w:p>
        </w:tc>
        <w:tc>
          <w:tcPr>
            <w:tcW w:w="525" w:type="dxa"/>
            <w:gridSpan w:val="2"/>
          </w:tcPr>
          <w:p w:rsidR="00D110EC" w:rsidP="00C27FB0" w:rsidRDefault="00D110EC" w14:paraId="58DE116B" w14:textId="77777777">
            <w:pPr>
              <w:spacing w:line="360" w:lineRule="auto"/>
              <w:jc w:val="both"/>
              <w:rPr>
                <w:b/>
                <w:sz w:val="16"/>
                <w:szCs w:val="16"/>
              </w:rPr>
            </w:pPr>
          </w:p>
        </w:tc>
        <w:tc>
          <w:tcPr>
            <w:tcW w:w="525" w:type="dxa"/>
          </w:tcPr>
          <w:p w:rsidR="00D110EC" w:rsidP="00C27FB0" w:rsidRDefault="00D110EC" w14:paraId="5A4F08BE" w14:textId="77777777">
            <w:pPr>
              <w:spacing w:line="360" w:lineRule="auto"/>
              <w:jc w:val="both"/>
              <w:rPr>
                <w:b/>
                <w:sz w:val="16"/>
                <w:szCs w:val="16"/>
              </w:rPr>
            </w:pPr>
          </w:p>
        </w:tc>
        <w:tc>
          <w:tcPr>
            <w:tcW w:w="525" w:type="dxa"/>
          </w:tcPr>
          <w:p w:rsidR="00D110EC" w:rsidP="00C27FB0" w:rsidRDefault="00D110EC" w14:paraId="250F36D1" w14:textId="77777777">
            <w:pPr>
              <w:spacing w:line="360" w:lineRule="auto"/>
              <w:jc w:val="both"/>
              <w:rPr>
                <w:b/>
                <w:sz w:val="16"/>
                <w:szCs w:val="16"/>
              </w:rPr>
            </w:pPr>
          </w:p>
        </w:tc>
      </w:tr>
      <w:tr w:rsidR="00D110EC" w:rsidTr="00D110EC" w14:paraId="02951CD5" w14:textId="77777777">
        <w:trPr>
          <w:gridAfter w:val="1"/>
          <w:wAfter w:w="10" w:type="dxa"/>
          <w:trHeight w:val="294"/>
        </w:trPr>
        <w:tc>
          <w:tcPr>
            <w:tcW w:w="1351" w:type="dxa"/>
          </w:tcPr>
          <w:p w:rsidR="00D110EC" w:rsidP="00C27FB0" w:rsidRDefault="00D110EC" w14:paraId="2647974D" w14:textId="77777777">
            <w:pPr>
              <w:spacing w:line="360" w:lineRule="auto"/>
              <w:jc w:val="both"/>
              <w:rPr>
                <w:b/>
                <w:sz w:val="16"/>
                <w:szCs w:val="16"/>
              </w:rPr>
            </w:pPr>
          </w:p>
        </w:tc>
        <w:tc>
          <w:tcPr>
            <w:tcW w:w="536" w:type="dxa"/>
          </w:tcPr>
          <w:p w:rsidR="00D110EC" w:rsidP="00C27FB0" w:rsidRDefault="00D110EC" w14:paraId="23841EF8" w14:textId="77777777">
            <w:pPr>
              <w:spacing w:line="360" w:lineRule="auto"/>
              <w:jc w:val="both"/>
              <w:rPr>
                <w:b/>
                <w:sz w:val="16"/>
                <w:szCs w:val="16"/>
              </w:rPr>
            </w:pPr>
          </w:p>
        </w:tc>
        <w:tc>
          <w:tcPr>
            <w:tcW w:w="522" w:type="dxa"/>
          </w:tcPr>
          <w:p w:rsidR="00D110EC" w:rsidP="00C27FB0" w:rsidRDefault="00D110EC" w14:paraId="1EA4DA33" w14:textId="77777777">
            <w:pPr>
              <w:spacing w:line="360" w:lineRule="auto"/>
              <w:jc w:val="both"/>
              <w:rPr>
                <w:b/>
                <w:sz w:val="16"/>
                <w:szCs w:val="16"/>
              </w:rPr>
            </w:pPr>
          </w:p>
        </w:tc>
        <w:tc>
          <w:tcPr>
            <w:tcW w:w="523" w:type="dxa"/>
          </w:tcPr>
          <w:p w:rsidR="00D110EC" w:rsidP="00C27FB0" w:rsidRDefault="00D110EC" w14:paraId="3553A2A8" w14:textId="77777777">
            <w:pPr>
              <w:spacing w:line="360" w:lineRule="auto"/>
              <w:jc w:val="both"/>
              <w:rPr>
                <w:b/>
                <w:sz w:val="16"/>
                <w:szCs w:val="16"/>
              </w:rPr>
            </w:pPr>
          </w:p>
        </w:tc>
        <w:tc>
          <w:tcPr>
            <w:tcW w:w="526" w:type="dxa"/>
          </w:tcPr>
          <w:p w:rsidR="00D110EC" w:rsidP="00C27FB0" w:rsidRDefault="00D110EC" w14:paraId="6493CF7C" w14:textId="77777777">
            <w:pPr>
              <w:spacing w:line="360" w:lineRule="auto"/>
              <w:jc w:val="both"/>
              <w:rPr>
                <w:b/>
                <w:sz w:val="16"/>
                <w:szCs w:val="16"/>
              </w:rPr>
            </w:pPr>
          </w:p>
        </w:tc>
        <w:tc>
          <w:tcPr>
            <w:tcW w:w="523" w:type="dxa"/>
          </w:tcPr>
          <w:p w:rsidR="00D110EC" w:rsidP="00C27FB0" w:rsidRDefault="00D110EC" w14:paraId="158BBAB1" w14:textId="77777777">
            <w:pPr>
              <w:spacing w:line="360" w:lineRule="auto"/>
              <w:jc w:val="both"/>
              <w:rPr>
                <w:b/>
                <w:sz w:val="16"/>
                <w:szCs w:val="16"/>
              </w:rPr>
            </w:pPr>
          </w:p>
        </w:tc>
        <w:tc>
          <w:tcPr>
            <w:tcW w:w="523" w:type="dxa"/>
          </w:tcPr>
          <w:p w:rsidR="00D110EC" w:rsidP="00C27FB0" w:rsidRDefault="00D110EC" w14:paraId="2C85C855" w14:textId="77777777">
            <w:pPr>
              <w:spacing w:line="360" w:lineRule="auto"/>
              <w:jc w:val="both"/>
              <w:rPr>
                <w:b/>
                <w:sz w:val="16"/>
                <w:szCs w:val="16"/>
              </w:rPr>
            </w:pPr>
          </w:p>
        </w:tc>
        <w:tc>
          <w:tcPr>
            <w:tcW w:w="523" w:type="dxa"/>
          </w:tcPr>
          <w:p w:rsidR="00D110EC" w:rsidP="00C27FB0" w:rsidRDefault="00D110EC" w14:paraId="236328EA" w14:textId="77777777">
            <w:pPr>
              <w:spacing w:line="360" w:lineRule="auto"/>
              <w:jc w:val="both"/>
              <w:rPr>
                <w:b/>
                <w:sz w:val="16"/>
                <w:szCs w:val="16"/>
              </w:rPr>
            </w:pPr>
          </w:p>
        </w:tc>
        <w:tc>
          <w:tcPr>
            <w:tcW w:w="523" w:type="dxa"/>
          </w:tcPr>
          <w:p w:rsidR="00D110EC" w:rsidP="00C27FB0" w:rsidRDefault="00D110EC" w14:paraId="2E257027" w14:textId="77777777">
            <w:pPr>
              <w:spacing w:line="360" w:lineRule="auto"/>
              <w:jc w:val="both"/>
              <w:rPr>
                <w:b/>
                <w:sz w:val="16"/>
                <w:szCs w:val="16"/>
              </w:rPr>
            </w:pPr>
          </w:p>
        </w:tc>
        <w:tc>
          <w:tcPr>
            <w:tcW w:w="523" w:type="dxa"/>
          </w:tcPr>
          <w:p w:rsidR="00D110EC" w:rsidP="00C27FB0" w:rsidRDefault="00D110EC" w14:paraId="6D4C4528" w14:textId="77777777">
            <w:pPr>
              <w:spacing w:line="360" w:lineRule="auto"/>
              <w:jc w:val="both"/>
              <w:rPr>
                <w:b/>
                <w:sz w:val="16"/>
                <w:szCs w:val="16"/>
              </w:rPr>
            </w:pPr>
          </w:p>
        </w:tc>
        <w:tc>
          <w:tcPr>
            <w:tcW w:w="523" w:type="dxa"/>
          </w:tcPr>
          <w:p w:rsidR="00D110EC" w:rsidP="00C27FB0" w:rsidRDefault="00D110EC" w14:paraId="22060A31" w14:textId="77777777">
            <w:pPr>
              <w:spacing w:line="360" w:lineRule="auto"/>
              <w:jc w:val="both"/>
              <w:rPr>
                <w:b/>
                <w:sz w:val="16"/>
                <w:szCs w:val="16"/>
              </w:rPr>
            </w:pPr>
          </w:p>
        </w:tc>
        <w:tc>
          <w:tcPr>
            <w:tcW w:w="523" w:type="dxa"/>
          </w:tcPr>
          <w:p w:rsidR="00D110EC" w:rsidP="00C27FB0" w:rsidRDefault="00D110EC" w14:paraId="5CC1BA9D" w14:textId="77777777">
            <w:pPr>
              <w:spacing w:line="360" w:lineRule="auto"/>
              <w:jc w:val="both"/>
              <w:rPr>
                <w:b/>
                <w:sz w:val="16"/>
                <w:szCs w:val="16"/>
              </w:rPr>
            </w:pPr>
          </w:p>
        </w:tc>
        <w:tc>
          <w:tcPr>
            <w:tcW w:w="523" w:type="dxa"/>
          </w:tcPr>
          <w:p w:rsidR="00D110EC" w:rsidP="00C27FB0" w:rsidRDefault="00D110EC" w14:paraId="0F20F773" w14:textId="77777777">
            <w:pPr>
              <w:spacing w:line="360" w:lineRule="auto"/>
              <w:jc w:val="both"/>
              <w:rPr>
                <w:b/>
                <w:sz w:val="16"/>
                <w:szCs w:val="16"/>
              </w:rPr>
            </w:pPr>
          </w:p>
        </w:tc>
        <w:tc>
          <w:tcPr>
            <w:tcW w:w="525" w:type="dxa"/>
          </w:tcPr>
          <w:p w:rsidR="00D110EC" w:rsidP="00C27FB0" w:rsidRDefault="00D110EC" w14:paraId="7EC1A528" w14:textId="77777777">
            <w:pPr>
              <w:spacing w:line="360" w:lineRule="auto"/>
              <w:jc w:val="both"/>
              <w:rPr>
                <w:b/>
                <w:sz w:val="16"/>
                <w:szCs w:val="16"/>
              </w:rPr>
            </w:pPr>
          </w:p>
        </w:tc>
        <w:tc>
          <w:tcPr>
            <w:tcW w:w="525" w:type="dxa"/>
          </w:tcPr>
          <w:p w:rsidR="00D110EC" w:rsidP="00C27FB0" w:rsidRDefault="00D110EC" w14:paraId="65E9DA14" w14:textId="77777777">
            <w:pPr>
              <w:spacing w:line="360" w:lineRule="auto"/>
              <w:jc w:val="both"/>
              <w:rPr>
                <w:b/>
                <w:sz w:val="16"/>
                <w:szCs w:val="16"/>
              </w:rPr>
            </w:pPr>
          </w:p>
        </w:tc>
        <w:tc>
          <w:tcPr>
            <w:tcW w:w="525" w:type="dxa"/>
          </w:tcPr>
          <w:p w:rsidR="00D110EC" w:rsidP="00C27FB0" w:rsidRDefault="00D110EC" w14:paraId="5760167E" w14:textId="77777777">
            <w:pPr>
              <w:spacing w:line="360" w:lineRule="auto"/>
              <w:jc w:val="both"/>
              <w:rPr>
                <w:b/>
                <w:sz w:val="16"/>
                <w:szCs w:val="16"/>
              </w:rPr>
            </w:pPr>
          </w:p>
        </w:tc>
        <w:tc>
          <w:tcPr>
            <w:tcW w:w="525" w:type="dxa"/>
            <w:gridSpan w:val="2"/>
          </w:tcPr>
          <w:p w:rsidR="00D110EC" w:rsidP="00C27FB0" w:rsidRDefault="00D110EC" w14:paraId="1C4BC8D3" w14:textId="77777777">
            <w:pPr>
              <w:spacing w:line="360" w:lineRule="auto"/>
              <w:jc w:val="both"/>
              <w:rPr>
                <w:b/>
                <w:sz w:val="16"/>
                <w:szCs w:val="16"/>
              </w:rPr>
            </w:pPr>
          </w:p>
        </w:tc>
        <w:tc>
          <w:tcPr>
            <w:tcW w:w="525" w:type="dxa"/>
          </w:tcPr>
          <w:p w:rsidR="00D110EC" w:rsidP="00C27FB0" w:rsidRDefault="00D110EC" w14:paraId="22641375" w14:textId="77777777">
            <w:pPr>
              <w:spacing w:line="360" w:lineRule="auto"/>
              <w:jc w:val="both"/>
              <w:rPr>
                <w:b/>
                <w:sz w:val="16"/>
                <w:szCs w:val="16"/>
              </w:rPr>
            </w:pPr>
          </w:p>
        </w:tc>
        <w:tc>
          <w:tcPr>
            <w:tcW w:w="525" w:type="dxa"/>
          </w:tcPr>
          <w:p w:rsidR="00D110EC" w:rsidP="00C27FB0" w:rsidRDefault="00D110EC" w14:paraId="744B29F2" w14:textId="77777777">
            <w:pPr>
              <w:spacing w:line="360" w:lineRule="auto"/>
              <w:jc w:val="both"/>
              <w:rPr>
                <w:b/>
                <w:sz w:val="16"/>
                <w:szCs w:val="16"/>
              </w:rPr>
            </w:pPr>
          </w:p>
        </w:tc>
      </w:tr>
    </w:tbl>
    <w:p w:rsidR="00D110EC" w:rsidRDefault="00D110EC" w14:paraId="18F2DC26" w14:textId="77777777"/>
    <w:sectPr w:rsidR="00D110EC">
      <w:headerReference w:type="default" r:id="rId10"/>
      <w:pgSz w:w="11906" w:h="16838" w:orient="portrait"/>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2167F" w:rsidP="00D110EC" w:rsidRDefault="00B2167F" w14:paraId="5126EC7E" w14:textId="77777777">
      <w:pPr>
        <w:spacing w:after="0" w:line="240" w:lineRule="auto"/>
      </w:pPr>
      <w:r>
        <w:separator/>
      </w:r>
    </w:p>
  </w:endnote>
  <w:endnote w:type="continuationSeparator" w:id="0">
    <w:p w:rsidR="00B2167F" w:rsidP="00D110EC" w:rsidRDefault="00B2167F" w14:paraId="36CD8A7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2167F" w:rsidP="00D110EC" w:rsidRDefault="00B2167F" w14:paraId="3D9DB2C7" w14:textId="77777777">
      <w:pPr>
        <w:spacing w:after="0" w:line="240" w:lineRule="auto"/>
      </w:pPr>
      <w:r>
        <w:separator/>
      </w:r>
    </w:p>
  </w:footnote>
  <w:footnote w:type="continuationSeparator" w:id="0">
    <w:p w:rsidR="00B2167F" w:rsidP="00D110EC" w:rsidRDefault="00B2167F" w14:paraId="6A74C699" w14:textId="77777777">
      <w:pPr>
        <w:spacing w:after="0" w:line="240" w:lineRule="auto"/>
      </w:pPr>
      <w:r>
        <w:continuationSeparator/>
      </w:r>
    </w:p>
  </w:footnote>
  <w:footnote w:id="1">
    <w:p w:rsidRPr="002819E3" w:rsidR="00D110EC" w:rsidP="00D110EC" w:rsidRDefault="00D110EC" w14:paraId="0A1AC22E" w14:textId="4BF0D192">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tbl>
    <w:tblPr>
      <w:tblStyle w:val="Tablaconcuadrcula1"/>
      <w:tblW w:w="9923" w:type="dxa"/>
      <w:tblInd w:w="-709" w:type="dxa"/>
      <w:tblLook w:val="04A0" w:firstRow="1" w:lastRow="0" w:firstColumn="1" w:lastColumn="0" w:noHBand="0" w:noVBand="1"/>
    </w:tblPr>
    <w:tblGrid>
      <w:gridCol w:w="5707"/>
      <w:gridCol w:w="4216"/>
    </w:tblGrid>
    <w:tr w:rsidRPr="00A7239E" w:rsidR="005673ED" w:rsidTr="005673ED" w14:paraId="0C7FCB2D" w14:textId="77777777">
      <w:trPr>
        <w:trHeight w:val="697"/>
      </w:trPr>
      <w:tc>
        <w:tcPr>
          <w:tcW w:w="5707" w:type="dxa"/>
          <w:tcBorders>
            <w:top w:val="nil"/>
            <w:left w:val="nil"/>
            <w:bottom w:val="nil"/>
            <w:right w:val="nil"/>
          </w:tcBorders>
        </w:tcPr>
        <w:p w:rsidR="005673ED" w:rsidP="005673ED" w:rsidRDefault="005673ED" w14:paraId="7943BD38" w14:textId="11210878">
          <w:pPr>
            <w:spacing w:after="0"/>
            <w:rPr>
              <w:rFonts w:ascii="Century Gothic" w:hAnsi="Century Gothic" w:eastAsia="Century Gothic" w:cs="Century Gothic"/>
              <w:b/>
              <w:color w:val="1D2763"/>
              <w:sz w:val="24"/>
              <w:szCs w:val="24"/>
            </w:rPr>
          </w:pPr>
          <w:r w:rsidRPr="005673ED">
            <w:rPr>
              <w:rFonts w:ascii="Century Gothic" w:hAnsi="Century Gothic" w:eastAsia="Century Gothic" w:cs="Century Gothic"/>
              <w:b/>
              <w:color w:val="1D2763"/>
              <w:sz w:val="24"/>
              <w:szCs w:val="24"/>
            </w:rPr>
            <w:t>Guía Estudiante</w:t>
          </w:r>
          <w:r>
            <w:rPr>
              <w:rFonts w:ascii="Century Gothic" w:hAnsi="Century Gothic" w:eastAsia="Century Gothic" w:cs="Century Gothic"/>
              <w:b/>
              <w:color w:val="1D2763"/>
              <w:sz w:val="24"/>
              <w:szCs w:val="24"/>
            </w:rPr>
            <w:t xml:space="preserve"> - </w:t>
          </w:r>
          <w:r w:rsidRPr="005673ED">
            <w:rPr>
              <w:rFonts w:ascii="Century Gothic" w:hAnsi="Century Gothic" w:eastAsia="Century Gothic" w:cs="Century Gothic"/>
              <w:b/>
              <w:color w:val="1D2763"/>
              <w:sz w:val="24"/>
              <w:szCs w:val="24"/>
            </w:rPr>
            <w:t>Definición Proyecto APT</w:t>
          </w:r>
          <w:r w:rsidRPr="00D100C8">
            <w:rPr>
              <w:rFonts w:ascii="Century Gothic" w:hAnsi="Century Gothic" w:eastAsia="Century Gothic" w:cs="Century Gothic"/>
              <w:b/>
              <w:color w:val="1D2763"/>
              <w:sz w:val="24"/>
              <w:szCs w:val="24"/>
            </w:rPr>
            <w:t xml:space="preserve"> </w:t>
          </w:r>
        </w:p>
        <w:p w:rsidRPr="005673ED" w:rsidR="005673ED" w:rsidP="005673ED" w:rsidRDefault="005673ED" w14:paraId="4F0777EF" w14:textId="7DAD37D4">
          <w:pPr>
            <w:spacing w:after="0"/>
            <w:rPr>
              <w:rFonts w:ascii="Century Gothic" w:hAnsi="Century Gothic" w:eastAsia="Century Gothic" w:cs="Century Gothic"/>
              <w:b/>
              <w:color w:val="1D2763"/>
              <w:sz w:val="24"/>
              <w:szCs w:val="24"/>
            </w:rPr>
          </w:pPr>
          <w:r w:rsidRPr="00D100C8">
            <w:rPr>
              <w:rFonts w:ascii="Century Gothic" w:hAnsi="Century Gothic" w:eastAsia="Century Gothic" w:cs="Century Gothic"/>
              <w:b/>
              <w:color w:val="1D2763"/>
              <w:sz w:val="24"/>
              <w:szCs w:val="24"/>
            </w:rPr>
            <w:t>Fase 1</w:t>
          </w:r>
        </w:p>
      </w:tc>
      <w:tc>
        <w:tcPr>
          <w:tcW w:w="4216" w:type="dxa"/>
          <w:tcBorders>
            <w:top w:val="nil"/>
            <w:left w:val="nil"/>
            <w:bottom w:val="nil"/>
            <w:right w:val="nil"/>
          </w:tcBorders>
        </w:tcPr>
        <w:p w:rsidRPr="00A7239E" w:rsidR="005673ED" w:rsidP="005673ED" w:rsidRDefault="005673ED" w14:paraId="6C90DD1E" w14:textId="77777777">
          <w:pPr>
            <w:jc w:val="right"/>
            <w:rPr>
              <w:rFonts w:ascii="Century Gothic" w:hAnsi="Century Gothic" w:eastAsiaTheme="minorEastAsia"/>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5673ED" w:rsidRDefault="005673ED" w14:paraId="743EA52D" w14:textId="038AB930">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xmlns:w="http://schemas.openxmlformats.org/wordprocessingml/2006/main" w:abstractNumId="9">
    <w:nsid w:val="1de138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d80da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19a9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c61d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c2776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307b6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29E5F86"/>
    <w:multiLevelType w:val="hybridMultilevel"/>
    <w:tmpl w:val="B158EC90"/>
    <w:lvl w:ilvl="0" w:tplc="340A0001">
      <w:start w:val="1"/>
      <w:numFmt w:val="bullet"/>
      <w:lvlText w:val=""/>
      <w:lvlJc w:val="left"/>
      <w:pPr>
        <w:ind w:left="1080" w:hanging="360"/>
      </w:pPr>
      <w:rPr>
        <w:rFonts w:hint="default" w:ascii="Symbol" w:hAnsi="Symbol"/>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hAnsiTheme="minorHAnsi" w:eastAsia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0">
    <w:abstractNumId w:val="9"/>
  </w:num>
  <w:num w:numId="9">
    <w:abstractNumId w:val="8"/>
  </w:num>
  <w:num w:numId="8">
    <w:abstractNumId w:val="7"/>
  </w:num>
  <w:num w:numId="7">
    <w:abstractNumId w:val="6"/>
  </w:num>
  <w:num w:numId="6">
    <w:abstractNumId w:val="5"/>
  </w:num>
  <w:num w:numId="5">
    <w:abstractNumId w:val="4"/>
  </w: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78CA410"/>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3Car" w:customStyle="1">
    <w:name w:val="Título 3 Car"/>
    <w:basedOn w:val="Fuentedeprrafopredeter"/>
    <w:link w:val="Ttulo3"/>
    <w:uiPriority w:val="9"/>
    <w:rsid w:val="00D110EC"/>
    <w:rPr>
      <w:rFonts w:asciiTheme="majorHAnsi" w:hAnsiTheme="majorHAnsi" w:eastAsiaTheme="majorEastAsia"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styleId="TextodegloboCar" w:customStyle="1">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styleId="AsuntodelcomentarioCar" w:customStyle="1">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ntTable" Target="fontTable.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Cecilia Godoy</dc:creator>
  <keywords/>
  <dc:description/>
  <lastModifiedBy>Guest User</lastModifiedBy>
  <revision>7</revision>
  <dcterms:created xsi:type="dcterms:W3CDTF">2022-08-24T18:07:00.0000000Z</dcterms:created>
  <dcterms:modified xsi:type="dcterms:W3CDTF">2025-09-05T16:06:28.5631945Z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