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pageBreakBefore w:val="0"/>
        <w:jc w:val="left"/>
        <w:rPr/>
      </w:pPr>
      <w:bookmarkStart w:colFirst="0" w:colLast="0" w:name="_t3rad7tx6m5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center"/>
        <w:rPr/>
      </w:pPr>
      <w:bookmarkStart w:colFirst="0" w:colLast="0" w:name="_g2fen01521xk" w:id="1"/>
      <w:bookmarkEnd w:id="1"/>
      <w:r w:rsidDel="00000000" w:rsidR="00000000" w:rsidRPr="00000000">
        <w:rPr>
          <w:rtl w:val="0"/>
        </w:rPr>
        <w:t xml:space="preserve">Guía de Despliegue v1.0</w:t>
      </w:r>
    </w:p>
    <w:p w:rsidR="00000000" w:rsidDel="00000000" w:rsidP="00000000" w:rsidRDefault="00000000" w:rsidRPr="00000000" w14:paraId="0000000F">
      <w:pPr>
        <w:pStyle w:val="Title"/>
        <w:jc w:val="center"/>
        <w:rPr>
          <w:i w:val="1"/>
          <w:iCs w:val="1"/>
        </w:rPr>
      </w:pPr>
      <w:bookmarkStart w:colFirst="0" w:colLast="0" w:name="_eqwb48qmu85a" w:id="2"/>
      <w:bookmarkEnd w:id="2"/>
      <w:r w:rsidDel="00000000" w:rsidR="00000000" w:rsidRPr="00000000">
        <w:rPr>
          <w:rtl w:val="0"/>
        </w:rPr>
        <w:t xml:space="preserve">RendiFlow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5"/>
        <w:gridCol w:w="255"/>
        <w:gridCol w:w="3705"/>
        <w:tblGridChange w:id="0">
          <w:tblGrid>
            <w:gridCol w:w="2415"/>
            <w:gridCol w:w="255"/>
            <w:gridCol w:w="3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20/11/2025</w:t>
            </w:r>
          </w:p>
        </w:tc>
      </w:tr>
    </w:tbl>
    <w:p w:rsidR="00000000" w:rsidDel="00000000" w:rsidP="00000000" w:rsidRDefault="00000000" w:rsidRPr="00000000" w14:paraId="00000026">
      <w:pPr>
        <w:spacing w:before="1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rPr>
          <w:b w:val="1"/>
          <w:bCs w:val="1"/>
          <w:sz w:val="28"/>
          <w:szCs w:val="28"/>
        </w:rPr>
      </w:pPr>
      <w:bookmarkStart w:colFirst="0" w:colLast="0" w:name="_vq14qpc8k3k0" w:id="3"/>
      <w:bookmarkEnd w:id="3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7690060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q14qpc8k3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sxud26xkkt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Visión General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nruh6ocb5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Stack Tecnológico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qguq9ds6p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Arquitectura de Componentes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u318twako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Flujo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2lcwie0g6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Dependencias y Servicios Externos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whyfly3u2v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Servicios de Infraestructura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ip1xkfyv7p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Dependencias Go (Backend)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7gz68ilgzd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Dependencias Node (Frontend)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yhbcy4yb5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Configuración de Variables de Entorno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01opm1lzk0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API Backend (api/)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r3h6n8qo4o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j480to9jt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HTTP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9plnfjf378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SSL (opcional, normalmente manejado por Ingress)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8nrl8vly6u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Base de Datos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rj6h2jstp5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lgspc6b0ri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SuperTokens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aj9n4fntix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(Groq/OpenAI)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aev7g5751j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Mail (Brevo)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u41fpckw96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Middleware Labs (Observabilidad)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83jtz7vivr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S3 Storage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u21tc34ddc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SuperTokens Service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otpfsk8eb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 Frontend (Mobile/Web)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aw7jqcfr5r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Despliegue Local (Desarrollo)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s1jk9du7er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Requisitos Previos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t2m1z4gd8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 necesario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9wmixnnmd8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kdqbw9i2go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Preparar Servicios con Docker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9tg16vt4ab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5.2.1. Levantar PostgreSQL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qbtb54ya9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5.2.2. Levantar Redis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kli6a7vk3e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5.2.3. Levantar SuperTokens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g2331oy0qq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 Configurar y Levantar el Backend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dby64yyzjg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5.3.1. Clonar el repositorio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n0w4gnk73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5.3.2. Instalar dependencias Go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hr0ink8a1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5.3.3. Configurar variables de entorno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8rc7hpawe4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5.3.4. Ejecutar migraciones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lsrxfogf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5.3.5. Levantar la API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vcxkpk62y8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5.4. Configurar y Levantar el Frontend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iah1jh7dk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5.4.1. Instalar dependencias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bsj1cuzrvh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5.4.2. Configurar URL de la API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msec0fbp17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5.4.3. Levantar Expo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w2tkyio1t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 Opcional: Levantar API con Docker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kfsvtq4tj9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5.5.1. Build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gkdneyzhl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5.5.2. Run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hnytq2xqxh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Despliegue en Producción (Kubernetes)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vytbp3f59l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 Pre-requisitos del Cluster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h3wltae9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 Preparación Inicial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cnv3aypljd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6.2.1. Crear Namespace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da6gtaf8ji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6.2.2. Configurar ImagePullSecret para GHCR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5epeoraly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 Crear Secrets de Configuración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vaugee9jei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6.3.1. Secret rendiflow-vars (API)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j12qfzay5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6.3.2. Secret supertokens-secrets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xsjb9zo8p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6.4. Construir y Publicar Imágenes Docker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zx89indbd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6.4.1. Opción A: GitHub Actions (Recomendado)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lllifo8nz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6.4.2. Opción B: Build Manual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4tmt5njqp4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6.5. Desplegar SuperTokens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vb3vd9phl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6.6. Ejecutar Migraciones de Base de Datos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riy1n7mpx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6.7. Desplegar la API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mcp7ccyf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6.8. Desplegar el Frontend Web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c4zldfwi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6.9. Configurar Ingress y Certificados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ceqli33pb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6.9.1. Instalar cert-manager (si no está instalado)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4gizof02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6.9.2. Aplicar ClusterIssuer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1g8z38k31q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6.9.3. Crear certificados TLS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u8zxb525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6.9.4. Aplicar Ingress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9mios8o5se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6.10. Verificar Despliegue Completo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f5darur60w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Desde fuera del cluster: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5nzs3n3gar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Revisar logs: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01zg1d9rcx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Health checks: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n9mvpssm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6.11. Despliegue en Staging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grf8sl7omw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Funciones Principales y Flujo del Sistema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hoimvotcx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7.1. Autenticación y Gestión de Usuarios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3twr4isdqd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7.2. Gestión Multi-Tenant (Empresas y Membresías)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qut38jdgli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7.3. Procesamiento de Recibos (Core del Sistema)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qntzz68ien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7.4. Aprobaciones y Workflow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xcm813h9z3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7.5. Reportes y Analítica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3ks5vui5l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7.6. Observabilidad y Monitoreo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4rlcbqyrg2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Troubleshooting y FAQ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cwhfczjd3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8.1. La API no arranca localmente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23kmc4wq5s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8.2. Migraciones fallan en K8s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yhbq5l4go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8.3. Pods de API en CrashLoopBackOff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mvb4jg9uuw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8.4. SuperTokens: "Invalid API Key"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wfvnnbrvk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8.5. Imágenes no se suben a S3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o6l3lh7z0r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8.6. App móvil no conecta con la API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inovro1api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8.7. Certificados TLS no se emiten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1tqo1sfccn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Referencias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nkdlkb7oy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9.1. Documentación Oficial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e5qg9dzz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9.2. APIs de Terceros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uov29fkwb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9.3. Herramientas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gaw60cq9i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9.4. Repositorio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iygtixfj4o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9.5. Contacto y Soporte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fxm9dwsfj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Checklist rápido de Despliegue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ltovojom0s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 (Desarrollo)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od6omqch2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Producción (Kubernetes)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g4q96nbj8z7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vo3sy6vluug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qe4tn2pd1bn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oocc42yqzbj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7sxud26xkktg" w:id="8"/>
      <w:bookmarkEnd w:id="8"/>
      <w:r w:rsidDel="00000000" w:rsidR="00000000" w:rsidRPr="00000000">
        <w:rPr>
          <w:rtl w:val="0"/>
        </w:rPr>
        <w:t xml:space="preserve">1. Visión General del Proyecto</w:t>
      </w:r>
    </w:p>
    <w:p w:rsidR="00000000" w:rsidDel="00000000" w:rsidP="00000000" w:rsidRDefault="00000000" w:rsidRPr="00000000" w14:paraId="00000092">
      <w:pPr>
        <w:spacing w:after="220" w:before="22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Rendiflow</w:t>
      </w:r>
      <w:r w:rsidDel="00000000" w:rsidR="00000000" w:rsidRPr="00000000">
        <w:rPr>
          <w:sz w:val="21"/>
          <w:szCs w:val="21"/>
          <w:rtl w:val="0"/>
        </w:rPr>
        <w:t xml:space="preserve"> es un sistema de gestión de recibos multi-compañía que consta de: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2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Backend API</w:t>
      </w:r>
      <w:r w:rsidDel="00000000" w:rsidR="00000000" w:rsidRPr="00000000">
        <w:rPr>
          <w:sz w:val="21"/>
          <w:szCs w:val="21"/>
          <w:rtl w:val="0"/>
        </w:rPr>
        <w:t xml:space="preserve"> (Go 1.25): REST API con autenticación SuperTokens, procesamiento OCR (Tesseract), integración con AI (Groq/OpenAI), almacenamiento S3 y observabilidad.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App Móvil</w:t>
      </w:r>
      <w:r w:rsidDel="00000000" w:rsidR="00000000" w:rsidRPr="00000000">
        <w:rPr>
          <w:sz w:val="21"/>
          <w:szCs w:val="21"/>
          <w:rtl w:val="0"/>
        </w:rPr>
        <w:t xml:space="preserve"> (Expo/React Native 0.79.5): Cliente multiplataforma (iOS, Android) con navegación Expo Router y SuperTokens para auth.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20" w:before="0" w:beforeAutospacing="0" w:lineRule="auto"/>
        <w:ind w:left="720" w:hanging="360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Infraestructura Kubernetes</w:t>
      </w:r>
      <w:r w:rsidDel="00000000" w:rsidR="00000000" w:rsidRPr="00000000">
        <w:rPr>
          <w:sz w:val="21"/>
          <w:szCs w:val="21"/>
          <w:rtl w:val="0"/>
        </w:rPr>
        <w:t xml:space="preserve">: Manifiestos declarativos para despliegue en clúster con Traefik Ingress, cert-manager y servicios auxiliares.</w:t>
      </w:r>
    </w:p>
    <w:p w:rsidR="00000000" w:rsidDel="00000000" w:rsidP="00000000" w:rsidRDefault="00000000" w:rsidRPr="00000000" w14:paraId="00000096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znruh6ocb56" w:id="9"/>
      <w:bookmarkEnd w:id="9"/>
      <w:r w:rsidDel="00000000" w:rsidR="00000000" w:rsidRPr="00000000">
        <w:rPr>
          <w:b w:val="1"/>
          <w:bCs w:val="1"/>
          <w:rtl w:val="0"/>
        </w:rPr>
        <w:t xml:space="preserve">1.1 </w:t>
      </w:r>
      <w:r w:rsidDel="00000000" w:rsidR="00000000" w:rsidRPr="00000000">
        <w:rPr>
          <w:b w:val="1"/>
          <w:bCs w:val="1"/>
          <w:rtl w:val="0"/>
        </w:rPr>
        <w:t xml:space="preserve">Stack Tecnológico</w:t>
      </w:r>
    </w:p>
    <w:tbl>
      <w:tblPr>
        <w:tblStyle w:val="Table2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5460"/>
        <w:tblGridChange w:id="0">
          <w:tblGrid>
            <w:gridCol w:w="1800"/>
            <w:gridCol w:w="54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Tecnologías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 1.25, Gin, Bun ORM, PostgreSQL, Redis, SuperTokens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OCR/AI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Tesseract, Groq API (OpenAI-compatible), LangChainGo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S3-compatible (Contabo), AWS SDK v2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Expo 53, React Native 0.79.5, NativeWind, Tailwind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Infraestructura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Kubernetes, Traefik, cert-manager, Docker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Observabilidad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Middleware Labs APM, Zap logger</w:t>
            </w:r>
          </w:p>
        </w:tc>
      </w:tr>
    </w:tbl>
    <w:p w:rsidR="00000000" w:rsidDel="00000000" w:rsidP="00000000" w:rsidRDefault="00000000" w:rsidRPr="00000000" w14:paraId="000000A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after="80" w:lineRule="auto"/>
        <w:rPr/>
      </w:pPr>
      <w:bookmarkStart w:colFirst="0" w:colLast="0" w:name="_75qguq9ds6pc" w:id="10"/>
      <w:bookmarkEnd w:id="10"/>
      <w:r w:rsidDel="00000000" w:rsidR="00000000" w:rsidRPr="00000000">
        <w:rPr>
          <w:rtl w:val="0"/>
        </w:rPr>
        <w:t xml:space="preserve">2. Arquitectura de Componentes 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       USUARIOS FINALES                 │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</w:t>
        <w:tab/>
        <w:t xml:space="preserve">           (iOS / Android)  </w:t>
        <w:tab/>
        <w:t xml:space="preserve">              │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└────────────────────┬──────────────────────────┘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│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▼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┌───────────────────────┐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│   Traefik Ingress     │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│  (TLS Termination)    │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└───────────┬───────────┘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│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┌────────────┴─────────────┐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│                          │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▼                          ▼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┌──────────────┐          ┌──────────────┐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rendiflow-web│          │rendiflow-api │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(Port 3000) │          │  (Port 25565)│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Expo/React  │          │   Go + Gin   │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└──────────────┘          └───────┬──────┘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│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┌─────────────┼─────────────┐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│             │             │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▼             ▼             ▼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┌──────────┐  ┌──────────┐  ┌──────────┐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│PostgreSQL│  │  Redis   │  │SuperTokens│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│  (Bun)   │  │ (Cache)  │  │  (Auth)  │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└──────────┘  └──────────┘  └────┬─────┘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│                        │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└────────────────────────┘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│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┌────────┼────────┐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▼        ▼        ▼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┌─────────┐┌─────┐┌────────┐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│S3 Bucket││Groq ││Brevo   │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│(Images) ││(AI) ││(Email) │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└─────────┘└─────┘└────────┘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before="280" w:lineRule="auto"/>
        <w:rPr/>
      </w:pPr>
      <w:bookmarkStart w:colFirst="0" w:colLast="0" w:name="_gzu318twakox" w:id="11"/>
      <w:bookmarkEnd w:id="11"/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rtl w:val="0"/>
        </w:rPr>
        <w:t xml:space="preserve">Flujo de Datos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Autenticación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Cliente → API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/v1/auth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) → SuperTokens → PostgreSQL (schema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Subir Recibo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App → API → Tesseract OCR → AI (extracción) → S3 (imagen) → PostgreSQL (metadata)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Reportes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App → API → PostgreSQL (queries) → Respuesta JSON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Notificaciones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API → Brevo (email) → Usuarios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after="80" w:lineRule="auto"/>
        <w:rPr/>
      </w:pPr>
      <w:bookmarkStart w:colFirst="0" w:colLast="0" w:name="_d2lcwie0g6g" w:id="12"/>
      <w:bookmarkEnd w:id="12"/>
      <w:r w:rsidDel="00000000" w:rsidR="00000000" w:rsidRPr="00000000">
        <w:rPr>
          <w:rtl w:val="0"/>
        </w:rPr>
        <w:t xml:space="preserve">3. Dependencias y Servicios Externos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qwhyfly3u2vy" w:id="13"/>
      <w:bookmarkEnd w:id="13"/>
      <w:r w:rsidDel="00000000" w:rsidR="00000000" w:rsidRPr="00000000">
        <w:rPr>
          <w:rtl w:val="0"/>
        </w:rPr>
        <w:t xml:space="preserve">3.1. Servicios de Infraestructura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2340"/>
        <w:gridCol w:w="4485"/>
        <w:tblGridChange w:id="0">
          <w:tblGrid>
            <w:gridCol w:w="2100"/>
            <w:gridCol w:w="2340"/>
            <w:gridCol w:w="44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Base de datos relacional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Datos de negocio 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rendiflow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DB) + auth SuperTokens (schema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auth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Cache in-memory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Sesiones, rate limiting, caché de queries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SuperTokens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Servicio de autenticación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 de usuarios, sesiones JWT, refresh tokens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S3 Compatible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Object storage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Almacenamiento de imágenes de recibos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Groq/OpenAI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LLM as a Service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Extracción inteligente de datos de recibos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Brevo (ex-Sendinblue)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Email service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Envío de invitaciones, notificaciones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Middleware 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APM/Observability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Logs, métricas, trazas distribuidas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Tesseract 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Motor OCR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Extracción de texto de imágenes (en contenedor)</w:t>
            </w:r>
          </w:p>
        </w:tc>
      </w:tr>
    </w:tbl>
    <w:p w:rsidR="00000000" w:rsidDel="00000000" w:rsidP="00000000" w:rsidRDefault="00000000" w:rsidRPr="00000000" w14:paraId="000000F2">
      <w:pPr>
        <w:pStyle w:val="Heading2"/>
        <w:keepNext w:val="0"/>
        <w:keepLines w:val="0"/>
        <w:spacing w:before="280" w:lineRule="auto"/>
        <w:rPr/>
      </w:pPr>
      <w:bookmarkStart w:colFirst="0" w:colLast="0" w:name="_wip1xkfyv7po" w:id="14"/>
      <w:bookmarkEnd w:id="14"/>
      <w:r w:rsidDel="00000000" w:rsidR="00000000" w:rsidRPr="00000000">
        <w:rPr>
          <w:rtl w:val="0"/>
        </w:rPr>
        <w:t xml:space="preserve">3.2. Dependencias Go (Backend)</w:t>
      </w:r>
    </w:p>
    <w:p w:rsidR="00000000" w:rsidDel="00000000" w:rsidP="00000000" w:rsidRDefault="00000000" w:rsidRPr="00000000" w14:paraId="000000F3">
      <w:pPr>
        <w:spacing w:after="220" w:before="2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Principales dependencias desde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api/go.mod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github.com/gin-gonic/gin v1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.10.1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github.com/uptrace/bun v1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.2.15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github.com/uptrace/bun/driver/pgdriver v1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.2.15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github.com/redis/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-redis/v9 v9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.7.3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github.com/supertokens/supertokens-golang v0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.25.1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github.com/openai/openai-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.12.0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github.com/tmc/langchaingo v0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.1.13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github.com/aws/aws-sdk-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-v2/service/s3 v1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.90.2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github.com/getbrevo/brevo-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.1.3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github.com/middleware-labs/golang-apm-gin v1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.uber.org/zap v1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.27.0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.uber.org/fx v1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.24.0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before="280" w:lineRule="auto"/>
        <w:rPr/>
      </w:pPr>
      <w:bookmarkStart w:colFirst="0" w:colLast="0" w:name="_d7gz68ilgzdc" w:id="15"/>
      <w:bookmarkEnd w:id="15"/>
      <w:r w:rsidDel="00000000" w:rsidR="00000000" w:rsidRPr="00000000">
        <w:rPr>
          <w:rtl w:val="0"/>
        </w:rPr>
        <w:t xml:space="preserve">3.3. Dependencias Node (Frontend)</w:t>
      </w:r>
    </w:p>
    <w:p w:rsidR="00000000" w:rsidDel="00000000" w:rsidP="00000000" w:rsidRDefault="00000000" w:rsidRPr="00000000" w14:paraId="0000010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Principales dependencias desde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mobile/package.json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"expo"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"53.0.20"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"19.0.0"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"react-native"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"0.79.5"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"expo-router"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"~5.1.4"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"supertokens-react-native"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"^5.1.5"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"nativewind"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"^4.1.23"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"axios"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"^1.12.2"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80" w:lineRule="auto"/>
        <w:rPr/>
      </w:pPr>
      <w:bookmarkStart w:colFirst="0" w:colLast="0" w:name="_5fyhbcy4yb5h" w:id="16"/>
      <w:bookmarkEnd w:id="16"/>
      <w:r w:rsidDel="00000000" w:rsidR="00000000" w:rsidRPr="00000000">
        <w:rPr>
          <w:rtl w:val="0"/>
        </w:rPr>
        <w:t xml:space="preserve">4. Configuración de Variables de Entorno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before="280" w:lineRule="auto"/>
        <w:rPr/>
      </w:pPr>
      <w:bookmarkStart w:colFirst="0" w:colLast="0" w:name="_d01opm1lzk04" w:id="17"/>
      <w:bookmarkEnd w:id="17"/>
      <w:r w:rsidDel="00000000" w:rsidR="00000000" w:rsidRPr="00000000">
        <w:rPr>
          <w:rtl w:val="0"/>
        </w:rPr>
        <w:t xml:space="preserve">4.1. API Backend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api/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Basado 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cmd/app/configuration.go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 Todas las variables pueden definirse en el entorno del proceso o inyectarse vía Kubernetes secrets.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  <w:u w:val="single"/>
        </w:rPr>
      </w:pPr>
      <w:bookmarkStart w:colFirst="0" w:colLast="0" w:name="_8r3h6n8qo4oa" w:id="18"/>
      <w:bookmarkEnd w:id="18"/>
      <w:r w:rsidDel="00000000" w:rsidR="00000000" w:rsidRPr="00000000">
        <w:rPr>
          <w:b w:val="1"/>
          <w:bCs w:val="1"/>
          <w:color w:val="000000"/>
          <w:sz w:val="21"/>
          <w:szCs w:val="21"/>
          <w:u w:val="single"/>
          <w:rtl w:val="0"/>
        </w:rPr>
        <w:t xml:space="preserve">Generales</w:t>
      </w:r>
    </w:p>
    <w:tbl>
      <w:tblPr>
        <w:tblStyle w:val="Table4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960"/>
        <w:gridCol w:w="1185"/>
        <w:gridCol w:w="1545"/>
        <w:tblGridChange w:id="0">
          <w:tblGrid>
            <w:gridCol w:w="1575"/>
            <w:gridCol w:w="3960"/>
            <w:gridCol w:w="1185"/>
            <w:gridCol w:w="15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Versión de la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Entorno 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local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staging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production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GIN_MODE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Modo Gin (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debug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release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o80l6cr130v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  <w:u w:val="single"/>
        </w:rPr>
      </w:pPr>
      <w:bookmarkStart w:colFirst="0" w:colLast="0" w:name="_aj480to9jtc5" w:id="20"/>
      <w:bookmarkEnd w:id="20"/>
      <w:r w:rsidDel="00000000" w:rsidR="00000000" w:rsidRPr="00000000">
        <w:rPr>
          <w:b w:val="1"/>
          <w:bCs w:val="1"/>
          <w:color w:val="000000"/>
          <w:sz w:val="21"/>
          <w:szCs w:val="21"/>
          <w:u w:val="single"/>
          <w:rtl w:val="0"/>
        </w:rPr>
        <w:t xml:space="preserve">HTTP</w:t>
      </w:r>
    </w:p>
    <w:tbl>
      <w:tblPr>
        <w:tblStyle w:val="Table5"/>
        <w:tblW w:w="6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995"/>
        <w:gridCol w:w="1110"/>
        <w:gridCol w:w="1695"/>
        <w:tblGridChange w:id="0">
          <w:tblGrid>
            <w:gridCol w:w="1335"/>
            <w:gridCol w:w="1995"/>
            <w:gridCol w:w="1110"/>
            <w:gridCol w:w="169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HTTP_HOST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Host de escucha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0.0.0.0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HTTP_PORT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Puerto de escucha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2sbx4ugx93x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  <w:u w:val="single"/>
        </w:rPr>
      </w:pPr>
      <w:bookmarkStart w:colFirst="0" w:colLast="0" w:name="_w9plnfjf3787" w:id="22"/>
      <w:bookmarkEnd w:id="22"/>
      <w:r w:rsidDel="00000000" w:rsidR="00000000" w:rsidRPr="00000000">
        <w:rPr>
          <w:b w:val="1"/>
          <w:bCs w:val="1"/>
          <w:color w:val="000000"/>
          <w:sz w:val="21"/>
          <w:szCs w:val="21"/>
          <w:u w:val="single"/>
          <w:rtl w:val="0"/>
        </w:rPr>
        <w:t xml:space="preserve">SSL (opcional, normalmente manejado por Ingress)</w:t>
      </w:r>
    </w:p>
    <w:tbl>
      <w:tblPr>
        <w:tblStyle w:val="Table6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2520"/>
        <w:gridCol w:w="1035"/>
        <w:gridCol w:w="2370"/>
        <w:tblGridChange w:id="0">
          <w:tblGrid>
            <w:gridCol w:w="2835"/>
            <w:gridCol w:w="2520"/>
            <w:gridCol w:w="1035"/>
            <w:gridCol w:w="23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SSL_ENABLED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Activar SSL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SSL_AUTO_GENERATE_CERT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Generar cert self-signed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SSL_KEY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Ruta al archivo .key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SSL_ENABLED=true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SSL_CERT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Ruta al archivo .crt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SSL_ENABLED=true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rntk5poci45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  <w:u w:val="single"/>
        </w:rPr>
      </w:pPr>
      <w:bookmarkStart w:colFirst="0" w:colLast="0" w:name="_u8nrl8vly6uf" w:id="24"/>
      <w:bookmarkEnd w:id="24"/>
      <w:r w:rsidDel="00000000" w:rsidR="00000000" w:rsidRPr="00000000">
        <w:rPr>
          <w:b w:val="1"/>
          <w:bCs w:val="1"/>
          <w:color w:val="000000"/>
          <w:sz w:val="21"/>
          <w:szCs w:val="21"/>
          <w:u w:val="single"/>
          <w:rtl w:val="0"/>
        </w:rPr>
        <w:t xml:space="preserve">Base de Datos</w:t>
      </w:r>
    </w:p>
    <w:tbl>
      <w:tblPr>
        <w:tblStyle w:val="Table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900"/>
        <w:gridCol w:w="1245"/>
        <w:gridCol w:w="1470"/>
        <w:tblGridChange w:id="0">
          <w:tblGrid>
            <w:gridCol w:w="2025"/>
            <w:gridCol w:w="3900"/>
            <w:gridCol w:w="1245"/>
            <w:gridCol w:w="14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DB_DSN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DSN PostgreSQL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DB_TEST_CONN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Testear conexión al inicio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DB_AUTO_MIGRATE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Ejecutar migraciones automáticamente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58">
      <w:pPr>
        <w:spacing w:after="220" w:before="220" w:lineRule="auto"/>
        <w:rPr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Ejemplo DSN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postgres://user:pass@host:5432/rendiflow?sslmode=disable</w:t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  <w:u w:val="single"/>
        </w:rPr>
      </w:pPr>
      <w:bookmarkStart w:colFirst="0" w:colLast="0" w:name="_erj6h2jstp5g" w:id="25"/>
      <w:bookmarkEnd w:id="25"/>
      <w:r w:rsidDel="00000000" w:rsidR="00000000" w:rsidRPr="00000000">
        <w:rPr>
          <w:b w:val="1"/>
          <w:bCs w:val="1"/>
          <w:color w:val="000000"/>
          <w:sz w:val="21"/>
          <w:szCs w:val="21"/>
          <w:u w:val="single"/>
          <w:rtl w:val="0"/>
        </w:rPr>
        <w:t xml:space="preserve">Redis</w:t>
      </w:r>
    </w:p>
    <w:tbl>
      <w:tblPr>
        <w:tblStyle w:val="Table8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385"/>
        <w:gridCol w:w="1920"/>
        <w:gridCol w:w="1845"/>
        <w:tblGridChange w:id="0">
          <w:tblGrid>
            <w:gridCol w:w="1920"/>
            <w:gridCol w:w="2385"/>
            <w:gridCol w:w="1920"/>
            <w:gridCol w:w="18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REDIS_ADDR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Host:Puerto de 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100.100.93.184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(sobreescribir)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REDIS_PORT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Puerto Redis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REDIS_PASSWORD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Password Redis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REDIS_DB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de base Redis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rkia0syktyii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  <w:u w:val="single"/>
        </w:rPr>
      </w:pPr>
      <w:bookmarkStart w:colFirst="0" w:colLast="0" w:name="_dlgspc6b0riq" w:id="27"/>
      <w:bookmarkEnd w:id="27"/>
      <w:r w:rsidDel="00000000" w:rsidR="00000000" w:rsidRPr="00000000">
        <w:rPr>
          <w:b w:val="1"/>
          <w:bCs w:val="1"/>
          <w:color w:val="000000"/>
          <w:sz w:val="21"/>
          <w:szCs w:val="21"/>
          <w:u w:val="single"/>
          <w:rtl w:val="0"/>
        </w:rPr>
        <w:t xml:space="preserve">SuperTokens</w:t>
      </w:r>
    </w:p>
    <w:tbl>
      <w:tblPr>
        <w:tblStyle w:val="Table9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1575"/>
        <w:gridCol w:w="2625"/>
        <w:gridCol w:w="1305"/>
        <w:tblGridChange w:id="0">
          <w:tblGrid>
            <w:gridCol w:w="3420"/>
            <w:gridCol w:w="1575"/>
            <w:gridCol w:w="2625"/>
            <w:gridCol w:w="13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SUPERTOKENS_CONNECTION_URI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URL del servicio SuperTokens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SUPERTOKENS_API_KEY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API Key para SuperTokens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SUPERTOKENS_PATH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Path de auth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/v1/auth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SUPERTOKENS_API_DOMAIN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Dominio de la API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http://localhost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SUPERTOKENS_WEBSITE_DOMAIN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Dominio del frontend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http://localhost:3000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SUPERTOKENS_ALLOWED_DOMAINS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Dominios permitidos CORS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8E">
      <w:pPr>
        <w:spacing w:after="220" w:before="220" w:lineRule="auto"/>
        <w:rPr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Ejemplos</w:t>
      </w:r>
      <w:r w:rsidDel="00000000" w:rsidR="00000000" w:rsidRPr="00000000">
        <w:rPr>
          <w:sz w:val="21"/>
          <w:szCs w:val="2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18F">
      <w:pPr>
        <w:numPr>
          <w:ilvl w:val="0"/>
          <w:numId w:val="15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Local: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SUPERTOKENS_CONNECTION_URI=http://localhost:3567</w:t>
      </w:r>
    </w:p>
    <w:p w:rsidR="00000000" w:rsidDel="00000000" w:rsidP="00000000" w:rsidRDefault="00000000" w:rsidRPr="00000000" w14:paraId="00000190">
      <w:pPr>
        <w:numPr>
          <w:ilvl w:val="0"/>
          <w:numId w:val="15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K8s: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SUPERTOKENS_CONNECTION_URI=http://supertokens:3567</w:t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xm0xouvnot7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  <w:u w:val="single"/>
        </w:rPr>
      </w:pPr>
      <w:bookmarkStart w:colFirst="0" w:colLast="0" w:name="_4aj9n4fntixn" w:id="29"/>
      <w:bookmarkEnd w:id="29"/>
      <w:r w:rsidDel="00000000" w:rsidR="00000000" w:rsidRPr="00000000">
        <w:rPr>
          <w:b w:val="1"/>
          <w:bCs w:val="1"/>
          <w:color w:val="000000"/>
          <w:sz w:val="21"/>
          <w:szCs w:val="21"/>
          <w:u w:val="single"/>
          <w:rtl w:val="0"/>
        </w:rPr>
        <w:t xml:space="preserve">AI (Groq/OpenAI)</w:t>
      </w:r>
    </w:p>
    <w:tbl>
      <w:tblPr>
        <w:tblStyle w:val="Table10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1575"/>
        <w:gridCol w:w="3765"/>
        <w:gridCol w:w="1305"/>
        <w:tblGridChange w:id="0">
          <w:tblGrid>
            <w:gridCol w:w="2490"/>
            <w:gridCol w:w="1575"/>
            <w:gridCol w:w="3765"/>
            <w:gridCol w:w="13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AI_API_KEY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API Key del proveedor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AI_MODEL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Modelo a usar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meta-llama/llama-4-scout-17b-16e-instruct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URL base de la API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https://api.groq.com/openai/v1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AI_ORGANIZATION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 ID (opcional)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AI_REASONING_EFFORT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Nivel de razonamiento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ad4zg5594enk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  <w:u w:val="single"/>
        </w:rPr>
      </w:pPr>
      <w:bookmarkStart w:colFirst="0" w:colLast="0" w:name="_raev7g5751js" w:id="31"/>
      <w:bookmarkEnd w:id="31"/>
      <w:r w:rsidDel="00000000" w:rsidR="00000000" w:rsidRPr="00000000">
        <w:rPr>
          <w:b w:val="1"/>
          <w:bCs w:val="1"/>
          <w:color w:val="000000"/>
          <w:sz w:val="21"/>
          <w:szCs w:val="21"/>
          <w:u w:val="single"/>
          <w:rtl w:val="0"/>
        </w:rPr>
        <w:t xml:space="preserve">Mail (Brevo)</w:t>
      </w:r>
    </w:p>
    <w:tbl>
      <w:tblPr>
        <w:tblStyle w:val="Table11"/>
        <w:tblW w:w="5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1035"/>
        <w:gridCol w:w="1305"/>
        <w:tblGridChange w:id="0">
          <w:tblGrid>
            <w:gridCol w:w="1680"/>
            <w:gridCol w:w="1875"/>
            <w:gridCol w:w="1035"/>
            <w:gridCol w:w="13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MAIL_API_KEY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API Key de Brevo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ru4thh4gqh6w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  <w:u w:val="single"/>
        </w:rPr>
      </w:pPr>
      <w:bookmarkStart w:colFirst="0" w:colLast="0" w:name="_fu41fpckw96y" w:id="33"/>
      <w:bookmarkEnd w:id="33"/>
      <w:r w:rsidDel="00000000" w:rsidR="00000000" w:rsidRPr="00000000">
        <w:rPr>
          <w:b w:val="1"/>
          <w:bCs w:val="1"/>
          <w:color w:val="000000"/>
          <w:sz w:val="21"/>
          <w:szCs w:val="21"/>
          <w:u w:val="single"/>
          <w:rtl w:val="0"/>
        </w:rPr>
        <w:t xml:space="preserve">Middleware Labs (Observabilidad)</w:t>
      </w:r>
    </w:p>
    <w:tbl>
      <w:tblPr>
        <w:tblStyle w:val="Table1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1785"/>
        <w:gridCol w:w="3555"/>
        <w:gridCol w:w="1305"/>
        <w:tblGridChange w:id="0">
          <w:tblGrid>
            <w:gridCol w:w="2265"/>
            <w:gridCol w:w="1785"/>
            <w:gridCol w:w="3555"/>
            <w:gridCol w:w="13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MW_ACCESS_TOKEN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Token de acceso MW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MW_SERVICE_NAME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servicio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rendiflow-api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MW_AGENT_SERVICE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Host del agente MW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mw-service.mw-agent-ns.svc.cluster.local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MW_ENABLE_LOGS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Activar logs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MW_ENABLE_METRICS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Activar métricas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MW_ENABLE_TRACES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Activar trazas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sjjkdpbbwn9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  <w:u w:val="single"/>
        </w:rPr>
      </w:pPr>
      <w:bookmarkStart w:colFirst="0" w:colLast="0" w:name="_u83jtz7vivr0" w:id="35"/>
      <w:bookmarkEnd w:id="35"/>
      <w:r w:rsidDel="00000000" w:rsidR="00000000" w:rsidRPr="00000000">
        <w:rPr>
          <w:b w:val="1"/>
          <w:bCs w:val="1"/>
          <w:color w:val="000000"/>
          <w:sz w:val="21"/>
          <w:szCs w:val="21"/>
          <w:u w:val="single"/>
          <w:rtl w:val="0"/>
        </w:rPr>
        <w:t xml:space="preserve">S3 Storage</w:t>
      </w:r>
    </w:p>
    <w:tbl>
      <w:tblPr>
        <w:tblStyle w:val="Table13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620"/>
        <w:gridCol w:w="3720"/>
        <w:gridCol w:w="1305"/>
        <w:tblGridChange w:id="0">
          <w:tblGrid>
            <w:gridCol w:w="2610"/>
            <w:gridCol w:w="1620"/>
            <w:gridCol w:w="3720"/>
            <w:gridCol w:w="13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S3_ENDPOINT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Endpoint S3 compatible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https://usc1.contabostorage.com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S3_ACCESS_KEY_ID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Access Key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S3_SECRET_ACCESS_KEY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Secret Key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S3_REGION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S3_BUCKET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bucket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rendiflow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S3_PARAMS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Parámetros extra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F1">
      <w:pPr>
        <w:pStyle w:val="Heading2"/>
        <w:keepNext w:val="0"/>
        <w:keepLines w:val="0"/>
        <w:spacing w:before="280" w:lineRule="auto"/>
        <w:rPr/>
      </w:pPr>
      <w:bookmarkStart w:colFirst="0" w:colLast="0" w:name="_esa4r7tn47d3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before="280" w:lineRule="auto"/>
        <w:rPr/>
      </w:pPr>
      <w:bookmarkStart w:colFirst="0" w:colLast="0" w:name="_iu21tc34ddcj" w:id="37"/>
      <w:bookmarkEnd w:id="37"/>
      <w:r w:rsidDel="00000000" w:rsidR="00000000" w:rsidRPr="00000000">
        <w:rPr>
          <w:rtl w:val="0"/>
        </w:rPr>
        <w:t xml:space="preserve">4.2. SuperTokens Service</w:t>
      </w:r>
    </w:p>
    <w:p w:rsidR="00000000" w:rsidDel="00000000" w:rsidP="00000000" w:rsidRDefault="00000000" w:rsidRPr="00000000" w14:paraId="000001F3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Variables para el contenedor SuperTokens (desde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infrastructure/supertokens.yaml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tbl>
      <w:tblPr>
        <w:tblStyle w:val="Table1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2085"/>
        <w:gridCol w:w="3630"/>
        <w:tblGridChange w:id="0">
          <w:tblGrid>
            <w:gridCol w:w="3180"/>
            <w:gridCol w:w="2085"/>
            <w:gridCol w:w="36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POSTGRESQL_CONNECTION_URI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DSN para SuperTokens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Secret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supertokens-secrets.DATABASE_URL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API_KEYS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API Keys válidas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Secret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supertokens-secrets.API_KEYS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ACCESS_TOKEN_VALIDITY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Validez access token (ms)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86400000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(24h)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REFRESH_TOKEN_VALIDITY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Validez refresh token (ms)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2592000000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(30d)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POSTGRESQL_TABLE_SCHEMA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Schema en Postgres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PASSWORD_HASHING_ALG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Algoritmo de hash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argon2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pStyle w:val="Heading2"/>
        <w:keepNext w:val="0"/>
        <w:keepLines w:val="0"/>
        <w:spacing w:before="280" w:lineRule="auto"/>
        <w:rPr/>
      </w:pPr>
      <w:bookmarkStart w:colFirst="0" w:colLast="0" w:name="_n6yglz4zm3kr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before="280" w:lineRule="auto"/>
        <w:rPr/>
      </w:pPr>
      <w:bookmarkStart w:colFirst="0" w:colLast="0" w:name="_52otpfsk8ebu" w:id="39"/>
      <w:bookmarkEnd w:id="39"/>
      <w:r w:rsidDel="00000000" w:rsidR="00000000" w:rsidRPr="00000000">
        <w:rPr>
          <w:rtl w:val="0"/>
        </w:rPr>
        <w:t xml:space="preserve">4.3. Frontend (Mobile/Web)</w:t>
      </w:r>
    </w:p>
    <w:p w:rsidR="00000000" w:rsidDel="00000000" w:rsidP="00000000" w:rsidRDefault="00000000" w:rsidRPr="00000000" w14:paraId="0000020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Variables públicas (Expo/ReactNative):</w:t>
      </w:r>
    </w:p>
    <w:tbl>
      <w:tblPr>
        <w:tblStyle w:val="Table1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1800"/>
        <w:gridCol w:w="3810"/>
        <w:tblGridChange w:id="0">
          <w:tblGrid>
            <w:gridCol w:w="3300"/>
            <w:gridCol w:w="1800"/>
            <w:gridCol w:w="38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EXPO_PUBLIC_API_URL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URL base de la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http://localhost:25565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(local)</w:t>
            </w:r>
          </w:p>
          <w:p w:rsidR="00000000" w:rsidDel="00000000" w:rsidP="00000000" w:rsidRDefault="00000000" w:rsidRPr="00000000" w14:paraId="000002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https://api.rendiflow.com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(prod)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NEXT_PUBLIC_API_DOMAIN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Dominio API (si usas Next)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https://api.rendiflow.com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NEXT_PUBLIC_WEBSITE_DOMAIN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Dominio web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https://rendiflow.app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220" w:before="220" w:lineRule="auto"/>
        <w:ind w:left="80" w:right="1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Nota</w:t>
      </w:r>
      <w:r w:rsidDel="00000000" w:rsidR="00000000" w:rsidRPr="00000000">
        <w:rPr>
          <w:sz w:val="21"/>
          <w:szCs w:val="21"/>
          <w:rtl w:val="0"/>
        </w:rPr>
        <w:t xml:space="preserve">: Verifica 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mobile/lib/env.ts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api.ts</w:t>
      </w:r>
      <w:r w:rsidDel="00000000" w:rsidR="00000000" w:rsidRPr="00000000">
        <w:rPr>
          <w:sz w:val="21"/>
          <w:szCs w:val="21"/>
          <w:rtl w:val="0"/>
        </w:rPr>
        <w:t xml:space="preserve"> el nombre exacto de la variable que usa tu cliente.</w:t>
      </w:r>
    </w:p>
    <w:p w:rsidR="00000000" w:rsidDel="00000000" w:rsidP="00000000" w:rsidRDefault="00000000" w:rsidRPr="00000000" w14:paraId="0000021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after="80" w:lineRule="auto"/>
        <w:rPr/>
      </w:pPr>
      <w:bookmarkStart w:colFirst="0" w:colLast="0" w:name="_1aw7jqcfr5rj" w:id="40"/>
      <w:bookmarkEnd w:id="40"/>
      <w:r w:rsidDel="00000000" w:rsidR="00000000" w:rsidRPr="00000000">
        <w:rPr>
          <w:rtl w:val="0"/>
        </w:rPr>
        <w:t xml:space="preserve">5. Despliegue Local (Desarrollo)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before="280" w:lineRule="auto"/>
        <w:rPr/>
      </w:pPr>
      <w:bookmarkStart w:colFirst="0" w:colLast="0" w:name="_ss1jk9du7err" w:id="41"/>
      <w:bookmarkEnd w:id="41"/>
      <w:r w:rsidDel="00000000" w:rsidR="00000000" w:rsidRPr="00000000">
        <w:rPr>
          <w:rtl w:val="0"/>
        </w:rPr>
        <w:t xml:space="preserve">5.1. Requisitos Previos</w:t>
      </w:r>
    </w:p>
    <w:p w:rsidR="00000000" w:rsidDel="00000000" w:rsidP="00000000" w:rsidRDefault="00000000" w:rsidRPr="00000000" w14:paraId="000002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jt2m1z4gd80" w:id="42"/>
      <w:bookmarkEnd w:id="4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Software necesario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≥ 1.25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Node.js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≥ 18 LTS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Docker Desktop</w:t>
      </w:r>
      <w:r w:rsidDel="00000000" w:rsidR="00000000" w:rsidRPr="00000000">
        <w:rPr>
          <w:sz w:val="21"/>
          <w:szCs w:val="21"/>
          <w:rtl w:val="0"/>
        </w:rPr>
        <w:t xml:space="preserve"> (con soporte de contenedores Linux)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Git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Expo CLI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npm install -g expo-cli</w:t>
      </w:r>
    </w:p>
    <w:p w:rsidR="00000000" w:rsidDel="00000000" w:rsidP="00000000" w:rsidRDefault="00000000" w:rsidRPr="00000000" w14:paraId="000002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99wmixnnmd8y" w:id="43"/>
      <w:bookmarkEnd w:id="43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Verificación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 version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node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npm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version</w:t>
      </w:r>
    </w:p>
    <w:p w:rsidR="00000000" w:rsidDel="00000000" w:rsidP="00000000" w:rsidRDefault="00000000" w:rsidRPr="00000000" w14:paraId="0000022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before="280" w:lineRule="auto"/>
        <w:rPr/>
      </w:pPr>
      <w:bookmarkStart w:colFirst="0" w:colLast="0" w:name="_3kdqbw9i2goo" w:id="44"/>
      <w:bookmarkEnd w:id="44"/>
      <w:r w:rsidDel="00000000" w:rsidR="00000000" w:rsidRPr="00000000">
        <w:rPr>
          <w:rtl w:val="0"/>
        </w:rPr>
        <w:t xml:space="preserve">5.2. Preparar Servicios con Docker</w:t>
      </w:r>
    </w:p>
    <w:p w:rsidR="00000000" w:rsidDel="00000000" w:rsidP="00000000" w:rsidRDefault="00000000" w:rsidRPr="00000000" w14:paraId="000002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v9tg16vt4ab6" w:id="45"/>
      <w:bookmarkEnd w:id="4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5.2.1. Levantar PostgreSQL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run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rendiflow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-postgres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POSTGRES_PASSWORD=postgres `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POSTGRES_DB=rendiflow `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5432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5432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postgres: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xqbtb54ya9fq" w:id="46"/>
      <w:bookmarkEnd w:id="4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5.2.2. Levantar Redis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run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rendiflow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-redis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6379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6379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redis: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9kli6a7vk3e9" w:id="47"/>
      <w:bookmarkEnd w:id="4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5.2.3. Levantar SuperTokens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run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rendiflow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-supertokens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3567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3567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POSTGRESQL_CONNECTION_URI=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"postgresql://postgres:postgres@host.docker.internal:5432/rendiflow?schema=auth"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API_KEYS=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"dev-supertokens-key"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SUPERTOKENS_PORT=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3567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supertokens/supertokens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-postgresql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20" w:before="220" w:lineRule="auto"/>
        <w:ind w:left="80" w:right="1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Nota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host.docker.internal</w:t>
      </w:r>
      <w:r w:rsidDel="00000000" w:rsidR="00000000" w:rsidRPr="00000000">
        <w:rPr>
          <w:sz w:val="21"/>
          <w:szCs w:val="21"/>
          <w:rtl w:val="0"/>
        </w:rPr>
        <w:t xml:space="preserve"> permite al contenedor acceder a servicios en tu máquina host (Windows/macOS). En Linux, usa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172.17.0.1</w:t>
      </w:r>
      <w:r w:rsidDel="00000000" w:rsidR="00000000" w:rsidRPr="00000000">
        <w:rPr>
          <w:sz w:val="21"/>
          <w:szCs w:val="21"/>
          <w:rtl w:val="0"/>
        </w:rPr>
        <w:t xml:space="preserve"> o configura una red Docker compartida.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before="280" w:lineRule="auto"/>
        <w:rPr/>
      </w:pPr>
      <w:bookmarkStart w:colFirst="0" w:colLast="0" w:name="_pg2331oy0qqb" w:id="48"/>
      <w:bookmarkEnd w:id="48"/>
      <w:r w:rsidDel="00000000" w:rsidR="00000000" w:rsidRPr="00000000">
        <w:rPr>
          <w:rtl w:val="0"/>
        </w:rPr>
        <w:t xml:space="preserve">5.3. Configurar y Levantar el Backend</w:t>
      </w:r>
    </w:p>
    <w:p w:rsidR="00000000" w:rsidDel="00000000" w:rsidP="00000000" w:rsidRDefault="00000000" w:rsidRPr="00000000" w14:paraId="000002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fdby64yyzjgw" w:id="49"/>
      <w:bookmarkEnd w:id="49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5.3.1. Clonar el repositorio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selecciona-tu-carpeta-de-destino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clone https://github.com/tori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-labs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/rendiflow.git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rendiflow</w:t>
      </w:r>
    </w:p>
    <w:p w:rsidR="00000000" w:rsidDel="00000000" w:rsidP="00000000" w:rsidRDefault="00000000" w:rsidRPr="00000000" w14:paraId="0000024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1n0w4gnk73e" w:id="50"/>
      <w:bookmarkEnd w:id="50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5.3.2. Instalar dependencias Go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api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 mod download</w:t>
      </w:r>
    </w:p>
    <w:p w:rsidR="00000000" w:rsidDel="00000000" w:rsidP="00000000" w:rsidRDefault="00000000" w:rsidRPr="00000000" w14:paraId="0000024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xhr0ink8a1km" w:id="51"/>
      <w:bookmarkEnd w:id="51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5.3.3. Configurar variables de entorno</w:t>
      </w:r>
    </w:p>
    <w:p w:rsidR="00000000" w:rsidDel="00000000" w:rsidP="00000000" w:rsidRDefault="00000000" w:rsidRPr="00000000" w14:paraId="0000024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 un archivo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.env.local</w:t>
      </w:r>
      <w:r w:rsidDel="00000000" w:rsidR="00000000" w:rsidRPr="00000000">
        <w:rPr>
          <w:sz w:val="21"/>
          <w:szCs w:val="21"/>
          <w:rtl w:val="0"/>
        </w:rPr>
        <w:t xml:space="preserve"> o exporta manualmente en PowerShell: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u w:val="single"/>
          <w:rtl w:val="0"/>
        </w:rPr>
        <w:t xml:space="preserve">#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$env:VERSION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"dev"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$env:ENVIRONMENT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"local"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$env:GIN_MODE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"debug"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u w:val="single"/>
          <w:rtl w:val="0"/>
        </w:rPr>
        <w:t xml:space="preserve">#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$env:HTTP_HOST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"0.0.0.0"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$env:HTTP_PORT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"25565"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u w:val="single"/>
          <w:rtl w:val="0"/>
        </w:rPr>
        <w:t xml:space="preserve">#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$env:DB_DSN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"postgres://postgres:postgres@localhost:5432/rendiflow?sslmode=disable"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$env:DB_TEST_CONN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$env:DB_AUTO_MIGRATE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"false"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u w:val="single"/>
          <w:rtl w:val="0"/>
        </w:rPr>
        <w:t xml:space="preserve">#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$env:REDIS_ADDR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"localhost:6379"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$env:REDIS_PORT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"6379"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$env:REDIS_DB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u w:val="single"/>
          <w:rtl w:val="0"/>
        </w:rPr>
        <w:t xml:space="preserve"># SuperTokens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$env:SUPERTOKENS_CONNECTION_URI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"http://localhost:3567"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$env:SUPERTOKENS_API_KEY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"dev-supertokens-key"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$env:SUPERTOKENS_API_DOMAIN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"http://localhost:25565"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$env:SUPERTOKENS_WEBSITE_DOMAIN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"http://localhost:19006"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u w:val="single"/>
          <w:rtl w:val="0"/>
        </w:rPr>
        <w:t xml:space="preserve"># AI (usa tu key de desarrollo)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$env:AI_API_KEY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"gsk_xxxxxxxxxxxxxxxxxxxxxxxxxxxxx"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$env:AI_MODEL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"meta-llama/llama-4-scout-17b-16e-instruct"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$env:AI_URL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"https://api.groq.com/openai/v1"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u w:val="single"/>
          <w:rtl w:val="0"/>
        </w:rPr>
        <w:t xml:space="preserve"># Mail (key de sandbox)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$env:MAIL_API_KEY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"xkeysib-xxxxxxxxxxxxxxxxxxxxxxxxxxxxx"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u w:val="single"/>
          <w:rtl w:val="0"/>
        </w:rPr>
        <w:t xml:space="preserve"># Middleware (opcional, puedes desactivar en dev)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$env:MW_ACCESS_TOKEN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"dev-token"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$env:MW_ENABLE_LOGS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$env:MW_ENABLE_METRICS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"false"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$env:MW_ENABLE_TRACES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"false"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u w:val="single"/>
          <w:rtl w:val="0"/>
        </w:rPr>
        <w:t xml:space="preserve"># S3 (usa bucket de desarrollo)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$env:S3_ENDPOINT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"https://usc1.contabostorage.com"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$env:S3_ACCESS_KEY_ID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"your-dev-access-key"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$env:S3_SECRET_ACCESS_KEY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"your-dev-secret-key"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$env:S3_REGION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"us-east-1"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$env:S3_BUCKET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"rendiflow-dev"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88rc7hpawe45" w:id="52"/>
      <w:bookmarkEnd w:id="5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5.3.4. Ejecutar migraciones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api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 run ./cmd/migrate/main.go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-cmd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=up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-steps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Verifica que se ejecuten sin errores. El flag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-steps=0</w:t>
      </w:r>
      <w:r w:rsidDel="00000000" w:rsidR="00000000" w:rsidRPr="00000000">
        <w:rPr>
          <w:sz w:val="21"/>
          <w:szCs w:val="21"/>
          <w:rtl w:val="0"/>
        </w:rPr>
        <w:t xml:space="preserve"> aplica todas las migraciones pendientes.</w:t>
      </w:r>
    </w:p>
    <w:p w:rsidR="00000000" w:rsidDel="00000000" w:rsidP="00000000" w:rsidRDefault="00000000" w:rsidRPr="00000000" w14:paraId="000002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44lsrxfogfk" w:id="53"/>
      <w:bookmarkEnd w:id="53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5.3.5. Levantar la API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 run ./cmd/main.go</w:t>
      </w:r>
    </w:p>
    <w:p w:rsidR="00000000" w:rsidDel="00000000" w:rsidP="00000000" w:rsidRDefault="00000000" w:rsidRPr="00000000" w14:paraId="0000028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La API escuchará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http://localhost:25565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8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Verificar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http://localhost: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25565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/v1/docs</w:t>
      </w:r>
    </w:p>
    <w:p w:rsidR="00000000" w:rsidDel="00000000" w:rsidP="00000000" w:rsidRDefault="00000000" w:rsidRPr="00000000" w14:paraId="0000028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20" w:before="2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Deberías ver documentación o un JSON de health check.</w:t>
      </w:r>
    </w:p>
    <w:p w:rsidR="00000000" w:rsidDel="00000000" w:rsidP="00000000" w:rsidRDefault="00000000" w:rsidRPr="00000000" w14:paraId="00000286">
      <w:pPr>
        <w:pStyle w:val="Heading2"/>
        <w:keepNext w:val="0"/>
        <w:keepLines w:val="0"/>
        <w:spacing w:before="280" w:lineRule="auto"/>
        <w:rPr/>
      </w:pPr>
      <w:bookmarkStart w:colFirst="0" w:colLast="0" w:name="_iwuvc7etzywd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before="280" w:lineRule="auto"/>
        <w:rPr/>
      </w:pPr>
      <w:bookmarkStart w:colFirst="0" w:colLast="0" w:name="_uvcxkpk62y8p" w:id="55"/>
      <w:bookmarkEnd w:id="55"/>
      <w:r w:rsidDel="00000000" w:rsidR="00000000" w:rsidRPr="00000000">
        <w:rPr>
          <w:rtl w:val="0"/>
        </w:rPr>
        <w:t xml:space="preserve">5.4. Configurar y Levantar el Frontend</w:t>
      </w:r>
    </w:p>
    <w:p w:rsidR="00000000" w:rsidDel="00000000" w:rsidP="00000000" w:rsidRDefault="00000000" w:rsidRPr="00000000" w14:paraId="000002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3ziah1jh7dk8" w:id="56"/>
      <w:bookmarkEnd w:id="5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5.4.1. Instalar dependencias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..\mobile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npm install ó npm i (depende de versión de npm)</w:t>
      </w:r>
    </w:p>
    <w:p w:rsidR="00000000" w:rsidDel="00000000" w:rsidP="00000000" w:rsidRDefault="00000000" w:rsidRPr="00000000" w14:paraId="0000028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5bsj1cuzrvh0" w:id="57"/>
      <w:bookmarkEnd w:id="5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5.4.2. Configurar URL de la API</w:t>
      </w:r>
    </w:p>
    <w:p w:rsidR="00000000" w:rsidDel="00000000" w:rsidP="00000000" w:rsidRDefault="00000000" w:rsidRPr="00000000" w14:paraId="0000028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mobile/lib/env.ts</w:t>
      </w:r>
      <w:r w:rsidDel="00000000" w:rsidR="00000000" w:rsidRPr="00000000">
        <w:rPr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lib/api.ts</w:t>
      </w:r>
      <w:r w:rsidDel="00000000" w:rsidR="00000000" w:rsidRPr="00000000">
        <w:rPr>
          <w:sz w:val="21"/>
          <w:szCs w:val="21"/>
          <w:rtl w:val="0"/>
        </w:rPr>
        <w:t xml:space="preserve"> y asegúrate de que la URL base apunte a tu API local.</w:t>
      </w:r>
    </w:p>
    <w:p w:rsidR="00000000" w:rsidDel="00000000" w:rsidP="00000000" w:rsidRDefault="00000000" w:rsidRPr="00000000" w14:paraId="0000028E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 usa una variable de entorno, expórtala: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$env:EXPO_PUBLIC_API_URL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"http://localhost:25565"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qmsec0fbp17w" w:id="58"/>
      <w:bookmarkEnd w:id="58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5.4.3. Levantar Expo</w:t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npx expo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20" w:before="2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Opciones:</w:t>
      </w:r>
    </w:p>
    <w:p w:rsidR="00000000" w:rsidDel="00000000" w:rsidP="00000000" w:rsidRDefault="00000000" w:rsidRPr="00000000" w14:paraId="00000295">
      <w:pPr>
        <w:numPr>
          <w:ilvl w:val="0"/>
          <w:numId w:val="13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Presiona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</w:t>
      </w:r>
      <w:r w:rsidDel="00000000" w:rsidR="00000000" w:rsidRPr="00000000">
        <w:rPr>
          <w:sz w:val="21"/>
          <w:szCs w:val="21"/>
          <w:rtl w:val="0"/>
        </w:rPr>
        <w:t xml:space="preserve"> para abrir en web (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http://localhost:19006</w:t>
        </w:r>
      </w:hyperlink>
      <w:r w:rsidDel="00000000" w:rsidR="00000000" w:rsidRPr="00000000">
        <w:rPr>
          <w:sz w:val="21"/>
          <w:szCs w:val="21"/>
          <w:rtl w:val="0"/>
        </w:rPr>
        <w:t xml:space="preserve">) (No compatible en esta versión de RendiFlow, pero la opción está habilitada por Expo)</w:t>
      </w:r>
    </w:p>
    <w:p w:rsidR="00000000" w:rsidDel="00000000" w:rsidP="00000000" w:rsidRDefault="00000000" w:rsidRPr="00000000" w14:paraId="000002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Presiona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para Android (requiere emulador o dispositivo)</w:t>
      </w:r>
    </w:p>
    <w:p w:rsidR="00000000" w:rsidDel="00000000" w:rsidP="00000000" w:rsidRDefault="00000000" w:rsidRPr="00000000" w14:paraId="00000297">
      <w:pPr>
        <w:numPr>
          <w:ilvl w:val="0"/>
          <w:numId w:val="13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Presiona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</w:t>
      </w:r>
      <w:r w:rsidDel="00000000" w:rsidR="00000000" w:rsidRPr="00000000">
        <w:rPr>
          <w:sz w:val="21"/>
          <w:szCs w:val="21"/>
          <w:rtl w:val="0"/>
        </w:rPr>
        <w:t xml:space="preserve"> para iOS (solo macOS)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before="280" w:lineRule="auto"/>
        <w:rPr/>
      </w:pPr>
      <w:bookmarkStart w:colFirst="0" w:colLast="0" w:name="_esjtkzgujwh0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before="280" w:lineRule="auto"/>
        <w:rPr/>
      </w:pPr>
      <w:bookmarkStart w:colFirst="0" w:colLast="0" w:name="_8hw2tkyio1tj" w:id="60"/>
      <w:bookmarkEnd w:id="60"/>
      <w:r w:rsidDel="00000000" w:rsidR="00000000" w:rsidRPr="00000000">
        <w:rPr>
          <w:rtl w:val="0"/>
        </w:rPr>
        <w:t xml:space="preserve">5.5. Opcional: Levantar API con Docker</w:t>
      </w:r>
    </w:p>
    <w:p w:rsidR="00000000" w:rsidDel="00000000" w:rsidP="00000000" w:rsidRDefault="00000000" w:rsidRPr="00000000" w14:paraId="0000029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 prefieres aislar el entorno Go y Tesseract:</w:t>
      </w:r>
    </w:p>
    <w:p w:rsidR="00000000" w:rsidDel="00000000" w:rsidP="00000000" w:rsidRDefault="00000000" w:rsidRPr="00000000" w14:paraId="000002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wkfsvtq4tj9p" w:id="61"/>
      <w:bookmarkEnd w:id="61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5.5.1. Build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api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build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rendiflow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-api-local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</w:t>
      </w:r>
    </w:p>
    <w:p w:rsidR="00000000" w:rsidDel="00000000" w:rsidP="00000000" w:rsidRDefault="00000000" w:rsidRPr="00000000" w14:paraId="0000029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lgkdneyzhl18" w:id="62"/>
      <w:bookmarkEnd w:id="6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5.5.2. Run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run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rendiflow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-api-local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25565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VERSION=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"dev"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DB_DSN=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"postgres://postgres:postgres@host.docker.internal:5432/rendiflow?sslmode=disable"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REDIS_ADDR=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"host.docker.internal:6379"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SUPERTOKENS_CONNECTION_URI=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"http://host.docker.internal:3567"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SUPERTOKENS_API_KEY=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"dev-supertokens-key"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AI_API_KEY=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"gsk_xxx"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MAIL_API_KEY=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"xkeysib-xxx"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S3_ACCESS_KEY_ID=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"xxx"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S3_SECRET_ACCESS_KEY=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"xxx"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S3_REGION=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"us-east-1"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S3_BUCKET=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"rendiflow-dev"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`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rendiflow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-api-local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20" w:before="220" w:lineRule="auto"/>
        <w:ind w:left="80" w:right="100" w:firstLine="0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Nota: Dentro del contenedor, la API escucha en puerto 80 (default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HTTP_PORT</w:t>
      </w:r>
      <w:r w:rsidDel="00000000" w:rsidR="00000000" w:rsidRPr="00000000">
        <w:rPr>
          <w:sz w:val="21"/>
          <w:szCs w:val="21"/>
          <w:rtl w:val="0"/>
        </w:rPr>
        <w:t xml:space="preserve">), mapeamos al 25565 del host.</w:t>
      </w:r>
    </w:p>
    <w:p w:rsidR="00000000" w:rsidDel="00000000" w:rsidP="00000000" w:rsidRDefault="00000000" w:rsidRPr="00000000" w14:paraId="000002B0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after="80" w:lineRule="auto"/>
        <w:rPr/>
      </w:pPr>
      <w:bookmarkStart w:colFirst="0" w:colLast="0" w:name="_qhnytq2xqxhl" w:id="63"/>
      <w:bookmarkEnd w:id="63"/>
      <w:r w:rsidDel="00000000" w:rsidR="00000000" w:rsidRPr="00000000">
        <w:rPr>
          <w:rtl w:val="0"/>
        </w:rPr>
        <w:t xml:space="preserve">6. Despliegue en Producción (Kubernetes)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before="280" w:lineRule="auto"/>
        <w:rPr/>
      </w:pPr>
      <w:bookmarkStart w:colFirst="0" w:colLast="0" w:name="_ivytbp3f59lo" w:id="64"/>
      <w:bookmarkEnd w:id="64"/>
      <w:r w:rsidDel="00000000" w:rsidR="00000000" w:rsidRPr="00000000">
        <w:rPr>
          <w:rtl w:val="0"/>
        </w:rPr>
        <w:t xml:space="preserve">6.1. Pre-requisitos del Cluster</w:t>
      </w:r>
    </w:p>
    <w:p w:rsidR="00000000" w:rsidDel="00000000" w:rsidP="00000000" w:rsidRDefault="00000000" w:rsidRPr="00000000" w14:paraId="000002B3">
      <w:pPr>
        <w:numPr>
          <w:ilvl w:val="0"/>
          <w:numId w:val="16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Kubernetes</w:t>
      </w:r>
      <w:r w:rsidDel="00000000" w:rsidR="00000000" w:rsidRPr="00000000">
        <w:rPr>
          <w:sz w:val="21"/>
          <w:szCs w:val="21"/>
          <w:rtl w:val="0"/>
        </w:rPr>
        <w:t xml:space="preserve"> v1.23+ con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</w:t>
      </w:r>
      <w:r w:rsidDel="00000000" w:rsidR="00000000" w:rsidRPr="00000000">
        <w:rPr>
          <w:sz w:val="21"/>
          <w:szCs w:val="21"/>
          <w:rtl w:val="0"/>
        </w:rPr>
        <w:t xml:space="preserve"> configurado</w:t>
      </w:r>
    </w:p>
    <w:p w:rsidR="00000000" w:rsidDel="00000000" w:rsidP="00000000" w:rsidRDefault="00000000" w:rsidRPr="00000000" w14:paraId="000002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Ingress Controller</w:t>
      </w:r>
      <w:r w:rsidDel="00000000" w:rsidR="00000000" w:rsidRPr="00000000">
        <w:rPr>
          <w:sz w:val="21"/>
          <w:szCs w:val="21"/>
          <w:rtl w:val="0"/>
        </w:rPr>
        <w:t xml:space="preserve"> (Traefik recomendado)</w:t>
      </w:r>
    </w:p>
    <w:p w:rsidR="00000000" w:rsidDel="00000000" w:rsidP="00000000" w:rsidRDefault="00000000" w:rsidRPr="00000000" w14:paraId="000002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cert-manager</w:t>
      </w:r>
      <w:r w:rsidDel="00000000" w:rsidR="00000000" w:rsidRPr="00000000">
        <w:rPr>
          <w:sz w:val="21"/>
          <w:szCs w:val="21"/>
          <w:rtl w:val="0"/>
        </w:rPr>
        <w:t xml:space="preserve"> para certificados TLS</w:t>
      </w:r>
    </w:p>
    <w:p w:rsidR="00000000" w:rsidDel="00000000" w:rsidP="00000000" w:rsidRDefault="00000000" w:rsidRPr="00000000" w14:paraId="000002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Container Registry</w:t>
      </w:r>
      <w:r w:rsidDel="00000000" w:rsidR="00000000" w:rsidRPr="00000000">
        <w:rPr>
          <w:sz w:val="21"/>
          <w:szCs w:val="21"/>
          <w:rtl w:val="0"/>
        </w:rPr>
        <w:t xml:space="preserve"> accesible (GHCR: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ghcr.io/tori-labs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Servicios externos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PostgreSQL (gestionado o StatefulSet)</w:t>
      </w:r>
    </w:p>
    <w:p w:rsidR="00000000" w:rsidDel="00000000" w:rsidP="00000000" w:rsidRDefault="00000000" w:rsidRPr="00000000" w14:paraId="000002B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Redis (gestionado o Deployment)</w:t>
      </w:r>
    </w:p>
    <w:p w:rsidR="00000000" w:rsidDel="00000000" w:rsidP="00000000" w:rsidRDefault="00000000" w:rsidRPr="00000000" w14:paraId="000002B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Bucket S3 configurado</w:t>
      </w:r>
    </w:p>
    <w:p w:rsidR="00000000" w:rsidDel="00000000" w:rsidP="00000000" w:rsidRDefault="00000000" w:rsidRPr="00000000" w14:paraId="000002BB">
      <w:pPr>
        <w:numPr>
          <w:ilvl w:val="1"/>
          <w:numId w:val="16"/>
        </w:numPr>
        <w:spacing w:after="22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API keys para AI, Mail, Observabilidad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before="280" w:lineRule="auto"/>
        <w:rPr/>
      </w:pPr>
      <w:bookmarkStart w:colFirst="0" w:colLast="0" w:name="_snfszr58f0u3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before="280" w:lineRule="auto"/>
        <w:rPr/>
      </w:pPr>
      <w:bookmarkStart w:colFirst="0" w:colLast="0" w:name="_4dh3wltae9by" w:id="66"/>
      <w:bookmarkEnd w:id="66"/>
      <w:r w:rsidDel="00000000" w:rsidR="00000000" w:rsidRPr="00000000">
        <w:rPr>
          <w:rtl w:val="0"/>
        </w:rPr>
        <w:t xml:space="preserve">6.2. Preparación Inicial</w:t>
      </w:r>
    </w:p>
    <w:p w:rsidR="00000000" w:rsidDel="00000000" w:rsidP="00000000" w:rsidRDefault="00000000" w:rsidRPr="00000000" w14:paraId="000002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8cnv3aypljd5" w:id="67"/>
      <w:bookmarkEnd w:id="6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6.2.1. Crear Namespace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create namespace rendiflow-ns</w:t>
      </w:r>
    </w:p>
    <w:p w:rsidR="00000000" w:rsidDel="00000000" w:rsidP="00000000" w:rsidRDefault="00000000" w:rsidRPr="00000000" w14:paraId="000002C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6da6gtaf8ji9" w:id="68"/>
      <w:bookmarkEnd w:id="68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6.2.2. Configurar ImagePullSecret para GHCR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create secret docker-registry ghcr-credentials \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--namespace rendiflow-ns \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--docker-server=ghcr.io \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--docker-username=&lt;github-username&gt; \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--docker-password=&lt;github-personal-access-token&gt;</w:t>
      </w:r>
    </w:p>
    <w:p w:rsidR="00000000" w:rsidDel="00000000" w:rsidP="00000000" w:rsidRDefault="00000000" w:rsidRPr="00000000" w14:paraId="000002C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Este secret se referencia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api.yaml</w:t>
      </w:r>
      <w:r w:rsidDel="00000000" w:rsidR="00000000" w:rsidRPr="00000000">
        <w:rPr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web.yaml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imagePullSecrets: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ghcr-credentials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before="280" w:lineRule="auto"/>
        <w:rPr/>
      </w:pPr>
      <w:bookmarkStart w:colFirst="0" w:colLast="0" w:name="_3du77v6o2q17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before="280" w:lineRule="auto"/>
        <w:rPr/>
      </w:pPr>
      <w:bookmarkStart w:colFirst="0" w:colLast="0" w:name="_c5epeoraly9" w:id="70"/>
      <w:bookmarkEnd w:id="70"/>
      <w:r w:rsidDel="00000000" w:rsidR="00000000" w:rsidRPr="00000000">
        <w:rPr>
          <w:rtl w:val="0"/>
        </w:rPr>
        <w:t xml:space="preserve">6.3. Crear Secrets de Configuración</w:t>
      </w:r>
    </w:p>
    <w:p w:rsidR="00000000" w:rsidDel="00000000" w:rsidP="00000000" w:rsidRDefault="00000000" w:rsidRPr="00000000" w14:paraId="000002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rvaugee9jeiw" w:id="71"/>
      <w:bookmarkEnd w:id="71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6.3.1. Secret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rendiflow-vars</w:t>
      </w: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 (API)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create secret generic rendiflow-vars \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--namespace rendiflow-ns \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--from-literal=AI_API_KEY=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"gsk_prod_xxxxx"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--from-literal=AI_MODEL=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"meta-llama/llama-4-scout-17b-16e-instruct"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--from-literal=AI_URL=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"https://api.groq.com/openai/v1"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--from-literal=AI_ORGANIZATION=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--from-literal=DB_DSN=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"postgres://user:pass@postgres-host:5432/rendiflow?sslmode=require"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--from-literal=SUPERTOKENS_API_KEY=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"prod-st-key-xxxxx"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--from-literal=MAIL_API_KEY=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"xkeysib-prod-xxxxx"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--from-literal=REDIS_ADDR=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"redis-host:6379"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--from-literal=MW_ACCESS_TOKEN=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"mw-prod-token-xxxxx"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20" w:before="220" w:lineRule="auto"/>
        <w:ind w:left="80" w:right="1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Importante</w:t>
      </w:r>
      <w:r w:rsidDel="00000000" w:rsidR="00000000" w:rsidRPr="00000000">
        <w:rPr>
          <w:sz w:val="21"/>
          <w:szCs w:val="21"/>
          <w:rtl w:val="0"/>
        </w:rPr>
        <w:t xml:space="preserve">: Usa valores reales de producción. Para S3, si no se pasan como env vars en el YAML, añádelos también.</w:t>
      </w:r>
    </w:p>
    <w:p w:rsidR="00000000" w:rsidDel="00000000" w:rsidP="00000000" w:rsidRDefault="00000000" w:rsidRPr="00000000" w14:paraId="000002DC">
      <w:pPr>
        <w:pStyle w:val="Heading4"/>
        <w:keepNext w:val="0"/>
        <w:keepLines w:val="0"/>
        <w:spacing w:after="40" w:before="240" w:lineRule="auto"/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</w:rPr>
      </w:pPr>
      <w:bookmarkStart w:colFirst="0" w:colLast="0" w:name="_fj12qfzay51" w:id="72"/>
      <w:bookmarkEnd w:id="7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6.3.2. Secret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supertokens-secrets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create secret generic supertokens-secrets \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--namespace rendiflow-ns \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--from-literal=DATABASE_URL=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"postgresql://user:pass@postgres-host:5432/rendiflow?schema=auth"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\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--from-literal=API_KEYS=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"prod-st-key-xxxxx"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20" w:before="220" w:lineRule="auto"/>
        <w:ind w:left="80" w:right="10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Nota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API_KEYS</w:t>
      </w:r>
      <w:r w:rsidDel="00000000" w:rsidR="00000000" w:rsidRPr="00000000">
        <w:rPr>
          <w:sz w:val="21"/>
          <w:szCs w:val="21"/>
          <w:rtl w:val="0"/>
        </w:rPr>
        <w:t xml:space="preserve"> debe coincidir con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SUPERTOKENS_API_KEY</w:t>
      </w:r>
      <w:r w:rsidDel="00000000" w:rsidR="00000000" w:rsidRPr="00000000">
        <w:rPr>
          <w:sz w:val="21"/>
          <w:szCs w:val="21"/>
          <w:rtl w:val="0"/>
        </w:rPr>
        <w:t xml:space="preserve"> usado por la API.</w:t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before="280" w:lineRule="auto"/>
        <w:rPr/>
      </w:pPr>
      <w:bookmarkStart w:colFirst="0" w:colLast="0" w:name="_pbr04yz3czsb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before="280" w:lineRule="auto"/>
        <w:rPr/>
      </w:pPr>
      <w:bookmarkStart w:colFirst="0" w:colLast="0" w:name="_1bxsjb9zo8ps" w:id="74"/>
      <w:bookmarkEnd w:id="74"/>
      <w:r w:rsidDel="00000000" w:rsidR="00000000" w:rsidRPr="00000000">
        <w:rPr>
          <w:rtl w:val="0"/>
        </w:rPr>
        <w:t xml:space="preserve">6.4. Construir y Publicar Imágenes Docker</w:t>
      </w:r>
    </w:p>
    <w:p w:rsidR="00000000" w:rsidDel="00000000" w:rsidP="00000000" w:rsidRDefault="00000000" w:rsidRPr="00000000" w14:paraId="000002E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Puedes usar los workflows de GitHub Actions existentes o hacerlo manualmente:</w:t>
      </w:r>
    </w:p>
    <w:p w:rsidR="00000000" w:rsidDel="00000000" w:rsidP="00000000" w:rsidRDefault="00000000" w:rsidRPr="00000000" w14:paraId="000002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hzx89indbdx6" w:id="75"/>
      <w:bookmarkEnd w:id="7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6.4.1. Opción A: GitHub Actions (Recomendado)</w:t>
      </w:r>
    </w:p>
    <w:p w:rsidR="00000000" w:rsidDel="00000000" w:rsidP="00000000" w:rsidRDefault="00000000" w:rsidRPr="00000000" w14:paraId="000002E7">
      <w:pPr>
        <w:numPr>
          <w:ilvl w:val="0"/>
          <w:numId w:val="8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Configura secrets en GitHub:</w:t>
      </w:r>
    </w:p>
    <w:p w:rsidR="00000000" w:rsidDel="00000000" w:rsidP="00000000" w:rsidRDefault="00000000" w:rsidRPr="00000000" w14:paraId="000002E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CR_PAT</w:t>
      </w:r>
      <w:r w:rsidDel="00000000" w:rsidR="00000000" w:rsidRPr="00000000">
        <w:rPr>
          <w:sz w:val="21"/>
          <w:szCs w:val="21"/>
          <w:rtl w:val="0"/>
        </w:rPr>
        <w:t xml:space="preserve">: Personal Access Token con permisos de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write:packages</w:t>
      </w:r>
    </w:p>
    <w:p w:rsidR="00000000" w:rsidDel="00000000" w:rsidP="00000000" w:rsidRDefault="00000000" w:rsidRPr="00000000" w14:paraId="000002E9">
      <w:pPr>
        <w:numPr>
          <w:ilvl w:val="1"/>
          <w:numId w:val="8"/>
        </w:numPr>
        <w:spacing w:after="22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Opcionalmente: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KUBE_CONFIG</w:t>
      </w:r>
      <w:r w:rsidDel="00000000" w:rsidR="00000000" w:rsidRPr="00000000">
        <w:rPr>
          <w:sz w:val="21"/>
          <w:szCs w:val="21"/>
          <w:rtl w:val="0"/>
        </w:rPr>
        <w:t xml:space="preserve"> o tokens para despliegue automático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Push a rama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production</w:t>
      </w:r>
      <w:r w:rsidDel="00000000" w:rsidR="00000000" w:rsidRPr="00000000">
        <w:rPr>
          <w:sz w:val="21"/>
          <w:szCs w:val="21"/>
          <w:rtl w:val="0"/>
        </w:rPr>
        <w:t xml:space="preserve">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checkout main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merge development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git push origin main</w:t>
      </w:r>
    </w:p>
    <w:p w:rsidR="00000000" w:rsidDel="00000000" w:rsidP="00000000" w:rsidRDefault="00000000" w:rsidRPr="00000000" w14:paraId="000002ED">
      <w:pPr>
        <w:numPr>
          <w:ilvl w:val="0"/>
          <w:numId w:val="8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Los workflows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.github/workflows/</w:t>
      </w:r>
      <w:r w:rsidDel="00000000" w:rsidR="00000000" w:rsidRPr="00000000">
        <w:rPr>
          <w:sz w:val="21"/>
          <w:szCs w:val="21"/>
          <w:rtl w:val="0"/>
        </w:rPr>
        <w:t xml:space="preserve"> se encargarán de:</w:t>
      </w:r>
    </w:p>
    <w:p w:rsidR="00000000" w:rsidDel="00000000" w:rsidP="00000000" w:rsidRDefault="00000000" w:rsidRPr="00000000" w14:paraId="000002E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Compilar la API con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api/Dockerfile</w:t>
      </w:r>
    </w:p>
    <w:p w:rsidR="00000000" w:rsidDel="00000000" w:rsidP="00000000" w:rsidRDefault="00000000" w:rsidRPr="00000000" w14:paraId="000002F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Tagear como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ghcr.io/tori-labs/rendiflow:api-stable</w:t>
      </w:r>
    </w:p>
    <w:p w:rsidR="00000000" w:rsidDel="00000000" w:rsidP="00000000" w:rsidRDefault="00000000" w:rsidRPr="00000000" w14:paraId="000002F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Pushear a GHCR</w:t>
      </w:r>
    </w:p>
    <w:p w:rsidR="00000000" w:rsidDel="00000000" w:rsidP="00000000" w:rsidRDefault="00000000" w:rsidRPr="00000000" w14:paraId="000002F2">
      <w:pPr>
        <w:numPr>
          <w:ilvl w:val="1"/>
          <w:numId w:val="8"/>
        </w:numPr>
        <w:spacing w:after="22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(Opcionalmente) Aplicar manifiestos K8s</w:t>
      </w:r>
    </w:p>
    <w:p w:rsidR="00000000" w:rsidDel="00000000" w:rsidP="00000000" w:rsidRDefault="00000000" w:rsidRPr="00000000" w14:paraId="000002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6lllifo8nzou" w:id="76"/>
      <w:bookmarkEnd w:id="7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6.4.2. Opción B: Build Manual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api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build -t ghcr.io/tori-labs/rendiflow:api-stable .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push ghcr.io/tori-labs/rendiflow:api-stable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1"/>
          <w:szCs w:val="21"/>
          <w:rtl w:val="0"/>
        </w:rPr>
        <w:t xml:space="preserve"># Web (asumiendo Dockerfile en mobile/ o carpeta web/)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../mobile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build -t ghcr.io/tori-labs/rendiflow:web .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push ghcr.io/tori-labs/rendiflow:web</w:t>
      </w:r>
    </w:p>
    <w:p w:rsidR="00000000" w:rsidDel="00000000" w:rsidP="00000000" w:rsidRDefault="00000000" w:rsidRPr="00000000" w14:paraId="000002FD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20" w:before="220" w:lineRule="auto"/>
        <w:ind w:left="80" w:right="10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Nota</w:t>
      </w:r>
      <w:r w:rsidDel="00000000" w:rsidR="00000000" w:rsidRPr="00000000">
        <w:rPr>
          <w:sz w:val="21"/>
          <w:szCs w:val="21"/>
          <w:rtl w:val="0"/>
        </w:rPr>
        <w:t xml:space="preserve">: Debes estar logueado en GHCR: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login ghcr.io -u &lt;username&gt; -p &lt;PAT&gt;</w:t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spacing w:before="280" w:lineRule="auto"/>
        <w:rPr/>
      </w:pPr>
      <w:bookmarkStart w:colFirst="0" w:colLast="0" w:name="_x8l9v769ta08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before="280" w:lineRule="auto"/>
        <w:rPr/>
      </w:pPr>
      <w:bookmarkStart w:colFirst="0" w:colLast="0" w:name="_x4tmt5njqp4t" w:id="78"/>
      <w:bookmarkEnd w:id="78"/>
      <w:r w:rsidDel="00000000" w:rsidR="00000000" w:rsidRPr="00000000">
        <w:rPr>
          <w:rtl w:val="0"/>
        </w:rPr>
        <w:t xml:space="preserve">6.5. Desplegar SuperTokens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apply -f infrastructure/supertokens.yaml</w:t>
      </w:r>
    </w:p>
    <w:p w:rsidR="00000000" w:rsidDel="00000000" w:rsidP="00000000" w:rsidRDefault="00000000" w:rsidRPr="00000000" w14:paraId="0000030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20" w:before="22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Verificar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4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get pods -n rendiflow-ns -l app=supertokens</w:t>
      </w:r>
    </w:p>
    <w:p w:rsidR="00000000" w:rsidDel="00000000" w:rsidP="00000000" w:rsidRDefault="00000000" w:rsidRPr="00000000" w14:paraId="00000305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get svc -n rendiflow-ns supertokens</w:t>
      </w:r>
    </w:p>
    <w:p w:rsidR="00000000" w:rsidDel="00000000" w:rsidP="00000000" w:rsidRDefault="00000000" w:rsidRPr="00000000" w14:paraId="00000306">
      <w:pPr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20" w:before="220" w:lineRule="auto"/>
        <w:jc w:val="both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El servicio estará disponible internamente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http://supertokens:3567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rvb3vd9phlkh" w:id="79"/>
      <w:bookmarkEnd w:id="79"/>
      <w:r w:rsidDel="00000000" w:rsidR="00000000" w:rsidRPr="00000000">
        <w:rPr>
          <w:rtl w:val="0"/>
        </w:rPr>
        <w:t xml:space="preserve">6.6. Ejecutar Migraciones de Base de Datos</w:t>
      </w:r>
    </w:p>
    <w:p w:rsidR="00000000" w:rsidDel="00000000" w:rsidP="00000000" w:rsidRDefault="00000000" w:rsidRPr="00000000" w14:paraId="00000309">
      <w:pPr>
        <w:spacing w:after="220" w:before="220" w:lineRule="auto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Antes de desplegar la API por primera vez o tras cambios de schema:</w:t>
      </w:r>
    </w:p>
    <w:p w:rsidR="00000000" w:rsidDel="00000000" w:rsidP="00000000" w:rsidRDefault="00000000" w:rsidRPr="00000000" w14:paraId="0000030A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apply -f infrastructure/migration-job.yaml</w:t>
      </w:r>
    </w:p>
    <w:p w:rsidR="00000000" w:rsidDel="00000000" w:rsidP="00000000" w:rsidRDefault="00000000" w:rsidRPr="00000000" w14:paraId="0000030B">
      <w:pPr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20" w:before="22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Monitorear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D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get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-n rendiflow-ns</w:t>
      </w:r>
    </w:p>
    <w:p w:rsidR="00000000" w:rsidDel="00000000" w:rsidP="00000000" w:rsidRDefault="00000000" w:rsidRPr="00000000" w14:paraId="0000030E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logs job/rendiflow-migration -n rendiflow-ns</w:t>
      </w:r>
    </w:p>
    <w:p w:rsidR="00000000" w:rsidDel="00000000" w:rsidP="00000000" w:rsidRDefault="00000000" w:rsidRPr="00000000" w14:paraId="0000030F">
      <w:pPr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20" w:before="220" w:lineRule="auto"/>
        <w:jc w:val="both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Espera a que el estado sea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Completed</w:t>
      </w:r>
      <w:r w:rsidDel="00000000" w:rsidR="00000000" w:rsidRPr="00000000">
        <w:rPr>
          <w:sz w:val="21"/>
          <w:szCs w:val="21"/>
          <w:rtl w:val="0"/>
        </w:rPr>
        <w:t xml:space="preserve"> antes de continuar.</w:t>
      </w:r>
    </w:p>
    <w:p w:rsidR="00000000" w:rsidDel="00000000" w:rsidP="00000000" w:rsidRDefault="00000000" w:rsidRPr="00000000" w14:paraId="00000311">
      <w:pPr>
        <w:spacing w:after="220" w:before="220" w:lineRule="auto"/>
        <w:ind w:left="80" w:right="100" w:firstLine="0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Nota</w:t>
      </w:r>
      <w:r w:rsidDel="00000000" w:rsidR="00000000" w:rsidRPr="00000000">
        <w:rPr>
          <w:sz w:val="21"/>
          <w:szCs w:val="21"/>
          <w:rtl w:val="0"/>
        </w:rPr>
        <w:t xml:space="preserve">: Si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migration-job.yaml</w:t>
      </w:r>
      <w:r w:rsidDel="00000000" w:rsidR="00000000" w:rsidRPr="00000000">
        <w:rPr>
          <w:sz w:val="21"/>
          <w:szCs w:val="21"/>
          <w:rtl w:val="0"/>
        </w:rPr>
        <w:t xml:space="preserve"> no existe, créalo basándote en este template:</w:t>
      </w:r>
    </w:p>
    <w:p w:rsidR="00000000" w:rsidDel="00000000" w:rsidP="00000000" w:rsidRDefault="00000000" w:rsidRPr="00000000" w14:paraId="00000312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apiVersion: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batch/v1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kind: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rendiflow-migration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namespace: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rendiflow-ns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restartPolicy: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OnFailure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imagePullSecrets: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ghcr-credentials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migrate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ghcr.io/tori-labs/rendiflow:api-stable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command: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"/usr/local/bin/migrate"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21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args: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"-cmd=up"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"-steps=0"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22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DB_DSN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valueFrom: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secretKeyRef: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rendiflow-vars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key: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DB_DSN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hriy1n7mpxvi" w:id="80"/>
      <w:bookmarkEnd w:id="80"/>
      <w:r w:rsidDel="00000000" w:rsidR="00000000" w:rsidRPr="00000000">
        <w:rPr>
          <w:rtl w:val="0"/>
        </w:rPr>
        <w:t xml:space="preserve">6.7. Desplegar la API</w:t>
      </w:r>
    </w:p>
    <w:p w:rsidR="00000000" w:rsidDel="00000000" w:rsidP="00000000" w:rsidRDefault="00000000" w:rsidRPr="00000000" w14:paraId="0000032A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apply -f infrastructure/api.yaml</w:t>
      </w:r>
    </w:p>
    <w:p w:rsidR="00000000" w:rsidDel="00000000" w:rsidP="00000000" w:rsidRDefault="00000000" w:rsidRPr="00000000" w14:paraId="0000032B">
      <w:pPr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20" w:before="22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Verificar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D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get deployments,pods,svc -n rendiflow-ns | grep rendiflow-api</w:t>
      </w:r>
    </w:p>
    <w:p w:rsidR="00000000" w:rsidDel="00000000" w:rsidP="00000000" w:rsidRDefault="00000000" w:rsidRPr="00000000" w14:paraId="0000032E">
      <w:pPr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20" w:before="220" w:lineRule="auto"/>
        <w:jc w:val="both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Probar desde dentro del cluster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0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run tmp-curl 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-it --image=curlimages/curl -- \</w:t>
      </w:r>
    </w:p>
    <w:p w:rsidR="00000000" w:rsidDel="00000000" w:rsidP="00000000" w:rsidRDefault="00000000" w:rsidRPr="00000000" w14:paraId="00000331">
      <w:pPr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curl http://rendiflow-api.rendiflow-ns.svc.cluster.local/v1/docs</w:t>
      </w:r>
    </w:p>
    <w:p w:rsidR="00000000" w:rsidDel="00000000" w:rsidP="00000000" w:rsidRDefault="00000000" w:rsidRPr="00000000" w14:paraId="00000332">
      <w:pPr>
        <w:jc w:val="both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before="280" w:lineRule="auto"/>
        <w:jc w:val="both"/>
        <w:rPr/>
      </w:pPr>
      <w:bookmarkStart w:colFirst="0" w:colLast="0" w:name="_nmmcp7ccyfm3" w:id="81"/>
      <w:bookmarkEnd w:id="81"/>
      <w:r w:rsidDel="00000000" w:rsidR="00000000" w:rsidRPr="00000000">
        <w:rPr>
          <w:rtl w:val="0"/>
        </w:rPr>
        <w:t xml:space="preserve">6.8. Desplegar el Frontend Web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apply -f infrastructure/web.yaml</w:t>
      </w:r>
    </w:p>
    <w:p w:rsidR="00000000" w:rsidDel="00000000" w:rsidP="00000000" w:rsidRDefault="00000000" w:rsidRPr="00000000" w14:paraId="0000033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Verificar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get deployments,pods,svc -n rendiflow-ns | grep rendiflow-web</w:t>
      </w:r>
    </w:p>
    <w:p w:rsidR="00000000" w:rsidDel="00000000" w:rsidP="00000000" w:rsidRDefault="00000000" w:rsidRPr="00000000" w14:paraId="0000033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before="280" w:lineRule="auto"/>
        <w:rPr/>
      </w:pPr>
      <w:bookmarkStart w:colFirst="0" w:colLast="0" w:name="_dyc4zldfwiz5" w:id="82"/>
      <w:bookmarkEnd w:id="82"/>
      <w:r w:rsidDel="00000000" w:rsidR="00000000" w:rsidRPr="00000000">
        <w:rPr>
          <w:rtl w:val="0"/>
        </w:rPr>
        <w:t xml:space="preserve">6.9. Configurar Ingress y Certificados</w:t>
      </w:r>
    </w:p>
    <w:p w:rsidR="00000000" w:rsidDel="00000000" w:rsidP="00000000" w:rsidRDefault="00000000" w:rsidRPr="00000000" w14:paraId="000003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b2ceqli33pb5" w:id="83"/>
      <w:bookmarkEnd w:id="83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6.9.1. Instalar cert-manager (si no está instalado)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apply -f https://github.com/cert-manager/cert-manager/releases/download/v1.13.0/cert-manager.yaml</w:t>
      </w:r>
    </w:p>
    <w:p w:rsidR="00000000" w:rsidDel="00000000" w:rsidP="00000000" w:rsidRDefault="00000000" w:rsidRPr="00000000" w14:paraId="0000033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oi4gizof024y" w:id="84"/>
      <w:bookmarkEnd w:id="84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6.9.2. Aplicar ClusterIssuer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apply -f infrastructure/cluster-issuer.yaml</w:t>
      </w:r>
    </w:p>
    <w:p w:rsidR="00000000" w:rsidDel="00000000" w:rsidP="00000000" w:rsidRDefault="00000000" w:rsidRPr="00000000" w14:paraId="0000033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n1g8z38k31q1" w:id="85"/>
      <w:bookmarkEnd w:id="8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6.9.3. Crear certificados TLS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apply -f infrastructure/api-cert.yaml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apply -f infrastructure/web-cert.yaml</w:t>
      </w:r>
    </w:p>
    <w:p w:rsidR="00000000" w:rsidDel="00000000" w:rsidP="00000000" w:rsidRDefault="00000000" w:rsidRPr="00000000" w14:paraId="0000034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20" w:before="22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Verificar emisión: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get certificates -n rendiflow-ns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describe certificate rendiflow-api-cert -n rendiflow-ns</w:t>
      </w:r>
    </w:p>
    <w:p w:rsidR="00000000" w:rsidDel="00000000" w:rsidP="00000000" w:rsidRDefault="00000000" w:rsidRPr="00000000" w14:paraId="0000034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8xu8zxb525if" w:id="86"/>
      <w:bookmarkEnd w:id="86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6.9.4. Aplicar Ingress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apply -f infrastructure/traefik-ingress.yaml</w:t>
      </w:r>
    </w:p>
    <w:p w:rsidR="00000000" w:rsidDel="00000000" w:rsidP="00000000" w:rsidRDefault="00000000" w:rsidRPr="00000000" w14:paraId="0000034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 si los ingress están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api.yaml</w:t>
      </w:r>
      <w:r w:rsidDel="00000000" w:rsidR="00000000" w:rsidRPr="00000000">
        <w:rPr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web.yaml</w:t>
      </w:r>
      <w:r w:rsidDel="00000000" w:rsidR="00000000" w:rsidRPr="00000000">
        <w:rPr>
          <w:sz w:val="21"/>
          <w:szCs w:val="21"/>
          <w:rtl w:val="0"/>
        </w:rPr>
        <w:t xml:space="preserve">, ya estarán creados.</w:t>
      </w:r>
    </w:p>
    <w:p w:rsidR="00000000" w:rsidDel="00000000" w:rsidP="00000000" w:rsidRDefault="00000000" w:rsidRPr="00000000" w14:paraId="0000034C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Verificar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get ingress -n rendiflow-ns</w:t>
      </w:r>
    </w:p>
    <w:p w:rsidR="00000000" w:rsidDel="00000000" w:rsidP="00000000" w:rsidRDefault="00000000" w:rsidRPr="00000000" w14:paraId="0000034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before="280" w:lineRule="auto"/>
        <w:rPr/>
      </w:pPr>
      <w:bookmarkStart w:colFirst="0" w:colLast="0" w:name="_u9mios8o5se7" w:id="87"/>
      <w:bookmarkEnd w:id="87"/>
      <w:r w:rsidDel="00000000" w:rsidR="00000000" w:rsidRPr="00000000">
        <w:rPr>
          <w:rtl w:val="0"/>
        </w:rPr>
        <w:t xml:space="preserve">6.10. Verificar Despliegue Completo</w:t>
      </w:r>
    </w:p>
    <w:p w:rsidR="00000000" w:rsidDel="00000000" w:rsidP="00000000" w:rsidRDefault="00000000" w:rsidRPr="00000000" w14:paraId="000003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mf5darur60w9" w:id="88"/>
      <w:bookmarkEnd w:id="88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Desde fuera del cluster: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curl https://api.rendiflow.com/v1/docs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curl https://rendiflow.app/</w:t>
      </w:r>
    </w:p>
    <w:p w:rsidR="00000000" w:rsidDel="00000000" w:rsidP="00000000" w:rsidRDefault="00000000" w:rsidRPr="00000000" w14:paraId="0000035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a5nzs3n3gard" w:id="89"/>
      <w:bookmarkEnd w:id="89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Revisar logs: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logs -n rendiflow-ns deployment/rendiflow-api 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=50 -f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logs -n rendiflow-ns deployment/rendiflow-web 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tail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=50 -f</w:t>
      </w:r>
    </w:p>
    <w:p w:rsidR="00000000" w:rsidDel="00000000" w:rsidP="00000000" w:rsidRDefault="00000000" w:rsidRPr="00000000" w14:paraId="0000035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j01zg1d9rcxl" w:id="90"/>
      <w:bookmarkEnd w:id="90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Health checks:</w:t>
      </w:r>
    </w:p>
    <w:p w:rsidR="00000000" w:rsidDel="00000000" w:rsidP="00000000" w:rsidRDefault="00000000" w:rsidRPr="00000000" w14:paraId="0000035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Los pods tienen probes configuradas:</w:t>
      </w:r>
    </w:p>
    <w:p w:rsidR="00000000" w:rsidDel="00000000" w:rsidP="00000000" w:rsidRDefault="00000000" w:rsidRPr="00000000" w14:paraId="0000035A">
      <w:pPr>
        <w:numPr>
          <w:ilvl w:val="0"/>
          <w:numId w:val="9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API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/v1/docs</w:t>
      </w:r>
      <w:r w:rsidDel="00000000" w:rsidR="00000000" w:rsidRPr="00000000">
        <w:rPr>
          <w:sz w:val="21"/>
          <w:szCs w:val="21"/>
          <w:rtl w:val="0"/>
        </w:rPr>
        <w:t xml:space="preserve"> puerto 25565</w:t>
      </w:r>
    </w:p>
    <w:p w:rsidR="00000000" w:rsidDel="00000000" w:rsidP="00000000" w:rsidRDefault="00000000" w:rsidRPr="00000000" w14:paraId="0000035B">
      <w:pPr>
        <w:numPr>
          <w:ilvl w:val="0"/>
          <w:numId w:val="9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Web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</w:t>
      </w:r>
      <w:r w:rsidDel="00000000" w:rsidR="00000000" w:rsidRPr="00000000">
        <w:rPr>
          <w:sz w:val="21"/>
          <w:szCs w:val="21"/>
          <w:rtl w:val="0"/>
        </w:rPr>
        <w:t xml:space="preserve"> puerto 3000</w:t>
      </w:r>
    </w:p>
    <w:p w:rsidR="00000000" w:rsidDel="00000000" w:rsidP="00000000" w:rsidRDefault="00000000" w:rsidRPr="00000000" w14:paraId="0000035C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 las probes fallan, los pods se marcarán como no listos.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before="280" w:lineRule="auto"/>
        <w:rPr/>
      </w:pPr>
      <w:bookmarkStart w:colFirst="0" w:colLast="0" w:name="_24n9mvpssm4z" w:id="91"/>
      <w:bookmarkEnd w:id="91"/>
      <w:r w:rsidDel="00000000" w:rsidR="00000000" w:rsidRPr="00000000">
        <w:rPr>
          <w:rtl w:val="0"/>
        </w:rPr>
        <w:t xml:space="preserve">6.11. Despliegue en Staging</w:t>
      </w:r>
    </w:p>
    <w:p w:rsidR="00000000" w:rsidDel="00000000" w:rsidP="00000000" w:rsidRDefault="00000000" w:rsidRPr="00000000" w14:paraId="0000035E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staging, usa los manifiestos alternativos: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apply -f infrastructure/staging-api.yaml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apply -f infrastructure/staging-web.yaml</w:t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apply -f infrastructure/staging-api-cert.yaml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apply -f infrastructure/staging-web-cert.yaml</w:t>
      </w:r>
    </w:p>
    <w:p w:rsidR="00000000" w:rsidDel="00000000" w:rsidP="00000000" w:rsidRDefault="00000000" w:rsidRPr="00000000" w14:paraId="0000036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Asegúrate de tener secrets separados o ajustar los nombres según convenga (ej.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rendiflow-staging-vars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365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after="80" w:lineRule="auto"/>
        <w:rPr/>
      </w:pPr>
      <w:bookmarkStart w:colFirst="0" w:colLast="0" w:name="_jgrf8sl7omwb" w:id="92"/>
      <w:bookmarkEnd w:id="92"/>
      <w:r w:rsidDel="00000000" w:rsidR="00000000" w:rsidRPr="00000000">
        <w:rPr>
          <w:rtl w:val="0"/>
        </w:rPr>
        <w:t xml:space="preserve">7. Funciones Principales y Flujo del Sistema</w:t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before="280" w:lineRule="auto"/>
        <w:rPr/>
      </w:pPr>
      <w:bookmarkStart w:colFirst="0" w:colLast="0" w:name="_lqhoimvotcx4" w:id="93"/>
      <w:bookmarkEnd w:id="93"/>
      <w:r w:rsidDel="00000000" w:rsidR="00000000" w:rsidRPr="00000000">
        <w:rPr>
          <w:rtl w:val="0"/>
        </w:rPr>
        <w:t xml:space="preserve">7.1. Autenticación y Gestión de Usuarios</w:t>
      </w:r>
    </w:p>
    <w:p w:rsidR="00000000" w:rsidDel="00000000" w:rsidP="00000000" w:rsidRDefault="00000000" w:rsidRPr="00000000" w14:paraId="0000036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Responsable</w:t>
      </w:r>
      <w:r w:rsidDel="00000000" w:rsidR="00000000" w:rsidRPr="00000000">
        <w:rPr>
          <w:sz w:val="21"/>
          <w:szCs w:val="21"/>
          <w:rtl w:val="0"/>
        </w:rPr>
        <w:t xml:space="preserve">: SuperTokens + API handlers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api/handler/auth.go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user.go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Flujo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A">
      <w:pPr>
        <w:numPr>
          <w:ilvl w:val="0"/>
          <w:numId w:val="25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Usuario accede a la app (web/móvil)</w:t>
      </w:r>
    </w:p>
    <w:p w:rsidR="00000000" w:rsidDel="00000000" w:rsidP="00000000" w:rsidRDefault="00000000" w:rsidRPr="00000000" w14:paraId="000003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Hace login/registro → petición 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https://api.rendiflow.com/v1/auth/*</w:t>
      </w:r>
    </w:p>
    <w:p w:rsidR="00000000" w:rsidDel="00000000" w:rsidP="00000000" w:rsidRDefault="00000000" w:rsidRPr="00000000" w14:paraId="000003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API comunica con SuperTokens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http://supertokens:3567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SuperTokens valida credenciales y crea sesión JWT</w:t>
      </w:r>
    </w:p>
    <w:p w:rsidR="00000000" w:rsidDel="00000000" w:rsidP="00000000" w:rsidRDefault="00000000" w:rsidRPr="00000000" w14:paraId="000003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Tokens almacenados en cookies (web) o AsyncStorage (móvil)</w:t>
      </w:r>
    </w:p>
    <w:p w:rsidR="00000000" w:rsidDel="00000000" w:rsidP="00000000" w:rsidRDefault="00000000" w:rsidRPr="00000000" w14:paraId="0000036F">
      <w:pPr>
        <w:numPr>
          <w:ilvl w:val="0"/>
          <w:numId w:val="25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Sesiones persistidas en PostgreSQL (schema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auth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Endpoints principales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1">
      <w:pPr>
        <w:numPr>
          <w:ilvl w:val="0"/>
          <w:numId w:val="6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/v1/auth/signup</w:t>
      </w:r>
    </w:p>
    <w:p w:rsidR="00000000" w:rsidDel="00000000" w:rsidP="00000000" w:rsidRDefault="00000000" w:rsidRPr="00000000" w14:paraId="000003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/v1/auth/signin</w:t>
      </w:r>
    </w:p>
    <w:p w:rsidR="00000000" w:rsidDel="00000000" w:rsidP="00000000" w:rsidRDefault="00000000" w:rsidRPr="00000000" w14:paraId="000003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/v1/auth/signout</w:t>
      </w:r>
    </w:p>
    <w:p w:rsidR="00000000" w:rsidDel="00000000" w:rsidP="00000000" w:rsidRDefault="00000000" w:rsidRPr="00000000" w14:paraId="00000374">
      <w:pPr>
        <w:numPr>
          <w:ilvl w:val="0"/>
          <w:numId w:val="6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/v1/auth/session/verify</w:t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before="280" w:lineRule="auto"/>
        <w:rPr/>
      </w:pPr>
      <w:bookmarkStart w:colFirst="0" w:colLast="0" w:name="_k3twr4isdqdg" w:id="94"/>
      <w:bookmarkEnd w:id="94"/>
      <w:r w:rsidDel="00000000" w:rsidR="00000000" w:rsidRPr="00000000">
        <w:rPr>
          <w:rtl w:val="0"/>
        </w:rPr>
        <w:t xml:space="preserve">7.2. Gestión Multi-Tenant (Empresas y Membresías)</w:t>
      </w:r>
    </w:p>
    <w:p w:rsidR="00000000" w:rsidDel="00000000" w:rsidP="00000000" w:rsidRDefault="00000000" w:rsidRPr="00000000" w14:paraId="00000376">
      <w:pPr>
        <w:spacing w:after="220" w:before="22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Responsable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api/handler/tenant.go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membership.go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company.go</w:t>
      </w:r>
    </w:p>
    <w:p w:rsidR="00000000" w:rsidDel="00000000" w:rsidP="00000000" w:rsidRDefault="00000000" w:rsidRPr="00000000" w14:paraId="0000037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Flujo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8">
      <w:pPr>
        <w:numPr>
          <w:ilvl w:val="0"/>
          <w:numId w:val="18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Usuario autenticado pertenece a uno o más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tenants</w:t>
      </w:r>
      <w:r w:rsidDel="00000000" w:rsidR="00000000" w:rsidRPr="00000000">
        <w:rPr>
          <w:sz w:val="21"/>
          <w:szCs w:val="21"/>
          <w:rtl w:val="0"/>
        </w:rPr>
        <w:t xml:space="preserve"> (empresas)</w:t>
      </w:r>
    </w:p>
    <w:p w:rsidR="00000000" w:rsidDel="00000000" w:rsidP="00000000" w:rsidRDefault="00000000" w:rsidRPr="00000000" w14:paraId="000003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Cada operación valida el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tenant_id</w:t>
      </w:r>
      <w:r w:rsidDel="00000000" w:rsidR="00000000" w:rsidRPr="00000000">
        <w:rPr>
          <w:sz w:val="21"/>
          <w:szCs w:val="21"/>
          <w:rtl w:val="0"/>
        </w:rPr>
        <w:t xml:space="preserve"> del contexto</w:t>
      </w:r>
    </w:p>
    <w:p w:rsidR="00000000" w:rsidDel="00000000" w:rsidP="00000000" w:rsidRDefault="00000000" w:rsidRPr="00000000" w14:paraId="000003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Invitaciones se envían por email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MAIL_API_KEY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Membresías definen roles (admin, miembro, revisor)</w:t>
      </w:r>
    </w:p>
    <w:p w:rsidR="00000000" w:rsidDel="00000000" w:rsidP="00000000" w:rsidRDefault="00000000" w:rsidRPr="00000000" w14:paraId="0000037C">
      <w:pPr>
        <w:numPr>
          <w:ilvl w:val="0"/>
          <w:numId w:val="18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Permissions gestionadas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internal/entity/security</w:t>
      </w:r>
    </w:p>
    <w:p w:rsidR="00000000" w:rsidDel="00000000" w:rsidP="00000000" w:rsidRDefault="00000000" w:rsidRPr="00000000" w14:paraId="0000037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Endpoints principales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E">
      <w:pPr>
        <w:numPr>
          <w:ilvl w:val="0"/>
          <w:numId w:val="31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/v1/tenants</w:t>
      </w:r>
    </w:p>
    <w:p w:rsidR="00000000" w:rsidDel="00000000" w:rsidP="00000000" w:rsidRDefault="00000000" w:rsidRPr="00000000" w14:paraId="000003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/v1/tenants</w:t>
      </w:r>
    </w:p>
    <w:p w:rsidR="00000000" w:rsidDel="00000000" w:rsidP="00000000" w:rsidRDefault="00000000" w:rsidRPr="00000000" w14:paraId="0000038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/v1/tenants/:id/invite</w:t>
      </w:r>
    </w:p>
    <w:p w:rsidR="00000000" w:rsidDel="00000000" w:rsidP="00000000" w:rsidRDefault="00000000" w:rsidRPr="00000000" w14:paraId="00000381">
      <w:pPr>
        <w:numPr>
          <w:ilvl w:val="0"/>
          <w:numId w:val="31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/v1/tenants/:id/members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before="280" w:lineRule="auto"/>
        <w:rPr/>
      </w:pPr>
      <w:bookmarkStart w:colFirst="0" w:colLast="0" w:name="_nqut38jdgliy" w:id="95"/>
      <w:bookmarkEnd w:id="95"/>
      <w:r w:rsidDel="00000000" w:rsidR="00000000" w:rsidRPr="00000000">
        <w:rPr>
          <w:rtl w:val="0"/>
        </w:rPr>
        <w:t xml:space="preserve">7.3. Procesamiento de Recibos (Core del Sistema)</w:t>
      </w:r>
    </w:p>
    <w:p w:rsidR="00000000" w:rsidDel="00000000" w:rsidP="00000000" w:rsidRDefault="00000000" w:rsidRPr="00000000" w14:paraId="00000383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Responsable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api/handler/receipts.go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receipt_submissions.go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internal/groq</w:t>
      </w:r>
      <w:r w:rsidDel="00000000" w:rsidR="00000000" w:rsidRPr="00000000">
        <w:rPr>
          <w:sz w:val="21"/>
          <w:szCs w:val="21"/>
          <w:rtl w:val="0"/>
        </w:rPr>
        <w:t xml:space="preserve">, Tesseract</w:t>
      </w:r>
    </w:p>
    <w:p w:rsidR="00000000" w:rsidDel="00000000" w:rsidP="00000000" w:rsidRDefault="00000000" w:rsidRPr="00000000" w14:paraId="0000038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Flujo detallado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┌─────────────┐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App Móvil   │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(Captura)   │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└──────┬──────┘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│ POST /v1/receipts (multipart/form-data)</w:t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▼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API Handler (receipts.go)              │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1. Valida tenant + user                │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2. Guarda imagen en filesystem temp    │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└──────────┬──────────────────────────────┘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│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▼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Tesseract OCR (local)                  │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- Detecta texto en la imagen           │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- Extrae strings brutos                │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└──────────┬──────────────────────────────┘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│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▼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AI Service (Groq)                      │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- Procesa texto con LLM                │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- Extrae: merchant, date, total, items │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- Clasifica categoría                  │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└──────────┬──────────────────────────────┘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│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▼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S3 Upload                              │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- Sube imagen original                 │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- Genera UUID como key                 │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- Devuelve URL pública/presigned       │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└──────────┬──────────────────────────────┘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│</w:t>
      </w:r>
    </w:p>
    <w:p w:rsidR="00000000" w:rsidDel="00000000" w:rsidP="00000000" w:rsidRDefault="00000000" w:rsidRPr="00000000" w14:paraId="000003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▼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PostgreSQL                             │</w:t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- INSERT en tabla `receipts`           │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- Guarda metadata extraída             │</w:t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- Vincula `user_id`, `tenant_id`       │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A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Endpoints principales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1">
      <w:pPr>
        <w:numPr>
          <w:ilvl w:val="0"/>
          <w:numId w:val="3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 /v1/receipts</w:t>
      </w:r>
      <w:r w:rsidDel="00000000" w:rsidR="00000000" w:rsidRPr="00000000">
        <w:rPr>
          <w:sz w:val="21"/>
          <w:szCs w:val="21"/>
          <w:rtl w:val="0"/>
        </w:rPr>
        <w:t xml:space="preserve"> - Subir recibo</w:t>
      </w:r>
    </w:p>
    <w:p w:rsidR="00000000" w:rsidDel="00000000" w:rsidP="00000000" w:rsidRDefault="00000000" w:rsidRPr="00000000" w14:paraId="000003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/v1/receipts</w:t>
      </w:r>
      <w:r w:rsidDel="00000000" w:rsidR="00000000" w:rsidRPr="00000000">
        <w:rPr>
          <w:sz w:val="21"/>
          <w:szCs w:val="21"/>
          <w:rtl w:val="0"/>
        </w:rPr>
        <w:t xml:space="preserve"> - Listar recibos</w:t>
      </w:r>
    </w:p>
    <w:p w:rsidR="00000000" w:rsidDel="00000000" w:rsidP="00000000" w:rsidRDefault="00000000" w:rsidRPr="00000000" w14:paraId="000003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/v1/receipts/:id</w:t>
      </w:r>
      <w:r w:rsidDel="00000000" w:rsidR="00000000" w:rsidRPr="00000000">
        <w:rPr>
          <w:sz w:val="21"/>
          <w:szCs w:val="21"/>
          <w:rtl w:val="0"/>
        </w:rPr>
        <w:t xml:space="preserve"> - Detalle de recibo</w:t>
      </w:r>
    </w:p>
    <w:p w:rsidR="00000000" w:rsidDel="00000000" w:rsidP="00000000" w:rsidRDefault="00000000" w:rsidRPr="00000000" w14:paraId="000003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PUT /v1/receipts/:id</w:t>
      </w:r>
      <w:r w:rsidDel="00000000" w:rsidR="00000000" w:rsidRPr="00000000">
        <w:rPr>
          <w:sz w:val="21"/>
          <w:szCs w:val="21"/>
          <w:rtl w:val="0"/>
        </w:rPr>
        <w:t xml:space="preserve"> - Editar recibo</w:t>
      </w:r>
    </w:p>
    <w:p w:rsidR="00000000" w:rsidDel="00000000" w:rsidP="00000000" w:rsidRDefault="00000000" w:rsidRPr="00000000" w14:paraId="000003B5">
      <w:pPr>
        <w:numPr>
          <w:ilvl w:val="0"/>
          <w:numId w:val="3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DELETE /v1/receipts/:id</w:t>
      </w:r>
      <w:r w:rsidDel="00000000" w:rsidR="00000000" w:rsidRPr="00000000">
        <w:rPr>
          <w:sz w:val="21"/>
          <w:szCs w:val="21"/>
          <w:rtl w:val="0"/>
        </w:rPr>
        <w:t xml:space="preserve"> - Eliminar recibo</w:t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before="280" w:lineRule="auto"/>
        <w:rPr/>
      </w:pPr>
      <w:bookmarkStart w:colFirst="0" w:colLast="0" w:name="_kqntzz68ien6" w:id="96"/>
      <w:bookmarkEnd w:id="96"/>
      <w:r w:rsidDel="00000000" w:rsidR="00000000" w:rsidRPr="00000000">
        <w:rPr>
          <w:rtl w:val="0"/>
        </w:rPr>
        <w:t xml:space="preserve">7.4. Aprobaciones y Workflow</w:t>
      </w:r>
    </w:p>
    <w:p w:rsidR="00000000" w:rsidDel="00000000" w:rsidP="00000000" w:rsidRDefault="00000000" w:rsidRPr="00000000" w14:paraId="000003B7">
      <w:pPr>
        <w:spacing w:after="220" w:before="22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Responsable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api/handler/receipt_submissions.go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internal/entity/processing</w:t>
      </w:r>
    </w:p>
    <w:p w:rsidR="00000000" w:rsidDel="00000000" w:rsidP="00000000" w:rsidRDefault="00000000" w:rsidRPr="00000000" w14:paraId="000003B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Flujo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9">
      <w:pPr>
        <w:numPr>
          <w:ilvl w:val="0"/>
          <w:numId w:val="12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Recibo se crea como "pendiente" o "borrador"</w:t>
      </w:r>
    </w:p>
    <w:p w:rsidR="00000000" w:rsidDel="00000000" w:rsidP="00000000" w:rsidRDefault="00000000" w:rsidRPr="00000000" w14:paraId="000003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Usuario envía a aprobación → cambia estado 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pending_approval</w:t>
      </w:r>
    </w:p>
    <w:p w:rsidR="00000000" w:rsidDel="00000000" w:rsidP="00000000" w:rsidRDefault="00000000" w:rsidRPr="00000000" w14:paraId="000003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Revisor con permisos aprueba/rechaza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approved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rejected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Notificaciones por email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MAIL_API_KEY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D">
      <w:pPr>
        <w:numPr>
          <w:ilvl w:val="0"/>
          <w:numId w:val="12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Auditoría en tabla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audit</w:t>
      </w:r>
    </w:p>
    <w:p w:rsidR="00000000" w:rsidDel="00000000" w:rsidP="00000000" w:rsidRDefault="00000000" w:rsidRPr="00000000" w14:paraId="000003BE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Estados posibles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F">
      <w:pPr>
        <w:numPr>
          <w:ilvl w:val="0"/>
          <w:numId w:val="23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draft</w:t>
      </w:r>
      <w:r w:rsidDel="00000000" w:rsidR="00000000" w:rsidRPr="00000000">
        <w:rPr>
          <w:sz w:val="21"/>
          <w:szCs w:val="21"/>
          <w:rtl w:val="0"/>
        </w:rPr>
        <w:t xml:space="preserve"> - Borrador</w:t>
      </w:r>
    </w:p>
    <w:p w:rsidR="00000000" w:rsidDel="00000000" w:rsidP="00000000" w:rsidRDefault="00000000" w:rsidRPr="00000000" w14:paraId="000003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pending</w:t>
      </w:r>
      <w:r w:rsidDel="00000000" w:rsidR="00000000" w:rsidRPr="00000000">
        <w:rPr>
          <w:sz w:val="21"/>
          <w:szCs w:val="21"/>
          <w:rtl w:val="0"/>
        </w:rPr>
        <w:t xml:space="preserve"> - Pendiente de revisión</w:t>
      </w:r>
    </w:p>
    <w:p w:rsidR="00000000" w:rsidDel="00000000" w:rsidP="00000000" w:rsidRDefault="00000000" w:rsidRPr="00000000" w14:paraId="000003C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approved</w:t>
      </w:r>
      <w:r w:rsidDel="00000000" w:rsidR="00000000" w:rsidRPr="00000000">
        <w:rPr>
          <w:sz w:val="21"/>
          <w:szCs w:val="21"/>
          <w:rtl w:val="0"/>
        </w:rPr>
        <w:t xml:space="preserve"> - Aprobado</w:t>
      </w:r>
    </w:p>
    <w:p w:rsidR="00000000" w:rsidDel="00000000" w:rsidP="00000000" w:rsidRDefault="00000000" w:rsidRPr="00000000" w14:paraId="000003C2">
      <w:pPr>
        <w:numPr>
          <w:ilvl w:val="0"/>
          <w:numId w:val="23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rejected</w:t>
      </w:r>
      <w:r w:rsidDel="00000000" w:rsidR="00000000" w:rsidRPr="00000000">
        <w:rPr>
          <w:sz w:val="21"/>
          <w:szCs w:val="21"/>
          <w:rtl w:val="0"/>
        </w:rPr>
        <w:t xml:space="preserve"> - Rechazado</w:t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before="280" w:lineRule="auto"/>
        <w:rPr/>
      </w:pPr>
      <w:bookmarkStart w:colFirst="0" w:colLast="0" w:name="_mxcm813h9z3y" w:id="97"/>
      <w:bookmarkEnd w:id="97"/>
      <w:r w:rsidDel="00000000" w:rsidR="00000000" w:rsidRPr="00000000">
        <w:rPr>
          <w:rtl w:val="0"/>
        </w:rPr>
        <w:t xml:space="preserve">7.5. Reportes y Analítica</w:t>
      </w:r>
    </w:p>
    <w:p w:rsidR="00000000" w:rsidDel="00000000" w:rsidP="00000000" w:rsidRDefault="00000000" w:rsidRPr="00000000" w14:paraId="000003C4">
      <w:pPr>
        <w:spacing w:after="220" w:before="22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Responsable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api/handler/reports.go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internal/entity/report</w:t>
      </w:r>
    </w:p>
    <w:p w:rsidR="00000000" w:rsidDel="00000000" w:rsidP="00000000" w:rsidRDefault="00000000" w:rsidRPr="00000000" w14:paraId="000003C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Flujo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C6">
      <w:pPr>
        <w:numPr>
          <w:ilvl w:val="0"/>
          <w:numId w:val="10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 solicita reporte (por rango de fechas, categoría, etc.)</w:t>
      </w:r>
    </w:p>
    <w:p w:rsidR="00000000" w:rsidDel="00000000" w:rsidP="00000000" w:rsidRDefault="00000000" w:rsidRPr="00000000" w14:paraId="000003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API ejecuta queries agregadas en PostgreSQL</w:t>
      </w:r>
    </w:p>
    <w:p w:rsidR="00000000" w:rsidDel="00000000" w:rsidP="00000000" w:rsidRDefault="00000000" w:rsidRPr="00000000" w14:paraId="000003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Devuelve JSON con totales, gráficos, desglose por categoría</w:t>
      </w:r>
    </w:p>
    <w:p w:rsidR="00000000" w:rsidDel="00000000" w:rsidP="00000000" w:rsidRDefault="00000000" w:rsidRPr="00000000" w14:paraId="000003C9">
      <w:pPr>
        <w:numPr>
          <w:ilvl w:val="0"/>
          <w:numId w:val="10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App renderiza con charts (libs de visualización en React Native)</w:t>
      </w:r>
    </w:p>
    <w:p w:rsidR="00000000" w:rsidDel="00000000" w:rsidP="00000000" w:rsidRDefault="00000000" w:rsidRPr="00000000" w14:paraId="000003C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Endpoints principales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/v1/reports/summary?from=2025-01-01&amp;to=2025-12-31 (ejemplo de summary con rango de fechas)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/v1/reports/by-category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/v1/reports/export?format=csv</w:t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before="280" w:lineRule="auto"/>
        <w:rPr/>
      </w:pPr>
      <w:bookmarkStart w:colFirst="0" w:colLast="0" w:name="_l3ks5vui5l92" w:id="98"/>
      <w:bookmarkEnd w:id="98"/>
      <w:r w:rsidDel="00000000" w:rsidR="00000000" w:rsidRPr="00000000">
        <w:rPr>
          <w:rtl w:val="0"/>
        </w:rPr>
        <w:t xml:space="preserve">7.6. Observabilidad y Monitoreo</w:t>
      </w:r>
    </w:p>
    <w:p w:rsidR="00000000" w:rsidDel="00000000" w:rsidP="00000000" w:rsidRDefault="00000000" w:rsidRPr="00000000" w14:paraId="000003C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Responsable</w:t>
      </w:r>
      <w:r w:rsidDel="00000000" w:rsidR="00000000" w:rsidRPr="00000000">
        <w:rPr>
          <w:sz w:val="21"/>
          <w:szCs w:val="21"/>
          <w:rtl w:val="0"/>
        </w:rPr>
        <w:t xml:space="preserve">: Middleware Labs APM, Zap logger, Kubernetes probes</w:t>
      </w:r>
    </w:p>
    <w:p w:rsidR="00000000" w:rsidDel="00000000" w:rsidP="00000000" w:rsidRDefault="00000000" w:rsidRPr="00000000" w14:paraId="000003D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Componentes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D1">
      <w:pPr>
        <w:numPr>
          <w:ilvl w:val="0"/>
          <w:numId w:val="29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Logs estructurados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go.uber.org/zap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Cada request loguea: método, path, duración, status</w:t>
      </w:r>
    </w:p>
    <w:p w:rsidR="00000000" w:rsidDel="00000000" w:rsidP="00000000" w:rsidRDefault="00000000" w:rsidRPr="00000000" w14:paraId="000003D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Logs enviados a stdout → capturados por K8s → centralizados</w:t>
      </w:r>
    </w:p>
    <w:p w:rsidR="00000000" w:rsidDel="00000000" w:rsidP="00000000" w:rsidRDefault="00000000" w:rsidRPr="00000000" w14:paraId="000003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Métricas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MW_ENABLE_METRICS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Requests/sec, latencia p95, errores 5xx</w:t>
      </w:r>
    </w:p>
    <w:p w:rsidR="00000000" w:rsidDel="00000000" w:rsidP="00000000" w:rsidRDefault="00000000" w:rsidRPr="00000000" w14:paraId="000003D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Enviadas a Middleware Labs agent</w:t>
      </w:r>
    </w:p>
    <w:p w:rsidR="00000000" w:rsidDel="00000000" w:rsidP="00000000" w:rsidRDefault="00000000" w:rsidRPr="00000000" w14:paraId="000003D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Trazas distribuidas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MW_ENABLE_TRACES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Cada request genera un trace ID</w:t>
      </w:r>
    </w:p>
    <w:p w:rsidR="00000000" w:rsidDel="00000000" w:rsidP="00000000" w:rsidRDefault="00000000" w:rsidRPr="00000000" w14:paraId="000003D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Permite seguir el flujo: API → SuperTokens → DB → S3 → AI</w:t>
      </w:r>
    </w:p>
    <w:p w:rsidR="00000000" w:rsidDel="00000000" w:rsidP="00000000" w:rsidRDefault="00000000" w:rsidRPr="00000000" w14:paraId="000003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Health checks</w:t>
      </w:r>
    </w:p>
    <w:p w:rsidR="00000000" w:rsidDel="00000000" w:rsidP="00000000" w:rsidRDefault="00000000" w:rsidRPr="00000000" w14:paraId="000003D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GET /v1/docs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valida que el servidor responde</w:t>
      </w:r>
    </w:p>
    <w:p w:rsidR="00000000" w:rsidDel="00000000" w:rsidP="00000000" w:rsidRDefault="00000000" w:rsidRPr="00000000" w14:paraId="000003DC">
      <w:pPr>
        <w:numPr>
          <w:ilvl w:val="1"/>
          <w:numId w:val="29"/>
        </w:numPr>
        <w:spacing w:after="22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Kubernetes usa esto para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livenessProbe</w:t>
      </w:r>
      <w:r w:rsidDel="00000000" w:rsidR="00000000" w:rsidRPr="00000000">
        <w:rPr>
          <w:sz w:val="21"/>
          <w:szCs w:val="21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readinessProbe</w:t>
      </w:r>
    </w:p>
    <w:p w:rsidR="00000000" w:rsidDel="00000000" w:rsidP="00000000" w:rsidRDefault="00000000" w:rsidRPr="00000000" w14:paraId="000003DD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keepNext w:val="0"/>
        <w:keepLines w:val="0"/>
        <w:spacing w:after="80" w:lineRule="auto"/>
        <w:rPr/>
      </w:pPr>
      <w:bookmarkStart w:colFirst="0" w:colLast="0" w:name="_74rlcbqyrg2f" w:id="99"/>
      <w:bookmarkEnd w:id="99"/>
      <w:r w:rsidDel="00000000" w:rsidR="00000000" w:rsidRPr="00000000">
        <w:rPr>
          <w:rtl w:val="0"/>
        </w:rPr>
        <w:t xml:space="preserve">8. Troubleshooting y FAQ</w:t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before="280" w:lineRule="auto"/>
        <w:rPr/>
      </w:pPr>
      <w:bookmarkStart w:colFirst="0" w:colLast="0" w:name="_bqcwhfczjd32" w:id="100"/>
      <w:bookmarkEnd w:id="100"/>
      <w:r w:rsidDel="00000000" w:rsidR="00000000" w:rsidRPr="00000000">
        <w:rPr>
          <w:rtl w:val="0"/>
        </w:rPr>
        <w:t xml:space="preserve">8.1. La API no arranca localmente</w:t>
      </w:r>
    </w:p>
    <w:p w:rsidR="00000000" w:rsidDel="00000000" w:rsidP="00000000" w:rsidRDefault="00000000" w:rsidRPr="00000000" w14:paraId="000003E0">
      <w:pPr>
        <w:spacing w:after="220" w:before="22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Síntomas</w:t>
      </w:r>
      <w:r w:rsidDel="00000000" w:rsidR="00000000" w:rsidRPr="00000000">
        <w:rPr>
          <w:sz w:val="21"/>
          <w:szCs w:val="21"/>
          <w:rtl w:val="0"/>
        </w:rPr>
        <w:t xml:space="preserve">: Error al ejecutar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 run ./cmd/main.go</w:t>
      </w:r>
    </w:p>
    <w:p w:rsidR="00000000" w:rsidDel="00000000" w:rsidP="00000000" w:rsidRDefault="00000000" w:rsidRPr="00000000" w14:paraId="000003E1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Causas comunes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2">
      <w:pPr>
        <w:numPr>
          <w:ilvl w:val="0"/>
          <w:numId w:val="4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PostgreSQL no accesible</w:t>
      </w:r>
    </w:p>
    <w:p w:rsidR="00000000" w:rsidDel="00000000" w:rsidP="00000000" w:rsidRDefault="00000000" w:rsidRPr="00000000" w14:paraId="000003E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Verifica: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ps | grep postgres</w:t>
      </w:r>
    </w:p>
    <w:p w:rsidR="00000000" w:rsidDel="00000000" w:rsidP="00000000" w:rsidRDefault="00000000" w:rsidRPr="00000000" w14:paraId="000003E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Testea conexión: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psql -h localhost -U postgres -d rendiflow</w:t>
      </w:r>
    </w:p>
    <w:p w:rsidR="00000000" w:rsidDel="00000000" w:rsidP="00000000" w:rsidRDefault="00000000" w:rsidRPr="00000000" w14:paraId="000003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Redis no accesible</w:t>
      </w:r>
    </w:p>
    <w:p w:rsidR="00000000" w:rsidDel="00000000" w:rsidP="00000000" w:rsidRDefault="00000000" w:rsidRPr="00000000" w14:paraId="000003E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Verifica: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ps | grep redis</w:t>
      </w:r>
    </w:p>
    <w:p w:rsidR="00000000" w:rsidDel="00000000" w:rsidP="00000000" w:rsidRDefault="00000000" w:rsidRPr="00000000" w14:paraId="000003E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Testea: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redis-cli -h localhost ping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debe devolver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PONG</w:t>
      </w:r>
    </w:p>
    <w:p w:rsidR="00000000" w:rsidDel="00000000" w:rsidP="00000000" w:rsidRDefault="00000000" w:rsidRPr="00000000" w14:paraId="000003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SuperTokens no arranca</w:t>
      </w:r>
    </w:p>
    <w:p w:rsidR="00000000" w:rsidDel="00000000" w:rsidP="00000000" w:rsidRDefault="00000000" w:rsidRPr="00000000" w14:paraId="000003E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Verifica: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docker logs rendiflow-supertokens</w:t>
      </w:r>
    </w:p>
    <w:p w:rsidR="00000000" w:rsidDel="00000000" w:rsidP="00000000" w:rsidRDefault="00000000" w:rsidRPr="00000000" w14:paraId="000003E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Asegúrate de que el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POSTGRESQL_CONNECTION_URI</w:t>
      </w:r>
      <w:r w:rsidDel="00000000" w:rsidR="00000000" w:rsidRPr="00000000">
        <w:rPr>
          <w:sz w:val="21"/>
          <w:szCs w:val="21"/>
          <w:rtl w:val="0"/>
        </w:rPr>
        <w:t xml:space="preserve"> es correcto</w:t>
      </w:r>
    </w:p>
    <w:p w:rsidR="00000000" w:rsidDel="00000000" w:rsidP="00000000" w:rsidRDefault="00000000" w:rsidRPr="00000000" w14:paraId="000003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Variables de entorno faltantes</w:t>
      </w:r>
    </w:p>
    <w:p w:rsidR="00000000" w:rsidDel="00000000" w:rsidP="00000000" w:rsidRDefault="00000000" w:rsidRPr="00000000" w14:paraId="000003E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Revisa que todas las vars requeridas estén definidas</w:t>
      </w:r>
    </w:p>
    <w:p w:rsidR="00000000" w:rsidDel="00000000" w:rsidP="00000000" w:rsidRDefault="00000000" w:rsidRPr="00000000" w14:paraId="000003ED">
      <w:pPr>
        <w:numPr>
          <w:ilvl w:val="1"/>
          <w:numId w:val="4"/>
        </w:numPr>
        <w:spacing w:after="22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 run ./cmd/main.go 2&gt;&amp;1 | grep "failed"</w:t>
      </w:r>
      <w:r w:rsidDel="00000000" w:rsidR="00000000" w:rsidRPr="00000000">
        <w:rPr>
          <w:sz w:val="21"/>
          <w:szCs w:val="21"/>
          <w:rtl w:val="0"/>
        </w:rPr>
        <w:t xml:space="preserve"> para ver errores específicos</w:t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spacing w:before="280" w:lineRule="auto"/>
        <w:rPr/>
      </w:pPr>
      <w:bookmarkStart w:colFirst="0" w:colLast="0" w:name="_z23kmc4wq5sj" w:id="101"/>
      <w:bookmarkEnd w:id="101"/>
      <w:r w:rsidDel="00000000" w:rsidR="00000000" w:rsidRPr="00000000">
        <w:rPr>
          <w:rtl w:val="0"/>
        </w:rPr>
        <w:t xml:space="preserve">8.2. Migraciones fallan en K8s</w:t>
      </w:r>
    </w:p>
    <w:p w:rsidR="00000000" w:rsidDel="00000000" w:rsidP="00000000" w:rsidRDefault="00000000" w:rsidRPr="00000000" w14:paraId="000003EF">
      <w:pPr>
        <w:spacing w:after="220" w:before="22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Síntomas</w:t>
      </w:r>
      <w:r w:rsidDel="00000000" w:rsidR="00000000" w:rsidRPr="00000000">
        <w:rPr>
          <w:sz w:val="21"/>
          <w:szCs w:val="21"/>
          <w:rtl w:val="0"/>
        </w:rPr>
        <w:t xml:space="preserve">: Job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rendiflow-migration</w:t>
      </w:r>
      <w:r w:rsidDel="00000000" w:rsidR="00000000" w:rsidRPr="00000000">
        <w:rPr>
          <w:sz w:val="21"/>
          <w:szCs w:val="21"/>
          <w:rtl w:val="0"/>
        </w:rPr>
        <w:t xml:space="preserve"> en estado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Failed</w:t>
      </w:r>
    </w:p>
    <w:p w:rsidR="00000000" w:rsidDel="00000000" w:rsidP="00000000" w:rsidRDefault="00000000" w:rsidRPr="00000000" w14:paraId="000003F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Soluciones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1">
      <w:pPr>
        <w:numPr>
          <w:ilvl w:val="0"/>
          <w:numId w:val="24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 logs: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logs job/rendiflow-migration -n rendiflow-ns</w:t>
      </w:r>
    </w:p>
    <w:p w:rsidR="00000000" w:rsidDel="00000000" w:rsidP="00000000" w:rsidRDefault="00000000" w:rsidRPr="00000000" w14:paraId="000003F2">
      <w:pPr>
        <w:numPr>
          <w:ilvl w:val="0"/>
          <w:numId w:val="24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Verificar que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DB_DSN</w:t>
      </w:r>
      <w:r w:rsidDel="00000000" w:rsidR="00000000" w:rsidRPr="00000000">
        <w:rPr>
          <w:sz w:val="21"/>
          <w:szCs w:val="21"/>
          <w:rtl w:val="0"/>
        </w:rPr>
        <w:t xml:space="preserve"> en secret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rendiflow-vars</w:t>
      </w:r>
      <w:r w:rsidDel="00000000" w:rsidR="00000000" w:rsidRPr="00000000">
        <w:rPr>
          <w:sz w:val="21"/>
          <w:szCs w:val="21"/>
          <w:rtl w:val="0"/>
        </w:rPr>
        <w:t xml:space="preserve"> es correcto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Comprobar conectividad desde pod a PostgreSQL: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run tmp-psql 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-it --image=postgres:16 -- \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psql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"postgres://user:pass@host:5432/rendiflow"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24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numPr>
          <w:ilvl w:val="0"/>
          <w:numId w:val="24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 el schema ya existe, borrar el job y recrearlo</w:t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before="280" w:lineRule="auto"/>
        <w:rPr/>
      </w:pPr>
      <w:bookmarkStart w:colFirst="0" w:colLast="0" w:name="_lyhbq5l4gofq" w:id="102"/>
      <w:bookmarkEnd w:id="102"/>
      <w:r w:rsidDel="00000000" w:rsidR="00000000" w:rsidRPr="00000000">
        <w:rPr>
          <w:rtl w:val="0"/>
        </w:rPr>
        <w:t xml:space="preserve">8.3. Pods de API en CrashLoopBackOff</w:t>
      </w:r>
    </w:p>
    <w:p w:rsidR="00000000" w:rsidDel="00000000" w:rsidP="00000000" w:rsidRDefault="00000000" w:rsidRPr="00000000" w14:paraId="000003F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Causas comunes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9">
      <w:pPr>
        <w:numPr>
          <w:ilvl w:val="0"/>
          <w:numId w:val="26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Falta un secret</w:t>
      </w:r>
      <w:r w:rsidDel="00000000" w:rsidR="00000000" w:rsidRPr="00000000">
        <w:rPr>
          <w:sz w:val="21"/>
          <w:szCs w:val="21"/>
          <w:rtl w:val="0"/>
        </w:rPr>
        <w:t xml:space="preserve">: revisa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describe pod &lt;pod-name&gt; -n rendiflow-ns</w:t>
      </w:r>
    </w:p>
    <w:p w:rsidR="00000000" w:rsidDel="00000000" w:rsidP="00000000" w:rsidRDefault="00000000" w:rsidRPr="00000000" w14:paraId="000003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Health check falla</w:t>
      </w:r>
      <w:r w:rsidDel="00000000" w:rsidR="00000000" w:rsidRPr="00000000">
        <w:rPr>
          <w:sz w:val="21"/>
          <w:szCs w:val="21"/>
          <w:rtl w:val="0"/>
        </w:rPr>
        <w:t xml:space="preserve">: la API no responde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/v1/docs</w:t>
      </w:r>
    </w:p>
    <w:p w:rsidR="00000000" w:rsidDel="00000000" w:rsidP="00000000" w:rsidRDefault="00000000" w:rsidRPr="00000000" w14:paraId="000003F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Aumenta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initialDelaySeconds</w:t>
      </w:r>
      <w:r w:rsidDel="00000000" w:rsidR="00000000" w:rsidRPr="00000000">
        <w:rPr>
          <w:sz w:val="21"/>
          <w:szCs w:val="21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livenessProbe</w:t>
      </w:r>
    </w:p>
    <w:p w:rsidR="00000000" w:rsidDel="00000000" w:rsidP="00000000" w:rsidRDefault="00000000" w:rsidRPr="00000000" w14:paraId="000003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Imagen no se puede pullear</w:t>
      </w:r>
      <w:r w:rsidDel="00000000" w:rsidR="00000000" w:rsidRPr="00000000">
        <w:rPr>
          <w:sz w:val="21"/>
          <w:szCs w:val="21"/>
          <w:rtl w:val="0"/>
        </w:rPr>
        <w:t xml:space="preserve">: verifica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imagePullSecrets</w:t>
      </w:r>
    </w:p>
    <w:p w:rsidR="00000000" w:rsidDel="00000000" w:rsidP="00000000" w:rsidRDefault="00000000" w:rsidRPr="00000000" w14:paraId="000003FD">
      <w:pPr>
        <w:numPr>
          <w:ilvl w:val="0"/>
          <w:numId w:val="26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Error de configuración</w:t>
      </w:r>
      <w:r w:rsidDel="00000000" w:rsidR="00000000" w:rsidRPr="00000000">
        <w:rPr>
          <w:sz w:val="21"/>
          <w:szCs w:val="21"/>
          <w:rtl w:val="0"/>
        </w:rPr>
        <w:t xml:space="preserve">: revisa logs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logs &lt;pod-name&gt; -n rendiflow-ns</w:t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before="280" w:lineRule="auto"/>
        <w:rPr/>
      </w:pPr>
      <w:bookmarkStart w:colFirst="0" w:colLast="0" w:name="_5mvb4jg9uuwo" w:id="103"/>
      <w:bookmarkEnd w:id="103"/>
      <w:r w:rsidDel="00000000" w:rsidR="00000000" w:rsidRPr="00000000">
        <w:rPr>
          <w:rtl w:val="0"/>
        </w:rPr>
        <w:t xml:space="preserve">8.4. SuperTokens: "Invalid API Key"</w:t>
      </w:r>
    </w:p>
    <w:p w:rsidR="00000000" w:rsidDel="00000000" w:rsidP="00000000" w:rsidRDefault="00000000" w:rsidRPr="00000000" w14:paraId="000003F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Causa</w:t>
      </w:r>
      <w:r w:rsidDel="00000000" w:rsidR="00000000" w:rsidRPr="00000000">
        <w:rPr>
          <w:sz w:val="21"/>
          <w:szCs w:val="21"/>
          <w:rtl w:val="0"/>
        </w:rPr>
        <w:t xml:space="preserve">: Desincronización entre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SUPERTOKENS_API_KEY</w:t>
      </w:r>
      <w:r w:rsidDel="00000000" w:rsidR="00000000" w:rsidRPr="00000000">
        <w:rPr>
          <w:sz w:val="21"/>
          <w:szCs w:val="21"/>
          <w:rtl w:val="0"/>
        </w:rPr>
        <w:t xml:space="preserve"> (API) 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API_KEYS</w:t>
      </w:r>
      <w:r w:rsidDel="00000000" w:rsidR="00000000" w:rsidRPr="00000000">
        <w:rPr>
          <w:sz w:val="21"/>
          <w:szCs w:val="21"/>
          <w:rtl w:val="0"/>
        </w:rPr>
        <w:t xml:space="preserve"> (SuperTokens)</w:t>
      </w:r>
    </w:p>
    <w:p w:rsidR="00000000" w:rsidDel="00000000" w:rsidP="00000000" w:rsidRDefault="00000000" w:rsidRPr="00000000" w14:paraId="0000040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Solución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1">
      <w:pPr>
        <w:numPr>
          <w:ilvl w:val="0"/>
          <w:numId w:val="20"/>
        </w:numPr>
        <w:spacing w:after="22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Asegúrate de que ambos secrets tienen el mismo valor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Reinicia ambos deployments: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rollout restart deployment rendiflow-api -n rendiflow-ns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rollout restart deployment supertokens -n rendiflow-ns</w:t>
      </w:r>
    </w:p>
    <w:p w:rsidR="00000000" w:rsidDel="00000000" w:rsidP="00000000" w:rsidRDefault="00000000" w:rsidRPr="00000000" w14:paraId="00000404">
      <w:pPr>
        <w:numPr>
          <w:ilvl w:val="0"/>
          <w:numId w:val="20"/>
        </w:numPr>
        <w:spacing w:after="22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before="280" w:lineRule="auto"/>
        <w:rPr/>
      </w:pPr>
      <w:bookmarkStart w:colFirst="0" w:colLast="0" w:name="_iwfvnnbrvk7s" w:id="104"/>
      <w:bookmarkEnd w:id="104"/>
      <w:r w:rsidDel="00000000" w:rsidR="00000000" w:rsidRPr="00000000">
        <w:rPr>
          <w:rtl w:val="0"/>
        </w:rPr>
        <w:t xml:space="preserve">8.5. Imágenes no se suben a S3</w:t>
      </w:r>
    </w:p>
    <w:p w:rsidR="00000000" w:rsidDel="00000000" w:rsidP="00000000" w:rsidRDefault="00000000" w:rsidRPr="00000000" w14:paraId="0000040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Síntomas</w:t>
      </w:r>
      <w:r w:rsidDel="00000000" w:rsidR="00000000" w:rsidRPr="00000000">
        <w:rPr>
          <w:sz w:val="21"/>
          <w:szCs w:val="21"/>
          <w:rtl w:val="0"/>
        </w:rPr>
        <w:t xml:space="preserve">: Error 403 o timeout al subir recibo</w:t>
      </w:r>
    </w:p>
    <w:p w:rsidR="00000000" w:rsidDel="00000000" w:rsidP="00000000" w:rsidRDefault="00000000" w:rsidRPr="00000000" w14:paraId="0000040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Soluciones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8">
      <w:pPr>
        <w:numPr>
          <w:ilvl w:val="0"/>
          <w:numId w:val="30"/>
        </w:numPr>
        <w:spacing w:after="22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Verifica credenciales S3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rendiflow-vars</w:t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Testea acceso desde un pod: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run tmp-aws --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-it --image=amazon/aws-cli -- \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s3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s3://rendiflow-dev --endpoint-url=https://usc1.contabostorage.com</w:t>
      </w:r>
    </w:p>
    <w:p w:rsidR="00000000" w:rsidDel="00000000" w:rsidP="00000000" w:rsidRDefault="00000000" w:rsidRPr="00000000" w14:paraId="0000040B">
      <w:pPr>
        <w:numPr>
          <w:ilvl w:val="0"/>
          <w:numId w:val="30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numPr>
          <w:ilvl w:val="0"/>
          <w:numId w:val="30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Revisa policies del bucket (debe permitir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PutObject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0D">
      <w:pPr>
        <w:pStyle w:val="Heading2"/>
        <w:keepNext w:val="0"/>
        <w:keepLines w:val="0"/>
        <w:spacing w:before="280" w:lineRule="auto"/>
        <w:rPr/>
      </w:pPr>
      <w:bookmarkStart w:colFirst="0" w:colLast="0" w:name="_8o6l3lh7z0rf" w:id="105"/>
      <w:bookmarkEnd w:id="105"/>
      <w:r w:rsidDel="00000000" w:rsidR="00000000" w:rsidRPr="00000000">
        <w:rPr>
          <w:rtl w:val="0"/>
        </w:rPr>
        <w:t xml:space="preserve">8.6. App móvil no conecta con la API</w:t>
      </w:r>
    </w:p>
    <w:p w:rsidR="00000000" w:rsidDel="00000000" w:rsidP="00000000" w:rsidRDefault="00000000" w:rsidRPr="00000000" w14:paraId="0000040E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Causa</w:t>
      </w:r>
      <w:r w:rsidDel="00000000" w:rsidR="00000000" w:rsidRPr="00000000">
        <w:rPr>
          <w:sz w:val="21"/>
          <w:szCs w:val="21"/>
          <w:rtl w:val="0"/>
        </w:rPr>
        <w:t xml:space="preserve">: URL incorrecta o CORS bloqueado</w:t>
      </w:r>
    </w:p>
    <w:p w:rsidR="00000000" w:rsidDel="00000000" w:rsidP="00000000" w:rsidRDefault="00000000" w:rsidRPr="00000000" w14:paraId="0000040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Soluciones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0">
      <w:pPr>
        <w:numPr>
          <w:ilvl w:val="0"/>
          <w:numId w:val="22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Verifica que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EXPO_PUBLIC_API_URL</w:t>
      </w:r>
      <w:r w:rsidDel="00000000" w:rsidR="00000000" w:rsidRPr="00000000">
        <w:rPr>
          <w:sz w:val="21"/>
          <w:szCs w:val="21"/>
          <w:rtl w:val="0"/>
        </w:rPr>
        <w:t xml:space="preserve"> apunta al host correcto</w:t>
      </w:r>
    </w:p>
    <w:p w:rsidR="00000000" w:rsidDel="00000000" w:rsidP="00000000" w:rsidRDefault="00000000" w:rsidRPr="00000000" w14:paraId="000004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 desarrollo, si usas emulador Android:</w:t>
      </w:r>
    </w:p>
    <w:p w:rsidR="00000000" w:rsidDel="00000000" w:rsidP="00000000" w:rsidRDefault="00000000" w:rsidRPr="00000000" w14:paraId="0000041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http://10.0.2.2:25565</w:t>
      </w:r>
      <w:r w:rsidDel="00000000" w:rsidR="00000000" w:rsidRPr="00000000">
        <w:rPr>
          <w:sz w:val="21"/>
          <w:szCs w:val="21"/>
          <w:rtl w:val="0"/>
        </w:rPr>
        <w:t xml:space="preserve"> (IP especial de Android para localhost del host)</w:t>
      </w:r>
    </w:p>
    <w:p w:rsidR="00000000" w:rsidDel="00000000" w:rsidP="00000000" w:rsidRDefault="00000000" w:rsidRPr="00000000" w14:paraId="000004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iOS simulator: usa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http://localhost:25565</w:t>
      </w:r>
    </w:p>
    <w:p w:rsidR="00000000" w:rsidDel="00000000" w:rsidP="00000000" w:rsidRDefault="00000000" w:rsidRPr="00000000" w14:paraId="00000414">
      <w:pPr>
        <w:numPr>
          <w:ilvl w:val="0"/>
          <w:numId w:val="22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Revisa logs de red en Expo DevTools o React Native Debugger</w:t>
      </w:r>
    </w:p>
    <w:p w:rsidR="00000000" w:rsidDel="00000000" w:rsidP="00000000" w:rsidRDefault="00000000" w:rsidRPr="00000000" w14:paraId="00000415">
      <w:pPr>
        <w:pStyle w:val="Heading2"/>
        <w:keepNext w:val="0"/>
        <w:keepLines w:val="0"/>
        <w:spacing w:before="280" w:lineRule="auto"/>
        <w:rPr/>
      </w:pPr>
      <w:bookmarkStart w:colFirst="0" w:colLast="0" w:name="_finovro1api4" w:id="106"/>
      <w:bookmarkEnd w:id="106"/>
      <w:r w:rsidDel="00000000" w:rsidR="00000000" w:rsidRPr="00000000">
        <w:rPr>
          <w:rtl w:val="0"/>
        </w:rPr>
        <w:t xml:space="preserve">8.7. Certificados TLS no se emiten</w:t>
      </w:r>
    </w:p>
    <w:p w:rsidR="00000000" w:rsidDel="00000000" w:rsidP="00000000" w:rsidRDefault="00000000" w:rsidRPr="00000000" w14:paraId="00000416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Síntomas</w:t>
      </w:r>
      <w:r w:rsidDel="00000000" w:rsidR="00000000" w:rsidRPr="00000000">
        <w:rPr>
          <w:sz w:val="21"/>
          <w:szCs w:val="21"/>
          <w:rtl w:val="0"/>
        </w:rPr>
        <w:t xml:space="preserve">: Ingress muestra "Fake Certificate" o 503</w:t>
      </w:r>
    </w:p>
    <w:p w:rsidR="00000000" w:rsidDel="00000000" w:rsidP="00000000" w:rsidRDefault="00000000" w:rsidRPr="00000000" w14:paraId="0000041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Soluciones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Verifica que cert-manager está corriendo: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get pods -n cert-manager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Revisa estado del certificado: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describe certificate rendiflow-api-cert -n rendiflow-ns</w:t>
      </w:r>
    </w:p>
    <w:p w:rsidR="00000000" w:rsidDel="00000000" w:rsidP="00000000" w:rsidRDefault="00000000" w:rsidRPr="00000000" w14:paraId="0000041B">
      <w:pPr>
        <w:spacing w:after="220" w:before="220" w:lineRule="auto"/>
        <w:ind w:left="0" w:firstLine="720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Asegúrate de que el dominio apunta correctamente al LoadBalancer del Ingress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Revisa logs de cert-manager: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 logs -n cert-manager deployment/cert-manager</w:t>
      </w:r>
    </w:p>
    <w:p w:rsidR="00000000" w:rsidDel="00000000" w:rsidP="00000000" w:rsidRDefault="00000000" w:rsidRPr="00000000" w14:paraId="0000041D">
      <w:pPr>
        <w:spacing w:after="220" w:before="22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1"/>
        <w:keepNext w:val="0"/>
        <w:keepLines w:val="0"/>
        <w:spacing w:after="80" w:lineRule="auto"/>
        <w:rPr/>
      </w:pPr>
      <w:bookmarkStart w:colFirst="0" w:colLast="0" w:name="_g1tqo1sfccn4" w:id="107"/>
      <w:bookmarkEnd w:id="107"/>
      <w:r w:rsidDel="00000000" w:rsidR="00000000" w:rsidRPr="00000000">
        <w:rPr>
          <w:rtl w:val="0"/>
        </w:rPr>
        <w:t xml:space="preserve">9. Referencias</w:t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before="280" w:lineRule="auto"/>
        <w:rPr/>
      </w:pPr>
      <w:bookmarkStart w:colFirst="0" w:colLast="0" w:name="_onkdlkb7oykm" w:id="108"/>
      <w:bookmarkEnd w:id="108"/>
      <w:r w:rsidDel="00000000" w:rsidR="00000000" w:rsidRPr="00000000">
        <w:rPr>
          <w:rtl w:val="0"/>
        </w:rPr>
        <w:t xml:space="preserve">9.1. Documentación Oficial</w:t>
      </w:r>
    </w:p>
    <w:p w:rsidR="00000000" w:rsidDel="00000000" w:rsidP="00000000" w:rsidRDefault="00000000" w:rsidRPr="00000000" w14:paraId="00000421">
      <w:pPr>
        <w:numPr>
          <w:ilvl w:val="0"/>
          <w:numId w:val="27"/>
        </w:numPr>
        <w:spacing w:after="0" w:afterAutospacing="0" w:before="220" w:lineRule="auto"/>
        <w:ind w:left="720" w:hanging="360"/>
        <w:rPr>
          <w:sz w:val="21"/>
          <w:szCs w:val="21"/>
        </w:rPr>
      </w:pPr>
      <w:hyperlink r:id="rId7">
        <w:r w:rsidDel="00000000" w:rsidR="00000000" w:rsidRPr="00000000">
          <w:rPr>
            <w:sz w:val="21"/>
            <w:szCs w:val="21"/>
            <w:rtl w:val="0"/>
          </w:rPr>
          <w:t xml:space="preserve">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hyperlink r:id="rId8">
        <w:r w:rsidDel="00000000" w:rsidR="00000000" w:rsidRPr="00000000">
          <w:rPr>
            <w:sz w:val="21"/>
            <w:szCs w:val="21"/>
            <w:rtl w:val="0"/>
          </w:rPr>
          <w:t xml:space="preserve">Gin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hyperlink r:id="rId9">
        <w:r w:rsidDel="00000000" w:rsidR="00000000" w:rsidRPr="00000000">
          <w:rPr>
            <w:sz w:val="21"/>
            <w:szCs w:val="21"/>
            <w:rtl w:val="0"/>
          </w:rPr>
          <w:t xml:space="preserve">Bun 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hyperlink r:id="rId10">
        <w:r w:rsidDel="00000000" w:rsidR="00000000" w:rsidRPr="00000000">
          <w:rPr>
            <w:sz w:val="21"/>
            <w:szCs w:val="21"/>
            <w:rtl w:val="0"/>
          </w:rPr>
          <w:t xml:space="preserve">SuperTokens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hyperlink r:id="rId11">
        <w:r w:rsidDel="00000000" w:rsidR="00000000" w:rsidRPr="00000000">
          <w:rPr>
            <w:sz w:val="21"/>
            <w:szCs w:val="21"/>
            <w:rtl w:val="0"/>
          </w:rPr>
          <w:t xml:space="preserve">Expo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hyperlink r:id="rId12">
        <w:r w:rsidDel="00000000" w:rsidR="00000000" w:rsidRPr="00000000">
          <w:rPr>
            <w:sz w:val="21"/>
            <w:szCs w:val="21"/>
            <w:rtl w:val="0"/>
          </w:rPr>
          <w:t xml:space="preserve">React Native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hyperlink r:id="rId13">
        <w:r w:rsidDel="00000000" w:rsidR="00000000" w:rsidRPr="00000000">
          <w:rPr>
            <w:sz w:val="21"/>
            <w:szCs w:val="21"/>
            <w:rtl w:val="0"/>
          </w:rPr>
          <w:t xml:space="preserve">Kubernetes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hyperlink r:id="rId14">
        <w:r w:rsidDel="00000000" w:rsidR="00000000" w:rsidRPr="00000000">
          <w:rPr>
            <w:sz w:val="21"/>
            <w:szCs w:val="21"/>
            <w:rtl w:val="0"/>
          </w:rPr>
          <w:t xml:space="preserve">Traefik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numPr>
          <w:ilvl w:val="0"/>
          <w:numId w:val="27"/>
        </w:numPr>
        <w:spacing w:after="220" w:before="0" w:beforeAutospacing="0" w:lineRule="auto"/>
        <w:ind w:left="720" w:hanging="360"/>
        <w:rPr>
          <w:sz w:val="21"/>
          <w:szCs w:val="21"/>
        </w:rPr>
      </w:pPr>
      <w:hyperlink r:id="rId15">
        <w:r w:rsidDel="00000000" w:rsidR="00000000" w:rsidRPr="00000000">
          <w:rPr>
            <w:sz w:val="21"/>
            <w:szCs w:val="21"/>
            <w:rtl w:val="0"/>
          </w:rPr>
          <w:t xml:space="preserve">cert-manager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spacing w:before="280" w:lineRule="auto"/>
        <w:rPr/>
      </w:pPr>
      <w:bookmarkStart w:colFirst="0" w:colLast="0" w:name="_3re5qg9dzz27" w:id="109"/>
      <w:bookmarkEnd w:id="109"/>
      <w:r w:rsidDel="00000000" w:rsidR="00000000" w:rsidRPr="00000000">
        <w:rPr>
          <w:rtl w:val="0"/>
        </w:rPr>
        <w:t xml:space="preserve">9.2. APIs de Terceros</w:t>
      </w:r>
    </w:p>
    <w:p w:rsidR="00000000" w:rsidDel="00000000" w:rsidP="00000000" w:rsidRDefault="00000000" w:rsidRPr="00000000" w14:paraId="0000042B">
      <w:pPr>
        <w:numPr>
          <w:ilvl w:val="0"/>
          <w:numId w:val="5"/>
        </w:numPr>
        <w:spacing w:after="0" w:afterAutospacing="0" w:before="220" w:lineRule="auto"/>
        <w:ind w:left="720" w:hanging="360"/>
        <w:rPr>
          <w:sz w:val="21"/>
          <w:szCs w:val="21"/>
        </w:rPr>
      </w:pPr>
      <w:hyperlink r:id="rId16">
        <w:r w:rsidDel="00000000" w:rsidR="00000000" w:rsidRPr="00000000">
          <w:rPr>
            <w:sz w:val="21"/>
            <w:szCs w:val="21"/>
            <w:rtl w:val="0"/>
          </w:rPr>
          <w:t xml:space="preserve">Groq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hyperlink r:id="rId17">
        <w:r w:rsidDel="00000000" w:rsidR="00000000" w:rsidRPr="00000000">
          <w:rPr>
            <w:sz w:val="21"/>
            <w:szCs w:val="21"/>
            <w:rtl w:val="0"/>
          </w:rPr>
          <w:t xml:space="preserve">OpenAI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hyperlink r:id="rId18">
        <w:r w:rsidDel="00000000" w:rsidR="00000000" w:rsidRPr="00000000">
          <w:rPr>
            <w:sz w:val="21"/>
            <w:szCs w:val="21"/>
            <w:rtl w:val="0"/>
          </w:rPr>
          <w:t xml:space="preserve">Brevo (Sendinblue)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hyperlink r:id="rId19">
        <w:r w:rsidDel="00000000" w:rsidR="00000000" w:rsidRPr="00000000">
          <w:rPr>
            <w:sz w:val="21"/>
            <w:szCs w:val="21"/>
            <w:rtl w:val="0"/>
          </w:rPr>
          <w:t xml:space="preserve">AWS 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numPr>
          <w:ilvl w:val="0"/>
          <w:numId w:val="5"/>
        </w:numPr>
        <w:spacing w:after="220" w:before="0" w:beforeAutospacing="0" w:lineRule="auto"/>
        <w:ind w:left="720" w:hanging="360"/>
        <w:rPr>
          <w:sz w:val="21"/>
          <w:szCs w:val="21"/>
        </w:rPr>
      </w:pPr>
      <w:hyperlink r:id="rId20">
        <w:r w:rsidDel="00000000" w:rsidR="00000000" w:rsidRPr="00000000">
          <w:rPr>
            <w:sz w:val="21"/>
            <w:szCs w:val="21"/>
            <w:rtl w:val="0"/>
          </w:rPr>
          <w:t xml:space="preserve">Contabo Object Storage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before="280" w:lineRule="auto"/>
        <w:rPr/>
      </w:pPr>
      <w:bookmarkStart w:colFirst="0" w:colLast="0" w:name="_guov29fkwbaa" w:id="110"/>
      <w:bookmarkEnd w:id="110"/>
      <w:r w:rsidDel="00000000" w:rsidR="00000000" w:rsidRPr="00000000">
        <w:rPr>
          <w:rtl w:val="0"/>
        </w:rPr>
        <w:t xml:space="preserve">9.3. Herramientas</w:t>
      </w:r>
    </w:p>
    <w:p w:rsidR="00000000" w:rsidDel="00000000" w:rsidP="00000000" w:rsidRDefault="00000000" w:rsidRPr="00000000" w14:paraId="00000431">
      <w:pPr>
        <w:numPr>
          <w:ilvl w:val="0"/>
          <w:numId w:val="14"/>
        </w:numPr>
        <w:spacing w:after="0" w:afterAutospacing="0" w:before="220" w:lineRule="auto"/>
        <w:ind w:left="720" w:hanging="360"/>
        <w:rPr>
          <w:sz w:val="21"/>
          <w:szCs w:val="21"/>
        </w:rPr>
      </w:pPr>
      <w:hyperlink r:id="rId21">
        <w:r w:rsidDel="00000000" w:rsidR="00000000" w:rsidRPr="00000000">
          <w:rPr>
            <w:sz w:val="21"/>
            <w:szCs w:val="21"/>
            <w:rtl w:val="0"/>
          </w:rPr>
          <w:t xml:space="preserve">Docker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hyperlink r:id="rId22">
        <w:r w:rsidDel="00000000" w:rsidR="00000000" w:rsidRPr="00000000">
          <w:rPr>
            <w:sz w:val="21"/>
            <w:szCs w:val="21"/>
            <w:rtl w:val="0"/>
          </w:rPr>
          <w:t xml:space="preserve">kubectl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hyperlink r:id="rId23">
        <w:r w:rsidDel="00000000" w:rsidR="00000000" w:rsidRPr="00000000">
          <w:rPr>
            <w:sz w:val="21"/>
            <w:szCs w:val="21"/>
            <w:rtl w:val="0"/>
          </w:rPr>
          <w:t xml:space="preserve">GitHub 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numPr>
          <w:ilvl w:val="0"/>
          <w:numId w:val="14"/>
        </w:numPr>
        <w:spacing w:after="220" w:before="0" w:beforeAutospacing="0" w:lineRule="auto"/>
        <w:ind w:left="720" w:hanging="360"/>
        <w:rPr>
          <w:sz w:val="21"/>
          <w:szCs w:val="21"/>
        </w:rPr>
      </w:pPr>
      <w:hyperlink r:id="rId24">
        <w:r w:rsidDel="00000000" w:rsidR="00000000" w:rsidRPr="00000000">
          <w:rPr>
            <w:sz w:val="21"/>
            <w:szCs w:val="21"/>
            <w:rtl w:val="0"/>
          </w:rPr>
          <w:t xml:space="preserve">GitHub Container Registry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before="280" w:lineRule="auto"/>
        <w:rPr/>
      </w:pPr>
      <w:bookmarkStart w:colFirst="0" w:colLast="0" w:name="_wgaw60cq9iou" w:id="111"/>
      <w:bookmarkEnd w:id="111"/>
      <w:r w:rsidDel="00000000" w:rsidR="00000000" w:rsidRPr="00000000">
        <w:rPr>
          <w:rtl w:val="0"/>
        </w:rPr>
        <w:t xml:space="preserve">9.4. Repositorio</w:t>
      </w:r>
    </w:p>
    <w:p w:rsidR="00000000" w:rsidDel="00000000" w:rsidP="00000000" w:rsidRDefault="00000000" w:rsidRPr="00000000" w14:paraId="00000436">
      <w:pPr>
        <w:numPr>
          <w:ilvl w:val="0"/>
          <w:numId w:val="28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GitHub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hyperlink r:id="rId25">
        <w:r w:rsidDel="00000000" w:rsidR="00000000" w:rsidRPr="00000000">
          <w:rPr>
            <w:sz w:val="21"/>
            <w:szCs w:val="21"/>
            <w:rtl w:val="0"/>
          </w:rPr>
          <w:t xml:space="preserve">https://github.com/tori-labs/rendiflow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Branches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3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Producción</w:t>
      </w:r>
    </w:p>
    <w:p w:rsidR="00000000" w:rsidDel="00000000" w:rsidP="00000000" w:rsidRDefault="00000000" w:rsidRPr="00000000" w14:paraId="0000043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development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Desarrollo activo</w:t>
      </w:r>
    </w:p>
    <w:p w:rsidR="00000000" w:rsidDel="00000000" w:rsidP="00000000" w:rsidRDefault="00000000" w:rsidRPr="00000000" w14:paraId="0000043A">
      <w:pPr>
        <w:numPr>
          <w:ilvl w:val="1"/>
          <w:numId w:val="28"/>
        </w:numPr>
        <w:spacing w:after="22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staging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→ Pre-producción</w:t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before="280" w:lineRule="auto"/>
        <w:rPr/>
      </w:pPr>
      <w:bookmarkStart w:colFirst="0" w:colLast="0" w:name="_9iygtixfj4o8" w:id="112"/>
      <w:bookmarkEnd w:id="112"/>
      <w:r w:rsidDel="00000000" w:rsidR="00000000" w:rsidRPr="00000000">
        <w:rPr>
          <w:rtl w:val="0"/>
        </w:rPr>
        <w:t xml:space="preserve">9.5. Contacto y Soporte</w:t>
      </w:r>
    </w:p>
    <w:p w:rsidR="00000000" w:rsidDel="00000000" w:rsidP="00000000" w:rsidRDefault="00000000" w:rsidRPr="00000000" w14:paraId="0000043C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dudas o issues:</w:t>
      </w:r>
    </w:p>
    <w:p w:rsidR="00000000" w:rsidDel="00000000" w:rsidP="00000000" w:rsidRDefault="00000000" w:rsidRPr="00000000" w14:paraId="0000043D">
      <w:pPr>
        <w:numPr>
          <w:ilvl w:val="0"/>
          <w:numId w:val="19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Abrir issue en GitHub: </w:t>
      </w:r>
      <w:hyperlink r:id="rId26">
        <w:r w:rsidDel="00000000" w:rsidR="00000000" w:rsidRPr="00000000">
          <w:rPr>
            <w:sz w:val="21"/>
            <w:szCs w:val="21"/>
            <w:rtl w:val="0"/>
          </w:rPr>
          <w:t xml:space="preserve">https://github.com/tori-labs/rendiflow/issues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19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Contactar al equipo: dev@torilabs.com</w:t>
      </w:r>
    </w:p>
    <w:p w:rsidR="00000000" w:rsidDel="00000000" w:rsidP="00000000" w:rsidRDefault="00000000" w:rsidRPr="00000000" w14:paraId="0000043F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1"/>
        <w:keepNext w:val="0"/>
        <w:keepLines w:val="0"/>
        <w:spacing w:after="80" w:lineRule="auto"/>
        <w:rPr/>
      </w:pPr>
      <w:bookmarkStart w:colFirst="0" w:colLast="0" w:name="_r4fxm9dwsfjr" w:id="113"/>
      <w:bookmarkEnd w:id="113"/>
      <w:r w:rsidDel="00000000" w:rsidR="00000000" w:rsidRPr="00000000">
        <w:rPr>
          <w:rtl w:val="0"/>
        </w:rPr>
        <w:t xml:space="preserve">10. Checklist rápido de Despliegue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ltovojom0su" w:id="114"/>
      <w:bookmarkEnd w:id="114"/>
      <w:r w:rsidDel="00000000" w:rsidR="00000000" w:rsidRPr="00000000">
        <w:rPr>
          <w:color w:val="000000"/>
          <w:sz w:val="26"/>
          <w:szCs w:val="26"/>
          <w:rtl w:val="0"/>
        </w:rPr>
        <w:t xml:space="preserve">Local (Desarrollo)</w:t>
      </w:r>
    </w:p>
    <w:p w:rsidR="00000000" w:rsidDel="00000000" w:rsidP="00000000" w:rsidRDefault="00000000" w:rsidRPr="00000000" w14:paraId="00000442">
      <w:pPr>
        <w:numPr>
          <w:ilvl w:val="0"/>
          <w:numId w:val="21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Go ≥ 1.25 instalado</w:t>
      </w:r>
    </w:p>
    <w:p w:rsidR="00000000" w:rsidDel="00000000" w:rsidP="00000000" w:rsidRDefault="00000000" w:rsidRPr="00000000" w14:paraId="000004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Node.js ≥ 18 instalado</w:t>
      </w:r>
    </w:p>
    <w:p w:rsidR="00000000" w:rsidDel="00000000" w:rsidP="00000000" w:rsidRDefault="00000000" w:rsidRPr="00000000" w14:paraId="000004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Docker Desktop corriendo</w:t>
      </w:r>
    </w:p>
    <w:p w:rsidR="00000000" w:rsidDel="00000000" w:rsidP="00000000" w:rsidRDefault="00000000" w:rsidRPr="00000000" w14:paraId="0000044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PostgreSQL container levantado</w:t>
      </w:r>
    </w:p>
    <w:p w:rsidR="00000000" w:rsidDel="00000000" w:rsidP="00000000" w:rsidRDefault="00000000" w:rsidRPr="00000000" w14:paraId="000004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Redis container levantado</w:t>
      </w:r>
    </w:p>
    <w:p w:rsidR="00000000" w:rsidDel="00000000" w:rsidP="00000000" w:rsidRDefault="00000000" w:rsidRPr="00000000" w14:paraId="000004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SuperTokens container levantado</w:t>
      </w:r>
    </w:p>
    <w:p w:rsidR="00000000" w:rsidDel="00000000" w:rsidP="00000000" w:rsidRDefault="00000000" w:rsidRPr="00000000" w14:paraId="000004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Variables de entorno configuradas</w:t>
      </w:r>
    </w:p>
    <w:p w:rsidR="00000000" w:rsidDel="00000000" w:rsidP="00000000" w:rsidRDefault="00000000" w:rsidRPr="00000000" w14:paraId="000004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Migraciones ejecutadas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go run ./cmd/migrate/main.go -cmd=up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API corriendo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http://localhost:25565</w:t>
      </w:r>
    </w:p>
    <w:p w:rsidR="00000000" w:rsidDel="00000000" w:rsidP="00000000" w:rsidRDefault="00000000" w:rsidRPr="00000000" w14:paraId="000004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Frontend corriendo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http://localhost:19006</w:t>
      </w:r>
    </w:p>
    <w:p w:rsidR="00000000" w:rsidDel="00000000" w:rsidP="00000000" w:rsidRDefault="00000000" w:rsidRPr="00000000" w14:paraId="000004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Login funciona end-to-end</w:t>
      </w:r>
    </w:p>
    <w:p w:rsidR="00000000" w:rsidDel="00000000" w:rsidP="00000000" w:rsidRDefault="00000000" w:rsidRPr="00000000" w14:paraId="0000044D">
      <w:pPr>
        <w:numPr>
          <w:ilvl w:val="0"/>
          <w:numId w:val="21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Subir recibo funciona</w:t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od6omqch2x6" w:id="115"/>
      <w:bookmarkEnd w:id="115"/>
      <w:r w:rsidDel="00000000" w:rsidR="00000000" w:rsidRPr="00000000">
        <w:rPr>
          <w:color w:val="000000"/>
          <w:sz w:val="26"/>
          <w:szCs w:val="26"/>
          <w:rtl w:val="0"/>
        </w:rPr>
        <w:t xml:space="preserve">Producción (Kubernetes)</w:t>
      </w:r>
    </w:p>
    <w:p w:rsidR="00000000" w:rsidDel="00000000" w:rsidP="00000000" w:rsidRDefault="00000000" w:rsidRPr="00000000" w14:paraId="0000044F">
      <w:pPr>
        <w:numPr>
          <w:ilvl w:val="0"/>
          <w:numId w:val="11"/>
        </w:numPr>
        <w:spacing w:after="0" w:afterAutospacing="0" w:before="22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Cluster K8s accesible</w:t>
      </w:r>
    </w:p>
    <w:p w:rsidR="00000000" w:rsidDel="00000000" w:rsidP="00000000" w:rsidRDefault="00000000" w:rsidRPr="00000000" w14:paraId="000004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kubectl</w:t>
      </w:r>
      <w:r w:rsidDel="00000000" w:rsidR="00000000" w:rsidRPr="00000000">
        <w:rPr>
          <w:sz w:val="21"/>
          <w:szCs w:val="21"/>
          <w:rtl w:val="0"/>
        </w:rPr>
        <w:t xml:space="preserve"> configurado</w:t>
      </w:r>
    </w:p>
    <w:p w:rsidR="00000000" w:rsidDel="00000000" w:rsidP="00000000" w:rsidRDefault="00000000" w:rsidRPr="00000000" w14:paraId="000004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Namespace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rendiflow-ns</w:t>
      </w:r>
      <w:r w:rsidDel="00000000" w:rsidR="00000000" w:rsidRPr="00000000">
        <w:rPr>
          <w:sz w:val="21"/>
          <w:szCs w:val="21"/>
          <w:rtl w:val="0"/>
        </w:rPr>
        <w:t xml:space="preserve"> creado</w:t>
      </w:r>
    </w:p>
    <w:p w:rsidR="00000000" w:rsidDel="00000000" w:rsidP="00000000" w:rsidRDefault="00000000" w:rsidRPr="00000000" w14:paraId="000004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Secret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ghcr-credentials</w:t>
      </w:r>
      <w:r w:rsidDel="00000000" w:rsidR="00000000" w:rsidRPr="00000000">
        <w:rPr>
          <w:sz w:val="21"/>
          <w:szCs w:val="21"/>
          <w:rtl w:val="0"/>
        </w:rPr>
        <w:t xml:space="preserve"> creado</w:t>
      </w:r>
    </w:p>
    <w:p w:rsidR="00000000" w:rsidDel="00000000" w:rsidP="00000000" w:rsidRDefault="00000000" w:rsidRPr="00000000" w14:paraId="000004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Secret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rendiflow-vars</w:t>
      </w:r>
      <w:r w:rsidDel="00000000" w:rsidR="00000000" w:rsidRPr="00000000">
        <w:rPr>
          <w:sz w:val="21"/>
          <w:szCs w:val="21"/>
          <w:rtl w:val="0"/>
        </w:rPr>
        <w:t xml:space="preserve"> creado</w:t>
      </w:r>
    </w:p>
    <w:p w:rsidR="00000000" w:rsidDel="00000000" w:rsidP="00000000" w:rsidRDefault="00000000" w:rsidRPr="00000000" w14:paraId="000004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Secret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supertokens-secrets</w:t>
      </w:r>
      <w:r w:rsidDel="00000000" w:rsidR="00000000" w:rsidRPr="00000000">
        <w:rPr>
          <w:sz w:val="21"/>
          <w:szCs w:val="21"/>
          <w:rtl w:val="0"/>
        </w:rPr>
        <w:t xml:space="preserve"> creado</w:t>
      </w:r>
    </w:p>
    <w:p w:rsidR="00000000" w:rsidDel="00000000" w:rsidP="00000000" w:rsidRDefault="00000000" w:rsidRPr="00000000" w14:paraId="000004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PostgreSQL accesible (DSN correcto)</w:t>
      </w:r>
    </w:p>
    <w:p w:rsidR="00000000" w:rsidDel="00000000" w:rsidP="00000000" w:rsidRDefault="00000000" w:rsidRPr="00000000" w14:paraId="000004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Redis accesible</w:t>
      </w:r>
    </w:p>
    <w:p w:rsidR="00000000" w:rsidDel="00000000" w:rsidP="00000000" w:rsidRDefault="00000000" w:rsidRPr="00000000" w14:paraId="000004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S3 bucket configurado</w:t>
      </w:r>
    </w:p>
    <w:p w:rsidR="00000000" w:rsidDel="00000000" w:rsidP="00000000" w:rsidRDefault="00000000" w:rsidRPr="00000000" w14:paraId="000004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API keys (AI, Mail, MW) válidas</w:t>
      </w:r>
    </w:p>
    <w:p w:rsidR="00000000" w:rsidDel="00000000" w:rsidP="00000000" w:rsidRDefault="00000000" w:rsidRPr="00000000" w14:paraId="000004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Imágenes Docker publicadas en GHCR</w:t>
      </w:r>
    </w:p>
    <w:p w:rsidR="00000000" w:rsidDel="00000000" w:rsidP="00000000" w:rsidRDefault="00000000" w:rsidRPr="00000000" w14:paraId="000004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SuperTokens deployado</w:t>
      </w:r>
    </w:p>
    <w:p w:rsidR="00000000" w:rsidDel="00000000" w:rsidP="00000000" w:rsidRDefault="00000000" w:rsidRPr="00000000" w14:paraId="000004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Migraciones ejecutadas (Job completo)</w:t>
      </w:r>
    </w:p>
    <w:p w:rsidR="00000000" w:rsidDel="00000000" w:rsidP="00000000" w:rsidRDefault="00000000" w:rsidRPr="00000000" w14:paraId="000004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API deployada y pods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Running</w:t>
      </w:r>
    </w:p>
    <w:p w:rsidR="00000000" w:rsidDel="00000000" w:rsidP="00000000" w:rsidRDefault="00000000" w:rsidRPr="00000000" w14:paraId="000004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Web deployada y pods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Running</w:t>
      </w:r>
    </w:p>
    <w:p w:rsidR="00000000" w:rsidDel="00000000" w:rsidP="00000000" w:rsidRDefault="00000000" w:rsidRPr="00000000" w14:paraId="000004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Ingress configurado</w:t>
      </w:r>
    </w:p>
    <w:p w:rsidR="00000000" w:rsidDel="00000000" w:rsidP="00000000" w:rsidRDefault="00000000" w:rsidRPr="00000000" w14:paraId="000004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Certificados TLS emitidos</w:t>
      </w:r>
    </w:p>
    <w:p w:rsidR="00000000" w:rsidDel="00000000" w:rsidP="00000000" w:rsidRDefault="00000000" w:rsidRPr="00000000" w14:paraId="000004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Dominios resuelven correctamente</w:t>
      </w:r>
    </w:p>
    <w:p w:rsidR="00000000" w:rsidDel="00000000" w:rsidP="00000000" w:rsidRDefault="00000000" w:rsidRPr="00000000" w14:paraId="000004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https://api.rendiflow.com/v1/docs</w:t>
      </w:r>
      <w:r w:rsidDel="00000000" w:rsidR="00000000" w:rsidRPr="00000000">
        <w:rPr>
          <w:sz w:val="21"/>
          <w:szCs w:val="21"/>
          <w:rtl w:val="0"/>
        </w:rPr>
        <w:t xml:space="preserve"> responde</w:t>
      </w:r>
    </w:p>
    <w:p w:rsidR="00000000" w:rsidDel="00000000" w:rsidP="00000000" w:rsidRDefault="00000000" w:rsidRPr="00000000" w14:paraId="000004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https://rendiflow.app/</w:t>
      </w:r>
      <w:r w:rsidDel="00000000" w:rsidR="00000000" w:rsidRPr="00000000">
        <w:rPr>
          <w:sz w:val="21"/>
          <w:szCs w:val="21"/>
          <w:rtl w:val="0"/>
        </w:rPr>
        <w:t xml:space="preserve"> carga</w:t>
      </w:r>
    </w:p>
    <w:p w:rsidR="00000000" w:rsidDel="00000000" w:rsidP="00000000" w:rsidRDefault="00000000" w:rsidRPr="00000000" w14:paraId="000004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Login funciona en producción</w:t>
      </w:r>
    </w:p>
    <w:p w:rsidR="00000000" w:rsidDel="00000000" w:rsidP="00000000" w:rsidRDefault="00000000" w:rsidRPr="00000000" w14:paraId="000004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Subir recibo funciona en producción</w:t>
      </w:r>
    </w:p>
    <w:p w:rsidR="00000000" w:rsidDel="00000000" w:rsidP="00000000" w:rsidRDefault="00000000" w:rsidRPr="00000000" w14:paraId="00000465">
      <w:pPr>
        <w:numPr>
          <w:ilvl w:val="0"/>
          <w:numId w:val="11"/>
        </w:numPr>
        <w:spacing w:after="22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Logs y métricas visibles</w:t>
      </w:r>
    </w:p>
    <w:p w:rsidR="00000000" w:rsidDel="00000000" w:rsidP="00000000" w:rsidRDefault="00000000" w:rsidRPr="00000000" w14:paraId="0000046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footerReference r:id="rId29" w:type="default"/>
      <w:footerReference r:id="rId30" w:type="first"/>
      <w:pgSz w:h="16834" w:w="11909" w:orient="portrait"/>
      <w:pgMar w:bottom="1440" w:top="1440" w:left="1133.8582677165355" w:right="1132.2047244094488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B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8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4010025</wp:posOffset>
          </wp:positionH>
          <wp:positionV relativeFrom="paragraph">
            <wp:posOffset>-114299</wp:posOffset>
          </wp:positionV>
          <wp:extent cx="2039213" cy="50425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9213" cy="50425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9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4085550</wp:posOffset>
          </wp:positionH>
          <wp:positionV relativeFrom="paragraph">
            <wp:posOffset>57151</wp:posOffset>
          </wp:positionV>
          <wp:extent cx="2039213" cy="504253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9213" cy="50425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ntabo.com/en/object-storage/" TargetMode="External"/><Relationship Id="rId22" Type="http://schemas.openxmlformats.org/officeDocument/2006/relationships/hyperlink" Target="https://kubernetes.io/docs/reference/kubectl/" TargetMode="External"/><Relationship Id="rId21" Type="http://schemas.openxmlformats.org/officeDocument/2006/relationships/hyperlink" Target="https://docs.docker.com/" TargetMode="External"/><Relationship Id="rId24" Type="http://schemas.openxmlformats.org/officeDocument/2006/relationships/hyperlink" Target="https://docs.github.com/en/packages/working-with-a-github-packages-registry/working-with-the-container-registry" TargetMode="External"/><Relationship Id="rId23" Type="http://schemas.openxmlformats.org/officeDocument/2006/relationships/hyperlink" Target="https://docs.github.com/en/actio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un.uptrace.dev/" TargetMode="External"/><Relationship Id="rId26" Type="http://schemas.openxmlformats.org/officeDocument/2006/relationships/hyperlink" Target="https://github.com/tori-labs/rendiflow/issues" TargetMode="External"/><Relationship Id="rId25" Type="http://schemas.openxmlformats.org/officeDocument/2006/relationships/hyperlink" Target="https://github.com/tori-labs/rendiflow" TargetMode="External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localhost:19006" TargetMode="External"/><Relationship Id="rId29" Type="http://schemas.openxmlformats.org/officeDocument/2006/relationships/footer" Target="footer2.xml"/><Relationship Id="rId7" Type="http://schemas.openxmlformats.org/officeDocument/2006/relationships/hyperlink" Target="https://go.dev/doc/" TargetMode="External"/><Relationship Id="rId8" Type="http://schemas.openxmlformats.org/officeDocument/2006/relationships/hyperlink" Target="https://gin-gonic.com/docs/" TargetMode="External"/><Relationship Id="rId30" Type="http://schemas.openxmlformats.org/officeDocument/2006/relationships/footer" Target="footer1.xml"/><Relationship Id="rId11" Type="http://schemas.openxmlformats.org/officeDocument/2006/relationships/hyperlink" Target="https://docs.expo.dev/" TargetMode="External"/><Relationship Id="rId10" Type="http://schemas.openxmlformats.org/officeDocument/2006/relationships/hyperlink" Target="https://supertokens.com/docs" TargetMode="External"/><Relationship Id="rId13" Type="http://schemas.openxmlformats.org/officeDocument/2006/relationships/hyperlink" Target="https://kubernetes.io/docs/" TargetMode="External"/><Relationship Id="rId12" Type="http://schemas.openxmlformats.org/officeDocument/2006/relationships/hyperlink" Target="https://reactnative.dev/docs/getting-started" TargetMode="External"/><Relationship Id="rId15" Type="http://schemas.openxmlformats.org/officeDocument/2006/relationships/hyperlink" Target="https://cert-manager.io/docs/" TargetMode="External"/><Relationship Id="rId14" Type="http://schemas.openxmlformats.org/officeDocument/2006/relationships/hyperlink" Target="https://doc.traefik.io/traefik/" TargetMode="External"/><Relationship Id="rId17" Type="http://schemas.openxmlformats.org/officeDocument/2006/relationships/hyperlink" Target="https://platform.openai.com/docs" TargetMode="External"/><Relationship Id="rId16" Type="http://schemas.openxmlformats.org/officeDocument/2006/relationships/hyperlink" Target="https://console.groq.com/docs" TargetMode="External"/><Relationship Id="rId19" Type="http://schemas.openxmlformats.org/officeDocument/2006/relationships/hyperlink" Target="https://docs.aws.amazon.com/s3/" TargetMode="External"/><Relationship Id="rId18" Type="http://schemas.openxmlformats.org/officeDocument/2006/relationships/hyperlink" Target="https://developers.brevo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