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pageBreakBefore w:val="0"/>
        <w:jc w:val="left"/>
        <w:rPr/>
      </w:pPr>
      <w:bookmarkStart w:colFirst="0" w:colLast="0" w:name="_t3rad7tx6m5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Bdr>
          <w:bottom w:color="auto" w:space="6" w:sz="0" w:val="none"/>
        </w:pBdr>
        <w:spacing w:before="480" w:line="288" w:lineRule="auto"/>
        <w:jc w:val="center"/>
        <w:rPr/>
      </w:pPr>
      <w:bookmarkStart w:colFirst="0" w:colLast="0" w:name="_6ih17jar4xtx" w:id="1"/>
      <w:bookmarkEnd w:id="1"/>
      <w:r w:rsidDel="00000000" w:rsidR="00000000" w:rsidRPr="00000000">
        <w:rPr>
          <w:b w:val="0"/>
          <w:bCs w:val="0"/>
          <w:sz w:val="46"/>
          <w:szCs w:val="46"/>
          <w:rtl w:val="0"/>
        </w:rPr>
        <w:t xml:space="preserve">PLAN DE CONTINUIDAD Y MONITOREO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jc w:val="center"/>
        <w:rPr>
          <w:i w:val="1"/>
          <w:iCs w:val="1"/>
        </w:rPr>
      </w:pPr>
      <w:bookmarkStart w:colFirst="0" w:colLast="0" w:name="_eqwb48qmu85a" w:id="2"/>
      <w:bookmarkEnd w:id="2"/>
      <w:r w:rsidDel="00000000" w:rsidR="00000000" w:rsidRPr="00000000">
        <w:rPr>
          <w:rtl w:val="0"/>
        </w:rPr>
        <w:t xml:space="preserve">RendiFlow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75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5"/>
        <w:gridCol w:w="255"/>
        <w:gridCol w:w="3705"/>
        <w:tblGridChange w:id="0">
          <w:tblGrid>
            <w:gridCol w:w="2415"/>
            <w:gridCol w:w="255"/>
            <w:gridCol w:w="37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entrega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20/11/2025</w:t>
            </w:r>
          </w:p>
        </w:tc>
      </w:tr>
    </w:tbl>
    <w:p w:rsidR="00000000" w:rsidDel="00000000" w:rsidP="00000000" w:rsidRDefault="00000000" w:rsidRPr="00000000" w14:paraId="00000021">
      <w:pPr>
        <w:spacing w:before="1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rPr>
          <w:b w:val="1"/>
          <w:bCs w:val="1"/>
          <w:sz w:val="28"/>
          <w:szCs w:val="28"/>
        </w:rPr>
      </w:pPr>
      <w:bookmarkStart w:colFirst="0" w:colLast="0" w:name="_vq14qpc8k3k0" w:id="3"/>
      <w:bookmarkEnd w:id="3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17439642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ih17jar4xt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CONTINUIDAD Y MONITOREO</w:t>
              <w:tab/>
              <w:t xml:space="preserve">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q14qpc8k3k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w9l7s8nmjg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Objetivo y alcance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vbgl4ckp5b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Componentes críticos y dependencias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iymsizmz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Componentes críticos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3sqqxwgess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Dependencias externas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2lspwxsv6y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Objetivos de continuidad (RTO/RPO)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bm14ci3rnx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Estrategia de copias de seguridad (Backups)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5g3akvr62n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Base de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iw9d6q6rtf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Archivos y recursos (imágenes de recibos)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0bygvvc6f7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Código y configuración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xxyxchgj4d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Plan de recuperación ante incidentes (DRP resumido)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phg33x6s40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Tipos de incidentes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5l285xwytg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Procedimiento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4xwuope8t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Caída de API/backend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2q0m1sa2ii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 Caída de base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i0t10mj0nt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 Corrupción o pérdida de datos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lwpspj95n4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5.6. Incidente de seguridad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na63icyus4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5.7. Fallo en Web Contador (Next.js + React)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4d50f5btx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Plan de monitoreo y alertas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zr057cae79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Qué monitorear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81s5wj47sn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Herramientas sugeridas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7i44k2owdf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 Umbrales de alerta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dszy48z1c0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Estrategia para la Web del Contador (Next.js + React)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rll3ml6xlt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Principios de diseño para continuidad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oyc1huvop8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Monitoreo específico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ip1k2vnv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7.3. Continuidad operativa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cqx508szim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Roles y responsabilidades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3cor3dc6v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Pruebas de continuidad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b7tgfsa8qg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Revisión y actualización del plan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220" w:before="220" w:lineRule="auto"/>
        <w:rPr>
          <w:b w:val="1"/>
          <w:bCs w:val="1"/>
          <w:sz w:val="21"/>
          <w:szCs w:val="21"/>
        </w:rPr>
      </w:pPr>
      <w:bookmarkStart w:colFirst="0" w:colLast="0" w:name="_olfevh4kwzf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2w9l7s8nmjg7" w:id="5"/>
      <w:bookmarkEnd w:id="5"/>
      <w:r w:rsidDel="00000000" w:rsidR="00000000" w:rsidRPr="00000000">
        <w:rPr>
          <w:sz w:val="34"/>
          <w:szCs w:val="34"/>
          <w:rtl w:val="0"/>
        </w:rPr>
        <w:t xml:space="preserve">1. Objetivo y alcance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22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Objetivo:</w:t>
      </w:r>
      <w:r w:rsidDel="00000000" w:rsidR="00000000" w:rsidRPr="00000000">
        <w:rPr>
          <w:sz w:val="21"/>
          <w:szCs w:val="21"/>
          <w:rtl w:val="0"/>
        </w:rPr>
        <w:t xml:space="preserve"> Definir las medidas, procesos y responsabilidades para asegurar la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continuidad operativa</w:t>
      </w:r>
      <w:r w:rsidDel="00000000" w:rsidR="00000000" w:rsidRPr="00000000">
        <w:rPr>
          <w:sz w:val="21"/>
          <w:szCs w:val="21"/>
          <w:rtl w:val="0"/>
        </w:rPr>
        <w:t xml:space="preserve">, la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rápida recuperación</w:t>
      </w:r>
      <w:r w:rsidDel="00000000" w:rsidR="00000000" w:rsidRPr="00000000">
        <w:rPr>
          <w:sz w:val="21"/>
          <w:szCs w:val="21"/>
          <w:rtl w:val="0"/>
        </w:rPr>
        <w:t xml:space="preserve"> ante incidentes y el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monitoreo permanente</w:t>
      </w:r>
      <w:r w:rsidDel="00000000" w:rsidR="00000000" w:rsidRPr="00000000">
        <w:rPr>
          <w:sz w:val="21"/>
          <w:szCs w:val="21"/>
          <w:rtl w:val="0"/>
        </w:rPr>
        <w:t xml:space="preserve"> de la plataforma Rendiflow.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Alcance:</w:t>
      </w:r>
    </w:p>
    <w:p w:rsidR="00000000" w:rsidDel="00000000" w:rsidP="00000000" w:rsidRDefault="00000000" w:rsidRPr="00000000" w14:paraId="0000004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API backend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</w:t>
      </w:r>
      <w:r w:rsidDel="00000000" w:rsidR="00000000" w:rsidRPr="00000000">
        <w:rPr>
          <w:sz w:val="21"/>
          <w:szCs w:val="21"/>
          <w:rtl w:val="0"/>
        </w:rPr>
        <w:t xml:space="preserve">, base de datos).</w:t>
      </w:r>
    </w:p>
    <w:p w:rsidR="00000000" w:rsidDel="00000000" w:rsidP="00000000" w:rsidRDefault="00000000" w:rsidRPr="00000000" w14:paraId="0000004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Aplicación móvil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mobile/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4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Entorno de infraestructura (manifests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infrastructure/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Futura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Web Contador</w:t>
      </w:r>
      <w:r w:rsidDel="00000000" w:rsidR="00000000" w:rsidRPr="00000000">
        <w:rPr>
          <w:sz w:val="21"/>
          <w:szCs w:val="21"/>
          <w:rtl w:val="0"/>
        </w:rPr>
        <w:t xml:space="preserve"> desarrollada con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Next.js + React</w:t>
      </w:r>
      <w:r w:rsidDel="00000000" w:rsidR="00000000" w:rsidRPr="00000000">
        <w:rPr>
          <w:sz w:val="21"/>
          <w:szCs w:val="21"/>
          <w:rtl w:val="0"/>
        </w:rPr>
        <w:t xml:space="preserve"> (lectura y administración de datos financieros).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22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Fuera de alcance:</w:t>
      </w:r>
      <w:r w:rsidDel="00000000" w:rsidR="00000000" w:rsidRPr="00000000">
        <w:rPr>
          <w:sz w:val="21"/>
          <w:szCs w:val="21"/>
          <w:rtl w:val="0"/>
        </w:rPr>
        <w:t xml:space="preserve"> Sistemas externos (ERP, contabilidad, etc.), aunque se considerarán en la evaluación de impacto.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wvbgl4ckp5b4" w:id="6"/>
      <w:bookmarkEnd w:id="6"/>
      <w:r w:rsidDel="00000000" w:rsidR="00000000" w:rsidRPr="00000000">
        <w:rPr>
          <w:sz w:val="34"/>
          <w:szCs w:val="34"/>
          <w:rtl w:val="0"/>
        </w:rPr>
        <w:t xml:space="preserve">2. Componentes críticos y dependencias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qiymsizmzw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2.1. Componentes críticos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API Backend (Go)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Servicios clave:</w:t>
      </w:r>
    </w:p>
    <w:p w:rsidR="00000000" w:rsidDel="00000000" w:rsidP="00000000" w:rsidRDefault="00000000" w:rsidRPr="00000000" w14:paraId="0000005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Autenticación, invitaciones y gestión de usuarios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api/handler/auth.go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user.go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invitation.go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5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Gestión de tenants, membresías y roles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tenant.go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membership.go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56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Gestión de recibos y rendiciones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receipts.go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receipt_submissions.go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57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Reportes (entidad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report/</w:t>
      </w:r>
      <w:r w:rsidDel="00000000" w:rsidR="00000000" w:rsidRPr="00000000">
        <w:rPr>
          <w:sz w:val="21"/>
          <w:szCs w:val="21"/>
          <w:rtl w:val="0"/>
        </w:rPr>
        <w:t xml:space="preserve"> y handlers asociados).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Importancia: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Alta</w:t>
      </w:r>
      <w:r w:rsidDel="00000000" w:rsidR="00000000" w:rsidRPr="00000000">
        <w:rPr>
          <w:sz w:val="21"/>
          <w:szCs w:val="21"/>
          <w:rtl w:val="0"/>
        </w:rPr>
        <w:t xml:space="preserve">. Sin API no hay operaciones (móvil ni web).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de datos (PostgreSQL)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Definida a través de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internal/database/</w:t>
      </w:r>
      <w:r w:rsidDel="00000000" w:rsidR="00000000" w:rsidRPr="00000000">
        <w:rPr>
          <w:sz w:val="21"/>
          <w:szCs w:val="21"/>
          <w:rtl w:val="0"/>
        </w:rPr>
        <w:t xml:space="preserve"> y migraciones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api/bun/migrations/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Datos críticos:</w:t>
      </w:r>
    </w:p>
    <w:p w:rsidR="00000000" w:rsidDel="00000000" w:rsidP="00000000" w:rsidRDefault="00000000" w:rsidRPr="00000000" w14:paraId="0000005C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Usuarios, tenants, membresías.</w:t>
      </w:r>
    </w:p>
    <w:p w:rsidR="00000000" w:rsidDel="00000000" w:rsidP="00000000" w:rsidRDefault="00000000" w:rsidRPr="00000000" w14:paraId="0000005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Recibos, estados, auditoría.</w:t>
      </w:r>
    </w:p>
    <w:p w:rsidR="00000000" w:rsidDel="00000000" w:rsidP="00000000" w:rsidRDefault="00000000" w:rsidRPr="00000000" w14:paraId="0000005E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Configuraciones de negocio.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Importancia: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Máxima</w:t>
      </w:r>
      <w:r w:rsidDel="00000000" w:rsidR="00000000" w:rsidRPr="00000000">
        <w:rPr>
          <w:sz w:val="21"/>
          <w:szCs w:val="21"/>
          <w:rtl w:val="0"/>
        </w:rPr>
        <w:t xml:space="preserve">. Pérdida de datos tiene impacto directo legal y contable.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Aplicación móvil (Expo/React Native)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Carpeta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mobile/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Funciones clave:</w:t>
      </w:r>
    </w:p>
    <w:p w:rsidR="00000000" w:rsidDel="00000000" w:rsidP="00000000" w:rsidRDefault="00000000" w:rsidRPr="00000000" w14:paraId="0000006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Captura de recibos.</w:t>
      </w:r>
    </w:p>
    <w:p w:rsidR="00000000" w:rsidDel="00000000" w:rsidP="00000000" w:rsidRDefault="00000000" w:rsidRPr="00000000" w14:paraId="0000006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Historial de recibos.</w:t>
      </w:r>
    </w:p>
    <w:p w:rsidR="00000000" w:rsidDel="00000000" w:rsidP="00000000" w:rsidRDefault="00000000" w:rsidRPr="00000000" w14:paraId="0000006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Reportes básicos.</w:t>
      </w:r>
    </w:p>
    <w:p w:rsidR="00000000" w:rsidDel="00000000" w:rsidP="00000000" w:rsidRDefault="00000000" w:rsidRPr="00000000" w14:paraId="00000066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Perfil y soporte.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Importancia: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Alta</w:t>
      </w:r>
      <w:r w:rsidDel="00000000" w:rsidR="00000000" w:rsidRPr="00000000">
        <w:rPr>
          <w:sz w:val="21"/>
          <w:szCs w:val="21"/>
          <w:rtl w:val="0"/>
        </w:rPr>
        <w:t xml:space="preserve">. Es el principal canal de ingreso de información.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Futura Web Contador (Next.js + React)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Acceso para contadores/administradores:</w:t>
      </w:r>
    </w:p>
    <w:p w:rsidR="00000000" w:rsidDel="00000000" w:rsidP="00000000" w:rsidRDefault="00000000" w:rsidRPr="00000000" w14:paraId="0000006A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Visualización avanzada de reportes y estados.</w:t>
      </w:r>
    </w:p>
    <w:p w:rsidR="00000000" w:rsidDel="00000000" w:rsidP="00000000" w:rsidRDefault="00000000" w:rsidRPr="00000000" w14:paraId="0000006B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Exportaciones contables.</w:t>
      </w:r>
    </w:p>
    <w:p w:rsidR="00000000" w:rsidDel="00000000" w:rsidP="00000000" w:rsidRDefault="00000000" w:rsidRPr="00000000" w14:paraId="0000006C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Posible gestión de aprobaciones.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Importancia: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Alta</w:t>
      </w:r>
      <w:r w:rsidDel="00000000" w:rsidR="00000000" w:rsidRPr="00000000">
        <w:rPr>
          <w:sz w:val="21"/>
          <w:szCs w:val="21"/>
          <w:rtl w:val="0"/>
        </w:rPr>
        <w:t xml:space="preserve"> para procesos contables y cierre de períodos.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Infraestructura (Kubernetes / Ingress / TLS)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Manifests en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infrastructure/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api.yaml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staging-api.yaml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web.yaml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staging-web.yaml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Certificados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*-cert.yaml</w:t>
      </w:r>
      <w:r w:rsidDel="00000000" w:rsidR="00000000" w:rsidRPr="00000000">
        <w:rPr>
          <w:sz w:val="21"/>
          <w:szCs w:val="21"/>
          <w:rtl w:val="0"/>
        </w:rPr>
        <w:t xml:space="preserve">) y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traefik-ingress.yaml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Importancia: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Alta</w:t>
      </w:r>
      <w:r w:rsidDel="00000000" w:rsidR="00000000" w:rsidRPr="00000000">
        <w:rPr>
          <w:sz w:val="21"/>
          <w:szCs w:val="21"/>
          <w:rtl w:val="0"/>
        </w:rPr>
        <w:t xml:space="preserve">. Gestiona disponibilidad, seguridad y enrutamiento.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3sqqxwgessq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2.2. Dependencias externas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Proveedor de base de datos (IaaS/PaaS).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Servicio de correo (para invitaciones y notificaciones).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Sistema de logging/monitoring (Prometheus/Grafana, APM, etc.), cuando se configure.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Almacén de imágenes si se separa del disco local (S3, Blob Storage, etc.).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l2lspwxsv6yz" w:id="9"/>
      <w:bookmarkEnd w:id="9"/>
      <w:r w:rsidDel="00000000" w:rsidR="00000000" w:rsidRPr="00000000">
        <w:rPr>
          <w:sz w:val="34"/>
          <w:szCs w:val="34"/>
          <w:rtl w:val="0"/>
        </w:rPr>
        <w:t xml:space="preserve">3. Objetivos de continuidad (RTO/RPO)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RTO (Recovery Time Objective)</w:t>
      </w:r>
      <w:r w:rsidDel="00000000" w:rsidR="00000000" w:rsidRPr="00000000">
        <w:rPr>
          <w:sz w:val="21"/>
          <w:szCs w:val="21"/>
          <w:rtl w:val="0"/>
        </w:rPr>
        <w:t xml:space="preserve"> – tiempo máximo aceptable para restablecer el servicio después de una caída: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API Backend: ≤ 1 hora en horario laboral; ≤ 4 horas fuera de horario.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Base de datos: ≤ 4 horas, con prioridad inmediata en caso de pérdida total.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Web Contador (cuando exista): ≤ 4 horas.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App móvil: dependiente de la API; se considera cubierta con la recuperación del backend.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RPO (Recovery Point Objective)</w:t>
      </w:r>
      <w:r w:rsidDel="00000000" w:rsidR="00000000" w:rsidRPr="00000000">
        <w:rPr>
          <w:sz w:val="21"/>
          <w:szCs w:val="21"/>
          <w:rtl w:val="0"/>
        </w:rPr>
        <w:t xml:space="preserve"> – máximo tiempo de datos que se puede perder: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Entorno de producción: ≤ 15 minutos (backups frecuentes/incrementales).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Entorno de staging: ≤ 24 horas (menos crítico).</w:t>
      </w:r>
    </w:p>
    <w:p w:rsidR="00000000" w:rsidDel="00000000" w:rsidP="00000000" w:rsidRDefault="00000000" w:rsidRPr="00000000" w14:paraId="00000083">
      <w:pPr>
        <w:spacing w:after="220" w:before="22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Estos objetivos pueden ajustarse según las políticas de la organización, esta sería una visión general adaptable.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sbm14ci3rnx0" w:id="10"/>
      <w:bookmarkEnd w:id="10"/>
      <w:r w:rsidDel="00000000" w:rsidR="00000000" w:rsidRPr="00000000">
        <w:rPr>
          <w:sz w:val="34"/>
          <w:szCs w:val="34"/>
          <w:rtl w:val="0"/>
        </w:rPr>
        <w:t xml:space="preserve">4. Estrategia de copias de seguridad (Backups)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5g3akvr62nu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4.1. Base de datos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Tipo de backup:</w:t>
      </w:r>
    </w:p>
    <w:p w:rsidR="00000000" w:rsidDel="00000000" w:rsidP="00000000" w:rsidRDefault="00000000" w:rsidRPr="00000000" w14:paraId="0000008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Completo diario (nightly).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Incremental o WAL (Write-Ahead Log) cada 15 minutos, si el proveedor lo soporta.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Retención:</w:t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Producción: mínimo 30 días.</w:t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Staging: 7 días.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Almacenamiento:</w:t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Ubicación separada de la instancia principal (otro storage/ región si es posible).</w:t>
      </w:r>
    </w:p>
    <w:p w:rsidR="00000000" w:rsidDel="00000000" w:rsidP="00000000" w:rsidRDefault="00000000" w:rsidRPr="00000000" w14:paraId="0000008F">
      <w:pPr>
        <w:numPr>
          <w:ilvl w:val="1"/>
          <w:numId w:val="9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Acceso restringido (solo equipo de infra/DBA/DevOps y QA para staging).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iw9d6q6rtft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4.2. Archivos y recursos (imágenes de recibos)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Si se almacenan en:</w:t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Disco del cluster</w:t>
      </w:r>
      <w:r w:rsidDel="00000000" w:rsidR="00000000" w:rsidRPr="00000000">
        <w:rPr>
          <w:sz w:val="21"/>
          <w:szCs w:val="21"/>
          <w:rtl w:val="0"/>
        </w:rPr>
        <w:t xml:space="preserve">: establecer snapshot diario.</w:t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Servicio tipo S3/Blob Storage</w:t>
      </w:r>
      <w:r w:rsidDel="00000000" w:rsidR="00000000" w:rsidRPr="00000000">
        <w:rPr>
          <w:sz w:val="21"/>
          <w:szCs w:val="21"/>
          <w:rtl w:val="0"/>
        </w:rPr>
        <w:t xml:space="preserve">: habilitar versión y lifecycle (retención mínima 90 días).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Debe existir inventario de buckets/contenedores usados para Rendiflow.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0bygvvc6f7i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4.3. Código y configuración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Repositorio Git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rendiflow</w:t>
      </w:r>
      <w:r w:rsidDel="00000000" w:rsidR="00000000" w:rsidRPr="00000000">
        <w:rPr>
          <w:sz w:val="21"/>
          <w:szCs w:val="21"/>
          <w:rtl w:val="0"/>
        </w:rPr>
        <w:t xml:space="preserve">) alojado en GitHub/GitLab.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Reglas: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development</w:t>
      </w:r>
      <w:r w:rsidDel="00000000" w:rsidR="00000000" w:rsidRPr="00000000">
        <w:rPr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main</w:t>
      </w:r>
      <w:r w:rsidDel="00000000" w:rsidR="00000000" w:rsidRPr="00000000">
        <w:rPr>
          <w:sz w:val="21"/>
          <w:szCs w:val="21"/>
          <w:rtl w:val="0"/>
        </w:rPr>
        <w:t xml:space="preserve"> protegidas.</w:t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Estrategia de ramas para releases.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Etiquetado de versiones (tags) para facilitar rollback de despliegues.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dxxyxchgj4de" w:id="14"/>
      <w:bookmarkEnd w:id="14"/>
      <w:r w:rsidDel="00000000" w:rsidR="00000000" w:rsidRPr="00000000">
        <w:rPr>
          <w:sz w:val="34"/>
          <w:szCs w:val="34"/>
          <w:rtl w:val="0"/>
        </w:rPr>
        <w:t xml:space="preserve">5. Plan de recuperación ante incidentes (DRP resumido)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phg33x6s40r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5.1. Tipos de incidentes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Caída parcial del servicio</w:t>
      </w:r>
    </w:p>
    <w:p w:rsidR="00000000" w:rsidDel="00000000" w:rsidP="00000000" w:rsidRDefault="00000000" w:rsidRPr="00000000" w14:paraId="0000009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Ejemplo: API responde 500/timeout, pero base de datos está bien.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Caída total del servicio</w:t>
      </w:r>
    </w:p>
    <w:p w:rsidR="00000000" w:rsidDel="00000000" w:rsidP="00000000" w:rsidRDefault="00000000" w:rsidRPr="00000000" w14:paraId="000000A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Ejemplo: cluster de Kubernetes fuera de servicio.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Corrupción o pérdida de datos</w:t>
      </w:r>
    </w:p>
    <w:p w:rsidR="00000000" w:rsidDel="00000000" w:rsidP="00000000" w:rsidRDefault="00000000" w:rsidRPr="00000000" w14:paraId="000000A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Ejemplo: eliminación masiva accidental, error en migración.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Incidente de seguridad</w:t>
      </w:r>
    </w:p>
    <w:p w:rsidR="00000000" w:rsidDel="00000000" w:rsidP="00000000" w:rsidRDefault="00000000" w:rsidRPr="00000000" w14:paraId="000000A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Ejemplo: acceso no autorizado, exposición de datos.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Fallo en Web Contador (cuando esté en producción)</w:t>
      </w:r>
    </w:p>
    <w:p w:rsidR="00000000" w:rsidDel="00000000" w:rsidP="00000000" w:rsidRDefault="00000000" w:rsidRPr="00000000" w14:paraId="000000A7">
      <w:pPr>
        <w:numPr>
          <w:ilvl w:val="1"/>
          <w:numId w:val="21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Ejemplo: errores de build, despliegue fallido, rotura de integración con API.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5l285xwytg5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5.2. Procedimiento general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Detección</w:t>
      </w:r>
    </w:p>
    <w:p w:rsidR="00000000" w:rsidDel="00000000" w:rsidP="00000000" w:rsidRDefault="00000000" w:rsidRPr="00000000" w14:paraId="000000A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Monitorización activa (ver sección 6).</w:t>
      </w:r>
    </w:p>
    <w:p w:rsidR="00000000" w:rsidDel="00000000" w:rsidP="00000000" w:rsidRDefault="00000000" w:rsidRPr="00000000" w14:paraId="000000A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Reportes de usuarios (soporte, canales internos).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Clasificación</w:t>
      </w:r>
    </w:p>
    <w:p w:rsidR="00000000" w:rsidDel="00000000" w:rsidP="00000000" w:rsidRDefault="00000000" w:rsidRPr="00000000" w14:paraId="000000A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Evaluar:</w:t>
      </w:r>
    </w:p>
    <w:p w:rsidR="00000000" w:rsidDel="00000000" w:rsidP="00000000" w:rsidRDefault="00000000" w:rsidRPr="00000000" w14:paraId="000000A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Impacto (número de usuarios, criticidad).</w:t>
      </w:r>
    </w:p>
    <w:p w:rsidR="00000000" w:rsidDel="00000000" w:rsidP="00000000" w:rsidRDefault="00000000" w:rsidRPr="00000000" w14:paraId="000000A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Alcance (móvil, web, API, DB).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Comunicación</w:t>
      </w:r>
    </w:p>
    <w:p w:rsidR="00000000" w:rsidDel="00000000" w:rsidP="00000000" w:rsidRDefault="00000000" w:rsidRPr="00000000" w14:paraId="000000B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Notificar:</w:t>
      </w:r>
    </w:p>
    <w:p w:rsidR="00000000" w:rsidDel="00000000" w:rsidP="00000000" w:rsidRDefault="00000000" w:rsidRPr="00000000" w14:paraId="000000B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Equipo técnico responsable.</w:t>
      </w:r>
    </w:p>
    <w:p w:rsidR="00000000" w:rsidDel="00000000" w:rsidP="00000000" w:rsidRDefault="00000000" w:rsidRPr="00000000" w14:paraId="000000B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Stakeholders clave (ej.: área de contabilidad, gerencia de sistemas).</w:t>
      </w:r>
    </w:p>
    <w:p w:rsidR="00000000" w:rsidDel="00000000" w:rsidP="00000000" w:rsidRDefault="00000000" w:rsidRPr="00000000" w14:paraId="000000B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Establecer un canal (chat, bridge, teams, etc.) para coordinar.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Mitigación</w:t>
      </w:r>
    </w:p>
    <w:p w:rsidR="00000000" w:rsidDel="00000000" w:rsidP="00000000" w:rsidRDefault="00000000" w:rsidRPr="00000000" w14:paraId="000000B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Tomar acciones inmediatas para reducir impacto:</w:t>
      </w:r>
    </w:p>
    <w:p w:rsidR="00000000" w:rsidDel="00000000" w:rsidP="00000000" w:rsidRDefault="00000000" w:rsidRPr="00000000" w14:paraId="000000B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Deshabilitar funcionalidades afectadas puntualmente.</w:t>
      </w:r>
    </w:p>
    <w:p w:rsidR="00000000" w:rsidDel="00000000" w:rsidP="00000000" w:rsidRDefault="00000000" w:rsidRPr="00000000" w14:paraId="000000B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Activar página de mantenimiento en Web Contador.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Recuperación</w:t>
      </w:r>
    </w:p>
    <w:p w:rsidR="00000000" w:rsidDel="00000000" w:rsidP="00000000" w:rsidRDefault="00000000" w:rsidRPr="00000000" w14:paraId="000000B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Ver apartados 5.3–5.6 según el tipo de incidente.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Post-mortem</w:t>
      </w:r>
    </w:p>
    <w:p w:rsidR="00000000" w:rsidDel="00000000" w:rsidP="00000000" w:rsidRDefault="00000000" w:rsidRPr="00000000" w14:paraId="000000B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Documentar causa raíz.</w:t>
      </w:r>
    </w:p>
    <w:p w:rsidR="00000000" w:rsidDel="00000000" w:rsidP="00000000" w:rsidRDefault="00000000" w:rsidRPr="00000000" w14:paraId="000000BD">
      <w:pPr>
        <w:numPr>
          <w:ilvl w:val="1"/>
          <w:numId w:val="4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Acciones de mejora y seguimiento.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4xwuope8t2c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5.3. Caída de API/backend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Revisar logs y métricas:</w:t>
      </w:r>
    </w:p>
    <w:p w:rsidR="00000000" w:rsidDel="00000000" w:rsidP="00000000" w:rsidRDefault="00000000" w:rsidRPr="00000000" w14:paraId="000000C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Podrían provenir de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internal/lib/observability/</w:t>
      </w:r>
      <w:r w:rsidDel="00000000" w:rsidR="00000000" w:rsidRPr="00000000">
        <w:rPr>
          <w:sz w:val="21"/>
          <w:szCs w:val="21"/>
          <w:rtl w:val="0"/>
        </w:rPr>
        <w:t xml:space="preserve"> o de la plataforma de monitoring.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Intentar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redeploy</w:t>
      </w:r>
      <w:r w:rsidDel="00000000" w:rsidR="00000000" w:rsidRPr="00000000">
        <w:rPr>
          <w:sz w:val="21"/>
          <w:szCs w:val="21"/>
          <w:rtl w:val="0"/>
        </w:rPr>
        <w:t xml:space="preserve"> del API:</w:t>
      </w:r>
    </w:p>
    <w:p w:rsidR="00000000" w:rsidDel="00000000" w:rsidP="00000000" w:rsidRDefault="00000000" w:rsidRPr="00000000" w14:paraId="000000C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Usando manifest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infrastructure/api.yaml</w:t>
      </w:r>
      <w:r w:rsidDel="00000000" w:rsidR="00000000" w:rsidRPr="00000000">
        <w:rPr>
          <w:sz w:val="21"/>
          <w:szCs w:val="21"/>
          <w:rtl w:val="0"/>
        </w:rPr>
        <w:t xml:space="preserve"> o pipeline CI/CD.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Si la caída es por recurso insuficiente:</w:t>
      </w:r>
    </w:p>
    <w:p w:rsidR="00000000" w:rsidDel="00000000" w:rsidP="00000000" w:rsidRDefault="00000000" w:rsidRPr="00000000" w14:paraId="000000C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Ajustar réplicas/CPU/RAM del deployment.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Si hay error por configuración:</w:t>
      </w:r>
    </w:p>
    <w:p w:rsidR="00000000" w:rsidDel="00000000" w:rsidP="00000000" w:rsidRDefault="00000000" w:rsidRPr="00000000" w14:paraId="000000C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Revertir a la versión/tag anterior conocida como estable.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Validar:</w:t>
      </w:r>
    </w:p>
    <w:p w:rsidR="00000000" w:rsidDel="00000000" w:rsidP="00000000" w:rsidRDefault="00000000" w:rsidRPr="00000000" w14:paraId="000000C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Health check de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/health</w:t>
      </w:r>
      <w:r w:rsidDel="00000000" w:rsidR="00000000" w:rsidRPr="00000000">
        <w:rPr>
          <w:sz w:val="21"/>
          <w:szCs w:val="21"/>
          <w:rtl w:val="0"/>
        </w:rPr>
        <w:t xml:space="preserve"> o equivalente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api/cmd/app/health.go</w:t>
      </w:r>
      <w:r w:rsidDel="00000000" w:rsidR="00000000" w:rsidRPr="00000000">
        <w:rPr>
          <w:sz w:val="21"/>
          <w:szCs w:val="21"/>
          <w:rtl w:val="0"/>
        </w:rPr>
        <w:t xml:space="preserve">) respondiendo OK.</w:t>
      </w:r>
    </w:p>
    <w:p w:rsidR="00000000" w:rsidDel="00000000" w:rsidP="00000000" w:rsidRDefault="00000000" w:rsidRPr="00000000" w14:paraId="000000C9">
      <w:pPr>
        <w:numPr>
          <w:ilvl w:val="1"/>
          <w:numId w:val="12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App móvil y Web Contador vuelven a funcionar.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2q0m1sa2ii8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5.4. Caída de base de datos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Identificar si el proveedor reporta incidente (cloud, on-premise).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Si es fallo de instancia:</w:t>
      </w:r>
    </w:p>
    <w:p w:rsidR="00000000" w:rsidDel="00000000" w:rsidP="00000000" w:rsidRDefault="00000000" w:rsidRPr="00000000" w14:paraId="000000C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Activar base de datos de respaldo o alta disponibilidad.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Si requiere restauración desde backup:</w:t>
      </w:r>
    </w:p>
    <w:p w:rsidR="00000000" w:rsidDel="00000000" w:rsidP="00000000" w:rsidRDefault="00000000" w:rsidRPr="00000000" w14:paraId="000000C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Seleccionar backup más reciente compatible con RPO.</w:t>
      </w:r>
    </w:p>
    <w:p w:rsidR="00000000" w:rsidDel="00000000" w:rsidP="00000000" w:rsidRDefault="00000000" w:rsidRPr="00000000" w14:paraId="000000D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Restaurar a nueva instancia.</w:t>
      </w:r>
    </w:p>
    <w:p w:rsidR="00000000" w:rsidDel="00000000" w:rsidP="00000000" w:rsidRDefault="00000000" w:rsidRPr="00000000" w14:paraId="000000D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Actualizar configuración de API para apuntar a la nueva instancia.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Validar:</w:t>
      </w:r>
    </w:p>
    <w:p w:rsidR="00000000" w:rsidDel="00000000" w:rsidP="00000000" w:rsidRDefault="00000000" w:rsidRPr="00000000" w14:paraId="000000D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Conectividad desde API.</w:t>
      </w:r>
    </w:p>
    <w:p w:rsidR="00000000" w:rsidDel="00000000" w:rsidP="00000000" w:rsidRDefault="00000000" w:rsidRPr="00000000" w14:paraId="000000D4">
      <w:pPr>
        <w:numPr>
          <w:ilvl w:val="1"/>
          <w:numId w:val="15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Integridad básica: usuarios, tenants, recibos.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i0t10mj0ntj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5.5. Corrupción o pérdida de datos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Detener procesos que puedan seguir dañando datos (migraciones, scripts).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Evaluar alcance:</w:t>
      </w:r>
    </w:p>
    <w:p w:rsidR="00000000" w:rsidDel="00000000" w:rsidP="00000000" w:rsidRDefault="00000000" w:rsidRPr="00000000" w14:paraId="000000D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Tablas/entidades afectadas (ej.: solo recibos, solo usuarios).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Restaurar parcial (si es posible) o total desde backup.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Comunicar a las áreas involucradas (contabilidad, legal) si hay impacto regulatorio.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Implementar controles para evitar recurrencia (validaciones, pruebas de migraciones).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lwpspj95n4d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5.6. Incidente de seguridad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Contener:</w:t>
      </w:r>
    </w:p>
    <w:p w:rsidR="00000000" w:rsidDel="00000000" w:rsidP="00000000" w:rsidRDefault="00000000" w:rsidRPr="00000000" w14:paraId="000000D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Revocar credenciales expuestas.</w:t>
      </w:r>
    </w:p>
    <w:p w:rsidR="00000000" w:rsidDel="00000000" w:rsidP="00000000" w:rsidRDefault="00000000" w:rsidRPr="00000000" w14:paraId="000000D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Forzar logout/rotación de tokens.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Analizar:</w:t>
      </w:r>
    </w:p>
    <w:p w:rsidR="00000000" w:rsidDel="00000000" w:rsidP="00000000" w:rsidRDefault="00000000" w:rsidRPr="00000000" w14:paraId="000000E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Logs de acceso.</w:t>
      </w:r>
    </w:p>
    <w:p w:rsidR="00000000" w:rsidDel="00000000" w:rsidP="00000000" w:rsidRDefault="00000000" w:rsidRPr="00000000" w14:paraId="000000E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Usuarios y endpoints afectados.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Notificar:</w:t>
      </w:r>
    </w:p>
    <w:p w:rsidR="00000000" w:rsidDel="00000000" w:rsidP="00000000" w:rsidRDefault="00000000" w:rsidRPr="00000000" w14:paraId="000000E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Responsable de seguridad.</w:t>
      </w:r>
    </w:p>
    <w:p w:rsidR="00000000" w:rsidDel="00000000" w:rsidP="00000000" w:rsidRDefault="00000000" w:rsidRPr="00000000" w14:paraId="000000E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Según normativa, posibles comunicaciones a usuarios/autoridades.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Corregir vulnerabilidades:</w:t>
      </w:r>
    </w:p>
    <w:p w:rsidR="00000000" w:rsidDel="00000000" w:rsidP="00000000" w:rsidRDefault="00000000" w:rsidRPr="00000000" w14:paraId="000000E7">
      <w:pPr>
        <w:numPr>
          <w:ilvl w:val="1"/>
          <w:numId w:val="16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Parches, cambios de configuración, reglas de firewall/ingress.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na63icyus4s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5.7. Fallo en Web Contador (Next.js + React)</w:t>
      </w:r>
    </w:p>
    <w:p w:rsidR="00000000" w:rsidDel="00000000" w:rsidP="00000000" w:rsidRDefault="00000000" w:rsidRPr="00000000" w14:paraId="000000E9">
      <w:pPr>
        <w:numPr>
          <w:ilvl w:val="0"/>
          <w:numId w:val="23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Si la web está caída pero la API y DB están bien:</w:t>
      </w:r>
    </w:p>
    <w:p w:rsidR="00000000" w:rsidDel="00000000" w:rsidP="00000000" w:rsidRDefault="00000000" w:rsidRPr="00000000" w14:paraId="000000E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Revertir despliegue a la versión anterior (rollback de release).</w:t>
      </w:r>
    </w:p>
    <w:p w:rsidR="00000000" w:rsidDel="00000000" w:rsidP="00000000" w:rsidRDefault="00000000" w:rsidRPr="00000000" w14:paraId="000000E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Levantar mensaje de mantenimiento mientras se corrige.</w:t>
      </w:r>
    </w:p>
    <w:p w:rsidR="00000000" w:rsidDel="00000000" w:rsidP="00000000" w:rsidRDefault="00000000" w:rsidRPr="00000000" w14:paraId="000000E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Si el problema está en la integración con API:</w:t>
      </w:r>
    </w:p>
    <w:p w:rsidR="00000000" w:rsidDel="00000000" w:rsidP="00000000" w:rsidRDefault="00000000" w:rsidRPr="00000000" w14:paraId="000000E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Verificar URL base y variables de entorno.</w:t>
      </w:r>
    </w:p>
    <w:p w:rsidR="00000000" w:rsidDel="00000000" w:rsidP="00000000" w:rsidRDefault="00000000" w:rsidRPr="00000000" w14:paraId="000000E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Comprobar estados de autenticación (tokens, cabeceras).</w:t>
      </w:r>
    </w:p>
    <w:p w:rsidR="00000000" w:rsidDel="00000000" w:rsidP="00000000" w:rsidRDefault="00000000" w:rsidRPr="00000000" w14:paraId="000000EF">
      <w:pPr>
        <w:numPr>
          <w:ilvl w:val="0"/>
          <w:numId w:val="23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Afecta principalmente a contadores y usuarios de reportes avanzados, pero no al registro de recibos móviles.</w:t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4d50f5btxy" w:id="22"/>
      <w:bookmarkEnd w:id="22"/>
      <w:r w:rsidDel="00000000" w:rsidR="00000000" w:rsidRPr="00000000">
        <w:rPr>
          <w:sz w:val="34"/>
          <w:szCs w:val="34"/>
          <w:rtl w:val="0"/>
        </w:rPr>
        <w:t xml:space="preserve">6. Plan de monitoreo y alertas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zr057cae79h" w:id="23"/>
      <w:bookmarkEnd w:id="23"/>
      <w:r w:rsidDel="00000000" w:rsidR="00000000" w:rsidRPr="00000000">
        <w:rPr>
          <w:color w:val="000000"/>
          <w:sz w:val="26"/>
          <w:szCs w:val="26"/>
          <w:rtl w:val="0"/>
        </w:rPr>
        <w:t xml:space="preserve">6.1. Qué monitorear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Disponibilidad:</w:t>
      </w:r>
    </w:p>
    <w:p w:rsidR="00000000" w:rsidDel="00000000" w:rsidP="00000000" w:rsidRDefault="00000000" w:rsidRPr="00000000" w14:paraId="000000F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API:</w:t>
      </w:r>
    </w:p>
    <w:p w:rsidR="00000000" w:rsidDel="00000000" w:rsidP="00000000" w:rsidRDefault="00000000" w:rsidRPr="00000000" w14:paraId="000000F5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Endpoint de health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/health</w:t>
      </w:r>
      <w:r w:rsidDel="00000000" w:rsidR="00000000" w:rsidRPr="00000000">
        <w:rPr>
          <w:sz w:val="21"/>
          <w:szCs w:val="21"/>
          <w:rtl w:val="0"/>
        </w:rPr>
        <w:t xml:space="preserve"> o similar).</w:t>
      </w:r>
    </w:p>
    <w:p w:rsidR="00000000" w:rsidDel="00000000" w:rsidP="00000000" w:rsidRDefault="00000000" w:rsidRPr="00000000" w14:paraId="000000F6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Latencia promedio y tasa de errores (5xx, 4xx inusuales).</w:t>
      </w:r>
    </w:p>
    <w:p w:rsidR="00000000" w:rsidDel="00000000" w:rsidP="00000000" w:rsidRDefault="00000000" w:rsidRPr="00000000" w14:paraId="000000F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Web Contador:</w:t>
      </w:r>
    </w:p>
    <w:p w:rsidR="00000000" w:rsidDel="00000000" w:rsidP="00000000" w:rsidRDefault="00000000" w:rsidRPr="00000000" w14:paraId="000000F8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Endpoint raíz (página principal).</w:t>
      </w:r>
    </w:p>
    <w:p w:rsidR="00000000" w:rsidDel="00000000" w:rsidP="00000000" w:rsidRDefault="00000000" w:rsidRPr="00000000" w14:paraId="000000F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Mobile:</w:t>
      </w:r>
    </w:p>
    <w:p w:rsidR="00000000" w:rsidDel="00000000" w:rsidP="00000000" w:rsidRDefault="00000000" w:rsidRPr="00000000" w14:paraId="000000FA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No se monitorea directamente, pero se infiere por errores en API.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Rendimiento:</w:t>
      </w:r>
    </w:p>
    <w:p w:rsidR="00000000" w:rsidDel="00000000" w:rsidP="00000000" w:rsidRDefault="00000000" w:rsidRPr="00000000" w14:paraId="000000F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Tiempos de respuesta de endpoints críticos (login, upload de recibos, consulta de reportes).</w:t>
      </w:r>
    </w:p>
    <w:p w:rsidR="00000000" w:rsidDel="00000000" w:rsidP="00000000" w:rsidRDefault="00000000" w:rsidRPr="00000000" w14:paraId="000000F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Uso de CPU/RAM del API y base de datos.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 de datos:</w:t>
      </w:r>
    </w:p>
    <w:p w:rsidR="00000000" w:rsidDel="00000000" w:rsidP="00000000" w:rsidRDefault="00000000" w:rsidRPr="00000000" w14:paraId="000000F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Espacio en disco.</w:t>
      </w:r>
    </w:p>
    <w:p w:rsidR="00000000" w:rsidDel="00000000" w:rsidP="00000000" w:rsidRDefault="00000000" w:rsidRPr="00000000" w14:paraId="0000010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Conexiones activas.</w:t>
      </w:r>
    </w:p>
    <w:p w:rsidR="00000000" w:rsidDel="00000000" w:rsidP="00000000" w:rsidRDefault="00000000" w:rsidRPr="00000000" w14:paraId="0000010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Tiempos de consulta en tablas más usadas (recibos, reportes).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Seguridad:</w:t>
      </w:r>
    </w:p>
    <w:p w:rsidR="00000000" w:rsidDel="00000000" w:rsidP="00000000" w:rsidRDefault="00000000" w:rsidRPr="00000000" w14:paraId="0000010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Intentos de login fallidos.</w:t>
      </w:r>
    </w:p>
    <w:p w:rsidR="00000000" w:rsidDel="00000000" w:rsidP="00000000" w:rsidRDefault="00000000" w:rsidRPr="00000000" w14:paraId="0000010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Accesos inusuales (horarios, IPs).</w:t>
      </w:r>
    </w:p>
    <w:p w:rsidR="00000000" w:rsidDel="00000000" w:rsidP="00000000" w:rsidRDefault="00000000" w:rsidRPr="00000000" w14:paraId="00000105">
      <w:pPr>
        <w:numPr>
          <w:ilvl w:val="1"/>
          <w:numId w:val="13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Cambios de roles y permisos (auditoría).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81s5wj47sng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6.2. Herramientas sugeridas</w:t>
      </w:r>
    </w:p>
    <w:p w:rsidR="00000000" w:rsidDel="00000000" w:rsidP="00000000" w:rsidRDefault="00000000" w:rsidRPr="00000000" w14:paraId="00000107">
      <w:pPr>
        <w:numPr>
          <w:ilvl w:val="0"/>
          <w:numId w:val="22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Logging centralizado:</w:t>
      </w:r>
    </w:p>
    <w:p w:rsidR="00000000" w:rsidDel="00000000" w:rsidP="00000000" w:rsidRDefault="00000000" w:rsidRPr="00000000" w14:paraId="0000010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Integrar logs del API (Go) con una solución: ELK, Loki, etc.</w:t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Métricas:</w:t>
      </w:r>
    </w:p>
    <w:p w:rsidR="00000000" w:rsidDel="00000000" w:rsidP="00000000" w:rsidRDefault="00000000" w:rsidRPr="00000000" w14:paraId="0000010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Exporters para Prometheus + dashboards Grafana.</w:t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Alertas:</w:t>
      </w:r>
    </w:p>
    <w:p w:rsidR="00000000" w:rsidDel="00000000" w:rsidP="00000000" w:rsidRDefault="00000000" w:rsidRPr="00000000" w14:paraId="0000010C">
      <w:pPr>
        <w:numPr>
          <w:ilvl w:val="1"/>
          <w:numId w:val="22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Integración con correo, Slack, Teams, u otras herramientas internas dependiendo de la organización.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7i44k2owdfb" w:id="25"/>
      <w:bookmarkEnd w:id="25"/>
      <w:r w:rsidDel="00000000" w:rsidR="00000000" w:rsidRPr="00000000">
        <w:rPr>
          <w:color w:val="000000"/>
          <w:sz w:val="26"/>
          <w:szCs w:val="26"/>
          <w:rtl w:val="0"/>
        </w:rPr>
        <w:t xml:space="preserve">6.3. Umbrales de alerta</w:t>
      </w:r>
    </w:p>
    <w:p w:rsidR="00000000" w:rsidDel="00000000" w:rsidP="00000000" w:rsidRDefault="00000000" w:rsidRPr="00000000" w14:paraId="0000010E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Ejemplos (ajustar a la realidad):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Latencia media de un endpoint clave &gt; 1s durante 5 minutos.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Tasa de error 5xx &gt; 2% en 5 minutos.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Espacio en disco DB &gt; 80% de uso.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22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Más de 10 intentos de login fallido para un usuario en 10 minutos.</w:t>
      </w:r>
    </w:p>
    <w:p w:rsidR="00000000" w:rsidDel="00000000" w:rsidP="00000000" w:rsidRDefault="00000000" w:rsidRPr="00000000" w14:paraId="00000113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dszy48z1c0i" w:id="26"/>
      <w:bookmarkEnd w:id="26"/>
      <w:r w:rsidDel="00000000" w:rsidR="00000000" w:rsidRPr="00000000">
        <w:rPr>
          <w:sz w:val="34"/>
          <w:szCs w:val="34"/>
          <w:rtl w:val="0"/>
        </w:rPr>
        <w:t xml:space="preserve">7. Estrategia para la Web del Contador (Next.js + React)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rll3ml6xlt5" w:id="27"/>
      <w:bookmarkEnd w:id="27"/>
      <w:r w:rsidDel="00000000" w:rsidR="00000000" w:rsidRPr="00000000">
        <w:rPr>
          <w:color w:val="000000"/>
          <w:sz w:val="26"/>
          <w:szCs w:val="26"/>
          <w:rtl w:val="0"/>
        </w:rPr>
        <w:t xml:space="preserve">7.1. Principios de diseño para continuidad</w:t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Separación de responsabilidades:</w:t>
      </w:r>
    </w:p>
    <w:p w:rsidR="00000000" w:rsidDel="00000000" w:rsidP="00000000" w:rsidRDefault="00000000" w:rsidRPr="00000000" w14:paraId="0000011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Web Contador como cliente de la API Rendiflow (no lógica de negocio duplicada).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Feature flags:</w:t>
      </w:r>
    </w:p>
    <w:p w:rsidR="00000000" w:rsidDel="00000000" w:rsidP="00000000" w:rsidRDefault="00000000" w:rsidRPr="00000000" w14:paraId="0000011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Permitir activar/desactivar módulos (por ejemplo, exportaciones masivas) sin redeploy completo.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Deploys gradual o blue/green (si la infraestructura lo permite):</w:t>
      </w:r>
    </w:p>
    <w:p w:rsidR="00000000" w:rsidDel="00000000" w:rsidP="00000000" w:rsidRDefault="00000000" w:rsidRPr="00000000" w14:paraId="0000011B">
      <w:pPr>
        <w:numPr>
          <w:ilvl w:val="1"/>
          <w:numId w:val="20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Reducir riesgo de caídas por nuevas versiones.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ioyc1huvop8e" w:id="28"/>
      <w:bookmarkEnd w:id="28"/>
      <w:r w:rsidDel="00000000" w:rsidR="00000000" w:rsidRPr="00000000">
        <w:rPr>
          <w:color w:val="000000"/>
          <w:sz w:val="26"/>
          <w:szCs w:val="26"/>
          <w:rtl w:val="0"/>
        </w:rPr>
        <w:t xml:space="preserve">7.2. Monitoreo específico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Build/SSR (si se usa Next.js en modo servidor):</w:t>
      </w:r>
    </w:p>
    <w:p w:rsidR="00000000" w:rsidDel="00000000" w:rsidP="00000000" w:rsidRDefault="00000000" w:rsidRPr="00000000" w14:paraId="000001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Health check de servidor Next.js.</w:t>
      </w:r>
    </w:p>
    <w:p w:rsidR="00000000" w:rsidDel="00000000" w:rsidP="00000000" w:rsidRDefault="00000000" w:rsidRPr="00000000" w14:paraId="000001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Logs de error de renderizado.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Front-end:</w:t>
      </w:r>
    </w:p>
    <w:p w:rsidR="00000000" w:rsidDel="00000000" w:rsidP="00000000" w:rsidRDefault="00000000" w:rsidRPr="00000000" w14:paraId="000001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Errores de JavaScript capturados (Sentry u otra herramienta).</w:t>
      </w:r>
    </w:p>
    <w:p w:rsidR="00000000" w:rsidDel="00000000" w:rsidP="00000000" w:rsidRDefault="00000000" w:rsidRPr="00000000" w14:paraId="00000122">
      <w:pPr>
        <w:numPr>
          <w:ilvl w:val="1"/>
          <w:numId w:val="3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Tiempos de carga y experiencia de usuario.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ip1k2vnvh7" w:id="29"/>
      <w:bookmarkEnd w:id="29"/>
      <w:r w:rsidDel="00000000" w:rsidR="00000000" w:rsidRPr="00000000">
        <w:rPr>
          <w:color w:val="000000"/>
          <w:sz w:val="26"/>
          <w:szCs w:val="26"/>
          <w:rtl w:val="0"/>
        </w:rPr>
        <w:t xml:space="preserve">7.3. Continuidad operativa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Si la Web Contador falla:</w:t>
      </w:r>
    </w:p>
    <w:p w:rsidR="00000000" w:rsidDel="00000000" w:rsidP="00000000" w:rsidRDefault="00000000" w:rsidRPr="00000000" w14:paraId="000001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Operaciones de captura de recibos por móvil siguen funcionando.</w:t>
      </w:r>
    </w:p>
    <w:p w:rsidR="00000000" w:rsidDel="00000000" w:rsidP="00000000" w:rsidRDefault="00000000" w:rsidRPr="00000000" w14:paraId="000001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 equipo contable puede usar reportes alternativos (por ejemplo, consultas directas a DB o endpoints supervisados) temporalmente, definidos por TI.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Establecer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plan B</w:t>
      </w:r>
      <w:r w:rsidDel="00000000" w:rsidR="00000000" w:rsidRPr="00000000">
        <w:rPr>
          <w:sz w:val="21"/>
          <w:szCs w:val="21"/>
          <w:rtl w:val="0"/>
        </w:rPr>
        <w:t xml:space="preserve"> documentado para cierres contables:</w:t>
      </w:r>
    </w:p>
    <w:p w:rsidR="00000000" w:rsidDel="00000000" w:rsidP="00000000" w:rsidRDefault="00000000" w:rsidRPr="00000000" w14:paraId="000001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Uso de exports automáticos del backend.</w:t>
      </w:r>
    </w:p>
    <w:p w:rsidR="00000000" w:rsidDel="00000000" w:rsidP="00000000" w:rsidRDefault="00000000" w:rsidRPr="00000000" w14:paraId="00000129">
      <w:pPr>
        <w:numPr>
          <w:ilvl w:val="1"/>
          <w:numId w:val="5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Scripts controlados por TI mientras la web se recupera.</w:t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5cqx508szim9" w:id="30"/>
      <w:bookmarkEnd w:id="30"/>
      <w:r w:rsidDel="00000000" w:rsidR="00000000" w:rsidRPr="00000000">
        <w:rPr>
          <w:sz w:val="34"/>
          <w:szCs w:val="34"/>
          <w:rtl w:val="0"/>
        </w:rPr>
        <w:t xml:space="preserve">8. Roles y responsabilidades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Producto / Owner Rendiflow:</w:t>
      </w:r>
    </w:p>
    <w:p w:rsidR="00000000" w:rsidDel="00000000" w:rsidP="00000000" w:rsidRDefault="00000000" w:rsidRPr="00000000" w14:paraId="000001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Decide prioridades de continuidad y tiempos de recuperación aceptables.</w:t>
      </w:r>
    </w:p>
    <w:p w:rsidR="00000000" w:rsidDel="00000000" w:rsidP="00000000" w:rsidRDefault="00000000" w:rsidRPr="00000000" w14:paraId="000001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Comunica afectaciones a negocio.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Equipo de Desarrollo (API / Mobile / Web):</w:t>
      </w:r>
    </w:p>
    <w:p w:rsidR="00000000" w:rsidDel="00000000" w:rsidP="00000000" w:rsidRDefault="00000000" w:rsidRPr="00000000" w14:paraId="000001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Implementa mejoras de resiliencia.</w:t>
      </w:r>
    </w:p>
    <w:p w:rsidR="00000000" w:rsidDel="00000000" w:rsidP="00000000" w:rsidRDefault="00000000" w:rsidRPr="00000000" w14:paraId="000001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Atiende incidentes de código y despliegues.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Equipo de Infraestructura / DevOps:</w:t>
      </w:r>
    </w:p>
    <w:p w:rsidR="00000000" w:rsidDel="00000000" w:rsidP="00000000" w:rsidRDefault="00000000" w:rsidRPr="00000000" w14:paraId="000001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Administra Kubernetes, base de datos, backups y monitoreo.</w:t>
      </w:r>
    </w:p>
    <w:p w:rsidR="00000000" w:rsidDel="00000000" w:rsidP="00000000" w:rsidRDefault="00000000" w:rsidRPr="00000000" w14:paraId="000001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Ejecuta planes de DR (restauración de backups, reconfiguración).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Equipo Contable / Usuarios clave:</w:t>
      </w:r>
    </w:p>
    <w:p w:rsidR="00000000" w:rsidDel="00000000" w:rsidP="00000000" w:rsidRDefault="00000000" w:rsidRPr="00000000" w14:paraId="000001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Reporta incidencias funcionales.</w:t>
      </w:r>
    </w:p>
    <w:p w:rsidR="00000000" w:rsidDel="00000000" w:rsidP="00000000" w:rsidRDefault="00000000" w:rsidRPr="00000000" w14:paraId="000001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Valida reportes y cierres tras incidentes.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Seguridad de la información:</w:t>
      </w:r>
    </w:p>
    <w:p w:rsidR="00000000" w:rsidDel="00000000" w:rsidP="00000000" w:rsidRDefault="00000000" w:rsidRPr="00000000" w14:paraId="00000139">
      <w:pPr>
        <w:numPr>
          <w:ilvl w:val="1"/>
          <w:numId w:val="6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Lidera gestión de incidentes de seguridad y cumplimiento normativo.</w:t>
      </w:r>
    </w:p>
    <w:p w:rsidR="00000000" w:rsidDel="00000000" w:rsidP="00000000" w:rsidRDefault="00000000" w:rsidRPr="00000000" w14:paraId="0000013A">
      <w:pPr>
        <w:spacing w:after="220" w:before="220" w:lineRule="auto"/>
        <w:rPr>
          <w:i w:val="1"/>
          <w:iCs w:val="1"/>
          <w:sz w:val="19"/>
          <w:szCs w:val="19"/>
        </w:rPr>
      </w:pP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Pueden haber personas que participen en varios equipos en paralelo</w:t>
      </w:r>
    </w:p>
    <w:p w:rsidR="00000000" w:rsidDel="00000000" w:rsidP="00000000" w:rsidRDefault="00000000" w:rsidRPr="00000000" w14:paraId="0000013B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53cor3dc6v07" w:id="31"/>
      <w:bookmarkEnd w:id="31"/>
      <w:r w:rsidDel="00000000" w:rsidR="00000000" w:rsidRPr="00000000">
        <w:rPr>
          <w:sz w:val="34"/>
          <w:szCs w:val="34"/>
          <w:rtl w:val="0"/>
        </w:rPr>
        <w:t xml:space="preserve">9. Pruebas de continuidad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Frecuencia:</w:t>
      </w:r>
      <w:r w:rsidDel="00000000" w:rsidR="00000000" w:rsidRPr="00000000">
        <w:rPr>
          <w:sz w:val="21"/>
          <w:szCs w:val="21"/>
          <w:rtl w:val="0"/>
        </w:rPr>
        <w:t xml:space="preserve"> al menos 1 vez al año, o ante cambios mayores.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Tipos de pruebas:</w:t>
      </w:r>
    </w:p>
    <w:p w:rsidR="00000000" w:rsidDel="00000000" w:rsidP="00000000" w:rsidRDefault="00000000" w:rsidRPr="00000000" w14:paraId="000001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Simulación de caída de API (despliegue fallido y rollback).</w:t>
      </w:r>
    </w:p>
    <w:p w:rsidR="00000000" w:rsidDel="00000000" w:rsidP="00000000" w:rsidRDefault="00000000" w:rsidRPr="00000000" w14:paraId="000001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Restauración de backup de base de datos en entorno de prueba.</w:t>
      </w:r>
    </w:p>
    <w:p w:rsidR="00000000" w:rsidDel="00000000" w:rsidP="00000000" w:rsidRDefault="00000000" w:rsidRPr="00000000" w14:paraId="000001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Simulación de fallo de Web Contador y uso de plan B.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Documentación:</w:t>
      </w:r>
    </w:p>
    <w:p w:rsidR="00000000" w:rsidDel="00000000" w:rsidP="00000000" w:rsidRDefault="00000000" w:rsidRPr="00000000" w14:paraId="00000143">
      <w:pPr>
        <w:numPr>
          <w:ilvl w:val="1"/>
          <w:numId w:val="1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Registrar resultados, tiempos reales de recuperación y puntos de mejora.</w:t>
      </w:r>
    </w:p>
    <w:p w:rsidR="00000000" w:rsidDel="00000000" w:rsidP="00000000" w:rsidRDefault="00000000" w:rsidRPr="00000000" w14:paraId="00000144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tb7tgfsa8qg9" w:id="32"/>
      <w:bookmarkEnd w:id="32"/>
      <w:r w:rsidDel="00000000" w:rsidR="00000000" w:rsidRPr="00000000">
        <w:rPr>
          <w:sz w:val="34"/>
          <w:szCs w:val="34"/>
          <w:rtl w:val="0"/>
        </w:rPr>
        <w:t xml:space="preserve">10. Revisión y actualización del plan</w:t>
      </w:r>
    </w:p>
    <w:p w:rsidR="00000000" w:rsidDel="00000000" w:rsidP="00000000" w:rsidRDefault="00000000" w:rsidRPr="00000000" w14:paraId="00000146">
      <w:pPr>
        <w:numPr>
          <w:ilvl w:val="0"/>
          <w:numId w:val="17"/>
        </w:numPr>
        <w:spacing w:after="0" w:afterAutospacing="0" w:before="22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El presente plan debe revisarse:</w:t>
      </w:r>
    </w:p>
    <w:p w:rsidR="00000000" w:rsidDel="00000000" w:rsidP="00000000" w:rsidRDefault="00000000" w:rsidRPr="00000000" w14:paraId="0000014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Después de incidentes reales significativos.</w:t>
      </w:r>
    </w:p>
    <w:p w:rsidR="00000000" w:rsidDel="00000000" w:rsidP="00000000" w:rsidRDefault="00000000" w:rsidRPr="00000000" w14:paraId="0000014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Antes de grandes cambios de arquitectura (por ejemplo, introducción de nuevos módulos, cambios de proveedor de DB).</w:t>
      </w:r>
    </w:p>
    <w:p w:rsidR="00000000" w:rsidDel="00000000" w:rsidP="00000000" w:rsidRDefault="00000000" w:rsidRPr="00000000" w14:paraId="0000014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Como mínimo una vez por año.</w:t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Cada revisión debe:</w:t>
      </w:r>
    </w:p>
    <w:p w:rsidR="00000000" w:rsidDel="00000000" w:rsidP="00000000" w:rsidRDefault="00000000" w:rsidRPr="00000000" w14:paraId="0000014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Actualizar objetivos RTO/RPO si el negocio lo requiere.</w:t>
      </w:r>
    </w:p>
    <w:p w:rsidR="00000000" w:rsidDel="00000000" w:rsidP="00000000" w:rsidRDefault="00000000" w:rsidRPr="00000000" w14:paraId="0000014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Ajustar procedimientos a las herramientas y entornos vigentes.</w:t>
      </w:r>
    </w:p>
    <w:p w:rsidR="00000000" w:rsidDel="00000000" w:rsidP="00000000" w:rsidRDefault="00000000" w:rsidRPr="00000000" w14:paraId="0000014D">
      <w:pPr>
        <w:numPr>
          <w:ilvl w:val="1"/>
          <w:numId w:val="17"/>
        </w:numPr>
        <w:spacing w:after="220" w:before="0" w:beforeAutospacing="0" w:lineRule="auto"/>
        <w:ind w:left="144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Incorporar aprendizajes de incidentes y pruebas de DR.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133.8582677165355" w:right="1132.2047244094488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0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4010025</wp:posOffset>
          </wp:positionH>
          <wp:positionV relativeFrom="paragraph">
            <wp:posOffset>-114299</wp:posOffset>
          </wp:positionV>
          <wp:extent cx="2039213" cy="50425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9213" cy="50425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4085550</wp:posOffset>
          </wp:positionH>
          <wp:positionV relativeFrom="paragraph">
            <wp:posOffset>57151</wp:posOffset>
          </wp:positionV>
          <wp:extent cx="2039213" cy="504253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9213" cy="50425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sz w:val="21"/>
        <w:szCs w:val="21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  <w:jc w:val="both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