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sz w:val="46"/>
          <w:szCs w:val="46"/>
        </w:rPr>
      </w:pPr>
      <w:bookmarkStart w:colFirst="0" w:colLast="0" w:name="_ws7guvf5tr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RendiFlow - Documentación de Arquitectura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q6p1rvnvcvp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📋 Índice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hyperlink r:id="rId6">
        <w:r w:rsidDel="00000000" w:rsidR="00000000" w:rsidRPr="00000000">
          <w:rPr>
            <w:sz w:val="21"/>
            <w:szCs w:val="21"/>
            <w:rtl w:val="0"/>
          </w:rPr>
          <w:t xml:space="preserve">Resumen Ejecutivo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hyperlink r:id="rId7">
        <w:r w:rsidDel="00000000" w:rsidR="00000000" w:rsidRPr="00000000">
          <w:rPr>
            <w:sz w:val="21"/>
            <w:szCs w:val="21"/>
            <w:rtl w:val="0"/>
          </w:rPr>
          <w:t xml:space="preserve">Arquitectura del Sistema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hyperlink r:id="rId8">
        <w:r w:rsidDel="00000000" w:rsidR="00000000" w:rsidRPr="00000000">
          <w:rPr>
            <w:sz w:val="21"/>
            <w:szCs w:val="21"/>
            <w:rtl w:val="0"/>
          </w:rPr>
          <w:t xml:space="preserve">Stack Tecnológico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hyperlink r:id="rId9">
        <w:r w:rsidDel="00000000" w:rsidR="00000000" w:rsidRPr="00000000">
          <w:rPr>
            <w:sz w:val="21"/>
            <w:szCs w:val="21"/>
            <w:rtl w:val="0"/>
          </w:rPr>
          <w:t xml:space="preserve">Componentes Principales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hyperlink r:id="rId10">
        <w:r w:rsidDel="00000000" w:rsidR="00000000" w:rsidRPr="00000000">
          <w:rPr>
            <w:sz w:val="21"/>
            <w:szCs w:val="21"/>
            <w:rtl w:val="0"/>
          </w:rPr>
          <w:t xml:space="preserve">Patrones de Diseño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hyperlink r:id="rId11">
        <w:r w:rsidDel="00000000" w:rsidR="00000000" w:rsidRPr="00000000">
          <w:rPr>
            <w:sz w:val="21"/>
            <w:szCs w:val="21"/>
            <w:rtl w:val="0"/>
          </w:rPr>
          <w:t xml:space="preserve">Infraestructura y DevOps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hyperlink r:id="rId12">
        <w:r w:rsidDel="00000000" w:rsidR="00000000" w:rsidRPr="00000000">
          <w:rPr>
            <w:sz w:val="21"/>
            <w:szCs w:val="21"/>
            <w:rtl w:val="0"/>
          </w:rPr>
          <w:t xml:space="preserve">Flujos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hyperlink r:id="rId13">
        <w:r w:rsidDel="00000000" w:rsidR="00000000" w:rsidRPr="00000000">
          <w:rPr>
            <w:sz w:val="21"/>
            <w:szCs w:val="21"/>
            <w:rtl w:val="0"/>
          </w:rPr>
          <w:t xml:space="preserve">Seguridad y Autenticación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hyperlink r:id="rId14">
        <w:r w:rsidDel="00000000" w:rsidR="00000000" w:rsidRPr="00000000">
          <w:rPr>
            <w:sz w:val="21"/>
            <w:szCs w:val="21"/>
            <w:rtl w:val="0"/>
          </w:rPr>
          <w:t xml:space="preserve">Escalabilidad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pze3zu9817s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🎯 Resumen Ejecutivo</w:t>
      </w:r>
    </w:p>
    <w:p w:rsidR="00000000" w:rsidDel="00000000" w:rsidP="00000000" w:rsidRDefault="00000000" w:rsidRPr="00000000" w14:paraId="0000000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RendiFlow</w:t>
      </w:r>
      <w:r w:rsidDel="00000000" w:rsidR="00000000" w:rsidRPr="00000000">
        <w:rPr>
          <w:sz w:val="21"/>
          <w:szCs w:val="21"/>
          <w:rtl w:val="0"/>
        </w:rPr>
        <w:t xml:space="preserve"> es una plataforma SaaS multi-tenant para la gestión automatizada de boletas y gastos empresariales en Chile, con capacidad de expansión internacional. El sistema utiliza </w:t>
      </w:r>
      <w:r w:rsidDel="00000000" w:rsidR="00000000" w:rsidRPr="00000000">
        <w:rPr>
          <w:b w:val="1"/>
          <w:sz w:val="21"/>
          <w:szCs w:val="21"/>
          <w:rtl w:val="0"/>
        </w:rPr>
        <w:t xml:space="preserve">OCR con IA</w:t>
      </w:r>
      <w:r w:rsidDel="00000000" w:rsidR="00000000" w:rsidRPr="00000000">
        <w:rPr>
          <w:sz w:val="21"/>
          <w:szCs w:val="21"/>
          <w:rtl w:val="0"/>
        </w:rPr>
        <w:t xml:space="preserve"> (Vision AI) para extraer datos de recibos fiscales chilenos (SII) y documentos financieros globales.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hw5829vo9ns2" w:id="3"/>
      <w:bookmarkEnd w:id="3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Propuesta de Valor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Automatización</w:t>
      </w:r>
      <w:r w:rsidDel="00000000" w:rsidR="00000000" w:rsidRPr="00000000">
        <w:rPr>
          <w:sz w:val="21"/>
          <w:szCs w:val="21"/>
          <w:rtl w:val="0"/>
        </w:rPr>
        <w:t xml:space="preserve">: OCR inteligente elimina entrada manual de datos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Multi-tenant</w:t>
      </w:r>
      <w:r w:rsidDel="00000000" w:rsidR="00000000" w:rsidRPr="00000000">
        <w:rPr>
          <w:sz w:val="21"/>
          <w:szCs w:val="21"/>
          <w:rtl w:val="0"/>
        </w:rPr>
        <w:t xml:space="preserve">: Arquitectura que soporta múltiples empresas aisladas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Multi-plataforma</w:t>
      </w:r>
      <w:r w:rsidDel="00000000" w:rsidR="00000000" w:rsidRPr="00000000">
        <w:rPr>
          <w:sz w:val="21"/>
          <w:szCs w:val="21"/>
          <w:rtl w:val="0"/>
        </w:rPr>
        <w:t xml:space="preserve">: Web (Next.js) + Móvil (React Native/Expo)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Escalable</w:t>
      </w:r>
      <w:r w:rsidDel="00000000" w:rsidR="00000000" w:rsidRPr="00000000">
        <w:rPr>
          <w:sz w:val="21"/>
          <w:szCs w:val="21"/>
          <w:rtl w:val="0"/>
        </w:rPr>
        <w:t xml:space="preserve">: Kubernetes + microservicios en Go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Segura</w:t>
      </w:r>
      <w:r w:rsidDel="00000000" w:rsidR="00000000" w:rsidRPr="00000000">
        <w:rPr>
          <w:sz w:val="21"/>
          <w:szCs w:val="21"/>
          <w:rtl w:val="0"/>
        </w:rPr>
        <w:t xml:space="preserve">: Autenticación enterprise con SuperTokens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7htn13upp7t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🏗️ Arquitectura del Sistema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tfpgquf5b1o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jimezhj4mit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1jtaq0hpvcxc" w:id="7"/>
      <w:bookmarkEnd w:id="7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Arquitectura General: Clean Architecture + Microservicios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CLIENTES                                  │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├──────────────────┬──────────────────┬──────────────────────────┤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Web (Next.js)  │ Mobile (Expo RN) │   API Consumers          │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Port: 3000     │   Expo Go        │   (Webhooks/Integrations)│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└────────┬─────────┴────────┬─────────┴───────────┬──────────────┘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│                  │                     │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└──────────────────┼─────────────────────┘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┌───────▼────────┐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│  Load Balancer │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│  (Traefik)     │</w:t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└───────┬────────┘</w:t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┌──────────────────-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│                  │                  </w:t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┌────▼─────┐     ┌──────▼──────┐   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│SuperTokens│     │  API Backend │   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│  Auth     │     │  (Go + Gin)  │   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│  Service  │     │  Port: 25565 │                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└────┬──────┘     └──────┬───────┘   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│                   │</w:t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│            ┌──────┴──────┐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│            │             │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│      ┌─────▼─────┐ ┌────▼─────┐</w:t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│      │ PostgreSQL│ │  AI APIs │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│      │  Database │ │  (Groq/  │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│      │           │ │  OpenAI) │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└──────►           │ └──────────┘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└───────────┘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CAPA DE INFRAESTRUCTURA                       │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Kubernetes Cluster (Production + Staging)                      │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Deployments: api, web, supertokens                          │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Services: ClusterIP, LoadBalancer                           │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Ingress: Traefik (HTTPS + cert-manager)                     │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Secrets: DB credentials, API keys                           │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ConfigMaps: Environment configs                             │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bllxsfg6bxsu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💻 Stack Tecnológico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l5i7yvijhmnh" w:id="9"/>
      <w:bookmarkEnd w:id="9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Backend (API)</w:t>
      </w:r>
    </w:p>
    <w:tbl>
      <w:tblPr>
        <w:tblStyle w:val="Table1"/>
        <w:tblW w:w="6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405"/>
        <w:gridCol w:w="1035"/>
        <w:tblGridChange w:id="0">
          <w:tblGrid>
            <w:gridCol w:w="1620"/>
            <w:gridCol w:w="3405"/>
            <w:gridCol w:w="10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Lenguaje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1.24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Framework HTTP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1.10.1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Huma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OpenAPI + validación automática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2.34.1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Bun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ORM + Query Builder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1.2.15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Base de datos relacional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Uber 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Dependency Injection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1.24.0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SuperTokens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Autenticación y sesiones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0.25.1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Logging estructurado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1.27.0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LangChainGo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Integración con LLMs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0.1.13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jg0ruhuw04a6" w:id="10"/>
      <w:bookmarkEnd w:id="10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Frontend Web</w:t>
      </w:r>
    </w:p>
    <w:tbl>
      <w:tblPr>
        <w:tblStyle w:val="Table2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535"/>
        <w:gridCol w:w="1035"/>
        <w:tblGridChange w:id="0">
          <w:tblGrid>
            <w:gridCol w:w="2145"/>
            <w:gridCol w:w="2535"/>
            <w:gridCol w:w="10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Framework React SSR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14.x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UI Library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18.x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Type safety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TailwindCSS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Estilos utility-first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HeroUI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Componentes UI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SuperTokens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 de autenticación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wehc5vi9ng03" w:id="11"/>
      <w:bookmarkEnd w:id="11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Frontend Mobile</w:t>
      </w:r>
    </w:p>
    <w:tbl>
      <w:tblPr>
        <w:tblStyle w:val="Table3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3435"/>
        <w:gridCol w:w="1035"/>
        <w:tblGridChange w:id="0">
          <w:tblGrid>
            <w:gridCol w:w="1920"/>
            <w:gridCol w:w="3435"/>
            <w:gridCol w:w="10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Framework React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53.0.20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Framework móvil multiplataforma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0.79.5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UI Library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19.0.0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Type safety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5.8.3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NativeWind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TailwindCSS para RN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4.1.23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Gluestack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de componentes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3.0.2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Expo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Navegación basada en archivos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5.1.4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SuperTokens 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 de autenticación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5.1.5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dg3jaazgfptb" w:id="12"/>
      <w:bookmarkEnd w:id="12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Infraestructura</w:t>
      </w:r>
    </w:p>
    <w:tbl>
      <w:tblPr>
        <w:tblStyle w:val="Table4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3885"/>
        <w:tblGridChange w:id="0">
          <w:tblGrid>
            <w:gridCol w:w="2910"/>
            <w:gridCol w:w="38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Orquestación de contenedores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Containerización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Traefik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Ingress Controller + Load Balancer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cert-manager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 automática de certificados SSL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CI/CD pipelines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GitHub Container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Registry de imágenes Docker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iz6e0vkhgm18" w:id="13"/>
      <w:bookmarkEnd w:id="13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Servicios Externos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Groq / OpenAI</w:t>
      </w:r>
      <w:r w:rsidDel="00000000" w:rsidR="00000000" w:rsidRPr="00000000">
        <w:rPr>
          <w:sz w:val="21"/>
          <w:szCs w:val="21"/>
          <w:rtl w:val="0"/>
        </w:rPr>
        <w:t xml:space="preserve">: APIs de Vision AI para OCR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SuperTokens Cloud</w:t>
      </w:r>
      <w:r w:rsidDel="00000000" w:rsidR="00000000" w:rsidRPr="00000000">
        <w:rPr>
          <w:sz w:val="21"/>
          <w:szCs w:val="21"/>
          <w:rtl w:val="0"/>
        </w:rPr>
        <w:t xml:space="preserve">: Gestión de autenticación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PostgreSQL Cloud</w:t>
      </w:r>
      <w:r w:rsidDel="00000000" w:rsidR="00000000" w:rsidRPr="00000000">
        <w:rPr>
          <w:sz w:val="21"/>
          <w:szCs w:val="21"/>
          <w:rtl w:val="0"/>
        </w:rPr>
        <w:t xml:space="preserve">: Base de datos managed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84adph9l5pk4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🧩 Componentes Principales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fkw6sn9dilg9" w:id="15"/>
      <w:bookmarkEnd w:id="15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1. Backend API (Go)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z1tqjrpjpbor" w:id="16"/>
      <w:bookmarkEnd w:id="16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Arquitectura en Capas (Clean Architecture)</w:t>
      </w:r>
    </w:p>
    <w:p w:rsidR="00000000" w:rsidDel="00000000" w:rsidP="00000000" w:rsidRDefault="00000000" w:rsidRPr="00000000" w14:paraId="000000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api/</w:t>
      </w:r>
    </w:p>
    <w:p w:rsidR="00000000" w:rsidDel="00000000" w:rsidP="00000000" w:rsidRDefault="00000000" w:rsidRPr="00000000" w14:paraId="000000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cmd/</w:t>
      </w:r>
    </w:p>
    <w:p w:rsidR="00000000" w:rsidDel="00000000" w:rsidP="00000000" w:rsidRDefault="00000000" w:rsidRPr="00000000" w14:paraId="000000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main.go              # Entry point</w:t>
      </w:r>
    </w:p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app/</w:t>
      </w:r>
    </w:p>
    <w:p w:rsidR="00000000" w:rsidDel="00000000" w:rsidP="00000000" w:rsidRDefault="00000000" w:rsidRPr="00000000" w14:paraId="000000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app.go           # Fx application setup</w:t>
      </w:r>
    </w:p>
    <w:p w:rsidR="00000000" w:rsidDel="00000000" w:rsidP="00000000" w:rsidRDefault="00000000" w:rsidRPr="00000000" w14:paraId="000000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configuration.go # Config loading</w:t>
      </w:r>
    </w:p>
    <w:p w:rsidR="00000000" w:rsidDel="00000000" w:rsidP="00000000" w:rsidRDefault="00000000" w:rsidRPr="00000000" w14:paraId="000000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router.go        # HTTP routing (Huma + Gin)</w:t>
      </w:r>
    </w:p>
    <w:p w:rsidR="00000000" w:rsidDel="00000000" w:rsidP="00000000" w:rsidRDefault="00000000" w:rsidRPr="00000000" w14:paraId="000000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health.go        # Health checks</w:t>
      </w:r>
    </w:p>
    <w:p w:rsidR="00000000" w:rsidDel="00000000" w:rsidP="00000000" w:rsidRDefault="00000000" w:rsidRPr="00000000" w14:paraId="000000B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├── handler/             # ← CAPA DE PRESENTACIÓN</w:t>
      </w:r>
    </w:p>
    <w:p w:rsidR="00000000" w:rsidDel="00000000" w:rsidP="00000000" w:rsidRDefault="00000000" w:rsidRPr="00000000" w14:paraId="000000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auth.go          # Auth endpoints</w:t>
      </w:r>
    </w:p>
    <w:p w:rsidR="00000000" w:rsidDel="00000000" w:rsidP="00000000" w:rsidRDefault="00000000" w:rsidRPr="00000000" w14:paraId="000000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user.go          # User profile</w:t>
      </w:r>
    </w:p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tenant.go        # Multi-tenancy</w:t>
      </w:r>
    </w:p>
    <w:p w:rsidR="00000000" w:rsidDel="00000000" w:rsidP="00000000" w:rsidRDefault="00000000" w:rsidRPr="00000000" w14:paraId="000000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receipts.go      # Receipt management</w:t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membership.go    # RBAC &amp; memberships</w:t>
      </w:r>
    </w:p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migrate/</w:t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└── main.go          # DB migrations CLI</w:t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internal/</w:t>
      </w:r>
    </w:p>
    <w:p w:rsidR="00000000" w:rsidDel="00000000" w:rsidP="00000000" w:rsidRDefault="00000000" w:rsidRPr="00000000" w14:paraId="000000B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├── entity/              # ← CAPA DE DOMINIO</w:t>
      </w:r>
    </w:p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user/</w:t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│   ├── model.go     # User entity</w:t>
      </w:r>
    </w:p>
    <w:p w:rsidR="00000000" w:rsidDel="00000000" w:rsidP="00000000" w:rsidRDefault="00000000" w:rsidRPr="00000000" w14:paraId="000000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│   └── repository.go # User repo interface</w:t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company/         # Tenant entity</w:t>
      </w:r>
    </w:p>
    <w:p w:rsidR="00000000" w:rsidDel="00000000" w:rsidP="00000000" w:rsidRDefault="00000000" w:rsidRPr="00000000" w14:paraId="000000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receipt/         # Receipt entity + items</w:t>
      </w:r>
    </w:p>
    <w:p w:rsidR="00000000" w:rsidDel="00000000" w:rsidP="00000000" w:rsidRDefault="00000000" w:rsidRPr="00000000" w14:paraId="000000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membership/      # User-Tenant relationships</w:t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models.go        # Shared types</w:t>
      </w:r>
    </w:p>
    <w:p w:rsidR="00000000" w:rsidDel="00000000" w:rsidP="00000000" w:rsidRDefault="00000000" w:rsidRPr="00000000" w14:paraId="000000C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├── database/            # ← CAPA DE INFRAESTRUCTURA</w:t>
      </w:r>
    </w:p>
    <w:p w:rsidR="00000000" w:rsidDel="00000000" w:rsidP="00000000" w:rsidRDefault="00000000" w:rsidRPr="00000000" w14:paraId="000000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database.go      # DB interface</w:t>
      </w:r>
    </w:p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postgres.go      # PostgreSQL implementation</w:t>
      </w:r>
    </w:p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migrations.go    # Schema migrations</w:t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├── groq/                # ← SERVICIOS EXTERNOS</w:t>
      </w:r>
    </w:p>
    <w:p w:rsidR="00000000" w:rsidDel="00000000" w:rsidP="00000000" w:rsidRDefault="00000000" w:rsidRPr="00000000" w14:paraId="000000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client.go        # AI client wrapper</w:t>
      </w:r>
    </w:p>
    <w:p w:rsidR="00000000" w:rsidDel="00000000" w:rsidP="00000000" w:rsidRDefault="00000000" w:rsidRPr="00000000" w14:paraId="000000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image.go         # OCR processing</w:t>
      </w:r>
    </w:p>
    <w:p w:rsidR="00000000" w:rsidDel="00000000" w:rsidP="00000000" w:rsidRDefault="00000000" w:rsidRPr="00000000" w14:paraId="000000CE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├── identity/            # ← DOMINIO: AUTENTICACIÓN</w:t>
      </w:r>
    </w:p>
    <w:p w:rsidR="00000000" w:rsidDel="00000000" w:rsidP="00000000" w:rsidRDefault="00000000" w:rsidRPr="00000000" w14:paraId="000000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service.go       # SuperTokens integration</w:t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protect.go       # Middleware &amp; guards</w:t>
      </w:r>
    </w:p>
    <w:p w:rsidR="00000000" w:rsidDel="00000000" w:rsidP="00000000" w:rsidRDefault="00000000" w:rsidRPr="00000000" w14:paraId="000000D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│   └── lib/                 # ← UTILIDADES</w:t>
      </w:r>
    </w:p>
    <w:p w:rsidR="00000000" w:rsidDel="00000000" w:rsidP="00000000" w:rsidRDefault="00000000" w:rsidRPr="00000000" w14:paraId="000000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├── request/         # Request context</w:t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├── security/        # Crypto utilities</w:t>
      </w:r>
    </w:p>
    <w:p w:rsidR="00000000" w:rsidDel="00000000" w:rsidP="00000000" w:rsidRDefault="00000000" w:rsidRPr="00000000" w14:paraId="000000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├── metrics/         # Observability</w:t>
      </w:r>
    </w:p>
    <w:p w:rsidR="00000000" w:rsidDel="00000000" w:rsidP="00000000" w:rsidRDefault="00000000" w:rsidRPr="00000000" w14:paraId="000000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└── helper/          # Helpers</w:t>
      </w:r>
    </w:p>
    <w:p w:rsidR="00000000" w:rsidDel="00000000" w:rsidP="00000000" w:rsidRDefault="00000000" w:rsidRPr="00000000" w14:paraId="000000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docs/</w:t>
      </w:r>
    </w:p>
    <w:p w:rsidR="00000000" w:rsidDel="00000000" w:rsidP="00000000" w:rsidRDefault="00000000" w:rsidRPr="00000000" w14:paraId="000000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└── MIGRATIONS.md</w:t>
      </w:r>
    </w:p>
    <w:p w:rsidR="00000000" w:rsidDel="00000000" w:rsidP="00000000" w:rsidRDefault="00000000" w:rsidRPr="00000000" w14:paraId="000000D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j2mu1xhl36sj" w:id="17"/>
      <w:bookmarkEnd w:id="17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Patrones Implementados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Repository Pattern</w:t>
      </w:r>
      <w:r w:rsidDel="00000000" w:rsidR="00000000" w:rsidRPr="00000000">
        <w:rPr>
          <w:sz w:val="21"/>
          <w:szCs w:val="21"/>
          <w:rtl w:val="0"/>
        </w:rPr>
        <w:t xml:space="preserve">: Abstracción de acceso a datos</w:t>
      </w:r>
    </w:p>
    <w:p w:rsidR="00000000" w:rsidDel="00000000" w:rsidP="00000000" w:rsidRDefault="00000000" w:rsidRPr="00000000" w14:paraId="000000DB">
      <w:pPr>
        <w:numPr>
          <w:ilvl w:val="1"/>
          <w:numId w:val="1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Interfaces en </w:t>
      </w:r>
      <w:r w:rsidDel="00000000" w:rsidR="00000000" w:rsidRPr="00000000">
        <w:rPr>
          <w:sz w:val="21"/>
          <w:szCs w:val="21"/>
          <w:rtl w:val="0"/>
        </w:rPr>
        <w:t xml:space="preserve">entity/*/repository.go</w:t>
      </w:r>
    </w:p>
    <w:p w:rsidR="00000000" w:rsidDel="00000000" w:rsidP="00000000" w:rsidRDefault="00000000" w:rsidRPr="00000000" w14:paraId="000000DC">
      <w:pPr>
        <w:numPr>
          <w:ilvl w:val="1"/>
          <w:numId w:val="11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Implementaciones concretas con </w:t>
      </w:r>
      <w:r w:rsidDel="00000000" w:rsidR="00000000" w:rsidRPr="00000000">
        <w:rPr>
          <w:sz w:val="21"/>
          <w:szCs w:val="21"/>
          <w:rtl w:val="0"/>
        </w:rPr>
        <w:t xml:space="preserve">RepositoryWithDB</w:t>
      </w:r>
    </w:p>
    <w:p w:rsidR="00000000" w:rsidDel="00000000" w:rsidP="00000000" w:rsidRDefault="00000000" w:rsidRPr="00000000" w14:paraId="000000DD">
      <w:pPr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Dependency Injection</w:t>
      </w:r>
      <w:r w:rsidDel="00000000" w:rsidR="00000000" w:rsidRPr="00000000">
        <w:rPr>
          <w:sz w:val="21"/>
          <w:szCs w:val="21"/>
          <w:rtl w:val="0"/>
        </w:rPr>
        <w:t xml:space="preserve">: Uber Fx</w:t>
        <w:br w:type="textWrapping"/>
        <w:t xml:space="preserve">fx.Provide(</w:t>
      </w:r>
    </w:p>
    <w:p w:rsidR="00000000" w:rsidDel="00000000" w:rsidP="00000000" w:rsidRDefault="00000000" w:rsidRPr="00000000" w14:paraId="000000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NewDatabase,</w:t>
      </w:r>
    </w:p>
    <w:p w:rsidR="00000000" w:rsidDel="00000000" w:rsidP="00000000" w:rsidRDefault="00000000" w:rsidRPr="00000000" w14:paraId="000000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NewUserProvider,</w:t>
      </w:r>
    </w:p>
    <w:p w:rsidR="00000000" w:rsidDel="00000000" w:rsidP="00000000" w:rsidRDefault="00000000" w:rsidRPr="00000000" w14:paraId="000000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NewAuthService,</w:t>
      </w:r>
    </w:p>
    <w:p w:rsidR="00000000" w:rsidDel="00000000" w:rsidP="00000000" w:rsidRDefault="00000000" w:rsidRPr="00000000" w14:paraId="000000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handler.NewUserHandler,</w:t>
      </w:r>
    </w:p>
    <w:p w:rsidR="00000000" w:rsidDel="00000000" w:rsidP="00000000" w:rsidRDefault="00000000" w:rsidRPr="00000000" w14:paraId="000000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Middleware Chain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CORS</w:t>
      </w:r>
    </w:p>
    <w:p w:rsidR="00000000" w:rsidDel="00000000" w:rsidP="00000000" w:rsidRDefault="00000000" w:rsidRPr="00000000" w14:paraId="000000E6">
      <w:pPr>
        <w:numPr>
          <w:ilvl w:val="1"/>
          <w:numId w:val="1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Request logging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SuperTokens session verification</w:t>
      </w:r>
    </w:p>
    <w:p w:rsidR="00000000" w:rsidDel="00000000" w:rsidP="00000000" w:rsidRDefault="00000000" w:rsidRPr="00000000" w14:paraId="000000E8">
      <w:pPr>
        <w:numPr>
          <w:ilvl w:val="1"/>
          <w:numId w:val="1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Request context injection</w:t>
      </w:r>
    </w:p>
    <w:p w:rsidR="00000000" w:rsidDel="00000000" w:rsidP="00000000" w:rsidRDefault="00000000" w:rsidRPr="00000000" w14:paraId="000000E9">
      <w:pPr>
        <w:numPr>
          <w:ilvl w:val="1"/>
          <w:numId w:val="1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Metrics collection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Domain-Driven Design (DDD)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B">
      <w:pPr>
        <w:numPr>
          <w:ilvl w:val="1"/>
          <w:numId w:val="1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Entities con lógica de negocio</w:t>
      </w:r>
    </w:p>
    <w:p w:rsidR="00000000" w:rsidDel="00000000" w:rsidP="00000000" w:rsidRDefault="00000000" w:rsidRPr="00000000" w14:paraId="000000EC">
      <w:pPr>
        <w:numPr>
          <w:ilvl w:val="1"/>
          <w:numId w:val="1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Repositories para persistencia</w:t>
      </w:r>
    </w:p>
    <w:p w:rsidR="00000000" w:rsidDel="00000000" w:rsidP="00000000" w:rsidRDefault="00000000" w:rsidRPr="00000000" w14:paraId="000000ED">
      <w:pPr>
        <w:numPr>
          <w:ilvl w:val="1"/>
          <w:numId w:val="11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Services para casos de uso complejos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110ht6t2jwj" w:id="18"/>
      <w:bookmarkEnd w:id="18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2. Frontend Web (Next.js)</w:t>
      </w:r>
    </w:p>
    <w:p w:rsidR="00000000" w:rsidDel="00000000" w:rsidP="00000000" w:rsidRDefault="00000000" w:rsidRPr="00000000" w14:paraId="000000F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web/</w:t>
      </w:r>
    </w:p>
    <w:p w:rsidR="00000000" w:rsidDel="00000000" w:rsidP="00000000" w:rsidRDefault="00000000" w:rsidRPr="00000000" w14:paraId="000000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app/                     # Next.js App Router</w:t>
      </w:r>
    </w:p>
    <w:p w:rsidR="00000000" w:rsidDel="00000000" w:rsidP="00000000" w:rsidRDefault="00000000" w:rsidRPr="00000000" w14:paraId="000000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layout.tsx           # Root layout</w:t>
      </w:r>
    </w:p>
    <w:p w:rsidR="00000000" w:rsidDel="00000000" w:rsidP="00000000" w:rsidRDefault="00000000" w:rsidRPr="00000000" w14:paraId="000000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page.tsx             # Landing page</w:t>
      </w:r>
    </w:p>
    <w:p w:rsidR="00000000" w:rsidDel="00000000" w:rsidP="00000000" w:rsidRDefault="00000000" w:rsidRPr="00000000" w14:paraId="000000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globals.css          # Estilos globales</w:t>
      </w:r>
    </w:p>
    <w:p w:rsidR="00000000" w:rsidDel="00000000" w:rsidP="00000000" w:rsidRDefault="00000000" w:rsidRPr="00000000" w14:paraId="000000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auth/</w:t>
      </w:r>
    </w:p>
    <w:p w:rsidR="00000000" w:rsidDel="00000000" w:rsidP="00000000" w:rsidRDefault="00000000" w:rsidRPr="00000000" w14:paraId="000000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[[...path]]/     # SuperTokens auth pages</w:t>
      </w:r>
    </w:p>
    <w:p w:rsidR="00000000" w:rsidDel="00000000" w:rsidP="00000000" w:rsidRDefault="00000000" w:rsidRPr="00000000" w14:paraId="000000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dashboard/           # Dashboard principal</w:t>
      </w:r>
    </w:p>
    <w:p w:rsidR="00000000" w:rsidDel="00000000" w:rsidP="00000000" w:rsidRDefault="00000000" w:rsidRPr="00000000" w14:paraId="000000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components/          # Componentes React</w:t>
      </w:r>
    </w:p>
    <w:p w:rsidR="00000000" w:rsidDel="00000000" w:rsidP="00000000" w:rsidRDefault="00000000" w:rsidRPr="00000000" w14:paraId="000000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AppRoot.tsx      # App wrapper</w:t>
      </w:r>
    </w:p>
    <w:p w:rsidR="00000000" w:rsidDel="00000000" w:rsidP="00000000" w:rsidRDefault="00000000" w:rsidRPr="00000000" w14:paraId="000000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sessionAuthForNextJS.tsx</w:t>
      </w:r>
    </w:p>
    <w:p w:rsidR="00000000" w:rsidDel="00000000" w:rsidP="00000000" w:rsidRDefault="00000000" w:rsidRPr="00000000" w14:paraId="000000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supertokensProvider.tsx</w:t>
      </w:r>
    </w:p>
    <w:p w:rsidR="00000000" w:rsidDel="00000000" w:rsidP="00000000" w:rsidRDefault="00000000" w:rsidRPr="00000000" w14:paraId="000000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config/              # Configuración de SuperTokens</w:t>
      </w:r>
    </w:p>
    <w:p w:rsidR="00000000" w:rsidDel="00000000" w:rsidP="00000000" w:rsidRDefault="00000000" w:rsidRPr="00000000" w14:paraId="000000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public/                  # Assets estáticos</w:t>
      </w:r>
    </w:p>
    <w:p w:rsidR="00000000" w:rsidDel="00000000" w:rsidP="00000000" w:rsidRDefault="00000000" w:rsidRPr="00000000" w14:paraId="000000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next.config.js           # Configuración Next.js</w:t>
      </w:r>
    </w:p>
    <w:p w:rsidR="00000000" w:rsidDel="00000000" w:rsidP="00000000" w:rsidRDefault="00000000" w:rsidRPr="00000000" w14:paraId="000000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tsconfig.json            # TypeScript config</w:t>
      </w:r>
    </w:p>
    <w:p w:rsidR="00000000" w:rsidDel="00000000" w:rsidP="00000000" w:rsidRDefault="00000000" w:rsidRPr="00000000" w14:paraId="0000010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Características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Server-Side Rendering (SSR)</w:t>
      </w:r>
      <w:r w:rsidDel="00000000" w:rsidR="00000000" w:rsidRPr="00000000">
        <w:rPr>
          <w:sz w:val="21"/>
          <w:szCs w:val="21"/>
          <w:rtl w:val="0"/>
        </w:rPr>
        <w:t xml:space="preserve">: Para SEO y performance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Static Generation</w:t>
      </w:r>
      <w:r w:rsidDel="00000000" w:rsidR="00000000" w:rsidRPr="00000000">
        <w:rPr>
          <w:sz w:val="21"/>
          <w:szCs w:val="21"/>
          <w:rtl w:val="0"/>
        </w:rPr>
        <w:t xml:space="preserve">: Para páginas públicas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API Routes</w:t>
      </w:r>
      <w:r w:rsidDel="00000000" w:rsidR="00000000" w:rsidRPr="00000000">
        <w:rPr>
          <w:sz w:val="21"/>
          <w:szCs w:val="21"/>
          <w:rtl w:val="0"/>
        </w:rPr>
        <w:t xml:space="preserve">: Proxy a backend API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Standalone build</w:t>
      </w:r>
      <w:r w:rsidDel="00000000" w:rsidR="00000000" w:rsidRPr="00000000">
        <w:rPr>
          <w:sz w:val="21"/>
          <w:szCs w:val="21"/>
          <w:rtl w:val="0"/>
        </w:rPr>
        <w:t xml:space="preserve">: Para deployment en contenedores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4hx6vn9cf56k" w:id="19"/>
      <w:bookmarkEnd w:id="19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3. Frontend Mobile (Expo)</w:t>
      </w:r>
    </w:p>
    <w:p w:rsidR="00000000" w:rsidDel="00000000" w:rsidP="00000000" w:rsidRDefault="00000000" w:rsidRPr="00000000" w14:paraId="000001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web_mobile/</w:t>
      </w:r>
    </w:p>
    <w:p w:rsidR="00000000" w:rsidDel="00000000" w:rsidP="00000000" w:rsidRDefault="00000000" w:rsidRPr="00000000" w14:paraId="000001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app/                     # Expo Router (file-based)</w:t>
      </w:r>
    </w:p>
    <w:p w:rsidR="00000000" w:rsidDel="00000000" w:rsidP="00000000" w:rsidRDefault="00000000" w:rsidRPr="00000000" w14:paraId="000001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_layout.tsx          # Root layout con providers</w:t>
      </w:r>
    </w:p>
    <w:p w:rsidR="00000000" w:rsidDel="00000000" w:rsidP="00000000" w:rsidRDefault="00000000" w:rsidRPr="00000000" w14:paraId="000001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index.tsx            # Landing/redirect</w:t>
      </w:r>
    </w:p>
    <w:p w:rsidR="00000000" w:rsidDel="00000000" w:rsidP="00000000" w:rsidRDefault="00000000" w:rsidRPr="00000000" w14:paraId="000001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(auth)/              # Auth stack (no protegido)</w:t>
      </w:r>
    </w:p>
    <w:p w:rsidR="00000000" w:rsidDel="00000000" w:rsidP="00000000" w:rsidRDefault="00000000" w:rsidRPr="00000000" w14:paraId="000001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_layout.tsx</w:t>
      </w:r>
    </w:p>
    <w:p w:rsidR="00000000" w:rsidDel="00000000" w:rsidP="00000000" w:rsidRDefault="00000000" w:rsidRPr="00000000" w14:paraId="000001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sign-in.tsx</w:t>
      </w:r>
    </w:p>
    <w:p w:rsidR="00000000" w:rsidDel="00000000" w:rsidP="00000000" w:rsidRDefault="00000000" w:rsidRPr="00000000" w14:paraId="000001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sign-up.tsx</w:t>
      </w:r>
    </w:p>
    <w:p w:rsidR="00000000" w:rsidDel="00000000" w:rsidP="00000000" w:rsidRDefault="00000000" w:rsidRPr="00000000" w14:paraId="000001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(tabs)/              # Tab navigation (protegido)</w:t>
      </w:r>
    </w:p>
    <w:p w:rsidR="00000000" w:rsidDel="00000000" w:rsidP="00000000" w:rsidRDefault="00000000" w:rsidRPr="00000000" w14:paraId="000001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_layout.tsx      # Tabs config</w:t>
      </w:r>
    </w:p>
    <w:p w:rsidR="00000000" w:rsidDel="00000000" w:rsidP="00000000" w:rsidRDefault="00000000" w:rsidRPr="00000000" w14:paraId="000001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home/index.tsx   # Dashboard</w:t>
      </w:r>
    </w:p>
    <w:p w:rsidR="00000000" w:rsidDel="00000000" w:rsidP="00000000" w:rsidRDefault="00000000" w:rsidRPr="00000000" w14:paraId="000001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upload/index.tsx # Camera/upload</w:t>
      </w:r>
    </w:p>
    <w:p w:rsidR="00000000" w:rsidDel="00000000" w:rsidP="00000000" w:rsidRDefault="00000000" w:rsidRPr="00000000" w14:paraId="000001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support/index.tsx</w:t>
      </w:r>
    </w:p>
    <w:p w:rsidR="00000000" w:rsidDel="00000000" w:rsidP="00000000" w:rsidRDefault="00000000" w:rsidRPr="00000000" w14:paraId="000001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profile/index.tsx</w:t>
      </w:r>
    </w:p>
    <w:p w:rsidR="00000000" w:rsidDel="00000000" w:rsidP="00000000" w:rsidRDefault="00000000" w:rsidRPr="00000000" w14:paraId="000001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history/             # Screens fuera de tabs</w:t>
      </w:r>
    </w:p>
    <w:p w:rsidR="00000000" w:rsidDel="00000000" w:rsidP="00000000" w:rsidRDefault="00000000" w:rsidRPr="00000000" w14:paraId="000001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receipt/</w:t>
      </w:r>
    </w:p>
    <w:p w:rsidR="00000000" w:rsidDel="00000000" w:rsidP="00000000" w:rsidRDefault="00000000" w:rsidRPr="00000000" w14:paraId="000001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reports/</w:t>
      </w:r>
    </w:p>
    <w:p w:rsidR="00000000" w:rsidDel="00000000" w:rsidP="00000000" w:rsidRDefault="00000000" w:rsidRPr="00000000" w14:paraId="000001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components/</w:t>
      </w:r>
    </w:p>
    <w:p w:rsidR="00000000" w:rsidDel="00000000" w:rsidP="00000000" w:rsidRDefault="00000000" w:rsidRPr="00000000" w14:paraId="000001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ui/                  # Gluestack UI wrappers</w:t>
      </w:r>
    </w:p>
    <w:p w:rsidR="00000000" w:rsidDel="00000000" w:rsidP="00000000" w:rsidRDefault="00000000" w:rsidRPr="00000000" w14:paraId="000001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box/</w:t>
      </w:r>
    </w:p>
    <w:p w:rsidR="00000000" w:rsidDel="00000000" w:rsidP="00000000" w:rsidRDefault="00000000" w:rsidRPr="00000000" w14:paraId="000001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button/</w:t>
      </w:r>
    </w:p>
    <w:p w:rsidR="00000000" w:rsidDel="00000000" w:rsidP="00000000" w:rsidRDefault="00000000" w:rsidRPr="00000000" w14:paraId="000001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input/</w:t>
      </w:r>
    </w:p>
    <w:p w:rsidR="00000000" w:rsidDel="00000000" w:rsidP="00000000" w:rsidRDefault="00000000" w:rsidRPr="00000000" w14:paraId="000001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├── text/</w:t>
      </w:r>
    </w:p>
    <w:p w:rsidR="00000000" w:rsidDel="00000000" w:rsidP="00000000" w:rsidRDefault="00000000" w:rsidRPr="00000000" w14:paraId="000001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...</w:t>
      </w:r>
    </w:p>
    <w:p w:rsidR="00000000" w:rsidDel="00000000" w:rsidP="00000000" w:rsidRDefault="00000000" w:rsidRPr="00000000" w14:paraId="000001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home/                # Feature components</w:t>
      </w:r>
    </w:p>
    <w:p w:rsidR="00000000" w:rsidDel="00000000" w:rsidP="00000000" w:rsidRDefault="00000000" w:rsidRPr="00000000" w14:paraId="000001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hooks/</w:t>
      </w:r>
    </w:p>
    <w:p w:rsidR="00000000" w:rsidDel="00000000" w:rsidP="00000000" w:rsidRDefault="00000000" w:rsidRPr="00000000" w14:paraId="000001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useAuth.ts           # Custom auth hook</w:t>
      </w:r>
    </w:p>
    <w:p w:rsidR="00000000" w:rsidDel="00000000" w:rsidP="00000000" w:rsidRDefault="00000000" w:rsidRPr="00000000" w14:paraId="000001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providers/</w:t>
      </w:r>
    </w:p>
    <w:p w:rsidR="00000000" w:rsidDel="00000000" w:rsidP="00000000" w:rsidRDefault="00000000" w:rsidRPr="00000000" w14:paraId="000001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AuthProvider.tsx     # Context provider</w:t>
      </w:r>
    </w:p>
    <w:p w:rsidR="00000000" w:rsidDel="00000000" w:rsidP="00000000" w:rsidRDefault="00000000" w:rsidRPr="00000000" w14:paraId="000001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lib/</w:t>
      </w:r>
    </w:p>
    <w:p w:rsidR="00000000" w:rsidDel="00000000" w:rsidP="00000000" w:rsidRDefault="00000000" w:rsidRPr="00000000" w14:paraId="000001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api.ts               # Axios client</w:t>
      </w:r>
    </w:p>
    <w:p w:rsidR="00000000" w:rsidDel="00000000" w:rsidP="00000000" w:rsidRDefault="00000000" w:rsidRPr="00000000" w14:paraId="000001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├── auth/</w:t>
      </w:r>
    </w:p>
    <w:p w:rsidR="00000000" w:rsidDel="00000000" w:rsidP="00000000" w:rsidRDefault="00000000" w:rsidRPr="00000000" w14:paraId="000001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│   └── supertokens.ts   # SuperTokens init</w:t>
      </w:r>
    </w:p>
    <w:p w:rsidR="00000000" w:rsidDel="00000000" w:rsidP="00000000" w:rsidRDefault="00000000" w:rsidRPr="00000000" w14:paraId="000001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└── ocr.ts               # OCR helpers</w:t>
      </w:r>
    </w:p>
    <w:p w:rsidR="00000000" w:rsidDel="00000000" w:rsidP="00000000" w:rsidRDefault="00000000" w:rsidRPr="00000000" w14:paraId="000001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assets/</w:t>
      </w:r>
    </w:p>
    <w:p w:rsidR="00000000" w:rsidDel="00000000" w:rsidP="00000000" w:rsidRDefault="00000000" w:rsidRPr="00000000" w14:paraId="000001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Características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File-based routing</w:t>
      </w:r>
      <w:r w:rsidDel="00000000" w:rsidR="00000000" w:rsidRPr="00000000">
        <w:rPr>
          <w:sz w:val="21"/>
          <w:szCs w:val="21"/>
          <w:rtl w:val="0"/>
        </w:rPr>
        <w:t xml:space="preserve">: Expo Router v5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Protected routes</w:t>
      </w:r>
      <w:r w:rsidDel="00000000" w:rsidR="00000000" w:rsidRPr="00000000">
        <w:rPr>
          <w:sz w:val="21"/>
          <w:szCs w:val="21"/>
          <w:rtl w:val="0"/>
        </w:rPr>
        <w:t xml:space="preserve">: Auth guards en </w:t>
      </w:r>
      <w:r w:rsidDel="00000000" w:rsidR="00000000" w:rsidRPr="00000000">
        <w:rPr>
          <w:sz w:val="21"/>
          <w:szCs w:val="21"/>
          <w:rtl w:val="0"/>
        </w:rPr>
        <w:t xml:space="preserve">(tabs)/_layout.tsx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Context API</w:t>
      </w:r>
      <w:r w:rsidDel="00000000" w:rsidR="00000000" w:rsidRPr="00000000">
        <w:rPr>
          <w:sz w:val="21"/>
          <w:szCs w:val="21"/>
          <w:rtl w:val="0"/>
        </w:rPr>
        <w:t xml:space="preserve">: Estado global con </w:t>
      </w:r>
      <w:r w:rsidDel="00000000" w:rsidR="00000000" w:rsidRPr="00000000">
        <w:rPr>
          <w:sz w:val="21"/>
          <w:szCs w:val="21"/>
          <w:rtl w:val="0"/>
        </w:rPr>
        <w:t xml:space="preserve">AuthProvider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Cross-platform</w:t>
      </w:r>
      <w:r w:rsidDel="00000000" w:rsidR="00000000" w:rsidRPr="00000000">
        <w:rPr>
          <w:sz w:val="21"/>
          <w:szCs w:val="21"/>
          <w:rtl w:val="0"/>
        </w:rPr>
        <w:t xml:space="preserve">: iOS, Android, Web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NativeWind</w:t>
      </w:r>
      <w:r w:rsidDel="00000000" w:rsidR="00000000" w:rsidRPr="00000000">
        <w:rPr>
          <w:sz w:val="21"/>
          <w:szCs w:val="21"/>
          <w:rtl w:val="0"/>
        </w:rPr>
        <w:t xml:space="preserve">: TailwindCSS con React Native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cel7khxgdjhg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🎨 Patrones de Diseño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1pr558x4cdpx" w:id="21"/>
      <w:bookmarkEnd w:id="21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Backend Patterns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v9e7ajc2ntq7" w:id="22"/>
      <w:bookmarkEnd w:id="22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1. Clean Architecture (Arquitectura Hexagonal)</w:t>
      </w:r>
    </w:p>
    <w:p w:rsidR="00000000" w:rsidDel="00000000" w:rsidP="00000000" w:rsidRDefault="00000000" w:rsidRPr="00000000" w14:paraId="000001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CAPA DE PRESENTACIÓN                │</w:t>
      </w:r>
    </w:p>
    <w:p w:rsidR="00000000" w:rsidDel="00000000" w:rsidP="00000000" w:rsidRDefault="00000000" w:rsidRPr="00000000" w14:paraId="000001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(Handlers, HTTP, WebSocket, gRPC)         │</w:t>
      </w:r>
    </w:p>
    <w:p w:rsidR="00000000" w:rsidDel="00000000" w:rsidP="00000000" w:rsidRDefault="00000000" w:rsidRPr="00000000" w14:paraId="000001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1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│</w:t>
      </w:r>
    </w:p>
    <w:p w:rsidR="00000000" w:rsidDel="00000000" w:rsidP="00000000" w:rsidRDefault="00000000" w:rsidRPr="00000000" w14:paraId="000001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┌────────────────▼────────────────────────────┐</w:t>
      </w:r>
    </w:p>
    <w:p w:rsidR="00000000" w:rsidDel="00000000" w:rsidP="00000000" w:rsidRDefault="00000000" w:rsidRPr="00000000" w14:paraId="000001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CAPA DE APLICACIÓN                  │</w:t>
      </w:r>
    </w:p>
    <w:p w:rsidR="00000000" w:rsidDel="00000000" w:rsidP="00000000" w:rsidRDefault="00000000" w:rsidRPr="00000000" w14:paraId="000001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(Use Cases, Services, Business Logic)     │</w:t>
      </w:r>
    </w:p>
    <w:p w:rsidR="00000000" w:rsidDel="00000000" w:rsidP="00000000" w:rsidRDefault="00000000" w:rsidRPr="00000000" w14:paraId="000001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1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│</w:t>
      </w:r>
    </w:p>
    <w:p w:rsidR="00000000" w:rsidDel="00000000" w:rsidP="00000000" w:rsidRDefault="00000000" w:rsidRPr="00000000" w14:paraId="000001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┌────────────────▼────────────────────────────┐</w:t>
      </w:r>
    </w:p>
    <w:p w:rsidR="00000000" w:rsidDel="00000000" w:rsidP="00000000" w:rsidRDefault="00000000" w:rsidRPr="00000000" w14:paraId="000001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CAPA DE DOMINIO                     │</w:t>
      </w:r>
    </w:p>
    <w:p w:rsidR="00000000" w:rsidDel="00000000" w:rsidP="00000000" w:rsidRDefault="00000000" w:rsidRPr="00000000" w14:paraId="000001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(Entities, Repositories, Domain Logic)    │</w:t>
      </w:r>
    </w:p>
    <w:p w:rsidR="00000000" w:rsidDel="00000000" w:rsidP="00000000" w:rsidRDefault="00000000" w:rsidRPr="00000000" w14:paraId="000001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└────────────────┬────────────────────────────┘</w:t>
      </w:r>
    </w:p>
    <w:p w:rsidR="00000000" w:rsidDel="00000000" w:rsidP="00000000" w:rsidRDefault="00000000" w:rsidRPr="00000000" w14:paraId="000001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│</w:t>
      </w:r>
    </w:p>
    <w:p w:rsidR="00000000" w:rsidDel="00000000" w:rsidP="00000000" w:rsidRDefault="00000000" w:rsidRPr="00000000" w14:paraId="000001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┌────────────────▼────────────────────────────┐</w:t>
      </w:r>
    </w:p>
    <w:p w:rsidR="00000000" w:rsidDel="00000000" w:rsidP="00000000" w:rsidRDefault="00000000" w:rsidRPr="00000000" w14:paraId="000001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CAPA DE INFRAESTRUCTURA               │</w:t>
      </w:r>
    </w:p>
    <w:p w:rsidR="00000000" w:rsidDel="00000000" w:rsidP="00000000" w:rsidRDefault="00000000" w:rsidRPr="00000000" w14:paraId="000001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(Database, External APIs, File System)    │</w:t>
      </w:r>
    </w:p>
    <w:p w:rsidR="00000000" w:rsidDel="00000000" w:rsidP="00000000" w:rsidRDefault="00000000" w:rsidRPr="00000000" w14:paraId="000001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Ventajas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Testeable: Cada capa se puede testear independientemente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Mantenible: Cambios en una capa no afectan otras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Escalable: Fácil agregar nuevas funcionalidades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Desacoplado: Bajo acoplamiento entre capas</w:t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iddpenzekm8v" w:id="23"/>
      <w:bookmarkEnd w:id="23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2. Repository Pattern</w:t>
      </w:r>
    </w:p>
    <w:p w:rsidR="00000000" w:rsidDel="00000000" w:rsidP="00000000" w:rsidRDefault="00000000" w:rsidRPr="00000000" w14:paraId="00000150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// Interface (domain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type</w:t>
      </w:r>
      <w:r w:rsidDel="00000000" w:rsidR="00000000" w:rsidRPr="00000000">
        <w:rPr>
          <w:sz w:val="21"/>
          <w:szCs w:val="21"/>
          <w:rtl w:val="0"/>
        </w:rPr>
        <w:t xml:space="preserve"> Repository </w:t>
      </w:r>
      <w:r w:rsidDel="00000000" w:rsidR="00000000" w:rsidRPr="00000000">
        <w:rPr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Create(ctx *request.Ctx, user *User) (*User, </w:t>
      </w:r>
      <w:r w:rsidDel="00000000" w:rsidR="00000000" w:rsidRPr="00000000">
        <w:rPr>
          <w:sz w:val="21"/>
          <w:szCs w:val="21"/>
          <w:rtl w:val="0"/>
        </w:rPr>
        <w:t xml:space="preserve">error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FindByID(ctx *request.Ctx, id uuid.UUID) (*User, </w:t>
      </w:r>
      <w:r w:rsidDel="00000000" w:rsidR="00000000" w:rsidRPr="00000000">
        <w:rPr>
          <w:sz w:val="21"/>
          <w:szCs w:val="21"/>
          <w:rtl w:val="0"/>
        </w:rPr>
        <w:t xml:space="preserve">error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Update(ctx *request.Ctx, user *User, data UpdateStruct) </w:t>
      </w:r>
      <w:r w:rsidDel="00000000" w:rsidR="00000000" w:rsidRPr="00000000">
        <w:rPr>
          <w:sz w:val="21"/>
          <w:szCs w:val="21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Delete(ctx *request.Ctx, user *User) </w:t>
      </w:r>
      <w:r w:rsidDel="00000000" w:rsidR="00000000" w:rsidRPr="00000000">
        <w:rPr>
          <w:sz w:val="21"/>
          <w:szCs w:val="21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// Implementation (infrastructure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type</w:t>
      </w:r>
      <w:r w:rsidDel="00000000" w:rsidR="00000000" w:rsidRPr="00000000">
        <w:rPr>
          <w:sz w:val="21"/>
          <w:szCs w:val="21"/>
          <w:rtl w:val="0"/>
        </w:rPr>
        <w:t xml:space="preserve"> RepositoryWithDB </w:t>
      </w:r>
      <w:r w:rsidDel="00000000" w:rsidR="00000000" w:rsidRPr="00000000">
        <w:rPr>
          <w:sz w:val="21"/>
          <w:szCs w:val="21"/>
          <w:rtl w:val="0"/>
        </w:rPr>
        <w:t xml:space="preserve">struct</w:t>
      </w:r>
      <w:r w:rsidDel="00000000" w:rsidR="00000000" w:rsidRPr="00000000">
        <w:rPr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db database.Database</w:t>
      </w:r>
    </w:p>
    <w:p w:rsidR="00000000" w:rsidDel="00000000" w:rsidP="00000000" w:rsidRDefault="00000000" w:rsidRPr="00000000" w14:paraId="000001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Ventajas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Abstracción del almacenamiento de datos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Fácil cambiar de PostgreSQL a MongoDB sin afectar lógica de negocio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Testeable con mocks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t9vwzgumfhx8" w:id="24"/>
      <w:bookmarkEnd w:id="24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3. Dependency Injection (Uber Fx)</w:t>
      </w:r>
    </w:p>
    <w:p w:rsidR="00000000" w:rsidDel="00000000" w:rsidP="00000000" w:rsidRDefault="00000000" w:rsidRPr="00000000" w14:paraId="000001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fx.New(</w:t>
      </w:r>
    </w:p>
    <w:p w:rsidR="00000000" w:rsidDel="00000000" w:rsidP="00000000" w:rsidRDefault="00000000" w:rsidRPr="00000000" w14:paraId="000001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fx.Provide(</w:t>
      </w:r>
    </w:p>
    <w:p w:rsidR="00000000" w:rsidDel="00000000" w:rsidP="00000000" w:rsidRDefault="00000000" w:rsidRPr="00000000" w14:paraId="000001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NewDatabase,           </w:t>
      </w:r>
      <w:r w:rsidDel="00000000" w:rsidR="00000000" w:rsidRPr="00000000">
        <w:rPr>
          <w:i w:val="1"/>
          <w:sz w:val="21"/>
          <w:szCs w:val="21"/>
          <w:rtl w:val="0"/>
        </w:rPr>
        <w:t xml:space="preserve">// Inyecta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NewUserProvider,       </w:t>
      </w:r>
      <w:r w:rsidDel="00000000" w:rsidR="00000000" w:rsidRPr="00000000">
        <w:rPr>
          <w:i w:val="1"/>
          <w:sz w:val="21"/>
          <w:szCs w:val="21"/>
          <w:rtl w:val="0"/>
        </w:rPr>
        <w:t xml:space="preserve">// en el orden correcto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NewAuthService,</w:t>
      </w:r>
    </w:p>
    <w:p w:rsidR="00000000" w:rsidDel="00000000" w:rsidP="00000000" w:rsidRDefault="00000000" w:rsidRPr="00000000" w14:paraId="000001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handler.NewUserHandler,</w:t>
      </w:r>
    </w:p>
    <w:p w:rsidR="00000000" w:rsidDel="00000000" w:rsidP="00000000" w:rsidRDefault="00000000" w:rsidRPr="00000000" w14:paraId="000001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),</w:t>
      </w:r>
    </w:p>
    <w:p w:rsidR="00000000" w:rsidDel="00000000" w:rsidP="00000000" w:rsidRDefault="00000000" w:rsidRPr="00000000" w14:paraId="000001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fx.Invoke(StartServer),    </w:t>
      </w:r>
      <w:r w:rsidDel="00000000" w:rsidR="00000000" w:rsidRPr="00000000">
        <w:rPr>
          <w:i w:val="1"/>
          <w:sz w:val="21"/>
          <w:szCs w:val="21"/>
          <w:rtl w:val="0"/>
        </w:rPr>
        <w:t xml:space="preserve">// Ejecuta al iniciar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Ventajas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Acoplamiento bajo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Ciclo de vida automático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Testeable</w:t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kbva64bh99oe" w:id="25"/>
      <w:bookmarkEnd w:id="25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4. Middleware Chain Pattern</w:t>
      </w:r>
    </w:p>
    <w:p w:rsidR="00000000" w:rsidDel="00000000" w:rsidP="00000000" w:rsidRDefault="00000000" w:rsidRPr="00000000" w14:paraId="00000171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// Cadena de middlewares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ginApp.Use(gin.Recovery())</w:t>
      </w:r>
    </w:p>
    <w:p w:rsidR="00000000" w:rsidDel="00000000" w:rsidP="00000000" w:rsidRDefault="00000000" w:rsidRPr="00000000" w14:paraId="000001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ginApp.Use(cors.New(corsConfig))</w:t>
      </w:r>
    </w:p>
    <w:p w:rsidR="00000000" w:rsidDel="00000000" w:rsidP="00000000" w:rsidRDefault="00000000" w:rsidRPr="00000000" w14:paraId="000001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ginApp.Use(identity.GinMiddleware(ginApp))</w:t>
      </w:r>
    </w:p>
    <w:p w:rsidR="00000000" w:rsidDel="00000000" w:rsidP="00000000" w:rsidRDefault="00000000" w:rsidRPr="00000000" w14:paraId="000001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ginApp.Use(MetricsGinMiddleware(instrumenter))</w:t>
      </w:r>
    </w:p>
    <w:p w:rsidR="00000000" w:rsidDel="00000000" w:rsidP="00000000" w:rsidRDefault="00000000" w:rsidRPr="00000000" w14:paraId="0000017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// En Huma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api.UseMiddleware(request.InjectRequestCtxMiddleware)</w:t>
      </w:r>
    </w:p>
    <w:p w:rsidR="00000000" w:rsidDel="00000000" w:rsidP="00000000" w:rsidRDefault="00000000" w:rsidRPr="00000000" w14:paraId="000001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api.UseMiddleware(ErrorLoggingMiddleware)</w:t>
      </w:r>
    </w:p>
    <w:p w:rsidR="00000000" w:rsidDel="00000000" w:rsidP="00000000" w:rsidRDefault="00000000" w:rsidRPr="00000000" w14:paraId="000001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api.UseMiddleware(identity.VerifySessionMiddleware(</w:t>
      </w:r>
      <w:r w:rsidDel="00000000" w:rsidR="00000000" w:rsidRPr="00000000">
        <w:rPr>
          <w:sz w:val="21"/>
          <w:szCs w:val="21"/>
          <w:rtl w:val="0"/>
        </w:rPr>
        <w:t xml:space="preserve">nil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wr2qf8w1f6t8" w:id="26"/>
      <w:bookmarkEnd w:id="26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5. Service Layer Pattern</w:t>
      </w:r>
    </w:p>
    <w:p w:rsidR="00000000" w:rsidDel="00000000" w:rsidP="00000000" w:rsidRDefault="00000000" w:rsidRPr="00000000" w14:paraId="000001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type</w:t>
      </w:r>
      <w:r w:rsidDel="00000000" w:rsidR="00000000" w:rsidRPr="00000000">
        <w:rPr>
          <w:sz w:val="21"/>
          <w:szCs w:val="21"/>
          <w:rtl w:val="0"/>
        </w:rPr>
        <w:t xml:space="preserve"> IdentityService </w:t>
      </w:r>
      <w:r w:rsidDel="00000000" w:rsidR="00000000" w:rsidRPr="00000000">
        <w:rPr>
          <w:sz w:val="21"/>
          <w:szCs w:val="21"/>
          <w:rtl w:val="0"/>
        </w:rPr>
        <w:t xml:space="preserve">interface</w:t>
      </w:r>
      <w:r w:rsidDel="00000000" w:rsidR="00000000" w:rsidRPr="00000000">
        <w:rPr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CreateUser(email, password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) (*User, </w:t>
      </w:r>
      <w:r w:rsidDel="00000000" w:rsidR="00000000" w:rsidRPr="00000000">
        <w:rPr>
          <w:sz w:val="21"/>
          <w:szCs w:val="21"/>
          <w:rtl w:val="0"/>
        </w:rPr>
        <w:t xml:space="preserve">error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VerifyEmail(token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ResetPassword(token, newPassword 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4udsymtyckk" w:id="27"/>
      <w:bookmarkEnd w:id="27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Frontend Patterns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18x0p0y7iz3w" w:id="28"/>
      <w:bookmarkEnd w:id="28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1. Component Composition (React)</w:t>
      </w:r>
    </w:p>
    <w:p w:rsidR="00000000" w:rsidDel="00000000" w:rsidP="00000000" w:rsidRDefault="00000000" w:rsidRPr="00000000" w14:paraId="00000186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// Atomic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Button</w:t>
      </w:r>
      <w:r w:rsidDel="00000000" w:rsidR="00000000" w:rsidRPr="00000000">
        <w:rPr>
          <w:sz w:val="21"/>
          <w:szCs w:val="21"/>
          <w:rtl w:val="0"/>
        </w:rPr>
        <w:t xml:space="preserve"> onPress={submit} isDisabled={!canSubmit}&gt;</w:t>
      </w:r>
    </w:p>
    <w:p w:rsidR="00000000" w:rsidDel="00000000" w:rsidP="00000000" w:rsidRDefault="00000000" w:rsidRPr="00000000" w14:paraId="000001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ButtonText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Entrar</w:t>
      </w:r>
      <w:r w:rsidDel="00000000" w:rsidR="00000000" w:rsidRPr="00000000">
        <w:rPr>
          <w:sz w:val="21"/>
          <w:szCs w:val="21"/>
          <w:rtl w:val="0"/>
        </w:rPr>
        <w:t xml:space="preserve">&lt;/</w:t>
      </w:r>
      <w:r w:rsidDel="00000000" w:rsidR="00000000" w:rsidRPr="00000000">
        <w:rPr>
          <w:sz w:val="21"/>
          <w:szCs w:val="21"/>
          <w:rtl w:val="0"/>
        </w:rPr>
        <w:t xml:space="preserve">ButtonText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&lt;/</w:t>
      </w:r>
      <w:r w:rsidDel="00000000" w:rsidR="00000000" w:rsidRPr="00000000">
        <w:rPr>
          <w:sz w:val="21"/>
          <w:szCs w:val="21"/>
          <w:rtl w:val="0"/>
        </w:rPr>
        <w:t xml:space="preserve">Button</w:t>
      </w:r>
      <w:r w:rsidDel="00000000" w:rsidR="00000000" w:rsidRPr="00000000">
        <w:rPr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Input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variant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"outline"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size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"md"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InputField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placeholder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"Email"</w:t>
      </w:r>
      <w:r w:rsidDel="00000000" w:rsidR="00000000" w:rsidRPr="00000000">
        <w:rPr>
          <w:sz w:val="21"/>
          <w:szCs w:val="21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&lt;/</w:t>
      </w:r>
      <w:r w:rsidDel="00000000" w:rsidR="00000000" w:rsidRPr="00000000">
        <w:rPr>
          <w:sz w:val="21"/>
          <w:szCs w:val="21"/>
          <w:rtl w:val="0"/>
        </w:rPr>
        <w:t xml:space="preserve">Input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ax0hcow6rwa9" w:id="29"/>
      <w:bookmarkEnd w:id="29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2. Context API + Custom Hooks</w:t>
      </w:r>
    </w:p>
    <w:p w:rsidR="00000000" w:rsidDel="00000000" w:rsidP="00000000" w:rsidRDefault="00000000" w:rsidRPr="00000000" w14:paraId="00000190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//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AuthProvider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{ children }</w:t>
      </w:r>
      <w:r w:rsidDel="00000000" w:rsidR="00000000" w:rsidRPr="00000000">
        <w:rPr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[user, setUser] = </w:t>
      </w:r>
      <w:r w:rsidDel="00000000" w:rsidR="00000000" w:rsidRPr="00000000">
        <w:rPr>
          <w:sz w:val="21"/>
          <w:szCs w:val="21"/>
          <w:rtl w:val="0"/>
        </w:rPr>
        <w:t xml:space="preserve">useState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null</w:t>
      </w: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i w:val="1"/>
          <w:sz w:val="21"/>
          <w:szCs w:val="21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AuthContext.Provider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value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{...}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{children}</w:t>
      </w:r>
      <w:r w:rsidDel="00000000" w:rsidR="00000000" w:rsidRPr="00000000">
        <w:rPr>
          <w:sz w:val="21"/>
          <w:szCs w:val="21"/>
          <w:rtl w:val="0"/>
        </w:rPr>
        <w:t xml:space="preserve">&lt;/</w:t>
      </w:r>
      <w:r w:rsidDel="00000000" w:rsidR="00000000" w:rsidRPr="00000000">
        <w:rPr>
          <w:sz w:val="21"/>
          <w:szCs w:val="21"/>
          <w:rtl w:val="0"/>
        </w:rPr>
        <w:t xml:space="preserve">AuthContext.Provider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//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useAuth</w:t>
      </w:r>
      <w:r w:rsidDel="00000000" w:rsidR="00000000" w:rsidRPr="00000000">
        <w:rPr>
          <w:sz w:val="21"/>
          <w:szCs w:val="21"/>
          <w:rtl w:val="0"/>
        </w:rPr>
        <w:t xml:space="preserve"> = () =&gt; </w:t>
      </w:r>
      <w:r w:rsidDel="00000000" w:rsidR="00000000" w:rsidRPr="00000000">
        <w:rPr>
          <w:sz w:val="21"/>
          <w:szCs w:val="21"/>
          <w:rtl w:val="0"/>
        </w:rPr>
        <w:t xml:space="preserve">useContext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AuthContext</w:t>
      </w: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//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{ user, loginEmailPassword, logout } = </w:t>
      </w:r>
      <w:r w:rsidDel="00000000" w:rsidR="00000000" w:rsidRPr="00000000">
        <w:rPr>
          <w:sz w:val="21"/>
          <w:szCs w:val="21"/>
          <w:rtl w:val="0"/>
        </w:rPr>
        <w:t xml:space="preserve">useAuth</w:t>
      </w:r>
      <w:r w:rsidDel="00000000" w:rsidR="00000000" w:rsidRPr="00000000">
        <w:rPr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uonl03atr9k7" w:id="30"/>
      <w:bookmarkEnd w:id="30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3. Protected Routes Pattern</w:t>
      </w:r>
    </w:p>
    <w:p w:rsidR="00000000" w:rsidDel="00000000" w:rsidP="00000000" w:rsidRDefault="00000000" w:rsidRPr="00000000" w14:paraId="0000019E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// web_mobile/app/(tabs)/_layout.tsx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default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TabsLayout</w:t>
      </w:r>
      <w:r w:rsidDel="00000000" w:rsidR="00000000" w:rsidRPr="00000000">
        <w:rPr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{ ready, user } = </w:t>
      </w:r>
      <w:r w:rsidDel="00000000" w:rsidR="00000000" w:rsidRPr="00000000">
        <w:rPr>
          <w:sz w:val="21"/>
          <w:szCs w:val="21"/>
          <w:rtl w:val="0"/>
        </w:rPr>
        <w:t xml:space="preserve">useAuth</w:t>
      </w:r>
      <w:r w:rsidDel="00000000" w:rsidR="00000000" w:rsidRPr="00000000">
        <w:rPr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router = </w:t>
      </w:r>
      <w:r w:rsidDel="00000000" w:rsidR="00000000" w:rsidRPr="00000000">
        <w:rPr>
          <w:sz w:val="21"/>
          <w:szCs w:val="21"/>
          <w:rtl w:val="0"/>
        </w:rPr>
        <w:t xml:space="preserve">useRouter</w:t>
      </w:r>
      <w:r w:rsidDel="00000000" w:rsidR="00000000" w:rsidRPr="00000000">
        <w:rPr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useEffect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() =&gt;</w:t>
      </w:r>
      <w:r w:rsidDel="00000000" w:rsidR="00000000" w:rsidRPr="00000000">
        <w:rPr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(!ready)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(!user) {</w:t>
      </w:r>
    </w:p>
    <w:p w:rsidR="00000000" w:rsidDel="00000000" w:rsidP="00000000" w:rsidRDefault="00000000" w:rsidRPr="00000000" w14:paraId="000001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router.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"/(auth)/sign-in"</w:t>
      </w: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}, [ready, user, router]);</w:t>
      </w:r>
    </w:p>
    <w:p w:rsidR="00000000" w:rsidDel="00000000" w:rsidP="00000000" w:rsidRDefault="00000000" w:rsidRPr="00000000" w14:paraId="000001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(!ready)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&lt;</w:t>
      </w:r>
      <w:r w:rsidDel="00000000" w:rsidR="00000000" w:rsidRPr="00000000">
        <w:rPr>
          <w:sz w:val="21"/>
          <w:szCs w:val="21"/>
          <w:rtl w:val="0"/>
        </w:rPr>
        <w:t xml:space="preserve">LoadingScreen</w:t>
      </w:r>
      <w:r w:rsidDel="00000000" w:rsidR="00000000" w:rsidRPr="00000000">
        <w:rPr>
          <w:sz w:val="21"/>
          <w:szCs w:val="21"/>
          <w:rtl w:val="0"/>
        </w:rPr>
        <w:t xml:space="preserve"> /&gt;</w:t>
      </w:r>
      <w:r w:rsidDel="00000000" w:rsidR="00000000" w:rsidRPr="00000000">
        <w:rPr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i w:val="1"/>
          <w:sz w:val="21"/>
          <w:szCs w:val="21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l6qb1f4eldw6" w:id="31"/>
      <w:bookmarkEnd w:id="31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4. API Client Pattern (Axios)</w:t>
      </w:r>
    </w:p>
    <w:p w:rsidR="00000000" w:rsidDel="00000000" w:rsidP="00000000" w:rsidRDefault="00000000" w:rsidRPr="00000000" w14:paraId="000001AF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// lib/api.ts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const</w:t>
      </w:r>
      <w:r w:rsidDel="00000000" w:rsidR="00000000" w:rsidRPr="00000000">
        <w:rPr>
          <w:sz w:val="21"/>
          <w:szCs w:val="21"/>
          <w:rtl w:val="0"/>
        </w:rPr>
        <w:t xml:space="preserve"> api = axios.</w:t>
      </w:r>
      <w:r w:rsidDel="00000000" w:rsidR="00000000" w:rsidRPr="00000000">
        <w:rPr>
          <w:sz w:val="21"/>
          <w:szCs w:val="21"/>
          <w:rtl w:val="0"/>
        </w:rPr>
        <w:t xml:space="preserve">create</w:t>
      </w:r>
      <w:r w:rsidDel="00000000" w:rsidR="00000000" w:rsidRPr="00000000">
        <w:rPr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baseURL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`</w:t>
      </w:r>
      <w:r w:rsidDel="00000000" w:rsidR="00000000" w:rsidRPr="00000000">
        <w:rPr>
          <w:sz w:val="21"/>
          <w:szCs w:val="21"/>
          <w:rtl w:val="0"/>
        </w:rPr>
        <w:t xml:space="preserve">${API_DOMAIN}${API_BASE_PATH}</w:t>
      </w:r>
      <w:r w:rsidDel="00000000" w:rsidR="00000000" w:rsidRPr="00000000">
        <w:rPr>
          <w:sz w:val="21"/>
          <w:szCs w:val="21"/>
          <w:rtl w:val="0"/>
        </w:rPr>
        <w:t xml:space="preserve">`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withCredentials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headers</w:t>
      </w:r>
      <w:r w:rsidDel="00000000" w:rsidR="00000000" w:rsidRPr="00000000">
        <w:rPr>
          <w:sz w:val="21"/>
          <w:szCs w:val="21"/>
          <w:rtl w:val="0"/>
        </w:rPr>
        <w:t xml:space="preserve">: { </w:t>
      </w:r>
      <w:r w:rsidDel="00000000" w:rsidR="00000000" w:rsidRPr="00000000">
        <w:rPr>
          <w:sz w:val="21"/>
          <w:szCs w:val="21"/>
          <w:rtl w:val="0"/>
        </w:rPr>
        <w:t xml:space="preserve">'Content-Type'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B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// Interceptors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api.interceptors.response.</w:t>
      </w:r>
      <w:r w:rsidDel="00000000" w:rsidR="00000000" w:rsidRPr="00000000">
        <w:rPr>
          <w:sz w:val="21"/>
          <w:szCs w:val="21"/>
          <w:rtl w:val="0"/>
        </w:rPr>
        <w:t xml:space="preserve">use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(res) =&gt;</w:t>
      </w:r>
      <w:r w:rsidDel="00000000" w:rsidR="00000000" w:rsidRPr="00000000">
        <w:rPr>
          <w:sz w:val="21"/>
          <w:szCs w:val="21"/>
          <w:rtl w:val="0"/>
        </w:rPr>
        <w:t xml:space="preserve"> res,</w:t>
      </w:r>
    </w:p>
    <w:p w:rsidR="00000000" w:rsidDel="00000000" w:rsidP="00000000" w:rsidRDefault="00000000" w:rsidRPr="00000000" w14:paraId="000001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(err) =&gt;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Promise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reject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normalizeError</w:t>
      </w:r>
      <w:r w:rsidDel="00000000" w:rsidR="00000000" w:rsidRPr="00000000">
        <w:rPr>
          <w:sz w:val="21"/>
          <w:szCs w:val="21"/>
          <w:rtl w:val="0"/>
        </w:rPr>
        <w:t xml:space="preserve">(err))</w:t>
      </w:r>
    </w:p>
    <w:p w:rsidR="00000000" w:rsidDel="00000000" w:rsidP="00000000" w:rsidRDefault="00000000" w:rsidRPr="00000000" w14:paraId="000001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phbxp4iwzddm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🚀 Infraestructura y DevOps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wwy8cauu4gkj" w:id="33"/>
      <w:bookmarkEnd w:id="33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Arquitectura de Deployment</w:t>
      </w:r>
    </w:p>
    <w:p w:rsidR="00000000" w:rsidDel="00000000" w:rsidP="00000000" w:rsidRDefault="00000000" w:rsidRPr="00000000" w14:paraId="000001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GitHub Repository                         │</w:t>
      </w:r>
    </w:p>
    <w:p w:rsidR="00000000" w:rsidDel="00000000" w:rsidP="00000000" w:rsidRDefault="00000000" w:rsidRPr="00000000" w14:paraId="000001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(tori-labs/rendiflow)                          │</w:t>
      </w:r>
    </w:p>
    <w:p w:rsidR="00000000" w:rsidDel="00000000" w:rsidP="00000000" w:rsidRDefault="00000000" w:rsidRPr="00000000" w14:paraId="000001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│</w:t>
      </w:r>
    </w:p>
    <w:p w:rsidR="00000000" w:rsidDel="00000000" w:rsidP="00000000" w:rsidRDefault="00000000" w:rsidRPr="00000000" w14:paraId="000001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│ git push</w:t>
      </w:r>
    </w:p>
    <w:p w:rsidR="00000000" w:rsidDel="00000000" w:rsidP="00000000" w:rsidRDefault="00000000" w:rsidRPr="00000000" w14:paraId="000001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▼</w:t>
      </w:r>
    </w:p>
    <w:p w:rsidR="00000000" w:rsidDel="00000000" w:rsidP="00000000" w:rsidRDefault="00000000" w:rsidRPr="00000000" w14:paraId="000001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GitHub Actions                             │</w:t>
      </w:r>
    </w:p>
    <w:p w:rsidR="00000000" w:rsidDel="00000000" w:rsidP="00000000" w:rsidRDefault="00000000" w:rsidRPr="00000000" w14:paraId="000001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Build Docker images                                      │</w:t>
      </w:r>
    </w:p>
    <w:p w:rsidR="00000000" w:rsidDel="00000000" w:rsidP="00000000" w:rsidRDefault="00000000" w:rsidRPr="00000000" w14:paraId="000001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Run tests                                                │</w:t>
      </w:r>
    </w:p>
    <w:p w:rsidR="00000000" w:rsidDel="00000000" w:rsidP="00000000" w:rsidRDefault="00000000" w:rsidRPr="00000000" w14:paraId="000001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Push to ghcr.io/tori-labs/rendiflow:tag                │</w:t>
      </w:r>
    </w:p>
    <w:p w:rsidR="00000000" w:rsidDel="00000000" w:rsidP="00000000" w:rsidRDefault="00000000" w:rsidRPr="00000000" w14:paraId="000001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│</w:t>
      </w:r>
    </w:p>
    <w:p w:rsidR="00000000" w:rsidDel="00000000" w:rsidP="00000000" w:rsidRDefault="00000000" w:rsidRPr="00000000" w14:paraId="000001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│ kubectl apply</w:t>
      </w:r>
    </w:p>
    <w:p w:rsidR="00000000" w:rsidDel="00000000" w:rsidP="00000000" w:rsidRDefault="00000000" w:rsidRPr="00000000" w14:paraId="000001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▼</w:t>
      </w:r>
    </w:p>
    <w:p w:rsidR="00000000" w:rsidDel="00000000" w:rsidP="00000000" w:rsidRDefault="00000000" w:rsidRPr="00000000" w14:paraId="000001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Kubernetes Cluster                             │</w:t>
      </w:r>
    </w:p>
    <w:p w:rsidR="00000000" w:rsidDel="00000000" w:rsidP="00000000" w:rsidRDefault="00000000" w:rsidRPr="00000000" w14:paraId="000001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┌─────────────────┐  ┌─────────────────┐                │</w:t>
      </w:r>
    </w:p>
    <w:p w:rsidR="00000000" w:rsidDel="00000000" w:rsidP="00000000" w:rsidRDefault="00000000" w:rsidRPr="00000000" w14:paraId="000001D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│  Namespace:     │  │  Namespace:     │                │</w:t>
      </w:r>
    </w:p>
    <w:p w:rsidR="00000000" w:rsidDel="00000000" w:rsidP="00000000" w:rsidRDefault="00000000" w:rsidRPr="00000000" w14:paraId="000001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│  rendiflow-ns   │  │  staging-ns     │                │</w:t>
      </w:r>
    </w:p>
    <w:p w:rsidR="00000000" w:rsidDel="00000000" w:rsidP="00000000" w:rsidRDefault="00000000" w:rsidRPr="00000000" w14:paraId="000001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│  (Production)   │  │  (Staging)      │                │</w:t>
      </w:r>
    </w:p>
    <w:p w:rsidR="00000000" w:rsidDel="00000000" w:rsidP="00000000" w:rsidRDefault="00000000" w:rsidRPr="00000000" w14:paraId="000001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└─────────────────┘  └─────────────────┘                │</w:t>
      </w:r>
    </w:p>
    <w:p w:rsidR="00000000" w:rsidDel="00000000" w:rsidP="00000000" w:rsidRDefault="00000000" w:rsidRPr="00000000" w14:paraId="000001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1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Resources per namespace:                                   │</w:t>
      </w:r>
    </w:p>
    <w:p w:rsidR="00000000" w:rsidDel="00000000" w:rsidP="00000000" w:rsidRDefault="00000000" w:rsidRPr="00000000" w14:paraId="000001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Deployment: rendiflow-api (replicas: 1)                │</w:t>
      </w:r>
    </w:p>
    <w:p w:rsidR="00000000" w:rsidDel="00000000" w:rsidP="00000000" w:rsidRDefault="00000000" w:rsidRPr="00000000" w14:paraId="000001D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Service: rendiflow-api-service (ClusterIP)             │</w:t>
      </w:r>
    </w:p>
    <w:p w:rsidR="00000000" w:rsidDel="00000000" w:rsidP="00000000" w:rsidRDefault="00000000" w:rsidRPr="00000000" w14:paraId="000001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Ingress: Traefik routing                               │</w:t>
      </w:r>
    </w:p>
    <w:p w:rsidR="00000000" w:rsidDel="00000000" w:rsidP="00000000" w:rsidRDefault="00000000" w:rsidRPr="00000000" w14:paraId="000001D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Secrets: DB credentials, API keys                      │</w:t>
      </w:r>
    </w:p>
    <w:p w:rsidR="00000000" w:rsidDel="00000000" w:rsidP="00000000" w:rsidRDefault="00000000" w:rsidRPr="00000000" w14:paraId="000001D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ConfigMaps: Environment variables                      │</w:t>
      </w:r>
    </w:p>
    <w:p w:rsidR="00000000" w:rsidDel="00000000" w:rsidP="00000000" w:rsidRDefault="00000000" w:rsidRPr="00000000" w14:paraId="000001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│</w:t>
      </w:r>
    </w:p>
    <w:p w:rsidR="00000000" w:rsidDel="00000000" w:rsidP="00000000" w:rsidRDefault="00000000" w:rsidRPr="00000000" w14:paraId="000001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▼</w:t>
      </w:r>
    </w:p>
    <w:p w:rsidR="00000000" w:rsidDel="00000000" w:rsidP="00000000" w:rsidRDefault="00000000" w:rsidRPr="00000000" w14:paraId="000001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External Services                          │</w:t>
      </w:r>
    </w:p>
    <w:p w:rsidR="00000000" w:rsidDel="00000000" w:rsidP="00000000" w:rsidRDefault="00000000" w:rsidRPr="00000000" w14:paraId="000001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PostgreSQL (managed)                                    │</w:t>
      </w:r>
    </w:p>
    <w:p w:rsidR="00000000" w:rsidDel="00000000" w:rsidP="00000000" w:rsidRDefault="00000000" w:rsidRPr="00000000" w14:paraId="000001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SuperTokens Cloud                                       │</w:t>
      </w:r>
    </w:p>
    <w:p w:rsidR="00000000" w:rsidDel="00000000" w:rsidP="00000000" w:rsidRDefault="00000000" w:rsidRPr="00000000" w14:paraId="000001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Groq/OpenAI API                                        │</w:t>
      </w:r>
    </w:p>
    <w:p w:rsidR="00000000" w:rsidDel="00000000" w:rsidP="00000000" w:rsidRDefault="00000000" w:rsidRPr="00000000" w14:paraId="000001E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4ynud4bo69rm" w:id="34"/>
      <w:bookmarkEnd w:id="34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Configuración de Kubernetes</w:t>
      </w:r>
    </w:p>
    <w:p w:rsidR="00000000" w:rsidDel="00000000" w:rsidP="00000000" w:rsidRDefault="00000000" w:rsidRPr="00000000" w14:paraId="000001E9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6lmfjklmll89" w:id="35"/>
      <w:bookmarkEnd w:id="35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Deployment API (Production)</w:t>
      </w:r>
    </w:p>
    <w:p w:rsidR="00000000" w:rsidDel="00000000" w:rsidP="00000000" w:rsidRDefault="00000000" w:rsidRPr="00000000" w14:paraId="000001E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apiVersion: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apps/v1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name: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rendiflow-api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namespace: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rendiflow-ns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replicas: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matchLabels: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app: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rendiflow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name: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sz w:val="21"/>
          <w:szCs w:val="21"/>
          <w:rtl w:val="0"/>
        </w:rPr>
        <w:t xml:space="preserve">image: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ghcr.io/tori-labs/rendiflow:api-stable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sz w:val="21"/>
          <w:szCs w:val="21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containerPort: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25565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name: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DB_DSN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sz w:val="21"/>
          <w:szCs w:val="21"/>
          <w:rtl w:val="0"/>
        </w:rPr>
        <w:t xml:space="preserve">valueFrom: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secretKeyRef: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sz w:val="21"/>
          <w:szCs w:val="21"/>
          <w:rtl w:val="0"/>
        </w:rPr>
        <w:t xml:space="preserve">name: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rendiflow-vars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sz w:val="21"/>
          <w:szCs w:val="21"/>
          <w:rtl w:val="0"/>
        </w:rPr>
        <w:t xml:space="preserve">key: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DB_DSN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name: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sz w:val="21"/>
          <w:szCs w:val="21"/>
          <w:rtl w:val="0"/>
        </w:rPr>
        <w:t xml:space="preserve">value: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"production"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sz w:val="21"/>
          <w:szCs w:val="21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sz w:val="21"/>
          <w:szCs w:val="21"/>
          <w:rtl w:val="0"/>
        </w:rPr>
        <w:t xml:space="preserve">cpu: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180m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sz w:val="21"/>
          <w:szCs w:val="21"/>
          <w:rtl w:val="0"/>
        </w:rPr>
        <w:t xml:space="preserve">memory: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256Mi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sz w:val="21"/>
          <w:szCs w:val="21"/>
          <w:rtl w:val="0"/>
        </w:rPr>
        <w:t xml:space="preserve">cpu: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400m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sz w:val="21"/>
          <w:szCs w:val="21"/>
          <w:rtl w:val="0"/>
        </w:rPr>
        <w:t xml:space="preserve">memory: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512Mi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sz w:val="21"/>
          <w:szCs w:val="21"/>
          <w:rtl w:val="0"/>
        </w:rPr>
        <w:t xml:space="preserve">livenessProbe: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httpGet: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sz w:val="21"/>
          <w:szCs w:val="21"/>
          <w:rtl w:val="0"/>
        </w:rPr>
        <w:t xml:space="preserve">path: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/v1/internal/health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sz w:val="21"/>
          <w:szCs w:val="21"/>
          <w:rtl w:val="0"/>
        </w:rPr>
        <w:t xml:space="preserve">port: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25565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sz w:val="21"/>
          <w:szCs w:val="21"/>
          <w:rtl w:val="0"/>
        </w:rPr>
        <w:t xml:space="preserve">readinessProbe: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httpGet: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sz w:val="21"/>
          <w:szCs w:val="21"/>
          <w:rtl w:val="0"/>
        </w:rPr>
        <w:t xml:space="preserve">path: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/v1/internal/readiness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sz w:val="21"/>
          <w:szCs w:val="21"/>
          <w:rtl w:val="0"/>
        </w:rPr>
        <w:t xml:space="preserve">port: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25565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4"/>
        <w:keepNext w:val="0"/>
        <w:keepLines w:val="0"/>
        <w:spacing w:after="240" w:before="360" w:line="300" w:lineRule="auto"/>
        <w:rPr>
          <w:b w:val="1"/>
          <w:color w:val="000000"/>
          <w:sz w:val="21"/>
          <w:szCs w:val="21"/>
        </w:rPr>
      </w:pPr>
      <w:bookmarkStart w:colFirst="0" w:colLast="0" w:name="_qvoih6kekth" w:id="36"/>
      <w:bookmarkEnd w:id="36"/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Ingress (Traefik)</w:t>
      </w:r>
    </w:p>
    <w:p w:rsidR="00000000" w:rsidDel="00000000" w:rsidP="00000000" w:rsidRDefault="00000000" w:rsidRPr="00000000" w14:paraId="000002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apiVersion: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networking.k8s.io/v1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name: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rendiflow-ingress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cert-manager.io/cluster-issuer: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letsencrypt-prod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ingressClassName: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traefik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tls: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hosts: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api.rendiflow.com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secretName: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api-tls-cert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host: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api.rendiflow.com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http: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path: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pathType: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Prefix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sz w:val="21"/>
          <w:szCs w:val="21"/>
          <w:rtl w:val="0"/>
        </w:rPr>
        <w:t xml:space="preserve">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name: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rendiflow-api-service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sz w:val="21"/>
          <w:szCs w:val="21"/>
          <w:rtl w:val="0"/>
        </w:rPr>
        <w:t xml:space="preserve">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sz w:val="21"/>
          <w:szCs w:val="21"/>
          <w:rtl w:val="0"/>
        </w:rPr>
        <w:t xml:space="preserve">number: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25565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afwwztr6cees" w:id="37"/>
      <w:bookmarkEnd w:id="37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Ambientes</w:t>
      </w:r>
    </w:p>
    <w:tbl>
      <w:tblPr>
        <w:tblStyle w:val="Table5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3270"/>
        <w:gridCol w:w="1200"/>
        <w:gridCol w:w="2685"/>
        <w:tblGridChange w:id="0">
          <w:tblGrid>
            <w:gridCol w:w="1395"/>
            <w:gridCol w:w="3270"/>
            <w:gridCol w:w="1200"/>
            <w:gridCol w:w="268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api.rendiflow.com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Kubernetes (rendiflow-ns)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staging-api.rendiflow.com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Kubernetes (staging-ns)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localhost:25565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feature/*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Docker Compose</w:t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mekev52my9fj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📊 Flujos de Datos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scak2eib2ivo" w:id="39"/>
      <w:bookmarkEnd w:id="39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1. Flujo de Autenticación (Sign In)</w:t>
      </w:r>
    </w:p>
    <w:p w:rsidR="00000000" w:rsidDel="00000000" w:rsidP="00000000" w:rsidRDefault="00000000" w:rsidRPr="00000000" w14:paraId="000002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┌──────────┐     1. POST /v1/auth/signin          ┌─────────────┐</w:t>
      </w:r>
    </w:p>
    <w:p w:rsidR="00000000" w:rsidDel="00000000" w:rsidP="00000000" w:rsidRDefault="00000000" w:rsidRPr="00000000" w14:paraId="000002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Mobile  ├─────────────────────────────────────►│  API (Go)   │</w:t>
      </w:r>
    </w:p>
    <w:p w:rsidR="00000000" w:rsidDel="00000000" w:rsidP="00000000" w:rsidRDefault="00000000" w:rsidRPr="00000000" w14:paraId="000002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Client  │     { email, password }              └──────┬──────┘</w:t>
      </w:r>
    </w:p>
    <w:p w:rsidR="00000000" w:rsidDel="00000000" w:rsidP="00000000" w:rsidRDefault="00000000" w:rsidRPr="00000000" w14:paraId="000002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└──────────┘                                              │</w:t>
      </w:r>
    </w:p>
    <w:p w:rsidR="00000000" w:rsidDel="00000000" w:rsidP="00000000" w:rsidRDefault="00000000" w:rsidRPr="00000000" w14:paraId="000002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│ 2. Verify credentials</w:t>
      </w:r>
    </w:p>
    <w:p w:rsidR="00000000" w:rsidDel="00000000" w:rsidP="00000000" w:rsidRDefault="00000000" w:rsidRPr="00000000" w14:paraId="000002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▼</w:t>
      </w:r>
    </w:p>
    <w:p w:rsidR="00000000" w:rsidDel="00000000" w:rsidP="00000000" w:rsidRDefault="00000000" w:rsidRPr="00000000" w14:paraId="000002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┌─────────────┐</w:t>
      </w:r>
    </w:p>
    <w:p w:rsidR="00000000" w:rsidDel="00000000" w:rsidP="00000000" w:rsidRDefault="00000000" w:rsidRPr="00000000" w14:paraId="000002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│ SuperTokens │</w:t>
      </w:r>
    </w:p>
    <w:p w:rsidR="00000000" w:rsidDel="00000000" w:rsidP="00000000" w:rsidRDefault="00000000" w:rsidRPr="00000000" w14:paraId="000002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│   Service   │</w:t>
      </w:r>
    </w:p>
    <w:p w:rsidR="00000000" w:rsidDel="00000000" w:rsidP="00000000" w:rsidRDefault="00000000" w:rsidRPr="00000000" w14:paraId="000002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└──────┬──────┘</w:t>
      </w:r>
    </w:p>
    <w:p w:rsidR="00000000" w:rsidDel="00000000" w:rsidP="00000000" w:rsidRDefault="00000000" w:rsidRPr="00000000" w14:paraId="000002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│</w:t>
      </w:r>
    </w:p>
    <w:p w:rsidR="00000000" w:rsidDel="00000000" w:rsidP="00000000" w:rsidRDefault="00000000" w:rsidRPr="00000000" w14:paraId="000002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┌───────────────────────────────────┘</w:t>
      </w:r>
    </w:p>
    <w:p w:rsidR="00000000" w:rsidDel="00000000" w:rsidP="00000000" w:rsidRDefault="00000000" w:rsidRPr="00000000" w14:paraId="000002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│ 3. Create session</w:t>
      </w:r>
    </w:p>
    <w:p w:rsidR="00000000" w:rsidDel="00000000" w:rsidP="00000000" w:rsidRDefault="00000000" w:rsidRPr="00000000" w14:paraId="000002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▼</w:t>
      </w:r>
    </w:p>
    <w:p w:rsidR="00000000" w:rsidDel="00000000" w:rsidP="00000000" w:rsidRDefault="00000000" w:rsidRPr="00000000" w14:paraId="000002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┌──────────┐     4. Set-Cookie: sAccessToken      ┌─────────────┐</w:t>
      </w:r>
    </w:p>
    <w:p w:rsidR="00000000" w:rsidDel="00000000" w:rsidP="00000000" w:rsidRDefault="00000000" w:rsidRPr="00000000" w14:paraId="000002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Mobile  │◄─────────────────────────────────────┤  API (Go)   │</w:t>
      </w:r>
    </w:p>
    <w:p w:rsidR="00000000" w:rsidDel="00000000" w:rsidP="00000000" w:rsidRDefault="00000000" w:rsidRPr="00000000" w14:paraId="000002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Client  │     { user, tokens }                 └─────────────┘</w:t>
      </w:r>
    </w:p>
    <w:p w:rsidR="00000000" w:rsidDel="00000000" w:rsidP="00000000" w:rsidRDefault="00000000" w:rsidRPr="00000000" w14:paraId="000002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└────┬─────┘</w:t>
      </w:r>
    </w:p>
    <w:p w:rsidR="00000000" w:rsidDel="00000000" w:rsidP="00000000" w:rsidRDefault="00000000" w:rsidRPr="00000000" w14:paraId="000002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│ 5. Store session</w:t>
      </w:r>
    </w:p>
    <w:p w:rsidR="00000000" w:rsidDel="00000000" w:rsidP="00000000" w:rsidRDefault="00000000" w:rsidRPr="00000000" w14:paraId="000002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│ 6. Navigate to /(tabs)/home</w:t>
      </w:r>
    </w:p>
    <w:p w:rsidR="00000000" w:rsidDel="00000000" w:rsidP="00000000" w:rsidRDefault="00000000" w:rsidRPr="00000000" w14:paraId="000002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▼</w:t>
      </w:r>
    </w:p>
    <w:p w:rsidR="00000000" w:rsidDel="00000000" w:rsidP="00000000" w:rsidRDefault="00000000" w:rsidRPr="00000000" w14:paraId="000002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┌──────────┐</w:t>
      </w:r>
    </w:p>
    <w:p w:rsidR="00000000" w:rsidDel="00000000" w:rsidP="00000000" w:rsidRDefault="00000000" w:rsidRPr="00000000" w14:paraId="000002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│Dashboard │</w:t>
      </w:r>
    </w:p>
    <w:p w:rsidR="00000000" w:rsidDel="00000000" w:rsidP="00000000" w:rsidRDefault="00000000" w:rsidRPr="00000000" w14:paraId="000002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└──────────┘</w:t>
      </w:r>
    </w:p>
    <w:p w:rsidR="00000000" w:rsidDel="00000000" w:rsidP="00000000" w:rsidRDefault="00000000" w:rsidRPr="00000000" w14:paraId="0000025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2wssvnlvq0xx" w:id="40"/>
      <w:bookmarkEnd w:id="40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2. Flujo de Carga de Boleta con OCR</w:t>
      </w:r>
    </w:p>
    <w:p w:rsidR="00000000" w:rsidDel="00000000" w:rsidP="00000000" w:rsidRDefault="00000000" w:rsidRPr="00000000" w14:paraId="000002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┌──────────┐     1. POST /v1/me/receipts          ┌─────────────┐</w:t>
      </w:r>
    </w:p>
    <w:p w:rsidR="00000000" w:rsidDel="00000000" w:rsidP="00000000" w:rsidRDefault="00000000" w:rsidRPr="00000000" w14:paraId="000002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Mobile  ├─────────────────────────────────────►│  API (Go)   │</w:t>
      </w:r>
    </w:p>
    <w:p w:rsidR="00000000" w:rsidDel="00000000" w:rsidP="00000000" w:rsidRDefault="00000000" w:rsidRPr="00000000" w14:paraId="000002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Client  │     { image: base64, ... }           └──────┬──────┘</w:t>
      </w:r>
    </w:p>
    <w:p w:rsidR="00000000" w:rsidDel="00000000" w:rsidP="00000000" w:rsidRDefault="00000000" w:rsidRPr="00000000" w14:paraId="000002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└──────────┘                                              │</w:t>
      </w:r>
    </w:p>
    <w:p w:rsidR="00000000" w:rsidDel="00000000" w:rsidP="00000000" w:rsidRDefault="00000000" w:rsidRPr="00000000" w14:paraId="000002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│ 2. Validate session</w:t>
      </w:r>
    </w:p>
    <w:p w:rsidR="00000000" w:rsidDel="00000000" w:rsidP="00000000" w:rsidRDefault="00000000" w:rsidRPr="00000000" w14:paraId="000002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▼</w:t>
      </w:r>
    </w:p>
    <w:p w:rsidR="00000000" w:rsidDel="00000000" w:rsidP="00000000" w:rsidRDefault="00000000" w:rsidRPr="00000000" w14:paraId="000002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┌─────────────┐</w:t>
      </w:r>
    </w:p>
    <w:p w:rsidR="00000000" w:rsidDel="00000000" w:rsidP="00000000" w:rsidRDefault="00000000" w:rsidRPr="00000000" w14:paraId="000002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│ SuperTokens │</w:t>
      </w:r>
    </w:p>
    <w:p w:rsidR="00000000" w:rsidDel="00000000" w:rsidP="00000000" w:rsidRDefault="00000000" w:rsidRPr="00000000" w14:paraId="000002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│ Middleware  │</w:t>
      </w:r>
    </w:p>
    <w:p w:rsidR="00000000" w:rsidDel="00000000" w:rsidP="00000000" w:rsidRDefault="00000000" w:rsidRPr="00000000" w14:paraId="000002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└──────┬──────┘</w:t>
      </w:r>
    </w:p>
    <w:p w:rsidR="00000000" w:rsidDel="00000000" w:rsidP="00000000" w:rsidRDefault="00000000" w:rsidRPr="00000000" w14:paraId="000002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│</w:t>
      </w:r>
    </w:p>
    <w:p w:rsidR="00000000" w:rsidDel="00000000" w:rsidP="00000000" w:rsidRDefault="00000000" w:rsidRPr="00000000" w14:paraId="000002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│ 3. Extract user_id</w:t>
      </w:r>
    </w:p>
    <w:p w:rsidR="00000000" w:rsidDel="00000000" w:rsidP="00000000" w:rsidRDefault="00000000" w:rsidRPr="00000000" w14:paraId="000002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▼</w:t>
      </w:r>
    </w:p>
    <w:p w:rsidR="00000000" w:rsidDel="00000000" w:rsidP="00000000" w:rsidRDefault="00000000" w:rsidRPr="00000000" w14:paraId="000002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┌─────────────┐</w:t>
      </w:r>
    </w:p>
    <w:p w:rsidR="00000000" w:rsidDel="00000000" w:rsidP="00000000" w:rsidRDefault="00000000" w:rsidRPr="00000000" w14:paraId="000002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│  Receipts   │</w:t>
      </w:r>
    </w:p>
    <w:p w:rsidR="00000000" w:rsidDel="00000000" w:rsidP="00000000" w:rsidRDefault="00000000" w:rsidRPr="00000000" w14:paraId="000002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│  Handler    │</w:t>
      </w:r>
    </w:p>
    <w:p w:rsidR="00000000" w:rsidDel="00000000" w:rsidP="00000000" w:rsidRDefault="00000000" w:rsidRPr="00000000" w14:paraId="000002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└──────┬──────┘</w:t>
      </w:r>
    </w:p>
    <w:p w:rsidR="00000000" w:rsidDel="00000000" w:rsidP="00000000" w:rsidRDefault="00000000" w:rsidRPr="00000000" w14:paraId="000002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│</w:t>
      </w:r>
    </w:p>
    <w:p w:rsidR="00000000" w:rsidDel="00000000" w:rsidP="00000000" w:rsidRDefault="00000000" w:rsidRPr="00000000" w14:paraId="000002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│ 4. Process image</w:t>
      </w:r>
    </w:p>
    <w:p w:rsidR="00000000" w:rsidDel="00000000" w:rsidP="00000000" w:rsidRDefault="00000000" w:rsidRPr="00000000" w14:paraId="000002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▼</w:t>
      </w:r>
    </w:p>
    <w:p w:rsidR="00000000" w:rsidDel="00000000" w:rsidP="00000000" w:rsidRDefault="00000000" w:rsidRPr="00000000" w14:paraId="000002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┌─────────────┐</w:t>
      </w:r>
    </w:p>
    <w:p w:rsidR="00000000" w:rsidDel="00000000" w:rsidP="00000000" w:rsidRDefault="00000000" w:rsidRPr="00000000" w14:paraId="000002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│  Groq/AI    │</w:t>
      </w:r>
    </w:p>
    <w:p w:rsidR="00000000" w:rsidDel="00000000" w:rsidP="00000000" w:rsidRDefault="00000000" w:rsidRPr="00000000" w14:paraId="000002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│  Client     │</w:t>
      </w:r>
    </w:p>
    <w:p w:rsidR="00000000" w:rsidDel="00000000" w:rsidP="00000000" w:rsidRDefault="00000000" w:rsidRPr="00000000" w14:paraId="000002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└──────┬──────┘</w:t>
      </w:r>
    </w:p>
    <w:p w:rsidR="00000000" w:rsidDel="00000000" w:rsidP="00000000" w:rsidRDefault="00000000" w:rsidRPr="00000000" w14:paraId="000002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│</w:t>
      </w:r>
    </w:p>
    <w:p w:rsidR="00000000" w:rsidDel="00000000" w:rsidP="00000000" w:rsidRDefault="00000000" w:rsidRPr="00000000" w14:paraId="000002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┌───────────────────────────────────┘</w:t>
      </w:r>
    </w:p>
    <w:p w:rsidR="00000000" w:rsidDel="00000000" w:rsidP="00000000" w:rsidRDefault="00000000" w:rsidRPr="00000000" w14:paraId="000002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│ 5. Parse JSON response</w:t>
      </w:r>
    </w:p>
    <w:p w:rsidR="00000000" w:rsidDel="00000000" w:rsidP="00000000" w:rsidRDefault="00000000" w:rsidRPr="00000000" w14:paraId="000002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▼</w:t>
      </w:r>
    </w:p>
    <w:p w:rsidR="00000000" w:rsidDel="00000000" w:rsidP="00000000" w:rsidRDefault="00000000" w:rsidRPr="00000000" w14:paraId="000002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┌─────────────┐</w:t>
      </w:r>
    </w:p>
    <w:p w:rsidR="00000000" w:rsidDel="00000000" w:rsidP="00000000" w:rsidRDefault="00000000" w:rsidRPr="00000000" w14:paraId="000002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│  Receipt    │</w:t>
      </w:r>
    </w:p>
    <w:p w:rsidR="00000000" w:rsidDel="00000000" w:rsidP="00000000" w:rsidRDefault="00000000" w:rsidRPr="00000000" w14:paraId="000002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│  Entity     │</w:t>
      </w:r>
    </w:p>
    <w:p w:rsidR="00000000" w:rsidDel="00000000" w:rsidP="00000000" w:rsidRDefault="00000000" w:rsidRPr="00000000" w14:paraId="000002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└──────┬──────┘</w:t>
      </w:r>
    </w:p>
    <w:p w:rsidR="00000000" w:rsidDel="00000000" w:rsidP="00000000" w:rsidRDefault="00000000" w:rsidRPr="00000000" w14:paraId="000002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│</w:t>
      </w:r>
    </w:p>
    <w:p w:rsidR="00000000" w:rsidDel="00000000" w:rsidP="00000000" w:rsidRDefault="00000000" w:rsidRPr="00000000" w14:paraId="000002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│ 6. Save to DB</w:t>
      </w:r>
    </w:p>
    <w:p w:rsidR="00000000" w:rsidDel="00000000" w:rsidP="00000000" w:rsidRDefault="00000000" w:rsidRPr="00000000" w14:paraId="000002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▼</w:t>
      </w:r>
    </w:p>
    <w:p w:rsidR="00000000" w:rsidDel="00000000" w:rsidP="00000000" w:rsidRDefault="00000000" w:rsidRPr="00000000" w14:paraId="000002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┌─────────────┐</w:t>
      </w:r>
    </w:p>
    <w:p w:rsidR="00000000" w:rsidDel="00000000" w:rsidP="00000000" w:rsidRDefault="00000000" w:rsidRPr="00000000" w14:paraId="000002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│ PostgreSQL  │</w:t>
      </w:r>
    </w:p>
    <w:p w:rsidR="00000000" w:rsidDel="00000000" w:rsidP="00000000" w:rsidRDefault="00000000" w:rsidRPr="00000000" w14:paraId="000002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└──────┬──────┘</w:t>
      </w:r>
    </w:p>
    <w:p w:rsidR="00000000" w:rsidDel="00000000" w:rsidP="00000000" w:rsidRDefault="00000000" w:rsidRPr="00000000" w14:paraId="000002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│</w:t>
      </w:r>
    </w:p>
    <w:p w:rsidR="00000000" w:rsidDel="00000000" w:rsidP="00000000" w:rsidRDefault="00000000" w:rsidRPr="00000000" w14:paraId="000002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┌──────────┐     7. Return receipt data          ┌─────────────┐</w:t>
      </w:r>
    </w:p>
    <w:p w:rsidR="00000000" w:rsidDel="00000000" w:rsidP="00000000" w:rsidRDefault="00000000" w:rsidRPr="00000000" w14:paraId="000002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Mobile  │◄─────────────────────────────────────┤  API (Go)   │</w:t>
      </w:r>
    </w:p>
    <w:p w:rsidR="00000000" w:rsidDel="00000000" w:rsidP="00000000" w:rsidRDefault="00000000" w:rsidRPr="00000000" w14:paraId="000002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Client  │     { receipt, items, ... }         └─────────────┘</w:t>
      </w:r>
    </w:p>
    <w:p w:rsidR="00000000" w:rsidDel="00000000" w:rsidP="00000000" w:rsidRDefault="00000000" w:rsidRPr="00000000" w14:paraId="000002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└────┬─────┘</w:t>
      </w:r>
    </w:p>
    <w:p w:rsidR="00000000" w:rsidDel="00000000" w:rsidP="00000000" w:rsidRDefault="00000000" w:rsidRPr="00000000" w14:paraId="000002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│ 8. Navigate to receipt detail</w:t>
      </w:r>
    </w:p>
    <w:p w:rsidR="00000000" w:rsidDel="00000000" w:rsidP="00000000" w:rsidRDefault="00000000" w:rsidRPr="00000000" w14:paraId="000002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▼</w:t>
      </w:r>
    </w:p>
    <w:p w:rsidR="00000000" w:rsidDel="00000000" w:rsidP="00000000" w:rsidRDefault="00000000" w:rsidRPr="00000000" w14:paraId="000002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┌──────────┐</w:t>
      </w:r>
    </w:p>
    <w:p w:rsidR="00000000" w:rsidDel="00000000" w:rsidP="00000000" w:rsidRDefault="00000000" w:rsidRPr="00000000" w14:paraId="000002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Receipt  │</w:t>
      </w:r>
    </w:p>
    <w:p w:rsidR="00000000" w:rsidDel="00000000" w:rsidP="00000000" w:rsidRDefault="00000000" w:rsidRPr="00000000" w14:paraId="000002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Detail  │</w:t>
      </w:r>
    </w:p>
    <w:p w:rsidR="00000000" w:rsidDel="00000000" w:rsidP="00000000" w:rsidRDefault="00000000" w:rsidRPr="00000000" w14:paraId="000002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└──────────┘</w:t>
      </w:r>
    </w:p>
    <w:p w:rsidR="00000000" w:rsidDel="00000000" w:rsidP="00000000" w:rsidRDefault="00000000" w:rsidRPr="00000000" w14:paraId="0000028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6jv1cw7gg8r" w:id="41"/>
      <w:bookmarkEnd w:id="41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3. Flujo Multi-Tenant</w:t>
      </w:r>
    </w:p>
    <w:p w:rsidR="00000000" w:rsidDel="00000000" w:rsidP="00000000" w:rsidRDefault="00000000" w:rsidRPr="00000000" w14:paraId="000002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A (userId: uuid-1)</w:t>
      </w:r>
    </w:p>
    <w:p w:rsidR="00000000" w:rsidDel="00000000" w:rsidP="00000000" w:rsidRDefault="00000000" w:rsidRPr="00000000" w14:paraId="000002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│</w:t>
      </w:r>
    </w:p>
    <w:p w:rsidR="00000000" w:rsidDel="00000000" w:rsidP="00000000" w:rsidRDefault="00000000" w:rsidRPr="00000000" w14:paraId="000002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├──► Membership 1: Tenant A (role: owner)</w:t>
      </w:r>
    </w:p>
    <w:p w:rsidR="00000000" w:rsidDel="00000000" w:rsidP="00000000" w:rsidRDefault="00000000" w:rsidRPr="00000000" w14:paraId="000002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├──► Membership 2: Tenant B (role: member)</w:t>
      </w:r>
    </w:p>
    <w:p w:rsidR="00000000" w:rsidDel="00000000" w:rsidP="00000000" w:rsidRDefault="00000000" w:rsidRPr="00000000" w14:paraId="000002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└──► Membership 3: Tenant C (role: viewer)</w:t>
      </w:r>
    </w:p>
    <w:p w:rsidR="00000000" w:rsidDel="00000000" w:rsidP="00000000" w:rsidRDefault="00000000" w:rsidRPr="00000000" w14:paraId="0000029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B (userId: uuid-2)</w:t>
      </w:r>
    </w:p>
    <w:p w:rsidR="00000000" w:rsidDel="00000000" w:rsidP="00000000" w:rsidRDefault="00000000" w:rsidRPr="00000000" w14:paraId="000002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│</w:t>
      </w:r>
    </w:p>
    <w:p w:rsidR="00000000" w:rsidDel="00000000" w:rsidP="00000000" w:rsidRDefault="00000000" w:rsidRPr="00000000" w14:paraId="000002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└──► Membership 4: Tenant A (role: admin)</w:t>
      </w:r>
    </w:p>
    <w:p w:rsidR="00000000" w:rsidDel="00000000" w:rsidP="00000000" w:rsidRDefault="00000000" w:rsidRPr="00000000" w14:paraId="0000029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Tenant A (company_id: tenant-uuid-a)          │</w:t>
      </w:r>
    </w:p>
    <w:p w:rsidR="00000000" w:rsidDel="00000000" w:rsidP="00000000" w:rsidRDefault="00000000" w:rsidRPr="00000000" w14:paraId="000002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Members: User A (owner), User B (admin)     │</w:t>
      </w:r>
    </w:p>
    <w:p w:rsidR="00000000" w:rsidDel="00000000" w:rsidP="00000000" w:rsidRDefault="00000000" w:rsidRPr="00000000" w14:paraId="000002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Receipts: [...tenant A receipts]            │</w:t>
      </w:r>
    </w:p>
    <w:p w:rsidR="00000000" w:rsidDel="00000000" w:rsidP="00000000" w:rsidRDefault="00000000" w:rsidRPr="00000000" w14:paraId="000002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Settings: {...tenant A config}              │</w:t>
      </w:r>
    </w:p>
    <w:p w:rsidR="00000000" w:rsidDel="00000000" w:rsidP="00000000" w:rsidRDefault="00000000" w:rsidRPr="00000000" w14:paraId="000002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9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Tenant B (company_id: tenant-uuid-b)          │</w:t>
      </w:r>
    </w:p>
    <w:p w:rsidR="00000000" w:rsidDel="00000000" w:rsidP="00000000" w:rsidRDefault="00000000" w:rsidRPr="00000000" w14:paraId="000002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Members: User A (member)                    │</w:t>
      </w:r>
    </w:p>
    <w:p w:rsidR="00000000" w:rsidDel="00000000" w:rsidP="00000000" w:rsidRDefault="00000000" w:rsidRPr="00000000" w14:paraId="000002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Receipts: [...tenant B receipts]            │</w:t>
      </w:r>
    </w:p>
    <w:p w:rsidR="00000000" w:rsidDel="00000000" w:rsidP="00000000" w:rsidRDefault="00000000" w:rsidRPr="00000000" w14:paraId="000002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Settings: {...tenant B config}              │</w:t>
      </w:r>
    </w:p>
    <w:p w:rsidR="00000000" w:rsidDel="00000000" w:rsidP="00000000" w:rsidRDefault="00000000" w:rsidRPr="00000000" w14:paraId="000002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Aislamiento de datos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6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-- Todas las queries filtran por 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</w:t>
      </w:r>
      <w:r w:rsidDel="00000000" w:rsidR="00000000" w:rsidRPr="00000000">
        <w:rPr>
          <w:sz w:val="21"/>
          <w:szCs w:val="21"/>
          <w:rtl w:val="0"/>
        </w:rPr>
        <w:t xml:space="preserve"> *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receipts </w:t>
      </w:r>
    </w:p>
    <w:p w:rsidR="00000000" w:rsidDel="00000000" w:rsidP="00000000" w:rsidRDefault="00000000" w:rsidRPr="00000000" w14:paraId="000002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</w:t>
      </w:r>
      <w:r w:rsidDel="00000000" w:rsidR="00000000" w:rsidRPr="00000000">
        <w:rPr>
          <w:sz w:val="21"/>
          <w:szCs w:val="21"/>
          <w:rtl w:val="0"/>
        </w:rPr>
        <w:t xml:space="preserve"> company_id = :tenant_id </w:t>
      </w:r>
    </w:p>
    <w:p w:rsidR="00000000" w:rsidDel="00000000" w:rsidP="00000000" w:rsidRDefault="00000000" w:rsidRPr="00000000" w14:paraId="000002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user_id = :user_id;</w:t>
      </w:r>
    </w:p>
    <w:p w:rsidR="00000000" w:rsidDel="00000000" w:rsidP="00000000" w:rsidRDefault="00000000" w:rsidRPr="00000000" w14:paraId="000002A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1"/>
          <w:szCs w:val="21"/>
        </w:rPr>
      </w:pPr>
      <w:r w:rsidDel="00000000" w:rsidR="00000000" w:rsidRPr="00000000">
        <w:rPr>
          <w:i w:val="1"/>
          <w:sz w:val="21"/>
          <w:szCs w:val="21"/>
          <w:rtl w:val="0"/>
        </w:rPr>
        <w:t xml:space="preserve">-- Middleware verifica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func VerifyTenantAccess(tenantID uuid.UUID, userID uuid.UUID) {</w:t>
      </w:r>
    </w:p>
    <w:p w:rsidR="00000000" w:rsidDel="00000000" w:rsidP="00000000" w:rsidRDefault="00000000" w:rsidRPr="00000000" w14:paraId="000002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membership := FindMembership(userID, tenantID)</w:t>
      </w:r>
    </w:p>
    <w:p w:rsidR="00000000" w:rsidDel="00000000" w:rsidP="00000000" w:rsidRDefault="00000000" w:rsidRPr="00000000" w14:paraId="000002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if membership == nil {</w:t>
      </w:r>
    </w:p>
    <w:p w:rsidR="00000000" w:rsidDel="00000000" w:rsidP="00000000" w:rsidRDefault="00000000" w:rsidRPr="00000000" w14:paraId="000002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ErrForbidden</w:t>
      </w:r>
    </w:p>
    <w:p w:rsidR="00000000" w:rsidDel="00000000" w:rsidP="00000000" w:rsidRDefault="00000000" w:rsidRPr="00000000" w14:paraId="000002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// </w:t>
      </w:r>
      <w:r w:rsidDel="00000000" w:rsidR="00000000" w:rsidRPr="00000000">
        <w:rPr>
          <w:sz w:val="21"/>
          <w:szCs w:val="21"/>
          <w:rtl w:val="0"/>
        </w:rPr>
        <w:t xml:space="preserve">Check</w:t>
      </w:r>
      <w:r w:rsidDel="00000000" w:rsidR="00000000" w:rsidRPr="00000000">
        <w:rPr>
          <w:sz w:val="21"/>
          <w:szCs w:val="21"/>
          <w:rtl w:val="0"/>
        </w:rPr>
        <w:t xml:space="preserve"> permissions based </w:t>
      </w:r>
      <w:r w:rsidDel="00000000" w:rsidR="00000000" w:rsidRPr="00000000">
        <w:rPr>
          <w:sz w:val="21"/>
          <w:szCs w:val="21"/>
          <w:rtl w:val="0"/>
        </w:rPr>
        <w:t xml:space="preserve">on</w:t>
      </w:r>
      <w:r w:rsidDel="00000000" w:rsidR="00000000" w:rsidRPr="00000000">
        <w:rPr>
          <w:sz w:val="21"/>
          <w:szCs w:val="21"/>
          <w:rtl w:val="0"/>
        </w:rPr>
        <w:t xml:space="preserve"> role</w:t>
      </w:r>
    </w:p>
    <w:p w:rsidR="00000000" w:rsidDel="00000000" w:rsidP="00000000" w:rsidRDefault="00000000" w:rsidRPr="00000000" w14:paraId="000002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dx5uclzbhoov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🔒 Seguridad y Autenticación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9crtf5rcfvw5" w:id="43"/>
      <w:bookmarkEnd w:id="43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SuperTokens Integration</w:t>
      </w:r>
    </w:p>
    <w:p w:rsidR="00000000" w:rsidDel="00000000" w:rsidP="00000000" w:rsidRDefault="00000000" w:rsidRPr="00000000" w14:paraId="000002B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Arquitectura de Autenticación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      SuperTokens Core                       │</w:t>
      </w:r>
    </w:p>
    <w:p w:rsidR="00000000" w:rsidDel="00000000" w:rsidP="00000000" w:rsidRDefault="00000000" w:rsidRPr="00000000" w14:paraId="000002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Session management                                    │</w:t>
      </w:r>
    </w:p>
    <w:p w:rsidR="00000000" w:rsidDel="00000000" w:rsidP="00000000" w:rsidRDefault="00000000" w:rsidRPr="00000000" w14:paraId="000002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Token rotation                                        │</w:t>
      </w:r>
    </w:p>
    <w:p w:rsidR="00000000" w:rsidDel="00000000" w:rsidP="00000000" w:rsidRDefault="00000000" w:rsidRPr="00000000" w14:paraId="000002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Email/Password auth                                   │</w:t>
      </w:r>
    </w:p>
    <w:p w:rsidR="00000000" w:rsidDel="00000000" w:rsidP="00000000" w:rsidRDefault="00000000" w:rsidRPr="00000000" w14:paraId="000002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OAuth (Google, GitHub, etc.)                         │</w:t>
      </w:r>
    </w:p>
    <w:p w:rsidR="00000000" w:rsidDel="00000000" w:rsidP="00000000" w:rsidRDefault="00000000" w:rsidRPr="00000000" w14:paraId="000002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└────────────────────┬─────────────────────────────────────┘</w:t>
      </w:r>
    </w:p>
    <w:p w:rsidR="00000000" w:rsidDel="00000000" w:rsidP="00000000" w:rsidRDefault="00000000" w:rsidRPr="00000000" w14:paraId="000002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│</w:t>
      </w:r>
    </w:p>
    <w:p w:rsidR="00000000" w:rsidDel="00000000" w:rsidP="00000000" w:rsidRDefault="00000000" w:rsidRPr="00000000" w14:paraId="000002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│ HTTP API</w:t>
      </w:r>
    </w:p>
    <w:p w:rsidR="00000000" w:rsidDel="00000000" w:rsidP="00000000" w:rsidRDefault="00000000" w:rsidRPr="00000000" w14:paraId="000002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▼</w:t>
      </w:r>
    </w:p>
    <w:p w:rsidR="00000000" w:rsidDel="00000000" w:rsidP="00000000" w:rsidRDefault="00000000" w:rsidRPr="00000000" w14:paraId="000002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   Backend SDK (Go)                            │</w:t>
      </w:r>
    </w:p>
    <w:p w:rsidR="00000000" w:rsidDel="00000000" w:rsidP="00000000" w:rsidRDefault="00000000" w:rsidRPr="00000000" w14:paraId="000002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Middleware: identity.VerifySessionMiddleware          │</w:t>
      </w:r>
    </w:p>
    <w:p w:rsidR="00000000" w:rsidDel="00000000" w:rsidP="00000000" w:rsidRDefault="00000000" w:rsidRPr="00000000" w14:paraId="000002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Create sessions                                       │</w:t>
      </w:r>
    </w:p>
    <w:p w:rsidR="00000000" w:rsidDel="00000000" w:rsidP="00000000" w:rsidRDefault="00000000" w:rsidRPr="00000000" w14:paraId="000002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Verify tokens                                         │</w:t>
      </w:r>
    </w:p>
    <w:p w:rsidR="00000000" w:rsidDel="00000000" w:rsidP="00000000" w:rsidRDefault="00000000" w:rsidRPr="00000000" w14:paraId="000002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Refresh tokens                                        │</w:t>
      </w:r>
    </w:p>
    <w:p w:rsidR="00000000" w:rsidDel="00000000" w:rsidP="00000000" w:rsidRDefault="00000000" w:rsidRPr="00000000" w14:paraId="000002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└────────────────────┬─────────────────────────────────────┘</w:t>
      </w:r>
    </w:p>
    <w:p w:rsidR="00000000" w:rsidDel="00000000" w:rsidP="00000000" w:rsidRDefault="00000000" w:rsidRPr="00000000" w14:paraId="000002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│</w:t>
      </w:r>
    </w:p>
    <w:p w:rsidR="00000000" w:rsidDel="00000000" w:rsidP="00000000" w:rsidRDefault="00000000" w:rsidRPr="00000000" w14:paraId="000002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│ Session cookies</w:t>
      </w:r>
    </w:p>
    <w:p w:rsidR="00000000" w:rsidDel="00000000" w:rsidP="00000000" w:rsidRDefault="00000000" w:rsidRPr="00000000" w14:paraId="000002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▼</w:t>
      </w:r>
    </w:p>
    <w:p w:rsidR="00000000" w:rsidDel="00000000" w:rsidP="00000000" w:rsidRDefault="00000000" w:rsidRPr="00000000" w14:paraId="000002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        Frontend SDK (React/RN)                        │</w:t>
      </w:r>
    </w:p>
    <w:p w:rsidR="00000000" w:rsidDel="00000000" w:rsidP="00000000" w:rsidRDefault="00000000" w:rsidRPr="00000000" w14:paraId="000002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SuperTokensProvider                                   │</w:t>
      </w:r>
    </w:p>
    <w:p w:rsidR="00000000" w:rsidDel="00000000" w:rsidP="00000000" w:rsidRDefault="00000000" w:rsidRPr="00000000" w14:paraId="000002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Auth UI components                                    │</w:t>
      </w:r>
    </w:p>
    <w:p w:rsidR="00000000" w:rsidDel="00000000" w:rsidP="00000000" w:rsidRDefault="00000000" w:rsidRPr="00000000" w14:paraId="000002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Auto token refresh                                    │</w:t>
      </w:r>
    </w:p>
    <w:p w:rsidR="00000000" w:rsidDel="00000000" w:rsidP="00000000" w:rsidRDefault="00000000" w:rsidRPr="00000000" w14:paraId="000002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- Axios interceptors                                    │</w:t>
      </w:r>
    </w:p>
    <w:p w:rsidR="00000000" w:rsidDel="00000000" w:rsidP="00000000" w:rsidRDefault="00000000" w:rsidRPr="00000000" w14:paraId="000002D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D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27wdepp2tyk6" w:id="44"/>
      <w:bookmarkEnd w:id="44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Medidas de Seguridad</w:t>
      </w:r>
    </w:p>
    <w:p w:rsidR="00000000" w:rsidDel="00000000" w:rsidP="00000000" w:rsidRDefault="00000000" w:rsidRPr="00000000" w14:paraId="000002D5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Session-based Auth</w:t>
      </w:r>
      <w:r w:rsidDel="00000000" w:rsidR="00000000" w:rsidRPr="00000000">
        <w:rPr>
          <w:sz w:val="21"/>
          <w:szCs w:val="21"/>
          <w:rtl w:val="0"/>
        </w:rPr>
        <w:t xml:space="preserve"> (no JWT en localStorage)</w:t>
      </w:r>
    </w:p>
    <w:p w:rsidR="00000000" w:rsidDel="00000000" w:rsidP="00000000" w:rsidRDefault="00000000" w:rsidRPr="00000000" w14:paraId="000002D6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Cookies HTTP-only</w:t>
      </w:r>
    </w:p>
    <w:p w:rsidR="00000000" w:rsidDel="00000000" w:rsidP="00000000" w:rsidRDefault="00000000" w:rsidRPr="00000000" w14:paraId="000002D7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CSRF protection</w:t>
      </w:r>
    </w:p>
    <w:p w:rsidR="00000000" w:rsidDel="00000000" w:rsidP="00000000" w:rsidRDefault="00000000" w:rsidRPr="00000000" w14:paraId="000002D8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Auto-refresh de tokens</w:t>
      </w:r>
    </w:p>
    <w:p w:rsidR="00000000" w:rsidDel="00000000" w:rsidP="00000000" w:rsidRDefault="00000000" w:rsidRPr="00000000" w14:paraId="000002D9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HTTPS Everywhere</w:t>
      </w:r>
    </w:p>
    <w:p w:rsidR="00000000" w:rsidDel="00000000" w:rsidP="00000000" w:rsidRDefault="00000000" w:rsidRPr="00000000" w14:paraId="000002DA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cert-manager + Let's Encrypt</w:t>
      </w:r>
    </w:p>
    <w:p w:rsidR="00000000" w:rsidDel="00000000" w:rsidP="00000000" w:rsidRDefault="00000000" w:rsidRPr="00000000" w14:paraId="000002DB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TLS 1.2+</w:t>
      </w:r>
    </w:p>
    <w:p w:rsidR="00000000" w:rsidDel="00000000" w:rsidP="00000000" w:rsidRDefault="00000000" w:rsidRPr="00000000" w14:paraId="000002DC">
      <w:pPr>
        <w:numPr>
          <w:ilvl w:val="1"/>
          <w:numId w:val="9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HSTS headers</w:t>
      </w:r>
    </w:p>
    <w:p w:rsidR="00000000" w:rsidDel="00000000" w:rsidP="00000000" w:rsidRDefault="00000000" w:rsidRPr="00000000" w14:paraId="000002DD">
      <w:pPr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CORS Restrictivo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environment == Production {</w:t>
      </w:r>
    </w:p>
    <w:p w:rsidR="00000000" w:rsidDel="00000000" w:rsidP="00000000" w:rsidRDefault="00000000" w:rsidRPr="00000000" w14:paraId="000002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allowOrigins = []</w:t>
      </w:r>
      <w:r w:rsidDel="00000000" w:rsidR="00000000" w:rsidRPr="00000000">
        <w:rPr>
          <w:sz w:val="21"/>
          <w:szCs w:val="21"/>
          <w:rtl w:val="0"/>
        </w:rPr>
        <w:t xml:space="preserve">string</w:t>
      </w:r>
      <w:r w:rsidDel="00000000" w:rsidR="00000000" w:rsidRPr="00000000">
        <w:rPr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"https://rendiflow.com"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"https://app.rendiflow.com"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3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Input Validation</w:t>
      </w:r>
    </w:p>
    <w:p w:rsidR="00000000" w:rsidDel="00000000" w:rsidP="00000000" w:rsidRDefault="00000000" w:rsidRPr="00000000" w14:paraId="000002E5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Huma v2: Schema validation automática</w:t>
      </w:r>
    </w:p>
    <w:p w:rsidR="00000000" w:rsidDel="00000000" w:rsidP="00000000" w:rsidRDefault="00000000" w:rsidRPr="00000000" w14:paraId="000002E6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Sanitización en entities</w:t>
      </w:r>
    </w:p>
    <w:p w:rsidR="00000000" w:rsidDel="00000000" w:rsidP="00000000" w:rsidRDefault="00000000" w:rsidRPr="00000000" w14:paraId="000002E7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Database Security</w:t>
      </w:r>
    </w:p>
    <w:p w:rsidR="00000000" w:rsidDel="00000000" w:rsidP="00000000" w:rsidRDefault="00000000" w:rsidRPr="00000000" w14:paraId="000002E8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Prepared statements (Bun ORM)</w:t>
      </w:r>
    </w:p>
    <w:p w:rsidR="00000000" w:rsidDel="00000000" w:rsidP="00000000" w:rsidRDefault="00000000" w:rsidRPr="00000000" w14:paraId="000002E9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Connection pooling</w:t>
      </w:r>
    </w:p>
    <w:p w:rsidR="00000000" w:rsidDel="00000000" w:rsidP="00000000" w:rsidRDefault="00000000" w:rsidRPr="00000000" w14:paraId="000002EA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Secrets en Kubernetes</w:t>
      </w:r>
    </w:p>
    <w:p w:rsidR="00000000" w:rsidDel="00000000" w:rsidP="00000000" w:rsidRDefault="00000000" w:rsidRPr="00000000" w14:paraId="000002EB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Rate Limiting</w:t>
      </w:r>
      <w:r w:rsidDel="00000000" w:rsidR="00000000" w:rsidRPr="00000000">
        <w:rPr>
          <w:sz w:val="21"/>
          <w:szCs w:val="21"/>
          <w:rtl w:val="0"/>
        </w:rPr>
        <w:t xml:space="preserve"> (TODO)</w:t>
      </w:r>
    </w:p>
    <w:p w:rsidR="00000000" w:rsidDel="00000000" w:rsidP="00000000" w:rsidRDefault="00000000" w:rsidRPr="00000000" w14:paraId="000002EC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Por IP</w:t>
      </w:r>
    </w:p>
    <w:p w:rsidR="00000000" w:rsidDel="00000000" w:rsidP="00000000" w:rsidRDefault="00000000" w:rsidRPr="00000000" w14:paraId="000002ED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Por usuario</w:t>
      </w:r>
    </w:p>
    <w:p w:rsidR="00000000" w:rsidDel="00000000" w:rsidP="00000000" w:rsidRDefault="00000000" w:rsidRPr="00000000" w14:paraId="000002EE">
      <w:pPr>
        <w:numPr>
          <w:ilvl w:val="1"/>
          <w:numId w:val="9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Por endpoint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1yh3sd545rp4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📈 Escalabilidad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kp6ok7erfdlp" w:id="46"/>
      <w:bookmarkEnd w:id="46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Estrategias Implementadas</w:t>
      </w:r>
    </w:p>
    <w:p w:rsidR="00000000" w:rsidDel="00000000" w:rsidP="00000000" w:rsidRDefault="00000000" w:rsidRPr="00000000" w14:paraId="000002F2">
      <w:pPr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Horizontal Scaling</w:t>
        <w:br w:type="textWrapping"/>
      </w:r>
      <w:r w:rsidDel="00000000" w:rsidR="00000000" w:rsidRPr="00000000">
        <w:rPr>
          <w:i w:val="1"/>
          <w:sz w:val="21"/>
          <w:szCs w:val="21"/>
          <w:rtl w:val="0"/>
        </w:rPr>
        <w:t xml:space="preserve"># Kubernetes HPA (TODO)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apiVersion: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autoscaling/v2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HorizontalPodAutoscaler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minReplicas: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maxReplicas: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sz w:val="21"/>
          <w:szCs w:val="21"/>
          <w:rtl w:val="0"/>
        </w:rPr>
        <w:t xml:space="preserve">targetCPUUtilizationPercentage: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Database Optimization</w:t>
      </w:r>
    </w:p>
    <w:p w:rsidR="00000000" w:rsidDel="00000000" w:rsidP="00000000" w:rsidRDefault="00000000" w:rsidRPr="00000000" w14:paraId="000002FB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Índices en columnas frecuentes</w:t>
      </w:r>
    </w:p>
    <w:p w:rsidR="00000000" w:rsidDel="00000000" w:rsidP="00000000" w:rsidRDefault="00000000" w:rsidRPr="00000000" w14:paraId="000002FC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Connection pooling</w:t>
      </w:r>
    </w:p>
    <w:p w:rsidR="00000000" w:rsidDel="00000000" w:rsidP="00000000" w:rsidRDefault="00000000" w:rsidRPr="00000000" w14:paraId="000002FD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Read replicas (futuro)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Caching Strategy</w:t>
      </w:r>
      <w:r w:rsidDel="00000000" w:rsidR="00000000" w:rsidRPr="00000000">
        <w:rPr>
          <w:sz w:val="21"/>
          <w:szCs w:val="21"/>
          <w:rtl w:val="0"/>
        </w:rPr>
        <w:t xml:space="preserve"> (TODO)</w:t>
      </w:r>
    </w:p>
    <w:p w:rsidR="00000000" w:rsidDel="00000000" w:rsidP="00000000" w:rsidRDefault="00000000" w:rsidRPr="00000000" w14:paraId="000002FF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Redis para sesiones</w:t>
      </w:r>
    </w:p>
    <w:p w:rsidR="00000000" w:rsidDel="00000000" w:rsidP="00000000" w:rsidRDefault="00000000" w:rsidRPr="00000000" w14:paraId="00000300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CDN para assets estáticos</w:t>
      </w:r>
    </w:p>
    <w:p w:rsidR="00000000" w:rsidDel="00000000" w:rsidP="00000000" w:rsidRDefault="00000000" w:rsidRPr="00000000" w14:paraId="00000301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Query result caching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Asynchronous Processing</w:t>
      </w:r>
      <w:r w:rsidDel="00000000" w:rsidR="00000000" w:rsidRPr="00000000">
        <w:rPr>
          <w:sz w:val="21"/>
          <w:szCs w:val="21"/>
          <w:rtl w:val="0"/>
        </w:rPr>
        <w:t xml:space="preserve"> (TODO)</w:t>
      </w:r>
    </w:p>
    <w:p w:rsidR="00000000" w:rsidDel="00000000" w:rsidP="00000000" w:rsidRDefault="00000000" w:rsidRPr="00000000" w14:paraId="00000303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Queue para OCR jobs</w:t>
      </w:r>
    </w:p>
    <w:p w:rsidR="00000000" w:rsidDel="00000000" w:rsidP="00000000" w:rsidRDefault="00000000" w:rsidRPr="00000000" w14:paraId="00000304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Background workers</w:t>
      </w:r>
    </w:p>
    <w:p w:rsidR="00000000" w:rsidDel="00000000" w:rsidP="00000000" w:rsidRDefault="00000000" w:rsidRPr="00000000" w14:paraId="00000305">
      <w:pPr>
        <w:numPr>
          <w:ilvl w:val="1"/>
          <w:numId w:val="1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Event-driven architecture</w:t>
      </w:r>
    </w:p>
    <w:p w:rsidR="00000000" w:rsidDel="00000000" w:rsidP="00000000" w:rsidRDefault="00000000" w:rsidRPr="00000000" w14:paraId="00000306">
      <w:pPr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Microservices Future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┌───────────┐  ┌───────────┐  ┌───────────┐</w:t>
      </w:r>
    </w:p>
    <w:p w:rsidR="00000000" w:rsidDel="00000000" w:rsidP="00000000" w:rsidRDefault="00000000" w:rsidRPr="00000000" w14:paraId="000003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 Auth    │  │  Receipts │  │  Reports  │</w:t>
      </w:r>
    </w:p>
    <w:p w:rsidR="00000000" w:rsidDel="00000000" w:rsidP="00000000" w:rsidRDefault="00000000" w:rsidRPr="00000000" w14:paraId="000003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│  Service  │  │  Service  │  │  Service  │</w:t>
      </w:r>
    </w:p>
    <w:p w:rsidR="00000000" w:rsidDel="00000000" w:rsidP="00000000" w:rsidRDefault="00000000" w:rsidRPr="00000000" w14:paraId="000003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└───────────┘  └───────────┘  └───────────┘</w:t>
      </w:r>
    </w:p>
    <w:p w:rsidR="00000000" w:rsidDel="00000000" w:rsidP="00000000" w:rsidRDefault="00000000" w:rsidRPr="00000000" w14:paraId="000003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│              │              │</w:t>
      </w:r>
    </w:p>
    <w:p w:rsidR="00000000" w:rsidDel="00000000" w:rsidP="00000000" w:rsidRDefault="00000000" w:rsidRPr="00000000" w14:paraId="000003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└──────────────┴──────────────┘</w:t>
      </w:r>
    </w:p>
    <w:p w:rsidR="00000000" w:rsidDel="00000000" w:rsidP="00000000" w:rsidRDefault="00000000" w:rsidRPr="00000000" w14:paraId="000003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│</w:t>
      </w:r>
    </w:p>
    <w:p w:rsidR="00000000" w:rsidDel="00000000" w:rsidP="00000000" w:rsidRDefault="00000000" w:rsidRPr="00000000" w14:paraId="000003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┌──────▼──────┐</w:t>
      </w:r>
    </w:p>
    <w:p w:rsidR="00000000" w:rsidDel="00000000" w:rsidP="00000000" w:rsidRDefault="00000000" w:rsidRPr="00000000" w14:paraId="000003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│ Event Bus   │</w:t>
      </w:r>
    </w:p>
    <w:p w:rsidR="00000000" w:rsidDel="00000000" w:rsidP="00000000" w:rsidRDefault="00000000" w:rsidRPr="00000000" w14:paraId="000003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│ (RabbitMQ)  │</w:t>
      </w:r>
    </w:p>
    <w:p w:rsidR="00000000" w:rsidDel="00000000" w:rsidP="00000000" w:rsidRDefault="00000000" w:rsidRPr="00000000" w14:paraId="000003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└─────────────┘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m6zrden88419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📝 Conclusiones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after="240" w:before="360" w:line="300" w:lineRule="auto"/>
        <w:rPr>
          <w:b w:val="1"/>
          <w:color w:val="000000"/>
          <w:sz w:val="33"/>
          <w:szCs w:val="33"/>
        </w:rPr>
      </w:pPr>
      <w:bookmarkStart w:colFirst="0" w:colLast="0" w:name="_c9jifcfzhia8" w:id="48"/>
      <w:bookmarkEnd w:id="48"/>
      <w:r w:rsidDel="00000000" w:rsidR="00000000" w:rsidRPr="00000000">
        <w:rPr>
          <w:b w:val="1"/>
          <w:color w:val="000000"/>
          <w:sz w:val="33"/>
          <w:szCs w:val="33"/>
          <w:rtl w:val="0"/>
        </w:rPr>
        <w:t xml:space="preserve">Fortalezas de la Arquitectura</w:t>
      </w:r>
    </w:p>
    <w:p w:rsidR="00000000" w:rsidDel="00000000" w:rsidP="00000000" w:rsidRDefault="00000000" w:rsidRPr="00000000" w14:paraId="0000031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Modular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Clean Architecture permite cambios sin afectar todo el sistema 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Escalable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Kubernetes + microservicios preparados para crecer 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Segura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SuperTokens + HTTPS + validación automática 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Multi-plataforma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Web + Mobile con código compartido (React) 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Developer-friendly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TypeScript + Go con type safety 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Observable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Logs estructurados + métricas + health checks 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Testeable</w:t>
      </w:r>
      <w:r w:rsidDel="00000000" w:rsidR="00000000" w:rsidRPr="00000000">
        <w:rPr>
          <w:sz w:val="21"/>
          <w:szCs w:val="21"/>
          <w:rtl w:val="0"/>
        </w:rPr>
        <w:t xml:space="preserve">: Dependency Injection + interfaces permiten mocks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sz w:val="34"/>
          <w:szCs w:val="34"/>
        </w:rPr>
      </w:pPr>
      <w:bookmarkStart w:colFirst="0" w:colLast="0" w:name="_ckudqxlytnna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📚 Referencias</w:t>
      </w:r>
    </w:p>
    <w:p w:rsidR="00000000" w:rsidDel="00000000" w:rsidP="00000000" w:rsidRDefault="00000000" w:rsidRPr="00000000" w14:paraId="00000318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hyperlink r:id="rId15">
        <w:r w:rsidDel="00000000" w:rsidR="00000000" w:rsidRPr="00000000">
          <w:rPr>
            <w:sz w:val="21"/>
            <w:szCs w:val="21"/>
            <w:rtl w:val="0"/>
          </w:rPr>
          <w:t xml:space="preserve">Clean Architecture - Robert C. Martin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hyperlink r:id="rId16">
        <w:r w:rsidDel="00000000" w:rsidR="00000000" w:rsidRPr="00000000">
          <w:rPr>
            <w:sz w:val="21"/>
            <w:szCs w:val="21"/>
            <w:rtl w:val="0"/>
          </w:rPr>
          <w:t xml:space="preserve">Uber Fx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hyperlink r:id="rId17">
        <w:r w:rsidDel="00000000" w:rsidR="00000000" w:rsidRPr="00000000">
          <w:rPr>
            <w:sz w:val="21"/>
            <w:szCs w:val="21"/>
            <w:rtl w:val="0"/>
          </w:rPr>
          <w:t xml:space="preserve">Huma v2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hyperlink r:id="rId18">
        <w:r w:rsidDel="00000000" w:rsidR="00000000" w:rsidRPr="00000000">
          <w:rPr>
            <w:sz w:val="21"/>
            <w:szCs w:val="21"/>
            <w:rtl w:val="0"/>
          </w:rPr>
          <w:t xml:space="preserve">SuperTokens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hyperlink r:id="rId19">
        <w:r w:rsidDel="00000000" w:rsidR="00000000" w:rsidRPr="00000000">
          <w:rPr>
            <w:sz w:val="21"/>
            <w:szCs w:val="21"/>
            <w:rtl w:val="0"/>
          </w:rPr>
          <w:t xml:space="preserve">Kubernetes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hyperlink r:id="rId20">
        <w:r w:rsidDel="00000000" w:rsidR="00000000" w:rsidRPr="00000000">
          <w:rPr>
            <w:sz w:val="21"/>
            <w:szCs w:val="21"/>
            <w:rtl w:val="0"/>
          </w:rPr>
          <w:t xml:space="preserve">Expo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hyperlink r:id="rId21">
        <w:r w:rsidDel="00000000" w:rsidR="00000000" w:rsidRPr="00000000">
          <w:rPr>
            <w:sz w:val="21"/>
            <w:szCs w:val="21"/>
            <w:rtl w:val="0"/>
          </w:rPr>
          <w:t xml:space="preserve">Next.js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Última actualización</w:t>
      </w:r>
      <w:r w:rsidDel="00000000" w:rsidR="00000000" w:rsidRPr="00000000">
        <w:rPr>
          <w:sz w:val="21"/>
          <w:szCs w:val="21"/>
          <w:rtl w:val="0"/>
        </w:rPr>
        <w:t xml:space="preserve">: Octubre 2025</w:t>
        <w:br w:type="textWrapping"/>
      </w:r>
      <w:r w:rsidDel="00000000" w:rsidR="00000000" w:rsidRPr="00000000">
        <w:rPr>
          <w:b w:val="1"/>
          <w:sz w:val="21"/>
          <w:szCs w:val="21"/>
          <w:rtl w:val="0"/>
        </w:rPr>
        <w:t xml:space="preserve">Versión</w:t>
      </w:r>
      <w:r w:rsidDel="00000000" w:rsidR="00000000" w:rsidRPr="00000000">
        <w:rPr>
          <w:sz w:val="21"/>
          <w:szCs w:val="21"/>
          <w:rtl w:val="0"/>
        </w:rPr>
        <w:t xml:space="preserve">: 2.0</w:t>
        <w:br w:type="textWrapping"/>
      </w:r>
      <w:r w:rsidDel="00000000" w:rsidR="00000000" w:rsidRPr="00000000">
        <w:rPr>
          <w:b w:val="1"/>
          <w:sz w:val="21"/>
          <w:szCs w:val="21"/>
          <w:rtl w:val="0"/>
        </w:rPr>
        <w:t xml:space="preserve">Autor</w:t>
      </w:r>
      <w:r w:rsidDel="00000000" w:rsidR="00000000" w:rsidRPr="00000000">
        <w:rPr>
          <w:sz w:val="21"/>
          <w:szCs w:val="21"/>
          <w:rtl w:val="0"/>
        </w:rPr>
        <w:t xml:space="preserve">: Equipo RendiFlow (Tori Labs)</w:t>
      </w:r>
    </w:p>
    <w:p w:rsidR="00000000" w:rsidDel="00000000" w:rsidP="00000000" w:rsidRDefault="00000000" w:rsidRPr="00000000" w14:paraId="00000321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8f8f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expo.dev/" TargetMode="Externa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21" Type="http://schemas.openxmlformats.org/officeDocument/2006/relationships/hyperlink" Target="https://nextjs.org/docs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hyperlink" Target="https://blog.cleancoder.com/uncle-bob/2012/08/13/the-clean-architecture.html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https://huma.rocks/" TargetMode="External"/><Relationship Id="rId16" Type="http://schemas.openxmlformats.org/officeDocument/2006/relationships/hyperlink" Target="https://uber-go.github.io/fx/" TargetMode="External"/><Relationship Id="rId5" Type="http://schemas.openxmlformats.org/officeDocument/2006/relationships/styles" Target="styles.xml"/><Relationship Id="rId19" Type="http://schemas.openxmlformats.org/officeDocument/2006/relationships/hyperlink" Target="https://kubernetes.io/docs/concepts/configuration/overview/" TargetMode="External"/><Relationship Id="rId6" Type="http://schemas.openxmlformats.org/officeDocument/2006/relationships/hyperlink" Target="about:blank" TargetMode="External"/><Relationship Id="rId18" Type="http://schemas.openxmlformats.org/officeDocument/2006/relationships/hyperlink" Target="https://supertokens.com/docs/architecture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