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718.3984375" w:hRule="atLeast"/>
          <w:tblHeader w:val="0"/>
        </w:trPr>
        <w:tc>
          <w:tcPr>
            <w:shd w:fill="deebf6" w:val="clear"/>
            <w:vAlign w:val="center"/>
          </w:tcPr>
          <w:p w:rsidR="00000000" w:rsidDel="00000000" w:rsidP="00000000" w:rsidRDefault="00000000" w:rsidRPr="00000000" w14:paraId="00000009">
            <w:pPr>
              <w:jc w:val="both"/>
              <w:rPr>
                <w:rFonts w:ascii="Calibri" w:cs="Calibri" w:eastAsia="Calibri" w:hAnsi="Calibri"/>
                <w:b w:val="1"/>
                <w:color w:val="1f4e79"/>
              </w:rPr>
            </w:pPr>
            <w:r w:rsidDel="00000000" w:rsidR="00000000" w:rsidRPr="00000000">
              <w:rPr>
                <w:sz w:val="24"/>
                <w:szCs w:val="24"/>
                <w:rtl w:val="0"/>
              </w:rPr>
              <w:t xml:space="preserve">Si, por el momento, he podido cumplir las actividades que definimos como equipo, algunas me han tomado un poco más de lo que esperaba, pero creo que es parte de un proceso de desarrollo. Creo que lo que más lo ha facilitado es la comunicación con el equipo, han estado activamente buscando en qué ayudar 🙂, y lo más difícil ha sido el scope del proyecto, creo que fue un poco más grande de lo pensado en un inicio.</w:t>
            </w:r>
            <w:r w:rsidDel="00000000" w:rsidR="00000000" w:rsidRPr="00000000">
              <w:rPr>
                <w:rtl w:val="0"/>
              </w:rPr>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sz w:val="24"/>
                <w:szCs w:val="24"/>
                <w:rtl w:val="0"/>
              </w:rPr>
              <w:t xml:space="preserve">Personalmente creo que todo desarrollo va a tener piedras en el camino, y es importante verlas como instancias de aprendizaje, ya que nos permiten buscar alternativas de formas creativas o fuera de lo que ya conocemos.</w:t>
            </w:r>
            <w:r w:rsidDel="00000000" w:rsidR="00000000" w:rsidRPr="00000000">
              <w:rPr>
                <w:rtl w:val="0"/>
              </w:rPr>
            </w:r>
          </w:p>
        </w:tc>
      </w:tr>
    </w:tbl>
    <w:p w:rsidR="00000000" w:rsidDel="00000000" w:rsidP="00000000" w:rsidRDefault="00000000" w:rsidRPr="00000000" w14:paraId="0000000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sz w:val="24"/>
                <w:szCs w:val="24"/>
                <w:rtl w:val="0"/>
              </w:rPr>
              <w:t xml:space="preserve">Creo que he trabajado bien, he logrado las metas tanto las cuales me puse y las que pusieron mis compañeros, mi trabajo se ha destacado más que nada en el desarrollo específicamente del Back-end del sistema, el cual creó para el tamaño del producto final, ha sido bastante eficiente, además del desarrollo de pipelines y infraestructura las cuales son muy similares a las que tendría un software en producción a mediana escala (Github Actions con Deployment automaticos en Kubernetes).</w:t>
            </w: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Creo que mucha documentación que se solicita, es directamente innecesaria, en muchos equipos de desarrollos reales, cuando se exigen con mucha rigidez y en exceso van retrasar el proceso mismo de desarrollo, lo cual creo va en contra de agile.</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Por tanto me queda la duda si es que son realmente necesarios para este proceso.</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Para mis compañeros, ninguna 🙂, con ellos ha sido muy claro el proceso.</w:t>
            </w:r>
          </w:p>
          <w:p w:rsidR="00000000" w:rsidDel="00000000" w:rsidP="00000000" w:rsidRDefault="00000000" w:rsidRPr="00000000" w14:paraId="00000018">
            <w:pPr>
              <w:jc w:val="both"/>
              <w:rPr>
                <w:sz w:val="24"/>
                <w:szCs w:val="24"/>
              </w:rPr>
            </w:pPr>
            <w:r w:rsidDel="00000000" w:rsidR="00000000" w:rsidRPr="00000000">
              <w:rPr>
                <w:rtl w:val="0"/>
              </w:rPr>
            </w:r>
          </w:p>
        </w:tc>
      </w:tr>
    </w:tbl>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sz w:val="24"/>
                <w:szCs w:val="24"/>
                <w:rtl w:val="0"/>
              </w:rPr>
              <w:t xml:space="preserve">No, los roles fueron distribuidos en base a nuestra experiencia, conocimientos e intereses personales, y cuando aparecen nuevas tareas, no hemos tenido problema en hablarlo para repartirlas, por tanto creo que ha estado bien.</w:t>
            </w:r>
            <w:r w:rsidDel="00000000" w:rsidR="00000000" w:rsidRPr="00000000">
              <w:rPr>
                <w:rtl w:val="0"/>
              </w:rPr>
            </w:r>
          </w:p>
        </w:tc>
      </w:tr>
    </w:tbl>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bookmarkStart w:colFirst="0" w:colLast="0" w:name="_heading=h.lckfyn3wq5k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Hemos trabajado bien, creo que tenemos un equipo altamente colaborativo, abierto a propuestas e ideas, y eso mismo me gustaría destacar.</w:t>
            </w:r>
          </w:p>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Mejorable, el orden, aun tenemos algunos problemas al momento de crear documentación, y los tiempos que esta toma, o en casos preguntarnos direct</w:t>
              <w:br w:type="textWrapping"/>
            </w:r>
            <w:r w:rsidDel="00000000" w:rsidR="00000000" w:rsidRPr="00000000">
              <w:rPr>
                <w:rtl w:val="0"/>
              </w:rPr>
            </w:r>
          </w:p>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2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2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2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v0P0DnqR7LITURU5nie7ohLPww==">CgMxLjAyDmgubGNrZnluM3dxNWt5OAByITFfMTM4bUFsYy1WbHNITHBScGFOdWJ0Y05sSVF4X0oxcA==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