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0170" w14:textId="77777777" w:rsidR="00B60EB0" w:rsidRPr="00AE4155" w:rsidRDefault="00B60EB0">
      <w:pPr>
        <w:rPr>
          <w:rFonts w:ascii="HoloLens MDL2 Assets" w:hAnsi="HoloLens MDL2 Asset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9"/>
        <w:gridCol w:w="4319"/>
        <w:gridCol w:w="4318"/>
        <w:gridCol w:w="4318"/>
        <w:gridCol w:w="4318"/>
        <w:gridCol w:w="4318"/>
      </w:tblGrid>
      <w:tr w:rsidR="002F1827" w:rsidRPr="00AE4155" w14:paraId="5FAAE5E3" w14:textId="77777777" w:rsidTr="002F1827">
        <w:trPr>
          <w:trHeight w:val="3395"/>
        </w:trPr>
        <w:tc>
          <w:tcPr>
            <w:tcW w:w="4319" w:type="dxa"/>
            <w:shd w:val="clear" w:color="auto" w:fill="808080" w:themeFill="background1" w:themeFillShade="80"/>
          </w:tcPr>
          <w:p w14:paraId="0A701B67" w14:textId="77777777" w:rsidR="00AE4155" w:rsidRPr="00AE4155" w:rsidRDefault="00AE4155" w:rsidP="00AE4155">
            <w:pPr>
              <w:rPr>
                <w:rFonts w:ascii="HoloLens MDL2 Assets" w:hAnsi="HoloLens MDL2 Assets"/>
                <w:sz w:val="72"/>
                <w:szCs w:val="72"/>
              </w:rPr>
            </w:pPr>
          </w:p>
        </w:tc>
        <w:tc>
          <w:tcPr>
            <w:tcW w:w="4319" w:type="dxa"/>
            <w:shd w:val="clear" w:color="auto" w:fill="FFFF00"/>
            <w:vAlign w:val="center"/>
          </w:tcPr>
          <w:p w14:paraId="09D7FF9C" w14:textId="77777777" w:rsidR="00AE4155" w:rsidRPr="00AE4155" w:rsidRDefault="00AE4155" w:rsidP="00AE4155">
            <w:pPr>
              <w:jc w:val="center"/>
              <w:rPr>
                <w:rFonts w:ascii="HoloLens MDL2 Assets" w:hAnsi="HoloLens MDL2 Assets"/>
                <w:sz w:val="72"/>
                <w:szCs w:val="72"/>
              </w:rPr>
            </w:pPr>
            <w:r w:rsidRPr="00AE4155">
              <w:rPr>
                <w:rFonts w:ascii="HoloLens MDL2 Assets" w:hAnsi="HoloLens MDL2 Assets"/>
                <w:sz w:val="72"/>
                <w:szCs w:val="72"/>
                <w:lang w:bidi="fa-IR"/>
              </w:rPr>
              <w:t>Project goals</w:t>
            </w:r>
          </w:p>
        </w:tc>
        <w:tc>
          <w:tcPr>
            <w:tcW w:w="4318" w:type="dxa"/>
            <w:shd w:val="clear" w:color="auto" w:fill="FFFF00"/>
            <w:vAlign w:val="center"/>
          </w:tcPr>
          <w:p w14:paraId="3E75B832" w14:textId="77777777" w:rsidR="00AE4155" w:rsidRPr="00AE4155" w:rsidRDefault="00AE4155" w:rsidP="00AE4155">
            <w:pPr>
              <w:jc w:val="center"/>
              <w:rPr>
                <w:rFonts w:ascii="Calibri" w:hAnsi="Calibri" w:cs="Calibri"/>
                <w:sz w:val="72"/>
                <w:szCs w:val="72"/>
              </w:rPr>
            </w:pPr>
            <w:r w:rsidRPr="00AE4155">
              <w:rPr>
                <w:rFonts w:ascii="HoloLens MDL2 Assets" w:hAnsi="HoloLens MDL2 Assets" w:cs="Calibri"/>
                <w:sz w:val="72"/>
                <w:szCs w:val="72"/>
              </w:rPr>
              <w:t>Blockchain</w:t>
            </w:r>
            <w:r>
              <w:rPr>
                <w:rFonts w:ascii="HoloLens MDL2 Assets" w:hAnsi="HoloLens MDL2 Assets" w:cs="Calibri"/>
                <w:sz w:val="72"/>
                <w:szCs w:val="72"/>
              </w:rPr>
              <w:t xml:space="preserve"> </w:t>
            </w:r>
            <w:r w:rsidRPr="00AE4155">
              <w:rPr>
                <w:rFonts w:ascii="HoloLens MDL2 Assets" w:hAnsi="HoloLens MDL2 Assets" w:cs="Calibri"/>
                <w:sz w:val="72"/>
                <w:szCs w:val="72"/>
              </w:rPr>
              <w:t>Network</w:t>
            </w:r>
          </w:p>
        </w:tc>
        <w:tc>
          <w:tcPr>
            <w:tcW w:w="4318" w:type="dxa"/>
            <w:shd w:val="clear" w:color="auto" w:fill="FFFF00"/>
            <w:vAlign w:val="center"/>
          </w:tcPr>
          <w:p w14:paraId="45283CAA" w14:textId="77777777" w:rsidR="00AE4155" w:rsidRPr="00AE4155" w:rsidRDefault="00AE4155" w:rsidP="00AE4155">
            <w:pPr>
              <w:jc w:val="center"/>
              <w:rPr>
                <w:rFonts w:ascii="Calibri" w:hAnsi="Calibri" w:cs="Calibri"/>
                <w:sz w:val="72"/>
                <w:szCs w:val="72"/>
                <w:lang w:bidi="fa-IR"/>
              </w:rPr>
            </w:pPr>
            <w:r w:rsidRPr="00AE4155">
              <w:rPr>
                <w:rFonts w:ascii="HoloLens MDL2 Assets" w:hAnsi="HoloLens MDL2 Assets"/>
                <w:sz w:val="72"/>
                <w:szCs w:val="72"/>
                <w:lang w:bidi="fa-IR"/>
              </w:rPr>
              <w:t>C</w:t>
            </w:r>
            <w:r>
              <w:rPr>
                <w:rFonts w:ascii="Calibri" w:hAnsi="Calibri" w:cs="Calibri"/>
                <w:sz w:val="72"/>
                <w:szCs w:val="72"/>
                <w:lang w:bidi="fa-IR"/>
              </w:rPr>
              <w:t>onsensus</w:t>
            </w:r>
            <w:r w:rsidRPr="00AE4155">
              <w:rPr>
                <w:rFonts w:ascii="HoloLens MDL2 Assets" w:hAnsi="HoloLens MDL2 Assets"/>
                <w:sz w:val="72"/>
                <w:szCs w:val="72"/>
                <w:lang w:bidi="fa-IR"/>
              </w:rPr>
              <w:t xml:space="preserve"> A</w:t>
            </w:r>
            <w:r>
              <w:rPr>
                <w:rFonts w:ascii="Calibri" w:hAnsi="Calibri" w:cs="Calibri"/>
                <w:sz w:val="72"/>
                <w:szCs w:val="72"/>
                <w:lang w:bidi="fa-IR"/>
              </w:rPr>
              <w:t>lgorithms</w:t>
            </w:r>
          </w:p>
        </w:tc>
        <w:tc>
          <w:tcPr>
            <w:tcW w:w="4318" w:type="dxa"/>
            <w:shd w:val="clear" w:color="auto" w:fill="FFFF00"/>
            <w:vAlign w:val="center"/>
          </w:tcPr>
          <w:p w14:paraId="33AC322E" w14:textId="77777777" w:rsidR="00AE4155" w:rsidRPr="00AE4155" w:rsidRDefault="00AE4155" w:rsidP="00AE4155">
            <w:pPr>
              <w:jc w:val="center"/>
              <w:rPr>
                <w:rFonts w:ascii="HoloLens MDL2 Assets" w:hAnsi="HoloLens MDL2 Assets" w:cs="Calibri"/>
                <w:sz w:val="48"/>
                <w:szCs w:val="48"/>
              </w:rPr>
            </w:pPr>
            <w:r w:rsidRPr="00AE4155">
              <w:rPr>
                <w:rFonts w:ascii="HoloLens MDL2 Assets" w:hAnsi="HoloLens MDL2 Assets"/>
                <w:sz w:val="72"/>
                <w:szCs w:val="72"/>
                <w:lang w:bidi="fa-IR"/>
              </w:rPr>
              <w:t xml:space="preserve">Token </w:t>
            </w:r>
            <w:r w:rsidRPr="00AE4155">
              <w:rPr>
                <w:rFonts w:ascii="HoloLens MDL2 Assets" w:hAnsi="HoloLens MDL2 Assets" w:cs="Calibri"/>
                <w:sz w:val="72"/>
                <w:szCs w:val="72"/>
                <w:lang w:bidi="fa-IR"/>
              </w:rPr>
              <w:t>Name</w:t>
            </w:r>
          </w:p>
        </w:tc>
        <w:tc>
          <w:tcPr>
            <w:tcW w:w="4318" w:type="dxa"/>
            <w:shd w:val="clear" w:color="auto" w:fill="FFFF00"/>
            <w:vAlign w:val="center"/>
          </w:tcPr>
          <w:p w14:paraId="700DE22E" w14:textId="77777777" w:rsidR="00AE4155" w:rsidRPr="00AE4155" w:rsidRDefault="00AE4155" w:rsidP="00AE4155">
            <w:pPr>
              <w:jc w:val="center"/>
              <w:rPr>
                <w:rFonts w:ascii="HoloLens MDL2 Assets" w:hAnsi="HoloLens MDL2 Assets"/>
                <w:sz w:val="72"/>
                <w:szCs w:val="72"/>
              </w:rPr>
            </w:pPr>
            <w:r w:rsidRPr="00AE4155">
              <w:rPr>
                <w:rFonts w:ascii="HoloLens MDL2 Assets" w:hAnsi="HoloLens MDL2 Assets" w:cs="Arial"/>
                <w:sz w:val="72"/>
                <w:szCs w:val="72"/>
              </w:rPr>
              <w:t>Max Supply</w:t>
            </w:r>
          </w:p>
        </w:tc>
      </w:tr>
      <w:tr w:rsidR="00AE4155" w:rsidRPr="00AE4155" w14:paraId="1A58290D" w14:textId="77777777" w:rsidTr="002F1827">
        <w:trPr>
          <w:trHeight w:val="3395"/>
        </w:trPr>
        <w:tc>
          <w:tcPr>
            <w:tcW w:w="4319" w:type="dxa"/>
            <w:shd w:val="clear" w:color="auto" w:fill="FFFF00"/>
            <w:vAlign w:val="center"/>
          </w:tcPr>
          <w:p w14:paraId="3A4213F3" w14:textId="77777777" w:rsidR="00AE4155" w:rsidRPr="00AE4155" w:rsidRDefault="00AE4155" w:rsidP="00AE4155">
            <w:pPr>
              <w:jc w:val="center"/>
              <w:rPr>
                <w:rFonts w:ascii="HoloLens MDL2 Assets" w:hAnsi="HoloLens MDL2 Assets"/>
                <w:sz w:val="72"/>
                <w:szCs w:val="72"/>
              </w:rPr>
            </w:pPr>
            <w:r w:rsidRPr="00AE4155">
              <w:rPr>
                <w:rFonts w:ascii="HoloLens MDL2 Assets" w:hAnsi="HoloLens MDL2 Assets"/>
                <w:sz w:val="72"/>
                <w:szCs w:val="72"/>
              </w:rPr>
              <w:t>AUDIUS</w:t>
            </w:r>
          </w:p>
        </w:tc>
        <w:tc>
          <w:tcPr>
            <w:tcW w:w="4319" w:type="dxa"/>
            <w:shd w:val="clear" w:color="auto" w:fill="D9E2F3" w:themeFill="accent1" w:themeFillTint="33"/>
            <w:vAlign w:val="center"/>
          </w:tcPr>
          <w:p w14:paraId="14042CFE" w14:textId="77777777" w:rsidR="00AE4155" w:rsidRPr="002F1827" w:rsidRDefault="00AE4155" w:rsidP="00AE4155">
            <w:pPr>
              <w:spacing w:line="240" w:lineRule="auto"/>
              <w:jc w:val="both"/>
              <w:rPr>
                <w:rFonts w:asciiTheme="minorBidi" w:hAnsiTheme="minorBidi"/>
                <w:sz w:val="44"/>
                <w:szCs w:val="44"/>
              </w:rPr>
            </w:pPr>
            <w:proofErr w:type="spellStart"/>
            <w:r w:rsidRPr="002F1827">
              <w:rPr>
                <w:rFonts w:asciiTheme="minorBidi" w:hAnsiTheme="minorBidi"/>
                <w:sz w:val="44"/>
                <w:szCs w:val="44"/>
              </w:rPr>
              <w:t>Audius's</w:t>
            </w:r>
            <w:proofErr w:type="spellEnd"/>
            <w:r w:rsidRPr="002F1827">
              <w:rPr>
                <w:rFonts w:asciiTheme="minorBidi" w:hAnsiTheme="minorBidi"/>
                <w:sz w:val="44"/>
                <w:szCs w:val="44"/>
              </w:rPr>
              <w:t xml:space="preserve"> goal is to be active in the field of music and eliminate intermediaries among artists and enthusiasts.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7F3ECC55" w14:textId="77777777" w:rsidR="00AE4155" w:rsidRDefault="002F1827" w:rsidP="00AE4155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2F1827">
              <w:rPr>
                <w:rFonts w:asciiTheme="minorBidi" w:hAnsiTheme="minorBidi"/>
                <w:sz w:val="44"/>
                <w:szCs w:val="44"/>
              </w:rPr>
              <w:t>POA</w:t>
            </w:r>
          </w:p>
          <w:p w14:paraId="2731E4B2" w14:textId="77777777" w:rsidR="002F1827" w:rsidRDefault="002F1827" w:rsidP="00AE4155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E</w:t>
            </w:r>
            <w:r w:rsidRPr="002F1827">
              <w:rPr>
                <w:rFonts w:asciiTheme="minorBidi" w:hAnsiTheme="minorBidi"/>
                <w:sz w:val="44"/>
                <w:szCs w:val="44"/>
              </w:rPr>
              <w:t>thereum</w:t>
            </w:r>
          </w:p>
          <w:p w14:paraId="401F5868" w14:textId="77777777" w:rsidR="002F1827" w:rsidRPr="002F1827" w:rsidRDefault="002F1827" w:rsidP="00AE4155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Solana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0D8F5C29" w14:textId="77777777" w:rsidR="00AE4155" w:rsidRPr="002F1827" w:rsidRDefault="00EF43AE" w:rsidP="00AE4155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Proof of Stake (POS)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4FCF4438" w14:textId="77777777" w:rsidR="00AE4155" w:rsidRPr="002F1827" w:rsidRDefault="00EF43AE" w:rsidP="00AE4155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EF43AE">
              <w:rPr>
                <w:rFonts w:asciiTheme="minorBidi" w:hAnsiTheme="minorBidi"/>
                <w:sz w:val="44"/>
                <w:szCs w:val="44"/>
              </w:rPr>
              <w:t>AUDIO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5D790271" w14:textId="77777777" w:rsidR="00EF43AE" w:rsidRDefault="00EF43AE" w:rsidP="00EF43AE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 w:rsidRPr="00EF43AE">
              <w:rPr>
                <w:rFonts w:asciiTheme="minorBidi" w:hAnsiTheme="minorBidi"/>
                <w:sz w:val="44"/>
                <w:szCs w:val="44"/>
                <w:lang w:bidi="fa-IR"/>
              </w:rPr>
              <w:t>No information was obtained on the number of tokens in White</w:t>
            </w:r>
            <w:r>
              <w:rPr>
                <w:rFonts w:asciiTheme="minorBidi" w:hAnsiTheme="minorBidi"/>
                <w:sz w:val="44"/>
                <w:szCs w:val="44"/>
                <w:lang w:bidi="fa-IR"/>
              </w:rPr>
              <w:t xml:space="preserve"> </w:t>
            </w:r>
            <w:r w:rsidRPr="00EF43AE">
              <w:rPr>
                <w:rFonts w:asciiTheme="minorBidi" w:hAnsiTheme="minorBidi"/>
                <w:sz w:val="44"/>
                <w:szCs w:val="44"/>
                <w:lang w:bidi="fa-IR"/>
              </w:rPr>
              <w:t>Paper</w:t>
            </w:r>
          </w:p>
          <w:p w14:paraId="065F8AB0" w14:textId="77777777" w:rsidR="00EF43AE" w:rsidRPr="002F1827" w:rsidRDefault="00EF43AE" w:rsidP="00EF43AE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 w:rsidRPr="00EF43AE">
              <w:rPr>
                <w:rFonts w:asciiTheme="minorBidi" w:hAnsiTheme="minorBidi"/>
                <w:sz w:val="44"/>
                <w:szCs w:val="44"/>
                <w:shd w:val="clear" w:color="auto" w:fill="FFFF00"/>
                <w:lang w:bidi="fa-IR"/>
              </w:rPr>
              <w:t>(1,092,772,423 in</w:t>
            </w:r>
            <w:r w:rsidRPr="00EF43AE">
              <w:rPr>
                <w:shd w:val="clear" w:color="auto" w:fill="FFFF00"/>
              </w:rPr>
              <w:t xml:space="preserve"> </w:t>
            </w:r>
            <w:proofErr w:type="gramStart"/>
            <w:r w:rsidRPr="00EF43AE">
              <w:rPr>
                <w:rFonts w:asciiTheme="minorBidi" w:hAnsiTheme="minorBidi"/>
                <w:sz w:val="44"/>
                <w:szCs w:val="44"/>
                <w:shd w:val="clear" w:color="auto" w:fill="FFFF00"/>
                <w:lang w:bidi="fa-IR"/>
              </w:rPr>
              <w:t>coingecko.com )</w:t>
            </w:r>
            <w:proofErr w:type="gramEnd"/>
            <w:r>
              <w:rPr>
                <w:rFonts w:asciiTheme="minorBidi" w:hAnsiTheme="minorBidi"/>
                <w:sz w:val="44"/>
                <w:szCs w:val="44"/>
                <w:lang w:bidi="fa-IR"/>
              </w:rPr>
              <w:t xml:space="preserve"> </w:t>
            </w:r>
          </w:p>
        </w:tc>
      </w:tr>
      <w:tr w:rsidR="00EF43AE" w:rsidRPr="00AE4155" w14:paraId="25480E49" w14:textId="77777777" w:rsidTr="002F1827">
        <w:trPr>
          <w:trHeight w:val="3395"/>
        </w:trPr>
        <w:tc>
          <w:tcPr>
            <w:tcW w:w="4319" w:type="dxa"/>
            <w:shd w:val="clear" w:color="auto" w:fill="FFFF00"/>
            <w:vAlign w:val="center"/>
          </w:tcPr>
          <w:p w14:paraId="432BAA85" w14:textId="77777777" w:rsidR="00EF43AE" w:rsidRPr="00AE4155" w:rsidRDefault="00EF43AE" w:rsidP="00EF43A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72"/>
                <w:szCs w:val="72"/>
              </w:rPr>
              <w:t>TERRA</w:t>
            </w:r>
          </w:p>
        </w:tc>
        <w:tc>
          <w:tcPr>
            <w:tcW w:w="4319" w:type="dxa"/>
            <w:shd w:val="clear" w:color="auto" w:fill="FFF2CC" w:themeFill="accent4" w:themeFillTint="33"/>
            <w:vAlign w:val="center"/>
          </w:tcPr>
          <w:p w14:paraId="7D397F23" w14:textId="77777777" w:rsidR="00EF43AE" w:rsidRPr="002F1827" w:rsidRDefault="00EF43AE" w:rsidP="00EF43AE">
            <w:pPr>
              <w:spacing w:line="240" w:lineRule="auto"/>
              <w:jc w:val="both"/>
              <w:rPr>
                <w:rFonts w:asciiTheme="minorBidi" w:hAnsiTheme="minorBidi"/>
                <w:sz w:val="44"/>
                <w:szCs w:val="44"/>
              </w:rPr>
            </w:pPr>
            <w:r w:rsidRPr="002F1827">
              <w:rPr>
                <w:rFonts w:asciiTheme="minorBidi" w:hAnsiTheme="minorBidi"/>
                <w:sz w:val="44"/>
                <w:szCs w:val="44"/>
              </w:rPr>
              <w:t>TERRA's goal is to use an algorithm to keep the price of a stable coin constant.</w:t>
            </w:r>
          </w:p>
        </w:tc>
        <w:tc>
          <w:tcPr>
            <w:tcW w:w="4318" w:type="dxa"/>
            <w:shd w:val="clear" w:color="auto" w:fill="FFF2CC" w:themeFill="accent4" w:themeFillTint="33"/>
            <w:vAlign w:val="center"/>
          </w:tcPr>
          <w:p w14:paraId="21CF6537" w14:textId="77777777" w:rsidR="00EF43AE" w:rsidRDefault="00EB3D3F" w:rsidP="00EF43AE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>
              <w:rPr>
                <w:rFonts w:asciiTheme="minorBidi" w:hAnsiTheme="minorBidi"/>
                <w:sz w:val="44"/>
                <w:szCs w:val="44"/>
                <w:lang w:bidi="fa-IR"/>
              </w:rPr>
              <w:t>Terra</w:t>
            </w:r>
          </w:p>
          <w:p w14:paraId="2C6AC06E" w14:textId="77777777" w:rsidR="00EB3D3F" w:rsidRDefault="00EB3D3F" w:rsidP="00EF43AE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>
              <w:rPr>
                <w:rFonts w:asciiTheme="minorBidi" w:hAnsiTheme="minorBidi"/>
                <w:sz w:val="44"/>
                <w:szCs w:val="44"/>
                <w:lang w:bidi="fa-IR"/>
              </w:rPr>
              <w:t>Cosmos</w:t>
            </w:r>
          </w:p>
          <w:p w14:paraId="16650073" w14:textId="77777777" w:rsidR="00EB3D3F" w:rsidRDefault="00EB3D3F" w:rsidP="00EF43AE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>
              <w:rPr>
                <w:rFonts w:asciiTheme="minorBidi" w:hAnsiTheme="minorBidi"/>
                <w:sz w:val="44"/>
                <w:szCs w:val="44"/>
                <w:lang w:bidi="fa-IR"/>
              </w:rPr>
              <w:t>Solana</w:t>
            </w:r>
          </w:p>
          <w:p w14:paraId="3BCEF001" w14:textId="77777777" w:rsidR="00EB3D3F" w:rsidRDefault="00EB3D3F" w:rsidP="00EF43AE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>
              <w:rPr>
                <w:rFonts w:asciiTheme="minorBidi" w:hAnsiTheme="minorBidi"/>
                <w:sz w:val="44"/>
                <w:szCs w:val="44"/>
                <w:lang w:bidi="fa-IR"/>
              </w:rPr>
              <w:t>Ethereum</w:t>
            </w:r>
          </w:p>
          <w:p w14:paraId="0CDA20FF" w14:textId="77777777" w:rsidR="00EB3D3F" w:rsidRDefault="00EB3D3F" w:rsidP="00EF43AE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>
              <w:rPr>
                <w:rFonts w:asciiTheme="minorBidi" w:hAnsiTheme="minorBidi"/>
                <w:sz w:val="44"/>
                <w:szCs w:val="44"/>
                <w:lang w:bidi="fa-IR"/>
              </w:rPr>
              <w:t>BNB Smart Chain</w:t>
            </w:r>
          </w:p>
          <w:p w14:paraId="273086D1" w14:textId="77777777" w:rsidR="00EB3D3F" w:rsidRDefault="00EB3D3F" w:rsidP="00EF43AE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>
              <w:rPr>
                <w:rFonts w:asciiTheme="minorBidi" w:hAnsiTheme="minorBidi"/>
                <w:sz w:val="44"/>
                <w:szCs w:val="44"/>
                <w:lang w:bidi="fa-IR"/>
              </w:rPr>
              <w:t>Polygon</w:t>
            </w:r>
          </w:p>
          <w:p w14:paraId="0BB0D1E7" w14:textId="77777777" w:rsidR="00EB3D3F" w:rsidRPr="002F1827" w:rsidRDefault="00EB3D3F" w:rsidP="00EF43AE">
            <w:pPr>
              <w:jc w:val="center"/>
              <w:rPr>
                <w:rFonts w:asciiTheme="minorBidi" w:hAnsiTheme="minorBidi"/>
                <w:sz w:val="44"/>
                <w:szCs w:val="44"/>
                <w:rtl/>
                <w:lang w:bidi="fa-IR"/>
              </w:rPr>
            </w:pPr>
            <w:r>
              <w:rPr>
                <w:rFonts w:asciiTheme="minorBidi" w:hAnsiTheme="minorBidi"/>
                <w:sz w:val="44"/>
                <w:szCs w:val="44"/>
                <w:lang w:bidi="fa-IR"/>
              </w:rPr>
              <w:t>Avalanche</w:t>
            </w:r>
          </w:p>
        </w:tc>
        <w:tc>
          <w:tcPr>
            <w:tcW w:w="4318" w:type="dxa"/>
            <w:shd w:val="clear" w:color="auto" w:fill="FFF2CC" w:themeFill="accent4" w:themeFillTint="33"/>
            <w:vAlign w:val="center"/>
          </w:tcPr>
          <w:p w14:paraId="19713375" w14:textId="77777777" w:rsidR="00EF43AE" w:rsidRPr="002F1827" w:rsidRDefault="00EF43AE" w:rsidP="00EF43AE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Proof of Stake (POS)</w:t>
            </w:r>
          </w:p>
        </w:tc>
        <w:tc>
          <w:tcPr>
            <w:tcW w:w="4318" w:type="dxa"/>
            <w:shd w:val="clear" w:color="auto" w:fill="FFF2CC" w:themeFill="accent4" w:themeFillTint="33"/>
            <w:vAlign w:val="center"/>
          </w:tcPr>
          <w:p w14:paraId="26CFCD3F" w14:textId="77777777" w:rsidR="00EF43AE" w:rsidRPr="002F1827" w:rsidRDefault="00EB3D3F" w:rsidP="00EF43AE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LUNA</w:t>
            </w:r>
          </w:p>
        </w:tc>
        <w:tc>
          <w:tcPr>
            <w:tcW w:w="4318" w:type="dxa"/>
            <w:shd w:val="clear" w:color="auto" w:fill="FFF2CC" w:themeFill="accent4" w:themeFillTint="33"/>
            <w:vAlign w:val="center"/>
          </w:tcPr>
          <w:p w14:paraId="0D01B724" w14:textId="77777777" w:rsidR="00EF43AE" w:rsidRDefault="00EF43AE" w:rsidP="00EF43AE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 w:rsidRPr="00EF43AE">
              <w:rPr>
                <w:rFonts w:asciiTheme="minorBidi" w:hAnsiTheme="minorBidi"/>
                <w:sz w:val="44"/>
                <w:szCs w:val="44"/>
                <w:lang w:bidi="fa-IR"/>
              </w:rPr>
              <w:t>No information was obtained on the number of tokens in White</w:t>
            </w:r>
            <w:r>
              <w:rPr>
                <w:rFonts w:asciiTheme="minorBidi" w:hAnsiTheme="minorBidi"/>
                <w:sz w:val="44"/>
                <w:szCs w:val="44"/>
                <w:lang w:bidi="fa-IR"/>
              </w:rPr>
              <w:t xml:space="preserve"> </w:t>
            </w:r>
            <w:r w:rsidRPr="00EF43AE">
              <w:rPr>
                <w:rFonts w:asciiTheme="minorBidi" w:hAnsiTheme="minorBidi"/>
                <w:sz w:val="44"/>
                <w:szCs w:val="44"/>
                <w:lang w:bidi="fa-IR"/>
              </w:rPr>
              <w:t>Paper</w:t>
            </w:r>
          </w:p>
          <w:p w14:paraId="15DB9DF9" w14:textId="77777777" w:rsidR="00EF43AE" w:rsidRPr="002F1827" w:rsidRDefault="00EF43AE" w:rsidP="00EF43AE">
            <w:pPr>
              <w:jc w:val="center"/>
              <w:rPr>
                <w:rFonts w:asciiTheme="minorBidi" w:hAnsiTheme="minorBidi"/>
                <w:sz w:val="44"/>
                <w:szCs w:val="44"/>
                <w:rtl/>
                <w:lang w:bidi="fa-IR"/>
              </w:rPr>
            </w:pPr>
            <w:r w:rsidRPr="00EF43AE">
              <w:rPr>
                <w:rFonts w:asciiTheme="minorBidi" w:hAnsiTheme="minorBidi"/>
                <w:sz w:val="44"/>
                <w:szCs w:val="44"/>
                <w:shd w:val="clear" w:color="auto" w:fill="FFFF00"/>
                <w:lang w:bidi="fa-IR"/>
              </w:rPr>
              <w:t>(1,</w:t>
            </w:r>
            <w:r w:rsidR="00EB3D3F">
              <w:rPr>
                <w:rFonts w:asciiTheme="minorBidi" w:hAnsiTheme="minorBidi"/>
                <w:sz w:val="44"/>
                <w:szCs w:val="44"/>
                <w:shd w:val="clear" w:color="auto" w:fill="FFFF00"/>
                <w:lang w:bidi="fa-IR"/>
              </w:rPr>
              <w:t>000</w:t>
            </w:r>
            <w:r w:rsidRPr="00EF43AE">
              <w:rPr>
                <w:rFonts w:asciiTheme="minorBidi" w:hAnsiTheme="minorBidi"/>
                <w:sz w:val="44"/>
                <w:szCs w:val="44"/>
                <w:shd w:val="clear" w:color="auto" w:fill="FFFF00"/>
                <w:lang w:bidi="fa-IR"/>
              </w:rPr>
              <w:t>,</w:t>
            </w:r>
            <w:r w:rsidR="00EB3D3F">
              <w:rPr>
                <w:rFonts w:asciiTheme="minorBidi" w:hAnsiTheme="minorBidi"/>
                <w:sz w:val="44"/>
                <w:szCs w:val="44"/>
                <w:shd w:val="clear" w:color="auto" w:fill="FFFF00"/>
                <w:lang w:bidi="fa-IR"/>
              </w:rPr>
              <w:t>000</w:t>
            </w:r>
            <w:r w:rsidRPr="00EF43AE">
              <w:rPr>
                <w:rFonts w:asciiTheme="minorBidi" w:hAnsiTheme="minorBidi"/>
                <w:sz w:val="44"/>
                <w:szCs w:val="44"/>
                <w:shd w:val="clear" w:color="auto" w:fill="FFFF00"/>
                <w:lang w:bidi="fa-IR"/>
              </w:rPr>
              <w:t>,</w:t>
            </w:r>
            <w:r w:rsidR="00EB3D3F">
              <w:rPr>
                <w:rFonts w:asciiTheme="minorBidi" w:hAnsiTheme="minorBidi"/>
                <w:sz w:val="44"/>
                <w:szCs w:val="44"/>
                <w:shd w:val="clear" w:color="auto" w:fill="FFFF00"/>
                <w:lang w:bidi="fa-IR"/>
              </w:rPr>
              <w:t>000</w:t>
            </w:r>
            <w:r w:rsidRPr="00EF43AE">
              <w:rPr>
                <w:rFonts w:asciiTheme="minorBidi" w:hAnsiTheme="minorBidi"/>
                <w:sz w:val="44"/>
                <w:szCs w:val="44"/>
                <w:shd w:val="clear" w:color="auto" w:fill="FFFF00"/>
                <w:lang w:bidi="fa-IR"/>
              </w:rPr>
              <w:t xml:space="preserve"> in</w:t>
            </w:r>
            <w:r w:rsidRPr="00EF43AE">
              <w:rPr>
                <w:shd w:val="clear" w:color="auto" w:fill="FFFF00"/>
              </w:rPr>
              <w:t xml:space="preserve"> </w:t>
            </w:r>
            <w:proofErr w:type="gramStart"/>
            <w:r w:rsidRPr="00EF43AE">
              <w:rPr>
                <w:rFonts w:asciiTheme="minorBidi" w:hAnsiTheme="minorBidi"/>
                <w:sz w:val="44"/>
                <w:szCs w:val="44"/>
                <w:shd w:val="clear" w:color="auto" w:fill="FFFF00"/>
                <w:lang w:bidi="fa-IR"/>
              </w:rPr>
              <w:t>coingecko.com )</w:t>
            </w:r>
            <w:proofErr w:type="gramEnd"/>
            <w:r>
              <w:rPr>
                <w:rFonts w:asciiTheme="minorBidi" w:hAnsiTheme="minorBidi"/>
                <w:sz w:val="44"/>
                <w:szCs w:val="44"/>
                <w:lang w:bidi="fa-IR"/>
              </w:rPr>
              <w:t xml:space="preserve"> </w:t>
            </w:r>
          </w:p>
        </w:tc>
      </w:tr>
      <w:tr w:rsidR="00EB3D3F" w:rsidRPr="00AE4155" w14:paraId="6D05C1BC" w14:textId="77777777" w:rsidTr="002F1827">
        <w:trPr>
          <w:trHeight w:val="3395"/>
        </w:trPr>
        <w:tc>
          <w:tcPr>
            <w:tcW w:w="4319" w:type="dxa"/>
            <w:shd w:val="clear" w:color="auto" w:fill="FFFF00"/>
            <w:vAlign w:val="center"/>
          </w:tcPr>
          <w:p w14:paraId="5858BC2B" w14:textId="77777777" w:rsidR="00EB3D3F" w:rsidRPr="00AE4155" w:rsidRDefault="00EB3D3F" w:rsidP="00EB3D3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72"/>
                <w:szCs w:val="72"/>
              </w:rPr>
              <w:t>PAX GOLD</w:t>
            </w:r>
          </w:p>
        </w:tc>
        <w:tc>
          <w:tcPr>
            <w:tcW w:w="4319" w:type="dxa"/>
            <w:shd w:val="clear" w:color="auto" w:fill="D9E2F3" w:themeFill="accent1" w:themeFillTint="33"/>
            <w:vAlign w:val="center"/>
          </w:tcPr>
          <w:p w14:paraId="5F37998E" w14:textId="77777777" w:rsidR="00EB3D3F" w:rsidRPr="002F1827" w:rsidRDefault="00EB3D3F" w:rsidP="00EB3D3F">
            <w:pPr>
              <w:spacing w:line="240" w:lineRule="auto"/>
              <w:jc w:val="both"/>
              <w:rPr>
                <w:rFonts w:asciiTheme="minorBidi" w:hAnsiTheme="minorBidi"/>
                <w:sz w:val="44"/>
                <w:szCs w:val="44"/>
              </w:rPr>
            </w:pPr>
            <w:r w:rsidRPr="002F1827">
              <w:rPr>
                <w:rFonts w:asciiTheme="minorBidi" w:hAnsiTheme="minorBidi"/>
                <w:sz w:val="44"/>
                <w:szCs w:val="44"/>
              </w:rPr>
              <w:t>The goal of PAX Gold is to trade gold without any time, price or shipping restrictions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730AD7EA" w14:textId="77777777" w:rsidR="00EB3D3F" w:rsidRDefault="00EB3D3F" w:rsidP="00EB3D3F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EB3D3F">
              <w:rPr>
                <w:rFonts w:asciiTheme="minorBidi" w:hAnsiTheme="minorBidi"/>
                <w:sz w:val="44"/>
                <w:szCs w:val="44"/>
              </w:rPr>
              <w:t>Ethereum</w:t>
            </w:r>
          </w:p>
          <w:p w14:paraId="020A2B77" w14:textId="77777777" w:rsidR="00EB3D3F" w:rsidRDefault="00EB3D3F" w:rsidP="00EB3D3F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EB3D3F">
              <w:rPr>
                <w:rFonts w:asciiTheme="minorBidi" w:hAnsiTheme="minorBidi"/>
                <w:sz w:val="44"/>
                <w:szCs w:val="44"/>
              </w:rPr>
              <w:t>BNB Smart Chain</w:t>
            </w:r>
          </w:p>
          <w:p w14:paraId="5B3226A8" w14:textId="77777777" w:rsidR="00EB3D3F" w:rsidRPr="002F1827" w:rsidRDefault="00EB3D3F" w:rsidP="00EB3D3F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EB3D3F">
              <w:rPr>
                <w:rFonts w:asciiTheme="minorBidi" w:hAnsiTheme="minorBidi"/>
                <w:sz w:val="44"/>
                <w:szCs w:val="44"/>
              </w:rPr>
              <w:t>Solana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2E01DE3D" w14:textId="77777777" w:rsidR="00EB3D3F" w:rsidRPr="002F1827" w:rsidRDefault="00EB3D3F" w:rsidP="00EB3D3F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-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18B7A786" w14:textId="77777777" w:rsidR="00EB3D3F" w:rsidRPr="002F1827" w:rsidRDefault="00EB3D3F" w:rsidP="00EB3D3F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PAXG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58A27F98" w14:textId="77777777" w:rsidR="00EB3D3F" w:rsidRPr="002F1827" w:rsidRDefault="00EB3D3F" w:rsidP="00EB3D3F">
            <w:pPr>
              <w:jc w:val="center"/>
              <w:rPr>
                <w:rFonts w:asciiTheme="minorBidi" w:hAnsiTheme="minorBidi"/>
                <w:sz w:val="44"/>
                <w:szCs w:val="44"/>
                <w:rtl/>
                <w:lang w:bidi="fa-IR"/>
              </w:rPr>
            </w:pPr>
            <w:r w:rsidRPr="00EF43AE">
              <w:rPr>
                <w:rFonts w:asciiTheme="minorBidi" w:hAnsiTheme="minorBidi"/>
                <w:sz w:val="44"/>
                <w:szCs w:val="44"/>
                <w:lang w:bidi="fa-IR"/>
              </w:rPr>
              <w:t>No information was obtained on the number of tokens in White</w:t>
            </w:r>
            <w:r>
              <w:rPr>
                <w:rFonts w:asciiTheme="minorBidi" w:hAnsiTheme="minorBidi"/>
                <w:sz w:val="44"/>
                <w:szCs w:val="44"/>
                <w:lang w:bidi="fa-IR"/>
              </w:rPr>
              <w:t xml:space="preserve"> </w:t>
            </w:r>
            <w:r w:rsidRPr="00EF43AE">
              <w:rPr>
                <w:rFonts w:asciiTheme="minorBidi" w:hAnsiTheme="minorBidi"/>
                <w:sz w:val="44"/>
                <w:szCs w:val="44"/>
                <w:lang w:bidi="fa-IR"/>
              </w:rPr>
              <w:t>Paper</w:t>
            </w:r>
          </w:p>
        </w:tc>
      </w:tr>
      <w:tr w:rsidR="00EB3D3F" w:rsidRPr="00AE4155" w14:paraId="64B4E460" w14:textId="77777777" w:rsidTr="002F1827">
        <w:trPr>
          <w:trHeight w:val="3395"/>
        </w:trPr>
        <w:tc>
          <w:tcPr>
            <w:tcW w:w="4319" w:type="dxa"/>
            <w:shd w:val="clear" w:color="auto" w:fill="FFFF00"/>
            <w:vAlign w:val="center"/>
          </w:tcPr>
          <w:p w14:paraId="10E62922" w14:textId="77777777" w:rsidR="00EB3D3F" w:rsidRPr="00AE4155" w:rsidRDefault="00EB3D3F" w:rsidP="00EB3D3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72"/>
                <w:szCs w:val="72"/>
              </w:rPr>
              <w:t>STACKS</w:t>
            </w:r>
          </w:p>
        </w:tc>
        <w:tc>
          <w:tcPr>
            <w:tcW w:w="4319" w:type="dxa"/>
            <w:shd w:val="clear" w:color="auto" w:fill="FFF2CC" w:themeFill="accent4" w:themeFillTint="33"/>
            <w:vAlign w:val="center"/>
          </w:tcPr>
          <w:p w14:paraId="68C4BD1D" w14:textId="77777777" w:rsidR="00EB3D3F" w:rsidRPr="002F1827" w:rsidRDefault="00F476BF" w:rsidP="00EB3D3F">
            <w:pPr>
              <w:spacing w:line="240" w:lineRule="auto"/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F476BF">
              <w:rPr>
                <w:rFonts w:asciiTheme="minorBidi" w:hAnsiTheme="minorBidi"/>
                <w:sz w:val="44"/>
                <w:szCs w:val="44"/>
              </w:rPr>
              <w:t xml:space="preserve">The purpose of the stacks is to solve the scalability as well as execute the smart contract and </w:t>
            </w:r>
            <w:proofErr w:type="spellStart"/>
            <w:r w:rsidRPr="00F476BF">
              <w:rPr>
                <w:rFonts w:asciiTheme="minorBidi" w:hAnsiTheme="minorBidi"/>
                <w:sz w:val="44"/>
                <w:szCs w:val="44"/>
              </w:rPr>
              <w:t>Dapp</w:t>
            </w:r>
            <w:r>
              <w:rPr>
                <w:rFonts w:asciiTheme="minorBidi" w:hAnsiTheme="minorBidi"/>
                <w:sz w:val="44"/>
                <w:szCs w:val="44"/>
              </w:rPr>
              <w:t>s</w:t>
            </w:r>
            <w:proofErr w:type="spellEnd"/>
            <w:r w:rsidRPr="00F476BF">
              <w:rPr>
                <w:rFonts w:asciiTheme="minorBidi" w:hAnsiTheme="minorBidi"/>
                <w:sz w:val="44"/>
                <w:szCs w:val="44"/>
              </w:rPr>
              <w:t xml:space="preserve"> without the need to change or fork in the Bitcoin network.</w:t>
            </w:r>
          </w:p>
        </w:tc>
        <w:tc>
          <w:tcPr>
            <w:tcW w:w="4318" w:type="dxa"/>
            <w:shd w:val="clear" w:color="auto" w:fill="FFF2CC" w:themeFill="accent4" w:themeFillTint="33"/>
            <w:vAlign w:val="center"/>
          </w:tcPr>
          <w:p w14:paraId="5E97F17A" w14:textId="77777777" w:rsidR="00EB3D3F" w:rsidRPr="002F1827" w:rsidRDefault="004D382F" w:rsidP="00EB3D3F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4D382F">
              <w:rPr>
                <w:rFonts w:asciiTheme="minorBidi" w:hAnsiTheme="minorBidi"/>
                <w:sz w:val="44"/>
                <w:szCs w:val="44"/>
              </w:rPr>
              <w:t>STACKS</w:t>
            </w:r>
          </w:p>
        </w:tc>
        <w:tc>
          <w:tcPr>
            <w:tcW w:w="4318" w:type="dxa"/>
            <w:shd w:val="clear" w:color="auto" w:fill="FFF2CC" w:themeFill="accent4" w:themeFillTint="33"/>
            <w:vAlign w:val="center"/>
          </w:tcPr>
          <w:p w14:paraId="0617BD66" w14:textId="77777777" w:rsidR="004D382F" w:rsidRDefault="004D382F" w:rsidP="00EB3D3F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P</w:t>
            </w:r>
            <w:r w:rsidRPr="004D382F">
              <w:rPr>
                <w:rFonts w:asciiTheme="minorBidi" w:hAnsiTheme="minorBidi"/>
                <w:sz w:val="44"/>
                <w:szCs w:val="44"/>
              </w:rPr>
              <w:t xml:space="preserve">roof of </w:t>
            </w:r>
            <w:r>
              <w:rPr>
                <w:rFonts w:asciiTheme="minorBidi" w:hAnsiTheme="minorBidi"/>
                <w:sz w:val="44"/>
                <w:szCs w:val="44"/>
              </w:rPr>
              <w:t>T</w:t>
            </w:r>
            <w:r w:rsidRPr="004D382F">
              <w:rPr>
                <w:rFonts w:asciiTheme="minorBidi" w:hAnsiTheme="minorBidi"/>
                <w:sz w:val="44"/>
                <w:szCs w:val="44"/>
              </w:rPr>
              <w:t>ransfer</w:t>
            </w:r>
          </w:p>
          <w:p w14:paraId="57C9B0FE" w14:textId="77777777" w:rsidR="00EB3D3F" w:rsidRDefault="004D382F" w:rsidP="00EB3D3F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>
              <w:rPr>
                <w:rFonts w:asciiTheme="minorBidi" w:hAnsiTheme="minorBidi"/>
                <w:sz w:val="44"/>
                <w:szCs w:val="44"/>
                <w:lang w:bidi="fa-IR"/>
              </w:rPr>
              <w:t>(POX)</w:t>
            </w:r>
          </w:p>
          <w:p w14:paraId="6F97F04A" w14:textId="77777777" w:rsidR="005248C0" w:rsidRDefault="005248C0" w:rsidP="00EB3D3F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 w:rsidRPr="005248C0">
              <w:rPr>
                <w:rFonts w:asciiTheme="minorBidi" w:hAnsiTheme="minorBidi"/>
                <w:sz w:val="44"/>
                <w:szCs w:val="44"/>
                <w:lang w:bidi="fa-IR"/>
              </w:rPr>
              <w:t xml:space="preserve">Part of the </w:t>
            </w:r>
          </w:p>
          <w:p w14:paraId="32EA35ED" w14:textId="77777777" w:rsidR="005248C0" w:rsidRPr="002F1827" w:rsidRDefault="005248C0" w:rsidP="00EB3D3F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 w:rsidRPr="005248C0">
              <w:rPr>
                <w:rFonts w:asciiTheme="minorBidi" w:hAnsiTheme="minorBidi"/>
                <w:sz w:val="44"/>
                <w:szCs w:val="44"/>
                <w:lang w:bidi="fa-IR"/>
              </w:rPr>
              <w:t>Proof of Stake (POS) mechanism</w:t>
            </w:r>
          </w:p>
        </w:tc>
        <w:tc>
          <w:tcPr>
            <w:tcW w:w="4318" w:type="dxa"/>
            <w:shd w:val="clear" w:color="auto" w:fill="FFF2CC" w:themeFill="accent4" w:themeFillTint="33"/>
            <w:vAlign w:val="center"/>
          </w:tcPr>
          <w:p w14:paraId="5E23A66E" w14:textId="77777777" w:rsidR="00EB3D3F" w:rsidRPr="002F1827" w:rsidRDefault="004D382F" w:rsidP="00EB3D3F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4D382F">
              <w:rPr>
                <w:rFonts w:asciiTheme="minorBidi" w:hAnsiTheme="minorBidi"/>
                <w:sz w:val="44"/>
                <w:szCs w:val="44"/>
              </w:rPr>
              <w:t>STX</w:t>
            </w:r>
          </w:p>
        </w:tc>
        <w:tc>
          <w:tcPr>
            <w:tcW w:w="4318" w:type="dxa"/>
            <w:shd w:val="clear" w:color="auto" w:fill="FFF2CC" w:themeFill="accent4" w:themeFillTint="33"/>
            <w:vAlign w:val="center"/>
          </w:tcPr>
          <w:p w14:paraId="18B4A1EE" w14:textId="77777777" w:rsidR="00EB3D3F" w:rsidRPr="002F1827" w:rsidRDefault="004D382F" w:rsidP="00EB3D3F">
            <w:pPr>
              <w:jc w:val="center"/>
              <w:rPr>
                <w:rFonts w:asciiTheme="minorBidi" w:hAnsiTheme="minorBidi"/>
                <w:sz w:val="44"/>
                <w:szCs w:val="44"/>
                <w:rtl/>
                <w:lang w:bidi="fa-IR"/>
              </w:rPr>
            </w:pPr>
            <w:r w:rsidRPr="004D382F">
              <w:rPr>
                <w:rFonts w:asciiTheme="minorBidi" w:hAnsiTheme="minorBidi"/>
                <w:sz w:val="44"/>
                <w:szCs w:val="44"/>
                <w:lang w:bidi="fa-IR"/>
              </w:rPr>
              <w:t>1,818,000,000</w:t>
            </w:r>
          </w:p>
        </w:tc>
      </w:tr>
      <w:tr w:rsidR="00EB3D3F" w:rsidRPr="00AE4155" w14:paraId="78CEF8F4" w14:textId="77777777" w:rsidTr="002F1827">
        <w:trPr>
          <w:trHeight w:val="3395"/>
        </w:trPr>
        <w:tc>
          <w:tcPr>
            <w:tcW w:w="4319" w:type="dxa"/>
            <w:shd w:val="clear" w:color="auto" w:fill="FFFF00"/>
            <w:vAlign w:val="center"/>
          </w:tcPr>
          <w:p w14:paraId="0AAA2A91" w14:textId="77777777" w:rsidR="00EB3D3F" w:rsidRPr="00AE4155" w:rsidRDefault="00EB3D3F" w:rsidP="00EB3D3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72"/>
                <w:szCs w:val="72"/>
              </w:rPr>
              <w:lastRenderedPageBreak/>
              <w:t>SOLANA</w:t>
            </w:r>
          </w:p>
        </w:tc>
        <w:tc>
          <w:tcPr>
            <w:tcW w:w="4319" w:type="dxa"/>
            <w:shd w:val="clear" w:color="auto" w:fill="D9E2F3" w:themeFill="accent1" w:themeFillTint="33"/>
            <w:vAlign w:val="center"/>
          </w:tcPr>
          <w:p w14:paraId="3D2FC189" w14:textId="77777777" w:rsidR="00EB3D3F" w:rsidRPr="002F1827" w:rsidRDefault="005248C0" w:rsidP="00EB3D3F">
            <w:pPr>
              <w:spacing w:line="240" w:lineRule="auto"/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5248C0">
              <w:rPr>
                <w:rFonts w:asciiTheme="minorBidi" w:hAnsiTheme="minorBidi"/>
                <w:sz w:val="44"/>
                <w:szCs w:val="44"/>
              </w:rPr>
              <w:t xml:space="preserve">Solana's goal is to solve the acceptance problem while maintaining security in its blockchain network, which makes Solana a very serious competitor for </w:t>
            </w:r>
            <w:proofErr w:type="spellStart"/>
            <w:r w:rsidRPr="005248C0">
              <w:rPr>
                <w:rFonts w:asciiTheme="minorBidi" w:hAnsiTheme="minorBidi"/>
                <w:sz w:val="44"/>
                <w:szCs w:val="44"/>
              </w:rPr>
              <w:t>ethereum</w:t>
            </w:r>
            <w:proofErr w:type="spellEnd"/>
            <w:r w:rsidRPr="005248C0">
              <w:rPr>
                <w:rFonts w:asciiTheme="minorBidi" w:hAnsiTheme="minorBidi"/>
                <w:sz w:val="44"/>
                <w:szCs w:val="44"/>
              </w:rPr>
              <w:t>.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6C207BD5" w14:textId="77777777" w:rsidR="00EB3D3F" w:rsidRPr="002F1827" w:rsidRDefault="001A3DB6" w:rsidP="00EB3D3F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Solana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353B9D21" w14:textId="77777777" w:rsidR="00EB3D3F" w:rsidRDefault="008F60F9" w:rsidP="00EB3D3F">
            <w:pPr>
              <w:jc w:val="center"/>
              <w:rPr>
                <w:rFonts w:asciiTheme="minorBidi" w:hAnsiTheme="minorBidi"/>
                <w:sz w:val="44"/>
                <w:szCs w:val="44"/>
                <w:rtl/>
              </w:rPr>
            </w:pPr>
            <w:r w:rsidRPr="008F60F9">
              <w:rPr>
                <w:rFonts w:asciiTheme="minorBidi" w:hAnsiTheme="minorBidi"/>
                <w:sz w:val="44"/>
                <w:szCs w:val="44"/>
              </w:rPr>
              <w:t>Proof of History</w:t>
            </w:r>
          </w:p>
          <w:p w14:paraId="4B07D37A" w14:textId="77777777" w:rsidR="008F60F9" w:rsidRDefault="008F60F9" w:rsidP="00EB3D3F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8F60F9">
              <w:rPr>
                <w:rFonts w:asciiTheme="minorBidi" w:hAnsiTheme="minorBidi"/>
                <w:sz w:val="44"/>
                <w:szCs w:val="44"/>
              </w:rPr>
              <w:t>(PO</w:t>
            </w:r>
            <w:r>
              <w:rPr>
                <w:rFonts w:asciiTheme="minorBidi" w:hAnsiTheme="minorBidi"/>
                <w:sz w:val="44"/>
                <w:szCs w:val="44"/>
              </w:rPr>
              <w:t>H</w:t>
            </w:r>
            <w:r w:rsidRPr="008F60F9">
              <w:rPr>
                <w:rFonts w:asciiTheme="minorBidi" w:hAnsiTheme="minorBidi"/>
                <w:sz w:val="44"/>
                <w:szCs w:val="44"/>
              </w:rPr>
              <w:t>)</w:t>
            </w:r>
          </w:p>
          <w:p w14:paraId="0648DD05" w14:textId="77777777" w:rsidR="005248C0" w:rsidRDefault="005248C0" w:rsidP="005248C0">
            <w:pPr>
              <w:jc w:val="center"/>
              <w:rPr>
                <w:rFonts w:asciiTheme="minorBidi" w:hAnsiTheme="minorBidi"/>
                <w:sz w:val="44"/>
                <w:szCs w:val="44"/>
                <w:lang w:bidi="fa-IR"/>
              </w:rPr>
            </w:pPr>
            <w:r w:rsidRPr="005248C0">
              <w:rPr>
                <w:rFonts w:asciiTheme="minorBidi" w:hAnsiTheme="minorBidi"/>
                <w:sz w:val="44"/>
                <w:szCs w:val="44"/>
                <w:lang w:bidi="fa-IR"/>
              </w:rPr>
              <w:t xml:space="preserve">Part of the </w:t>
            </w:r>
          </w:p>
          <w:p w14:paraId="3453B94C" w14:textId="77777777" w:rsidR="005248C0" w:rsidRPr="002F1827" w:rsidRDefault="005248C0" w:rsidP="005248C0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 w:rsidRPr="005248C0">
              <w:rPr>
                <w:rFonts w:asciiTheme="minorBidi" w:hAnsiTheme="minorBidi"/>
                <w:sz w:val="44"/>
                <w:szCs w:val="44"/>
                <w:lang w:bidi="fa-IR"/>
              </w:rPr>
              <w:t>Proof of Stake (POS) mechanism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0AF86018" w14:textId="77777777" w:rsidR="00EB3D3F" w:rsidRPr="002F1827" w:rsidRDefault="008F60F9" w:rsidP="00EB3D3F">
            <w:pPr>
              <w:jc w:val="center"/>
              <w:rPr>
                <w:rFonts w:asciiTheme="minorBidi" w:hAnsiTheme="minorBidi"/>
                <w:sz w:val="44"/>
                <w:szCs w:val="44"/>
              </w:rPr>
            </w:pPr>
            <w:r>
              <w:rPr>
                <w:rFonts w:asciiTheme="minorBidi" w:hAnsiTheme="minorBidi"/>
                <w:sz w:val="44"/>
                <w:szCs w:val="44"/>
              </w:rPr>
              <w:t>SOL</w:t>
            </w:r>
          </w:p>
        </w:tc>
        <w:tc>
          <w:tcPr>
            <w:tcW w:w="4318" w:type="dxa"/>
            <w:shd w:val="clear" w:color="auto" w:fill="D9E2F3" w:themeFill="accent1" w:themeFillTint="33"/>
            <w:vAlign w:val="center"/>
          </w:tcPr>
          <w:p w14:paraId="758B3722" w14:textId="77777777" w:rsidR="00EB3D3F" w:rsidRPr="00F476BF" w:rsidRDefault="00F476BF" w:rsidP="00EB3D3F">
            <w:pPr>
              <w:jc w:val="center"/>
              <w:rPr>
                <w:rFonts w:asciiTheme="minorBidi" w:hAnsiTheme="minorBidi"/>
                <w:sz w:val="160"/>
                <w:szCs w:val="160"/>
                <w:rtl/>
                <w:lang w:bidi="fa-IR"/>
              </w:rPr>
            </w:pPr>
            <w:r w:rsidRPr="00F476BF">
              <w:rPr>
                <w:rFonts w:asciiTheme="minorBidi" w:hAnsiTheme="minorBidi"/>
                <w:sz w:val="160"/>
                <w:szCs w:val="160"/>
                <w:lang w:bidi="fa-IR"/>
              </w:rPr>
              <w:t>∞</w:t>
            </w:r>
          </w:p>
        </w:tc>
      </w:tr>
    </w:tbl>
    <w:p w14:paraId="37318E2B" w14:textId="77777777" w:rsidR="00B03B59" w:rsidRPr="00AE4155" w:rsidRDefault="00B03B59">
      <w:pPr>
        <w:rPr>
          <w:rFonts w:ascii="HoloLens MDL2 Assets" w:hAnsi="HoloLens MDL2 Assets"/>
        </w:rPr>
      </w:pPr>
    </w:p>
    <w:sectPr w:rsidR="00B03B59" w:rsidRPr="00AE4155" w:rsidSect="00B60EB0">
      <w:pgSz w:w="2880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B0"/>
    <w:rsid w:val="001A3DB6"/>
    <w:rsid w:val="002F1827"/>
    <w:rsid w:val="004D382F"/>
    <w:rsid w:val="005248C0"/>
    <w:rsid w:val="00630445"/>
    <w:rsid w:val="008B2535"/>
    <w:rsid w:val="008F60F9"/>
    <w:rsid w:val="00A37041"/>
    <w:rsid w:val="00AE4155"/>
    <w:rsid w:val="00B03B59"/>
    <w:rsid w:val="00B60EB0"/>
    <w:rsid w:val="00D44A2B"/>
    <w:rsid w:val="00EB3D3F"/>
    <w:rsid w:val="00EF43AE"/>
    <w:rsid w:val="00F4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CB93544"/>
  <w15:chartTrackingRefBased/>
  <w15:docId w15:val="{96E2E9F7-E474-4BE3-A75E-638BDF48A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15CDE-5F37-4CB9-AEB1-332A06022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Hoosein Shahmohammadi</cp:lastModifiedBy>
  <cp:revision>1</cp:revision>
  <dcterms:created xsi:type="dcterms:W3CDTF">2022-05-07T14:14:00Z</dcterms:created>
  <dcterms:modified xsi:type="dcterms:W3CDTF">2022-05-07T14:15:00Z</dcterms:modified>
</cp:coreProperties>
</file>