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20C6" w14:textId="014E4095" w:rsidR="00B12B30" w:rsidRPr="00E72AEA" w:rsidRDefault="00E72AEA" w:rsidP="00B12B30">
      <w:pPr>
        <w:bidi/>
        <w:jc w:val="both"/>
        <w:rPr>
          <w:rFonts w:ascii="Calibri" w:hAnsi="Calibri" w:cs="Calibri"/>
          <w:b/>
          <w:bCs/>
          <w:sz w:val="36"/>
          <w:szCs w:val="36"/>
          <w:lang w:bidi="fa-IR"/>
        </w:rPr>
      </w:pPr>
      <w:r>
        <w:rPr>
          <w:rFonts w:ascii="Calibri" w:hAnsi="Calibri" w:cs="Calibri"/>
          <w:b/>
          <w:bCs/>
          <w:sz w:val="36"/>
          <w:szCs w:val="36"/>
          <w:lang w:bidi="fa-IR"/>
        </w:rPr>
        <w:t>LUNA</w:t>
      </w:r>
    </w:p>
    <w:p w14:paraId="5A807D62" w14:textId="4C1F5673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اگر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مهم‌تر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کاربردها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سا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به‌عنوان روش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پرداخت و انتقال ارزش در نظر بگ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نوسانات شد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اصل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مشکلات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دست از دارا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آن روبه‌رو هستند؛ اما در دن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پتو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چ‌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مانع و مشکل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نبوده و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موضوع 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ورود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 (</w:t>
      </w:r>
      <w:proofErr w:type="spellStart"/>
      <w:r w:rsidRPr="001622E4">
        <w:rPr>
          <w:rFonts w:ascii="IRANSansWebNoEn" w:hAnsi="IRANSansWebNoEn" w:cs="IRANSansWebNoEn"/>
          <w:sz w:val="24"/>
          <w:szCs w:val="24"/>
          <w:lang w:bidi="fa-IR"/>
        </w:rPr>
        <w:t>Stablecoins</w:t>
      </w:r>
      <w:proofErr w:type="spellEnd"/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) 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تا حد ز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رفع شده است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3A68B629" w14:textId="69444F58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حق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نوع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 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 که ق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ثابت داشته و به کاربران کمک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حال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از مزا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حفظ حر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خصوص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بهره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برند،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بدون نگران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نوسانات بازار معاملات و تبادلات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پول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انجام دهند. در هم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راستا، شبکه بلاک 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 (Terra) 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با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ده‌‌ها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تحول‌آفر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زم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 به عرصه رقابت با بزرگان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همچون تتر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 (Tether) 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و دا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 (DAI) 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گذاشته است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36D1100C" w14:textId="27B130A9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ژگ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خاص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رو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ترا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برخلاف سا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متک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ارز ف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چ‌کدام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نگهدار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انبوه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اسکناس در حساب‌ها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بانک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ذخا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شرکت سازنده 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ندارند. ترا سع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علاوه بر دلار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الات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متحد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ارزها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کشورها مانند کره جنوب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هند، ژاپن، 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کانادا و بر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کند.</w:t>
      </w:r>
    </w:p>
    <w:p w14:paraId="5AEF79C1" w14:textId="12FBA575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ترا را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بستر بزرگ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عرضه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الگور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رساخت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مال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پذ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رش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گسترش ارزها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دانست. هدف نها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گاه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مستحکم برا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ارزها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زندگ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روزمره افراد است، بدون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نکه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کاربر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مجبور باشند با پ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دست‌وپنجه نرم کنند و دانش خاص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فناور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بدانند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264A5090" w14:textId="5B074794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کرد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منحصر‌به‌فرد نسبت به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دارد و ابزارها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مختلف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اخت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توسعه‌دهندگان قرار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توکن‌ها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بسازند. در واقع، پلتفرم ترا را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کارخانه‌ا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دانست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2F96983F" w14:textId="4151DCF2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اساس داده‌ها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وب‌سا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رسم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ترا، تاکنون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هم‌ارز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ورو،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وان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ژاپن، پوند بر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بات تا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لند،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دلار استرال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دلار سنگاپور، فرانک سو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توگر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مغولستان، وون کره جنوب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روپ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هند، دلار کانادا و دلار هنگ کنگ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شده‌اند و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فهرست 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قرار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بازهم ادامه پ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3487CD2F" w14:textId="22296C7D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واس‌د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 (</w:t>
      </w:r>
      <w:proofErr w:type="spellStart"/>
      <w:r w:rsidRPr="001622E4">
        <w:rPr>
          <w:rFonts w:ascii="IRANSansWebNoEn" w:hAnsi="IRANSansWebNoEn" w:cs="IRANSansWebNoEn"/>
          <w:sz w:val="24"/>
          <w:szCs w:val="24"/>
          <w:lang w:bidi="fa-IR"/>
        </w:rPr>
        <w:t>TerraUSD</w:t>
      </w:r>
      <w:proofErr w:type="spellEnd"/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)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به‌اختصار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 UST 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مهم‌تر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اکوس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وابسته به دلار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الات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متحده است. </w:t>
      </w:r>
    </w:p>
    <w:p w14:paraId="56ED6631" w14:textId="1B749509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موضوع 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موجب جذب مخاطبان ب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زنج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موضوع کارمزدهاست. کارمزد شبکه ترا به‌صورت پ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ش‌فرض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۰.۱ درصد از مبلغ تراکنش بوده و در ب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حالت به ۱ درصد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رسد؛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رقم حت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کارمزد کارت‌ها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اعتبار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مانند 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مسترکارت (ب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۲ تا ۴ درصد) 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کمتر است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0F82A79B" w14:textId="62863D7A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اعتبار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حفظ جا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گاه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 برخلاف بس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ذخا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وابسته 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ست؛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بلکه ثبات ق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کم‌وز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ادکردن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عرضه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همان س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پول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منعطف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 xml:space="preserve"> (Elastic Monetary Policy) 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حفظ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0AE10AB1" w14:textId="52F16EE6" w:rsidR="001622E4" w:rsidRPr="001622E4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lastRenderedPageBreak/>
        <w:t>از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جنبه‌ها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گوناگون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 مانند 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بانک مرکز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عمل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 و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زان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عرضه ارزها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به‌دقت تحت کنترل دارد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662ABBD3" w14:textId="2A478B0C" w:rsidR="00135906" w:rsidRDefault="001622E4" w:rsidP="001622E4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نکته را نبا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فراموش کرد که وزنهٔ تعادل س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است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پول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ترا، توکن لونا (</w:t>
      </w:r>
      <w:r w:rsidRPr="001622E4">
        <w:rPr>
          <w:rFonts w:ascii="IRANSansWebNoEn" w:hAnsi="IRANSansWebNoEn" w:cs="IRANSansWebNoEn"/>
          <w:sz w:val="24"/>
          <w:szCs w:val="24"/>
          <w:lang w:bidi="fa-IR"/>
        </w:rPr>
        <w:t>LUNA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) است؛ دارا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باارزش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نقش حاکم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ا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فا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622E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622E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622E4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15AE1EE8" w14:textId="53E47210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7DF8AA19" w14:textId="0CF22042" w:rsidR="003078A8" w:rsidRPr="003078A8" w:rsidRDefault="003078A8" w:rsidP="003078A8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r w:rsidRPr="003078A8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>ترا چگونه کار م</w:t>
      </w:r>
      <w:r w:rsidRPr="003078A8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b/>
          <w:bCs/>
          <w:sz w:val="36"/>
          <w:szCs w:val="36"/>
          <w:rtl/>
          <w:lang w:bidi="fa-IR"/>
        </w:rPr>
        <w:t>کند؟</w:t>
      </w:r>
    </w:p>
    <w:p w14:paraId="7ECFE8F5" w14:textId="0D9C380B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حفظ ثبات و عرضه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 به‌شکل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کاملاً غ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بوده و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ژگ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الگور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ژه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زنج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ترا با س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دوگانه‌ا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به‌ نام س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وراژ</w:t>
      </w:r>
      <w:r w:rsidRPr="003078A8">
        <w:rPr>
          <w:rFonts w:ascii="IRANSansWebNoEn" w:hAnsi="IRANSansWebNoEn" w:cs="IRANSansWebNoEn"/>
          <w:sz w:val="24"/>
          <w:szCs w:val="24"/>
          <w:lang w:bidi="fa-IR"/>
        </w:rPr>
        <w:t xml:space="preserve"> (Seigniorage)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، عرضه و ثبات زنج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کنترل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ترازو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سنت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تشب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کرد؛ 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هرگاه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کفه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ن‌تر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برود، ترا کفه 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سنگ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ن‌تر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تعادل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دو‌ کفه حفظ شود و هرگاه کفه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بالاتر برود بازهم ترا وارد عمل‌شده و کفه 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سبک‌تر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. ترازو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در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سمت آن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در سمت 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 لونا قرار دارد</w:t>
      </w:r>
      <w:r w:rsidRPr="003078A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3D1EC973" w14:textId="5FE0A5CA" w:rsidR="007B73A8" w:rsidRPr="003078A8" w:rsidRDefault="007B73A8" w:rsidP="007B73A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شبکه </w:t>
      </w:r>
      <w:r w:rsidRPr="007B73A8">
        <w:rPr>
          <w:rFonts w:ascii="IRANSansWebNoEn" w:hAnsi="IRANSansWebNoEn" w:cs="IRANSansWebNoEn"/>
          <w:sz w:val="24"/>
          <w:szCs w:val="24"/>
          <w:lang w:bidi="fa-IR"/>
        </w:rPr>
        <w:t>Terra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فراهم کرده که با استفاده از آن توانسته است است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مختلف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عرضه کند. 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شامل </w:t>
      </w:r>
      <w:r w:rsidRPr="007B73A8">
        <w:rPr>
          <w:rFonts w:ascii="IRANSansWebNoEn" w:hAnsi="IRANSansWebNoEn" w:cs="IRANSansWebNoEn"/>
          <w:sz w:val="24"/>
          <w:szCs w:val="24"/>
          <w:lang w:bidi="fa-IR"/>
        </w:rPr>
        <w:t>UST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(برابر با ارزش دلار آمر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کا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)، </w:t>
      </w:r>
      <w:r w:rsidRPr="007B73A8">
        <w:rPr>
          <w:rFonts w:ascii="IRANSansWebNoEn" w:hAnsi="IRANSansWebNoEn" w:cs="IRANSansWebNoEn"/>
          <w:sz w:val="24"/>
          <w:szCs w:val="24"/>
          <w:lang w:bidi="fa-IR"/>
        </w:rPr>
        <w:t>KRT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(برابر با ارزش وون کره جنوب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) و </w:t>
      </w:r>
      <w:r w:rsidRPr="007B73A8">
        <w:rPr>
          <w:rFonts w:ascii="IRANSansWebNoEn" w:hAnsi="IRANSansWebNoEn" w:cs="IRANSansWebNoEn"/>
          <w:sz w:val="24"/>
          <w:szCs w:val="24"/>
          <w:lang w:bidi="fa-IR"/>
        </w:rPr>
        <w:t>SDT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(معادل با </w:t>
      </w:r>
      <w:r w:rsidRPr="007B73A8">
        <w:rPr>
          <w:rFonts w:ascii="IRANSansWebNoEn" w:hAnsi="IRANSansWebNoEn" w:cs="IRANSansWebNoEn"/>
          <w:sz w:val="24"/>
          <w:szCs w:val="24"/>
          <w:lang w:bidi="fa-IR"/>
        </w:rPr>
        <w:t>SDR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صندوق ب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الملل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پول) هستند.</w:t>
      </w:r>
    </w:p>
    <w:p w14:paraId="06C1CFC3" w14:textId="160F0EE9" w:rsidR="003078A8" w:rsidRP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پ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ش‌تر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اشاره کرد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عرضه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 منعطف است،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عن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اگر تقاضا برا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 عرضه 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با کاهش تقاضا، عرضه کاهش پ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. همچن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گفت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کاهش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افزا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عرضه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 مثل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ترازو به سنگ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کفه 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عن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زان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ضه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توکن لونا بستگ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دارد</w:t>
      </w:r>
      <w:r w:rsidRPr="003078A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0596EC68" w14:textId="5ABBB11F" w:rsidR="003078A8" w:rsidRP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واقع، برا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افزا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عرضه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توکن لونا سوزانده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در مقابل، با کاهش و سوزاندن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عرضه توکن لونا 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078A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0A16F05A" w14:textId="6D86E01B" w:rsidR="003078A8" w:rsidRP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نه‌تنها موجب به‌تعادل‌رس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عرضه و تقاضا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بلکه ثبات ق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فراهم کرده و در ع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حال سازوکار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تشو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ن‌هاست</w:t>
      </w:r>
      <w:r w:rsidRPr="003078A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3FCC32E2" w14:textId="1CDF8CF2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پس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هرچه است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کاربرد و متقاض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داشته باشند، توکن‌ها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لونا 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سوزانده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ارزش لونا و سرما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سرما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ه‌گذاران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لونا 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472ED93C" w14:textId="6B50AAE9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10B99DDD" w14:textId="3BE9EC72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18209DFE" w14:textId="3659E52D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31B9C943" w14:textId="77777777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06FA4684" w14:textId="77777777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lastRenderedPageBreak/>
        <w:t>فرض کن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۱ ترا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واس‌د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۰.۹۸ دلار کاهش پ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کرده و ۲ سنت کمتر از ارزش تع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ن‌شده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(۱ دلار) باشد. در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صورت، مشارکت‌کنندگان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قصد دارند با فرا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آرب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تراژ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سود کنند و در اصطلاح به آنها آرب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تراژور</w:t>
      </w:r>
      <w:r w:rsidRPr="003078A8">
        <w:rPr>
          <w:rFonts w:ascii="IRANSansWebNoEn" w:hAnsi="IRANSansWebNoEn" w:cs="IRANSansWebNoEn"/>
          <w:sz w:val="24"/>
          <w:szCs w:val="24"/>
          <w:lang w:bidi="fa-IR"/>
        </w:rPr>
        <w:t xml:space="preserve"> (Arbitrageur) 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گفته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۱۰۰ واحد ترا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واس‌د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ق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۹۸ دلار خر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دار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آن را به لونا تبد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3078A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0EE17FA0" w14:textId="3EE58A5F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اکنون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آرب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تراژرها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۱۰۰ دلار لونا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نگه داشته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را به پول ف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تبد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کنند. با آنکه در ظاهر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تبد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به‌دست آوردن ۲ دلار، سود چندان قابل‌ملاحظه‌ا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ست؛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اما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روش در خر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حجم بالا، سود قابل‌توجه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نص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آرب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تراژرها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5489EEE4" w14:textId="4A9E8A40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3F2AA8E5" w14:textId="52FF6A8F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حال سؤال اساس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ترا چگونه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۱ دلار ثابت نگه دارد؟ در پاسخ به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پرسش با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بگو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وهله اول، افزا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تقاضا برا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واس‌د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توسط آرب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تراژورها،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موجب افزا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. از سو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ترا هنگام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واس‌د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به لو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نا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تبد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را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سوزاند؛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بنابرا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عرضه ترا 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واس‌د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کم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ق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افزا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ابد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. در نها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ت،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هنگام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که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۱ دلار برسد، فرصت آرب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تراژکردن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بسته م</w:t>
      </w:r>
      <w:r w:rsidRPr="003078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078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078A8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680D631D" w14:textId="64A03E0D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727975DA" w14:textId="7D7D84BA" w:rsidR="003078A8" w:rsidRPr="003078A8" w:rsidRDefault="003078A8" w:rsidP="003078A8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r w:rsidRPr="003078A8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>لونا چ</w:t>
      </w:r>
      <w:r w:rsidRPr="003078A8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3078A8">
        <w:rPr>
          <w:rFonts w:ascii="IRANSansWebNoEn" w:hAnsi="IRANSansWebNoEn" w:cs="IRANSansWebNoEn" w:hint="eastAsia"/>
          <w:b/>
          <w:bCs/>
          <w:sz w:val="36"/>
          <w:szCs w:val="36"/>
          <w:rtl/>
          <w:lang w:bidi="fa-IR"/>
        </w:rPr>
        <w:t>ست؟</w:t>
      </w:r>
    </w:p>
    <w:p w14:paraId="55562C29" w14:textId="18BF3387" w:rsidR="003C70D8" w:rsidRP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لونا توکن بوم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ترا است. سقف عرضه لونا 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واحد است. اگر شبکه ب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لونا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کند، ترا واحدها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اضافه را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سوزاند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عرضه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توکن دوباره به تعادل برسد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36356C7A" w14:textId="1A475147" w:rsidR="003C70D8" w:rsidRP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با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موضوع توجه داشت که هرچه بر تعداد اپل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شن‌ها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است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ساخته‌شده رو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ترا افزوده شود، ق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 بوم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رشد ب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خواهد داشت؛ ز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را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همان‌ طور که اشاره کرد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لونا وس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له‌ا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ثبات ق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ن‌هاست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299D76C0" w14:textId="0013FFC1" w:rsidR="003C70D8" w:rsidRP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با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افزا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از هر است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ترا، بها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نسبت به دارا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افزا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کند؛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نت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توکن‌ها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لونا سوزانده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جا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به است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کاهش عرضه لونا به افزا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در بازار منجر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5359C83C" w14:textId="18E15D26" w:rsidR="003078A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لونا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نقش کل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کاهش نوسانات ق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جادشده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ترا دارد؛ اما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تنها 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ژگ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نبوده و نقش‌ها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مهم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جمله سهام‌گذار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حق حاکم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بر‌عهده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 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تال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</w:t>
      </w:r>
    </w:p>
    <w:p w14:paraId="21162E0C" w14:textId="6AF13921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43299EB9" w14:textId="2EBB033D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57780171" w14:textId="31DC346D" w:rsidR="003078A8" w:rsidRDefault="003078A8" w:rsidP="003078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67D41469" w14:textId="7E82CA81" w:rsidR="003078A8" w:rsidRPr="003C70D8" w:rsidRDefault="003C70D8" w:rsidP="003078A8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r w:rsidRPr="003C70D8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lastRenderedPageBreak/>
        <w:t>حاکم</w:t>
      </w:r>
      <w:r w:rsidRPr="003C70D8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b/>
          <w:bCs/>
          <w:sz w:val="36"/>
          <w:szCs w:val="36"/>
          <w:rtl/>
          <w:lang w:bidi="fa-IR"/>
        </w:rPr>
        <w:t>ت</w:t>
      </w:r>
      <w:r w:rsidRPr="003C70D8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 xml:space="preserve"> در بلاک چ</w:t>
      </w:r>
      <w:r w:rsidRPr="003C70D8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b/>
          <w:bCs/>
          <w:sz w:val="36"/>
          <w:szCs w:val="36"/>
          <w:rtl/>
          <w:lang w:bidi="fa-IR"/>
        </w:rPr>
        <w:t>ن</w:t>
      </w:r>
      <w:r w:rsidRPr="003C70D8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 xml:space="preserve"> ترا</w:t>
      </w:r>
    </w:p>
    <w:p w14:paraId="00477DF8" w14:textId="26D6D0F0" w:rsidR="003C70D8" w:rsidRP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با داشتن لونا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فرا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تصم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م‌گ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ترا شرکت کن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 پ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شنهادات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اعضا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جامعه ترا برا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ارتقا 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برنامه‌ها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 xml:space="preserve"> (</w:t>
      </w:r>
      <w:proofErr w:type="spellStart"/>
      <w:r w:rsidRPr="003C70D8">
        <w:rPr>
          <w:rFonts w:ascii="IRANSansWebNoEn" w:hAnsi="IRANSansWebNoEn" w:cs="IRANSansWebNoEn"/>
          <w:sz w:val="24"/>
          <w:szCs w:val="24"/>
          <w:lang w:bidi="fa-IR"/>
        </w:rPr>
        <w:t>Dapp</w:t>
      </w:r>
      <w:proofErr w:type="spellEnd"/>
      <w:r w:rsidRPr="003C70D8">
        <w:rPr>
          <w:rFonts w:ascii="IRANSansWebNoEn" w:hAnsi="IRANSansWebNoEn" w:cs="IRANSansWebNoEn"/>
          <w:sz w:val="24"/>
          <w:szCs w:val="24"/>
          <w:lang w:bidi="fa-IR"/>
        </w:rPr>
        <w:t xml:space="preserve">) 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به رأ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عموم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گذاشته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 هنگام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شنهادات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تأ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ک‌سوم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اعتبارسنج‌ها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اکوس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برسد، سرما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ه موردن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توسعه پروتکل از سو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خزانهٔ ترا پرداخت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7A9FA587" w14:textId="1A1A448E" w:rsid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فرا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حاکم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 بر مبنا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هدف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ساده بنا شده است؛ تأم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سرما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رفع مشکلات. از آنجا که موضوع پذ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رش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به حل موضوعات تأم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سرما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حل مشکلات برنامه‌ها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ترا وابسته است، بنابرا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رس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 مسئله مه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جزو اولو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اهداف اصل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توسعه ترا محسوب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25B7EBC1" w14:textId="1BDC1140" w:rsid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648E7853" w14:textId="7CA6B6AF" w:rsidR="003C70D8" w:rsidRPr="003C70D8" w:rsidRDefault="003C70D8" w:rsidP="003C70D8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r w:rsidRPr="003C70D8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>سهام‌گذار</w:t>
      </w:r>
      <w:r w:rsidRPr="003C70D8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3C70D8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 xml:space="preserve"> در بلاک چ</w:t>
      </w:r>
      <w:r w:rsidRPr="003C70D8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b/>
          <w:bCs/>
          <w:sz w:val="36"/>
          <w:szCs w:val="36"/>
          <w:rtl/>
          <w:lang w:bidi="fa-IR"/>
        </w:rPr>
        <w:t>ن</w:t>
      </w:r>
      <w:r w:rsidRPr="003C70D8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 xml:space="preserve"> ترا</w:t>
      </w:r>
    </w:p>
    <w:p w14:paraId="092BA25C" w14:textId="036AB8E6" w:rsidR="003C70D8" w:rsidRP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بلاک 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ترا مبتن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الگور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سهامِ نما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شده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 xml:space="preserve"> (Delegated Proof of Stake) 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کار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 اثبات سهام نما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شده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نوع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اثبات سهام است که به‌روش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دموکرات‌تر و منصفانه‌تر از اعضا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جامعه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خواهد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اعتبارسنج بعد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رأ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دهند و آن را انتخاب کنند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2CC18852" w14:textId="6CD2EEF6" w:rsidR="003C70D8" w:rsidRP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مانند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الگور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سهام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 xml:space="preserve"> (</w:t>
      </w:r>
      <w:proofErr w:type="spellStart"/>
      <w:r w:rsidRPr="003C70D8">
        <w:rPr>
          <w:rFonts w:ascii="IRANSansWebNoEn" w:hAnsi="IRANSansWebNoEn" w:cs="IRANSansWebNoEn"/>
          <w:sz w:val="24"/>
          <w:szCs w:val="24"/>
          <w:lang w:bidi="fa-IR"/>
        </w:rPr>
        <w:t>PoS</w:t>
      </w:r>
      <w:proofErr w:type="spellEnd"/>
      <w:r w:rsidRPr="003C70D8">
        <w:rPr>
          <w:rFonts w:ascii="IRANSansWebNoEn" w:hAnsi="IRANSansWebNoEn" w:cs="IRANSansWebNoEn"/>
          <w:sz w:val="24"/>
          <w:szCs w:val="24"/>
          <w:lang w:bidi="fa-IR"/>
        </w:rPr>
        <w:t>)</w:t>
      </w:r>
      <w:r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، در الگور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اثبات سهامِ نما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شده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 در هر بازه زمان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تول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بلاک، 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تول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دکننده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 با توجه به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زان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ارز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سهام‌گذار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انتخاب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 بنابرا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هرچه اعتبارسنج، توکن لونا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اخت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داشته باشد، قدرت ب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فرا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سهام‌گذار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خواهد داشت. با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حال، بخش ز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سرما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اعتبارسنج را اعضا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جامعه تأم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 پس سرما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ه‌ا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در اخت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اعتبارسنج قرار دارد به‌نوع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رأ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آن اعتبارسنج تلق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27E37E8E" w14:textId="3C77389B" w:rsidR="003C70D8" w:rsidRP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در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الگور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شما توکن‌ها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به‌ نما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ندگ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دست 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۱۰۰ اعتبارسنج‌ فعال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سپار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در ازا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پاداش در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 هر اعتبارسنج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مشخص کند چه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زان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پاداش را به مشارکت‌کنندگان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به آنها واگذارکننده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 xml:space="preserve"> (Delegator) 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گفته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اختصاص 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3C70D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600E2F09" w14:textId="2253C9A0" w:rsid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توجه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داشته باش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واگذارکنندگان علاوه بر پاداش، در جر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اعتبارسنج‌ها 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هستند. به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معنا که اگر به‌عنوان واگذارکننده، اعتبارسنج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انتخاب شود که رفتار مخرب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داشته باشد 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مدت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طولان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رفعال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بماند، علاوه‌ بر اعتبارسنج، واگذارکننده ن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جر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واهد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 و بخش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سرما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به ا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دل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دست م</w:t>
      </w:r>
      <w:r w:rsidRPr="003C70D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3C70D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3C70D8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6A758DE9" w14:textId="278000E1" w:rsidR="007B73A8" w:rsidRPr="007B73A8" w:rsidRDefault="007B73A8" w:rsidP="007B73A8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>اعتباردهنده‌ها همچن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مقدار مشخص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رمزارز</w:t>
      </w:r>
      <w:r w:rsidRPr="007B73A8">
        <w:rPr>
          <w:rFonts w:ascii="IRANSansWebNoEn" w:hAnsi="IRANSansWebNoEn" w:cs="IRANSansWebNoEn"/>
          <w:sz w:val="24"/>
          <w:szCs w:val="24"/>
          <w:lang w:bidi="fa-IR"/>
        </w:rPr>
        <w:t xml:space="preserve"> LUNA 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>را برا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حداقل ۲۱ روز قفل کنند. 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فرآ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به‌عنوان پ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وند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شناخته م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>. نما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ندگان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همچن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دوره‌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قفل ۲۱ روزه را تجربه م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اگر اعتبار‌دهنده نامطمئن باشد خطر از دست دادن سهام خود را دارند</w:t>
      </w:r>
      <w:r w:rsidRPr="007B73A8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04169E81" w14:textId="3AD20E6B" w:rsidR="003C70D8" w:rsidRDefault="007B73A8" w:rsidP="007B73A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lastRenderedPageBreak/>
        <w:t>مال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به‌عنوان 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کارمزد ثابت در پروتکل </w:t>
      </w:r>
      <w:r w:rsidRPr="007B73A8">
        <w:rPr>
          <w:rFonts w:ascii="IRANSansWebNoEn" w:hAnsi="IRANSansWebNoEn" w:cs="IRANSansWebNoEn"/>
          <w:sz w:val="24"/>
          <w:szCs w:val="24"/>
          <w:lang w:bidi="fa-IR"/>
        </w:rPr>
        <w:t>Terra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محاسبه م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>. در هر تراکنش در 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شبکه، مبلغ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۰.۱٪ تا ۱٪ از حجم تراکنش تا سقف ۱ </w:t>
      </w:r>
      <w:proofErr w:type="spellStart"/>
      <w:r w:rsidRPr="007B73A8">
        <w:rPr>
          <w:rFonts w:ascii="IRANSansWebNoEn" w:hAnsi="IRANSansWebNoEn" w:cs="IRANSansWebNoEn"/>
          <w:sz w:val="24"/>
          <w:szCs w:val="24"/>
          <w:lang w:bidi="fa-IR"/>
        </w:rPr>
        <w:t>TerraSDR</w:t>
      </w:r>
      <w:proofErr w:type="spellEnd"/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به‌عنوان مال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محاسبه م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مبلغ توسط 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ارزها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ترا پرداخت م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به نسبت حجم استک شده ب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تأ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دکنندگان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توز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7B73A8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7B73A8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7B73A8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034BDAA6" w14:textId="1552BF6C" w:rsidR="003C70D8" w:rsidRDefault="003C70D8" w:rsidP="003C70D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228659B8" w14:textId="3CA58BBD" w:rsidR="003C70D8" w:rsidRDefault="003E0C74" w:rsidP="003E0C74">
      <w:pPr>
        <w:bidi/>
        <w:jc w:val="center"/>
        <w:rPr>
          <w:rFonts w:ascii="IRANSansWebNoEn" w:hAnsi="IRANSansWebNoEn" w:cs="IRANSansWebNoEn"/>
          <w:sz w:val="24"/>
          <w:szCs w:val="24"/>
          <w:lang w:bidi="fa-IR"/>
        </w:rPr>
      </w:pPr>
      <w:r>
        <w:rPr>
          <w:rFonts w:ascii="IRANSansWebNoEn" w:hAnsi="IRANSansWebNoEn" w:cs="IRANSansWebNoEn"/>
          <w:noProof/>
          <w:sz w:val="24"/>
          <w:szCs w:val="24"/>
          <w:lang w:bidi="fa-IR"/>
        </w:rPr>
        <w:drawing>
          <wp:inline distT="0" distB="0" distL="0" distR="0" wp14:anchorId="1DE2D1D9" wp14:editId="47204937">
            <wp:extent cx="4226367" cy="59262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62" cy="59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9373" w14:textId="6BC3BB56" w:rsidR="003E0C74" w:rsidRDefault="003E0C74" w:rsidP="003E0C74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>نمودار اول حجم تراکنش هفتگ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ساز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و م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انگ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متحرک سالانه آن را نشان م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دهد. حجم معاملات را م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توان به عنوان تول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ناخالص داخل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اقتصاد </w:t>
      </w:r>
      <w:r w:rsidRPr="003E0C74">
        <w:rPr>
          <w:rFonts w:ascii="IRANSansWebNoEn" w:hAnsi="IRANSansWebNoEn" w:cs="IRANSansWebNoEn"/>
          <w:sz w:val="24"/>
          <w:szCs w:val="24"/>
          <w:lang w:bidi="fa-IR"/>
        </w:rPr>
        <w:t>Terra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نظر گرفت. اقتصاد رشد سر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تجربه م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کند و به دنبال آن 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رکود شد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چند ساله که 93 درصد از تول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ناخالص داخل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ط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3 سال از ب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برد و برا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بهبود کامل به 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lastRenderedPageBreak/>
        <w:t>6 سال زمان ن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دارد. ا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سنار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آزما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سخت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- اگر ق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مت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توص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ف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کرد، طولان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بازار نزول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تار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خ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خواهد بود و از نظر کاهش به بدتر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حالت (برابر با افت 93 درصد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ژوئن و نوامبر 2011) خواهد بود. در حال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ما فکر م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تقاضا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مبتن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پذ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رش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3E0C74">
        <w:rPr>
          <w:rFonts w:ascii="IRANSansWebNoEn" w:hAnsi="IRANSansWebNoEn" w:cs="IRANSansWebNoEn"/>
          <w:sz w:val="24"/>
          <w:szCs w:val="24"/>
          <w:lang w:bidi="fa-IR"/>
        </w:rPr>
        <w:t>Terra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بس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دارتر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تقاضا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مبتن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سفته باز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خواهد بود، مکان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ثبات به گونه ا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طراح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است که با اطم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نان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برابر نوسانات سطح ب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3E0C7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3E0C7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3E0C7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مقاومت کند.</w:t>
      </w:r>
    </w:p>
    <w:p w14:paraId="4EF6C09C" w14:textId="708AC0E1" w:rsidR="00B1190E" w:rsidRDefault="00B1190E" w:rsidP="00B1190E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>نمودار دوم کارمزد تراکنش ها و نرخ سوخت لونا را نشان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دهد، دو اهرم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توسط پروتکل برا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هموارساز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نوسانات پاداش استخراج واحد استفاده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شود. مشاهده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هر دو برعکس جهت اقتصاد حرکت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(که جهت پ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ش‌فرض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پاداش‌ها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استخراج واحد ن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هست).</w:t>
      </w:r>
    </w:p>
    <w:p w14:paraId="46986046" w14:textId="58801032" w:rsidR="00B1190E" w:rsidRDefault="00B1190E" w:rsidP="00B1190E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>نمودار سوم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انگ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متحرک سالانه پاداش استخراج واحد را نشان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دهد. هدف رشد ما در 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مثال 15 درصد سالانه است. همانطور که طراح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شد، پاداش‌ها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استخراج واحد رشد ثابت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با نوسانات کم تجربه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توسط چرخه‌ها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تول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ناخالص داخل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B1190E">
        <w:rPr>
          <w:rFonts w:ascii="IRANSansWebNoEn" w:hAnsi="IRANSansWebNoEn" w:cs="IRANSansWebNoEn"/>
          <w:sz w:val="24"/>
          <w:szCs w:val="24"/>
          <w:lang w:bidi="fa-IR"/>
        </w:rPr>
        <w:t>Terra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مختل نشده است. تعد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ل کارمزدها و نرخ سوزاندن </w:t>
      </w:r>
      <w:r w:rsidRPr="00B1190E">
        <w:rPr>
          <w:rFonts w:ascii="IRANSansWebNoEn" w:hAnsi="IRANSansWebNoEn" w:cs="IRANSansWebNoEn"/>
          <w:sz w:val="24"/>
          <w:szCs w:val="24"/>
          <w:lang w:bidi="fa-IR"/>
        </w:rPr>
        <w:t>Luna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موفق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نوسانات مورد انتظار در پاداش استخراج واحد را جذب کرده و رشد قابل پ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کرده است. 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امر با هز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نه‌ها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به‌طور متوسط کمتر از 0.5٪ (با اوج لحظه‌ا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حداکثر 1٪) و نرخ سوزاندن </w:t>
      </w:r>
      <w:r w:rsidRPr="00B1190E">
        <w:rPr>
          <w:rFonts w:ascii="IRANSansWebNoEn" w:hAnsi="IRANSansWebNoEn" w:cs="IRANSansWebNoEn"/>
          <w:sz w:val="24"/>
          <w:szCs w:val="24"/>
          <w:lang w:bidi="fa-IR"/>
        </w:rPr>
        <w:t>Luna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تقر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باً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50٪ است به دست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>آ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(به 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معن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به طور متوسط 50٪ حق امضا به خزانه دار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تعلق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>).</w:t>
      </w:r>
    </w:p>
    <w:p w14:paraId="43FA38F0" w14:textId="39FBD9E5" w:rsidR="00B1190E" w:rsidRPr="00B1190E" w:rsidRDefault="00B1190E" w:rsidP="00B1190E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>تقاضا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دار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استخراج 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اصل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امن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ثبات </w:t>
      </w:r>
      <w:r w:rsidRPr="00B1190E">
        <w:rPr>
          <w:rFonts w:ascii="IRANSansWebNoEn" w:hAnsi="IRANSansWebNoEn" w:cs="IRANSansWebNoEn"/>
          <w:sz w:val="24"/>
          <w:szCs w:val="24"/>
          <w:lang w:bidi="fa-IR"/>
        </w:rPr>
        <w:t>Terra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پاداش استخراج واحد، ملاحظات اول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بزرگتر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منبع خطر برا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نرها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آنها به طور پ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فرض بس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چرخه 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هستند، بنابرا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نامشخص هستند. کاهش 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عدم اطم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نان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مواجهه با شرا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ط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ثب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کل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تقاضا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دار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ماینینگ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ما 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سم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ساده را ترس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کرده‌ا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از کارمزد تراکنش‌ها و </w:t>
      </w:r>
      <w:r w:rsidRPr="00B1190E">
        <w:rPr>
          <w:rFonts w:ascii="IRANSansWebNoEn" w:hAnsi="IRANSansWebNoEn" w:cs="IRANSansWebNoEn"/>
          <w:sz w:val="24"/>
          <w:szCs w:val="24"/>
          <w:lang w:bidi="fa-IR"/>
        </w:rPr>
        <w:t>Luna burn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اهرم‌ها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دست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اب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هدف استفاده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کارا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را در شد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دتر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شرا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ط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اقتصاد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نشان م</w:t>
      </w:r>
      <w:r w:rsidRPr="00B1190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90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B1190E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sectPr w:rsidR="00B1190E" w:rsidRPr="00B1190E" w:rsidSect="003F04A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9146" w14:textId="77777777" w:rsidR="000C7211" w:rsidRDefault="000C7211" w:rsidP="00B206AD">
      <w:pPr>
        <w:spacing w:after="0" w:line="240" w:lineRule="auto"/>
      </w:pPr>
      <w:r>
        <w:separator/>
      </w:r>
    </w:p>
  </w:endnote>
  <w:endnote w:type="continuationSeparator" w:id="0">
    <w:p w14:paraId="295F2AB5" w14:textId="77777777" w:rsidR="000C7211" w:rsidRDefault="000C7211" w:rsidP="00B2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F04A7" w14:paraId="3AA295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1425863293D40F0BCBA160EF7A79F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E820C7" w14:textId="4FEDFCC3" w:rsidR="003F04A7" w:rsidRDefault="003F04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Hossein Shahmohammadi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3E4324" w14:textId="77777777" w:rsidR="003F04A7" w:rsidRDefault="003F04A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938D6CF" w14:textId="77777777" w:rsidR="003F04A7" w:rsidRDefault="003F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40D9" w14:textId="77777777" w:rsidR="000C7211" w:rsidRDefault="000C7211" w:rsidP="00B206AD">
      <w:pPr>
        <w:spacing w:after="0" w:line="240" w:lineRule="auto"/>
      </w:pPr>
      <w:r>
        <w:separator/>
      </w:r>
    </w:p>
  </w:footnote>
  <w:footnote w:type="continuationSeparator" w:id="0">
    <w:p w14:paraId="282A14EB" w14:textId="77777777" w:rsidR="000C7211" w:rsidRDefault="000C7211" w:rsidP="00B2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23"/>
      <w:gridCol w:w="9677"/>
    </w:tblGrid>
    <w:tr w:rsidR="007B73A8" w14:paraId="4A4A446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8A3223F" w14:textId="77777777" w:rsidR="00B206AD" w:rsidRDefault="00B206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565B7D6" w14:textId="498EC454" w:rsidR="00B206AD" w:rsidRDefault="00B11D3D" w:rsidP="007B73A8">
          <w:pPr>
            <w:pStyle w:val="Header"/>
            <w:bidi/>
            <w:jc w:val="both"/>
            <w:rPr>
              <w:caps/>
              <w:color w:val="FFFFFF" w:themeColor="background1"/>
            </w:rPr>
          </w:pPr>
          <w:r>
            <w:rPr>
              <w:rFonts w:hint="cs"/>
              <w:caps/>
              <w:color w:val="FFFFFF" w:themeColor="background1"/>
              <w:rtl/>
              <w:lang w:bidi="fa-IR"/>
            </w:rPr>
            <w:t>چکیده</w:t>
          </w:r>
          <w:r>
            <w:rPr>
              <w:rFonts w:hint="cs"/>
              <w:caps/>
              <w:color w:val="FFFFFF" w:themeColor="background1"/>
              <w:rtl/>
            </w:rPr>
            <w:t xml:space="preserve"> وایت پیپر </w:t>
          </w:r>
          <w:r w:rsidR="007B73A8">
            <w:rPr>
              <w:caps/>
              <w:color w:val="FFFFFF" w:themeColor="background1"/>
            </w:rPr>
            <w:t>Terra</w:t>
          </w:r>
        </w:p>
      </w:tc>
    </w:tr>
  </w:tbl>
  <w:p w14:paraId="12C9E15B" w14:textId="285FA755" w:rsidR="00B206AD" w:rsidRDefault="00B20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00C2"/>
    <w:multiLevelType w:val="hybridMultilevel"/>
    <w:tmpl w:val="85C2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80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0C7211"/>
    <w:rsid w:val="0012085E"/>
    <w:rsid w:val="00135906"/>
    <w:rsid w:val="00137998"/>
    <w:rsid w:val="001622E4"/>
    <w:rsid w:val="00246362"/>
    <w:rsid w:val="003078A8"/>
    <w:rsid w:val="003C70D8"/>
    <w:rsid w:val="003E0C74"/>
    <w:rsid w:val="003F04A7"/>
    <w:rsid w:val="004417D3"/>
    <w:rsid w:val="004653EB"/>
    <w:rsid w:val="004D4C52"/>
    <w:rsid w:val="00576A55"/>
    <w:rsid w:val="005842FC"/>
    <w:rsid w:val="006E1E78"/>
    <w:rsid w:val="00721A64"/>
    <w:rsid w:val="007B73A8"/>
    <w:rsid w:val="0084376A"/>
    <w:rsid w:val="00847594"/>
    <w:rsid w:val="00862DDE"/>
    <w:rsid w:val="009060CD"/>
    <w:rsid w:val="00926BC8"/>
    <w:rsid w:val="009B2C47"/>
    <w:rsid w:val="00B1190E"/>
    <w:rsid w:val="00B11D3D"/>
    <w:rsid w:val="00B12B30"/>
    <w:rsid w:val="00B206AD"/>
    <w:rsid w:val="00C95C53"/>
    <w:rsid w:val="00E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147296D"/>
  <w15:chartTrackingRefBased/>
  <w15:docId w15:val="{EA1BC644-C90B-4D96-BF5E-583879D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06"/>
  </w:style>
  <w:style w:type="paragraph" w:styleId="Heading2">
    <w:name w:val="heading 2"/>
    <w:basedOn w:val="Normal"/>
    <w:link w:val="Heading2Char"/>
    <w:uiPriority w:val="9"/>
    <w:qFormat/>
    <w:rsid w:val="00135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D"/>
  </w:style>
  <w:style w:type="paragraph" w:styleId="Footer">
    <w:name w:val="footer"/>
    <w:basedOn w:val="Normal"/>
    <w:link w:val="Foot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D"/>
  </w:style>
  <w:style w:type="character" w:customStyle="1" w:styleId="Heading2Char">
    <w:name w:val="Heading 2 Char"/>
    <w:basedOn w:val="DefaultParagraphFont"/>
    <w:link w:val="Heading2"/>
    <w:uiPriority w:val="9"/>
    <w:rsid w:val="001359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425863293D40F0BCBA160EF7A7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F8CAC-5BA5-4D9C-A7C3-8E63747D856F}"/>
      </w:docPartPr>
      <w:docPartBody>
        <w:p w:rsidR="00E40A08" w:rsidRDefault="00E25B4B" w:rsidP="00E25B4B">
          <w:pPr>
            <w:pStyle w:val="31425863293D40F0BCBA160EF7A79F9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4B"/>
    <w:rsid w:val="000D3B99"/>
    <w:rsid w:val="00C547A2"/>
    <w:rsid w:val="00C75240"/>
    <w:rsid w:val="00E25B4B"/>
    <w:rsid w:val="00E40A08"/>
    <w:rsid w:val="00F5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25863293D40F0BCBA160EF7A79F9D">
    <w:name w:val="31425863293D40F0BCBA160EF7A79F9D"/>
    <w:rsid w:val="00E2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37AD-5F39-4997-9FBA-7339A5D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</vt:lpstr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معرفی</dc:title>
  <dc:subject/>
  <dc:creator>Hossein Shahmohammadi</dc:creator>
  <cp:keywords/>
  <dc:description/>
  <cp:lastModifiedBy>Hoosein Shahmohammadi</cp:lastModifiedBy>
  <cp:revision>4</cp:revision>
  <dcterms:created xsi:type="dcterms:W3CDTF">2022-05-05T15:27:00Z</dcterms:created>
  <dcterms:modified xsi:type="dcterms:W3CDTF">2022-05-07T10:13:00Z</dcterms:modified>
</cp:coreProperties>
</file>