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French Script MT" w:hAnsi="French Script MT" w:cs="French Script MT"/>
          <w:color w:val="444444"/>
          <w:sz w:val="100"/>
          <w:szCs w:val="100"/>
          <w:highlight w:val="white"/>
          <w:u w:val="single"/>
          <w:lang/>
        </w:rPr>
        <w:t>Léonnie</w:t>
      </w:r>
      <w:r>
        <w:rPr>
          <w:rFonts w:ascii="Cambria" w:hAnsi="Cambria" w:cs="Cambria"/>
          <w:sz w:val="50"/>
          <w:szCs w:val="50"/>
          <w:highlight w:val="white"/>
          <w:u w:val="single"/>
          <w:lang/>
        </w:rPr>
        <w:t xml:space="preserve"> partage</w:t>
      </w:r>
      <w:r>
        <w:rPr>
          <w:rFonts w:ascii="Cambria" w:hAnsi="Cambria" w:cs="Cambria"/>
          <w:sz w:val="50"/>
          <w:szCs w:val="50"/>
          <w:highlight w:val="white"/>
          <w:lang/>
        </w:rPr>
        <w:t xml:space="preserve"> </w:t>
      </w:r>
      <w:r>
        <w:rPr>
          <w:rFonts w:ascii="Cambria" w:hAnsi="Cambria" w:cs="Cambria"/>
          <w:sz w:val="24"/>
          <w:szCs w:val="24"/>
          <w:highlight w:val="white"/>
          <w:lang/>
        </w:rPr>
        <w:t>(apprendre avec)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Patiner un meuble, ça n’est pas que l’application d’une simple peinture !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Une patine, c’est  l’effet du temps qui passe, elle donne une âme, une profondeur, une émotion.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Si vous souhaitez découvrir ses secrets d’atelier, venez suivre un cours de patine et partagez un moment convivial.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</w:t>
      </w:r>
      <w:r>
        <w:rPr>
          <w:rFonts w:ascii="Cambria" w:hAnsi="Cambria" w:cs="Cambria"/>
          <w:color w:val="444444"/>
          <w:sz w:val="23"/>
          <w:szCs w:val="23"/>
          <w:highlight w:val="white"/>
          <w:u w:val="single"/>
          <w:lang/>
        </w:rPr>
        <w:t>Le stage se déroule sur 2 jours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mbria" w:hAnsi="Cambria" w:cs="Cambria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venez avec un meuble décapé et des photos de votre intérieur,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après un diagnostic de votre meuble et de votre intérieur, un choix de patines vous sera proposé,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à partir d’une gamme de peinture 100% naturelle, vous apprendrez les secrets d’une patine réussie, et réalisez vous-même votre projet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vous repartirez avec un meuble entièrement relooké près à redynamiser votre intérieur !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u w:val="single"/>
          <w:lang/>
        </w:rPr>
        <w:t>Coût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 240 €/2jours matériel compris (</w:t>
      </w:r>
      <w:r>
        <w:rPr>
          <w:rFonts w:ascii="Cambria" w:hAnsi="Cambria" w:cs="Cambria"/>
          <w:i/>
          <w:iCs/>
          <w:color w:val="444444"/>
          <w:sz w:val="23"/>
          <w:szCs w:val="23"/>
          <w:highlight w:val="white"/>
          <w:u w:val="single"/>
          <w:lang/>
        </w:rPr>
        <w:t>Horaires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 9h-12h / 13h30-16h30)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u w:val="single"/>
          <w:lang/>
        </w:rPr>
        <w:t>Matériel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Votre meuble doit être de petite taille pour qu</w:t>
      </w:r>
      <w:r>
        <w:rPr>
          <w:rFonts w:ascii="Arial" w:hAnsi="Arial" w:cs="Arial"/>
          <w:color w:val="444444"/>
          <w:sz w:val="23"/>
          <w:szCs w:val="23"/>
          <w:highlight w:val="white"/>
          <w:lang/>
        </w:rPr>
        <w:t>’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il puisse être achevé en 2 jours (chevet, chaise, table basse, portes de buffet…)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Times New Roman" w:hAnsi="Times New Roman" w:cs="Times New Roman"/>
          <w:color w:val="444444"/>
          <w:sz w:val="14"/>
          <w:szCs w:val="14"/>
          <w:highlight w:val="white"/>
          <w:lang/>
        </w:rPr>
        <w:t> 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Les peintures et accessoires sont inclues dans la prestation.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u w:val="single"/>
          <w:lang/>
        </w:rPr>
        <w:t>Nombre de personne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            5 max.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u w:val="single"/>
          <w:lang/>
        </w:rPr>
        <w:t>Date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u w:val="single"/>
          <w:lang/>
        </w:rPr>
        <w:t>Lieux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i/>
          <w:iCs/>
          <w:color w:val="444444"/>
          <w:sz w:val="23"/>
          <w:szCs w:val="23"/>
          <w:highlight w:val="white"/>
          <w:u w:val="single"/>
          <w:lang/>
        </w:rPr>
        <w:t>A l’occasion de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: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lastRenderedPageBreak/>
        <w:t>Idée cadeau (enterrement de vie de jeune fille)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Activité de découverte entre amis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Stage de perfectionnement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Activités associatives</w:t>
      </w:r>
    </w:p>
    <w:p w:rsidR="00F3559F" w:rsidRDefault="00F3559F" w:rsidP="00F3559F">
      <w:pPr>
        <w:numPr>
          <w:ilvl w:val="0"/>
          <w:numId w:val="1"/>
        </w:numPr>
        <w:autoSpaceDE w:val="0"/>
        <w:autoSpaceDN w:val="0"/>
        <w:adjustRightInd w:val="0"/>
        <w:spacing w:after="324" w:line="240" w:lineRule="auto"/>
        <w:ind w:left="720" w:hanging="360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Comité d</w:t>
      </w:r>
      <w:r>
        <w:rPr>
          <w:rFonts w:ascii="Arial" w:hAnsi="Arial" w:cs="Arial"/>
          <w:color w:val="444444"/>
          <w:sz w:val="23"/>
          <w:szCs w:val="23"/>
          <w:highlight w:val="white"/>
          <w:lang/>
        </w:rPr>
        <w:t>’</w:t>
      </w: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entreprise (développement de la créativité et cohésion d’équipe)</w:t>
      </w:r>
    </w:p>
    <w:p w:rsidR="00F3559F" w:rsidRDefault="00F3559F" w:rsidP="00F3559F">
      <w:pPr>
        <w:autoSpaceDE w:val="0"/>
        <w:autoSpaceDN w:val="0"/>
        <w:adjustRightInd w:val="0"/>
        <w:spacing w:after="324" w:line="240" w:lineRule="auto"/>
        <w:rPr>
          <w:rFonts w:ascii="Calibri" w:hAnsi="Calibri" w:cs="Calibri"/>
          <w:color w:val="444444"/>
          <w:sz w:val="23"/>
          <w:szCs w:val="23"/>
          <w:highlight w:val="white"/>
          <w:lang/>
        </w:rPr>
      </w:pPr>
      <w:r>
        <w:rPr>
          <w:rFonts w:ascii="Cambria" w:hAnsi="Cambria" w:cs="Cambria"/>
          <w:color w:val="444444"/>
          <w:sz w:val="23"/>
          <w:szCs w:val="23"/>
          <w:highlight w:val="white"/>
          <w:lang/>
        </w:rPr>
        <w:t> </w:t>
      </w:r>
    </w:p>
    <w:p w:rsidR="00B032B1" w:rsidRDefault="00F3559F" w:rsidP="00F3559F">
      <w:pPr>
        <w:autoSpaceDE w:val="0"/>
        <w:autoSpaceDN w:val="0"/>
        <w:adjustRightInd w:val="0"/>
        <w:spacing w:line="240" w:lineRule="auto"/>
      </w:pPr>
      <w:r>
        <w:rPr>
          <w:rFonts w:ascii="Calibri" w:hAnsi="Calibri" w:cs="Calibri"/>
          <w:noProof/>
          <w:lang w:eastAsia="fr-FR"/>
        </w:rPr>
        <w:drawing>
          <wp:inline distT="0" distB="0" distL="0" distR="0">
            <wp:extent cx="1438275" cy="14382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2B1" w:rsidSect="00B0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5F66C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559F"/>
    <w:rsid w:val="00B032B1"/>
    <w:rsid w:val="00F3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1</cp:revision>
  <dcterms:created xsi:type="dcterms:W3CDTF">2014-01-23T10:52:00Z</dcterms:created>
  <dcterms:modified xsi:type="dcterms:W3CDTF">2014-01-23T10:52:00Z</dcterms:modified>
</cp:coreProperties>
</file>