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919" w:rsidRPr="00930A5C" w:rsidRDefault="00CD0919" w:rsidP="00930A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>Soba Domovinskog rata</w:t>
      </w:r>
    </w:p>
    <w:p w:rsidR="00CD0919" w:rsidRPr="00930A5C" w:rsidRDefault="00CD0919" w:rsidP="00930A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>Nalazimo se u spomen sobi „Domovinski rat u Daruvaru“ rađenom od strane pripadnika udruge vojnih invalida u Daruvaru. To su ljudi koji su obranili ovaj grad, a izradom ove spomen sobe željeli su narednim generacijama ostaviti podsjetnik na teške, ali ponosne dane obrane Daruvara.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Krajem 1980-ih i početkom 1900-ih, Daruvar su kao i cijelu tadašnju Jugoslaviju zahvatile su demokratske promjene i početak osamostaljivanja jugoslavenskih republika. U ljeto 1990. srpsko stanovništvo na područjima u kojima imaju većinu stanovništva provode balvan revoluciju. Ti događaji su se odrazili i na stanje u općini Daruvar gdje su Srbi činili 33,47% stanovništva, Hrvati 34.75%, a Česi 26,29%. Iako se sukobi i napadi na hrvatske policajce u Hrvatskoj događaju i prije, prvi sukob sa srpskim pobunjenicima dogodio se na lokaciji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Purnica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 19. 7. 1991. kada pogibaju dva hrvatska policajca. A dan poslije 20. 7. 91. pobunjeni Srbi ubijaju tri policajca u Svačićevoj ulici u Daruvaru (100 metara od dvorca). Sljedećih mjesec dana žrtava nije bilo, ali je situacija u gradu sve napetija. Veći dio daruvarskih Srba u narednom periodu odlazi iz Daruvara u sela s većinski srpskim stanovništvom istočno od grada u kojima ih naoružava JNA iz skladišta oružja „Polom“. Važno je naglasiti da se u vojarni „Polom“ nalazilo naoružanje teritorijalnih obrana iz 5 općina. U noći s 18./19. 8. 1991. policajci srpske nacionalnosti u daruvarskoj postaji izvršavaju puč i odlaze s opremom i naoružanjem na područje pod kontrolom pobunjenika dok pobunjenici ispaljuju prve granate na grad. Sa sobom u zarobljeništvo odvode 5 svojih dotadašnjih kolega kojima se poslije toga gubi svaki trag. U prvih nekoliko tjedana grad je obranilo 200 do 300 slabo naoružanih policajaca i branitelja. Zanimljivo je da je u obrani grada korišteno oružje iz bivšeg muzeja narodnooslobodilačkog rata pa su tako ova</w:t>
      </w:r>
      <w:r w:rsidR="00930A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0A5C">
        <w:rPr>
          <w:rFonts w:ascii="Times New Roman" w:hAnsi="Times New Roman" w:cs="Times New Roman"/>
          <w:sz w:val="24"/>
          <w:szCs w:val="24"/>
        </w:rPr>
        <w:t>Beretta</w:t>
      </w:r>
      <w:proofErr w:type="spellEnd"/>
      <w:r w:rsidR="00930A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0A5C">
        <w:rPr>
          <w:rFonts w:ascii="Times New Roman" w:hAnsi="Times New Roman" w:cs="Times New Roman"/>
          <w:sz w:val="24"/>
          <w:szCs w:val="24"/>
        </w:rPr>
        <w:t>Stojnica</w:t>
      </w:r>
      <w:proofErr w:type="spellEnd"/>
      <w:r w:rsidR="00930A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0A5C">
        <w:rPr>
          <w:rFonts w:ascii="Times New Roman" w:hAnsi="Times New Roman" w:cs="Times New Roman"/>
          <w:sz w:val="24"/>
          <w:szCs w:val="24"/>
        </w:rPr>
        <w:t>Bren</w:t>
      </w:r>
      <w:proofErr w:type="spellEnd"/>
      <w:r w:rsidR="00930A5C">
        <w:rPr>
          <w:rFonts w:ascii="Times New Roman" w:hAnsi="Times New Roman" w:cs="Times New Roman"/>
          <w:sz w:val="24"/>
          <w:szCs w:val="24"/>
        </w:rPr>
        <w:t xml:space="preserve"> i MP40 </w:t>
      </w:r>
      <w:r w:rsidRPr="00930A5C">
        <w:rPr>
          <w:rFonts w:ascii="Times New Roman" w:hAnsi="Times New Roman" w:cs="Times New Roman"/>
          <w:sz w:val="24"/>
          <w:szCs w:val="24"/>
        </w:rPr>
        <w:t xml:space="preserve">uzeti iz muzeja, osposobljeni za korištenje, korišteni u obrani grada, a danas se ponovno nalaze u muzeju i nadamo se da će ovdje zauvijek ostati. Ovdje na ovoj lutci vidimo daruvarskog branitelja s početka rata u Daruvaru. Nema adekvatnu uniformu, a naoružan je puškom iz Drugog svjetskog rata. U početnom trenutku pobunjenici pod okupacijom drže 48% općine Daruvar s velikim uporištima na pravcima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Batinjani-Bastaji-Koreničani-Miokovićevo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Đulovac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>) i Vrbovac-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Pakrani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-Bijela-Borki. </w:t>
      </w:r>
      <w:r w:rsidR="009F50F9">
        <w:rPr>
          <w:rFonts w:ascii="Times New Roman" w:hAnsi="Times New Roman" w:cs="Times New Roman"/>
          <w:sz w:val="24"/>
          <w:szCs w:val="24"/>
        </w:rPr>
        <w:t xml:space="preserve">Sa sjedištem pobune i svojim zapovjedništvom u Donjim </w:t>
      </w:r>
      <w:proofErr w:type="spellStart"/>
      <w:r w:rsidR="009F50F9">
        <w:rPr>
          <w:rFonts w:ascii="Times New Roman" w:hAnsi="Times New Roman" w:cs="Times New Roman"/>
          <w:sz w:val="24"/>
          <w:szCs w:val="24"/>
        </w:rPr>
        <w:t>Borkima</w:t>
      </w:r>
      <w:proofErr w:type="spellEnd"/>
      <w:r w:rsidR="009F50F9">
        <w:rPr>
          <w:rFonts w:ascii="Times New Roman" w:hAnsi="Times New Roman" w:cs="Times New Roman"/>
          <w:sz w:val="24"/>
          <w:szCs w:val="24"/>
        </w:rPr>
        <w:t xml:space="preserve"> i stanicom Milicije u Bijeloj. </w:t>
      </w:r>
      <w:r w:rsidRPr="00930A5C">
        <w:rPr>
          <w:rFonts w:ascii="Times New Roman" w:hAnsi="Times New Roman" w:cs="Times New Roman"/>
          <w:sz w:val="24"/>
          <w:szCs w:val="24"/>
        </w:rPr>
        <w:t xml:space="preserve">Nalaze se na istočnim ulazima u grad koji drže pod topničkom i minobacačkom vatrom, a u samom gradu imaju mnogobrojne doušnike. </w:t>
      </w:r>
      <w:r w:rsidR="0086293E">
        <w:rPr>
          <w:rFonts w:ascii="Times New Roman" w:hAnsi="Times New Roman" w:cs="Times New Roman"/>
          <w:sz w:val="24"/>
          <w:szCs w:val="24"/>
        </w:rPr>
        <w:t xml:space="preserve">U prvim tjednima rata branitelji Daruvara svoje najisturenije položaje imaju na željezničkoj pruzi te istočni dio grada </w:t>
      </w:r>
      <w:r w:rsidR="0086293E">
        <w:rPr>
          <w:rFonts w:ascii="Times New Roman" w:hAnsi="Times New Roman" w:cs="Times New Roman"/>
          <w:sz w:val="24"/>
          <w:szCs w:val="24"/>
        </w:rPr>
        <w:lastRenderedPageBreak/>
        <w:t xml:space="preserve">ne kontrolira niti jedna strana. </w:t>
      </w:r>
      <w:r w:rsidRPr="00930A5C">
        <w:rPr>
          <w:rFonts w:ascii="Times New Roman" w:hAnsi="Times New Roman" w:cs="Times New Roman"/>
          <w:sz w:val="24"/>
          <w:szCs w:val="24"/>
        </w:rPr>
        <w:t>U tom trenutku jedini sigurni ulaz u grad je iz pravca Gornjeg Daruvara.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Najveći napad na grad Daruvar odvio se 1. 9. 1991. kada su pobunjenici zamalo osvojili selo Doljane. Nakon borbi koje su trajale cijeli dan u selu Doljani i u Donjem Daruvaru neprijatelj je odbačen na početne položaje. 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Granatiranje grada se nastavlja, a neprijatelj najavljuje osvajanje grada 16. 9. kada je grad oslobođen u Drugom svjetskom ratu. Ne napadaju grad na taj dan zato što su ih hrvatske snage pretekle i napale vojarnu „Polom“ dan prije, a oslobađaju ju 17. 9. Kada su hrvatske snage oslobodile vojarnu Polom sredinom rujna one dolaze do naoružanja i neprijatelj više nema nikakve šanse za osvajanjem Daruvara. 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Tijekom cijelog listopada i studenog vođene su ogorčene borbe na prilazima gradu uz stalne topničke i avionske napade na grad i okolna mjesta. Naročito velike borbe vođene su za selo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Batinjane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 koje više puta prelazi iz ruke u ruku.</w:t>
      </w:r>
    </w:p>
    <w:p w:rsidR="00CD0919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Krajem listopada 1991. hrvatske snage u zapadnoj Slavoniji počinju provoditi oslobodilačke operacije. Njima se priključuju i snage iz Daruvara. Kada je nakon dugotrajnih borbi oslobođeno selo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Batinjani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 6. 12. 1991. (u potpunosti 9. 12.) dolazi do raspada neprijateljskih snaga koje se u rasulu povlače zajedno s civilnim stanovništvom. U narednim danima hrvatske snage ulaze u višemjesečna srpska uporišta. </w:t>
      </w:r>
      <w:r w:rsidR="00930A5C">
        <w:rPr>
          <w:rFonts w:ascii="Times New Roman" w:hAnsi="Times New Roman" w:cs="Times New Roman"/>
          <w:sz w:val="24"/>
          <w:szCs w:val="24"/>
        </w:rPr>
        <w:t>Sva naseljena naselja oslobođena su 15. 12. 1991. godine</w:t>
      </w:r>
      <w:r w:rsidR="0086293E">
        <w:rPr>
          <w:rFonts w:ascii="Times New Roman" w:hAnsi="Times New Roman" w:cs="Times New Roman"/>
          <w:sz w:val="24"/>
          <w:szCs w:val="24"/>
        </w:rPr>
        <w:t xml:space="preserve"> kada hrvatske snage oslobađaju </w:t>
      </w:r>
      <w:proofErr w:type="spellStart"/>
      <w:r w:rsidR="0086293E">
        <w:rPr>
          <w:rFonts w:ascii="Times New Roman" w:hAnsi="Times New Roman" w:cs="Times New Roman"/>
          <w:sz w:val="24"/>
          <w:szCs w:val="24"/>
        </w:rPr>
        <w:t>Đulovac</w:t>
      </w:r>
      <w:proofErr w:type="spellEnd"/>
      <w:r w:rsidR="0086293E">
        <w:rPr>
          <w:rFonts w:ascii="Times New Roman" w:hAnsi="Times New Roman" w:cs="Times New Roman"/>
          <w:sz w:val="24"/>
          <w:szCs w:val="24"/>
        </w:rPr>
        <w:t xml:space="preserve"> i Gornje Borke što općinu Daruvar čini jednom od prvih u potpunosti oslobođenih općina u Domovinskom ratu.</w:t>
      </w:r>
    </w:p>
    <w:p w:rsidR="0086293E" w:rsidRPr="00930A5C" w:rsidRDefault="0086293E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Daruvarski branitelji nastavljaju progoniti neprijateljske postrojbe sve do 3. 1. 1992. kada je potpisano Sarajevsko primirje i linija bojišta se stabilizirala i nije se mijenjala do operacije Bljesak. </w:t>
      </w:r>
    </w:p>
    <w:p w:rsidR="00CD0919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Zanimljivo je da se općina Daruvar </w:t>
      </w:r>
      <w:r w:rsidR="0086293E">
        <w:rPr>
          <w:rFonts w:ascii="Times New Roman" w:hAnsi="Times New Roman" w:cs="Times New Roman"/>
          <w:sz w:val="24"/>
          <w:szCs w:val="24"/>
        </w:rPr>
        <w:t xml:space="preserve">od 1992. do 1995. </w:t>
      </w:r>
      <w:r w:rsidRPr="00930A5C">
        <w:rPr>
          <w:rFonts w:ascii="Times New Roman" w:hAnsi="Times New Roman" w:cs="Times New Roman"/>
          <w:sz w:val="24"/>
          <w:szCs w:val="24"/>
        </w:rPr>
        <w:t xml:space="preserve">nalazila u UNPA zoni Zapad, a da njome nije prolazila linija razgraničenja. Zbog toga u Daruvaru i okolici nije smjela biti hrvatska vojska pa je neprijatelj ubacivao svoje jedinice u ovo područje i izvršavao terorističke napade. Zbog toga su hrvatske snage morale ilegalno boraviti na području UNPA zoni kako bi omogućili miran i siguran život u Daruvaru. </w:t>
      </w:r>
    </w:p>
    <w:p w:rsidR="0086293E" w:rsidRPr="00930A5C" w:rsidRDefault="0086293E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Ipak neprijateljske terorističke skupine su se probile kroz hrvatske položaje u nekoliko navrata i počinile zločine prema civilnom stanovništvu od kojih je najveći onaj iz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Batinjske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Rijeke 1994. kada su ubili 5 civila. 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lastRenderedPageBreak/>
        <w:t>Ratna opasnost za Daruvar nestala je poslije provođenja operacije Bljesak u svibnju 1995. u kojoj sudjeluju pripadnici 52. domobranske pukovnije Daruvar koji su kao što vidite na ovoj lutki sada dobro opremljeni i naoružani, a u toj operaciji našoj 52. pukovniji predalo se oko 1500 neprijateljskih vojnika što je 2. najveća predaja srpskih snaga hrvatskoj vojsci.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Pripadnici 52.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 sudjelovali su i u operaciji Oluja u kojoj su oslobodili Hrvatsku Dubicu i Hrvatsku Kostajnicu. 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U Daruvaru je oformljena i topnička postrojba 24. Mješoviti artiljerijski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Divizijun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 koji je </w:t>
      </w:r>
      <w:r w:rsidR="0086293E">
        <w:rPr>
          <w:rFonts w:ascii="Times New Roman" w:hAnsi="Times New Roman" w:cs="Times New Roman"/>
          <w:sz w:val="24"/>
          <w:szCs w:val="24"/>
        </w:rPr>
        <w:t xml:space="preserve">ušao u sastav </w:t>
      </w:r>
      <w:r w:rsidRPr="00930A5C">
        <w:rPr>
          <w:rFonts w:ascii="Times New Roman" w:hAnsi="Times New Roman" w:cs="Times New Roman"/>
          <w:sz w:val="24"/>
          <w:szCs w:val="24"/>
        </w:rPr>
        <w:t>16. raketno-topničk</w:t>
      </w:r>
      <w:r w:rsidR="0086293E">
        <w:rPr>
          <w:rFonts w:ascii="Times New Roman" w:hAnsi="Times New Roman" w:cs="Times New Roman"/>
          <w:sz w:val="24"/>
          <w:szCs w:val="24"/>
        </w:rPr>
        <w:t>e</w:t>
      </w:r>
      <w:r w:rsidRPr="00930A5C">
        <w:rPr>
          <w:rFonts w:ascii="Times New Roman" w:hAnsi="Times New Roman" w:cs="Times New Roman"/>
          <w:sz w:val="24"/>
          <w:szCs w:val="24"/>
        </w:rPr>
        <w:t xml:space="preserve"> brigad</w:t>
      </w:r>
      <w:r w:rsidR="0086293E">
        <w:rPr>
          <w:rFonts w:ascii="Times New Roman" w:hAnsi="Times New Roman" w:cs="Times New Roman"/>
          <w:sz w:val="24"/>
          <w:szCs w:val="24"/>
        </w:rPr>
        <w:t>e</w:t>
      </w:r>
      <w:r w:rsidRPr="00930A5C">
        <w:rPr>
          <w:rFonts w:ascii="Times New Roman" w:hAnsi="Times New Roman" w:cs="Times New Roman"/>
          <w:sz w:val="24"/>
          <w:szCs w:val="24"/>
        </w:rPr>
        <w:t xml:space="preserve"> Bjelovar</w:t>
      </w:r>
      <w:r w:rsidR="0086293E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>Na području grada Daruvara u DR-u smrt</w:t>
      </w:r>
      <w:r w:rsidR="00930A5C">
        <w:rPr>
          <w:rFonts w:ascii="Times New Roman" w:hAnsi="Times New Roman" w:cs="Times New Roman"/>
          <w:sz w:val="24"/>
          <w:szCs w:val="24"/>
        </w:rPr>
        <w:t>n</w:t>
      </w:r>
      <w:r w:rsidRPr="00930A5C">
        <w:rPr>
          <w:rFonts w:ascii="Times New Roman" w:hAnsi="Times New Roman" w:cs="Times New Roman"/>
          <w:sz w:val="24"/>
          <w:szCs w:val="24"/>
        </w:rPr>
        <w:t>o je st</w:t>
      </w:r>
      <w:r w:rsidR="00930A5C">
        <w:rPr>
          <w:rFonts w:ascii="Times New Roman" w:hAnsi="Times New Roman" w:cs="Times New Roman"/>
          <w:sz w:val="24"/>
          <w:szCs w:val="24"/>
        </w:rPr>
        <w:t>r</w:t>
      </w:r>
      <w:r w:rsidRPr="00930A5C">
        <w:rPr>
          <w:rFonts w:ascii="Times New Roman" w:hAnsi="Times New Roman" w:cs="Times New Roman"/>
          <w:sz w:val="24"/>
          <w:szCs w:val="24"/>
        </w:rPr>
        <w:t>adalo 1</w:t>
      </w:r>
      <w:r w:rsidR="00930A5C">
        <w:rPr>
          <w:rFonts w:ascii="Times New Roman" w:hAnsi="Times New Roman" w:cs="Times New Roman"/>
          <w:sz w:val="24"/>
          <w:szCs w:val="24"/>
        </w:rPr>
        <w:t>53</w:t>
      </w:r>
      <w:r w:rsidRPr="00930A5C">
        <w:rPr>
          <w:rFonts w:ascii="Times New Roman" w:hAnsi="Times New Roman" w:cs="Times New Roman"/>
          <w:sz w:val="24"/>
          <w:szCs w:val="24"/>
        </w:rPr>
        <w:t xml:space="preserve"> ljudi. Jedino stradalo dijete je Mirela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Ljutak</w:t>
      </w:r>
      <w:proofErr w:type="spellEnd"/>
      <w:r w:rsidR="009F50F9">
        <w:rPr>
          <w:rFonts w:ascii="Times New Roman" w:hAnsi="Times New Roman" w:cs="Times New Roman"/>
          <w:sz w:val="24"/>
          <w:szCs w:val="24"/>
        </w:rPr>
        <w:t>, prvo dijete poginulo u DR-u u Hrvatskoj,</w:t>
      </w:r>
      <w:r w:rsidRPr="00930A5C">
        <w:rPr>
          <w:rFonts w:ascii="Times New Roman" w:hAnsi="Times New Roman" w:cs="Times New Roman"/>
          <w:sz w:val="24"/>
          <w:szCs w:val="24"/>
        </w:rPr>
        <w:t xml:space="preserve"> čija je smrt u kolovozu 1991. podigla cijeli grad na noge i dovela do povećanja broja daruvarskih branitelja.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>Neprijateljski gubitci nam nisu poznati no pretpostavljamo da su veliki.</w:t>
      </w:r>
      <w:r w:rsidR="009F50F9">
        <w:rPr>
          <w:rFonts w:ascii="Times New Roman" w:hAnsi="Times New Roman" w:cs="Times New Roman"/>
          <w:sz w:val="24"/>
          <w:szCs w:val="24"/>
        </w:rPr>
        <w:t xml:space="preserve"> (procjena oko 150)</w:t>
      </w:r>
      <w:r w:rsidRPr="00930A5C">
        <w:rPr>
          <w:rFonts w:ascii="Times New Roman" w:hAnsi="Times New Roman" w:cs="Times New Roman"/>
          <w:sz w:val="24"/>
          <w:szCs w:val="24"/>
        </w:rPr>
        <w:t xml:space="preserve"> S područja Daruvara u BiH i Srbiju iselilo 5-6000 daruvarskih Srba.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>No da završimo pozitivno. Usprkos svim sukobima.</w:t>
      </w:r>
    </w:p>
    <w:p w:rsidR="00CD0919" w:rsidRPr="00930A5C" w:rsidRDefault="00CD0919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A5C">
        <w:rPr>
          <w:rFonts w:ascii="Times New Roman" w:hAnsi="Times New Roman" w:cs="Times New Roman"/>
          <w:sz w:val="24"/>
          <w:szCs w:val="24"/>
        </w:rPr>
        <w:t xml:space="preserve">Daruvar je danas kao što je i uvijek bio </w:t>
      </w:r>
      <w:proofErr w:type="spellStart"/>
      <w:r w:rsidRPr="00930A5C">
        <w:rPr>
          <w:rFonts w:ascii="Times New Roman" w:hAnsi="Times New Roman" w:cs="Times New Roman"/>
          <w:sz w:val="24"/>
          <w:szCs w:val="24"/>
        </w:rPr>
        <w:t>multikulturalan</w:t>
      </w:r>
      <w:proofErr w:type="spellEnd"/>
      <w:r w:rsidRPr="00930A5C">
        <w:rPr>
          <w:rFonts w:ascii="Times New Roman" w:hAnsi="Times New Roman" w:cs="Times New Roman"/>
          <w:sz w:val="24"/>
          <w:szCs w:val="24"/>
        </w:rPr>
        <w:t xml:space="preserve"> grad u kojem mnogobrojne nacionalne manjine žive zajedno kao i nekad te svatko može ponosno šetati svojim gradom.</w:t>
      </w:r>
    </w:p>
    <w:p w:rsidR="00374F76" w:rsidRPr="00930A5C" w:rsidRDefault="00374F76" w:rsidP="00930A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374F76" w:rsidRPr="00930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19"/>
    <w:rsid w:val="00374F76"/>
    <w:rsid w:val="0086293E"/>
    <w:rsid w:val="00930A5C"/>
    <w:rsid w:val="009F50F9"/>
    <w:rsid w:val="00CD0919"/>
    <w:rsid w:val="00F8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DCD20"/>
  <w15:chartTrackingRefBased/>
  <w15:docId w15:val="{AF47168F-B136-4534-9534-2AA8D17B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Zavičajni muzej</dc:creator>
  <cp:keywords/>
  <dc:description/>
  <cp:lastModifiedBy>Zavičajni muzej</cp:lastModifiedBy>
  <cp:revision>6</cp:revision>
  <dcterms:created xsi:type="dcterms:W3CDTF">2024-03-13T13:42:00Z</dcterms:created>
  <dcterms:modified xsi:type="dcterms:W3CDTF">2024-07-04T11:08:00Z</dcterms:modified>
</cp:coreProperties>
</file>