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xnoq7wkz8utk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VoxReady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VR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[04/10/2026]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8nxs5liq1zo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921168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80uqxdrtph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y5mdv73w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pc0tjjays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xchhizah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r80uqxdrtph6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Término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pld0txus6x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VoxReady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Hernández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8nezy3oit0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19.985.262-0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Bastián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bast.gonzalezd@duocuc.cl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18.776.940-K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jav.mateluna@duocuc.cl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21.460.054-4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Vasquez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ben.vasquezd@duocuc.cl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b3y5mdv73wpw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1485"/>
        <w:gridCol w:w="825"/>
        <w:gridCol w:w="1305"/>
        <w:gridCol w:w="465"/>
        <w:gridCol w:w="465"/>
        <w:gridCol w:w="435"/>
        <w:gridCol w:w="360"/>
        <w:gridCol w:w="465"/>
        <w:gridCol w:w="420"/>
        <w:gridCol w:w="480"/>
        <w:gridCol w:w="570"/>
        <w:gridCol w:w="735"/>
        <w:gridCol w:w="915"/>
        <w:tblGridChange w:id="0">
          <w:tblGrid>
            <w:gridCol w:w="885"/>
            <w:gridCol w:w="1485"/>
            <w:gridCol w:w="825"/>
            <w:gridCol w:w="1305"/>
            <w:gridCol w:w="465"/>
            <w:gridCol w:w="465"/>
            <w:gridCol w:w="435"/>
            <w:gridCol w:w="360"/>
            <w:gridCol w:w="465"/>
            <w:gridCol w:w="420"/>
            <w:gridCol w:w="480"/>
            <w:gridCol w:w="570"/>
            <w:gridCol w:w="735"/>
            <w:gridCol w:w="91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sección del informe donde se mostrarán las observaciones y recomendaciones.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generación de observaciones a partir de los resultados de la evaluación.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generación de recomendaciones concretas para mejorar el desempeño.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que las observaciones y recomendaciones se muestren correctamente.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del panel de progreso del usuario.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registro de los resultados obtenidos en las sesiones de práctica.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visualización de la evolución del desempeño a lo largo del tiempo.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la consulta del progreso del usuario.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sección de recomendaciones de práctica.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identificación de las áreas que requieren mejora.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generación de recomendaciones de práctica según las debilidades detectadas.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que las recomendaciones correspondan a los resultados del usuario.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opción para repetir un escenario de práctica.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selección de un escenario realizado anteriormente.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inicio de una nueva sesión utilizando el escenario seleccionado.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la repetición de un escenario de práctica.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sección de microlecciones sobre comunicación.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visualización de las microlecciones disponibles.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almacenamiento y gestión de las microlecciones.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el acceso y visualización de las microlecciones.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para definir el patrón maestro de evaluación.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configuración de los elementos que conforman el patrón maestro.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en Backend el almacenamiento del patrón maestro de evaluación.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la creación y configuración del patrón maestro.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heading=h.sgpc0tjjays5" w:id="6"/>
      <w:bookmarkEnd w:id="6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5067300"/>
                  <wp:effectExtent b="0" l="0" r="0" t="0"/>
                  <wp:docPr descr="Gráfico" id="6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506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heading=h.s0xchhizahg6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recibir observaciones y recomendaciones concretas.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consultar mi progreso a lo largo del tiempo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recibir recomendaciones de práctica según mis debilidades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repetir un escenario de práctica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acceder a microlecciones sobre comunicación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configurador maestro Necesito definir el patrón maestro de evaluación.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9caED/T+kxybMsbrefRwIMj5Sg==">CgMxLjAaWAoBMBJTClEIARJNCiExX01GM2tJVWRIaDdtU1l3VEk0VlRYU3EzVWFLblB5eWQSCjExNDY2NDMzMzMaGExFTmdTdTJHRnRmdXFnbVJDemhQcHc9PSICEgAyDmgueG5vcTd3a3o4dXRrMg5oLmg4bnhzNWxpcTF6bzIOaC5yODB1cXhkcnRwaDYyDmguY3BsZDB0eHVzNnhhMg5oLm04bmV6eTNvaXQwMTIOaC5iM3k1bWR2NzN3cHcyDmguc2dwYzB0ampheXM1Mg5oLnMweGNoaGl6YWhnNjgAciExS0hsT3g3ZWJuQnhLTjVPS0d1OFV1TEl0ZE9HeFYyO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