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Alloxentric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VoxReady</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Presencial Duoc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numPr>
                <w:ilvl w:val="0"/>
                <w:numId w:val="3"/>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Bastián González</w:t>
            </w:r>
          </w:p>
          <w:p w:rsidR="00000000" w:rsidDel="00000000" w:rsidP="00000000" w:rsidRDefault="00000000" w:rsidRPr="00000000" w14:paraId="00000016">
            <w:pPr>
              <w:numPr>
                <w:ilvl w:val="0"/>
                <w:numId w:val="3"/>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Benjamín Vásquez</w:t>
            </w:r>
          </w:p>
          <w:p w:rsidR="00000000" w:rsidDel="00000000" w:rsidP="00000000" w:rsidRDefault="00000000" w:rsidRPr="00000000" w14:paraId="00000017">
            <w:pPr>
              <w:numPr>
                <w:ilvl w:val="0"/>
                <w:numId w:val="3"/>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Javiera Mateluna</w:t>
            </w:r>
          </w:p>
          <w:p w:rsidR="00000000" w:rsidDel="00000000" w:rsidP="00000000" w:rsidRDefault="00000000" w:rsidRPr="00000000" w14:paraId="00000018">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20">
            <w:pPr>
              <w:numPr>
                <w:ilvl w:val="0"/>
                <w:numId w:val="1"/>
              </w:numPr>
              <w:spacing w:after="0" w:line="240" w:lineRule="auto"/>
              <w:ind w:left="720" w:hanging="360"/>
              <w:rPr>
                <w:rFonts w:ascii="Arial" w:cs="Arial" w:eastAsia="Arial" w:hAnsi="Arial"/>
                <w:color w:val="000000"/>
                <w:sz w:val="24"/>
                <w:szCs w:val="24"/>
                <w:u w:val="none"/>
                <w:vertAlign w:val="baseline"/>
              </w:rPr>
            </w:pPr>
            <w:r w:rsidDel="00000000" w:rsidR="00000000" w:rsidRPr="00000000">
              <w:rPr>
                <w:rFonts w:ascii="Arial" w:cs="Arial" w:eastAsia="Arial" w:hAnsi="Arial"/>
                <w:sz w:val="24"/>
                <w:szCs w:val="24"/>
                <w:rtl w:val="0"/>
              </w:rPr>
              <w:t xml:space="preserve">Bastián González</w:t>
            </w:r>
          </w:p>
          <w:p w:rsidR="00000000" w:rsidDel="00000000" w:rsidP="00000000" w:rsidRDefault="00000000" w:rsidRPr="00000000" w14:paraId="00000021">
            <w:pPr>
              <w:numPr>
                <w:ilvl w:val="0"/>
                <w:numId w:val="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Benjamín Vásquez</w:t>
            </w:r>
          </w:p>
          <w:p w:rsidR="00000000" w:rsidDel="00000000" w:rsidP="00000000" w:rsidRDefault="00000000" w:rsidRPr="00000000" w14:paraId="00000022">
            <w:pPr>
              <w:numPr>
                <w:ilvl w:val="0"/>
                <w:numId w:val="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Javiera Mateluna</w:t>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Se ha logrado realizar la mayoría de la documentación y se programó las historias de usuario correspondientes.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Tuvimos que hacer un ajuste en los sprints y de 10, lo disminuimos a 4 para que calce mejor con las fechas.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Además cambiamos el orden de los sprints comenzando por las historias de usuario más fáciles de implementar que son la mayoría de las historias del rol vocero. </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Se realizó la modificación de todos los documentos, ya que solo serán 4 sprints.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0">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1">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AYUJvQ6qMpNiLFI1KZ1+E3SLA==">CgMxLjA4AHIhMUVybGJySDk2VGNXZ3RBejJ4ZnVsRk55VS1qalF0NXN0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