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DE4ECA"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DE4ECA" w:rsidRPr="0060409D" w:rsidRDefault="00DE4ECA"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2669D9"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4748962" w:history="1">
        <w:r w:rsidR="002669D9" w:rsidRPr="0075009F">
          <w:rPr>
            <w:rStyle w:val="a4"/>
            <w:rFonts w:ascii="黑体" w:eastAsia="黑体" w:hAnsi="宋体"/>
            <w:noProof/>
          </w:rPr>
          <w:t>第1章 绪论</w:t>
        </w:r>
        <w:r w:rsidR="002669D9">
          <w:rPr>
            <w:noProof/>
            <w:webHidden/>
          </w:rPr>
          <w:tab/>
        </w:r>
        <w:r w:rsidR="002669D9">
          <w:rPr>
            <w:noProof/>
            <w:webHidden/>
          </w:rPr>
          <w:fldChar w:fldCharType="begin"/>
        </w:r>
        <w:r w:rsidR="002669D9">
          <w:rPr>
            <w:noProof/>
            <w:webHidden/>
          </w:rPr>
          <w:instrText xml:space="preserve"> PAGEREF _Toc4748962 \h </w:instrText>
        </w:r>
        <w:r w:rsidR="002669D9">
          <w:rPr>
            <w:noProof/>
            <w:webHidden/>
          </w:rPr>
        </w:r>
        <w:r w:rsidR="002669D9">
          <w:rPr>
            <w:noProof/>
            <w:webHidden/>
          </w:rPr>
          <w:fldChar w:fldCharType="separate"/>
        </w:r>
        <w:r w:rsidR="002669D9">
          <w:rPr>
            <w:noProof/>
            <w:webHidden/>
          </w:rPr>
          <w:t>1</w:t>
        </w:r>
        <w:r w:rsidR="002669D9">
          <w:rPr>
            <w:noProof/>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63" w:history="1">
        <w:r w:rsidR="002669D9" w:rsidRPr="0075009F">
          <w:rPr>
            <w:rStyle w:val="a4"/>
            <w:rFonts w:ascii="黑体" w:eastAsia="黑体" w:hAnsi="宋体"/>
            <w:b/>
          </w:rPr>
          <w:t>1.1 选题背景和意义</w:t>
        </w:r>
        <w:r w:rsidR="002669D9">
          <w:rPr>
            <w:webHidden/>
          </w:rPr>
          <w:tab/>
        </w:r>
        <w:r w:rsidR="002669D9">
          <w:rPr>
            <w:webHidden/>
          </w:rPr>
          <w:fldChar w:fldCharType="begin"/>
        </w:r>
        <w:r w:rsidR="002669D9">
          <w:rPr>
            <w:webHidden/>
          </w:rPr>
          <w:instrText xml:space="preserve"> PAGEREF _Toc4748963 \h </w:instrText>
        </w:r>
        <w:r w:rsidR="002669D9">
          <w:rPr>
            <w:webHidden/>
          </w:rPr>
        </w:r>
        <w:r w:rsidR="002669D9">
          <w:rPr>
            <w:webHidden/>
          </w:rPr>
          <w:fldChar w:fldCharType="separate"/>
        </w:r>
        <w:r w:rsidR="002669D9">
          <w:rPr>
            <w:webHidden/>
          </w:rPr>
          <w:t>1</w:t>
        </w:r>
        <w:r w:rsidR="002669D9">
          <w:rPr>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64" w:history="1">
        <w:r w:rsidR="002669D9" w:rsidRPr="0075009F">
          <w:rPr>
            <w:rStyle w:val="a4"/>
            <w:rFonts w:ascii="黑体" w:eastAsia="黑体" w:hAnsi="宋体"/>
            <w:b/>
          </w:rPr>
          <w:t>1.2 缆索检测的研究概况</w:t>
        </w:r>
        <w:r w:rsidR="002669D9">
          <w:rPr>
            <w:webHidden/>
          </w:rPr>
          <w:tab/>
        </w:r>
        <w:r w:rsidR="002669D9">
          <w:rPr>
            <w:webHidden/>
          </w:rPr>
          <w:fldChar w:fldCharType="begin"/>
        </w:r>
        <w:r w:rsidR="002669D9">
          <w:rPr>
            <w:webHidden/>
          </w:rPr>
          <w:instrText xml:space="preserve"> PAGEREF _Toc4748964 \h </w:instrText>
        </w:r>
        <w:r w:rsidR="002669D9">
          <w:rPr>
            <w:webHidden/>
          </w:rPr>
        </w:r>
        <w:r w:rsidR="002669D9">
          <w:rPr>
            <w:webHidden/>
          </w:rPr>
          <w:fldChar w:fldCharType="separate"/>
        </w:r>
        <w:r w:rsidR="002669D9">
          <w:rPr>
            <w:webHidden/>
          </w:rPr>
          <w:t>1</w:t>
        </w:r>
        <w:r w:rsidR="002669D9">
          <w:rPr>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65" w:history="1">
        <w:r w:rsidR="002669D9" w:rsidRPr="0075009F">
          <w:rPr>
            <w:rStyle w:val="a4"/>
            <w:rFonts w:ascii="黑体" w:eastAsia="黑体" w:hAnsi="宋体"/>
            <w:b/>
          </w:rPr>
          <w:t>1.3 声发射的研究概况</w:t>
        </w:r>
        <w:r w:rsidR="002669D9">
          <w:rPr>
            <w:webHidden/>
          </w:rPr>
          <w:tab/>
        </w:r>
        <w:r w:rsidR="002669D9">
          <w:rPr>
            <w:webHidden/>
          </w:rPr>
          <w:fldChar w:fldCharType="begin"/>
        </w:r>
        <w:r w:rsidR="002669D9">
          <w:rPr>
            <w:webHidden/>
          </w:rPr>
          <w:instrText xml:space="preserve"> PAGEREF _Toc4748965 \h </w:instrText>
        </w:r>
        <w:r w:rsidR="002669D9">
          <w:rPr>
            <w:webHidden/>
          </w:rPr>
        </w:r>
        <w:r w:rsidR="002669D9">
          <w:rPr>
            <w:webHidden/>
          </w:rPr>
          <w:fldChar w:fldCharType="separate"/>
        </w:r>
        <w:r w:rsidR="002669D9">
          <w:rPr>
            <w:webHidden/>
          </w:rPr>
          <w:t>2</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66" w:history="1">
        <w:r w:rsidR="002669D9" w:rsidRPr="0075009F">
          <w:rPr>
            <w:rStyle w:val="a4"/>
            <w:rFonts w:ascii="黑体" w:eastAsia="黑体" w:hAnsi="宋体"/>
            <w:b/>
          </w:rPr>
          <w:t>1.3.1 声发射检测的研究现状</w:t>
        </w:r>
        <w:r w:rsidR="002669D9">
          <w:rPr>
            <w:webHidden/>
          </w:rPr>
          <w:tab/>
        </w:r>
        <w:r w:rsidR="002669D9">
          <w:rPr>
            <w:webHidden/>
          </w:rPr>
          <w:fldChar w:fldCharType="begin"/>
        </w:r>
        <w:r w:rsidR="002669D9">
          <w:rPr>
            <w:webHidden/>
          </w:rPr>
          <w:instrText xml:space="preserve"> PAGEREF _Toc4748966 \h </w:instrText>
        </w:r>
        <w:r w:rsidR="002669D9">
          <w:rPr>
            <w:webHidden/>
          </w:rPr>
        </w:r>
        <w:r w:rsidR="002669D9">
          <w:rPr>
            <w:webHidden/>
          </w:rPr>
          <w:fldChar w:fldCharType="separate"/>
        </w:r>
        <w:r w:rsidR="002669D9">
          <w:rPr>
            <w:webHidden/>
          </w:rPr>
          <w:t>2</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67" w:history="1">
        <w:r w:rsidR="002669D9" w:rsidRPr="0075009F">
          <w:rPr>
            <w:rStyle w:val="a4"/>
            <w:rFonts w:ascii="黑体" w:eastAsia="黑体" w:hAnsi="宋体"/>
            <w:b/>
          </w:rPr>
          <w:t>1.3.2 基于声发射的损伤识别算法的研究现状</w:t>
        </w:r>
        <w:r w:rsidR="002669D9">
          <w:rPr>
            <w:webHidden/>
          </w:rPr>
          <w:tab/>
        </w:r>
        <w:r w:rsidR="002669D9">
          <w:rPr>
            <w:webHidden/>
          </w:rPr>
          <w:fldChar w:fldCharType="begin"/>
        </w:r>
        <w:r w:rsidR="002669D9">
          <w:rPr>
            <w:webHidden/>
          </w:rPr>
          <w:instrText xml:space="preserve"> PAGEREF _Toc4748967 \h </w:instrText>
        </w:r>
        <w:r w:rsidR="002669D9">
          <w:rPr>
            <w:webHidden/>
          </w:rPr>
        </w:r>
        <w:r w:rsidR="002669D9">
          <w:rPr>
            <w:webHidden/>
          </w:rPr>
          <w:fldChar w:fldCharType="separate"/>
        </w:r>
        <w:r w:rsidR="002669D9">
          <w:rPr>
            <w:webHidden/>
          </w:rPr>
          <w:t>4</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68" w:history="1">
        <w:r w:rsidR="002669D9" w:rsidRPr="0075009F">
          <w:rPr>
            <w:rStyle w:val="a4"/>
            <w:rFonts w:ascii="黑体" w:eastAsia="黑体" w:hAnsi="宋体"/>
            <w:b/>
          </w:rPr>
          <w:t>1.3.3 基于声发射的损伤定位算法的研究现状</w:t>
        </w:r>
        <w:r w:rsidR="002669D9">
          <w:rPr>
            <w:webHidden/>
          </w:rPr>
          <w:tab/>
        </w:r>
        <w:r w:rsidR="002669D9">
          <w:rPr>
            <w:webHidden/>
          </w:rPr>
          <w:fldChar w:fldCharType="begin"/>
        </w:r>
        <w:r w:rsidR="002669D9">
          <w:rPr>
            <w:webHidden/>
          </w:rPr>
          <w:instrText xml:space="preserve"> PAGEREF _Toc4748968 \h </w:instrText>
        </w:r>
        <w:r w:rsidR="002669D9">
          <w:rPr>
            <w:webHidden/>
          </w:rPr>
        </w:r>
        <w:r w:rsidR="002669D9">
          <w:rPr>
            <w:webHidden/>
          </w:rPr>
          <w:fldChar w:fldCharType="separate"/>
        </w:r>
        <w:r w:rsidR="002669D9">
          <w:rPr>
            <w:webHidden/>
          </w:rPr>
          <w:t>5</w:t>
        </w:r>
        <w:r w:rsidR="002669D9">
          <w:rPr>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69" w:history="1">
        <w:r w:rsidR="002669D9" w:rsidRPr="0075009F">
          <w:rPr>
            <w:rStyle w:val="a4"/>
            <w:rFonts w:ascii="黑体" w:eastAsia="黑体" w:hAnsi="宋体"/>
            <w:b/>
          </w:rPr>
          <w:t>1.4 本课题的研究意义及主要内容</w:t>
        </w:r>
        <w:r w:rsidR="002669D9">
          <w:rPr>
            <w:webHidden/>
          </w:rPr>
          <w:tab/>
        </w:r>
        <w:r w:rsidR="002669D9">
          <w:rPr>
            <w:webHidden/>
          </w:rPr>
          <w:fldChar w:fldCharType="begin"/>
        </w:r>
        <w:r w:rsidR="002669D9">
          <w:rPr>
            <w:webHidden/>
          </w:rPr>
          <w:instrText xml:space="preserve"> PAGEREF _Toc4748969 \h </w:instrText>
        </w:r>
        <w:r w:rsidR="002669D9">
          <w:rPr>
            <w:webHidden/>
          </w:rPr>
        </w:r>
        <w:r w:rsidR="002669D9">
          <w:rPr>
            <w:webHidden/>
          </w:rPr>
          <w:fldChar w:fldCharType="separate"/>
        </w:r>
        <w:r w:rsidR="002669D9">
          <w:rPr>
            <w:webHidden/>
          </w:rPr>
          <w:t>6</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70" w:history="1">
        <w:r w:rsidR="002669D9" w:rsidRPr="0075009F">
          <w:rPr>
            <w:rStyle w:val="a4"/>
            <w:rFonts w:ascii="黑体" w:eastAsia="黑体" w:hAnsi="宋体"/>
            <w:b/>
          </w:rPr>
          <w:t>1.4.1 本课题的研究意义</w:t>
        </w:r>
        <w:r w:rsidR="002669D9">
          <w:rPr>
            <w:webHidden/>
          </w:rPr>
          <w:tab/>
        </w:r>
        <w:r w:rsidR="002669D9">
          <w:rPr>
            <w:webHidden/>
          </w:rPr>
          <w:fldChar w:fldCharType="begin"/>
        </w:r>
        <w:r w:rsidR="002669D9">
          <w:rPr>
            <w:webHidden/>
          </w:rPr>
          <w:instrText xml:space="preserve"> PAGEREF _Toc4748970 \h </w:instrText>
        </w:r>
        <w:r w:rsidR="002669D9">
          <w:rPr>
            <w:webHidden/>
          </w:rPr>
        </w:r>
        <w:r w:rsidR="002669D9">
          <w:rPr>
            <w:webHidden/>
          </w:rPr>
          <w:fldChar w:fldCharType="separate"/>
        </w:r>
        <w:r w:rsidR="002669D9">
          <w:rPr>
            <w:webHidden/>
          </w:rPr>
          <w:t>6</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71" w:history="1">
        <w:r w:rsidR="002669D9" w:rsidRPr="0075009F">
          <w:rPr>
            <w:rStyle w:val="a4"/>
            <w:rFonts w:ascii="黑体" w:eastAsia="黑体" w:hAnsi="宋体"/>
            <w:b/>
          </w:rPr>
          <w:t>1.4.2 本课题的主要研究内容</w:t>
        </w:r>
        <w:r w:rsidR="002669D9">
          <w:rPr>
            <w:webHidden/>
          </w:rPr>
          <w:tab/>
        </w:r>
        <w:r w:rsidR="002669D9">
          <w:rPr>
            <w:webHidden/>
          </w:rPr>
          <w:fldChar w:fldCharType="begin"/>
        </w:r>
        <w:r w:rsidR="002669D9">
          <w:rPr>
            <w:webHidden/>
          </w:rPr>
          <w:instrText xml:space="preserve"> PAGEREF _Toc4748971 \h </w:instrText>
        </w:r>
        <w:r w:rsidR="002669D9">
          <w:rPr>
            <w:webHidden/>
          </w:rPr>
        </w:r>
        <w:r w:rsidR="002669D9">
          <w:rPr>
            <w:webHidden/>
          </w:rPr>
          <w:fldChar w:fldCharType="separate"/>
        </w:r>
        <w:r w:rsidR="002669D9">
          <w:rPr>
            <w:webHidden/>
          </w:rPr>
          <w:t>7</w:t>
        </w:r>
        <w:r w:rsidR="002669D9">
          <w:rPr>
            <w:webHidden/>
          </w:rPr>
          <w:fldChar w:fldCharType="end"/>
        </w:r>
      </w:hyperlink>
    </w:p>
    <w:p w:rsidR="002669D9" w:rsidRDefault="00DE4ECA">
      <w:pPr>
        <w:pStyle w:val="11"/>
        <w:tabs>
          <w:tab w:val="right" w:leader="dot" w:pos="8834"/>
        </w:tabs>
        <w:rPr>
          <w:rFonts w:asciiTheme="minorHAnsi" w:eastAsiaTheme="minorEastAsia" w:hAnsiTheme="minorHAnsi" w:cstheme="minorBidi"/>
          <w:b w:val="0"/>
          <w:bCs w:val="0"/>
          <w:caps w:val="0"/>
          <w:noProof/>
          <w:sz w:val="21"/>
          <w:szCs w:val="22"/>
        </w:rPr>
      </w:pPr>
      <w:hyperlink w:anchor="_Toc4748972" w:history="1">
        <w:r w:rsidR="002669D9" w:rsidRPr="0075009F">
          <w:rPr>
            <w:rStyle w:val="a4"/>
            <w:rFonts w:ascii="黑体" w:eastAsia="黑体" w:hAnsi="宋体"/>
            <w:noProof/>
          </w:rPr>
          <w:t>第2章 断丝声发射信号预处理</w:t>
        </w:r>
        <w:r w:rsidR="002669D9">
          <w:rPr>
            <w:noProof/>
            <w:webHidden/>
          </w:rPr>
          <w:tab/>
        </w:r>
        <w:r w:rsidR="002669D9">
          <w:rPr>
            <w:noProof/>
            <w:webHidden/>
          </w:rPr>
          <w:fldChar w:fldCharType="begin"/>
        </w:r>
        <w:r w:rsidR="002669D9">
          <w:rPr>
            <w:noProof/>
            <w:webHidden/>
          </w:rPr>
          <w:instrText xml:space="preserve"> PAGEREF _Toc4748972 \h </w:instrText>
        </w:r>
        <w:r w:rsidR="002669D9">
          <w:rPr>
            <w:noProof/>
            <w:webHidden/>
          </w:rPr>
        </w:r>
        <w:r w:rsidR="002669D9">
          <w:rPr>
            <w:noProof/>
            <w:webHidden/>
          </w:rPr>
          <w:fldChar w:fldCharType="separate"/>
        </w:r>
        <w:r w:rsidR="002669D9">
          <w:rPr>
            <w:noProof/>
            <w:webHidden/>
          </w:rPr>
          <w:t>8</w:t>
        </w:r>
        <w:r w:rsidR="002669D9">
          <w:rPr>
            <w:noProof/>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73" w:history="1">
        <w:r w:rsidR="002669D9" w:rsidRPr="0075009F">
          <w:rPr>
            <w:rStyle w:val="a4"/>
            <w:rFonts w:ascii="黑体" w:eastAsia="黑体" w:hAnsi="宋体"/>
            <w:b/>
          </w:rPr>
          <w:t>2.1 声发射传感器的工作原理</w:t>
        </w:r>
        <w:r w:rsidR="002669D9">
          <w:rPr>
            <w:webHidden/>
          </w:rPr>
          <w:tab/>
        </w:r>
        <w:r w:rsidR="002669D9">
          <w:rPr>
            <w:webHidden/>
          </w:rPr>
          <w:fldChar w:fldCharType="begin"/>
        </w:r>
        <w:r w:rsidR="002669D9">
          <w:rPr>
            <w:webHidden/>
          </w:rPr>
          <w:instrText xml:space="preserve"> PAGEREF _Toc4748973 \h </w:instrText>
        </w:r>
        <w:r w:rsidR="002669D9">
          <w:rPr>
            <w:webHidden/>
          </w:rPr>
        </w:r>
        <w:r w:rsidR="002669D9">
          <w:rPr>
            <w:webHidden/>
          </w:rPr>
          <w:fldChar w:fldCharType="separate"/>
        </w:r>
        <w:r w:rsidR="002669D9">
          <w:rPr>
            <w:webHidden/>
          </w:rPr>
          <w:t>8</w:t>
        </w:r>
        <w:r w:rsidR="002669D9">
          <w:rPr>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74" w:history="1">
        <w:r w:rsidR="002669D9" w:rsidRPr="0075009F">
          <w:rPr>
            <w:rStyle w:val="a4"/>
            <w:rFonts w:ascii="黑体" w:eastAsia="黑体" w:hAnsi="宋体"/>
            <w:b/>
          </w:rPr>
          <w:t>2.2 断丝声发射信号的特性</w:t>
        </w:r>
        <w:r w:rsidR="002669D9">
          <w:rPr>
            <w:webHidden/>
          </w:rPr>
          <w:tab/>
        </w:r>
        <w:r w:rsidR="002669D9">
          <w:rPr>
            <w:webHidden/>
          </w:rPr>
          <w:fldChar w:fldCharType="begin"/>
        </w:r>
        <w:r w:rsidR="002669D9">
          <w:rPr>
            <w:webHidden/>
          </w:rPr>
          <w:instrText xml:space="preserve"> PAGEREF _Toc4748974 \h </w:instrText>
        </w:r>
        <w:r w:rsidR="002669D9">
          <w:rPr>
            <w:webHidden/>
          </w:rPr>
        </w:r>
        <w:r w:rsidR="002669D9">
          <w:rPr>
            <w:webHidden/>
          </w:rPr>
          <w:fldChar w:fldCharType="separate"/>
        </w:r>
        <w:r w:rsidR="002669D9">
          <w:rPr>
            <w:webHidden/>
          </w:rPr>
          <w:t>8</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75" w:history="1">
        <w:r w:rsidR="002669D9" w:rsidRPr="0075009F">
          <w:rPr>
            <w:rStyle w:val="a4"/>
            <w:rFonts w:ascii="黑体" w:eastAsia="黑体" w:hAnsi="宋体"/>
            <w:b/>
          </w:rPr>
          <w:t>2.2.1 断丝声发射信号源特性</w:t>
        </w:r>
        <w:r w:rsidR="002669D9">
          <w:rPr>
            <w:webHidden/>
          </w:rPr>
          <w:tab/>
        </w:r>
        <w:r w:rsidR="002669D9">
          <w:rPr>
            <w:webHidden/>
          </w:rPr>
          <w:fldChar w:fldCharType="begin"/>
        </w:r>
        <w:r w:rsidR="002669D9">
          <w:rPr>
            <w:webHidden/>
          </w:rPr>
          <w:instrText xml:space="preserve"> PAGEREF _Toc4748975 \h </w:instrText>
        </w:r>
        <w:r w:rsidR="002669D9">
          <w:rPr>
            <w:webHidden/>
          </w:rPr>
        </w:r>
        <w:r w:rsidR="002669D9">
          <w:rPr>
            <w:webHidden/>
          </w:rPr>
          <w:fldChar w:fldCharType="separate"/>
        </w:r>
        <w:r w:rsidR="002669D9">
          <w:rPr>
            <w:webHidden/>
          </w:rPr>
          <w:t>8</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76" w:history="1">
        <w:r w:rsidR="002669D9" w:rsidRPr="0075009F">
          <w:rPr>
            <w:rStyle w:val="a4"/>
            <w:rFonts w:ascii="黑体" w:eastAsia="黑体" w:hAnsi="宋体"/>
            <w:b/>
          </w:rPr>
          <w:t>2.2.2 断丝声发射信号传播特性</w:t>
        </w:r>
        <w:r w:rsidR="002669D9">
          <w:rPr>
            <w:webHidden/>
          </w:rPr>
          <w:tab/>
        </w:r>
        <w:r w:rsidR="002669D9">
          <w:rPr>
            <w:webHidden/>
          </w:rPr>
          <w:fldChar w:fldCharType="begin"/>
        </w:r>
        <w:r w:rsidR="002669D9">
          <w:rPr>
            <w:webHidden/>
          </w:rPr>
          <w:instrText xml:space="preserve"> PAGEREF _Toc4748976 \h </w:instrText>
        </w:r>
        <w:r w:rsidR="002669D9">
          <w:rPr>
            <w:webHidden/>
          </w:rPr>
        </w:r>
        <w:r w:rsidR="002669D9">
          <w:rPr>
            <w:webHidden/>
          </w:rPr>
          <w:fldChar w:fldCharType="separate"/>
        </w:r>
        <w:r w:rsidR="002669D9">
          <w:rPr>
            <w:webHidden/>
          </w:rPr>
          <w:t>8</w:t>
        </w:r>
        <w:r w:rsidR="002669D9">
          <w:rPr>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77" w:history="1">
        <w:r w:rsidR="002669D9" w:rsidRPr="0075009F">
          <w:rPr>
            <w:rStyle w:val="a4"/>
            <w:rFonts w:ascii="黑体" w:eastAsia="黑体" w:hAnsi="宋体"/>
            <w:b/>
          </w:rPr>
          <w:t>2.3 断丝声发射信号的时频分析</w:t>
        </w:r>
        <w:r w:rsidR="002669D9">
          <w:rPr>
            <w:webHidden/>
          </w:rPr>
          <w:tab/>
        </w:r>
        <w:r w:rsidR="002669D9">
          <w:rPr>
            <w:webHidden/>
          </w:rPr>
          <w:fldChar w:fldCharType="begin"/>
        </w:r>
        <w:r w:rsidR="002669D9">
          <w:rPr>
            <w:webHidden/>
          </w:rPr>
          <w:instrText xml:space="preserve"> PAGEREF _Toc4748977 \h </w:instrText>
        </w:r>
        <w:r w:rsidR="002669D9">
          <w:rPr>
            <w:webHidden/>
          </w:rPr>
        </w:r>
        <w:r w:rsidR="002669D9">
          <w:rPr>
            <w:webHidden/>
          </w:rPr>
          <w:fldChar w:fldCharType="separate"/>
        </w:r>
        <w:r w:rsidR="002669D9">
          <w:rPr>
            <w:webHidden/>
          </w:rPr>
          <w:t>8</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78" w:history="1">
        <w:r w:rsidR="002669D9" w:rsidRPr="0075009F">
          <w:rPr>
            <w:rStyle w:val="a4"/>
            <w:rFonts w:ascii="黑体" w:eastAsia="黑体" w:hAnsi="宋体"/>
            <w:b/>
          </w:rPr>
          <w:t xml:space="preserve">2.3.1 </w:t>
        </w:r>
        <w:r w:rsidR="002669D9" w:rsidRPr="0075009F">
          <w:rPr>
            <w:rStyle w:val="a4"/>
            <w:rFonts w:ascii="黑体" w:eastAsia="黑体" w:hAnsi="黑体"/>
            <w:b/>
          </w:rPr>
          <w:t>常用的时频分析方法</w:t>
        </w:r>
        <w:r w:rsidR="002669D9">
          <w:rPr>
            <w:webHidden/>
          </w:rPr>
          <w:tab/>
        </w:r>
        <w:r w:rsidR="002669D9">
          <w:rPr>
            <w:webHidden/>
          </w:rPr>
          <w:fldChar w:fldCharType="begin"/>
        </w:r>
        <w:r w:rsidR="002669D9">
          <w:rPr>
            <w:webHidden/>
          </w:rPr>
          <w:instrText xml:space="preserve"> PAGEREF _Toc4748978 \h </w:instrText>
        </w:r>
        <w:r w:rsidR="002669D9">
          <w:rPr>
            <w:webHidden/>
          </w:rPr>
        </w:r>
        <w:r w:rsidR="002669D9">
          <w:rPr>
            <w:webHidden/>
          </w:rPr>
          <w:fldChar w:fldCharType="separate"/>
        </w:r>
        <w:r w:rsidR="002669D9">
          <w:rPr>
            <w:webHidden/>
          </w:rPr>
          <w:t>8</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79" w:history="1">
        <w:r w:rsidR="002669D9" w:rsidRPr="0075009F">
          <w:rPr>
            <w:rStyle w:val="a4"/>
            <w:rFonts w:ascii="黑体" w:eastAsia="黑体" w:hAnsi="宋体"/>
            <w:b/>
          </w:rPr>
          <w:t xml:space="preserve">2.3.2 </w:t>
        </w:r>
        <w:r w:rsidR="002669D9" w:rsidRPr="0075009F">
          <w:rPr>
            <w:rStyle w:val="a4"/>
            <w:rFonts w:ascii="黑体" w:eastAsia="黑体" w:hAnsi="黑体"/>
            <w:b/>
          </w:rPr>
          <w:t>连续小波变换</w:t>
        </w:r>
        <w:r w:rsidR="002669D9">
          <w:rPr>
            <w:webHidden/>
          </w:rPr>
          <w:tab/>
        </w:r>
        <w:r w:rsidR="002669D9">
          <w:rPr>
            <w:webHidden/>
          </w:rPr>
          <w:fldChar w:fldCharType="begin"/>
        </w:r>
        <w:r w:rsidR="002669D9">
          <w:rPr>
            <w:webHidden/>
          </w:rPr>
          <w:instrText xml:space="preserve"> PAGEREF _Toc4748979 \h </w:instrText>
        </w:r>
        <w:r w:rsidR="002669D9">
          <w:rPr>
            <w:webHidden/>
          </w:rPr>
        </w:r>
        <w:r w:rsidR="002669D9">
          <w:rPr>
            <w:webHidden/>
          </w:rPr>
          <w:fldChar w:fldCharType="separate"/>
        </w:r>
        <w:r w:rsidR="002669D9">
          <w:rPr>
            <w:webHidden/>
          </w:rPr>
          <w:t>9</w:t>
        </w:r>
        <w:r w:rsidR="002669D9">
          <w:rPr>
            <w:webHidden/>
          </w:rPr>
          <w:fldChar w:fldCharType="end"/>
        </w:r>
      </w:hyperlink>
    </w:p>
    <w:p w:rsidR="002669D9" w:rsidRDefault="00DE4ECA">
      <w:pPr>
        <w:pStyle w:val="11"/>
        <w:tabs>
          <w:tab w:val="right" w:leader="dot" w:pos="8834"/>
        </w:tabs>
        <w:rPr>
          <w:rFonts w:asciiTheme="minorHAnsi" w:eastAsiaTheme="minorEastAsia" w:hAnsiTheme="minorHAnsi" w:cstheme="minorBidi"/>
          <w:b w:val="0"/>
          <w:bCs w:val="0"/>
          <w:caps w:val="0"/>
          <w:noProof/>
          <w:sz w:val="21"/>
          <w:szCs w:val="22"/>
        </w:rPr>
      </w:pPr>
      <w:hyperlink w:anchor="_Toc4748980" w:history="1">
        <w:r w:rsidR="002669D9" w:rsidRPr="0075009F">
          <w:rPr>
            <w:rStyle w:val="a4"/>
            <w:rFonts w:ascii="黑体" w:eastAsia="黑体" w:hAnsi="宋体"/>
            <w:noProof/>
          </w:rPr>
          <w:t>第3章 断丝识别及定位算法研究</w:t>
        </w:r>
        <w:r w:rsidR="002669D9">
          <w:rPr>
            <w:noProof/>
            <w:webHidden/>
          </w:rPr>
          <w:tab/>
        </w:r>
        <w:r w:rsidR="002669D9">
          <w:rPr>
            <w:noProof/>
            <w:webHidden/>
          </w:rPr>
          <w:fldChar w:fldCharType="begin"/>
        </w:r>
        <w:r w:rsidR="002669D9">
          <w:rPr>
            <w:noProof/>
            <w:webHidden/>
          </w:rPr>
          <w:instrText xml:space="preserve"> PAGEREF _Toc4748980 \h </w:instrText>
        </w:r>
        <w:r w:rsidR="002669D9">
          <w:rPr>
            <w:noProof/>
            <w:webHidden/>
          </w:rPr>
        </w:r>
        <w:r w:rsidR="002669D9">
          <w:rPr>
            <w:noProof/>
            <w:webHidden/>
          </w:rPr>
          <w:fldChar w:fldCharType="separate"/>
        </w:r>
        <w:r w:rsidR="002669D9">
          <w:rPr>
            <w:noProof/>
            <w:webHidden/>
          </w:rPr>
          <w:t>11</w:t>
        </w:r>
        <w:r w:rsidR="002669D9">
          <w:rPr>
            <w:noProof/>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81" w:history="1">
        <w:r w:rsidR="002669D9" w:rsidRPr="0075009F">
          <w:rPr>
            <w:rStyle w:val="a4"/>
            <w:rFonts w:ascii="黑体" w:eastAsia="黑体" w:hAnsi="宋体"/>
            <w:b/>
          </w:rPr>
          <w:t>3.2 识别算法研究</w:t>
        </w:r>
        <w:r w:rsidR="002669D9">
          <w:rPr>
            <w:webHidden/>
          </w:rPr>
          <w:tab/>
        </w:r>
        <w:r w:rsidR="002669D9">
          <w:rPr>
            <w:webHidden/>
          </w:rPr>
          <w:fldChar w:fldCharType="begin"/>
        </w:r>
        <w:r w:rsidR="002669D9">
          <w:rPr>
            <w:webHidden/>
          </w:rPr>
          <w:instrText xml:space="preserve"> PAGEREF _Toc4748981 \h </w:instrText>
        </w:r>
        <w:r w:rsidR="002669D9">
          <w:rPr>
            <w:webHidden/>
          </w:rPr>
        </w:r>
        <w:r w:rsidR="002669D9">
          <w:rPr>
            <w:webHidden/>
          </w:rPr>
          <w:fldChar w:fldCharType="separate"/>
        </w:r>
        <w:r w:rsidR="002669D9">
          <w:rPr>
            <w:webHidden/>
          </w:rPr>
          <w:t>11</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82" w:history="1">
        <w:r w:rsidR="002669D9" w:rsidRPr="0075009F">
          <w:rPr>
            <w:rStyle w:val="a4"/>
            <w:rFonts w:ascii="黑体" w:eastAsia="黑体" w:hAnsi="宋体"/>
            <w:b/>
          </w:rPr>
          <w:t xml:space="preserve">3.1.1 </w:t>
        </w:r>
        <w:r w:rsidR="002669D9" w:rsidRPr="0075009F">
          <w:rPr>
            <w:rStyle w:val="a4"/>
            <w:rFonts w:ascii="黑体" w:eastAsia="黑体" w:hAnsi="黑体"/>
            <w:b/>
          </w:rPr>
          <w:t>数据输入</w:t>
        </w:r>
        <w:r w:rsidR="002669D9">
          <w:rPr>
            <w:webHidden/>
          </w:rPr>
          <w:tab/>
        </w:r>
        <w:r w:rsidR="002669D9">
          <w:rPr>
            <w:webHidden/>
          </w:rPr>
          <w:fldChar w:fldCharType="begin"/>
        </w:r>
        <w:r w:rsidR="002669D9">
          <w:rPr>
            <w:webHidden/>
          </w:rPr>
          <w:instrText xml:space="preserve"> PAGEREF _Toc4748982 \h </w:instrText>
        </w:r>
        <w:r w:rsidR="002669D9">
          <w:rPr>
            <w:webHidden/>
          </w:rPr>
        </w:r>
        <w:r w:rsidR="002669D9">
          <w:rPr>
            <w:webHidden/>
          </w:rPr>
          <w:fldChar w:fldCharType="separate"/>
        </w:r>
        <w:r w:rsidR="002669D9">
          <w:rPr>
            <w:webHidden/>
          </w:rPr>
          <w:t>11</w:t>
        </w:r>
        <w:r w:rsidR="002669D9">
          <w:rPr>
            <w:webHidden/>
          </w:rPr>
          <w:fldChar w:fldCharType="end"/>
        </w:r>
      </w:hyperlink>
    </w:p>
    <w:p w:rsidR="002669D9" w:rsidRDefault="00DE4ECA">
      <w:pPr>
        <w:pStyle w:val="11"/>
        <w:tabs>
          <w:tab w:val="right" w:leader="dot" w:pos="8834"/>
        </w:tabs>
        <w:rPr>
          <w:rFonts w:asciiTheme="minorHAnsi" w:eastAsiaTheme="minorEastAsia" w:hAnsiTheme="minorHAnsi" w:cstheme="minorBidi"/>
          <w:b w:val="0"/>
          <w:bCs w:val="0"/>
          <w:caps w:val="0"/>
          <w:noProof/>
          <w:sz w:val="21"/>
          <w:szCs w:val="22"/>
        </w:rPr>
      </w:pPr>
      <w:hyperlink w:anchor="_Toc4748983" w:history="1">
        <w:r w:rsidR="002669D9" w:rsidRPr="0075009F">
          <w:rPr>
            <w:rStyle w:val="a4"/>
            <w:rFonts w:ascii="黑体" w:eastAsia="黑体" w:hAnsi="宋体"/>
            <w:noProof/>
          </w:rPr>
          <w:t>第4章 声发射全波形采集系统设计</w:t>
        </w:r>
        <w:r w:rsidR="002669D9">
          <w:rPr>
            <w:noProof/>
            <w:webHidden/>
          </w:rPr>
          <w:tab/>
        </w:r>
        <w:r w:rsidR="002669D9">
          <w:rPr>
            <w:noProof/>
            <w:webHidden/>
          </w:rPr>
          <w:fldChar w:fldCharType="begin"/>
        </w:r>
        <w:r w:rsidR="002669D9">
          <w:rPr>
            <w:noProof/>
            <w:webHidden/>
          </w:rPr>
          <w:instrText xml:space="preserve"> PAGEREF _Toc4748983 \h </w:instrText>
        </w:r>
        <w:r w:rsidR="002669D9">
          <w:rPr>
            <w:noProof/>
            <w:webHidden/>
          </w:rPr>
        </w:r>
        <w:r w:rsidR="002669D9">
          <w:rPr>
            <w:noProof/>
            <w:webHidden/>
          </w:rPr>
          <w:fldChar w:fldCharType="separate"/>
        </w:r>
        <w:r w:rsidR="002669D9">
          <w:rPr>
            <w:noProof/>
            <w:webHidden/>
          </w:rPr>
          <w:t>12</w:t>
        </w:r>
        <w:r w:rsidR="002669D9">
          <w:rPr>
            <w:noProof/>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84" w:history="1">
        <w:r w:rsidR="002669D9" w:rsidRPr="0075009F">
          <w:rPr>
            <w:rStyle w:val="a4"/>
            <w:rFonts w:ascii="黑体" w:eastAsia="黑体" w:hAnsi="宋体"/>
            <w:b/>
          </w:rPr>
          <w:t>4.1 硬件设计</w:t>
        </w:r>
        <w:r w:rsidR="002669D9">
          <w:rPr>
            <w:webHidden/>
          </w:rPr>
          <w:tab/>
        </w:r>
        <w:r w:rsidR="002669D9">
          <w:rPr>
            <w:webHidden/>
          </w:rPr>
          <w:fldChar w:fldCharType="begin"/>
        </w:r>
        <w:r w:rsidR="002669D9">
          <w:rPr>
            <w:webHidden/>
          </w:rPr>
          <w:instrText xml:space="preserve"> PAGEREF _Toc4748984 \h </w:instrText>
        </w:r>
        <w:r w:rsidR="002669D9">
          <w:rPr>
            <w:webHidden/>
          </w:rPr>
        </w:r>
        <w:r w:rsidR="002669D9">
          <w:rPr>
            <w:webHidden/>
          </w:rPr>
          <w:fldChar w:fldCharType="separate"/>
        </w:r>
        <w:r w:rsidR="002669D9">
          <w:rPr>
            <w:webHidden/>
          </w:rPr>
          <w:t>12</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85" w:history="1">
        <w:r w:rsidR="002669D9" w:rsidRPr="0075009F">
          <w:rPr>
            <w:rStyle w:val="a4"/>
            <w:rFonts w:ascii="黑体" w:eastAsia="黑体" w:hAnsi="宋体"/>
            <w:b/>
          </w:rPr>
          <w:t xml:space="preserve">4.1.1 </w:t>
        </w:r>
        <w:r w:rsidR="002669D9" w:rsidRPr="0075009F">
          <w:rPr>
            <w:rStyle w:val="a4"/>
            <w:rFonts w:ascii="黑体" w:eastAsia="黑体" w:hAnsi="黑体"/>
            <w:b/>
          </w:rPr>
          <w:t>传感器供电电路</w:t>
        </w:r>
        <w:r w:rsidR="002669D9">
          <w:rPr>
            <w:webHidden/>
          </w:rPr>
          <w:tab/>
        </w:r>
        <w:r w:rsidR="002669D9">
          <w:rPr>
            <w:webHidden/>
          </w:rPr>
          <w:fldChar w:fldCharType="begin"/>
        </w:r>
        <w:r w:rsidR="002669D9">
          <w:rPr>
            <w:webHidden/>
          </w:rPr>
          <w:instrText xml:space="preserve"> PAGEREF _Toc4748985 \h </w:instrText>
        </w:r>
        <w:r w:rsidR="002669D9">
          <w:rPr>
            <w:webHidden/>
          </w:rPr>
        </w:r>
        <w:r w:rsidR="002669D9">
          <w:rPr>
            <w:webHidden/>
          </w:rPr>
          <w:fldChar w:fldCharType="separate"/>
        </w:r>
        <w:r w:rsidR="002669D9">
          <w:rPr>
            <w:webHidden/>
          </w:rPr>
          <w:t>12</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86" w:history="1">
        <w:r w:rsidR="002669D9" w:rsidRPr="0075009F">
          <w:rPr>
            <w:rStyle w:val="a4"/>
            <w:rFonts w:ascii="黑体" w:eastAsia="黑体" w:hAnsi="宋体"/>
            <w:b/>
          </w:rPr>
          <w:t xml:space="preserve">4.1.2 </w:t>
        </w:r>
        <w:r w:rsidR="002669D9" w:rsidRPr="0075009F">
          <w:rPr>
            <w:rStyle w:val="a4"/>
            <w:rFonts w:ascii="黑体" w:eastAsia="黑体" w:hAnsi="黑体"/>
            <w:b/>
          </w:rPr>
          <w:t>信号处理电路</w:t>
        </w:r>
        <w:r w:rsidR="002669D9">
          <w:rPr>
            <w:webHidden/>
          </w:rPr>
          <w:tab/>
        </w:r>
        <w:r w:rsidR="002669D9">
          <w:rPr>
            <w:webHidden/>
          </w:rPr>
          <w:fldChar w:fldCharType="begin"/>
        </w:r>
        <w:r w:rsidR="002669D9">
          <w:rPr>
            <w:webHidden/>
          </w:rPr>
          <w:instrText xml:space="preserve"> PAGEREF _Toc4748986 \h </w:instrText>
        </w:r>
        <w:r w:rsidR="002669D9">
          <w:rPr>
            <w:webHidden/>
          </w:rPr>
        </w:r>
        <w:r w:rsidR="002669D9">
          <w:rPr>
            <w:webHidden/>
          </w:rPr>
          <w:fldChar w:fldCharType="separate"/>
        </w:r>
        <w:r w:rsidR="002669D9">
          <w:rPr>
            <w:webHidden/>
          </w:rPr>
          <w:t>13</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87" w:history="1">
        <w:r w:rsidR="002669D9" w:rsidRPr="0075009F">
          <w:rPr>
            <w:rStyle w:val="a4"/>
            <w:rFonts w:ascii="黑体" w:eastAsia="黑体" w:hAnsi="宋体"/>
            <w:b/>
          </w:rPr>
          <w:t xml:space="preserve">4.1.3 </w:t>
        </w:r>
        <w:r w:rsidR="002669D9" w:rsidRPr="0075009F">
          <w:rPr>
            <w:rStyle w:val="a4"/>
            <w:rFonts w:ascii="黑体" w:eastAsia="黑体" w:hAnsi="黑体"/>
            <w:b/>
          </w:rPr>
          <w:t>模数转换器</w:t>
        </w:r>
        <w:r w:rsidR="002669D9">
          <w:rPr>
            <w:webHidden/>
          </w:rPr>
          <w:tab/>
        </w:r>
        <w:r w:rsidR="002669D9">
          <w:rPr>
            <w:webHidden/>
          </w:rPr>
          <w:fldChar w:fldCharType="begin"/>
        </w:r>
        <w:r w:rsidR="002669D9">
          <w:rPr>
            <w:webHidden/>
          </w:rPr>
          <w:instrText xml:space="preserve"> PAGEREF _Toc4748987 \h </w:instrText>
        </w:r>
        <w:r w:rsidR="002669D9">
          <w:rPr>
            <w:webHidden/>
          </w:rPr>
        </w:r>
        <w:r w:rsidR="002669D9">
          <w:rPr>
            <w:webHidden/>
          </w:rPr>
          <w:fldChar w:fldCharType="separate"/>
        </w:r>
        <w:r w:rsidR="002669D9">
          <w:rPr>
            <w:webHidden/>
          </w:rPr>
          <w:t>16</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88" w:history="1">
        <w:r w:rsidR="002669D9" w:rsidRPr="0075009F">
          <w:rPr>
            <w:rStyle w:val="a4"/>
            <w:rFonts w:ascii="黑体" w:eastAsia="黑体" w:hAnsi="宋体"/>
            <w:b/>
          </w:rPr>
          <w:t>4.1.4 PCIe</w:t>
        </w:r>
        <w:r w:rsidR="002669D9" w:rsidRPr="0075009F">
          <w:rPr>
            <w:rStyle w:val="a4"/>
            <w:rFonts w:ascii="黑体" w:eastAsia="黑体" w:hAnsi="黑体"/>
            <w:b/>
          </w:rPr>
          <w:t>通讯接口</w:t>
        </w:r>
        <w:r w:rsidR="002669D9">
          <w:rPr>
            <w:webHidden/>
          </w:rPr>
          <w:tab/>
        </w:r>
        <w:r w:rsidR="002669D9">
          <w:rPr>
            <w:webHidden/>
          </w:rPr>
          <w:fldChar w:fldCharType="begin"/>
        </w:r>
        <w:r w:rsidR="002669D9">
          <w:rPr>
            <w:webHidden/>
          </w:rPr>
          <w:instrText xml:space="preserve"> PAGEREF _Toc4748988 \h </w:instrText>
        </w:r>
        <w:r w:rsidR="002669D9">
          <w:rPr>
            <w:webHidden/>
          </w:rPr>
        </w:r>
        <w:r w:rsidR="002669D9">
          <w:rPr>
            <w:webHidden/>
          </w:rPr>
          <w:fldChar w:fldCharType="separate"/>
        </w:r>
        <w:r w:rsidR="002669D9">
          <w:rPr>
            <w:webHidden/>
          </w:rPr>
          <w:t>17</w:t>
        </w:r>
        <w:r w:rsidR="002669D9">
          <w:rPr>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89" w:history="1">
        <w:r w:rsidR="002669D9" w:rsidRPr="0075009F">
          <w:rPr>
            <w:rStyle w:val="a4"/>
            <w:rFonts w:ascii="黑体" w:eastAsia="黑体" w:hAnsi="宋体"/>
            <w:b/>
          </w:rPr>
          <w:t>4.2 软件设计</w:t>
        </w:r>
        <w:r w:rsidR="002669D9">
          <w:rPr>
            <w:webHidden/>
          </w:rPr>
          <w:tab/>
        </w:r>
        <w:r w:rsidR="002669D9">
          <w:rPr>
            <w:webHidden/>
          </w:rPr>
          <w:fldChar w:fldCharType="begin"/>
        </w:r>
        <w:r w:rsidR="002669D9">
          <w:rPr>
            <w:webHidden/>
          </w:rPr>
          <w:instrText xml:space="preserve"> PAGEREF _Toc4748989 \h </w:instrText>
        </w:r>
        <w:r w:rsidR="002669D9">
          <w:rPr>
            <w:webHidden/>
          </w:rPr>
        </w:r>
        <w:r w:rsidR="002669D9">
          <w:rPr>
            <w:webHidden/>
          </w:rPr>
          <w:fldChar w:fldCharType="separate"/>
        </w:r>
        <w:r w:rsidR="002669D9">
          <w:rPr>
            <w:webHidden/>
          </w:rPr>
          <w:t>18</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90" w:history="1">
        <w:r w:rsidR="002669D9" w:rsidRPr="0075009F">
          <w:rPr>
            <w:rStyle w:val="a4"/>
            <w:rFonts w:ascii="黑体" w:eastAsia="黑体" w:hAnsi="宋体"/>
            <w:b/>
          </w:rPr>
          <w:t>4.2.1 FPGA程序设计</w:t>
        </w:r>
        <w:r w:rsidR="002669D9">
          <w:rPr>
            <w:webHidden/>
          </w:rPr>
          <w:tab/>
        </w:r>
        <w:r w:rsidR="002669D9">
          <w:rPr>
            <w:webHidden/>
          </w:rPr>
          <w:fldChar w:fldCharType="begin"/>
        </w:r>
        <w:r w:rsidR="002669D9">
          <w:rPr>
            <w:webHidden/>
          </w:rPr>
          <w:instrText xml:space="preserve"> PAGEREF _Toc4748990 \h </w:instrText>
        </w:r>
        <w:r w:rsidR="002669D9">
          <w:rPr>
            <w:webHidden/>
          </w:rPr>
        </w:r>
        <w:r w:rsidR="002669D9">
          <w:rPr>
            <w:webHidden/>
          </w:rPr>
          <w:fldChar w:fldCharType="separate"/>
        </w:r>
        <w:r w:rsidR="002669D9">
          <w:rPr>
            <w:webHidden/>
          </w:rPr>
          <w:t>19</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91" w:history="1">
        <w:r w:rsidR="002669D9" w:rsidRPr="0075009F">
          <w:rPr>
            <w:rStyle w:val="a4"/>
            <w:rFonts w:ascii="黑体" w:eastAsia="黑体" w:hAnsi="宋体"/>
            <w:b/>
          </w:rPr>
          <w:t>4.2.2 工控机程序设计</w:t>
        </w:r>
        <w:r w:rsidR="002669D9">
          <w:rPr>
            <w:webHidden/>
          </w:rPr>
          <w:tab/>
        </w:r>
        <w:r w:rsidR="002669D9">
          <w:rPr>
            <w:webHidden/>
          </w:rPr>
          <w:fldChar w:fldCharType="begin"/>
        </w:r>
        <w:r w:rsidR="002669D9">
          <w:rPr>
            <w:webHidden/>
          </w:rPr>
          <w:instrText xml:space="preserve"> PAGEREF _Toc4748991 \h </w:instrText>
        </w:r>
        <w:r w:rsidR="002669D9">
          <w:rPr>
            <w:webHidden/>
          </w:rPr>
        </w:r>
        <w:r w:rsidR="002669D9">
          <w:rPr>
            <w:webHidden/>
          </w:rPr>
          <w:fldChar w:fldCharType="separate"/>
        </w:r>
        <w:r w:rsidR="002669D9">
          <w:rPr>
            <w:webHidden/>
          </w:rPr>
          <w:t>21</w:t>
        </w:r>
        <w:r w:rsidR="002669D9">
          <w:rPr>
            <w:webHidden/>
          </w:rPr>
          <w:fldChar w:fldCharType="end"/>
        </w:r>
      </w:hyperlink>
    </w:p>
    <w:p w:rsidR="002669D9" w:rsidRDefault="00DE4ECA">
      <w:pPr>
        <w:pStyle w:val="11"/>
        <w:tabs>
          <w:tab w:val="right" w:leader="dot" w:pos="8834"/>
        </w:tabs>
        <w:rPr>
          <w:rFonts w:asciiTheme="minorHAnsi" w:eastAsiaTheme="minorEastAsia" w:hAnsiTheme="minorHAnsi" w:cstheme="minorBidi"/>
          <w:b w:val="0"/>
          <w:bCs w:val="0"/>
          <w:caps w:val="0"/>
          <w:noProof/>
          <w:sz w:val="21"/>
          <w:szCs w:val="22"/>
        </w:rPr>
      </w:pPr>
      <w:hyperlink w:anchor="_Toc4748992" w:history="1">
        <w:r w:rsidR="002669D9" w:rsidRPr="0075009F">
          <w:rPr>
            <w:rStyle w:val="a4"/>
            <w:rFonts w:ascii="黑体" w:eastAsia="黑体" w:hAnsi="宋体"/>
            <w:noProof/>
          </w:rPr>
          <w:t>第5章 实验结果及分析</w:t>
        </w:r>
        <w:r w:rsidR="002669D9">
          <w:rPr>
            <w:noProof/>
            <w:webHidden/>
          </w:rPr>
          <w:tab/>
        </w:r>
        <w:r w:rsidR="002669D9">
          <w:rPr>
            <w:noProof/>
            <w:webHidden/>
          </w:rPr>
          <w:fldChar w:fldCharType="begin"/>
        </w:r>
        <w:r w:rsidR="002669D9">
          <w:rPr>
            <w:noProof/>
            <w:webHidden/>
          </w:rPr>
          <w:instrText xml:space="preserve"> PAGEREF _Toc4748992 \h </w:instrText>
        </w:r>
        <w:r w:rsidR="002669D9">
          <w:rPr>
            <w:noProof/>
            <w:webHidden/>
          </w:rPr>
        </w:r>
        <w:r w:rsidR="002669D9">
          <w:rPr>
            <w:noProof/>
            <w:webHidden/>
          </w:rPr>
          <w:fldChar w:fldCharType="separate"/>
        </w:r>
        <w:r w:rsidR="002669D9">
          <w:rPr>
            <w:noProof/>
            <w:webHidden/>
          </w:rPr>
          <w:t>26</w:t>
        </w:r>
        <w:r w:rsidR="002669D9">
          <w:rPr>
            <w:noProof/>
            <w:webHidden/>
          </w:rPr>
          <w:fldChar w:fldCharType="end"/>
        </w:r>
      </w:hyperlink>
    </w:p>
    <w:p w:rsidR="002669D9" w:rsidRDefault="00DE4ECA">
      <w:pPr>
        <w:pStyle w:val="21"/>
        <w:rPr>
          <w:rFonts w:asciiTheme="minorHAnsi" w:eastAsiaTheme="minorEastAsia" w:hAnsiTheme="minorHAnsi" w:cstheme="minorBidi"/>
          <w:bCs w:val="0"/>
          <w:sz w:val="21"/>
          <w:szCs w:val="22"/>
        </w:rPr>
      </w:pPr>
      <w:hyperlink w:anchor="_Toc4748993" w:history="1">
        <w:r w:rsidR="002669D9" w:rsidRPr="0075009F">
          <w:rPr>
            <w:rStyle w:val="a4"/>
            <w:rFonts w:ascii="黑体" w:eastAsia="黑体" w:hAnsi="宋体"/>
            <w:b/>
          </w:rPr>
          <w:t>5.1</w:t>
        </w:r>
        <w:r w:rsidR="002669D9" w:rsidRPr="0075009F">
          <w:rPr>
            <w:rStyle w:val="a4"/>
            <w:rFonts w:ascii="宋体" w:hAnsi="宋体"/>
            <w:b/>
          </w:rPr>
          <w:t xml:space="preserve"> </w:t>
        </w:r>
        <w:r w:rsidR="002669D9" w:rsidRPr="0075009F">
          <w:rPr>
            <w:rStyle w:val="a4"/>
            <w:rFonts w:ascii="黑体" w:eastAsia="黑体" w:hAnsi="黑体"/>
            <w:b/>
          </w:rPr>
          <w:t>实验装置</w:t>
        </w:r>
        <w:r w:rsidR="002669D9">
          <w:rPr>
            <w:webHidden/>
          </w:rPr>
          <w:tab/>
        </w:r>
        <w:r w:rsidR="002669D9">
          <w:rPr>
            <w:webHidden/>
          </w:rPr>
          <w:fldChar w:fldCharType="begin"/>
        </w:r>
        <w:r w:rsidR="002669D9">
          <w:rPr>
            <w:webHidden/>
          </w:rPr>
          <w:instrText xml:space="preserve"> PAGEREF _Toc4748993 \h </w:instrText>
        </w:r>
        <w:r w:rsidR="002669D9">
          <w:rPr>
            <w:webHidden/>
          </w:rPr>
        </w:r>
        <w:r w:rsidR="002669D9">
          <w:rPr>
            <w:webHidden/>
          </w:rPr>
          <w:fldChar w:fldCharType="separate"/>
        </w:r>
        <w:r w:rsidR="002669D9">
          <w:rPr>
            <w:webHidden/>
          </w:rPr>
          <w:t>26</w:t>
        </w:r>
        <w:r w:rsidR="002669D9">
          <w:rPr>
            <w:webHidden/>
          </w:rPr>
          <w:fldChar w:fldCharType="end"/>
        </w:r>
      </w:hyperlink>
    </w:p>
    <w:p w:rsidR="002669D9" w:rsidRDefault="00DE4ECA">
      <w:pPr>
        <w:pStyle w:val="31"/>
        <w:rPr>
          <w:rFonts w:asciiTheme="minorHAnsi" w:eastAsiaTheme="minorEastAsia" w:hAnsiTheme="minorHAnsi" w:cstheme="minorBidi"/>
          <w:sz w:val="21"/>
          <w:szCs w:val="22"/>
        </w:rPr>
      </w:pPr>
      <w:hyperlink w:anchor="_Toc4748994" w:history="1">
        <w:r w:rsidR="002669D9" w:rsidRPr="0075009F">
          <w:rPr>
            <w:rStyle w:val="a4"/>
            <w:rFonts w:ascii="黑体" w:eastAsia="黑体" w:hAnsi="黑体"/>
            <w:b/>
          </w:rPr>
          <w:t>5.1.1 实物展示</w:t>
        </w:r>
        <w:r w:rsidR="002669D9">
          <w:rPr>
            <w:webHidden/>
          </w:rPr>
          <w:tab/>
        </w:r>
        <w:r w:rsidR="002669D9">
          <w:rPr>
            <w:webHidden/>
          </w:rPr>
          <w:fldChar w:fldCharType="begin"/>
        </w:r>
        <w:r w:rsidR="002669D9">
          <w:rPr>
            <w:webHidden/>
          </w:rPr>
          <w:instrText xml:space="preserve"> PAGEREF _Toc4748994 \h </w:instrText>
        </w:r>
        <w:r w:rsidR="002669D9">
          <w:rPr>
            <w:webHidden/>
          </w:rPr>
        </w:r>
        <w:r w:rsidR="002669D9">
          <w:rPr>
            <w:webHidden/>
          </w:rPr>
          <w:fldChar w:fldCharType="separate"/>
        </w:r>
        <w:r w:rsidR="002669D9">
          <w:rPr>
            <w:webHidden/>
          </w:rPr>
          <w:t>26</w:t>
        </w:r>
        <w:r w:rsidR="002669D9">
          <w:rPr>
            <w:webHidden/>
          </w:rPr>
          <w:fldChar w:fldCharType="end"/>
        </w:r>
      </w:hyperlink>
    </w:p>
    <w:p w:rsidR="002669D9" w:rsidRDefault="00DE4ECA">
      <w:pPr>
        <w:pStyle w:val="11"/>
        <w:tabs>
          <w:tab w:val="right" w:leader="dot" w:pos="8834"/>
        </w:tabs>
        <w:rPr>
          <w:rFonts w:asciiTheme="minorHAnsi" w:eastAsiaTheme="minorEastAsia" w:hAnsiTheme="minorHAnsi" w:cstheme="minorBidi"/>
          <w:b w:val="0"/>
          <w:bCs w:val="0"/>
          <w:caps w:val="0"/>
          <w:noProof/>
          <w:sz w:val="21"/>
          <w:szCs w:val="22"/>
        </w:rPr>
      </w:pPr>
      <w:hyperlink w:anchor="_Toc4748995" w:history="1">
        <w:r w:rsidR="002669D9" w:rsidRPr="0075009F">
          <w:rPr>
            <w:rStyle w:val="a4"/>
            <w:rFonts w:ascii="黑体" w:eastAsia="黑体" w:hAnsi="宋体"/>
            <w:noProof/>
          </w:rPr>
          <w:t>总结与展望</w:t>
        </w:r>
        <w:r w:rsidR="002669D9">
          <w:rPr>
            <w:noProof/>
            <w:webHidden/>
          </w:rPr>
          <w:tab/>
        </w:r>
        <w:r w:rsidR="002669D9">
          <w:rPr>
            <w:noProof/>
            <w:webHidden/>
          </w:rPr>
          <w:fldChar w:fldCharType="begin"/>
        </w:r>
        <w:r w:rsidR="002669D9">
          <w:rPr>
            <w:noProof/>
            <w:webHidden/>
          </w:rPr>
          <w:instrText xml:space="preserve"> PAGEREF _Toc4748995 \h </w:instrText>
        </w:r>
        <w:r w:rsidR="002669D9">
          <w:rPr>
            <w:noProof/>
            <w:webHidden/>
          </w:rPr>
        </w:r>
        <w:r w:rsidR="002669D9">
          <w:rPr>
            <w:noProof/>
            <w:webHidden/>
          </w:rPr>
          <w:fldChar w:fldCharType="separate"/>
        </w:r>
        <w:r w:rsidR="002669D9">
          <w:rPr>
            <w:noProof/>
            <w:webHidden/>
          </w:rPr>
          <w:t>27</w:t>
        </w:r>
        <w:r w:rsidR="002669D9">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4748962"/>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748963"/>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B395D">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B395D">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B395D">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4748964"/>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B395D">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B395D" w:rsidRPr="001B395D">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B395D" w:rsidRPr="001B395D">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B395D">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B395D">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B395D">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4748965"/>
      <w:bookmarkStart w:id="15" w:name="_Toc128898819"/>
      <w:bookmarkStart w:id="16" w:name="_Toc229134691"/>
      <w:bookmarkStart w:id="17" w:name="_Toc229135345"/>
      <w:bookmarkStart w:id="18" w:name="_Toc229135488"/>
      <w:bookmarkStart w:id="19" w:name="_Toc229136158"/>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4"/>
    </w:p>
    <w:p w:rsidR="00FA66F1" w:rsidRPr="004E70AB" w:rsidRDefault="00EB6CB9" w:rsidP="00783EE7">
      <w:pPr>
        <w:spacing w:beforeLines="50" w:before="156" w:afterLines="50" w:after="156"/>
        <w:outlineLvl w:val="2"/>
        <w:rPr>
          <w:rFonts w:ascii="黑体" w:eastAsia="黑体" w:hAnsi="宋体"/>
          <w:b/>
          <w:sz w:val="24"/>
        </w:rPr>
      </w:pPr>
      <w:bookmarkStart w:id="20" w:name="_Toc4748966"/>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B395D">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B395D">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3" o:title=""/>
            <o:lock v:ext="edit" aspectratio="f"/>
          </v:shape>
          <o:OLEObject Type="Embed" ProgID="Visio.Drawing.11" ShapeID="对象 9" DrawAspect="Content" ObjectID="_1615709644"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B395D">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B395D">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B395D">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B395D">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B395D">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B395D">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4748967"/>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B395D">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B395D">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B395D">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B395D">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B395D">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B395D">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B395D">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B395D">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B395D">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B395D">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B395D">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B395D">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B395D">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B395D">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B395D">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4748968"/>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B395D">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Pr>
          <w:sz w:val="24"/>
          <w:vertAlign w:val="superscript"/>
        </w:rPr>
        <w:t>[3</w:t>
      </w:r>
      <w:r>
        <w:rPr>
          <w:rFonts w:hint="eastAsia"/>
          <w:sz w:val="24"/>
          <w:vertAlign w:val="superscript"/>
        </w:rPr>
        <w:t>4</w:t>
      </w:r>
      <w:r>
        <w:rPr>
          <w:sz w:val="24"/>
          <w:vertAlign w:val="superscript"/>
        </w:rPr>
        <w:t>]</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Pr>
          <w:sz w:val="24"/>
          <w:vertAlign w:val="superscript"/>
        </w:rPr>
        <w:t>[3</w:t>
      </w:r>
      <w:r>
        <w:rPr>
          <w:rFonts w:hint="eastAsia"/>
          <w:sz w:val="24"/>
          <w:vertAlign w:val="superscript"/>
        </w:rPr>
        <w:t>5</w:t>
      </w:r>
      <w:r w:rsidR="001B395D">
        <w:rPr>
          <w:sz w:val="24"/>
          <w:vertAlign w:val="superscript"/>
        </w:rPr>
        <w:t>]</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Pr>
          <w:sz w:val="24"/>
          <w:vertAlign w:val="superscript"/>
        </w:rPr>
        <w:t>[3</w:t>
      </w:r>
      <w:r>
        <w:rPr>
          <w:rFonts w:hint="eastAsia"/>
          <w:sz w:val="24"/>
          <w:vertAlign w:val="superscript"/>
        </w:rPr>
        <w:t>6</w:t>
      </w:r>
      <w:r w:rsidR="001B395D">
        <w:rPr>
          <w:sz w:val="24"/>
          <w:vertAlign w:val="superscript"/>
        </w:rPr>
        <w:t>]</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B395D">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4748969"/>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4748970"/>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B395D">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B395D">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B395D">
        <w:rPr>
          <w:sz w:val="24"/>
          <w:vertAlign w:val="superscript"/>
        </w:rPr>
        <w:t>[40]</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B395D">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4748971"/>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363438" w:rsidRDefault="00B56FFC" w:rsidP="00363438">
      <w:pPr>
        <w:ind w:firstLine="480"/>
        <w:rPr>
          <w:rFonts w:ascii="宋体" w:hAnsi="宋体"/>
          <w:sz w:val="24"/>
        </w:rPr>
      </w:pPr>
      <w:r>
        <w:rPr>
          <w:rFonts w:ascii="宋体" w:hAnsi="宋体" w:hint="eastAsia"/>
          <w:sz w:val="24"/>
        </w:rPr>
        <w:t>对于</w:t>
      </w:r>
      <w:r w:rsidR="00363438">
        <w:rPr>
          <w:rFonts w:ascii="宋体" w:hAnsi="宋体" w:hint="eastAsia"/>
          <w:sz w:val="24"/>
        </w:rPr>
        <w:t>断丝</w:t>
      </w:r>
      <w:r>
        <w:rPr>
          <w:rFonts w:ascii="宋体" w:hAnsi="宋体" w:hint="eastAsia"/>
          <w:sz w:val="24"/>
        </w:rPr>
        <w:t>识别和定位算法，本文采用基于时频变换的算法，时频变换可以做到在尽可能地保留信号的原始特征的情况下，有效地剔除干扰噪声的频率分量。</w:t>
      </w:r>
      <w:r w:rsidR="00E2250B">
        <w:rPr>
          <w:rFonts w:ascii="宋体" w:hAnsi="宋体" w:hint="eastAsia"/>
          <w:sz w:val="24"/>
        </w:rPr>
        <w:t>本文选择使用</w:t>
      </w:r>
      <w:r w:rsidR="002406DF">
        <w:rPr>
          <w:rFonts w:ascii="宋体" w:hAnsi="宋体" w:hint="eastAsia"/>
          <w:sz w:val="24"/>
        </w:rPr>
        <w:t>连续小波</w:t>
      </w:r>
      <w:r w:rsidR="00E2250B">
        <w:rPr>
          <w:rFonts w:ascii="宋体" w:hAnsi="宋体" w:hint="eastAsia"/>
          <w:sz w:val="24"/>
        </w:rPr>
        <w:t>变换作为时频分析</w:t>
      </w:r>
      <w:r w:rsidR="00363438">
        <w:rPr>
          <w:rFonts w:ascii="宋体" w:hAnsi="宋体" w:hint="eastAsia"/>
          <w:sz w:val="24"/>
        </w:rPr>
        <w:t>的</w:t>
      </w:r>
      <w:r w:rsidR="00E2250B">
        <w:rPr>
          <w:rFonts w:ascii="宋体" w:hAnsi="宋体" w:hint="eastAsia"/>
          <w:sz w:val="24"/>
        </w:rPr>
        <w:t>方法</w:t>
      </w:r>
      <w:r w:rsidR="00363438">
        <w:rPr>
          <w:rFonts w:ascii="宋体" w:hAnsi="宋体" w:hint="eastAsia"/>
          <w:sz w:val="24"/>
        </w:rPr>
        <w:t>。</w:t>
      </w:r>
    </w:p>
    <w:p w:rsidR="0051622A" w:rsidRPr="00363438" w:rsidRDefault="006F39F3" w:rsidP="00363438">
      <w:pPr>
        <w:ind w:firstLine="480"/>
        <w:rPr>
          <w:rFonts w:cs="宋体"/>
          <w:kern w:val="0"/>
          <w:sz w:val="24"/>
        </w:rPr>
      </w:pPr>
      <w:r>
        <w:rPr>
          <w:rFonts w:ascii="宋体" w:hAnsi="宋体" w:hint="eastAsia"/>
          <w:sz w:val="24"/>
        </w:rPr>
        <w:t>对于</w:t>
      </w:r>
      <w:r>
        <w:rPr>
          <w:rFonts w:ascii="宋体" w:hAnsi="宋体"/>
          <w:sz w:val="24"/>
        </w:rPr>
        <w:t>断丝识别算法</w:t>
      </w:r>
      <w:r>
        <w:rPr>
          <w:rFonts w:ascii="宋体" w:hAnsi="宋体" w:hint="eastAsia"/>
          <w:sz w:val="24"/>
        </w:rPr>
        <w:t>，</w:t>
      </w:r>
      <w:r>
        <w:rPr>
          <w:rFonts w:ascii="宋体" w:hAnsi="宋体"/>
          <w:sz w:val="24"/>
        </w:rPr>
        <w:t>本文</w:t>
      </w:r>
      <w:r>
        <w:rPr>
          <w:rFonts w:ascii="宋体" w:hAnsi="宋体" w:hint="eastAsia"/>
          <w:sz w:val="24"/>
        </w:rPr>
        <w:t>提出利用信号的时频谱构建自动编码器，将该识别</w:t>
      </w:r>
      <w:r w:rsidR="0051622A">
        <w:rPr>
          <w:rFonts w:ascii="宋体" w:hAnsi="宋体" w:hint="eastAsia"/>
          <w:sz w:val="24"/>
        </w:rPr>
        <w:t>问题转化为一个二维图像单分类问题，提高了算法的适应能力和准确率。</w:t>
      </w:r>
    </w:p>
    <w:p w:rsidR="006A52F8" w:rsidRDefault="006F39F3" w:rsidP="0051622A">
      <w:pPr>
        <w:ind w:firstLineChars="200" w:firstLine="480"/>
        <w:rPr>
          <w:rFonts w:ascii="宋体" w:hAnsi="宋体"/>
          <w:sz w:val="24"/>
        </w:rPr>
      </w:pPr>
      <w:r>
        <w:rPr>
          <w:rFonts w:ascii="宋体" w:hAnsi="宋体" w:hint="eastAsia"/>
          <w:sz w:val="24"/>
        </w:rPr>
        <w:t>对于</w:t>
      </w:r>
      <w:r>
        <w:rPr>
          <w:rFonts w:ascii="宋体" w:hAnsi="宋体"/>
          <w:sz w:val="24"/>
        </w:rPr>
        <w:t>断丝定位算法，</w:t>
      </w:r>
      <w:r w:rsidR="00E2250B">
        <w:rPr>
          <w:rFonts w:ascii="宋体" w:hAnsi="宋体" w:hint="eastAsia"/>
          <w:sz w:val="24"/>
        </w:rPr>
        <w:t>本文</w:t>
      </w:r>
      <w:r w:rsidR="00D77AB6">
        <w:rPr>
          <w:rFonts w:ascii="宋体" w:hAnsi="宋体" w:hint="eastAsia"/>
          <w:sz w:val="24"/>
        </w:rPr>
        <w:t>基于</w:t>
      </w:r>
      <w:r>
        <w:rPr>
          <w:rFonts w:ascii="宋体" w:hAnsi="宋体" w:hint="eastAsia"/>
          <w:sz w:val="24"/>
        </w:rPr>
        <w:t>信号</w:t>
      </w:r>
      <w:r>
        <w:rPr>
          <w:rFonts w:ascii="宋体" w:hAnsi="宋体"/>
          <w:sz w:val="24"/>
        </w:rPr>
        <w:t>的</w:t>
      </w:r>
      <w:r w:rsidR="0051622A">
        <w:rPr>
          <w:rFonts w:ascii="宋体" w:hAnsi="宋体" w:hint="eastAsia"/>
          <w:sz w:val="24"/>
        </w:rPr>
        <w:t>时频谱做了互相关分析</w:t>
      </w:r>
      <w:r w:rsidR="00D77AB6">
        <w:rPr>
          <w:rFonts w:ascii="宋体" w:hAnsi="宋体" w:hint="eastAsia"/>
          <w:sz w:val="24"/>
        </w:rPr>
        <w:t>，通过</w:t>
      </w:r>
      <w:r>
        <w:rPr>
          <w:rFonts w:ascii="宋体" w:hAnsi="宋体" w:hint="eastAsia"/>
          <w:sz w:val="24"/>
        </w:rPr>
        <w:t>线性拟合</w:t>
      </w:r>
      <w:r w:rsidR="00D77AB6">
        <w:rPr>
          <w:rFonts w:ascii="宋体" w:hAnsi="宋体" w:hint="eastAsia"/>
          <w:sz w:val="24"/>
        </w:rPr>
        <w:t>法</w:t>
      </w:r>
      <w:r>
        <w:rPr>
          <w:rFonts w:ascii="宋体" w:hAnsi="宋体" w:hint="eastAsia"/>
          <w:sz w:val="24"/>
        </w:rPr>
        <w:t>预先</w:t>
      </w:r>
      <w:r w:rsidR="00D77AB6">
        <w:rPr>
          <w:rFonts w:ascii="宋体" w:hAnsi="宋体" w:hint="eastAsia"/>
          <w:sz w:val="24"/>
        </w:rPr>
        <w:t>提取出定位效果最好的频率分量用于互相关的计算，在保障了定位精度和可信度的同时提高了计算速度。</w:t>
      </w:r>
    </w:p>
    <w:p w:rsidR="002669D9" w:rsidRPr="006A52F8" w:rsidRDefault="002669D9" w:rsidP="0051622A">
      <w:pPr>
        <w:ind w:firstLineChars="200" w:firstLine="480"/>
        <w:rPr>
          <w:sz w:val="24"/>
        </w:rPr>
      </w:pP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4748972"/>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2669D9">
        <w:rPr>
          <w:rFonts w:ascii="黑体" w:eastAsia="黑体" w:hAnsi="宋体" w:hint="eastAsia"/>
          <w:b/>
          <w:sz w:val="32"/>
          <w:szCs w:val="32"/>
        </w:rPr>
        <w:t>断丝</w:t>
      </w:r>
      <w:r w:rsidR="00561CB8">
        <w:rPr>
          <w:rFonts w:ascii="黑体" w:eastAsia="黑体" w:hAnsi="宋体" w:hint="eastAsia"/>
          <w:b/>
          <w:sz w:val="32"/>
          <w:szCs w:val="32"/>
        </w:rPr>
        <w:t>声发射</w:t>
      </w:r>
      <w:r w:rsidR="002669D9">
        <w:rPr>
          <w:rFonts w:ascii="黑体" w:eastAsia="黑体" w:hAnsi="宋体" w:hint="eastAsia"/>
          <w:b/>
          <w:sz w:val="32"/>
          <w:szCs w:val="32"/>
        </w:rPr>
        <w:t>信号</w:t>
      </w:r>
      <w:r w:rsidR="002669D9">
        <w:rPr>
          <w:rFonts w:ascii="黑体" w:eastAsia="黑体" w:hAnsi="宋体"/>
          <w:b/>
          <w:sz w:val="32"/>
          <w:szCs w:val="32"/>
        </w:rPr>
        <w:t>预处理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4748973"/>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2669D9" w:rsidRDefault="002669D9" w:rsidP="002669D9">
      <w:pPr>
        <w:spacing w:beforeLines="50" w:before="156" w:afterLines="50" w:after="156"/>
        <w:outlineLvl w:val="1"/>
        <w:rPr>
          <w:rFonts w:ascii="黑体" w:eastAsia="黑体" w:hAnsi="宋体"/>
          <w:b/>
          <w:sz w:val="28"/>
          <w:szCs w:val="28"/>
        </w:rPr>
      </w:pPr>
      <w:bookmarkStart w:id="28" w:name="_Toc4748974"/>
      <w:r>
        <w:rPr>
          <w:rFonts w:ascii="黑体" w:eastAsia="黑体" w:hAnsi="宋体" w:hint="eastAsia"/>
          <w:b/>
          <w:sz w:val="28"/>
          <w:szCs w:val="28"/>
        </w:rPr>
        <w:t>2</w:t>
      </w:r>
      <w:r w:rsidRPr="007543A8">
        <w:rPr>
          <w:rFonts w:ascii="黑体" w:eastAsia="黑体" w:hAnsi="宋体" w:hint="eastAsia"/>
          <w:b/>
          <w:sz w:val="28"/>
          <w:szCs w:val="28"/>
        </w:rPr>
        <w:t>.</w:t>
      </w:r>
      <w:r>
        <w:rPr>
          <w:rFonts w:ascii="黑体" w:eastAsia="黑体" w:hAnsi="宋体" w:hint="eastAsia"/>
          <w:b/>
          <w:sz w:val="28"/>
          <w:szCs w:val="28"/>
        </w:rPr>
        <w:t>2 断丝声发射信号的特性</w:t>
      </w:r>
      <w:bookmarkEnd w:id="28"/>
    </w:p>
    <w:p w:rsidR="002669D9" w:rsidRPr="002669D9" w:rsidRDefault="002669D9" w:rsidP="002669D9">
      <w:pPr>
        <w:spacing w:beforeLines="50" w:before="156" w:afterLines="50" w:after="156"/>
        <w:outlineLvl w:val="2"/>
        <w:rPr>
          <w:rFonts w:ascii="黑体" w:eastAsia="黑体" w:hAnsi="宋体"/>
          <w:b/>
          <w:sz w:val="24"/>
        </w:rPr>
      </w:pPr>
      <w:bookmarkStart w:id="29" w:name="_Toc4748975"/>
      <w:r>
        <w:rPr>
          <w:rFonts w:ascii="黑体" w:eastAsia="黑体" w:hAnsi="宋体" w:hint="eastAsia"/>
          <w:b/>
          <w:sz w:val="24"/>
        </w:rPr>
        <w:t>2.2.1 断丝</w:t>
      </w:r>
      <w:r>
        <w:rPr>
          <w:rFonts w:ascii="黑体" w:eastAsia="黑体" w:hAnsi="宋体"/>
          <w:b/>
          <w:sz w:val="24"/>
        </w:rPr>
        <w:t>声发射信号源特性</w:t>
      </w:r>
      <w:bookmarkEnd w:id="29"/>
    </w:p>
    <w:p w:rsidR="002669D9" w:rsidRDefault="002669D9" w:rsidP="002669D9">
      <w:pPr>
        <w:ind w:firstLineChars="150" w:firstLine="360"/>
        <w:rPr>
          <w:sz w:val="24"/>
        </w:rPr>
      </w:pPr>
      <w:r>
        <w:rPr>
          <w:rFonts w:hint="eastAsia"/>
          <w:sz w:val="24"/>
        </w:rPr>
        <w:t>声</w:t>
      </w:r>
    </w:p>
    <w:p w:rsidR="002669D9" w:rsidRDefault="002669D9" w:rsidP="002669D9">
      <w:pPr>
        <w:spacing w:beforeLines="50" w:before="156" w:afterLines="50" w:after="156"/>
        <w:outlineLvl w:val="2"/>
        <w:rPr>
          <w:rFonts w:ascii="黑体" w:eastAsia="黑体" w:hAnsi="宋体"/>
          <w:b/>
          <w:sz w:val="24"/>
        </w:rPr>
      </w:pPr>
      <w:bookmarkStart w:id="30" w:name="_Toc4748976"/>
      <w:r>
        <w:rPr>
          <w:rFonts w:ascii="黑体" w:eastAsia="黑体" w:hAnsi="宋体" w:hint="eastAsia"/>
          <w:b/>
          <w:sz w:val="24"/>
        </w:rPr>
        <w:t>2.2.2 断丝</w:t>
      </w:r>
      <w:r>
        <w:rPr>
          <w:rFonts w:ascii="黑体" w:eastAsia="黑体" w:hAnsi="宋体"/>
          <w:b/>
          <w:sz w:val="24"/>
        </w:rPr>
        <w:t>声发射信号</w:t>
      </w:r>
      <w:r>
        <w:rPr>
          <w:rFonts w:ascii="黑体" w:eastAsia="黑体" w:hAnsi="宋体" w:hint="eastAsia"/>
          <w:b/>
          <w:sz w:val="24"/>
        </w:rPr>
        <w:t>传播</w:t>
      </w:r>
      <w:r>
        <w:rPr>
          <w:rFonts w:ascii="黑体" w:eastAsia="黑体" w:hAnsi="宋体"/>
          <w:b/>
          <w:sz w:val="24"/>
        </w:rPr>
        <w:t>特性</w:t>
      </w:r>
      <w:bookmarkEnd w:id="30"/>
    </w:p>
    <w:p w:rsidR="002669D9" w:rsidRPr="002669D9" w:rsidRDefault="002669D9" w:rsidP="002669D9">
      <w:pPr>
        <w:ind w:firstLineChars="150" w:firstLine="360"/>
        <w:rPr>
          <w:sz w:val="24"/>
        </w:rPr>
      </w:pPr>
      <w:r>
        <w:rPr>
          <w:rFonts w:hint="eastAsia"/>
          <w:sz w:val="24"/>
        </w:rPr>
        <w:t>声</w:t>
      </w:r>
    </w:p>
    <w:p w:rsidR="002669D9" w:rsidRDefault="002669D9" w:rsidP="002669D9">
      <w:pPr>
        <w:spacing w:beforeLines="50" w:before="156" w:afterLines="50" w:after="156"/>
        <w:outlineLvl w:val="1"/>
        <w:rPr>
          <w:rFonts w:ascii="黑体" w:eastAsia="黑体" w:hAnsi="宋体"/>
          <w:b/>
          <w:sz w:val="28"/>
          <w:szCs w:val="28"/>
        </w:rPr>
      </w:pPr>
      <w:bookmarkStart w:id="31" w:name="_Toc4748977"/>
      <w:bookmarkStart w:id="32" w:name="_Toc450161739"/>
      <w:r>
        <w:rPr>
          <w:rFonts w:ascii="黑体" w:eastAsia="黑体" w:hAnsi="宋体" w:hint="eastAsia"/>
          <w:b/>
          <w:sz w:val="28"/>
          <w:szCs w:val="28"/>
        </w:rPr>
        <w:t>2.3</w:t>
      </w:r>
      <w:r w:rsidRPr="00D20B36">
        <w:rPr>
          <w:rFonts w:ascii="黑体" w:eastAsia="黑体" w:hAnsi="宋体" w:hint="eastAsia"/>
          <w:b/>
          <w:sz w:val="28"/>
          <w:szCs w:val="28"/>
        </w:rPr>
        <w:t xml:space="preserve"> </w:t>
      </w:r>
      <w:r>
        <w:rPr>
          <w:rFonts w:ascii="黑体" w:eastAsia="黑体" w:hAnsi="宋体" w:hint="eastAsia"/>
          <w:b/>
          <w:sz w:val="28"/>
          <w:szCs w:val="28"/>
        </w:rPr>
        <w:t>断丝声发射信号</w:t>
      </w:r>
      <w:r>
        <w:rPr>
          <w:rFonts w:ascii="黑体" w:eastAsia="黑体" w:hAnsi="宋体"/>
          <w:b/>
          <w:sz w:val="28"/>
          <w:szCs w:val="28"/>
        </w:rPr>
        <w:t>的时频分析</w:t>
      </w:r>
      <w:bookmarkEnd w:id="31"/>
    </w:p>
    <w:p w:rsidR="002669D9" w:rsidRDefault="002669D9" w:rsidP="002669D9">
      <w:pPr>
        <w:ind w:firstLineChars="200" w:firstLine="480"/>
        <w:rPr>
          <w:sz w:val="24"/>
        </w:rPr>
      </w:pPr>
      <w:r>
        <w:rPr>
          <w:rFonts w:hint="eastAsia"/>
          <w:sz w:val="24"/>
        </w:rPr>
        <w:t>在</w:t>
      </w:r>
      <w:r>
        <w:rPr>
          <w:sz w:val="24"/>
        </w:rPr>
        <w:t>信号处理领域中，</w:t>
      </w:r>
      <w:r>
        <w:rPr>
          <w:rFonts w:hint="eastAsia"/>
          <w:sz w:val="24"/>
        </w:rPr>
        <w:t>时频分析</w:t>
      </w:r>
      <w:r>
        <w:rPr>
          <w:sz w:val="24"/>
        </w:rPr>
        <w:t>是指</w:t>
      </w:r>
      <w:r>
        <w:rPr>
          <w:rFonts w:hint="eastAsia"/>
          <w:sz w:val="24"/>
        </w:rPr>
        <w:t>对</w:t>
      </w:r>
      <w:r>
        <w:rPr>
          <w:sz w:val="24"/>
        </w:rPr>
        <w:t>信号</w:t>
      </w:r>
      <w:r>
        <w:rPr>
          <w:rFonts w:hint="eastAsia"/>
          <w:sz w:val="24"/>
        </w:rPr>
        <w:t>在</w:t>
      </w:r>
      <w:r>
        <w:rPr>
          <w:sz w:val="24"/>
        </w:rPr>
        <w:t>不同时间和不同频率上</w:t>
      </w:r>
      <w:r>
        <w:rPr>
          <w:rFonts w:hint="eastAsia"/>
          <w:sz w:val="24"/>
        </w:rPr>
        <w:t>的</w:t>
      </w:r>
      <w:r>
        <w:rPr>
          <w:sz w:val="24"/>
        </w:rPr>
        <w:t>能量进行的分析</w:t>
      </w:r>
      <w:r>
        <w:rPr>
          <w:rFonts w:hint="eastAsia"/>
          <w:sz w:val="24"/>
        </w:rPr>
        <w:t>。</w:t>
      </w:r>
      <w:r w:rsidRPr="00CB5371">
        <w:rPr>
          <w:rFonts w:hint="eastAsia"/>
          <w:sz w:val="24"/>
        </w:rPr>
        <w:t>时频分析的基本思想是：设计时间和频</w:t>
      </w:r>
      <w:r>
        <w:rPr>
          <w:rFonts w:hint="eastAsia"/>
          <w:sz w:val="24"/>
        </w:rPr>
        <w:t>率的联合函数，用它同时描述信号在不同时间和频率的能量密度或强度</w:t>
      </w:r>
      <w:r w:rsidRPr="00BC5EA3">
        <w:rPr>
          <w:sz w:val="24"/>
          <w:vertAlign w:val="superscript"/>
        </w:rPr>
        <w:fldChar w:fldCharType="begin"/>
      </w:r>
      <w:r w:rsidRPr="00BC5EA3">
        <w:rPr>
          <w:sz w:val="24"/>
          <w:vertAlign w:val="superscript"/>
        </w:rPr>
        <w:instrText xml:space="preserve"> </w:instrText>
      </w:r>
      <w:r w:rsidRPr="00BC5EA3">
        <w:rPr>
          <w:rFonts w:hint="eastAsia"/>
          <w:sz w:val="24"/>
          <w:vertAlign w:val="superscript"/>
        </w:rPr>
        <w:instrText>REF _Ref4474905 \r \h</w:instrText>
      </w:r>
      <w:r w:rsidRPr="00BC5EA3">
        <w:rPr>
          <w:sz w:val="24"/>
          <w:vertAlign w:val="superscript"/>
        </w:rPr>
        <w:instrText xml:space="preserve"> </w:instrText>
      </w:r>
      <w:r>
        <w:rPr>
          <w:sz w:val="24"/>
          <w:vertAlign w:val="superscript"/>
        </w:rPr>
        <w:instrText xml:space="preserve"> \* MERGEFORMAT </w:instrText>
      </w:r>
      <w:r w:rsidRPr="00BC5EA3">
        <w:rPr>
          <w:sz w:val="24"/>
          <w:vertAlign w:val="superscript"/>
        </w:rPr>
      </w:r>
      <w:r w:rsidRPr="00BC5EA3">
        <w:rPr>
          <w:sz w:val="24"/>
          <w:vertAlign w:val="superscript"/>
        </w:rPr>
        <w:fldChar w:fldCharType="separate"/>
      </w:r>
      <w:r w:rsidRPr="00BC5EA3">
        <w:rPr>
          <w:sz w:val="24"/>
          <w:vertAlign w:val="superscript"/>
        </w:rPr>
        <w:t>[42]</w:t>
      </w:r>
      <w:r w:rsidRPr="00BC5EA3">
        <w:rPr>
          <w:sz w:val="24"/>
          <w:vertAlign w:val="superscript"/>
        </w:rPr>
        <w:fldChar w:fldCharType="end"/>
      </w:r>
      <w:r w:rsidRPr="00CB5371">
        <w:rPr>
          <w:rFonts w:hint="eastAsia"/>
          <w:sz w:val="24"/>
        </w:rPr>
        <w:t>。</w:t>
      </w:r>
      <w:r>
        <w:rPr>
          <w:rFonts w:hint="eastAsia"/>
          <w:sz w:val="24"/>
        </w:rPr>
        <w:t>不同于</w:t>
      </w:r>
      <w:r>
        <w:rPr>
          <w:sz w:val="24"/>
        </w:rPr>
        <w:t>一维的时域</w:t>
      </w:r>
      <w:r>
        <w:rPr>
          <w:rFonts w:hint="eastAsia"/>
          <w:sz w:val="24"/>
        </w:rPr>
        <w:t>分析</w:t>
      </w:r>
      <w:r>
        <w:rPr>
          <w:sz w:val="24"/>
        </w:rPr>
        <w:t>或是频域分析，</w:t>
      </w:r>
      <w:r>
        <w:rPr>
          <w:rFonts w:hint="eastAsia"/>
          <w:sz w:val="24"/>
        </w:rPr>
        <w:t>时频</w:t>
      </w:r>
      <w:r>
        <w:rPr>
          <w:sz w:val="24"/>
        </w:rPr>
        <w:t>分析方法能够将信号映射到二维平面</w:t>
      </w:r>
      <w:r>
        <w:rPr>
          <w:rFonts w:hint="eastAsia"/>
          <w:sz w:val="24"/>
        </w:rPr>
        <w:t>，</w:t>
      </w:r>
      <w:r>
        <w:rPr>
          <w:sz w:val="24"/>
        </w:rPr>
        <w:t>一般横轴为时间，纵轴为频率，平面上的点对应的值表示能量的大小，</w:t>
      </w:r>
      <w:r>
        <w:rPr>
          <w:rFonts w:hint="eastAsia"/>
          <w:sz w:val="24"/>
        </w:rPr>
        <w:t>对于</w:t>
      </w:r>
      <w:r>
        <w:rPr>
          <w:sz w:val="24"/>
        </w:rPr>
        <w:t>时变信号，</w:t>
      </w:r>
      <w:r>
        <w:rPr>
          <w:rFonts w:hint="eastAsia"/>
          <w:sz w:val="24"/>
        </w:rPr>
        <w:t>该方法</w:t>
      </w:r>
      <w:r>
        <w:rPr>
          <w:sz w:val="24"/>
        </w:rPr>
        <w:t>能够</w:t>
      </w:r>
      <w:r>
        <w:rPr>
          <w:rFonts w:hint="eastAsia"/>
          <w:sz w:val="24"/>
        </w:rPr>
        <w:t>直观</w:t>
      </w:r>
      <w:r>
        <w:rPr>
          <w:sz w:val="24"/>
        </w:rPr>
        <w:t>地刻画出信号的特征</w:t>
      </w:r>
      <w:r>
        <w:rPr>
          <w:rFonts w:hint="eastAsia"/>
          <w:sz w:val="24"/>
        </w:rPr>
        <w:t>。</w:t>
      </w:r>
    </w:p>
    <w:p w:rsidR="002669D9" w:rsidRPr="00D5647E" w:rsidRDefault="002669D9" w:rsidP="002669D9">
      <w:pPr>
        <w:ind w:firstLineChars="200" w:firstLine="480"/>
        <w:rPr>
          <w:sz w:val="24"/>
        </w:rPr>
      </w:pPr>
      <w:r>
        <w:rPr>
          <w:rFonts w:hint="eastAsia"/>
          <w:sz w:val="24"/>
        </w:rPr>
        <w:t>对于断丝声发射</w:t>
      </w:r>
      <w:r>
        <w:rPr>
          <w:sz w:val="24"/>
        </w:rPr>
        <w:t>信号</w:t>
      </w:r>
      <w:r>
        <w:rPr>
          <w:rFonts w:hint="eastAsia"/>
          <w:sz w:val="24"/>
        </w:rPr>
        <w:t>，</w:t>
      </w:r>
      <w:r>
        <w:rPr>
          <w:sz w:val="24"/>
        </w:rPr>
        <w:t>由于能量释放</w:t>
      </w:r>
      <w:r>
        <w:rPr>
          <w:rFonts w:hint="eastAsia"/>
          <w:sz w:val="24"/>
        </w:rPr>
        <w:t>的</w:t>
      </w:r>
      <w:r>
        <w:rPr>
          <w:sz w:val="24"/>
        </w:rPr>
        <w:t>瞬态</w:t>
      </w:r>
      <w:r>
        <w:rPr>
          <w:rFonts w:hint="eastAsia"/>
          <w:sz w:val="24"/>
        </w:rPr>
        <w:t>性，该信号</w:t>
      </w:r>
      <w:r>
        <w:rPr>
          <w:sz w:val="24"/>
        </w:rPr>
        <w:t>属于典型的时变信号</w:t>
      </w:r>
      <w:r w:rsidRPr="002B7F96">
        <w:rPr>
          <w:sz w:val="24"/>
          <w:vertAlign w:val="superscript"/>
        </w:rPr>
        <w:fldChar w:fldCharType="begin"/>
      </w:r>
      <w:r w:rsidRPr="002B7F96">
        <w:rPr>
          <w:sz w:val="24"/>
          <w:vertAlign w:val="superscript"/>
        </w:rPr>
        <w:instrText xml:space="preserve"> REF _Ref4478899 \r \h </w:instrText>
      </w:r>
      <w:r>
        <w:rPr>
          <w:sz w:val="24"/>
          <w:vertAlign w:val="superscript"/>
        </w:rPr>
        <w:instrText xml:space="preserve"> \* MERGEFORMAT </w:instrText>
      </w:r>
      <w:r w:rsidRPr="002B7F96">
        <w:rPr>
          <w:sz w:val="24"/>
          <w:vertAlign w:val="superscript"/>
        </w:rPr>
      </w:r>
      <w:r w:rsidRPr="002B7F96">
        <w:rPr>
          <w:sz w:val="24"/>
          <w:vertAlign w:val="superscript"/>
        </w:rPr>
        <w:fldChar w:fldCharType="separate"/>
      </w:r>
      <w:r w:rsidRPr="002B7F96">
        <w:rPr>
          <w:sz w:val="24"/>
          <w:vertAlign w:val="superscript"/>
        </w:rPr>
        <w:t>[43]</w:t>
      </w:r>
      <w:r w:rsidRPr="002B7F96">
        <w:rPr>
          <w:sz w:val="24"/>
          <w:vertAlign w:val="superscript"/>
        </w:rPr>
        <w:fldChar w:fldCharType="end"/>
      </w:r>
      <w:r>
        <w:rPr>
          <w:sz w:val="24"/>
        </w:rPr>
        <w:t>，因此</w:t>
      </w:r>
      <w:r>
        <w:rPr>
          <w:rFonts w:hint="eastAsia"/>
          <w:sz w:val="24"/>
        </w:rPr>
        <w:t>首先</w:t>
      </w:r>
      <w:r>
        <w:rPr>
          <w:sz w:val="24"/>
        </w:rPr>
        <w:t>基于时频分析</w:t>
      </w:r>
      <w:r>
        <w:rPr>
          <w:rFonts w:hint="eastAsia"/>
          <w:sz w:val="24"/>
        </w:rPr>
        <w:t>方法对</w:t>
      </w:r>
      <w:r>
        <w:rPr>
          <w:sz w:val="24"/>
        </w:rPr>
        <w:t>信号进行预处理。</w:t>
      </w:r>
      <w:r w:rsidRPr="006D5087">
        <w:rPr>
          <w:rFonts w:ascii="黑体" w:eastAsia="黑体" w:hint="eastAsia"/>
          <w:b/>
          <w:sz w:val="24"/>
        </w:rPr>
        <w:t xml:space="preserve"> </w:t>
      </w:r>
    </w:p>
    <w:p w:rsidR="002669D9" w:rsidRDefault="002669D9" w:rsidP="002669D9">
      <w:pPr>
        <w:spacing w:beforeLines="50" w:before="156" w:afterLines="50" w:after="156"/>
        <w:outlineLvl w:val="2"/>
        <w:rPr>
          <w:rFonts w:ascii="黑体" w:eastAsia="黑体" w:hAnsi="黑体"/>
          <w:b/>
          <w:sz w:val="24"/>
        </w:rPr>
      </w:pPr>
      <w:bookmarkStart w:id="33" w:name="_Toc4748978"/>
      <w:bookmarkEnd w:id="32"/>
      <w:r>
        <w:rPr>
          <w:rFonts w:ascii="黑体" w:eastAsia="黑体" w:hAnsi="宋体" w:hint="eastAsia"/>
          <w:b/>
          <w:sz w:val="24"/>
        </w:rPr>
        <w:t xml:space="preserve">2.3.1 </w:t>
      </w:r>
      <w:r>
        <w:rPr>
          <w:rFonts w:ascii="黑体" w:eastAsia="黑体" w:hAnsi="黑体" w:hint="eastAsia"/>
          <w:b/>
          <w:sz w:val="24"/>
        </w:rPr>
        <w:t>常用的时频分析方法</w:t>
      </w:r>
      <w:bookmarkEnd w:id="33"/>
    </w:p>
    <w:p w:rsidR="002669D9" w:rsidRPr="000D2DC4" w:rsidRDefault="002669D9" w:rsidP="002669D9">
      <w:pPr>
        <w:ind w:firstLineChars="200" w:firstLine="480"/>
        <w:rPr>
          <w:sz w:val="24"/>
        </w:rPr>
      </w:pPr>
      <w:r w:rsidRPr="000D2DC4">
        <w:rPr>
          <w:sz w:val="24"/>
        </w:rPr>
        <w:t>目前常用的时频分析方法主要包括短时傅里叶变换</w:t>
      </w:r>
      <w:r w:rsidRPr="000D2DC4">
        <w:rPr>
          <w:sz w:val="24"/>
        </w:rPr>
        <w:t>(STFT)</w:t>
      </w:r>
      <w:r w:rsidRPr="000D2DC4">
        <w:rPr>
          <w:sz w:val="24"/>
        </w:rPr>
        <w:t>、</w:t>
      </w:r>
      <w:r w:rsidRPr="000D2DC4">
        <w:rPr>
          <w:sz w:val="24"/>
        </w:rPr>
        <w:t>Wigner-Ville</w:t>
      </w:r>
      <w:r w:rsidRPr="000D2DC4">
        <w:rPr>
          <w:sz w:val="24"/>
        </w:rPr>
        <w:t>分布</w:t>
      </w:r>
      <w:r w:rsidRPr="000D2DC4">
        <w:rPr>
          <w:sz w:val="24"/>
        </w:rPr>
        <w:t>(WVD)</w:t>
      </w:r>
      <w:r w:rsidRPr="000D2DC4">
        <w:rPr>
          <w:sz w:val="24"/>
        </w:rPr>
        <w:t>、希尔伯特黄变换</w:t>
      </w:r>
      <w:r w:rsidRPr="000D2DC4">
        <w:rPr>
          <w:sz w:val="24"/>
        </w:rPr>
        <w:t>(HHT)</w:t>
      </w:r>
      <w:r w:rsidRPr="000D2DC4">
        <w:rPr>
          <w:sz w:val="24"/>
        </w:rPr>
        <w:t>以及连续小波变换</w:t>
      </w:r>
      <w:r w:rsidRPr="000D2DC4">
        <w:rPr>
          <w:sz w:val="24"/>
        </w:rPr>
        <w:t>(CWT)</w:t>
      </w:r>
      <w:r w:rsidRPr="000D2DC4">
        <w:rPr>
          <w:sz w:val="24"/>
        </w:rPr>
        <w:t>。</w:t>
      </w:r>
    </w:p>
    <w:p w:rsidR="002669D9" w:rsidRPr="000D2DC4" w:rsidRDefault="002669D9" w:rsidP="002669D9">
      <w:pPr>
        <w:ind w:firstLineChars="200" w:firstLine="480"/>
        <w:rPr>
          <w:sz w:val="24"/>
        </w:rPr>
      </w:pPr>
      <w:r w:rsidRPr="000D2DC4">
        <w:rPr>
          <w:sz w:val="24"/>
        </w:rPr>
        <w:t>短时傅里叶变换的基本原理是：选择一个时频局部化的窗函数，</w:t>
      </w:r>
      <w:r>
        <w:rPr>
          <w:rFonts w:hint="eastAsia"/>
          <w:sz w:val="24"/>
        </w:rPr>
        <w:t>假定加窗后</w:t>
      </w:r>
      <w:r>
        <w:rPr>
          <w:sz w:val="24"/>
        </w:rPr>
        <w:t>的信号</w:t>
      </w:r>
      <w:r w:rsidRPr="000D2DC4">
        <w:rPr>
          <w:sz w:val="24"/>
        </w:rPr>
        <w:t>在不同的</w:t>
      </w:r>
      <w:r>
        <w:rPr>
          <w:rFonts w:hint="eastAsia"/>
          <w:sz w:val="24"/>
        </w:rPr>
        <w:t>短时间</w:t>
      </w:r>
      <w:r>
        <w:rPr>
          <w:sz w:val="24"/>
        </w:rPr>
        <w:t>间隔内是平稳</w:t>
      </w:r>
      <w:r>
        <w:rPr>
          <w:rFonts w:hint="eastAsia"/>
          <w:sz w:val="24"/>
        </w:rPr>
        <w:t>的</w:t>
      </w:r>
      <w:r>
        <w:rPr>
          <w:sz w:val="24"/>
        </w:rPr>
        <w:t>，</w:t>
      </w:r>
      <w:r>
        <w:rPr>
          <w:rFonts w:hint="eastAsia"/>
          <w:sz w:val="24"/>
        </w:rPr>
        <w:t>对</w:t>
      </w:r>
      <w:r>
        <w:rPr>
          <w:sz w:val="24"/>
        </w:rPr>
        <w:t>窗口内的信号做</w:t>
      </w:r>
      <w:r>
        <w:rPr>
          <w:rFonts w:hint="eastAsia"/>
          <w:sz w:val="24"/>
        </w:rPr>
        <w:t>傅里叶变换，通过</w:t>
      </w:r>
      <w:r w:rsidRPr="000D2DC4">
        <w:rPr>
          <w:sz w:val="24"/>
        </w:rPr>
        <w:t>移动窗函数，</w:t>
      </w:r>
      <w:r>
        <w:rPr>
          <w:sz w:val="24"/>
        </w:rPr>
        <w:t>计算出各个</w:t>
      </w:r>
      <w:r w:rsidRPr="000D2DC4">
        <w:rPr>
          <w:sz w:val="24"/>
        </w:rPr>
        <w:t>时刻的功率谱</w:t>
      </w:r>
      <w:r w:rsidRPr="00FA7C47">
        <w:rPr>
          <w:sz w:val="24"/>
          <w:vertAlign w:val="superscript"/>
        </w:rPr>
        <w:fldChar w:fldCharType="begin"/>
      </w:r>
      <w:r w:rsidRPr="00FA7C47">
        <w:rPr>
          <w:sz w:val="24"/>
          <w:vertAlign w:val="superscript"/>
        </w:rPr>
        <w:instrText xml:space="preserve"> REF _Ref4549435 \r \h </w:instrText>
      </w:r>
      <w:r>
        <w:rPr>
          <w:sz w:val="24"/>
          <w:vertAlign w:val="superscript"/>
        </w:rPr>
        <w:instrText xml:space="preserve"> \* MERGEFORMAT </w:instrText>
      </w:r>
      <w:r w:rsidRPr="00FA7C47">
        <w:rPr>
          <w:sz w:val="24"/>
          <w:vertAlign w:val="superscript"/>
        </w:rPr>
      </w:r>
      <w:r w:rsidRPr="00FA7C47">
        <w:rPr>
          <w:sz w:val="24"/>
          <w:vertAlign w:val="superscript"/>
        </w:rPr>
        <w:fldChar w:fldCharType="separate"/>
      </w:r>
      <w:r w:rsidRPr="00FA7C47">
        <w:rPr>
          <w:sz w:val="24"/>
          <w:vertAlign w:val="superscript"/>
        </w:rPr>
        <w:t>[44]</w:t>
      </w:r>
      <w:r w:rsidRPr="00FA7C47">
        <w:rPr>
          <w:sz w:val="24"/>
          <w:vertAlign w:val="superscript"/>
        </w:rPr>
        <w:fldChar w:fldCharType="end"/>
      </w:r>
      <w:r w:rsidRPr="000D2DC4">
        <w:rPr>
          <w:sz w:val="24"/>
        </w:rPr>
        <w:t>。短时傅里叶变换使用</w:t>
      </w:r>
      <w:r>
        <w:rPr>
          <w:rFonts w:hint="eastAsia"/>
          <w:sz w:val="24"/>
        </w:rPr>
        <w:t>的是</w:t>
      </w:r>
      <w:r>
        <w:rPr>
          <w:sz w:val="24"/>
        </w:rPr>
        <w:t>固定</w:t>
      </w:r>
      <w:r>
        <w:rPr>
          <w:rFonts w:hint="eastAsia"/>
          <w:sz w:val="24"/>
        </w:rPr>
        <w:t>长度</w:t>
      </w:r>
      <w:r>
        <w:rPr>
          <w:sz w:val="24"/>
        </w:rPr>
        <w:t>的窗函数，窗函数一旦确定</w:t>
      </w:r>
      <w:r w:rsidRPr="000D2DC4">
        <w:rPr>
          <w:sz w:val="24"/>
        </w:rPr>
        <w:t>，</w:t>
      </w:r>
      <w:r>
        <w:rPr>
          <w:rFonts w:hint="eastAsia"/>
          <w:sz w:val="24"/>
        </w:rPr>
        <w:t>其时间</w:t>
      </w:r>
      <w:r>
        <w:rPr>
          <w:sz w:val="24"/>
        </w:rPr>
        <w:t>和频率的分辨率也</w:t>
      </w:r>
      <w:r>
        <w:rPr>
          <w:rFonts w:hint="eastAsia"/>
          <w:sz w:val="24"/>
        </w:rPr>
        <w:t>相应</w:t>
      </w:r>
      <w:r>
        <w:rPr>
          <w:sz w:val="24"/>
        </w:rPr>
        <w:t>地确定了。对于</w:t>
      </w:r>
      <w:r w:rsidRPr="000D2DC4">
        <w:rPr>
          <w:sz w:val="24"/>
        </w:rPr>
        <w:t>分段平稳信号或者近似平稳信号</w:t>
      </w:r>
      <w:r>
        <w:rPr>
          <w:rFonts w:hint="eastAsia"/>
          <w:sz w:val="24"/>
        </w:rPr>
        <w:t>，</w:t>
      </w:r>
      <w:r>
        <w:rPr>
          <w:sz w:val="24"/>
        </w:rPr>
        <w:t>使用短时傅里叶变换</w:t>
      </w:r>
      <w:r w:rsidRPr="000D2DC4">
        <w:rPr>
          <w:sz w:val="24"/>
        </w:rPr>
        <w:t>犹可，但是对于非平稳信号，当信号变化剧烈时，要求</w:t>
      </w:r>
      <w:r>
        <w:rPr>
          <w:sz w:val="24"/>
        </w:rPr>
        <w:t>较高的时间分辨率；而波形变化平缓</w:t>
      </w:r>
      <w:r>
        <w:rPr>
          <w:rFonts w:hint="eastAsia"/>
          <w:sz w:val="24"/>
        </w:rPr>
        <w:t>时</w:t>
      </w:r>
      <w:r>
        <w:rPr>
          <w:sz w:val="24"/>
        </w:rPr>
        <w:t>，</w:t>
      </w:r>
      <w:r>
        <w:rPr>
          <w:rFonts w:hint="eastAsia"/>
          <w:sz w:val="24"/>
        </w:rPr>
        <w:t>又</w:t>
      </w:r>
      <w:r>
        <w:rPr>
          <w:sz w:val="24"/>
        </w:rPr>
        <w:t>要求较高的频率分辨率</w:t>
      </w:r>
      <w:r>
        <w:rPr>
          <w:rFonts w:hint="eastAsia"/>
          <w:sz w:val="24"/>
        </w:rPr>
        <w:t>，</w:t>
      </w:r>
      <w:r>
        <w:rPr>
          <w:sz w:val="24"/>
        </w:rPr>
        <w:t>短时傅里叶变换</w:t>
      </w:r>
      <w:r>
        <w:rPr>
          <w:rFonts w:hint="eastAsia"/>
          <w:sz w:val="24"/>
        </w:rPr>
        <w:t>由于其</w:t>
      </w:r>
      <w:r>
        <w:rPr>
          <w:sz w:val="24"/>
        </w:rPr>
        <w:t>分辨率固定而无法</w:t>
      </w:r>
      <w:r>
        <w:rPr>
          <w:rFonts w:hint="eastAsia"/>
          <w:sz w:val="24"/>
        </w:rPr>
        <w:t>满足</w:t>
      </w:r>
      <w:r w:rsidRPr="000D2DC4">
        <w:rPr>
          <w:sz w:val="24"/>
        </w:rPr>
        <w:t>需求。</w:t>
      </w:r>
    </w:p>
    <w:p w:rsidR="002669D9" w:rsidRDefault="002669D9" w:rsidP="002669D9">
      <w:pPr>
        <w:ind w:firstLineChars="200" w:firstLine="480"/>
        <w:rPr>
          <w:sz w:val="24"/>
        </w:rPr>
      </w:pPr>
      <w:r w:rsidRPr="000D2DC4">
        <w:rPr>
          <w:sz w:val="24"/>
        </w:rPr>
        <w:lastRenderedPageBreak/>
        <w:t>Wigner-Ville</w:t>
      </w:r>
      <w:r w:rsidRPr="000D2DC4">
        <w:rPr>
          <w:sz w:val="24"/>
        </w:rPr>
        <w:t>分布</w:t>
      </w:r>
      <w:r>
        <w:rPr>
          <w:rFonts w:hint="eastAsia"/>
          <w:sz w:val="24"/>
        </w:rPr>
        <w:t>可以</w:t>
      </w:r>
      <w:r w:rsidRPr="009D1945">
        <w:rPr>
          <w:rFonts w:hint="eastAsia"/>
          <w:sz w:val="24"/>
        </w:rPr>
        <w:t>看成</w:t>
      </w:r>
      <w:r>
        <w:rPr>
          <w:rFonts w:hint="eastAsia"/>
          <w:sz w:val="24"/>
        </w:rPr>
        <w:t>是</w:t>
      </w:r>
      <w:r w:rsidRPr="009D1945">
        <w:rPr>
          <w:rFonts w:hint="eastAsia"/>
          <w:sz w:val="24"/>
        </w:rPr>
        <w:t>信号的</w:t>
      </w:r>
      <w:r>
        <w:rPr>
          <w:rFonts w:hint="eastAsia"/>
          <w:sz w:val="24"/>
        </w:rPr>
        <w:t>中心协方差</w:t>
      </w:r>
      <w:r>
        <w:rPr>
          <w:sz w:val="24"/>
        </w:rPr>
        <w:t>函数</w:t>
      </w:r>
      <w:r w:rsidRPr="009D1945">
        <w:rPr>
          <w:rFonts w:hint="eastAsia"/>
          <w:sz w:val="24"/>
        </w:rPr>
        <w:t>的傅里叶变换</w:t>
      </w:r>
      <w:r w:rsidRPr="00FC5F8C">
        <w:rPr>
          <w:sz w:val="24"/>
          <w:vertAlign w:val="superscript"/>
        </w:rPr>
        <w:fldChar w:fldCharType="begin"/>
      </w:r>
      <w:r w:rsidRPr="00FC5F8C">
        <w:rPr>
          <w:sz w:val="24"/>
          <w:vertAlign w:val="superscript"/>
        </w:rPr>
        <w:instrText xml:space="preserve"> </w:instrText>
      </w:r>
      <w:r w:rsidRPr="00FC5F8C">
        <w:rPr>
          <w:rFonts w:hint="eastAsia"/>
          <w:sz w:val="24"/>
          <w:vertAlign w:val="superscript"/>
        </w:rPr>
        <w:instrText>REF _Ref4573951 \r \h</w:instrText>
      </w:r>
      <w:r w:rsidRPr="00FC5F8C">
        <w:rPr>
          <w:sz w:val="24"/>
          <w:vertAlign w:val="superscript"/>
        </w:rPr>
        <w:instrText xml:space="preserve"> </w:instrText>
      </w:r>
      <w:r>
        <w:rPr>
          <w:sz w:val="24"/>
          <w:vertAlign w:val="superscript"/>
        </w:rPr>
        <w:instrText xml:space="preserve"> \* MERGEFORMAT </w:instrText>
      </w:r>
      <w:r w:rsidRPr="00FC5F8C">
        <w:rPr>
          <w:sz w:val="24"/>
          <w:vertAlign w:val="superscript"/>
        </w:rPr>
      </w:r>
      <w:r w:rsidRPr="00FC5F8C">
        <w:rPr>
          <w:sz w:val="24"/>
          <w:vertAlign w:val="superscript"/>
        </w:rPr>
        <w:fldChar w:fldCharType="separate"/>
      </w:r>
      <w:r w:rsidRPr="00FC5F8C">
        <w:rPr>
          <w:sz w:val="24"/>
          <w:vertAlign w:val="superscript"/>
        </w:rPr>
        <w:t>[45]</w:t>
      </w:r>
      <w:r w:rsidRPr="00FC5F8C">
        <w:rPr>
          <w:sz w:val="24"/>
          <w:vertAlign w:val="superscript"/>
        </w:rPr>
        <w:fldChar w:fldCharType="end"/>
      </w:r>
      <w:r>
        <w:rPr>
          <w:rFonts w:hint="eastAsia"/>
          <w:sz w:val="24"/>
        </w:rPr>
        <w:t>，</w:t>
      </w:r>
      <w:r w:rsidRPr="009D1945">
        <w:rPr>
          <w:rFonts w:hint="eastAsia"/>
          <w:sz w:val="24"/>
        </w:rPr>
        <w:t>由于在计算中不</w:t>
      </w:r>
      <w:r>
        <w:rPr>
          <w:rFonts w:hint="eastAsia"/>
          <w:sz w:val="24"/>
        </w:rPr>
        <w:t>涉及</w:t>
      </w:r>
      <w:r w:rsidRPr="009D1945">
        <w:rPr>
          <w:rFonts w:hint="eastAsia"/>
          <w:sz w:val="24"/>
        </w:rPr>
        <w:t>加窗操作，它避免了时域分辨率和频域分辨率之间的相互牵制</w:t>
      </w:r>
      <w:r>
        <w:rPr>
          <w:rFonts w:hint="eastAsia"/>
          <w:sz w:val="24"/>
        </w:rPr>
        <w:t>，可以</w:t>
      </w:r>
      <w:r>
        <w:rPr>
          <w:sz w:val="24"/>
        </w:rPr>
        <w:t>用于处理非平稳信号</w:t>
      </w:r>
      <w:r w:rsidRPr="009D1945">
        <w:rPr>
          <w:rFonts w:hint="eastAsia"/>
          <w:sz w:val="24"/>
        </w:rPr>
        <w:t>。</w:t>
      </w:r>
      <w:r>
        <w:rPr>
          <w:rFonts w:hint="eastAsia"/>
          <w:sz w:val="24"/>
        </w:rPr>
        <w:t>然而由于</w:t>
      </w:r>
      <w:r w:rsidRPr="000D2DC4">
        <w:rPr>
          <w:sz w:val="24"/>
        </w:rPr>
        <w:t>Wigner-Ville</w:t>
      </w:r>
      <w:r w:rsidRPr="000D2DC4">
        <w:rPr>
          <w:sz w:val="24"/>
        </w:rPr>
        <w:t>分布</w:t>
      </w:r>
      <w:r>
        <w:rPr>
          <w:rFonts w:hint="eastAsia"/>
          <w:sz w:val="24"/>
        </w:rPr>
        <w:t>不是</w:t>
      </w:r>
      <w:r>
        <w:rPr>
          <w:sz w:val="24"/>
        </w:rPr>
        <w:t>线性的，</w:t>
      </w:r>
      <w:r w:rsidRPr="00FA7C47">
        <w:rPr>
          <w:sz w:val="24"/>
        </w:rPr>
        <w:t>当输入信号中存在多于一个</w:t>
      </w:r>
      <w:r>
        <w:rPr>
          <w:rFonts w:hint="eastAsia"/>
          <w:sz w:val="24"/>
        </w:rPr>
        <w:t>的</w:t>
      </w:r>
      <w:r>
        <w:rPr>
          <w:sz w:val="24"/>
        </w:rPr>
        <w:t>频率分量时，</w:t>
      </w:r>
      <w:r>
        <w:rPr>
          <w:rFonts w:hint="eastAsia"/>
          <w:sz w:val="24"/>
        </w:rPr>
        <w:t>信号两两</w:t>
      </w:r>
      <w:r>
        <w:rPr>
          <w:sz w:val="24"/>
        </w:rPr>
        <w:t>之间</w:t>
      </w:r>
      <w:r>
        <w:rPr>
          <w:rFonts w:hint="eastAsia"/>
          <w:sz w:val="24"/>
        </w:rPr>
        <w:t>会产生一个</w:t>
      </w:r>
      <w:r>
        <w:rPr>
          <w:sz w:val="24"/>
        </w:rPr>
        <w:t>交叉项</w:t>
      </w:r>
      <w:r w:rsidRPr="00FA7C47">
        <w:rPr>
          <w:sz w:val="24"/>
        </w:rPr>
        <w:t>。</w:t>
      </w:r>
      <w:r>
        <w:rPr>
          <w:rFonts w:hint="eastAsia"/>
          <w:sz w:val="24"/>
        </w:rPr>
        <w:t>对于</w:t>
      </w:r>
      <w:r>
        <w:rPr>
          <w:sz w:val="24"/>
        </w:rPr>
        <w:t>频率</w:t>
      </w:r>
      <w:r>
        <w:rPr>
          <w:rFonts w:hint="eastAsia"/>
          <w:sz w:val="24"/>
        </w:rPr>
        <w:t>分量</w:t>
      </w:r>
      <w:r>
        <w:rPr>
          <w:sz w:val="24"/>
        </w:rPr>
        <w:t>较为</w:t>
      </w:r>
      <w:r>
        <w:rPr>
          <w:rFonts w:hint="eastAsia"/>
          <w:sz w:val="24"/>
        </w:rPr>
        <w:t>丰富</w:t>
      </w:r>
      <w:r>
        <w:rPr>
          <w:sz w:val="24"/>
        </w:rPr>
        <w:t>的信号，交叉项</w:t>
      </w:r>
      <w:r>
        <w:rPr>
          <w:rFonts w:hint="eastAsia"/>
          <w:sz w:val="24"/>
        </w:rPr>
        <w:t>会对分析</w:t>
      </w:r>
      <w:r>
        <w:rPr>
          <w:sz w:val="24"/>
        </w:rPr>
        <w:t>结果造成严重</w:t>
      </w:r>
      <w:r>
        <w:rPr>
          <w:rFonts w:hint="eastAsia"/>
          <w:sz w:val="24"/>
        </w:rPr>
        <w:t>干扰，</w:t>
      </w:r>
      <w:r>
        <w:rPr>
          <w:sz w:val="24"/>
        </w:rPr>
        <w:t>因此</w:t>
      </w:r>
      <w:r w:rsidRPr="000D2DC4">
        <w:rPr>
          <w:sz w:val="24"/>
        </w:rPr>
        <w:t>Wigner-Ville</w:t>
      </w:r>
      <w:r w:rsidRPr="000D2DC4">
        <w:rPr>
          <w:sz w:val="24"/>
        </w:rPr>
        <w:t>分布</w:t>
      </w:r>
      <w:r>
        <w:rPr>
          <w:rFonts w:hint="eastAsia"/>
          <w:sz w:val="24"/>
        </w:rPr>
        <w:t>无法满足</w:t>
      </w:r>
      <w:r>
        <w:rPr>
          <w:sz w:val="24"/>
        </w:rPr>
        <w:t>需求。</w:t>
      </w:r>
    </w:p>
    <w:p w:rsidR="002669D9" w:rsidRDefault="002669D9" w:rsidP="002669D9">
      <w:pPr>
        <w:ind w:firstLineChars="200" w:firstLine="480"/>
        <w:rPr>
          <w:sz w:val="24"/>
        </w:rPr>
      </w:pPr>
      <w:r>
        <w:rPr>
          <w:rFonts w:hint="eastAsia"/>
          <w:sz w:val="24"/>
        </w:rPr>
        <w:t>希尔伯特</w:t>
      </w:r>
      <w:r>
        <w:rPr>
          <w:sz w:val="24"/>
        </w:rPr>
        <w:t>黄变换</w:t>
      </w:r>
      <w:r w:rsidRPr="00093EEC">
        <w:rPr>
          <w:sz w:val="24"/>
        </w:rPr>
        <w:t>首先利用</w:t>
      </w:r>
      <w:r w:rsidRPr="00093EEC">
        <w:rPr>
          <w:sz w:val="24"/>
        </w:rPr>
        <w:t>EMD</w:t>
      </w:r>
      <w:r w:rsidRPr="00093EEC">
        <w:rPr>
          <w:sz w:val="24"/>
        </w:rPr>
        <w:t>方法将给定的信号分解为若干</w:t>
      </w:r>
      <w:r>
        <w:rPr>
          <w:rFonts w:hint="eastAsia"/>
          <w:sz w:val="24"/>
        </w:rPr>
        <w:t>本征</w:t>
      </w:r>
      <w:hyperlink r:id="rId15" w:tgtFrame="_blank" w:history="1">
        <w:r w:rsidRPr="00093EEC">
          <w:rPr>
            <w:sz w:val="24"/>
          </w:rPr>
          <w:t>模态</w:t>
        </w:r>
      </w:hyperlink>
      <w:r w:rsidRPr="00093EEC">
        <w:rPr>
          <w:sz w:val="24"/>
        </w:rPr>
        <w:t>函数</w:t>
      </w:r>
      <w:r>
        <w:rPr>
          <w:rFonts w:hint="eastAsia"/>
          <w:sz w:val="24"/>
        </w:rPr>
        <w:t>(</w:t>
      </w:r>
      <w:r w:rsidRPr="00093EEC">
        <w:rPr>
          <w:sz w:val="24"/>
        </w:rPr>
        <w:t>IMF</w:t>
      </w:r>
      <w:r>
        <w:rPr>
          <w:sz w:val="24"/>
        </w:rPr>
        <w:t>)</w:t>
      </w:r>
      <w:r w:rsidRPr="00093EEC">
        <w:rPr>
          <w:sz w:val="24"/>
        </w:rPr>
        <w:t>，这些</w:t>
      </w:r>
      <w:r w:rsidRPr="00093EEC">
        <w:rPr>
          <w:sz w:val="24"/>
        </w:rPr>
        <w:t>IMF</w:t>
      </w:r>
      <w:r w:rsidRPr="00093EEC">
        <w:rPr>
          <w:sz w:val="24"/>
        </w:rPr>
        <w:t>是满足一定条件的分量；然后，对每一个</w:t>
      </w:r>
      <w:r w:rsidRPr="00093EEC">
        <w:rPr>
          <w:sz w:val="24"/>
        </w:rPr>
        <w:t>IMF</w:t>
      </w:r>
      <w:r w:rsidRPr="00093EEC">
        <w:rPr>
          <w:sz w:val="24"/>
        </w:rPr>
        <w:t>进行</w:t>
      </w:r>
      <w:hyperlink r:id="rId16" w:tgtFrame="_blank" w:history="1">
        <w:r w:rsidRPr="00093EEC">
          <w:rPr>
            <w:sz w:val="24"/>
          </w:rPr>
          <w:t>Hilbert</w:t>
        </w:r>
      </w:hyperlink>
      <w:r w:rsidRPr="00093EEC">
        <w:rPr>
          <w:sz w:val="24"/>
        </w:rPr>
        <w:t>变换，得到相应的</w:t>
      </w:r>
      <w:r w:rsidRPr="00093EEC">
        <w:rPr>
          <w:sz w:val="24"/>
        </w:rPr>
        <w:t>Hilbert</w:t>
      </w:r>
      <w:r w:rsidRPr="00093EEC">
        <w:rPr>
          <w:sz w:val="24"/>
        </w:rPr>
        <w:t>谱，即将每个</w:t>
      </w:r>
      <w:r w:rsidRPr="00093EEC">
        <w:rPr>
          <w:sz w:val="24"/>
        </w:rPr>
        <w:t>IMF</w:t>
      </w:r>
      <w:r w:rsidRPr="00093EEC">
        <w:rPr>
          <w:sz w:val="24"/>
        </w:rPr>
        <w:t>表示在联合的时</w:t>
      </w:r>
      <w:hyperlink r:id="rId17" w:tgtFrame="_blank" w:history="1">
        <w:r w:rsidRPr="00093EEC">
          <w:rPr>
            <w:sz w:val="24"/>
          </w:rPr>
          <w:t>频域</w:t>
        </w:r>
      </w:hyperlink>
      <w:r w:rsidRPr="00093EEC">
        <w:rPr>
          <w:sz w:val="24"/>
        </w:rPr>
        <w:t>中；最后，汇总所有</w:t>
      </w:r>
      <w:r w:rsidRPr="00093EEC">
        <w:rPr>
          <w:sz w:val="24"/>
        </w:rPr>
        <w:t>IMF</w:t>
      </w:r>
      <w:r w:rsidRPr="00093EEC">
        <w:rPr>
          <w:sz w:val="24"/>
        </w:rPr>
        <w:t>的</w:t>
      </w:r>
      <w:r w:rsidRPr="00093EEC">
        <w:rPr>
          <w:sz w:val="24"/>
        </w:rPr>
        <w:t>Hilbert</w:t>
      </w:r>
      <w:r w:rsidRPr="00093EEC">
        <w:rPr>
          <w:sz w:val="24"/>
        </w:rPr>
        <w:t>谱就</w:t>
      </w:r>
      <w:r>
        <w:rPr>
          <w:rFonts w:hint="eastAsia"/>
          <w:sz w:val="24"/>
        </w:rPr>
        <w:t>可以得到</w:t>
      </w:r>
      <w:r>
        <w:rPr>
          <w:sz w:val="24"/>
        </w:rPr>
        <w:t>原始信号完整的时频分布</w:t>
      </w:r>
      <w:r w:rsidRPr="00D837D4">
        <w:rPr>
          <w:sz w:val="24"/>
          <w:vertAlign w:val="superscript"/>
        </w:rPr>
        <w:fldChar w:fldCharType="begin"/>
      </w:r>
      <w:r w:rsidRPr="00D837D4">
        <w:rPr>
          <w:sz w:val="24"/>
          <w:vertAlign w:val="superscript"/>
        </w:rPr>
        <w:instrText xml:space="preserve"> REF _Ref4576430 \r \h </w:instrText>
      </w:r>
      <w:r>
        <w:rPr>
          <w:sz w:val="24"/>
          <w:vertAlign w:val="superscript"/>
        </w:rPr>
        <w:instrText xml:space="preserve"> \* MERGEFORMAT </w:instrText>
      </w:r>
      <w:r w:rsidRPr="00D837D4">
        <w:rPr>
          <w:sz w:val="24"/>
          <w:vertAlign w:val="superscript"/>
        </w:rPr>
      </w:r>
      <w:r w:rsidRPr="00D837D4">
        <w:rPr>
          <w:sz w:val="24"/>
          <w:vertAlign w:val="superscript"/>
        </w:rPr>
        <w:fldChar w:fldCharType="separate"/>
      </w:r>
      <w:r w:rsidRPr="00D837D4">
        <w:rPr>
          <w:sz w:val="24"/>
          <w:vertAlign w:val="superscript"/>
        </w:rPr>
        <w:t>[46]</w:t>
      </w:r>
      <w:r w:rsidRPr="00D837D4">
        <w:rPr>
          <w:sz w:val="24"/>
          <w:vertAlign w:val="superscript"/>
        </w:rPr>
        <w:fldChar w:fldCharType="end"/>
      </w:r>
      <w:r w:rsidRPr="00093EEC">
        <w:rPr>
          <w:sz w:val="24"/>
        </w:rPr>
        <w:t>。</w:t>
      </w:r>
      <w:r>
        <w:rPr>
          <w:rFonts w:hint="eastAsia"/>
          <w:sz w:val="24"/>
        </w:rPr>
        <w:t>对于非平稳</w:t>
      </w:r>
      <w:r>
        <w:rPr>
          <w:sz w:val="24"/>
        </w:rPr>
        <w:t>信号</w:t>
      </w:r>
      <w:r>
        <w:rPr>
          <w:rFonts w:hint="eastAsia"/>
          <w:sz w:val="24"/>
        </w:rPr>
        <w:t>及</w:t>
      </w:r>
      <w:r>
        <w:rPr>
          <w:sz w:val="24"/>
        </w:rPr>
        <w:t>多频率分量信</w:t>
      </w:r>
      <w:r>
        <w:rPr>
          <w:rFonts w:hint="eastAsia"/>
          <w:sz w:val="24"/>
        </w:rPr>
        <w:t>号的</w:t>
      </w:r>
      <w:r>
        <w:rPr>
          <w:sz w:val="24"/>
        </w:rPr>
        <w:t>时频分析</w:t>
      </w:r>
      <w:r>
        <w:rPr>
          <w:rFonts w:hint="eastAsia"/>
          <w:sz w:val="24"/>
        </w:rPr>
        <w:t>，希尔伯特黄</w:t>
      </w:r>
      <w:r>
        <w:rPr>
          <w:sz w:val="24"/>
        </w:rPr>
        <w:t>变换</w:t>
      </w:r>
      <w:r>
        <w:rPr>
          <w:rFonts w:hint="eastAsia"/>
          <w:sz w:val="24"/>
        </w:rPr>
        <w:t>均能</w:t>
      </w:r>
      <w:r>
        <w:rPr>
          <w:sz w:val="24"/>
        </w:rPr>
        <w:t>适用</w:t>
      </w:r>
      <w:r>
        <w:rPr>
          <w:rFonts w:hint="eastAsia"/>
          <w:sz w:val="24"/>
        </w:rPr>
        <w:t>。</w:t>
      </w:r>
      <w:r>
        <w:rPr>
          <w:sz w:val="24"/>
        </w:rPr>
        <w:t>但是希尔伯特黄变换的</w:t>
      </w:r>
      <w:r>
        <w:rPr>
          <w:rFonts w:hint="eastAsia"/>
          <w:sz w:val="24"/>
        </w:rPr>
        <w:t>计算</w:t>
      </w:r>
      <w:r>
        <w:rPr>
          <w:sz w:val="24"/>
        </w:rPr>
        <w:t>复杂度很高，</w:t>
      </w:r>
      <w:r>
        <w:rPr>
          <w:rFonts w:hint="eastAsia"/>
          <w:sz w:val="24"/>
        </w:rPr>
        <w:t>当</w:t>
      </w:r>
      <w:r>
        <w:rPr>
          <w:sz w:val="24"/>
        </w:rPr>
        <w:t>数据量比较大的时候，往往</w:t>
      </w:r>
      <w:r>
        <w:rPr>
          <w:rFonts w:hint="eastAsia"/>
          <w:sz w:val="24"/>
        </w:rPr>
        <w:t>需要</w:t>
      </w:r>
      <w:r>
        <w:rPr>
          <w:sz w:val="24"/>
        </w:rPr>
        <w:t>过长的时间。</w:t>
      </w:r>
    </w:p>
    <w:p w:rsidR="002669D9" w:rsidRPr="000F6221" w:rsidRDefault="002669D9" w:rsidP="002669D9">
      <w:pPr>
        <w:ind w:firstLineChars="200" w:firstLine="480"/>
        <w:rPr>
          <w:sz w:val="24"/>
        </w:rPr>
      </w:pPr>
      <w:r>
        <w:rPr>
          <w:rFonts w:hint="eastAsia"/>
          <w:sz w:val="24"/>
        </w:rPr>
        <w:t>对于</w:t>
      </w:r>
      <w:r>
        <w:rPr>
          <w:sz w:val="24"/>
        </w:rPr>
        <w:t>断丝声发射信号</w:t>
      </w:r>
      <w:r>
        <w:rPr>
          <w:rFonts w:hint="eastAsia"/>
          <w:sz w:val="24"/>
        </w:rPr>
        <w:t>，</w:t>
      </w:r>
      <w:r>
        <w:rPr>
          <w:sz w:val="24"/>
        </w:rPr>
        <w:t>首先</w:t>
      </w:r>
      <w:r>
        <w:rPr>
          <w:rFonts w:hint="eastAsia"/>
          <w:sz w:val="24"/>
        </w:rPr>
        <w:t>其</w:t>
      </w:r>
      <w:r>
        <w:rPr>
          <w:sz w:val="24"/>
        </w:rPr>
        <w:t>声发射源</w:t>
      </w:r>
      <w:r>
        <w:rPr>
          <w:rFonts w:hint="eastAsia"/>
          <w:sz w:val="24"/>
        </w:rPr>
        <w:t>往往具有丰富</w:t>
      </w:r>
      <w:r>
        <w:rPr>
          <w:sz w:val="24"/>
        </w:rPr>
        <w:t>的频率分量</w:t>
      </w:r>
      <w:r>
        <w:rPr>
          <w:rFonts w:hint="eastAsia"/>
          <w:sz w:val="24"/>
        </w:rPr>
        <w:t>；声发射</w:t>
      </w:r>
      <w:r>
        <w:rPr>
          <w:sz w:val="24"/>
        </w:rPr>
        <w:t>信号在传播</w:t>
      </w:r>
      <w:r>
        <w:rPr>
          <w:rFonts w:hint="eastAsia"/>
          <w:sz w:val="24"/>
        </w:rPr>
        <w:t>过程中又具有多模态性以及</w:t>
      </w:r>
      <w:r>
        <w:rPr>
          <w:sz w:val="24"/>
        </w:rPr>
        <w:t>频散</w:t>
      </w:r>
      <w:r>
        <w:rPr>
          <w:rFonts w:hint="eastAsia"/>
          <w:sz w:val="24"/>
        </w:rPr>
        <w:t>效应，</w:t>
      </w:r>
      <w:r>
        <w:rPr>
          <w:sz w:val="24"/>
        </w:rPr>
        <w:t>属于</w:t>
      </w:r>
      <w:r>
        <w:rPr>
          <w:rFonts w:hint="eastAsia"/>
          <w:sz w:val="24"/>
        </w:rPr>
        <w:t>非平稳</w:t>
      </w:r>
      <w:r>
        <w:rPr>
          <w:sz w:val="24"/>
        </w:rPr>
        <w:t>信号</w:t>
      </w:r>
      <w:r>
        <w:rPr>
          <w:rFonts w:hint="eastAsia"/>
          <w:sz w:val="24"/>
        </w:rPr>
        <w:t>；</w:t>
      </w:r>
      <w:r>
        <w:rPr>
          <w:sz w:val="24"/>
        </w:rPr>
        <w:t>且由于</w:t>
      </w:r>
      <w:r>
        <w:rPr>
          <w:rFonts w:hint="eastAsia"/>
          <w:sz w:val="24"/>
        </w:rPr>
        <w:t>声发射全波形</w:t>
      </w:r>
      <w:r>
        <w:rPr>
          <w:sz w:val="24"/>
        </w:rPr>
        <w:t>采集</w:t>
      </w:r>
      <w:r>
        <w:rPr>
          <w:rFonts w:hint="eastAsia"/>
          <w:sz w:val="24"/>
        </w:rPr>
        <w:t>设备的</w:t>
      </w:r>
      <w:r>
        <w:rPr>
          <w:sz w:val="24"/>
        </w:rPr>
        <w:t>采集速率</w:t>
      </w:r>
      <w:r>
        <w:rPr>
          <w:rFonts w:hint="eastAsia"/>
          <w:sz w:val="24"/>
        </w:rPr>
        <w:t>较高，</w:t>
      </w:r>
      <w:r>
        <w:rPr>
          <w:sz w:val="24"/>
        </w:rPr>
        <w:t>导致</w:t>
      </w:r>
      <w:r>
        <w:rPr>
          <w:rFonts w:hint="eastAsia"/>
          <w:sz w:val="24"/>
        </w:rPr>
        <w:t>每次</w:t>
      </w:r>
      <w:r>
        <w:rPr>
          <w:sz w:val="24"/>
        </w:rPr>
        <w:t>的数据量</w:t>
      </w:r>
      <w:r>
        <w:rPr>
          <w:rFonts w:hint="eastAsia"/>
          <w:sz w:val="24"/>
        </w:rPr>
        <w:t>很</w:t>
      </w:r>
      <w:r>
        <w:rPr>
          <w:sz w:val="24"/>
        </w:rPr>
        <w:t>大</w:t>
      </w:r>
      <w:r>
        <w:rPr>
          <w:rFonts w:hint="eastAsia"/>
          <w:sz w:val="24"/>
        </w:rPr>
        <w:t>。</w:t>
      </w:r>
      <w:r>
        <w:rPr>
          <w:sz w:val="24"/>
        </w:rPr>
        <w:t>使用</w:t>
      </w:r>
      <w:r w:rsidRPr="000D2DC4">
        <w:rPr>
          <w:sz w:val="24"/>
        </w:rPr>
        <w:t>Wigner-Ville</w:t>
      </w:r>
      <w:r w:rsidRPr="000D2DC4">
        <w:rPr>
          <w:sz w:val="24"/>
        </w:rPr>
        <w:t>分布</w:t>
      </w:r>
      <w:r>
        <w:rPr>
          <w:rFonts w:hint="eastAsia"/>
          <w:sz w:val="24"/>
        </w:rPr>
        <w:t>、</w:t>
      </w:r>
      <w:r>
        <w:rPr>
          <w:sz w:val="24"/>
        </w:rPr>
        <w:t>短时傅里叶变换</w:t>
      </w:r>
      <w:r>
        <w:rPr>
          <w:rFonts w:hint="eastAsia"/>
          <w:sz w:val="24"/>
        </w:rPr>
        <w:t>或是</w:t>
      </w:r>
      <w:r w:rsidRPr="000D2DC4">
        <w:rPr>
          <w:sz w:val="24"/>
        </w:rPr>
        <w:t>希尔伯特黄变换</w:t>
      </w:r>
      <w:r>
        <w:rPr>
          <w:rFonts w:hint="eastAsia"/>
          <w:sz w:val="24"/>
        </w:rPr>
        <w:t>均存在一定</w:t>
      </w:r>
      <w:r>
        <w:rPr>
          <w:sz w:val="24"/>
        </w:rPr>
        <w:t>的局限性，因此</w:t>
      </w:r>
      <w:r>
        <w:rPr>
          <w:rFonts w:hint="eastAsia"/>
          <w:sz w:val="24"/>
        </w:rPr>
        <w:t>最终</w:t>
      </w:r>
      <w:r>
        <w:rPr>
          <w:sz w:val="24"/>
        </w:rPr>
        <w:t>选择使用</w:t>
      </w:r>
      <w:r>
        <w:rPr>
          <w:rFonts w:hint="eastAsia"/>
          <w:sz w:val="24"/>
        </w:rPr>
        <w:t>连续</w:t>
      </w:r>
      <w:r>
        <w:rPr>
          <w:sz w:val="24"/>
        </w:rPr>
        <w:t>小波变换</w:t>
      </w:r>
      <w:r>
        <w:rPr>
          <w:rFonts w:hint="eastAsia"/>
          <w:sz w:val="24"/>
        </w:rPr>
        <w:t>对断丝</w:t>
      </w:r>
      <w:r>
        <w:rPr>
          <w:sz w:val="24"/>
        </w:rPr>
        <w:t>声发射信号进行时频分析。</w:t>
      </w:r>
    </w:p>
    <w:p w:rsidR="002669D9" w:rsidRDefault="002669D9" w:rsidP="002669D9">
      <w:pPr>
        <w:spacing w:beforeLines="50" w:before="156" w:afterLines="50" w:after="156"/>
        <w:outlineLvl w:val="2"/>
        <w:rPr>
          <w:rFonts w:ascii="黑体" w:eastAsia="黑体" w:hAnsi="黑体"/>
          <w:b/>
          <w:sz w:val="24"/>
        </w:rPr>
      </w:pPr>
      <w:bookmarkStart w:id="34" w:name="_Toc4748979"/>
      <w:r>
        <w:rPr>
          <w:rFonts w:ascii="黑体" w:eastAsia="黑体" w:hAnsi="宋体" w:hint="eastAsia"/>
          <w:b/>
          <w:sz w:val="24"/>
        </w:rPr>
        <w:t xml:space="preserve">2.3.2 </w:t>
      </w:r>
      <w:r>
        <w:rPr>
          <w:rFonts w:ascii="黑体" w:eastAsia="黑体" w:hAnsi="黑体" w:hint="eastAsia"/>
          <w:b/>
          <w:sz w:val="24"/>
        </w:rPr>
        <w:t>连续</w:t>
      </w:r>
      <w:r>
        <w:rPr>
          <w:rFonts w:ascii="黑体" w:eastAsia="黑体" w:hAnsi="黑体"/>
          <w:b/>
          <w:sz w:val="24"/>
        </w:rPr>
        <w:t>小波变换</w:t>
      </w:r>
      <w:bookmarkEnd w:id="34"/>
    </w:p>
    <w:p w:rsidR="002669D9" w:rsidRDefault="002669D9" w:rsidP="002669D9">
      <w:pPr>
        <w:ind w:firstLineChars="200" w:firstLine="480"/>
        <w:rPr>
          <w:sz w:val="24"/>
        </w:rPr>
      </w:pPr>
      <w:r w:rsidRPr="006D5087">
        <w:rPr>
          <w:rFonts w:hint="eastAsia"/>
          <w:sz w:val="24"/>
        </w:rPr>
        <w:t>小波是一种</w:t>
      </w:r>
      <w:r>
        <w:rPr>
          <w:rFonts w:hint="eastAsia"/>
          <w:sz w:val="24"/>
        </w:rPr>
        <w:t>很小的</w:t>
      </w:r>
      <w:r>
        <w:rPr>
          <w:sz w:val="24"/>
        </w:rPr>
        <w:t>波形</w:t>
      </w:r>
      <w:r>
        <w:rPr>
          <w:rFonts w:hint="eastAsia"/>
          <w:sz w:val="24"/>
        </w:rPr>
        <w:t>，可以被视为一种短暂的振荡。</w:t>
      </w:r>
      <w:r>
        <w:rPr>
          <w:sz w:val="24"/>
        </w:rPr>
        <w:t>“</w:t>
      </w:r>
      <w:r>
        <w:rPr>
          <w:rFonts w:hint="eastAsia"/>
          <w:sz w:val="24"/>
        </w:rPr>
        <w:t>小</w:t>
      </w:r>
      <w:r>
        <w:rPr>
          <w:sz w:val="24"/>
        </w:rPr>
        <w:t>”</w:t>
      </w:r>
      <w:r>
        <w:rPr>
          <w:rFonts w:hint="eastAsia"/>
          <w:sz w:val="24"/>
        </w:rPr>
        <w:t>代表</w:t>
      </w:r>
      <w:r>
        <w:rPr>
          <w:sz w:val="24"/>
        </w:rPr>
        <w:t>它</w:t>
      </w:r>
      <w:r>
        <w:rPr>
          <w:rFonts w:hint="eastAsia"/>
          <w:sz w:val="24"/>
        </w:rPr>
        <w:t>有</w:t>
      </w:r>
      <w:r>
        <w:rPr>
          <w:sz w:val="24"/>
        </w:rPr>
        <w:t>衰减性</w:t>
      </w:r>
      <w:r>
        <w:rPr>
          <w:rFonts w:hint="eastAsia"/>
          <w:sz w:val="24"/>
        </w:rPr>
        <w:t>，</w:t>
      </w:r>
      <w:r w:rsidRPr="006D5087">
        <w:rPr>
          <w:rFonts w:hint="eastAsia"/>
          <w:sz w:val="24"/>
        </w:rPr>
        <w:t>其振幅从零开始，然后增大，然后再减小到零</w:t>
      </w:r>
      <w:r>
        <w:rPr>
          <w:rFonts w:hint="eastAsia"/>
          <w:sz w:val="24"/>
        </w:rPr>
        <w:t>。“波”代表</w:t>
      </w:r>
      <w:r>
        <w:rPr>
          <w:sz w:val="24"/>
        </w:rPr>
        <w:t>它有波动性，</w:t>
      </w:r>
      <w:r>
        <w:rPr>
          <w:rFonts w:hint="eastAsia"/>
          <w:sz w:val="24"/>
        </w:rPr>
        <w:t>其直流分量</w:t>
      </w:r>
      <w:r>
        <w:rPr>
          <w:sz w:val="24"/>
        </w:rPr>
        <w:t>为</w:t>
      </w:r>
      <w:r>
        <w:rPr>
          <w:rFonts w:hint="eastAsia"/>
          <w:sz w:val="24"/>
        </w:rPr>
        <w:t>0</w:t>
      </w:r>
      <w:r>
        <w:rPr>
          <w:rFonts w:hint="eastAsia"/>
          <w:sz w:val="24"/>
        </w:rPr>
        <w:t>，</w:t>
      </w:r>
      <w:r>
        <w:rPr>
          <w:sz w:val="24"/>
        </w:rPr>
        <w:t>其值</w:t>
      </w:r>
      <w:r>
        <w:rPr>
          <w:rFonts w:hint="eastAsia"/>
          <w:sz w:val="24"/>
        </w:rPr>
        <w:t>会</w:t>
      </w:r>
      <w:r>
        <w:rPr>
          <w:sz w:val="24"/>
        </w:rPr>
        <w:t>发生正负相间的</w:t>
      </w:r>
      <w:r>
        <w:rPr>
          <w:rFonts w:hint="eastAsia"/>
          <w:sz w:val="24"/>
        </w:rPr>
        <w:t>振荡。</w:t>
      </w:r>
      <w:r w:rsidRPr="006D5087">
        <w:rPr>
          <w:rFonts w:hint="eastAsia"/>
          <w:sz w:val="24"/>
        </w:rPr>
        <w:t>作为一种数学工具，小波</w:t>
      </w:r>
      <w:r>
        <w:rPr>
          <w:rFonts w:hint="eastAsia"/>
          <w:sz w:val="24"/>
        </w:rPr>
        <w:t>变换</w:t>
      </w:r>
      <w:r w:rsidRPr="006D5087">
        <w:rPr>
          <w:rFonts w:hint="eastAsia"/>
          <w:sz w:val="24"/>
        </w:rPr>
        <w:t>可以用来从许多不同类型的数据中提取信息。</w:t>
      </w:r>
    </w:p>
    <w:p w:rsidR="00273DD3" w:rsidRDefault="002669D9" w:rsidP="00273DD3">
      <w:pPr>
        <w:ind w:firstLineChars="200" w:firstLine="480"/>
        <w:rPr>
          <w:sz w:val="24"/>
        </w:rPr>
      </w:pPr>
      <w:r w:rsidRPr="00EC1D72">
        <w:rPr>
          <w:sz w:val="24"/>
        </w:rPr>
        <w:t>小波变换</w:t>
      </w:r>
      <w:r>
        <w:rPr>
          <w:rFonts w:hint="eastAsia"/>
          <w:sz w:val="24"/>
        </w:rPr>
        <w:t>的</w:t>
      </w:r>
      <w:r>
        <w:rPr>
          <w:sz w:val="24"/>
        </w:rPr>
        <w:t>基本思想是</w:t>
      </w:r>
      <w:r w:rsidRPr="00EC1D72">
        <w:rPr>
          <w:sz w:val="24"/>
        </w:rPr>
        <w:t>提供一个</w:t>
      </w:r>
      <w:r>
        <w:rPr>
          <w:rFonts w:hint="eastAsia"/>
          <w:sz w:val="24"/>
        </w:rPr>
        <w:t>宽度</w:t>
      </w:r>
      <w:r w:rsidRPr="00EC1D72">
        <w:rPr>
          <w:sz w:val="24"/>
        </w:rPr>
        <w:t>随频率改变的</w:t>
      </w:r>
      <w:r>
        <w:rPr>
          <w:rFonts w:hint="eastAsia"/>
          <w:sz w:val="24"/>
        </w:rPr>
        <w:t>时频</w:t>
      </w:r>
      <w:r>
        <w:rPr>
          <w:sz w:val="24"/>
        </w:rPr>
        <w:t>局部</w:t>
      </w:r>
      <w:r>
        <w:rPr>
          <w:rFonts w:hint="eastAsia"/>
          <w:sz w:val="24"/>
        </w:rPr>
        <w:t>化</w:t>
      </w:r>
      <w:r>
        <w:rPr>
          <w:sz w:val="24"/>
        </w:rPr>
        <w:t>窗口</w:t>
      </w:r>
      <w:r w:rsidRPr="00EC1D72">
        <w:rPr>
          <w:sz w:val="24"/>
        </w:rPr>
        <w:t>，</w:t>
      </w:r>
      <w:r>
        <w:rPr>
          <w:rFonts w:hint="eastAsia"/>
          <w:sz w:val="24"/>
        </w:rPr>
        <w:t>能够</w:t>
      </w:r>
      <w:r>
        <w:rPr>
          <w:sz w:val="24"/>
        </w:rPr>
        <w:t>通过伸缩平移运算对信号进行多尺度细化，</w:t>
      </w:r>
      <w:r>
        <w:rPr>
          <w:rFonts w:hint="eastAsia"/>
          <w:sz w:val="24"/>
        </w:rPr>
        <w:t>使用小波</w:t>
      </w:r>
      <w:r>
        <w:rPr>
          <w:sz w:val="24"/>
        </w:rPr>
        <w:t>基函数</w:t>
      </w:r>
      <w:r>
        <w:rPr>
          <w:rFonts w:hint="eastAsia"/>
          <w:sz w:val="24"/>
        </w:rPr>
        <w:t>对</w:t>
      </w:r>
      <w:r>
        <w:rPr>
          <w:sz w:val="24"/>
        </w:rPr>
        <w:t>各个</w:t>
      </w:r>
      <w:r>
        <w:rPr>
          <w:rFonts w:hint="eastAsia"/>
          <w:sz w:val="24"/>
        </w:rPr>
        <w:t>窗口内</w:t>
      </w:r>
      <w:r>
        <w:rPr>
          <w:sz w:val="24"/>
        </w:rPr>
        <w:t>的信号进行表示，</w:t>
      </w:r>
      <w:r>
        <w:rPr>
          <w:rFonts w:hint="eastAsia"/>
          <w:sz w:val="24"/>
        </w:rPr>
        <w:t>计算出</w:t>
      </w:r>
      <w:r>
        <w:rPr>
          <w:sz w:val="24"/>
        </w:rPr>
        <w:t>不同时间和尺度上的功率谱，最终</w:t>
      </w:r>
      <w:r>
        <w:rPr>
          <w:rFonts w:hint="eastAsia"/>
          <w:sz w:val="24"/>
        </w:rPr>
        <w:t>实现</w:t>
      </w:r>
      <w:r>
        <w:rPr>
          <w:sz w:val="24"/>
        </w:rPr>
        <w:t>高频</w:t>
      </w:r>
      <w:r>
        <w:rPr>
          <w:rFonts w:hint="eastAsia"/>
          <w:sz w:val="24"/>
        </w:rPr>
        <w:t>信号</w:t>
      </w:r>
      <w:r>
        <w:rPr>
          <w:sz w:val="24"/>
        </w:rPr>
        <w:t>分量高时间分辨率，低频</w:t>
      </w:r>
      <w:r>
        <w:rPr>
          <w:rFonts w:hint="eastAsia"/>
          <w:sz w:val="24"/>
        </w:rPr>
        <w:t>信号</w:t>
      </w:r>
      <w:r>
        <w:rPr>
          <w:sz w:val="24"/>
        </w:rPr>
        <w:t>分量高频率分辨率</w:t>
      </w:r>
      <w:r>
        <w:rPr>
          <w:rFonts w:hint="eastAsia"/>
          <w:sz w:val="24"/>
        </w:rPr>
        <w:t>的分析</w:t>
      </w:r>
      <w:r>
        <w:rPr>
          <w:sz w:val="24"/>
        </w:rPr>
        <w:t>特性</w:t>
      </w:r>
      <w:r w:rsidRPr="00EC1D72">
        <w:rPr>
          <w:sz w:val="24"/>
        </w:rPr>
        <w:t>。</w:t>
      </w:r>
      <w:r>
        <w:rPr>
          <w:rFonts w:hint="eastAsia"/>
          <w:sz w:val="24"/>
        </w:rPr>
        <w:t>其中的</w:t>
      </w:r>
      <w:r>
        <w:rPr>
          <w:sz w:val="24"/>
        </w:rPr>
        <w:t>基</w:t>
      </w:r>
      <w:r>
        <w:rPr>
          <w:rFonts w:hint="eastAsia"/>
          <w:sz w:val="24"/>
        </w:rPr>
        <w:t>函数就是</w:t>
      </w:r>
      <w:r>
        <w:rPr>
          <w:sz w:val="24"/>
        </w:rPr>
        <w:t>所谓的</w:t>
      </w:r>
      <w:r>
        <w:rPr>
          <w:sz w:val="24"/>
        </w:rPr>
        <w:t>“</w:t>
      </w:r>
      <w:r>
        <w:rPr>
          <w:rFonts w:hint="eastAsia"/>
          <w:sz w:val="24"/>
        </w:rPr>
        <w:t>小波</w:t>
      </w:r>
      <w:r>
        <w:rPr>
          <w:sz w:val="24"/>
        </w:rPr>
        <w:t>”</w:t>
      </w:r>
      <w:r>
        <w:rPr>
          <w:rFonts w:hint="eastAsia"/>
          <w:sz w:val="24"/>
        </w:rPr>
        <w:t>，</w:t>
      </w:r>
      <w:r w:rsidR="00273DD3" w:rsidRPr="00273DD3">
        <w:rPr>
          <w:rFonts w:hint="eastAsia"/>
          <w:sz w:val="24"/>
        </w:rPr>
        <w:t xml:space="preserve"> </w:t>
      </w:r>
      <w:r w:rsidR="00273DD3">
        <w:rPr>
          <w:rFonts w:hint="eastAsia"/>
          <w:sz w:val="24"/>
        </w:rPr>
        <w:t>是由同一个小波</w:t>
      </w:r>
      <w:r w:rsidR="00273DD3" w:rsidRPr="00273DD3">
        <w:rPr>
          <w:rFonts w:hint="eastAsia"/>
          <w:sz w:val="24"/>
        </w:rPr>
        <w:t>母函数经伸缩和平移后得到的一组函数序列。</w:t>
      </w:r>
      <w:r>
        <w:rPr>
          <w:sz w:val="24"/>
        </w:rPr>
        <w:t>不同于</w:t>
      </w:r>
      <w:r>
        <w:rPr>
          <w:rFonts w:hint="eastAsia"/>
          <w:sz w:val="24"/>
        </w:rPr>
        <w:t>傅里叶</w:t>
      </w:r>
      <w:r>
        <w:rPr>
          <w:sz w:val="24"/>
        </w:rPr>
        <w:t>变换中</w:t>
      </w:r>
      <w:r>
        <w:rPr>
          <w:rFonts w:hint="eastAsia"/>
          <w:sz w:val="24"/>
        </w:rPr>
        <w:t>固定</w:t>
      </w:r>
      <w:r>
        <w:rPr>
          <w:sz w:val="24"/>
        </w:rPr>
        <w:t>使用</w:t>
      </w:r>
      <w:r w:rsidR="00273DD3">
        <w:rPr>
          <w:rFonts w:hint="eastAsia"/>
          <w:sz w:val="24"/>
        </w:rPr>
        <w:t>一系列</w:t>
      </w:r>
      <w:r>
        <w:rPr>
          <w:sz w:val="24"/>
        </w:rPr>
        <w:t>正弦波信号作为基函数</w:t>
      </w:r>
      <w:r>
        <w:rPr>
          <w:rFonts w:hint="eastAsia"/>
          <w:sz w:val="24"/>
        </w:rPr>
        <w:t>，</w:t>
      </w:r>
      <w:r>
        <w:rPr>
          <w:sz w:val="24"/>
        </w:rPr>
        <w:t>小波变换中所用的小波基函数</w:t>
      </w:r>
      <w:r w:rsidR="00273DD3">
        <w:rPr>
          <w:rFonts w:hint="eastAsia"/>
          <w:sz w:val="24"/>
        </w:rPr>
        <w:t>并没有指定明确</w:t>
      </w:r>
      <w:r w:rsidR="00273DD3">
        <w:rPr>
          <w:sz w:val="24"/>
        </w:rPr>
        <w:t>的</w:t>
      </w:r>
      <w:r w:rsidR="00273DD3">
        <w:rPr>
          <w:rFonts w:hint="eastAsia"/>
          <w:sz w:val="24"/>
        </w:rPr>
        <w:t>形式</w:t>
      </w:r>
      <w:r>
        <w:rPr>
          <w:rFonts w:hint="eastAsia"/>
          <w:sz w:val="24"/>
        </w:rPr>
        <w:t>。</w:t>
      </w:r>
    </w:p>
    <w:p w:rsidR="002669D9" w:rsidRDefault="002669D9" w:rsidP="00273DD3">
      <w:pPr>
        <w:ind w:firstLineChars="200" w:firstLine="480"/>
        <w:rPr>
          <w:sz w:val="24"/>
        </w:rPr>
      </w:pPr>
      <w:r>
        <w:rPr>
          <w:rFonts w:hint="eastAsia"/>
          <w:sz w:val="24"/>
        </w:rPr>
        <w:t>设</w:t>
      </w:r>
      <w:r w:rsidR="00273DD3">
        <w:rPr>
          <w:sz w:val="24"/>
        </w:rPr>
        <w:t>小波</w:t>
      </w:r>
      <w:r w:rsidR="00273DD3">
        <w:rPr>
          <w:rFonts w:hint="eastAsia"/>
          <w:sz w:val="24"/>
        </w:rPr>
        <w:t>母</w:t>
      </w:r>
      <w:r>
        <w:rPr>
          <w:sz w:val="24"/>
        </w:rPr>
        <w:t>函数为</w:t>
      </w:r>
      <w:r w:rsidRPr="001405E4">
        <w:rPr>
          <w:i/>
          <w:sz w:val="24"/>
        </w:rPr>
        <w:t>φ</w:t>
      </w:r>
      <w:r w:rsidRPr="00663857">
        <w:rPr>
          <w:sz w:val="24"/>
        </w:rPr>
        <w:t>(</w:t>
      </w:r>
      <w:r w:rsidR="00273DD3">
        <w:rPr>
          <w:i/>
          <w:sz w:val="24"/>
        </w:rPr>
        <w:t>t</w:t>
      </w:r>
      <w:r w:rsidRPr="00663857">
        <w:rPr>
          <w:sz w:val="24"/>
        </w:rPr>
        <w:t>)</w:t>
      </w:r>
      <w:r>
        <w:rPr>
          <w:rFonts w:hint="eastAsia"/>
          <w:sz w:val="24"/>
        </w:rPr>
        <w:t>，</w:t>
      </w:r>
      <w:r w:rsidRPr="001405E4">
        <w:rPr>
          <w:i/>
          <w:sz w:val="24"/>
        </w:rPr>
        <w:t>φ</w:t>
      </w:r>
      <w:r w:rsidRPr="00663857">
        <w:rPr>
          <w:sz w:val="24"/>
        </w:rPr>
        <w:t>(</w:t>
      </w:r>
      <w:r w:rsidR="00273DD3">
        <w:rPr>
          <w:i/>
          <w:sz w:val="24"/>
        </w:rPr>
        <w:t>t</w:t>
      </w:r>
      <w:r w:rsidRPr="00663857">
        <w:rPr>
          <w:sz w:val="24"/>
        </w:rPr>
        <w:t>)</w:t>
      </w:r>
      <w:r>
        <w:rPr>
          <w:rFonts w:hint="eastAsia"/>
          <w:sz w:val="24"/>
        </w:rPr>
        <w:t>的</w:t>
      </w:r>
      <w:r>
        <w:rPr>
          <w:sz w:val="24"/>
        </w:rPr>
        <w:t>选取</w:t>
      </w:r>
      <w:r>
        <w:rPr>
          <w:rFonts w:hint="eastAsia"/>
          <w:sz w:val="24"/>
        </w:rPr>
        <w:t>需要尽可能</w:t>
      </w:r>
      <w:r>
        <w:rPr>
          <w:sz w:val="24"/>
        </w:rPr>
        <w:t>满足以下几个特性：</w:t>
      </w:r>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szCs w:val="24"/>
        </w:rPr>
        <w:t>对称性</w:t>
      </w:r>
    </w:p>
    <w:p w:rsidR="002669D9" w:rsidRPr="00663857" w:rsidRDefault="002669D9" w:rsidP="002669D9">
      <w:pPr>
        <w:pStyle w:val="af5"/>
        <w:ind w:left="360" w:firstLineChars="0" w:firstLine="0"/>
        <w:rPr>
          <w:rFonts w:ascii="Times New Roman" w:hAnsi="Times New Roman"/>
          <w:szCs w:val="24"/>
        </w:rPr>
      </w:pPr>
      <w:r w:rsidRPr="00663857">
        <w:rPr>
          <w:rFonts w:ascii="Times New Roman" w:hAnsi="Times New Roman" w:hint="eastAsia"/>
          <w:szCs w:val="24"/>
        </w:rPr>
        <w:lastRenderedPageBreak/>
        <w:t>若函数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szCs w:val="24"/>
        </w:rPr>
        <w:t>满足</w:t>
      </w:r>
      <w:r>
        <w:rPr>
          <w:rFonts w:ascii="Times New Roman" w:hAnsi="Times New Roman" w:hint="eastAsia"/>
          <w:szCs w:val="24"/>
        </w:rPr>
        <w:t>等式</w:t>
      </w:r>
      <w:r>
        <w:rPr>
          <w:rFonts w:ascii="Times New Roman" w:hAnsi="Times New Roman" w:hint="eastAsia"/>
          <w:szCs w:val="24"/>
        </w:rPr>
        <w:t>x</w:t>
      </w:r>
      <w:r>
        <w:rPr>
          <w:rFonts w:ascii="Times New Roman" w:hAnsi="Times New Roman"/>
          <w:szCs w:val="24"/>
        </w:rPr>
        <w:t>或者等式</w:t>
      </w:r>
      <w:r>
        <w:rPr>
          <w:rFonts w:ascii="Times New Roman" w:hAnsi="Times New Roman"/>
          <w:szCs w:val="24"/>
        </w:rPr>
        <w:t>x</w:t>
      </w:r>
      <w:r>
        <w:rPr>
          <w:rFonts w:ascii="Times New Roman" w:hAnsi="Times New Roman"/>
          <w:szCs w:val="24"/>
        </w:rPr>
        <w:t>中的任意一个</w:t>
      </w:r>
      <w:r w:rsidRPr="00663857">
        <w:rPr>
          <w:rFonts w:ascii="Times New Roman" w:hAnsi="Times New Roman" w:hint="eastAsia"/>
          <w:szCs w:val="24"/>
        </w:rPr>
        <w:t>，</w:t>
      </w:r>
      <w:r w:rsidRPr="00663857">
        <w:rPr>
          <w:rFonts w:ascii="Times New Roman" w:hAnsi="Times New Roman"/>
          <w:szCs w:val="24"/>
        </w:rPr>
        <w:t>则</w:t>
      </w:r>
      <w:r w:rsidRPr="00663857">
        <w:rPr>
          <w:rFonts w:ascii="Times New Roman" w:hAnsi="Times New Roman" w:hint="eastAsia"/>
          <w:szCs w:val="24"/>
        </w:rPr>
        <w:t>称</w:t>
      </w:r>
      <w:r w:rsidRPr="00663857">
        <w:rPr>
          <w:rFonts w:ascii="Times New Roman" w:hAnsi="Times New Roman"/>
          <w:szCs w:val="24"/>
        </w:rPr>
        <w:t>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szCs w:val="24"/>
        </w:rPr>
        <w:t>具有对称性。</w:t>
      </w:r>
    </w:p>
    <w:p w:rsidR="002669D9" w:rsidRPr="00414D70" w:rsidRDefault="002669D9" w:rsidP="002669D9">
      <w:pPr>
        <w:pStyle w:val="af5"/>
        <w:spacing w:beforeLines="50" w:before="156" w:afterLines="50" w:after="156" w:line="240" w:lineRule="auto"/>
        <w:ind w:left="357" w:firstLineChars="0" w:firstLine="0"/>
        <w:rPr>
          <w:i/>
        </w:rPr>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m:t>
              </m:r>
              <m:r>
                <w:rPr>
                  <w:rFonts w:ascii="Cambria Math" w:hAnsi="Cambria Math"/>
                </w:rPr>
                <m:t>t</m:t>
              </m:r>
            </m:e>
          </m:d>
        </m:oMath>
      </m:oMathPara>
    </w:p>
    <w:p w:rsidR="002669D9" w:rsidRPr="00414D70" w:rsidRDefault="002669D9" w:rsidP="002669D9">
      <w:pPr>
        <w:pStyle w:val="af5"/>
        <w:spacing w:beforeLines="50" w:before="156" w:afterLines="50" w:after="156" w:line="240" w:lineRule="auto"/>
        <w:ind w:left="357" w:firstLineChars="0" w:firstLine="0"/>
        <w:rPr>
          <w:i/>
        </w:rPr>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m:t>
              </m:r>
              <m:r>
                <w:rPr>
                  <w:rFonts w:ascii="Cambria Math" w:hAnsi="Cambria Math"/>
                </w:rPr>
                <m:t>t</m:t>
              </m:r>
            </m:e>
          </m:d>
        </m:oMath>
      </m:oMathPara>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hint="eastAsia"/>
          <w:szCs w:val="24"/>
        </w:rPr>
        <w:t>紧支撑</w:t>
      </w:r>
    </w:p>
    <w:p w:rsidR="002669D9" w:rsidRPr="00663857" w:rsidRDefault="002669D9" w:rsidP="002669D9">
      <w:pPr>
        <w:pStyle w:val="af5"/>
        <w:ind w:left="360" w:firstLineChars="0" w:firstLine="0"/>
        <w:rPr>
          <w:rFonts w:ascii="Times New Roman" w:hAnsi="Times New Roman"/>
          <w:szCs w:val="24"/>
        </w:rPr>
      </w:pPr>
      <w:r w:rsidRPr="00663857">
        <w:rPr>
          <w:rFonts w:ascii="Times New Roman" w:hAnsi="Times New Roman" w:hint="eastAsia"/>
          <w:szCs w:val="24"/>
        </w:rPr>
        <w:t>若</w:t>
      </w:r>
      <w:r w:rsidRPr="00663857">
        <w:rPr>
          <w:rFonts w:ascii="Times New Roman" w:hAnsi="Times New Roman"/>
          <w:szCs w:val="24"/>
        </w:rPr>
        <w:t>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在区间</w:t>
      </w:r>
      <w:r w:rsidRPr="00663857">
        <w:rPr>
          <w:rFonts w:ascii="Times New Roman" w:hAnsi="Times New Roman"/>
          <w:szCs w:val="24"/>
        </w:rPr>
        <w:t>[a,b]</w:t>
      </w:r>
      <w:r w:rsidRPr="00663857">
        <w:rPr>
          <w:rFonts w:ascii="Times New Roman" w:hAnsi="Times New Roman" w:hint="eastAsia"/>
          <w:szCs w:val="24"/>
        </w:rPr>
        <w:t>外</w:t>
      </w:r>
      <w:r w:rsidRPr="00663857">
        <w:rPr>
          <w:rFonts w:ascii="Times New Roman" w:hAnsi="Times New Roman"/>
          <w:szCs w:val="24"/>
        </w:rPr>
        <w:t>恒为</w:t>
      </w:r>
      <w:r w:rsidRPr="00663857">
        <w:rPr>
          <w:rFonts w:ascii="Times New Roman" w:hAnsi="Times New Roman"/>
          <w:szCs w:val="24"/>
        </w:rPr>
        <w:t>0</w:t>
      </w:r>
      <w:r w:rsidRPr="00663857">
        <w:rPr>
          <w:rFonts w:ascii="Times New Roman" w:hAnsi="Times New Roman" w:hint="eastAsia"/>
          <w:szCs w:val="24"/>
        </w:rPr>
        <w:t>，则称</w:t>
      </w:r>
      <w:r w:rsidRPr="00663857">
        <w:rPr>
          <w:rFonts w:ascii="Times New Roman" w:hAnsi="Times New Roman"/>
          <w:szCs w:val="24"/>
        </w:rPr>
        <w:t>[a,b]</w:t>
      </w:r>
      <w:r w:rsidRPr="00663857">
        <w:rPr>
          <w:rFonts w:ascii="Times New Roman" w:hAnsi="Times New Roman" w:hint="eastAsia"/>
          <w:szCs w:val="24"/>
        </w:rPr>
        <w:t>为函数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的</w:t>
      </w:r>
      <w:r w:rsidRPr="00663857">
        <w:rPr>
          <w:rFonts w:ascii="Times New Roman" w:hAnsi="Times New Roman"/>
          <w:szCs w:val="24"/>
        </w:rPr>
        <w:t>支撑</w:t>
      </w:r>
      <w:r w:rsidRPr="00663857">
        <w:rPr>
          <w:rFonts w:ascii="Times New Roman" w:hAnsi="Times New Roman" w:hint="eastAsia"/>
          <w:szCs w:val="24"/>
        </w:rPr>
        <w:t>，</w:t>
      </w:r>
      <w:r w:rsidRPr="00663857">
        <w:rPr>
          <w:rFonts w:ascii="Times New Roman" w:hAnsi="Times New Roman"/>
          <w:szCs w:val="24"/>
        </w:rPr>
        <w:t>[a,b]</w:t>
      </w:r>
      <w:r w:rsidRPr="00663857">
        <w:rPr>
          <w:rFonts w:ascii="Times New Roman" w:hAnsi="Times New Roman" w:hint="eastAsia"/>
          <w:szCs w:val="24"/>
        </w:rPr>
        <w:t>的</w:t>
      </w:r>
      <w:r w:rsidRPr="00663857">
        <w:rPr>
          <w:rFonts w:ascii="Times New Roman" w:hAnsi="Times New Roman"/>
          <w:szCs w:val="24"/>
        </w:rPr>
        <w:t>长度成为</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的</w:t>
      </w:r>
      <w:r w:rsidRPr="00663857">
        <w:rPr>
          <w:rFonts w:ascii="Times New Roman" w:hAnsi="Times New Roman"/>
          <w:szCs w:val="24"/>
        </w:rPr>
        <w:t>支撑长度</w:t>
      </w:r>
      <w:r w:rsidRPr="00663857">
        <w:rPr>
          <w:rFonts w:ascii="Times New Roman" w:hAnsi="Times New Roman" w:hint="eastAsia"/>
          <w:szCs w:val="24"/>
        </w:rPr>
        <w:t>，紧支撑</w:t>
      </w:r>
      <w:r w:rsidRPr="00663857">
        <w:rPr>
          <w:rFonts w:ascii="Times New Roman" w:hAnsi="Times New Roman"/>
          <w:szCs w:val="24"/>
        </w:rPr>
        <w:t>就是</w:t>
      </w:r>
      <w:r w:rsidRPr="00663857">
        <w:rPr>
          <w:rFonts w:ascii="Times New Roman" w:hAnsi="Times New Roman" w:hint="eastAsia"/>
          <w:szCs w:val="24"/>
        </w:rPr>
        <w:t>指</w:t>
      </w:r>
      <w:r w:rsidRPr="00663857">
        <w:rPr>
          <w:rFonts w:ascii="Times New Roman" w:hAnsi="Times New Roman"/>
          <w:szCs w:val="24"/>
        </w:rPr>
        <w:t>函数的支撑长度</w:t>
      </w:r>
      <w:r w:rsidRPr="00663857">
        <w:rPr>
          <w:rFonts w:ascii="Times New Roman" w:hAnsi="Times New Roman" w:hint="eastAsia"/>
          <w:szCs w:val="24"/>
        </w:rPr>
        <w:t>小的</w:t>
      </w:r>
      <w:r w:rsidRPr="00663857">
        <w:rPr>
          <w:rFonts w:ascii="Times New Roman" w:hAnsi="Times New Roman"/>
          <w:szCs w:val="24"/>
        </w:rPr>
        <w:t>意思。</w:t>
      </w:r>
      <w:r w:rsidRPr="00663857">
        <w:rPr>
          <w:rFonts w:ascii="Times New Roman" w:hAnsi="Times New Roman" w:hint="eastAsia"/>
          <w:szCs w:val="24"/>
        </w:rPr>
        <w:t>支撑</w:t>
      </w:r>
      <w:r w:rsidRPr="00663857">
        <w:rPr>
          <w:rFonts w:ascii="Times New Roman" w:hAnsi="Times New Roman"/>
          <w:szCs w:val="24"/>
        </w:rPr>
        <w:t>长度越小</w:t>
      </w:r>
      <w:r w:rsidRPr="00663857">
        <w:rPr>
          <w:rFonts w:ascii="Times New Roman" w:hAnsi="Times New Roman" w:hint="eastAsia"/>
          <w:szCs w:val="24"/>
        </w:rPr>
        <w:t>，</w:t>
      </w:r>
      <w:r w:rsidRPr="00663857">
        <w:rPr>
          <w:rFonts w:ascii="Times New Roman" w:hAnsi="Times New Roman"/>
          <w:szCs w:val="24"/>
        </w:rPr>
        <w:t>作为</w:t>
      </w:r>
      <w:r w:rsidRPr="00663857">
        <w:rPr>
          <w:rFonts w:ascii="Times New Roman" w:hAnsi="Times New Roman" w:hint="eastAsia"/>
          <w:szCs w:val="24"/>
        </w:rPr>
        <w:t>小波</w:t>
      </w:r>
      <w:r w:rsidRPr="00663857">
        <w:rPr>
          <w:rFonts w:ascii="Times New Roman" w:hAnsi="Times New Roman"/>
          <w:szCs w:val="24"/>
        </w:rPr>
        <w:t>基函数</w:t>
      </w:r>
      <w:r w:rsidRPr="00663857">
        <w:rPr>
          <w:rFonts w:ascii="Times New Roman" w:hAnsi="Times New Roman" w:hint="eastAsia"/>
          <w:szCs w:val="24"/>
        </w:rPr>
        <w:t>时其</w:t>
      </w:r>
      <w:r w:rsidRPr="00663857">
        <w:rPr>
          <w:rFonts w:ascii="Times New Roman" w:hAnsi="Times New Roman"/>
          <w:szCs w:val="24"/>
        </w:rPr>
        <w:t>局部化能力就越强</w:t>
      </w:r>
      <w:r w:rsidRPr="00663857">
        <w:rPr>
          <w:rFonts w:ascii="Times New Roman" w:hAnsi="Times New Roman" w:hint="eastAsia"/>
          <w:szCs w:val="24"/>
        </w:rPr>
        <w:t>。</w:t>
      </w:r>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hint="eastAsia"/>
          <w:szCs w:val="24"/>
        </w:rPr>
        <w:t>消失矩</w:t>
      </w:r>
    </w:p>
    <w:p w:rsidR="002669D9" w:rsidRPr="00663857" w:rsidRDefault="002669D9" w:rsidP="002669D9">
      <w:pPr>
        <w:pStyle w:val="af5"/>
        <w:ind w:left="360" w:firstLineChars="0" w:firstLine="0"/>
        <w:rPr>
          <w:rFonts w:ascii="Times New Roman" w:hAnsi="Times New Roman"/>
          <w:szCs w:val="24"/>
        </w:rPr>
      </w:pPr>
      <w:r w:rsidRPr="00663857">
        <w:rPr>
          <w:rFonts w:ascii="Times New Roman" w:hAnsi="Times New Roman"/>
          <w:szCs w:val="24"/>
        </w:rPr>
        <w:t>若函数</w:t>
      </w:r>
      <w:r w:rsidRPr="001405E4">
        <w:rPr>
          <w:rFonts w:ascii="Times New Roman" w:hAnsi="Times New Roman"/>
          <w:i/>
          <w:szCs w:val="24"/>
        </w:rPr>
        <w:t>φ</w:t>
      </w:r>
      <w:r w:rsidRPr="00663857">
        <w:rPr>
          <w:rFonts w:ascii="Times New Roman" w:hAnsi="Times New Roman"/>
          <w:szCs w:val="24"/>
        </w:rPr>
        <w:t>(</w:t>
      </w:r>
      <w:r w:rsidR="007B5343">
        <w:rPr>
          <w:rFonts w:ascii="Times New Roman" w:hAnsi="Times New Roman"/>
          <w:i/>
          <w:szCs w:val="24"/>
        </w:rPr>
        <w:t>t</w:t>
      </w:r>
      <w:r w:rsidR="007B5343" w:rsidRPr="00663857">
        <w:rPr>
          <w:rFonts w:ascii="Times New Roman" w:hAnsi="Times New Roman"/>
          <w:szCs w:val="24"/>
        </w:rPr>
        <w:t>)</w:t>
      </w:r>
      <w:r w:rsidRPr="00663857">
        <w:rPr>
          <w:rFonts w:ascii="Times New Roman" w:hAnsi="Times New Roman" w:hint="eastAsia"/>
          <w:szCs w:val="24"/>
        </w:rPr>
        <w:t>满足</w:t>
      </w:r>
      <w:r w:rsidRPr="00663857">
        <w:rPr>
          <w:rFonts w:ascii="Times New Roman" w:hAnsi="Times New Roman"/>
          <w:szCs w:val="24"/>
        </w:rPr>
        <w:t>等式</w:t>
      </w:r>
      <w:r>
        <w:rPr>
          <w:rFonts w:ascii="Times New Roman" w:hAnsi="Times New Roman" w:hint="eastAsia"/>
          <w:szCs w:val="24"/>
        </w:rPr>
        <w:t>x</w:t>
      </w:r>
      <w:r w:rsidRPr="00663857">
        <w:rPr>
          <w:rFonts w:ascii="Times New Roman" w:hAnsi="Times New Roman"/>
          <w:szCs w:val="24"/>
        </w:rPr>
        <w:t>，</w:t>
      </w:r>
      <w:r w:rsidRPr="00663857">
        <w:rPr>
          <w:rFonts w:ascii="Times New Roman" w:hAnsi="Times New Roman" w:hint="eastAsia"/>
          <w:szCs w:val="24"/>
        </w:rPr>
        <w:t>则</w:t>
      </w:r>
      <w:r w:rsidRPr="00663857">
        <w:rPr>
          <w:rFonts w:ascii="Times New Roman" w:hAnsi="Times New Roman"/>
          <w:szCs w:val="24"/>
        </w:rPr>
        <w:t>称函数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满足</w:t>
      </w:r>
      <w:r w:rsidRPr="00663857">
        <w:rPr>
          <w:rFonts w:ascii="Times New Roman" w:hAnsi="Times New Roman" w:hint="eastAsia"/>
          <w:szCs w:val="24"/>
        </w:rPr>
        <w:t>R</w:t>
      </w:r>
      <w:r w:rsidRPr="00663857">
        <w:rPr>
          <w:rFonts w:ascii="Times New Roman" w:hAnsi="Times New Roman" w:hint="eastAsia"/>
          <w:szCs w:val="24"/>
        </w:rPr>
        <w:t>阶</w:t>
      </w:r>
      <w:r w:rsidRPr="00663857">
        <w:rPr>
          <w:rFonts w:ascii="Times New Roman" w:hAnsi="Times New Roman"/>
          <w:szCs w:val="24"/>
        </w:rPr>
        <w:t>消失矩。</w:t>
      </w:r>
    </w:p>
    <w:p w:rsidR="002669D9" w:rsidRPr="007B5343" w:rsidRDefault="00DE4ECA" w:rsidP="002669D9">
      <w:pPr>
        <w:pStyle w:val="af5"/>
        <w:spacing w:beforeLines="50" w:before="156" w:afterLines="50" w:after="156" w:line="240" w:lineRule="auto"/>
        <w:ind w:left="357" w:firstLineChars="0" w:firstLine="0"/>
        <w:rPr>
          <w:i/>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    r=0,1,⋯,R-1</m:t>
          </m:r>
        </m:oMath>
      </m:oMathPara>
    </w:p>
    <w:p w:rsidR="002669D9" w:rsidRPr="00663857" w:rsidRDefault="002669D9" w:rsidP="002669D9">
      <w:pPr>
        <w:pStyle w:val="af5"/>
        <w:ind w:left="357" w:firstLineChars="0" w:firstLine="0"/>
        <w:rPr>
          <w:rFonts w:ascii="Times New Roman" w:hAnsi="Times New Roman"/>
          <w:szCs w:val="24"/>
        </w:rPr>
      </w:pPr>
      <w:r w:rsidRPr="00663857">
        <w:rPr>
          <w:rFonts w:ascii="Times New Roman" w:hAnsi="Times New Roman"/>
          <w:szCs w:val="24"/>
        </w:rPr>
        <w:t>消失矩</w:t>
      </w:r>
      <w:r w:rsidRPr="00663857">
        <w:rPr>
          <w:rFonts w:ascii="Times New Roman" w:hAnsi="Times New Roman" w:hint="eastAsia"/>
          <w:szCs w:val="24"/>
        </w:rPr>
        <w:t>R</w:t>
      </w:r>
      <w:r w:rsidRPr="00663857">
        <w:rPr>
          <w:rFonts w:ascii="Times New Roman" w:hAnsi="Times New Roman"/>
          <w:szCs w:val="24"/>
        </w:rPr>
        <w:t>越大，就</w:t>
      </w:r>
      <w:r w:rsidRPr="00663857">
        <w:rPr>
          <w:rFonts w:ascii="Times New Roman" w:hAnsi="Times New Roman" w:hint="eastAsia"/>
          <w:szCs w:val="24"/>
        </w:rPr>
        <w:t>会使</w:t>
      </w:r>
      <w:r w:rsidRPr="00663857">
        <w:rPr>
          <w:rFonts w:ascii="Times New Roman" w:hAnsi="Times New Roman"/>
          <w:szCs w:val="24"/>
        </w:rPr>
        <w:t>更多的小波系数为零。但在一般情况下，消失矩</w:t>
      </w:r>
      <w:r w:rsidRPr="00663857">
        <w:rPr>
          <w:rFonts w:ascii="Times New Roman" w:hAnsi="Times New Roman" w:hint="eastAsia"/>
          <w:szCs w:val="24"/>
        </w:rPr>
        <w:t>越大</w:t>
      </w:r>
      <w:r w:rsidRPr="00663857">
        <w:rPr>
          <w:rFonts w:ascii="Times New Roman" w:hAnsi="Times New Roman"/>
          <w:szCs w:val="24"/>
        </w:rPr>
        <w:t>，支撑长度也越长</w:t>
      </w:r>
      <w:r w:rsidRPr="00663857">
        <w:rPr>
          <w:rFonts w:ascii="Times New Roman" w:hAnsi="Times New Roman" w:hint="eastAsia"/>
          <w:szCs w:val="24"/>
        </w:rPr>
        <w:t>，</w:t>
      </w:r>
      <w:r w:rsidRPr="00663857">
        <w:rPr>
          <w:rFonts w:ascii="Times New Roman" w:hAnsi="Times New Roman"/>
          <w:szCs w:val="24"/>
        </w:rPr>
        <w:t>所以在消失矩</w:t>
      </w:r>
      <w:r w:rsidRPr="00663857">
        <w:rPr>
          <w:rFonts w:ascii="Times New Roman" w:hAnsi="Times New Roman" w:hint="eastAsia"/>
          <w:szCs w:val="24"/>
        </w:rPr>
        <w:t>和</w:t>
      </w:r>
      <w:r w:rsidRPr="00663857">
        <w:rPr>
          <w:rFonts w:ascii="Times New Roman" w:hAnsi="Times New Roman"/>
          <w:szCs w:val="24"/>
        </w:rPr>
        <w:t>支撑长度上</w:t>
      </w:r>
      <w:r w:rsidRPr="00663857">
        <w:rPr>
          <w:rFonts w:ascii="Times New Roman" w:hAnsi="Times New Roman" w:hint="eastAsia"/>
          <w:szCs w:val="24"/>
        </w:rPr>
        <w:t>需</w:t>
      </w:r>
      <w:r w:rsidRPr="00663857">
        <w:rPr>
          <w:rFonts w:ascii="Times New Roman" w:hAnsi="Times New Roman"/>
          <w:szCs w:val="24"/>
        </w:rPr>
        <w:t>要</w:t>
      </w:r>
      <w:r w:rsidRPr="00663857">
        <w:rPr>
          <w:rFonts w:ascii="Times New Roman" w:hAnsi="Times New Roman" w:hint="eastAsia"/>
          <w:szCs w:val="24"/>
        </w:rPr>
        <w:t>折中</w:t>
      </w:r>
      <w:r w:rsidRPr="00663857">
        <w:rPr>
          <w:rFonts w:ascii="Times New Roman" w:hAnsi="Times New Roman"/>
          <w:szCs w:val="24"/>
        </w:rPr>
        <w:t>处理。</w:t>
      </w:r>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hint="eastAsia"/>
          <w:szCs w:val="24"/>
        </w:rPr>
        <w:t>正则性</w:t>
      </w:r>
    </w:p>
    <w:p w:rsidR="002669D9" w:rsidRDefault="002669D9" w:rsidP="002669D9">
      <w:pPr>
        <w:pStyle w:val="af5"/>
        <w:ind w:left="360" w:firstLineChars="0" w:firstLine="0"/>
        <w:rPr>
          <w:rFonts w:ascii="Times New Roman" w:hAnsi="Times New Roman"/>
          <w:szCs w:val="24"/>
        </w:rPr>
      </w:pPr>
      <w:r w:rsidRPr="00663857">
        <w:rPr>
          <w:rFonts w:ascii="Times New Roman" w:hAnsi="Times New Roman" w:hint="eastAsia"/>
          <w:szCs w:val="24"/>
        </w:rPr>
        <w:t>正则性</w:t>
      </w:r>
      <w:r w:rsidRPr="00663857">
        <w:rPr>
          <w:rFonts w:ascii="Times New Roman" w:hAnsi="Times New Roman"/>
          <w:szCs w:val="24"/>
        </w:rPr>
        <w:t>在数学</w:t>
      </w:r>
      <w:r w:rsidRPr="00663857">
        <w:rPr>
          <w:rFonts w:ascii="Times New Roman" w:hAnsi="Times New Roman" w:hint="eastAsia"/>
          <w:szCs w:val="24"/>
        </w:rPr>
        <w:t>上</w:t>
      </w:r>
      <w:r w:rsidRPr="00663857">
        <w:rPr>
          <w:rFonts w:ascii="Times New Roman" w:hAnsi="Times New Roman"/>
          <w:szCs w:val="24"/>
        </w:rPr>
        <w:t>表示函数的</w:t>
      </w:r>
      <w:r w:rsidRPr="00663857">
        <w:rPr>
          <w:rFonts w:ascii="Times New Roman" w:hAnsi="Times New Roman" w:hint="eastAsia"/>
          <w:szCs w:val="24"/>
        </w:rPr>
        <w:t>连续</w:t>
      </w:r>
      <w:r w:rsidRPr="00663857">
        <w:rPr>
          <w:rFonts w:ascii="Times New Roman" w:hAnsi="Times New Roman"/>
          <w:szCs w:val="24"/>
        </w:rPr>
        <w:t>可微性或者光滑</w:t>
      </w:r>
      <w:r w:rsidRPr="00663857">
        <w:rPr>
          <w:rFonts w:ascii="Times New Roman" w:hAnsi="Times New Roman" w:hint="eastAsia"/>
          <w:szCs w:val="24"/>
        </w:rPr>
        <w:t>性。</w:t>
      </w:r>
      <w:r w:rsidRPr="00663857">
        <w:rPr>
          <w:rFonts w:ascii="Times New Roman" w:hAnsi="Times New Roman"/>
          <w:szCs w:val="24"/>
        </w:rPr>
        <w:t>正则性</w:t>
      </w:r>
      <w:r w:rsidRPr="00663857">
        <w:rPr>
          <w:rFonts w:ascii="Times New Roman" w:hAnsi="Times New Roman" w:hint="eastAsia"/>
          <w:szCs w:val="24"/>
        </w:rPr>
        <w:t>越好</w:t>
      </w:r>
      <w:r w:rsidRPr="00663857">
        <w:rPr>
          <w:rFonts w:ascii="Times New Roman" w:hAnsi="Times New Roman"/>
          <w:szCs w:val="24"/>
        </w:rPr>
        <w:t>，</w:t>
      </w:r>
      <w:r w:rsidRPr="00663857">
        <w:rPr>
          <w:rFonts w:ascii="Times New Roman" w:hAnsi="Times New Roman" w:hint="eastAsia"/>
          <w:szCs w:val="24"/>
        </w:rPr>
        <w:t>小波</w:t>
      </w:r>
      <w:r w:rsidRPr="00663857">
        <w:rPr>
          <w:rFonts w:ascii="Times New Roman" w:hAnsi="Times New Roman"/>
          <w:szCs w:val="24"/>
        </w:rPr>
        <w:t>变换</w:t>
      </w:r>
      <w:r w:rsidRPr="00663857">
        <w:rPr>
          <w:rFonts w:ascii="Times New Roman" w:hAnsi="Times New Roman" w:hint="eastAsia"/>
          <w:szCs w:val="24"/>
        </w:rPr>
        <w:t>的</w:t>
      </w:r>
      <w:r w:rsidRPr="00663857">
        <w:rPr>
          <w:rFonts w:ascii="Times New Roman" w:hAnsi="Times New Roman"/>
          <w:szCs w:val="24"/>
        </w:rPr>
        <w:t>重构</w:t>
      </w:r>
      <w:r w:rsidRPr="00663857">
        <w:rPr>
          <w:rFonts w:ascii="Times New Roman" w:hAnsi="Times New Roman" w:hint="eastAsia"/>
          <w:szCs w:val="24"/>
        </w:rPr>
        <w:t>结果</w:t>
      </w:r>
      <w:r w:rsidRPr="00663857">
        <w:rPr>
          <w:rFonts w:ascii="Times New Roman" w:hAnsi="Times New Roman"/>
          <w:szCs w:val="24"/>
        </w:rPr>
        <w:t>就</w:t>
      </w:r>
      <w:r w:rsidRPr="00663857">
        <w:rPr>
          <w:rFonts w:ascii="Times New Roman" w:hAnsi="Times New Roman" w:hint="eastAsia"/>
          <w:szCs w:val="24"/>
        </w:rPr>
        <w:t>越</w:t>
      </w:r>
      <w:r w:rsidRPr="00663857">
        <w:rPr>
          <w:rFonts w:ascii="Times New Roman" w:hAnsi="Times New Roman"/>
          <w:szCs w:val="24"/>
        </w:rPr>
        <w:t>平滑，但在一般情况下，正则性</w:t>
      </w:r>
      <w:r w:rsidRPr="00663857">
        <w:rPr>
          <w:rFonts w:ascii="Times New Roman" w:hAnsi="Times New Roman" w:hint="eastAsia"/>
          <w:szCs w:val="24"/>
        </w:rPr>
        <w:t>越</w:t>
      </w:r>
      <w:r w:rsidRPr="00663857">
        <w:rPr>
          <w:rFonts w:ascii="Times New Roman" w:hAnsi="Times New Roman"/>
          <w:szCs w:val="24"/>
        </w:rPr>
        <w:t>好，支撑长度</w:t>
      </w:r>
      <w:r w:rsidRPr="00663857">
        <w:rPr>
          <w:rFonts w:ascii="Times New Roman" w:hAnsi="Times New Roman" w:hint="eastAsia"/>
          <w:szCs w:val="24"/>
        </w:rPr>
        <w:t>也</w:t>
      </w:r>
      <w:r w:rsidRPr="00663857">
        <w:rPr>
          <w:rFonts w:ascii="Times New Roman" w:hAnsi="Times New Roman"/>
          <w:szCs w:val="24"/>
        </w:rPr>
        <w:t>就</w:t>
      </w:r>
      <w:r w:rsidRPr="00663857">
        <w:rPr>
          <w:rFonts w:ascii="Times New Roman" w:hAnsi="Times New Roman" w:hint="eastAsia"/>
          <w:szCs w:val="24"/>
        </w:rPr>
        <w:t>越</w:t>
      </w:r>
      <w:r w:rsidRPr="00663857">
        <w:rPr>
          <w:rFonts w:ascii="Times New Roman" w:hAnsi="Times New Roman"/>
          <w:szCs w:val="24"/>
        </w:rPr>
        <w:t>长</w:t>
      </w:r>
      <w:r w:rsidRPr="00663857">
        <w:rPr>
          <w:rFonts w:ascii="Times New Roman" w:hAnsi="Times New Roman" w:hint="eastAsia"/>
          <w:szCs w:val="24"/>
        </w:rPr>
        <w:t>，</w:t>
      </w:r>
      <w:r w:rsidRPr="00663857">
        <w:rPr>
          <w:rFonts w:ascii="Times New Roman" w:hAnsi="Times New Roman"/>
          <w:szCs w:val="24"/>
        </w:rPr>
        <w:t>因此</w:t>
      </w:r>
      <w:r w:rsidRPr="00663857">
        <w:rPr>
          <w:rFonts w:ascii="Times New Roman" w:hAnsi="Times New Roman" w:hint="eastAsia"/>
          <w:szCs w:val="24"/>
        </w:rPr>
        <w:t>在</w:t>
      </w:r>
      <w:r w:rsidRPr="00663857">
        <w:rPr>
          <w:rFonts w:ascii="Times New Roman" w:hAnsi="Times New Roman"/>
          <w:szCs w:val="24"/>
        </w:rPr>
        <w:t>正则性和支撑长度上也</w:t>
      </w:r>
      <w:r w:rsidRPr="00663857">
        <w:rPr>
          <w:rFonts w:ascii="Times New Roman" w:hAnsi="Times New Roman" w:hint="eastAsia"/>
          <w:szCs w:val="24"/>
        </w:rPr>
        <w:t>需要</w:t>
      </w:r>
      <w:r w:rsidRPr="00663857">
        <w:rPr>
          <w:rFonts w:ascii="Times New Roman" w:hAnsi="Times New Roman"/>
          <w:szCs w:val="24"/>
        </w:rPr>
        <w:t>折中处理。</w:t>
      </w:r>
    </w:p>
    <w:p w:rsidR="002669D9" w:rsidRPr="00663857" w:rsidRDefault="002669D9" w:rsidP="002669D9">
      <w:pPr>
        <w:pStyle w:val="af5"/>
        <w:numPr>
          <w:ilvl w:val="0"/>
          <w:numId w:val="35"/>
        </w:numPr>
        <w:ind w:firstLineChars="0"/>
        <w:rPr>
          <w:rFonts w:ascii="Times New Roman" w:hAnsi="Times New Roman"/>
          <w:szCs w:val="24"/>
        </w:rPr>
      </w:pPr>
      <w:r>
        <w:rPr>
          <w:rFonts w:ascii="Times New Roman" w:hAnsi="Times New Roman" w:hint="eastAsia"/>
          <w:szCs w:val="24"/>
        </w:rPr>
        <w:t>相似</w:t>
      </w:r>
      <w:r w:rsidRPr="00663857">
        <w:rPr>
          <w:rFonts w:ascii="Times New Roman" w:hAnsi="Times New Roman" w:hint="eastAsia"/>
          <w:szCs w:val="24"/>
        </w:rPr>
        <w:t>性</w:t>
      </w:r>
    </w:p>
    <w:p w:rsidR="001C41F0" w:rsidRDefault="002669D9" w:rsidP="004F7B95">
      <w:pPr>
        <w:pStyle w:val="af5"/>
        <w:ind w:left="360" w:firstLineChars="0" w:firstLine="0"/>
        <w:rPr>
          <w:rFonts w:ascii="Times New Roman" w:hAnsi="Times New Roman"/>
          <w:szCs w:val="24"/>
        </w:rPr>
      </w:pPr>
      <w:r>
        <w:rPr>
          <w:rFonts w:ascii="Times New Roman" w:hAnsi="Times New Roman" w:hint="eastAsia"/>
          <w:szCs w:val="24"/>
        </w:rPr>
        <w:t>尽量</w:t>
      </w:r>
      <w:r>
        <w:rPr>
          <w:rFonts w:ascii="Times New Roman" w:hAnsi="Times New Roman"/>
          <w:szCs w:val="24"/>
        </w:rPr>
        <w:t>选择</w:t>
      </w:r>
      <w:r w:rsidRPr="00096AF1">
        <w:rPr>
          <w:rFonts w:ascii="Times New Roman" w:hAnsi="Times New Roman" w:hint="eastAsia"/>
          <w:szCs w:val="24"/>
        </w:rPr>
        <w:t>和</w:t>
      </w:r>
      <w:r w:rsidRPr="00096AF1">
        <w:rPr>
          <w:rFonts w:ascii="Times New Roman" w:hAnsi="Times New Roman"/>
          <w:szCs w:val="24"/>
        </w:rPr>
        <w:t>信号</w:t>
      </w:r>
      <w:r w:rsidRPr="00096AF1">
        <w:rPr>
          <w:rFonts w:ascii="Times New Roman" w:hAnsi="Times New Roman" w:hint="eastAsia"/>
          <w:szCs w:val="24"/>
        </w:rPr>
        <w:t>波形</w:t>
      </w:r>
      <w:r w:rsidRPr="00096AF1">
        <w:rPr>
          <w:rFonts w:ascii="Times New Roman" w:hAnsi="Times New Roman"/>
          <w:szCs w:val="24"/>
        </w:rPr>
        <w:t>相似</w:t>
      </w:r>
      <w:r w:rsidRPr="00096AF1">
        <w:rPr>
          <w:rFonts w:ascii="Times New Roman" w:hAnsi="Times New Roman" w:hint="eastAsia"/>
          <w:szCs w:val="24"/>
        </w:rPr>
        <w:t>的</w:t>
      </w:r>
      <w:r w:rsidRPr="00096AF1">
        <w:rPr>
          <w:rFonts w:ascii="Times New Roman" w:hAnsi="Times New Roman"/>
          <w:szCs w:val="24"/>
        </w:rPr>
        <w:t>小波。</w:t>
      </w:r>
    </w:p>
    <w:p w:rsidR="009E2102" w:rsidRPr="001C41F0" w:rsidRDefault="009E2102" w:rsidP="004F7B95">
      <w:pPr>
        <w:pStyle w:val="af5"/>
        <w:ind w:left="360" w:firstLineChars="0" w:firstLine="0"/>
        <w:rPr>
          <w:rFonts w:ascii="Times New Roman" w:hAnsi="Times New Roman" w:hint="eastAsia"/>
          <w:szCs w:val="24"/>
        </w:rPr>
      </w:pPr>
    </w:p>
    <w:p w:rsidR="001C41F0" w:rsidRDefault="001C41F0" w:rsidP="00273DD3">
      <w:pPr>
        <w:ind w:firstLineChars="200" w:firstLine="480"/>
        <w:rPr>
          <w:sz w:val="24"/>
        </w:rPr>
      </w:pPr>
      <w:r w:rsidRPr="00087EAB">
        <w:rPr>
          <w:rFonts w:hint="eastAsia"/>
          <w:sz w:val="24"/>
        </w:rPr>
        <w:t>对于连续小波变换，常用的小波</w:t>
      </w:r>
      <w:r>
        <w:rPr>
          <w:rFonts w:hint="eastAsia"/>
          <w:sz w:val="24"/>
        </w:rPr>
        <w:t>母函数</w:t>
      </w:r>
      <w:r w:rsidR="00191932">
        <w:rPr>
          <w:rFonts w:hint="eastAsia"/>
          <w:sz w:val="24"/>
        </w:rPr>
        <w:t>有</w:t>
      </w:r>
      <w:r w:rsidR="00191932">
        <w:rPr>
          <w:sz w:val="24"/>
        </w:rPr>
        <w:t>以下几种</w:t>
      </w:r>
      <w:r w:rsidR="00191932">
        <w:rPr>
          <w:rFonts w:hint="eastAsia"/>
          <w:sz w:val="24"/>
        </w:rPr>
        <w:t>：</w:t>
      </w:r>
    </w:p>
    <w:p w:rsidR="00191932" w:rsidRPr="00C96EC9" w:rsidRDefault="00191932" w:rsidP="004F7B95">
      <w:pPr>
        <w:pStyle w:val="af5"/>
        <w:numPr>
          <w:ilvl w:val="0"/>
          <w:numId w:val="38"/>
        </w:numPr>
        <w:ind w:firstLineChars="0"/>
        <w:rPr>
          <w:rFonts w:ascii="Times New Roman" w:hAnsi="Times New Roman"/>
        </w:rPr>
      </w:pPr>
      <w:r w:rsidRPr="00C96EC9">
        <w:rPr>
          <w:rFonts w:ascii="Times New Roman" w:hAnsi="Times New Roman"/>
        </w:rPr>
        <w:t>Morlet</w:t>
      </w:r>
      <w:r w:rsidRPr="00C96EC9">
        <w:rPr>
          <w:rFonts w:ascii="Times New Roman" w:hAnsi="Times New Roman"/>
        </w:rPr>
        <w:t>小波</w:t>
      </w:r>
    </w:p>
    <w:p w:rsidR="004F7B95" w:rsidRPr="00C96EC9" w:rsidRDefault="004F7B95" w:rsidP="004F7B95">
      <w:pPr>
        <w:pStyle w:val="af5"/>
        <w:ind w:left="360" w:firstLineChars="0" w:firstLine="0"/>
        <w:rPr>
          <w:rFonts w:ascii="Times New Roman" w:hAnsi="Times New Roman"/>
        </w:rPr>
      </w:pPr>
      <w:r w:rsidRPr="00C96EC9">
        <w:rPr>
          <w:rFonts w:ascii="Times New Roman" w:hAnsi="Times New Roman"/>
        </w:rPr>
        <w:t>该函数</w:t>
      </w:r>
      <w:r w:rsidR="003A65F0" w:rsidRPr="00C96EC9">
        <w:rPr>
          <w:rFonts w:ascii="Times New Roman" w:hAnsi="Times New Roman"/>
        </w:rPr>
        <w:t>是</w:t>
      </w:r>
      <w:r w:rsidRPr="00C96EC9">
        <w:rPr>
          <w:rFonts w:ascii="Times New Roman" w:hAnsi="Times New Roman"/>
        </w:rPr>
        <w:t>高斯包络下的单频率复正弦函数</w:t>
      </w:r>
      <w:r w:rsidR="009C7A0C" w:rsidRPr="00C96EC9">
        <w:rPr>
          <w:rFonts w:ascii="Times New Roman" w:hAnsi="Times New Roman"/>
        </w:rPr>
        <w:t>。</w:t>
      </w:r>
      <w:r w:rsidRPr="00C96EC9">
        <w:rPr>
          <w:rFonts w:ascii="Times New Roman" w:hAnsi="Times New Roman"/>
        </w:rPr>
        <w:t>其解析式如式</w:t>
      </w:r>
      <w:r w:rsidRPr="00C96EC9">
        <w:rPr>
          <w:rFonts w:ascii="Times New Roman" w:hAnsi="Times New Roman"/>
        </w:rPr>
        <w:t>x</w:t>
      </w:r>
      <w:r w:rsidR="003A65F0" w:rsidRPr="00C96EC9">
        <w:rPr>
          <w:rFonts w:ascii="Times New Roman" w:hAnsi="Times New Roman"/>
        </w:rPr>
        <w:t>所示，波形如图</w:t>
      </w:r>
      <w:r w:rsidR="003A65F0" w:rsidRPr="00C96EC9">
        <w:rPr>
          <w:rFonts w:ascii="Times New Roman" w:hAnsi="Times New Roman"/>
        </w:rPr>
        <w:t>x</w:t>
      </w:r>
      <w:r w:rsidR="003A65F0" w:rsidRPr="00C96EC9">
        <w:rPr>
          <w:rFonts w:ascii="Times New Roman" w:hAnsi="Times New Roman"/>
        </w:rPr>
        <w:t>所示</w:t>
      </w:r>
      <w:r w:rsidRPr="00C96EC9">
        <w:rPr>
          <w:rFonts w:ascii="Times New Roman" w:hAnsi="Times New Roman"/>
        </w:rPr>
        <w:t>：</w:t>
      </w:r>
    </w:p>
    <w:p w:rsidR="004F7B95" w:rsidRPr="00C96EC9" w:rsidRDefault="004F7B95" w:rsidP="004F7B95">
      <w:pPr>
        <w:pStyle w:val="af5"/>
        <w:spacing w:beforeLines="50" w:before="156" w:afterLines="50" w:after="156" w:line="240" w:lineRule="auto"/>
        <w:ind w:left="357" w:firstLineChars="0" w:firstLine="0"/>
        <w:rPr>
          <w:rFonts w:ascii="Times New Roman" w:hAnsi="Times New Roman"/>
        </w:rPr>
      </w:pPr>
      <m:oMathPara>
        <m:oMath>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m:rPr>
              <m:sty m:val="p"/>
            </m:rPr>
            <w:rPr>
              <w:rFonts w:ascii="Cambria Math" w:hAnsi="Cambria Math"/>
            </w:rPr>
            <m:t>cos⁡</m:t>
          </m:r>
          <m:r>
            <w:rPr>
              <w:rFonts w:ascii="Cambria Math" w:hAnsi="Cambria Math"/>
            </w:rPr>
            <m:t>(5x)</m:t>
          </m:r>
        </m:oMath>
      </m:oMathPara>
    </w:p>
    <w:p w:rsidR="004F7B95" w:rsidRPr="00C96EC9" w:rsidRDefault="003A65F0" w:rsidP="004F7B95">
      <w:pPr>
        <w:pStyle w:val="af5"/>
        <w:numPr>
          <w:ilvl w:val="0"/>
          <w:numId w:val="38"/>
        </w:numPr>
        <w:ind w:firstLineChars="0"/>
        <w:rPr>
          <w:rFonts w:ascii="Times New Roman" w:hAnsi="Times New Roman"/>
        </w:rPr>
      </w:pPr>
      <w:r w:rsidRPr="00C96EC9">
        <w:rPr>
          <w:rFonts w:ascii="Times New Roman" w:hAnsi="Times New Roman"/>
        </w:rPr>
        <w:t>Mexican Hat</w:t>
      </w:r>
      <w:r w:rsidRPr="00C96EC9">
        <w:rPr>
          <w:rFonts w:ascii="Times New Roman" w:hAnsi="Times New Roman"/>
        </w:rPr>
        <w:t>小波</w:t>
      </w:r>
    </w:p>
    <w:p w:rsidR="003A65F0" w:rsidRPr="00C96EC9" w:rsidRDefault="003A65F0" w:rsidP="003A65F0">
      <w:pPr>
        <w:pStyle w:val="af5"/>
        <w:ind w:left="360" w:firstLineChars="0" w:firstLine="0"/>
        <w:rPr>
          <w:rFonts w:ascii="Times New Roman" w:hAnsi="Times New Roman"/>
        </w:rPr>
      </w:pPr>
      <w:r w:rsidRPr="00C96EC9">
        <w:rPr>
          <w:rFonts w:ascii="Times New Roman" w:hAnsi="Times New Roman"/>
        </w:rPr>
        <w:t>该函数是高斯函数的二阶导数</w:t>
      </w:r>
      <w:r w:rsidR="00C96EC9" w:rsidRPr="00C96EC9">
        <w:rPr>
          <w:rFonts w:ascii="Times New Roman" w:hAnsi="Times New Roman"/>
        </w:rPr>
        <w:t>。</w:t>
      </w:r>
      <w:r w:rsidRPr="00C96EC9">
        <w:rPr>
          <w:rFonts w:ascii="Times New Roman" w:hAnsi="Times New Roman"/>
        </w:rPr>
        <w:t>其解析式如式</w:t>
      </w:r>
      <w:r w:rsidRPr="00C96EC9">
        <w:rPr>
          <w:rFonts w:ascii="Times New Roman" w:hAnsi="Times New Roman"/>
        </w:rPr>
        <w:t>x</w:t>
      </w:r>
      <w:r w:rsidRPr="00C96EC9">
        <w:rPr>
          <w:rFonts w:ascii="Times New Roman" w:hAnsi="Times New Roman"/>
        </w:rPr>
        <w:t>所示，波形如图</w:t>
      </w:r>
      <w:r w:rsidRPr="00C96EC9">
        <w:rPr>
          <w:rFonts w:ascii="Times New Roman" w:hAnsi="Times New Roman"/>
        </w:rPr>
        <w:t>x</w:t>
      </w:r>
      <w:r w:rsidRPr="00C96EC9">
        <w:rPr>
          <w:rFonts w:ascii="Times New Roman" w:hAnsi="Times New Roman"/>
        </w:rPr>
        <w:t>所示：</w:t>
      </w:r>
    </w:p>
    <w:p w:rsidR="003A65F0" w:rsidRPr="00C96EC9" w:rsidRDefault="003A65F0" w:rsidP="003A65F0">
      <w:pPr>
        <w:pStyle w:val="af5"/>
        <w:spacing w:beforeLines="50" w:before="156" w:afterLines="50" w:after="156" w:line="240" w:lineRule="auto"/>
        <w:ind w:left="357" w:firstLineChars="0" w:firstLine="0"/>
        <w:rPr>
          <w:rFonts w:ascii="Times New Roman" w:hAnsi="Times New Roman"/>
        </w:rPr>
      </w:pPr>
      <m:oMathPara>
        <m:oMath>
          <m:r>
            <w:rPr>
              <w:rFonts w:ascii="Cambria Math" w:hAnsi="Cambria Math"/>
            </w:rPr>
            <w:lastRenderedPageBreak/>
            <m:t>φ</m:t>
          </m:r>
          <m:d>
            <m:dPr>
              <m:ctrlPr>
                <w:rPr>
                  <w:rFonts w:ascii="Cambria Math" w:hAnsi="Cambria Math"/>
                  <w:i/>
                </w:rPr>
              </m:ctrlPr>
            </m:dPr>
            <m:e>
              <m:r>
                <w:rPr>
                  <w:rFonts w:ascii="Cambria Math" w:hAnsi="Cambria Math"/>
                </w:rPr>
                <m:t>t</m:t>
              </m:r>
            </m:e>
          </m:d>
          <m:r>
            <m:rPr>
              <m:sty m:val="p"/>
            </m:rPr>
            <w:rPr>
              <w:rFonts w:ascii="Cambria Math" w:hAnsi="Cambria Math"/>
            </w:rPr>
            <m:t>=</m:t>
          </m:r>
          <m:r>
            <m:rPr>
              <m:sty m:val="p"/>
            </m:rP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C96EC9" w:rsidRPr="00C96EC9" w:rsidRDefault="00C96EC9" w:rsidP="00C96EC9">
      <w:pPr>
        <w:pStyle w:val="af5"/>
        <w:numPr>
          <w:ilvl w:val="0"/>
          <w:numId w:val="38"/>
        </w:numPr>
        <w:ind w:firstLineChars="0"/>
        <w:rPr>
          <w:rFonts w:ascii="Times New Roman" w:hAnsi="Times New Roman"/>
        </w:rPr>
      </w:pPr>
      <w:r w:rsidRPr="00C96EC9">
        <w:rPr>
          <w:rFonts w:ascii="Times New Roman" w:hAnsi="Times New Roman" w:hint="eastAsia"/>
        </w:rPr>
        <w:t>Daubechies</w:t>
      </w:r>
      <w:r w:rsidRPr="00C96EC9">
        <w:rPr>
          <w:rFonts w:ascii="Times New Roman" w:hAnsi="Times New Roman" w:hint="eastAsia"/>
        </w:rPr>
        <w:t>（</w:t>
      </w:r>
      <w:r w:rsidRPr="00C96EC9">
        <w:rPr>
          <w:rFonts w:ascii="Times New Roman" w:hAnsi="Times New Roman" w:hint="eastAsia"/>
        </w:rPr>
        <w:t>dbN</w:t>
      </w:r>
      <w:r w:rsidRPr="00C96EC9">
        <w:rPr>
          <w:rFonts w:ascii="Times New Roman" w:hAnsi="Times New Roman" w:hint="eastAsia"/>
        </w:rPr>
        <w:t>）</w:t>
      </w:r>
      <w:r w:rsidRPr="00C96EC9">
        <w:rPr>
          <w:rFonts w:ascii="Times New Roman" w:hAnsi="Times New Roman"/>
        </w:rPr>
        <w:t>小波</w:t>
      </w:r>
    </w:p>
    <w:p w:rsidR="009E2102" w:rsidRDefault="009E2102" w:rsidP="00273DD3">
      <w:pPr>
        <w:ind w:firstLineChars="200" w:firstLine="480"/>
        <w:rPr>
          <w:sz w:val="24"/>
        </w:rPr>
      </w:pPr>
    </w:p>
    <w:p w:rsidR="00273DD3" w:rsidRDefault="00273DD3" w:rsidP="00273DD3">
      <w:pPr>
        <w:ind w:firstLineChars="200" w:firstLine="480"/>
        <w:rPr>
          <w:sz w:val="24"/>
        </w:rPr>
      </w:pPr>
      <w:r w:rsidRPr="00273DD3">
        <w:rPr>
          <w:rFonts w:hint="eastAsia"/>
          <w:sz w:val="24"/>
        </w:rPr>
        <w:t>将小波</w:t>
      </w:r>
      <w:r w:rsidRPr="00273DD3">
        <w:rPr>
          <w:sz w:val="24"/>
        </w:rPr>
        <w:t>母函数</w:t>
      </w:r>
      <w:r w:rsidRPr="00273DD3">
        <w:rPr>
          <w:i/>
          <w:sz w:val="24"/>
        </w:rPr>
        <w:t>φ</w:t>
      </w:r>
      <w:r w:rsidRPr="00273DD3">
        <w:rPr>
          <w:sz w:val="24"/>
        </w:rPr>
        <w:t>(</w:t>
      </w:r>
      <w:r>
        <w:rPr>
          <w:i/>
          <w:sz w:val="24"/>
        </w:rPr>
        <w:t>t</w:t>
      </w:r>
      <w:r w:rsidRPr="00273DD3">
        <w:rPr>
          <w:sz w:val="24"/>
        </w:rPr>
        <w:t>)</w:t>
      </w:r>
      <w:r w:rsidRPr="00273DD3">
        <w:rPr>
          <w:sz w:val="24"/>
        </w:rPr>
        <w:t>进行</w:t>
      </w:r>
      <w:r w:rsidR="009E2102">
        <w:rPr>
          <w:rFonts w:hint="eastAsia"/>
          <w:sz w:val="24"/>
        </w:rPr>
        <w:t>尺度因子</w:t>
      </w:r>
      <w:r w:rsidRPr="00273DD3">
        <w:rPr>
          <w:rFonts w:hint="eastAsia"/>
          <w:sz w:val="24"/>
        </w:rPr>
        <w:t>为</w:t>
      </w:r>
      <w:r w:rsidRPr="00273DD3">
        <w:rPr>
          <w:i/>
          <w:sz w:val="24"/>
        </w:rPr>
        <w:t>α</w:t>
      </w:r>
      <w:r w:rsidR="009E2102">
        <w:rPr>
          <w:rFonts w:hint="eastAsia"/>
          <w:sz w:val="24"/>
        </w:rPr>
        <w:t>的</w:t>
      </w:r>
      <w:r w:rsidR="009E2102">
        <w:rPr>
          <w:sz w:val="24"/>
        </w:rPr>
        <w:t>伸缩</w:t>
      </w:r>
      <w:r w:rsidR="009E2102">
        <w:rPr>
          <w:rFonts w:hint="eastAsia"/>
          <w:sz w:val="24"/>
        </w:rPr>
        <w:t>以及平移因子</w:t>
      </w:r>
      <w:r w:rsidR="009E2102">
        <w:rPr>
          <w:sz w:val="24"/>
        </w:rPr>
        <w:t>为</w:t>
      </w:r>
      <w:r w:rsidRPr="00273DD3">
        <w:rPr>
          <w:i/>
          <w:sz w:val="24"/>
        </w:rPr>
        <w:t>τ</w:t>
      </w:r>
      <w:r w:rsidR="009E2102">
        <w:rPr>
          <w:rFonts w:hint="eastAsia"/>
          <w:sz w:val="24"/>
        </w:rPr>
        <w:t>的</w:t>
      </w:r>
      <w:r w:rsidRPr="00273DD3">
        <w:rPr>
          <w:sz w:val="24"/>
        </w:rPr>
        <w:t>平移，</w:t>
      </w:r>
      <w:r>
        <w:rPr>
          <w:rFonts w:hint="eastAsia"/>
          <w:sz w:val="24"/>
        </w:rPr>
        <w:t>就可以</w:t>
      </w:r>
      <w:r w:rsidR="004F7B95">
        <w:rPr>
          <w:rFonts w:hint="eastAsia"/>
          <w:sz w:val="24"/>
        </w:rPr>
        <w:t>得到式</w:t>
      </w:r>
      <w:r w:rsidR="004F7B95">
        <w:rPr>
          <w:sz w:val="24"/>
        </w:rPr>
        <w:t>x</w:t>
      </w:r>
      <w:r w:rsidR="004F7B95">
        <w:rPr>
          <w:sz w:val="24"/>
        </w:rPr>
        <w:t>所示的</w:t>
      </w:r>
      <w:r w:rsidRPr="00273DD3">
        <w:rPr>
          <w:rFonts w:hint="eastAsia"/>
          <w:sz w:val="24"/>
        </w:rPr>
        <w:t>一系列</w:t>
      </w:r>
      <w:r w:rsidRPr="00273DD3">
        <w:rPr>
          <w:sz w:val="24"/>
        </w:rPr>
        <w:t>小波基函数</w:t>
      </w:r>
      <w:r w:rsidRPr="00273DD3">
        <w:rPr>
          <w:i/>
          <w:sz w:val="24"/>
        </w:rPr>
        <w:t>φ</w:t>
      </w:r>
      <w:r w:rsidRPr="00273DD3">
        <w:rPr>
          <w:i/>
          <w:sz w:val="24"/>
          <w:vertAlign w:val="subscript"/>
        </w:rPr>
        <w:t>α</w:t>
      </w:r>
      <w:r w:rsidRPr="00273DD3">
        <w:rPr>
          <w:sz w:val="24"/>
          <w:vertAlign w:val="subscript"/>
        </w:rPr>
        <w:t>,</w:t>
      </w:r>
      <w:r w:rsidRPr="00273DD3">
        <w:rPr>
          <w:i/>
          <w:sz w:val="24"/>
          <w:vertAlign w:val="subscript"/>
        </w:rPr>
        <w:t>τ</w:t>
      </w:r>
      <w:r w:rsidRPr="00273DD3">
        <w:rPr>
          <w:sz w:val="24"/>
        </w:rPr>
        <w:t>(</w:t>
      </w:r>
      <w:r w:rsidR="007B5343">
        <w:rPr>
          <w:i/>
          <w:sz w:val="24"/>
        </w:rPr>
        <w:t>t</w:t>
      </w:r>
      <w:r w:rsidRPr="00273DD3">
        <w:rPr>
          <w:sz w:val="24"/>
        </w:rPr>
        <w:t>)</w:t>
      </w:r>
      <w:r>
        <w:rPr>
          <w:rFonts w:hint="eastAsia"/>
          <w:sz w:val="24"/>
        </w:rPr>
        <w:t>：</w:t>
      </w:r>
    </w:p>
    <w:p w:rsidR="00273DD3" w:rsidRPr="007B5343" w:rsidRDefault="007B5343" w:rsidP="007B5343">
      <w:pPr>
        <w:spacing w:beforeLines="50" w:before="156" w:afterLines="50" w:after="156" w:line="240" w:lineRule="auto"/>
        <w:ind w:firstLineChars="200" w:firstLine="480"/>
        <w:rPr>
          <w:rFonts w:hint="eastAsia"/>
          <w:i/>
          <w:sz w:val="24"/>
        </w:rPr>
      </w:pPr>
      <m:oMathPara>
        <m:oMath>
          <m:sSub>
            <m:sSubPr>
              <m:ctrlPr>
                <w:rPr>
                  <w:rFonts w:ascii="Cambria Math" w:hAnsi="Cambria Math"/>
                  <w:i/>
                  <w:sz w:val="24"/>
                </w:rPr>
              </m:ctrlPr>
            </m:sSubPr>
            <m:e>
              <m:r>
                <w:rPr>
                  <w:rFonts w:ascii="Cambria Math" w:hAnsi="Cambria Math"/>
                  <w:sz w:val="24"/>
                </w:rPr>
                <m:t>φ</m:t>
              </m:r>
            </m:e>
            <m:sub>
              <m:r>
                <w:rPr>
                  <w:rFonts w:ascii="Cambria Math" w:hAnsi="Cambria Math"/>
                  <w:sz w:val="24"/>
                </w:rPr>
                <m:t>α,τ</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α</m:t>
                  </m:r>
                </m:e>
              </m:rad>
            </m:den>
          </m:f>
          <m:r>
            <w:rPr>
              <w:rFonts w:ascii="Cambria Math" w:hAnsi="Cambria Math"/>
              <w:sz w:val="24"/>
            </w:rPr>
            <m:t>φ</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t-τ</m:t>
                  </m:r>
                </m:num>
                <m:den>
                  <m:r>
                    <w:rPr>
                      <w:rFonts w:ascii="Cambria Math" w:hAnsi="Cambria Math"/>
                      <w:sz w:val="24"/>
                    </w:rPr>
                    <m:t>α</m:t>
                  </m:r>
                </m:den>
              </m:f>
            </m:e>
          </m:d>
          <m:r>
            <w:rPr>
              <w:rFonts w:ascii="Cambria Math" w:hAnsi="Cambria Math"/>
              <w:sz w:val="24"/>
            </w:rPr>
            <m:t xml:space="preserve">  α&gt;0</m:t>
          </m:r>
        </m:oMath>
      </m:oMathPara>
    </w:p>
    <w:p w:rsidR="007B5343" w:rsidRDefault="007B5343" w:rsidP="00087EAB">
      <w:pPr>
        <w:ind w:firstLineChars="200" w:firstLine="480"/>
        <w:rPr>
          <w:sz w:val="24"/>
        </w:rPr>
      </w:pPr>
      <w:r>
        <w:rPr>
          <w:rFonts w:hint="eastAsia"/>
          <w:sz w:val="24"/>
        </w:rPr>
        <w:t>设原始</w:t>
      </w:r>
      <w:r>
        <w:rPr>
          <w:sz w:val="24"/>
        </w:rPr>
        <w:t>信号为</w:t>
      </w:r>
      <w:r w:rsidRPr="007B5343">
        <w:rPr>
          <w:i/>
          <w:sz w:val="24"/>
        </w:rPr>
        <w:t>f</w:t>
      </w:r>
      <w:r>
        <w:rPr>
          <w:sz w:val="24"/>
        </w:rPr>
        <w:t>(</w:t>
      </w:r>
      <w:r w:rsidRPr="007B5343">
        <w:rPr>
          <w:i/>
          <w:sz w:val="24"/>
        </w:rPr>
        <w:t>t</w:t>
      </w:r>
      <w:r>
        <w:rPr>
          <w:sz w:val="24"/>
        </w:rPr>
        <w:t>)</w:t>
      </w:r>
      <w:r>
        <w:rPr>
          <w:rFonts w:hint="eastAsia"/>
          <w:sz w:val="24"/>
        </w:rPr>
        <w:t>，</w:t>
      </w:r>
      <w:r>
        <w:rPr>
          <w:sz w:val="24"/>
        </w:rPr>
        <w:t>则</w:t>
      </w:r>
      <w:r>
        <w:rPr>
          <w:rFonts w:hint="eastAsia"/>
          <w:sz w:val="24"/>
        </w:rPr>
        <w:t>原始</w:t>
      </w:r>
      <w:r>
        <w:rPr>
          <w:sz w:val="24"/>
        </w:rPr>
        <w:t>信号的连续小波变换</w:t>
      </w:r>
      <w:r>
        <w:rPr>
          <w:rFonts w:hint="eastAsia"/>
          <w:sz w:val="24"/>
        </w:rPr>
        <w:t>可以</w:t>
      </w:r>
      <w:r>
        <w:rPr>
          <w:sz w:val="24"/>
        </w:rPr>
        <w:t>定义为</w:t>
      </w:r>
      <w:r>
        <w:rPr>
          <w:rFonts w:hint="eastAsia"/>
          <w:sz w:val="24"/>
        </w:rPr>
        <w:t>一个与</w:t>
      </w:r>
      <w:r w:rsidRPr="00273DD3">
        <w:rPr>
          <w:i/>
          <w:sz w:val="24"/>
        </w:rPr>
        <w:t>α</w:t>
      </w:r>
      <w:r w:rsidRPr="00273DD3">
        <w:rPr>
          <w:rFonts w:hint="eastAsia"/>
          <w:sz w:val="24"/>
        </w:rPr>
        <w:t>和</w:t>
      </w:r>
      <w:r w:rsidRPr="00273DD3">
        <w:rPr>
          <w:i/>
          <w:sz w:val="24"/>
        </w:rPr>
        <w:t>τ</w:t>
      </w:r>
      <w:r>
        <w:rPr>
          <w:rFonts w:hint="eastAsia"/>
          <w:sz w:val="24"/>
        </w:rPr>
        <w:t>相关</w:t>
      </w:r>
      <w:r>
        <w:rPr>
          <w:sz w:val="24"/>
        </w:rPr>
        <w:t>的</w:t>
      </w:r>
      <w:r>
        <w:rPr>
          <w:rFonts w:hint="eastAsia"/>
          <w:sz w:val="24"/>
        </w:rPr>
        <w:t>函数</w:t>
      </w:r>
      <w:r>
        <w:rPr>
          <w:sz w:val="24"/>
        </w:rPr>
        <w:t>：</w:t>
      </w:r>
    </w:p>
    <w:p w:rsidR="007B5343" w:rsidRPr="001C41F0" w:rsidRDefault="00DE0B9A" w:rsidP="001C41F0">
      <w:pPr>
        <w:spacing w:beforeLines="50" w:before="156" w:afterLines="50" w:after="156" w:line="240" w:lineRule="auto"/>
        <w:ind w:firstLineChars="200" w:firstLine="480"/>
        <w:rPr>
          <w:rFonts w:hint="eastAsia"/>
          <w:i/>
          <w:sz w:val="24"/>
        </w:rPr>
      </w:pPr>
      <m:oMathPara>
        <m:oMath>
          <m:sSub>
            <m:sSubPr>
              <m:ctrlPr>
                <w:rPr>
                  <w:rFonts w:ascii="Cambria Math" w:hAnsi="Cambria Math"/>
                  <w:i/>
                  <w:sz w:val="24"/>
                </w:rPr>
              </m:ctrlPr>
            </m:sSubPr>
            <m:e>
              <m:r>
                <w:rPr>
                  <w:rFonts w:ascii="Cambria Math" w:hAnsi="Cambria Math"/>
                  <w:sz w:val="24"/>
                </w:rPr>
                <m:t>WT</m:t>
              </m:r>
            </m:e>
            <m:sub>
              <m:r>
                <w:rPr>
                  <w:rFonts w:ascii="Cambria Math" w:hAnsi="Cambria Math"/>
                  <w:sz w:val="24"/>
                </w:rPr>
                <m:t>f</m:t>
              </m:r>
            </m:sub>
          </m:sSub>
          <m:d>
            <m:dPr>
              <m:ctrlPr>
                <w:rPr>
                  <w:rFonts w:ascii="Cambria Math" w:hAnsi="Cambria Math"/>
                  <w:i/>
                  <w:sz w:val="24"/>
                </w:rPr>
              </m:ctrlPr>
            </m:dPr>
            <m:e>
              <m:r>
                <w:rPr>
                  <w:rFonts w:ascii="Cambria Math" w:hAnsi="Cambria Math"/>
                  <w:sz w:val="24"/>
                </w:rPr>
                <m:t>α,τ</m:t>
              </m:r>
            </m:e>
          </m:d>
          <m:r>
            <w:rPr>
              <w:rFonts w:ascii="Cambria Math" w:hAnsi="Cambria Math"/>
              <w:sz w:val="24"/>
            </w:rPr>
            <m:t>=&lt;</m:t>
          </m:r>
          <m:r>
            <w:rPr>
              <w:rFonts w:ascii="Cambria Math" w:hAnsi="Cambria Math" w:hint="eastAsia"/>
              <w:sz w:val="24"/>
            </w:rPr>
            <m:t>f</m:t>
          </m:r>
          <m:d>
            <m:dPr>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φ</m:t>
              </m:r>
            </m:e>
            <m:sub>
              <m:r>
                <w:rPr>
                  <w:rFonts w:ascii="Cambria Math" w:hAnsi="Cambria Math"/>
                  <w:sz w:val="24"/>
                </w:rPr>
                <m:t>α,τ</m:t>
              </m:r>
            </m:sub>
          </m:sSub>
          <m:d>
            <m:dPr>
              <m:ctrlPr>
                <w:rPr>
                  <w:rFonts w:ascii="Cambria Math" w:hAnsi="Cambria Math"/>
                  <w:i/>
                  <w:sz w:val="24"/>
                </w:rPr>
              </m:ctrlPr>
            </m:dPr>
            <m:e>
              <m:r>
                <w:rPr>
                  <w:rFonts w:ascii="Cambria Math" w:hAnsi="Cambria Math"/>
                  <w:sz w:val="24"/>
                </w:rPr>
                <m:t>t</m:t>
              </m:r>
            </m:e>
          </m:d>
          <m:r>
            <w:rPr>
              <w:rFonts w:ascii="Cambria Math" w:hAnsi="Cambria Math"/>
              <w:sz w:val="24"/>
            </w:rPr>
            <m:t>&gt;=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α</m:t>
                  </m:r>
                </m:e>
              </m:rad>
            </m:den>
          </m:f>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hint="eastAsia"/>
                  <w:sz w:val="24"/>
                </w:rPr>
                <m:t>f</m:t>
              </m:r>
              <m:d>
                <m:dPr>
                  <m:ctrlPr>
                    <w:rPr>
                      <w:rFonts w:ascii="Cambria Math" w:hAnsi="Cambria Math"/>
                      <w:i/>
                      <w:sz w:val="24"/>
                    </w:rPr>
                  </m:ctrlPr>
                </m:dPr>
                <m:e>
                  <m:r>
                    <w:rPr>
                      <w:rFonts w:ascii="Cambria Math" w:hAnsi="Cambria Math"/>
                      <w:sz w:val="24"/>
                    </w:rPr>
                    <m:t>t</m:t>
                  </m:r>
                </m:e>
              </m:d>
            </m:e>
          </m:nary>
          <m:sSup>
            <m:sSupPr>
              <m:ctrlPr>
                <w:rPr>
                  <w:rFonts w:ascii="Cambria Math" w:hAnsi="Cambria Math"/>
                  <w:i/>
                  <w:sz w:val="24"/>
                </w:rPr>
              </m:ctrlPr>
            </m:sSupPr>
            <m:e>
              <m:r>
                <w:rPr>
                  <w:rFonts w:ascii="Cambria Math" w:hAnsi="Cambria Math"/>
                  <w:sz w:val="24"/>
                </w:rPr>
                <m:t>φ</m:t>
              </m:r>
            </m:e>
            <m:sup>
              <m:r>
                <w:rPr>
                  <w:rFonts w:ascii="Cambria Math" w:hAnsi="Cambria Math"/>
                  <w:sz w:val="24"/>
                </w:rPr>
                <m:t>*</m:t>
              </m:r>
            </m:sup>
          </m:sSup>
          <m:d>
            <m:dPr>
              <m:ctrlPr>
                <w:rPr>
                  <w:rFonts w:ascii="Cambria Math" w:hAnsi="Cambria Math"/>
                  <w:i/>
                  <w:sz w:val="24"/>
                </w:rPr>
              </m:ctrlPr>
            </m:dPr>
            <m:e>
              <m:f>
                <m:fPr>
                  <m:ctrlPr>
                    <w:rPr>
                      <w:rFonts w:ascii="Cambria Math" w:hAnsi="Cambria Math"/>
                      <w:i/>
                      <w:sz w:val="24"/>
                    </w:rPr>
                  </m:ctrlPr>
                </m:fPr>
                <m:num>
                  <m:r>
                    <w:rPr>
                      <w:rFonts w:ascii="Cambria Math" w:hAnsi="Cambria Math"/>
                      <w:sz w:val="24"/>
                    </w:rPr>
                    <m:t>t-τ</m:t>
                  </m:r>
                </m:num>
                <m:den>
                  <m:r>
                    <w:rPr>
                      <w:rFonts w:ascii="Cambria Math" w:hAnsi="Cambria Math"/>
                      <w:sz w:val="24"/>
                    </w:rPr>
                    <m:t>α</m:t>
                  </m:r>
                </m:den>
              </m:f>
            </m:e>
          </m:d>
        </m:oMath>
      </m:oMathPara>
    </w:p>
    <w:p w:rsidR="001C41F0" w:rsidRDefault="001C41F0" w:rsidP="00087EAB">
      <w:pPr>
        <w:ind w:firstLineChars="200" w:firstLine="480"/>
        <w:rPr>
          <w:sz w:val="24"/>
        </w:rPr>
      </w:pPr>
      <w:r>
        <w:rPr>
          <w:rFonts w:hint="eastAsia"/>
          <w:sz w:val="24"/>
        </w:rPr>
        <w:t>其中</w:t>
      </w:r>
      <w:r>
        <w:rPr>
          <w:rFonts w:hint="eastAsia"/>
          <w:sz w:val="24"/>
        </w:rPr>
        <w:t>&lt;</w:t>
      </w:r>
      <w:r>
        <w:rPr>
          <w:sz w:val="24"/>
        </w:rPr>
        <w:t xml:space="preserve"> </w:t>
      </w:r>
      <w:r>
        <w:rPr>
          <w:rFonts w:hint="eastAsia"/>
          <w:sz w:val="24"/>
        </w:rPr>
        <w:t>&gt;</w:t>
      </w:r>
      <w:r>
        <w:rPr>
          <w:rFonts w:hint="eastAsia"/>
          <w:sz w:val="24"/>
        </w:rPr>
        <w:t>符号</w:t>
      </w:r>
      <w:r>
        <w:rPr>
          <w:sz w:val="24"/>
        </w:rPr>
        <w:t>代表</w:t>
      </w:r>
      <w:r>
        <w:rPr>
          <w:rFonts w:hint="eastAsia"/>
          <w:sz w:val="24"/>
        </w:rPr>
        <w:t>内积</w:t>
      </w:r>
      <w:r>
        <w:rPr>
          <w:sz w:val="24"/>
        </w:rPr>
        <w:t>，</w:t>
      </w:r>
      <w:r>
        <w:rPr>
          <w:rFonts w:hint="eastAsia"/>
          <w:sz w:val="24"/>
        </w:rPr>
        <w:t>*</w:t>
      </w:r>
      <w:r>
        <w:rPr>
          <w:sz w:val="24"/>
        </w:rPr>
        <w:t>代表</w:t>
      </w:r>
      <w:r>
        <w:rPr>
          <w:rFonts w:hint="eastAsia"/>
          <w:sz w:val="24"/>
        </w:rPr>
        <w:t>取</w:t>
      </w:r>
      <w:r>
        <w:rPr>
          <w:sz w:val="24"/>
        </w:rPr>
        <w:t>共轭，求出的</w:t>
      </w:r>
      <w:r w:rsidRPr="001C41F0">
        <w:rPr>
          <w:rFonts w:hint="eastAsia"/>
          <w:i/>
          <w:sz w:val="24"/>
        </w:rPr>
        <w:t>WT</w:t>
      </w:r>
      <w:r w:rsidRPr="001C41F0">
        <w:rPr>
          <w:i/>
          <w:sz w:val="24"/>
          <w:vertAlign w:val="subscript"/>
        </w:rPr>
        <w:t>f</w:t>
      </w:r>
      <w:r>
        <w:rPr>
          <w:sz w:val="24"/>
        </w:rPr>
        <w:t>(</w:t>
      </w:r>
      <w:r w:rsidRPr="001C41F0">
        <w:rPr>
          <w:i/>
          <w:sz w:val="24"/>
        </w:rPr>
        <w:t>α</w:t>
      </w:r>
      <w:r>
        <w:rPr>
          <w:rFonts w:hint="eastAsia"/>
          <w:sz w:val="24"/>
        </w:rPr>
        <w:t>,</w:t>
      </w:r>
      <w:r w:rsidRPr="00273DD3">
        <w:rPr>
          <w:i/>
          <w:sz w:val="24"/>
        </w:rPr>
        <w:t>τ</w:t>
      </w:r>
      <w:r w:rsidRPr="001C41F0">
        <w:rPr>
          <w:sz w:val="24"/>
        </w:rPr>
        <w:t>)</w:t>
      </w:r>
      <w:r>
        <w:rPr>
          <w:rFonts w:hint="eastAsia"/>
          <w:sz w:val="24"/>
        </w:rPr>
        <w:t>称为</w:t>
      </w:r>
      <w:r>
        <w:rPr>
          <w:sz w:val="24"/>
        </w:rPr>
        <w:t>小波变换系数。</w:t>
      </w:r>
    </w:p>
    <w:p w:rsidR="00087EAB" w:rsidRPr="00087EAB" w:rsidRDefault="00087EAB" w:rsidP="00087EAB">
      <w:pPr>
        <w:ind w:firstLineChars="200" w:firstLine="480"/>
        <w:rPr>
          <w:sz w:val="24"/>
        </w:rPr>
      </w:pPr>
    </w:p>
    <w:p w:rsidR="00101031" w:rsidRDefault="00A67348" w:rsidP="00101031">
      <w:pPr>
        <w:spacing w:beforeLines="100" w:before="312" w:afterLines="100" w:after="312"/>
        <w:jc w:val="center"/>
        <w:outlineLvl w:val="0"/>
        <w:rPr>
          <w:rFonts w:ascii="黑体" w:eastAsia="黑体" w:hAnsi="宋体"/>
          <w:b/>
          <w:sz w:val="32"/>
          <w:szCs w:val="32"/>
        </w:rPr>
      </w:pPr>
      <w:r>
        <w:rPr>
          <w:sz w:val="24"/>
        </w:rPr>
        <w:br w:type="page"/>
      </w:r>
      <w:bookmarkStart w:id="35" w:name="_Toc450161740"/>
      <w:bookmarkStart w:id="36" w:name="_Toc4748980"/>
      <w:bookmarkStart w:id="37" w:name="_Toc450161765"/>
      <w:r w:rsidR="00101031" w:rsidRPr="002714A0">
        <w:rPr>
          <w:rFonts w:ascii="黑体" w:eastAsia="黑体" w:hAnsi="宋体" w:hint="eastAsia"/>
          <w:b/>
          <w:sz w:val="32"/>
          <w:szCs w:val="32"/>
        </w:rPr>
        <w:lastRenderedPageBreak/>
        <w:t>第</w:t>
      </w:r>
      <w:r w:rsidR="00101031">
        <w:rPr>
          <w:rFonts w:ascii="黑体" w:eastAsia="黑体" w:hAnsi="宋体" w:hint="eastAsia"/>
          <w:b/>
          <w:sz w:val="32"/>
          <w:szCs w:val="32"/>
        </w:rPr>
        <w:t>3</w:t>
      </w:r>
      <w:r w:rsidR="00101031" w:rsidRPr="002714A0">
        <w:rPr>
          <w:rFonts w:ascii="黑体" w:eastAsia="黑体" w:hAnsi="宋体" w:hint="eastAsia"/>
          <w:b/>
          <w:sz w:val="32"/>
          <w:szCs w:val="32"/>
        </w:rPr>
        <w:t>章</w:t>
      </w:r>
      <w:r w:rsidR="00101031">
        <w:rPr>
          <w:rFonts w:ascii="黑体" w:eastAsia="黑体" w:hAnsi="宋体" w:hint="eastAsia"/>
          <w:b/>
          <w:sz w:val="32"/>
          <w:szCs w:val="32"/>
        </w:rPr>
        <w:t xml:space="preserve"> </w:t>
      </w:r>
      <w:bookmarkStart w:id="38" w:name="_Toc450161741"/>
      <w:bookmarkEnd w:id="35"/>
      <w:r w:rsidR="00101031">
        <w:rPr>
          <w:rFonts w:ascii="黑体" w:eastAsia="黑体" w:hAnsi="宋体" w:hint="eastAsia"/>
          <w:b/>
          <w:sz w:val="32"/>
          <w:szCs w:val="32"/>
        </w:rPr>
        <w:t>断丝识别及定位算法研究</w:t>
      </w:r>
      <w:bookmarkEnd w:id="36"/>
    </w:p>
    <w:p w:rsidR="00363438" w:rsidRDefault="00363438" w:rsidP="00363438">
      <w:pPr>
        <w:spacing w:beforeLines="50" w:before="156" w:afterLines="50" w:after="156"/>
        <w:outlineLvl w:val="1"/>
        <w:rPr>
          <w:rFonts w:ascii="黑体" w:eastAsia="黑体" w:hAnsi="宋体"/>
          <w:b/>
          <w:sz w:val="28"/>
          <w:szCs w:val="28"/>
        </w:rPr>
      </w:pPr>
      <w:bookmarkStart w:id="39" w:name="_Toc4748981"/>
      <w:bookmarkEnd w:id="37"/>
      <w:bookmarkEnd w:id="38"/>
      <w:r>
        <w:rPr>
          <w:rFonts w:ascii="黑体" w:eastAsia="黑体" w:hAnsi="宋体" w:hint="eastAsia"/>
          <w:b/>
          <w:sz w:val="28"/>
          <w:szCs w:val="28"/>
        </w:rPr>
        <w:t>3</w:t>
      </w:r>
      <w:r w:rsidRPr="00D20B36">
        <w:rPr>
          <w:rFonts w:ascii="黑体" w:eastAsia="黑体" w:hAnsi="宋体" w:hint="eastAsia"/>
          <w:b/>
          <w:sz w:val="28"/>
          <w:szCs w:val="28"/>
        </w:rPr>
        <w:t>.</w:t>
      </w:r>
      <w:r>
        <w:rPr>
          <w:rFonts w:ascii="黑体" w:eastAsia="黑体" w:hAnsi="宋体"/>
          <w:b/>
          <w:sz w:val="28"/>
          <w:szCs w:val="28"/>
        </w:rPr>
        <w:t>2</w:t>
      </w:r>
      <w:r w:rsidRPr="00D20B36">
        <w:rPr>
          <w:rFonts w:ascii="黑体" w:eastAsia="黑体" w:hAnsi="宋体" w:hint="eastAsia"/>
          <w:b/>
          <w:sz w:val="28"/>
          <w:szCs w:val="28"/>
        </w:rPr>
        <w:t xml:space="preserve"> 识别算法研究</w:t>
      </w:r>
      <w:bookmarkEnd w:id="39"/>
    </w:p>
    <w:p w:rsidR="000E1FCD" w:rsidRDefault="000E1FCD" w:rsidP="000E1FCD">
      <w:pPr>
        <w:ind w:firstLine="437"/>
        <w:rPr>
          <w:rFonts w:hint="eastAsia"/>
        </w:rPr>
      </w:pPr>
      <w:r>
        <w:rPr>
          <w:rFonts w:hint="eastAsia"/>
        </w:rPr>
        <w:t>由于依靠门限触发机制可以捕获到沿缆索传播的、包括断丝信号在内的所有声发射信号，只要判断信号是否达到门限值，就可以在一定程度上实现对断丝现象的识别。但是由于缆索在室外环境下常年受自然因素和人为因素的作用，所触发采集的</w:t>
      </w:r>
      <w:r w:rsidR="00791A5F">
        <w:rPr>
          <w:rFonts w:hint="eastAsia"/>
        </w:rPr>
        <w:t>声发射</w:t>
      </w:r>
      <w:r>
        <w:rPr>
          <w:rFonts w:hint="eastAsia"/>
        </w:rPr>
        <w:t>信号大部分将会是</w:t>
      </w:r>
      <w:r>
        <w:rPr>
          <w:rFonts w:hint="eastAsia"/>
        </w:rPr>
        <w:t>缆索</w:t>
      </w:r>
      <w:r w:rsidR="002B6BDF">
        <w:rPr>
          <w:rFonts w:hint="eastAsia"/>
        </w:rPr>
        <w:t>自身</w:t>
      </w:r>
      <w:r w:rsidR="002B6BDF">
        <w:t>摩擦或是受到</w:t>
      </w:r>
      <w:r w:rsidR="002B6BDF">
        <w:rPr>
          <w:rFonts w:hint="eastAsia"/>
        </w:rPr>
        <w:t>外部</w:t>
      </w:r>
      <w:r w:rsidR="002B6BDF">
        <w:t>敲击</w:t>
      </w:r>
      <w:r>
        <w:rPr>
          <w:rFonts w:hint="eastAsia"/>
        </w:rPr>
        <w:t>所</w:t>
      </w:r>
      <w:r>
        <w:rPr>
          <w:rFonts w:hint="eastAsia"/>
        </w:rPr>
        <w:t>产生的信号，误识别概率将会非常大。因此为了尽可能提高检测效率，需要对所采集信号进行分析，以更好的识别断丝。</w:t>
      </w:r>
    </w:p>
    <w:p w:rsidR="00363438" w:rsidRDefault="00363438" w:rsidP="00363438">
      <w:pPr>
        <w:spacing w:beforeLines="50" w:before="156" w:afterLines="50" w:after="156"/>
        <w:outlineLvl w:val="2"/>
        <w:rPr>
          <w:rFonts w:ascii="黑体" w:eastAsia="黑体" w:hAnsi="黑体"/>
          <w:b/>
          <w:sz w:val="24"/>
        </w:rPr>
      </w:pPr>
      <w:bookmarkStart w:id="40" w:name="_Toc4748982"/>
      <w:r>
        <w:rPr>
          <w:rFonts w:ascii="黑体" w:eastAsia="黑体" w:hAnsi="宋体" w:hint="eastAsia"/>
          <w:b/>
          <w:sz w:val="24"/>
        </w:rPr>
        <w:t xml:space="preserve">3.1.1 </w:t>
      </w:r>
      <w:r>
        <w:rPr>
          <w:rFonts w:ascii="黑体" w:eastAsia="黑体" w:hAnsi="黑体" w:hint="eastAsia"/>
          <w:b/>
          <w:sz w:val="24"/>
        </w:rPr>
        <w:t>数据输入</w:t>
      </w:r>
      <w:bookmarkEnd w:id="40"/>
    </w:p>
    <w:p w:rsidR="00363438" w:rsidRPr="00F7467B" w:rsidRDefault="00363438" w:rsidP="00363438">
      <w:pPr>
        <w:ind w:firstLine="437"/>
        <w:rPr>
          <w:szCs w:val="21"/>
        </w:rPr>
      </w:pPr>
      <w:r>
        <w:rPr>
          <w:rFonts w:hint="eastAsia"/>
        </w:rPr>
        <w:t>声</w:t>
      </w:r>
    </w:p>
    <w:p w:rsidR="007B5343" w:rsidRDefault="007B5343" w:rsidP="007B5343">
      <w:pPr>
        <w:spacing w:beforeLines="50" w:before="156" w:afterLines="50" w:after="156"/>
        <w:outlineLvl w:val="2"/>
        <w:rPr>
          <w:rFonts w:ascii="黑体" w:eastAsia="黑体" w:hAnsi="黑体" w:hint="eastAsia"/>
          <w:b/>
          <w:sz w:val="24"/>
        </w:rPr>
      </w:pPr>
      <w:r>
        <w:rPr>
          <w:rFonts w:ascii="黑体" w:eastAsia="黑体" w:hAnsi="宋体" w:hint="eastAsia"/>
          <w:b/>
          <w:sz w:val="24"/>
        </w:rPr>
        <w:t>3.1.2</w:t>
      </w:r>
      <w:r>
        <w:rPr>
          <w:rFonts w:ascii="黑体" w:eastAsia="黑体" w:hAnsi="宋体" w:hint="eastAsia"/>
          <w:b/>
          <w:sz w:val="24"/>
        </w:rPr>
        <w:t xml:space="preserve"> </w:t>
      </w:r>
      <w:r>
        <w:rPr>
          <w:rFonts w:ascii="黑体" w:eastAsia="黑体" w:hAnsi="黑体" w:hint="eastAsia"/>
          <w:b/>
          <w:sz w:val="24"/>
        </w:rPr>
        <w:t>自动</w:t>
      </w:r>
      <w:r>
        <w:rPr>
          <w:rFonts w:ascii="黑体" w:eastAsia="黑体" w:hAnsi="黑体"/>
          <w:b/>
          <w:sz w:val="24"/>
        </w:rPr>
        <w:t>编码器</w:t>
      </w:r>
    </w:p>
    <w:p w:rsidR="000E1FCD" w:rsidRDefault="000E1FCD" w:rsidP="00C96EC9">
      <w:pPr>
        <w:ind w:firstLine="437"/>
      </w:pPr>
      <w:r>
        <w:rPr>
          <w:rFonts w:hint="eastAsia"/>
        </w:rPr>
        <w:t>我们可以将断丝信号的识别问题看做是一个分类问题，对于</w:t>
      </w:r>
      <w:r>
        <w:t>该问题</w:t>
      </w:r>
      <w:r>
        <w:rPr>
          <w:rFonts w:hint="eastAsia"/>
        </w:rPr>
        <w:t>有两种</w:t>
      </w:r>
      <w:r>
        <w:t>分类方法：</w:t>
      </w:r>
    </w:p>
    <w:p w:rsidR="000E1FCD" w:rsidRDefault="000E1FCD" w:rsidP="00C96EC9">
      <w:pPr>
        <w:ind w:firstLine="437"/>
      </w:pPr>
      <w:r>
        <w:rPr>
          <w:rFonts w:hint="eastAsia"/>
        </w:rPr>
        <w:t>方法一</w:t>
      </w:r>
      <w:r>
        <w:t>是将</w:t>
      </w:r>
      <w:r>
        <w:rPr>
          <w:rFonts w:hint="eastAsia"/>
        </w:rPr>
        <w:t>声发射</w:t>
      </w:r>
      <w:r>
        <w:t>信号分为断丝信号和其他信号</w:t>
      </w:r>
      <w:r>
        <w:rPr>
          <w:rFonts w:hint="eastAsia"/>
        </w:rPr>
        <w:t>（包括</w:t>
      </w:r>
      <w:r>
        <w:t>撞击信号</w:t>
      </w:r>
      <w:r>
        <w:rPr>
          <w:rFonts w:hint="eastAsia"/>
        </w:rPr>
        <w:t>）。</w:t>
      </w:r>
    </w:p>
    <w:p w:rsidR="000E1FCD" w:rsidRDefault="000E1FCD" w:rsidP="00C96EC9">
      <w:pPr>
        <w:ind w:firstLine="437"/>
        <w:rPr>
          <w:rFonts w:hint="eastAsia"/>
        </w:rPr>
      </w:pPr>
      <w:r>
        <w:rPr>
          <w:rFonts w:hint="eastAsia"/>
        </w:rPr>
        <w:t>方法</w:t>
      </w:r>
      <w:r>
        <w:t>二是将声发射信号分为</w:t>
      </w:r>
      <w:r>
        <w:rPr>
          <w:rFonts w:hint="eastAsia"/>
        </w:rPr>
        <w:t>撞击</w:t>
      </w:r>
      <w:r>
        <w:t>信号和其他</w:t>
      </w:r>
      <w:r>
        <w:rPr>
          <w:rFonts w:hint="eastAsia"/>
        </w:rPr>
        <w:t>信号</w:t>
      </w:r>
      <w:r>
        <w:t>（</w:t>
      </w:r>
      <w:r>
        <w:rPr>
          <w:rFonts w:hint="eastAsia"/>
        </w:rPr>
        <w:t>包括</w:t>
      </w:r>
      <w:r>
        <w:t>断丝信号）</w:t>
      </w:r>
    </w:p>
    <w:p w:rsidR="00576803" w:rsidRDefault="000E1FCD" w:rsidP="00C96EC9">
      <w:pPr>
        <w:ind w:firstLine="437"/>
        <w:rPr>
          <w:rFonts w:hint="eastAsia"/>
        </w:rPr>
      </w:pPr>
      <w:r>
        <w:rPr>
          <w:rFonts w:hint="eastAsia"/>
        </w:rPr>
        <w:t>方法一</w:t>
      </w:r>
      <w:r>
        <w:t>中，使用断丝信号</w:t>
      </w:r>
      <w:r>
        <w:rPr>
          <w:rFonts w:hint="eastAsia"/>
        </w:rPr>
        <w:t>作为</w:t>
      </w:r>
      <w:r>
        <w:t>正样本，</w:t>
      </w:r>
      <w:r w:rsidR="00576803">
        <w:rPr>
          <w:rFonts w:hint="eastAsia"/>
        </w:rPr>
        <w:t>方法二</w:t>
      </w:r>
      <w:r w:rsidR="00576803">
        <w:t>中，使用撞击信号作为</w:t>
      </w:r>
      <w:r w:rsidR="00576803">
        <w:rPr>
          <w:rFonts w:hint="eastAsia"/>
        </w:rPr>
        <w:t>正</w:t>
      </w:r>
      <w:r w:rsidR="00576803">
        <w:t>样本</w:t>
      </w:r>
      <w:r w:rsidR="00576803">
        <w:rPr>
          <w:rFonts w:hint="eastAsia"/>
        </w:rPr>
        <w:t>。</w:t>
      </w:r>
    </w:p>
    <w:p w:rsidR="007B5343" w:rsidRPr="00F7467B" w:rsidRDefault="00C96EC9" w:rsidP="00C96EC9">
      <w:pPr>
        <w:ind w:firstLine="437"/>
        <w:rPr>
          <w:szCs w:val="21"/>
        </w:rPr>
      </w:pPr>
      <w:r>
        <w:rPr>
          <w:rFonts w:hint="eastAsia"/>
        </w:rPr>
        <w:t>在这种只能定义正样本而不能定义负样本的场景中，使用单分类算法更适合。单分类算法只关注待分类样本与正样本的匹配程度，对于未知的部分不妄下结论。通过计算得到</w:t>
      </w:r>
      <w:r w:rsidR="00576803">
        <w:rPr>
          <w:rFonts w:hint="eastAsia"/>
        </w:rPr>
        <w:t>待</w:t>
      </w:r>
      <w:r w:rsidR="00576803">
        <w:t>检测</w:t>
      </w:r>
      <w:r w:rsidR="00576803">
        <w:rPr>
          <w:rFonts w:hint="eastAsia"/>
        </w:rPr>
        <w:t>声发射信号与正样本的匹配度</w:t>
      </w:r>
      <w:r>
        <w:rPr>
          <w:rFonts w:hint="eastAsia"/>
        </w:rPr>
        <w:t>。</w:t>
      </w:r>
    </w:p>
    <w:p w:rsidR="00363438" w:rsidRPr="00F7467B" w:rsidRDefault="00363438" w:rsidP="00363438">
      <w:pPr>
        <w:rPr>
          <w:szCs w:val="21"/>
        </w:rPr>
      </w:pPr>
    </w:p>
    <w:p w:rsidR="00A67348"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1" w:name="_Toc4748983"/>
      <w:r w:rsidR="00A67348" w:rsidRPr="002714A0">
        <w:rPr>
          <w:rFonts w:ascii="黑体" w:eastAsia="黑体" w:hAnsi="宋体" w:hint="eastAsia"/>
          <w:b/>
          <w:sz w:val="32"/>
          <w:szCs w:val="32"/>
        </w:rPr>
        <w:lastRenderedPageBreak/>
        <w:t>第</w:t>
      </w:r>
      <w:r>
        <w:rPr>
          <w:rFonts w:ascii="黑体" w:eastAsia="黑体" w:hAnsi="宋体" w:hint="eastAsia"/>
          <w:b/>
          <w:sz w:val="32"/>
          <w:szCs w:val="32"/>
        </w:rPr>
        <w:t>4</w:t>
      </w:r>
      <w:r w:rsidR="00A67348" w:rsidRPr="002714A0">
        <w:rPr>
          <w:rFonts w:ascii="黑体" w:eastAsia="黑体" w:hAnsi="宋体" w:hint="eastAsia"/>
          <w:b/>
          <w:sz w:val="32"/>
          <w:szCs w:val="32"/>
        </w:rPr>
        <w:t>章</w:t>
      </w:r>
      <w:r w:rsidR="00A67348">
        <w:rPr>
          <w:rFonts w:ascii="黑体" w:eastAsia="黑体" w:hAnsi="宋体" w:hint="eastAsia"/>
          <w:b/>
          <w:sz w:val="32"/>
          <w:szCs w:val="32"/>
        </w:rPr>
        <w:t xml:space="preserve"> 声发射全波形采集系统设计</w:t>
      </w:r>
      <w:bookmarkEnd w:id="41"/>
    </w:p>
    <w:p w:rsidR="00B0431F" w:rsidRDefault="00101031" w:rsidP="00783EE7">
      <w:pPr>
        <w:spacing w:beforeLines="50" w:before="156" w:afterLines="50" w:after="156"/>
        <w:outlineLvl w:val="1"/>
        <w:rPr>
          <w:rFonts w:ascii="黑体" w:eastAsia="黑体" w:hAnsi="宋体"/>
          <w:b/>
          <w:sz w:val="28"/>
          <w:szCs w:val="28"/>
        </w:rPr>
      </w:pPr>
      <w:bookmarkStart w:id="42" w:name="_Toc450161757"/>
      <w:bookmarkStart w:id="43" w:name="_Toc4748984"/>
      <w:r>
        <w:rPr>
          <w:rFonts w:ascii="黑体" w:eastAsia="黑体" w:hAnsi="宋体" w:hint="eastAsia"/>
          <w:b/>
          <w:sz w:val="28"/>
          <w:szCs w:val="28"/>
        </w:rPr>
        <w:t>4</w:t>
      </w:r>
      <w:r w:rsidR="00E459EA">
        <w:rPr>
          <w:rFonts w:ascii="黑体" w:eastAsia="黑体" w:hAnsi="宋体" w:hint="eastAsia"/>
          <w:b/>
          <w:sz w:val="28"/>
          <w:szCs w:val="28"/>
        </w:rPr>
        <w:t xml:space="preserve">.1 </w:t>
      </w:r>
      <w:r w:rsidR="00CA6760">
        <w:rPr>
          <w:rFonts w:ascii="黑体" w:eastAsia="黑体" w:hAnsi="宋体" w:hint="eastAsia"/>
          <w:b/>
          <w:sz w:val="28"/>
          <w:szCs w:val="28"/>
        </w:rPr>
        <w:t>硬件</w:t>
      </w:r>
      <w:r w:rsidR="00E459EA" w:rsidRPr="00195001">
        <w:rPr>
          <w:rFonts w:ascii="黑体" w:eastAsia="黑体" w:hAnsi="宋体" w:hint="eastAsia"/>
          <w:b/>
          <w:sz w:val="28"/>
          <w:szCs w:val="28"/>
        </w:rPr>
        <w:t>设计</w:t>
      </w:r>
      <w:bookmarkEnd w:id="42"/>
      <w:bookmarkEnd w:id="43"/>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4305AE">
        <w:rPr>
          <w:sz w:val="24"/>
        </w:rPr>
        <w:t>、采集和传输</w:t>
      </w:r>
      <w:r w:rsidR="004305AE">
        <w:rPr>
          <w:rFonts w:hint="eastAsia"/>
          <w:sz w:val="24"/>
        </w:rPr>
        <w:t>。</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0B56EF" w:rsidRDefault="00E34029" w:rsidP="000B56EF">
      <w:pPr>
        <w:spacing w:beforeLines="50" w:before="156" w:afterLines="50" w:after="156" w:line="240" w:lineRule="auto"/>
        <w:jc w:val="center"/>
        <w:rPr>
          <w:sz w:val="24"/>
        </w:rPr>
      </w:pPr>
      <w:r>
        <w:object w:dxaOrig="5385" w:dyaOrig="2460">
          <v:shape id="_x0000_i1026" type="#_x0000_t75" style="width:336pt;height:153.75pt" o:ole="">
            <v:imagedata r:id="rId18" o:title=""/>
          </v:shape>
          <o:OLEObject Type="Embed" ProgID="Visio.Drawing.15" ShapeID="_x0000_i1026" DrawAspect="Content" ObjectID="_1615709645" r:id="rId19"/>
        </w:objec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w:t>
      </w:r>
      <w:r w:rsidR="00DD2E4B">
        <w:rPr>
          <w:rFonts w:hint="eastAsia"/>
          <w:sz w:val="24"/>
        </w:rPr>
        <w:t>、</w:t>
      </w:r>
      <w:r w:rsidR="00DD2E4B">
        <w:rPr>
          <w:rFonts w:hint="eastAsia"/>
          <w:sz w:val="24"/>
        </w:rPr>
        <w:t>FPGA</w:t>
      </w:r>
      <w:r w:rsidR="00DD2E4B">
        <w:rPr>
          <w:rFonts w:hint="eastAsia"/>
          <w:sz w:val="24"/>
        </w:rPr>
        <w:t>核心板</w:t>
      </w:r>
      <w:r w:rsidR="00884B16">
        <w:rPr>
          <w:rFonts w:hint="eastAsia"/>
          <w:sz w:val="24"/>
        </w:rPr>
        <w:t>及</w:t>
      </w:r>
      <w:r w:rsidR="00391291">
        <w:rPr>
          <w:rFonts w:hint="eastAsia"/>
          <w:sz w:val="24"/>
        </w:rPr>
        <w:t>PCIe</w:t>
      </w:r>
      <w:r w:rsidR="00884B16">
        <w:rPr>
          <w:rFonts w:hint="eastAsia"/>
          <w:sz w:val="24"/>
        </w:rPr>
        <w:t>通讯接口</w:t>
      </w:r>
      <w:r>
        <w:rPr>
          <w:rFonts w:hint="eastAsia"/>
          <w:sz w:val="24"/>
        </w:rPr>
        <w:t>，</w:t>
      </w:r>
      <w:r w:rsidR="004E36E3">
        <w:rPr>
          <w:rFonts w:hint="eastAsia"/>
          <w:sz w:val="24"/>
        </w:rPr>
        <w:t>每</w:t>
      </w:r>
      <w:r w:rsidR="00DD2E4B">
        <w:rPr>
          <w:rFonts w:hint="eastAsia"/>
          <w:sz w:val="24"/>
        </w:rPr>
        <w:t>张</w:t>
      </w:r>
      <w:r w:rsidR="004E36E3">
        <w:rPr>
          <w:sz w:val="24"/>
        </w:rPr>
        <w:t>采集卡可采集两路传感器的数据。</w:t>
      </w:r>
      <w:r>
        <w:rPr>
          <w:sz w:val="24"/>
        </w:rPr>
        <w:t>接下来对采集卡</w:t>
      </w:r>
      <w:r>
        <w:rPr>
          <w:rFonts w:hint="eastAsia"/>
          <w:sz w:val="24"/>
        </w:rPr>
        <w:t>的部分</w:t>
      </w:r>
      <w:r w:rsidR="00C9080C">
        <w:rPr>
          <w:rFonts w:hint="eastAsia"/>
          <w:sz w:val="24"/>
        </w:rPr>
        <w:t>硬件</w:t>
      </w:r>
      <w:r>
        <w:rPr>
          <w:sz w:val="24"/>
        </w:rPr>
        <w:t>原理图进行分析。</w:t>
      </w:r>
    </w:p>
    <w:p w:rsidR="00DD2E4B" w:rsidRDefault="00E34029" w:rsidP="00DD2E4B">
      <w:pPr>
        <w:spacing w:beforeLines="50" w:before="156" w:afterLines="50" w:after="156" w:line="240" w:lineRule="auto"/>
        <w:ind w:firstLineChars="200" w:firstLine="420"/>
        <w:jc w:val="center"/>
        <w:rPr>
          <w:sz w:val="24"/>
        </w:rPr>
      </w:pPr>
      <w:r>
        <w:object w:dxaOrig="4170" w:dyaOrig="2805">
          <v:shape id="_x0000_i1027" type="#_x0000_t75" style="width:261pt;height:175.5pt" o:ole="">
            <v:imagedata r:id="rId20" o:title=""/>
          </v:shape>
          <o:OLEObject Type="Embed" ProgID="Visio.Drawing.15" ShapeID="_x0000_i1027" DrawAspect="Content" ObjectID="_1615709646" r:id="rId21"/>
        </w:object>
      </w:r>
    </w:p>
    <w:p w:rsidR="00195001" w:rsidRDefault="00101031" w:rsidP="00783EE7">
      <w:pPr>
        <w:spacing w:beforeLines="50" w:before="156" w:afterLines="50" w:after="156"/>
        <w:outlineLvl w:val="2"/>
        <w:rPr>
          <w:rFonts w:ascii="黑体" w:eastAsia="黑体" w:hAnsi="黑体"/>
          <w:b/>
          <w:sz w:val="24"/>
        </w:rPr>
      </w:pPr>
      <w:bookmarkStart w:id="44" w:name="_Toc4748985"/>
      <w:r>
        <w:rPr>
          <w:rFonts w:ascii="黑体" w:eastAsia="黑体" w:hAnsi="宋体" w:hint="eastAsia"/>
          <w:b/>
          <w:sz w:val="24"/>
        </w:rPr>
        <w:t>4</w:t>
      </w:r>
      <w:r w:rsidR="00E459EA">
        <w:rPr>
          <w:rFonts w:ascii="黑体" w:eastAsia="黑体" w:hAnsi="宋体" w:hint="eastAsia"/>
          <w:b/>
          <w:sz w:val="24"/>
        </w:rPr>
        <w:t xml:space="preserve">.1.1 </w:t>
      </w:r>
      <w:r w:rsidR="00E459EA">
        <w:rPr>
          <w:rFonts w:ascii="黑体" w:eastAsia="黑体" w:hAnsi="黑体" w:hint="eastAsia"/>
          <w:b/>
          <w:sz w:val="24"/>
        </w:rPr>
        <w:t>传感器供电</w:t>
      </w:r>
      <w:r w:rsidR="00E459EA" w:rsidRPr="00BA6025">
        <w:rPr>
          <w:rFonts w:ascii="黑体" w:eastAsia="黑体" w:hAnsi="黑体" w:hint="eastAsia"/>
          <w:b/>
          <w:sz w:val="24"/>
        </w:rPr>
        <w:t>电路</w:t>
      </w:r>
      <w:bookmarkEnd w:id="44"/>
    </w:p>
    <w:p w:rsidR="005471ED" w:rsidRDefault="00F7467B" w:rsidP="00A71835">
      <w:pPr>
        <w:pStyle w:val="af1"/>
        <w:ind w:firstLine="480"/>
      </w:pPr>
      <w:r>
        <w:rPr>
          <w:rFonts w:hint="eastAsia"/>
        </w:rPr>
        <w:lastRenderedPageBreak/>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912AA8" w:rsidRPr="00204458" w:rsidRDefault="00794A37" w:rsidP="00353DC4">
      <w:pPr>
        <w:pStyle w:val="af1"/>
        <w:ind w:firstLine="480"/>
      </w:pPr>
      <w:r>
        <w:rPr>
          <w:rFonts w:hint="eastAsia"/>
        </w:rPr>
        <w:t>由于</w:t>
      </w:r>
      <w:r>
        <w:rPr>
          <w:rFonts w:hint="eastAsia"/>
        </w:rPr>
        <w:t>LM317</w:t>
      </w:r>
      <w:r>
        <w:rPr>
          <w:rFonts w:hint="eastAsia"/>
        </w:rPr>
        <w:t>的</w:t>
      </w:r>
      <w:r>
        <w:t>ADJ</w:t>
      </w:r>
      <w:r>
        <w:t>和</w:t>
      </w:r>
      <w:r>
        <w:t>VOUT</w:t>
      </w:r>
      <w:r>
        <w:t>引脚之间的电压</w:t>
      </w:r>
      <w:r>
        <w:rPr>
          <w:rFonts w:hint="eastAsia"/>
        </w:rPr>
        <w:t>恒为</w:t>
      </w:r>
      <w:r>
        <w:rPr>
          <w:rFonts w:hint="eastAsia"/>
        </w:rPr>
        <w:t>1.25V</w:t>
      </w:r>
      <w:r>
        <w:rPr>
          <w:rFonts w:hint="eastAsia"/>
        </w:rPr>
        <w:t>，</w:t>
      </w:r>
      <w:r w:rsidR="008519FF">
        <w:rPr>
          <w:rFonts w:hint="eastAsia"/>
        </w:rPr>
        <w:t>可以计算</w:t>
      </w:r>
      <w:r w:rsidR="008519FF">
        <w:t>得到</w:t>
      </w:r>
      <w:r>
        <w:t>传感器的供电电流</w:t>
      </w:r>
      <w:r w:rsidR="008519FF">
        <w:rPr>
          <w:rFonts w:hint="eastAsia"/>
        </w:rPr>
        <w:t>I</w:t>
      </w:r>
      <w:r w:rsidR="008519FF" w:rsidRPr="008519FF">
        <w:rPr>
          <w:vertAlign w:val="subscript"/>
        </w:rPr>
        <w:t>s</w:t>
      </w:r>
      <w:r w:rsidR="00353DC4">
        <w:rPr>
          <w:rFonts w:hint="eastAsia"/>
        </w:rPr>
        <w:t>约为</w:t>
      </w:r>
      <w:r w:rsidR="00353DC4">
        <w:rPr>
          <w:rFonts w:hint="eastAsia"/>
        </w:rPr>
        <w:t>18</w:t>
      </w:r>
      <w:r w:rsidR="00353DC4">
        <w:t>mA</w:t>
      </w:r>
      <w:r w:rsidR="00353DC4">
        <w:rPr>
          <w:rFonts w:hint="eastAsia"/>
        </w:rPr>
        <w:t>，供电</w:t>
      </w:r>
      <w:r w:rsidR="00353DC4">
        <w:t>电压约为</w:t>
      </w:r>
      <w:r w:rsidR="00353DC4">
        <w:rPr>
          <w:rFonts w:hint="eastAsia"/>
        </w:rPr>
        <w:t>28V</w:t>
      </w:r>
      <w:r w:rsidR="004305AE">
        <w:rPr>
          <w:rFonts w:hint="eastAsia"/>
        </w:rPr>
        <w:t>，</w:t>
      </w:r>
      <w:r w:rsidR="004305AE">
        <w:t>满足传感器的</w:t>
      </w:r>
      <w:r w:rsidR="004305AE">
        <w:rPr>
          <w:rFonts w:hint="eastAsia"/>
        </w:rPr>
        <w:t>工作</w:t>
      </w:r>
      <w:r w:rsidR="004305AE">
        <w:t>要求</w:t>
      </w:r>
      <w:r w:rsidR="00353DC4">
        <w:rPr>
          <w:rFonts w:hint="eastAsia"/>
        </w:rPr>
        <w:t>。</w:t>
      </w:r>
      <w:r w:rsidR="00204458">
        <w:rPr>
          <w:rFonts w:hint="eastAsia"/>
          <w:color w:val="000000"/>
        </w:rPr>
        <w:t>所用</w:t>
      </w:r>
      <w:r w:rsidR="00204458">
        <w:rPr>
          <w:color w:val="000000"/>
        </w:rPr>
        <w:t>传感器为两线制</w:t>
      </w:r>
      <w:r w:rsidR="00204458">
        <w:rPr>
          <w:rFonts w:hint="eastAsia"/>
          <w:color w:val="000000"/>
        </w:rPr>
        <w:t>传感器，负极</w:t>
      </w:r>
      <w:r w:rsidR="00204458">
        <w:rPr>
          <w:color w:val="000000"/>
        </w:rPr>
        <w:t>接口接地，正极接口既用于供电也用于传输信号</w:t>
      </w:r>
      <w:r w:rsidR="00204458">
        <w:rPr>
          <w:rFonts w:hint="eastAsia"/>
          <w:color w:val="000000"/>
        </w:rPr>
        <w:t>。</w:t>
      </w:r>
      <w:r w:rsidR="00204458">
        <w:rPr>
          <w:color w:val="000000"/>
        </w:rPr>
        <w:t>所传输信号为交流</w:t>
      </w:r>
      <w:r w:rsidR="00204458">
        <w:rPr>
          <w:rFonts w:hint="eastAsia"/>
          <w:color w:val="000000"/>
        </w:rPr>
        <w:t>信号</w:t>
      </w:r>
      <w:r w:rsidR="00204458">
        <w:rPr>
          <w:color w:val="000000"/>
        </w:rPr>
        <w:t>，叠加在直流</w:t>
      </w:r>
      <w:r w:rsidR="00204458">
        <w:rPr>
          <w:rFonts w:hint="eastAsia"/>
          <w:color w:val="000000"/>
        </w:rPr>
        <w:t>供电</w:t>
      </w:r>
      <w:r w:rsidR="00204458">
        <w:rPr>
          <w:color w:val="000000"/>
        </w:rPr>
        <w:t>信号上，</w:t>
      </w:r>
      <w:r w:rsidR="004305AE">
        <w:rPr>
          <w:rFonts w:hint="eastAsia"/>
          <w:color w:val="000000"/>
        </w:rPr>
        <w:t>可以</w:t>
      </w:r>
      <w:r w:rsidR="004305AE">
        <w:rPr>
          <w:color w:val="000000"/>
        </w:rPr>
        <w:t>通过一个大小为</w:t>
      </w:r>
      <w:r w:rsidR="004305AE">
        <w:rPr>
          <w:rFonts w:hint="eastAsia"/>
          <w:color w:val="000000"/>
        </w:rPr>
        <w:t>1</w:t>
      </w:r>
      <w:r w:rsidR="004305AE">
        <w:rPr>
          <w:color w:val="000000"/>
        </w:rPr>
        <w:t>μF</w:t>
      </w:r>
      <w:r w:rsidR="004305AE">
        <w:rPr>
          <w:color w:val="000000"/>
        </w:rPr>
        <w:t>的电容</w:t>
      </w:r>
      <w:r w:rsidR="00E916B8">
        <w:rPr>
          <w:rFonts w:hint="eastAsia"/>
          <w:color w:val="000000"/>
        </w:rPr>
        <w:t>将</w:t>
      </w:r>
      <w:r w:rsidR="00E916B8">
        <w:rPr>
          <w:color w:val="000000"/>
        </w:rPr>
        <w:t>直流分量滤除</w:t>
      </w:r>
      <w:r w:rsidR="004305AE">
        <w:rPr>
          <w:color w:val="000000"/>
        </w:rPr>
        <w:t>，</w:t>
      </w:r>
      <w:r w:rsidR="004305AE">
        <w:rPr>
          <w:rFonts w:hint="eastAsia"/>
          <w:color w:val="000000"/>
        </w:rPr>
        <w:t>便能</w:t>
      </w:r>
      <w:r w:rsidR="00204458">
        <w:rPr>
          <w:color w:val="000000"/>
        </w:rPr>
        <w:t>获取传感器</w:t>
      </w:r>
      <w:r w:rsidR="00204458">
        <w:rPr>
          <w:rFonts w:hint="eastAsia"/>
          <w:color w:val="000000"/>
        </w:rPr>
        <w:t>的</w:t>
      </w:r>
      <w:r w:rsidR="00204458">
        <w:rPr>
          <w:color w:val="000000"/>
        </w:rPr>
        <w:t>输出信号</w:t>
      </w:r>
      <w:r w:rsidR="00204458">
        <w:rPr>
          <w:rFonts w:hint="eastAsia"/>
          <w:color w:val="000000"/>
        </w:rPr>
        <w:t>。</w:t>
      </w:r>
    </w:p>
    <w:p w:rsidR="00912AA8" w:rsidRPr="00DB38F6" w:rsidRDefault="00101031" w:rsidP="00783EE7">
      <w:pPr>
        <w:spacing w:beforeLines="50" w:before="156" w:afterLines="50" w:after="156"/>
        <w:outlineLvl w:val="2"/>
        <w:rPr>
          <w:rFonts w:ascii="黑体" w:eastAsia="黑体" w:hAnsi="宋体"/>
          <w:b/>
          <w:sz w:val="24"/>
        </w:rPr>
      </w:pPr>
      <w:bookmarkStart w:id="45" w:name="_Toc4748986"/>
      <w:r>
        <w:rPr>
          <w:rFonts w:ascii="黑体" w:eastAsia="黑体" w:hAnsi="宋体" w:hint="eastAsia"/>
          <w:b/>
          <w:sz w:val="24"/>
        </w:rPr>
        <w:t>4</w:t>
      </w:r>
      <w:r w:rsidR="00912AA8">
        <w:rPr>
          <w:rFonts w:ascii="黑体" w:eastAsia="黑体" w:hAnsi="宋体" w:hint="eastAsia"/>
          <w:b/>
          <w:sz w:val="24"/>
        </w:rPr>
        <w:t xml:space="preserve">.1.2 </w:t>
      </w:r>
      <w:r w:rsidR="00884B16">
        <w:rPr>
          <w:rFonts w:ascii="黑体" w:eastAsia="黑体" w:hAnsi="黑体" w:hint="eastAsia"/>
          <w:b/>
          <w:sz w:val="24"/>
        </w:rPr>
        <w:t>信号处理</w:t>
      </w:r>
      <w:r w:rsidR="00E459EA">
        <w:rPr>
          <w:rFonts w:ascii="黑体" w:eastAsia="黑体" w:hAnsi="黑体" w:hint="eastAsia"/>
          <w:b/>
          <w:sz w:val="24"/>
        </w:rPr>
        <w:t>电路</w:t>
      </w:r>
      <w:bookmarkEnd w:id="45"/>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DE4ECA"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DE4ECA"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8" type="#_x0000_t75" style="width:292.5pt;height:130.5pt" o:ole="">
            <v:imagedata r:id="rId22" o:title=""/>
          </v:shape>
          <o:OLEObject Type="Embed" ProgID="Visio.Drawing.11" ShapeID="_x0000_i1028" DrawAspect="Content" ObjectID="_1615709647" r:id="rId23"/>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DE4ECA"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DE4ECA"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DE4ECA"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drawing>
          <wp:inline distT="0" distB="0" distL="0" distR="0" wp14:anchorId="704EC207" wp14:editId="18766960">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24"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lastRenderedPageBreak/>
        <w:t xml:space="preserve"> </w:t>
      </w:r>
      <w:r w:rsidR="00495B3C">
        <w:rPr>
          <w:noProof/>
          <w:szCs w:val="21"/>
        </w:rPr>
        <w:drawing>
          <wp:inline distT="0" distB="0" distL="0" distR="0" wp14:anchorId="11B551D5" wp14:editId="74111691">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25"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4E9BAFBC" wp14:editId="45B1B143">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6"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101031" w:rsidP="00783EE7">
      <w:pPr>
        <w:spacing w:beforeLines="50" w:before="156" w:afterLines="50" w:after="156"/>
        <w:outlineLvl w:val="2"/>
        <w:rPr>
          <w:rFonts w:ascii="黑体" w:eastAsia="黑体" w:hAnsi="黑体"/>
          <w:b/>
          <w:sz w:val="24"/>
        </w:rPr>
      </w:pPr>
      <w:bookmarkStart w:id="46" w:name="_Toc4748987"/>
      <w:r>
        <w:rPr>
          <w:rFonts w:ascii="黑体" w:eastAsia="黑体" w:hAnsi="宋体" w:hint="eastAsia"/>
          <w:b/>
          <w:sz w:val="24"/>
        </w:rPr>
        <w:t>4</w:t>
      </w:r>
      <w:r w:rsidR="00884B16">
        <w:rPr>
          <w:rFonts w:ascii="黑体" w:eastAsia="黑体" w:hAnsi="宋体" w:hint="eastAsia"/>
          <w:b/>
          <w:sz w:val="24"/>
        </w:rPr>
        <w:t xml:space="preserve">.1.3 </w:t>
      </w:r>
      <w:r w:rsidR="00884B16">
        <w:rPr>
          <w:rFonts w:ascii="黑体" w:eastAsia="黑体" w:hAnsi="黑体" w:hint="eastAsia"/>
          <w:b/>
          <w:sz w:val="24"/>
        </w:rPr>
        <w:t>模数转换器</w:t>
      </w:r>
      <w:bookmarkEnd w:id="46"/>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lastRenderedPageBreak/>
        <w:drawing>
          <wp:inline distT="0" distB="0" distL="0" distR="0" wp14:anchorId="4CEA3BBE" wp14:editId="5102D126">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101031" w:rsidP="00783EE7">
      <w:pPr>
        <w:spacing w:beforeLines="50" w:before="156" w:afterLines="50" w:after="156"/>
        <w:outlineLvl w:val="2"/>
        <w:rPr>
          <w:rFonts w:ascii="黑体" w:eastAsia="黑体" w:hAnsi="黑体"/>
          <w:b/>
          <w:sz w:val="24"/>
        </w:rPr>
      </w:pPr>
      <w:bookmarkStart w:id="47" w:name="_Toc4748988"/>
      <w:r>
        <w:rPr>
          <w:rFonts w:ascii="黑体" w:eastAsia="黑体" w:hAnsi="宋体" w:hint="eastAsia"/>
          <w:b/>
          <w:sz w:val="24"/>
        </w:rPr>
        <w:t>4</w:t>
      </w:r>
      <w:r w:rsidR="00884B16">
        <w:rPr>
          <w:rFonts w:ascii="黑体" w:eastAsia="黑体" w:hAnsi="宋体" w:hint="eastAsia"/>
          <w:b/>
          <w:sz w:val="24"/>
        </w:rPr>
        <w:t>.1.4</w:t>
      </w:r>
      <w:r w:rsidR="0080286B">
        <w:rPr>
          <w:rFonts w:ascii="黑体" w:eastAsia="黑体" w:hAnsi="宋体" w:hint="eastAsia"/>
          <w:b/>
          <w:sz w:val="24"/>
        </w:rPr>
        <w:t xml:space="preserve"> </w:t>
      </w:r>
      <w:r w:rsidR="00391291">
        <w:rPr>
          <w:rFonts w:ascii="黑体" w:eastAsia="黑体" w:hAnsi="宋体"/>
          <w:b/>
          <w:sz w:val="24"/>
        </w:rPr>
        <w:t>PCIe</w:t>
      </w:r>
      <w:r w:rsidR="00884B16">
        <w:rPr>
          <w:rFonts w:ascii="黑体" w:eastAsia="黑体" w:hAnsi="黑体" w:hint="eastAsia"/>
          <w:b/>
          <w:sz w:val="24"/>
        </w:rPr>
        <w:t>通讯接口</w:t>
      </w:r>
      <w:bookmarkEnd w:id="47"/>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lastRenderedPageBreak/>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741E7292" wp14:editId="4F1E4E17">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14:anchorId="58A6965B" wp14:editId="09E2FE46">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9" cstate="print"/>
                    <a:srcRect b="7700"/>
                    <a:stretch>
                      <a:fillRect/>
                    </a:stretch>
                  </pic:blipFill>
                  <pic:spPr>
                    <a:xfrm>
                      <a:off x="0" y="0"/>
                      <a:ext cx="2711289" cy="2073782"/>
                    </a:xfrm>
                    <a:prstGeom prst="rect">
                      <a:avLst/>
                    </a:prstGeom>
                  </pic:spPr>
                </pic:pic>
              </a:graphicData>
            </a:graphic>
          </wp:inline>
        </w:drawing>
      </w:r>
    </w:p>
    <w:p w:rsidR="00CA6760" w:rsidRDefault="00101031" w:rsidP="00783EE7">
      <w:pPr>
        <w:spacing w:beforeLines="50" w:before="156" w:afterLines="50" w:after="156"/>
        <w:outlineLvl w:val="1"/>
        <w:rPr>
          <w:rFonts w:ascii="黑体" w:eastAsia="黑体" w:hAnsi="宋体"/>
          <w:b/>
          <w:sz w:val="28"/>
          <w:szCs w:val="28"/>
        </w:rPr>
      </w:pPr>
      <w:bookmarkStart w:id="48" w:name="_Toc4748989"/>
      <w:r>
        <w:rPr>
          <w:rFonts w:ascii="黑体" w:eastAsia="黑体" w:hAnsi="宋体" w:hint="eastAsia"/>
          <w:b/>
          <w:sz w:val="28"/>
          <w:szCs w:val="28"/>
        </w:rPr>
        <w:t>4</w:t>
      </w:r>
      <w:r w:rsidR="00CA6760" w:rsidRPr="007543A8">
        <w:rPr>
          <w:rFonts w:ascii="黑体" w:eastAsia="黑体" w:hAnsi="宋体" w:hint="eastAsia"/>
          <w:b/>
          <w:sz w:val="28"/>
          <w:szCs w:val="28"/>
        </w:rPr>
        <w:t>.</w:t>
      </w:r>
      <w:r w:rsidR="00CA6760">
        <w:rPr>
          <w:rFonts w:ascii="黑体" w:eastAsia="黑体" w:hAnsi="宋体" w:hint="eastAsia"/>
          <w:b/>
          <w:sz w:val="28"/>
          <w:szCs w:val="28"/>
        </w:rPr>
        <w:t>2 软件设计</w:t>
      </w:r>
      <w:bookmarkEnd w:id="48"/>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lastRenderedPageBreak/>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E34029" w:rsidP="00783EE7">
      <w:pPr>
        <w:spacing w:beforeLines="50" w:before="156" w:afterLines="50" w:after="156" w:line="240" w:lineRule="auto"/>
        <w:jc w:val="center"/>
        <w:rPr>
          <w:rFonts w:ascii="黑体" w:eastAsia="黑体" w:hAnsi="宋体"/>
          <w:b/>
          <w:sz w:val="28"/>
          <w:szCs w:val="28"/>
        </w:rPr>
      </w:pPr>
      <w:r>
        <w:object w:dxaOrig="7290" w:dyaOrig="1860">
          <v:shape id="_x0000_i1029" type="#_x0000_t75" style="width:366pt;height:93pt;mso-position-vertical:absolute" o:ole="">
            <v:imagedata r:id="rId30" o:title=""/>
          </v:shape>
          <o:OLEObject Type="Embed" ProgID="Visio.Drawing.11" ShapeID="_x0000_i1029" DrawAspect="Content" ObjectID="_1615709648" r:id="rId31"/>
        </w:object>
      </w:r>
    </w:p>
    <w:p w:rsidR="00CA6760" w:rsidRDefault="00101031" w:rsidP="00783EE7">
      <w:pPr>
        <w:spacing w:beforeLines="50" w:before="156" w:afterLines="50" w:after="156"/>
        <w:outlineLvl w:val="2"/>
        <w:rPr>
          <w:rFonts w:ascii="黑体" w:eastAsia="黑体" w:hAnsi="宋体"/>
          <w:b/>
          <w:sz w:val="24"/>
        </w:rPr>
      </w:pPr>
      <w:bookmarkStart w:id="49" w:name="_Toc4748990"/>
      <w:r>
        <w:rPr>
          <w:rFonts w:ascii="黑体" w:eastAsia="黑体" w:hAnsi="宋体" w:hint="eastAsia"/>
          <w:b/>
          <w:sz w:val="24"/>
        </w:rPr>
        <w:t>4</w:t>
      </w:r>
      <w:r w:rsidR="0092456B">
        <w:rPr>
          <w:rFonts w:ascii="黑体" w:eastAsia="黑体" w:hAnsi="宋体" w:hint="eastAsia"/>
          <w:b/>
          <w:sz w:val="24"/>
        </w:rPr>
        <w:t>.2.1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49"/>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50" w:name="_MON_1614479128"/>
    <w:bookmarkEnd w:id="50"/>
    <w:p w:rsidR="0030134F" w:rsidRDefault="00E34029" w:rsidP="0030134F">
      <w:pPr>
        <w:tabs>
          <w:tab w:val="left" w:pos="709"/>
        </w:tabs>
        <w:snapToGrid w:val="0"/>
        <w:spacing w:beforeLines="50" w:before="156" w:afterLines="50" w:after="156" w:line="240" w:lineRule="auto"/>
        <w:ind w:firstLine="403"/>
        <w:jc w:val="center"/>
        <w:rPr>
          <w:sz w:val="24"/>
        </w:rPr>
      </w:pPr>
      <w:r>
        <w:object w:dxaOrig="6015" w:dyaOrig="2145">
          <v:shape id="_x0000_i1030" type="#_x0000_t75" style="width:303.75pt;height:107.25pt" o:ole="">
            <v:imagedata r:id="rId32" o:title=""/>
          </v:shape>
          <o:OLEObject Type="Embed" ProgID="Visio.Drawing.11" ShapeID="_x0000_i1030" DrawAspect="Content" ObjectID="_1615709649" r:id="rId33"/>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64417568" wp14:editId="3E41F68A">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34"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lastRenderedPageBreak/>
        <w:drawing>
          <wp:inline distT="0" distB="0" distL="0" distR="0" wp14:anchorId="039BEB39" wp14:editId="0F9B8A14">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w:t>
      </w:r>
      <w:r w:rsidR="001E6F0F" w:rsidRPr="00E34029">
        <w:rPr>
          <w:rFonts w:hint="eastAsia"/>
          <w:sz w:val="24"/>
        </w:rPr>
        <w:t>使能</w:t>
      </w:r>
      <w:r w:rsidR="001E6F0F">
        <w:rPr>
          <w:rFonts w:hint="eastAsia"/>
          <w:sz w:val="24"/>
        </w:rPr>
        <w:t>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E34029" w:rsidP="00A86902">
      <w:pPr>
        <w:spacing w:beforeLines="50" w:before="156" w:afterLines="50" w:after="156" w:line="240" w:lineRule="auto"/>
        <w:jc w:val="center"/>
      </w:pPr>
      <w:r>
        <w:object w:dxaOrig="5280" w:dyaOrig="2040">
          <v:shape id="_x0000_i1031" type="#_x0000_t75" style="width:330pt;height:127.5pt" o:ole="">
            <v:imagedata r:id="rId36" o:title=""/>
          </v:shape>
          <o:OLEObject Type="Embed" ProgID="Visio.Drawing.11" ShapeID="_x0000_i1031" DrawAspect="Content" ObjectID="_1615709650" r:id="rId37"/>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lastRenderedPageBreak/>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E34029" w:rsidP="00A86902">
      <w:pPr>
        <w:spacing w:beforeLines="50" w:before="156" w:afterLines="50" w:after="156" w:line="240" w:lineRule="auto"/>
        <w:ind w:firstLineChars="200" w:firstLine="420"/>
        <w:jc w:val="center"/>
      </w:pPr>
      <w:r w:rsidRPr="006B3B48">
        <w:object w:dxaOrig="4095" w:dyaOrig="2220">
          <v:shape id="_x0000_i1032" type="#_x0000_t75" style="width:253.5pt;height:138pt" o:ole="">
            <v:imagedata r:id="rId38" o:title=""/>
          </v:shape>
          <o:OLEObject Type="Embed" ProgID="Visio.Drawing.11" ShapeID="_x0000_i1032" DrawAspect="Content" ObjectID="_1615709651" r:id="rId39"/>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101031" w:rsidP="00783EE7">
      <w:pPr>
        <w:spacing w:beforeLines="50" w:before="156" w:afterLines="50" w:after="156"/>
        <w:outlineLvl w:val="2"/>
        <w:rPr>
          <w:rFonts w:ascii="黑体" w:eastAsia="黑体" w:hAnsi="宋体"/>
          <w:b/>
          <w:sz w:val="24"/>
        </w:rPr>
      </w:pPr>
      <w:bookmarkStart w:id="51" w:name="_Toc4748991"/>
      <w:r>
        <w:rPr>
          <w:rFonts w:ascii="黑体" w:eastAsia="黑体" w:hAnsi="宋体" w:hint="eastAsia"/>
          <w:b/>
          <w:sz w:val="24"/>
        </w:rPr>
        <w:t>4</w:t>
      </w:r>
      <w:r w:rsidR="0092456B">
        <w:rPr>
          <w:rFonts w:ascii="黑体" w:eastAsia="黑体" w:hAnsi="宋体" w:hint="eastAsia"/>
          <w:b/>
          <w:sz w:val="24"/>
        </w:rPr>
        <w:t>.2.2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51"/>
    </w:p>
    <w:p w:rsidR="00B47635" w:rsidRDefault="00D410A6" w:rsidP="00CA6760">
      <w:pPr>
        <w:ind w:firstLine="408"/>
        <w:rPr>
          <w:sz w:val="24"/>
        </w:rPr>
      </w:pPr>
      <w:r>
        <w:rPr>
          <w:rFonts w:hint="eastAsia"/>
          <w:sz w:val="24"/>
        </w:rPr>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E34029" w:rsidP="00D12A51">
      <w:pPr>
        <w:spacing w:beforeLines="50" w:before="156" w:afterLines="50" w:after="156" w:line="240" w:lineRule="auto"/>
        <w:jc w:val="center"/>
        <w:rPr>
          <w:sz w:val="24"/>
        </w:rPr>
      </w:pPr>
      <w:r>
        <w:object w:dxaOrig="10800" w:dyaOrig="10395">
          <v:shape id="_x0000_i1033" type="#_x0000_t75" style="width:441.75pt;height:425.25pt" o:ole="">
            <v:imagedata r:id="rId40" o:title=""/>
          </v:shape>
          <o:OLEObject Type="Embed" ProgID="Visio.Drawing.15" ShapeID="_x0000_i1033" DrawAspect="Content" ObjectID="_1615709652" r:id="rId41"/>
        </w:object>
      </w:r>
    </w:p>
    <w:p w:rsidR="003E5EF3" w:rsidRDefault="006A3E88" w:rsidP="008D7934">
      <w:pPr>
        <w:ind w:firstLine="408"/>
        <w:rPr>
          <w:sz w:val="24"/>
        </w:rPr>
      </w:pPr>
      <w:r>
        <w:rPr>
          <w:rFonts w:hint="eastAsia"/>
          <w:sz w:val="24"/>
        </w:rPr>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’o’</w:t>
      </w:r>
      <w:r w:rsidR="00F805AE">
        <w:rPr>
          <w:rFonts w:hint="eastAsia"/>
          <w:sz w:val="24"/>
        </w:rPr>
        <w:t>，</w:t>
      </w:r>
      <w:r w:rsidR="00F805AE">
        <w:rPr>
          <w:sz w:val="24"/>
        </w:rPr>
        <w:t>然后</w:t>
      </w:r>
      <w:r w:rsidR="00F805AE">
        <w:rPr>
          <w:rFonts w:hint="eastAsia"/>
          <w:sz w:val="24"/>
        </w:rPr>
        <w:t>执行数据读取存储</w:t>
      </w:r>
      <w:r w:rsidR="00F805AE">
        <w:rPr>
          <w:sz w:val="24"/>
        </w:rPr>
        <w:t>子</w:t>
      </w:r>
      <w:r w:rsidR="00F805AE">
        <w:rPr>
          <w:sz w:val="24"/>
        </w:rPr>
        <w:lastRenderedPageBreak/>
        <w:t>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‘o’</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接收，数据分析</w:t>
      </w:r>
      <w:r w:rsidR="0005263E">
        <w:rPr>
          <w:sz w:val="24"/>
        </w:rPr>
        <w:t>显示子线程打开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sz w:val="24"/>
        </w:rPr>
      </w:pPr>
      <w:r>
        <w:object w:dxaOrig="7260" w:dyaOrig="4125">
          <v:shape id="_x0000_i1034" type="#_x0000_t75" style="width:363pt;height:206.25pt" o:ole="">
            <v:imagedata r:id="rId42" o:title=""/>
          </v:shape>
          <o:OLEObject Type="Embed" ProgID="Visio.Drawing.15" ShapeID="_x0000_i1034" DrawAspect="Content" ObjectID="_1615709653" r:id="rId43"/>
        </w:object>
      </w:r>
    </w:p>
    <w:p w:rsidR="0014141E" w:rsidRDefault="0051206B" w:rsidP="0005263E">
      <w:pPr>
        <w:ind w:firstLine="408"/>
        <w:rPr>
          <w:sz w:val="24"/>
        </w:rPr>
      </w:pPr>
      <w:r>
        <w:rPr>
          <w:rFonts w:hint="eastAsia"/>
          <w:sz w:val="24"/>
        </w:rPr>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数据写入文件，然后继续通过驱动程序读取</w:t>
      </w:r>
      <w:r w:rsidR="00472E2F">
        <w:rPr>
          <w:rFonts w:hint="eastAsia"/>
          <w:sz w:val="24"/>
        </w:rPr>
        <w:t>数据</w:t>
      </w:r>
      <w:r w:rsidR="00472E2F">
        <w:rPr>
          <w:rFonts w:hint="eastAsia"/>
          <w:sz w:val="24"/>
        </w:rPr>
        <w:lastRenderedPageBreak/>
        <w:t>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不存在</w:t>
      </w:r>
      <w:r w:rsidR="000B3006">
        <w:rPr>
          <w:sz w:val="24"/>
        </w:rPr>
        <w:t>超过门限值的数据，</w:t>
      </w:r>
      <w:r w:rsidR="000B3006">
        <w:rPr>
          <w:rFonts w:hint="eastAsia"/>
          <w:sz w:val="24"/>
        </w:rPr>
        <w:t>则</w:t>
      </w:r>
      <w:r w:rsidR="000B3006">
        <w:rPr>
          <w:sz w:val="24"/>
        </w:rPr>
        <w:t>将当前的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035" type="#_x0000_t75" style="width:376.5pt;height:438pt" o:ole="">
            <v:imagedata r:id="rId44" o:title=""/>
          </v:shape>
          <o:OLEObject Type="Embed" ProgID="Visio.Drawing.15" ShapeID="_x0000_i1035" DrawAspect="Content" ObjectID="_1615709654" r:id="rId45"/>
        </w:object>
      </w:r>
    </w:p>
    <w:p w:rsidR="00E9362F" w:rsidRDefault="002406DF" w:rsidP="004305AE">
      <w:pPr>
        <w:ind w:firstLineChars="200" w:firstLine="480"/>
        <w:rPr>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sidR="00C802F5">
        <w:rPr>
          <w:sz w:val="24"/>
        </w:rPr>
        <w:t>所示</w:t>
      </w:r>
      <w:r w:rsidR="00C802F5">
        <w:rPr>
          <w:rFonts w:hint="eastAsia"/>
          <w:sz w:val="24"/>
        </w:rPr>
        <w:t>。</w:t>
      </w:r>
      <w:r w:rsidR="00C802F5">
        <w:rPr>
          <w:sz w:val="24"/>
        </w:rPr>
        <w:t>线程</w:t>
      </w:r>
      <w:r w:rsidR="00C802F5">
        <w:rPr>
          <w:rFonts w:hint="eastAsia"/>
          <w:sz w:val="24"/>
        </w:rPr>
        <w:t>开启后</w:t>
      </w:r>
      <w:r w:rsidR="00C802F5">
        <w:rPr>
          <w:sz w:val="24"/>
        </w:rPr>
        <w:t>进入</w:t>
      </w:r>
      <w:r w:rsidR="00C802F5">
        <w:rPr>
          <w:rFonts w:hint="eastAsia"/>
          <w:sz w:val="24"/>
        </w:rPr>
        <w:t>while</w:t>
      </w:r>
      <w:r w:rsidR="00C802F5">
        <w:rPr>
          <w:sz w:val="24"/>
        </w:rPr>
        <w:t>(1)</w:t>
      </w:r>
      <w:r w:rsidR="00C802F5">
        <w:rPr>
          <w:rFonts w:hint="eastAsia"/>
          <w:sz w:val="24"/>
        </w:rPr>
        <w:t>循环</w:t>
      </w:r>
      <w:r w:rsidR="00C802F5">
        <w:rPr>
          <w:sz w:val="24"/>
        </w:rPr>
        <w:t>，</w:t>
      </w:r>
      <w:r w:rsidR="00C802F5">
        <w:rPr>
          <w:rFonts w:hint="eastAsia"/>
          <w:sz w:val="24"/>
        </w:rPr>
        <w:t>在循环中</w:t>
      </w:r>
      <w:r w:rsidR="00C802F5">
        <w:rPr>
          <w:sz w:val="24"/>
        </w:rPr>
        <w:t>首先判断</w:t>
      </w:r>
      <w:r w:rsidR="00C802F5">
        <w:rPr>
          <w:rFonts w:hint="eastAsia"/>
          <w:sz w:val="24"/>
        </w:rPr>
        <w:t>线程</w:t>
      </w:r>
      <w:r w:rsidR="00C802F5">
        <w:rPr>
          <w:sz w:val="24"/>
        </w:rPr>
        <w:t>运行标志</w:t>
      </w:r>
      <w:r w:rsidR="00C802F5">
        <w:rPr>
          <w:sz w:val="24"/>
        </w:rPr>
        <w:t>flag</w:t>
      </w:r>
      <w:r w:rsidR="00C802F5">
        <w:rPr>
          <w:sz w:val="24"/>
        </w:rPr>
        <w:t>是否被置位</w:t>
      </w:r>
      <w:r w:rsidR="00C4754A">
        <w:rPr>
          <w:rFonts w:hint="eastAsia"/>
          <w:sz w:val="24"/>
        </w:rPr>
        <w:t>，</w:t>
      </w:r>
      <w:r w:rsidR="00C4754A">
        <w:rPr>
          <w:sz w:val="24"/>
        </w:rPr>
        <w:t>若</w:t>
      </w:r>
      <w:r w:rsidR="00C4754A">
        <w:rPr>
          <w:rFonts w:hint="eastAsia"/>
          <w:sz w:val="24"/>
        </w:rPr>
        <w:t>未</w:t>
      </w:r>
      <w:r w:rsidR="00C4754A">
        <w:rPr>
          <w:sz w:val="24"/>
        </w:rPr>
        <w:t>被置位，</w:t>
      </w:r>
      <w:r w:rsidR="00C4754A">
        <w:rPr>
          <w:rFonts w:hint="eastAsia"/>
          <w:sz w:val="24"/>
        </w:rPr>
        <w:t>则</w:t>
      </w:r>
      <w:r w:rsidR="00C4754A">
        <w:rPr>
          <w:sz w:val="24"/>
        </w:rPr>
        <w:t>线程挂起</w:t>
      </w:r>
      <w:r w:rsidR="00C4754A">
        <w:rPr>
          <w:rFonts w:hint="eastAsia"/>
          <w:sz w:val="24"/>
        </w:rPr>
        <w:t>，在此</w:t>
      </w:r>
      <w:r w:rsidR="00C4754A">
        <w:rPr>
          <w:sz w:val="24"/>
        </w:rPr>
        <w:t>循环</w:t>
      </w:r>
      <w:r w:rsidR="00C4754A">
        <w:rPr>
          <w:rFonts w:hint="eastAsia"/>
          <w:sz w:val="24"/>
        </w:rPr>
        <w:t>等待，</w:t>
      </w:r>
      <w:r w:rsidR="00C4754A">
        <w:rPr>
          <w:sz w:val="24"/>
        </w:rPr>
        <w:t>直至</w:t>
      </w:r>
      <w:r w:rsidR="00C4754A">
        <w:rPr>
          <w:sz w:val="24"/>
        </w:rPr>
        <w:t>flag</w:t>
      </w:r>
      <w:r w:rsidR="00C4754A">
        <w:rPr>
          <w:sz w:val="24"/>
        </w:rPr>
        <w:t>置位</w:t>
      </w:r>
      <w:r w:rsidR="00C4754A">
        <w:rPr>
          <w:rFonts w:hint="eastAsia"/>
          <w:sz w:val="24"/>
        </w:rPr>
        <w:t>，子线程</w:t>
      </w:r>
      <w:r w:rsidR="00C4754A">
        <w:rPr>
          <w:sz w:val="24"/>
        </w:rPr>
        <w:t>往下运行。</w:t>
      </w:r>
      <w:r w:rsidR="00C4754A">
        <w:rPr>
          <w:rFonts w:hint="eastAsia"/>
          <w:sz w:val="24"/>
        </w:rPr>
        <w:t>flag</w:t>
      </w:r>
      <w:r w:rsidR="00C4754A">
        <w:rPr>
          <w:rFonts w:hint="eastAsia"/>
          <w:sz w:val="24"/>
        </w:rPr>
        <w:t>的置位</w:t>
      </w:r>
      <w:r w:rsidR="00C4754A">
        <w:rPr>
          <w:sz w:val="24"/>
        </w:rPr>
        <w:t>和</w:t>
      </w:r>
      <w:r w:rsidR="00C4754A">
        <w:rPr>
          <w:rFonts w:hint="eastAsia"/>
          <w:sz w:val="24"/>
        </w:rPr>
        <w:t>清空</w:t>
      </w:r>
      <w:r w:rsidR="00C4754A">
        <w:rPr>
          <w:sz w:val="24"/>
        </w:rPr>
        <w:t>由</w:t>
      </w:r>
      <w:r w:rsidR="00C4754A">
        <w:rPr>
          <w:rFonts w:hint="eastAsia"/>
          <w:sz w:val="24"/>
        </w:rPr>
        <w:t>P</w:t>
      </w:r>
      <w:r w:rsidR="00C4754A">
        <w:rPr>
          <w:sz w:val="24"/>
        </w:rPr>
        <w:t>yQt</w:t>
      </w:r>
      <w:r w:rsidR="00C4754A">
        <w:rPr>
          <w:sz w:val="24"/>
        </w:rPr>
        <w:t>界面上的按钮以及设备的在线状态来控制</w:t>
      </w:r>
      <w:r w:rsidR="00C4754A">
        <w:rPr>
          <w:rFonts w:hint="eastAsia"/>
          <w:sz w:val="24"/>
        </w:rPr>
        <w:t>。</w:t>
      </w:r>
      <w:r w:rsidR="00C4754A">
        <w:rPr>
          <w:rFonts w:hint="eastAsia"/>
          <w:sz w:val="24"/>
        </w:rPr>
        <w:t>flag</w:t>
      </w:r>
      <w:r w:rsidR="00C4754A">
        <w:rPr>
          <w:rFonts w:hint="eastAsia"/>
          <w:sz w:val="24"/>
        </w:rPr>
        <w:t>初始时</w:t>
      </w:r>
      <w:r w:rsidR="00C4754A">
        <w:rPr>
          <w:sz w:val="24"/>
        </w:rPr>
        <w:t>为清空状态。点击</w:t>
      </w:r>
      <w:r w:rsidR="00C4754A">
        <w:rPr>
          <w:rFonts w:hint="eastAsia"/>
          <w:sz w:val="24"/>
        </w:rPr>
        <w:t>P</w:t>
      </w:r>
      <w:r w:rsidR="00C4754A">
        <w:rPr>
          <w:sz w:val="24"/>
        </w:rPr>
        <w:t>yQt</w:t>
      </w:r>
      <w:r w:rsidR="00C4754A">
        <w:rPr>
          <w:sz w:val="24"/>
        </w:rPr>
        <w:t>界面上的</w:t>
      </w:r>
      <w:r w:rsidR="00C4754A">
        <w:rPr>
          <w:rFonts w:hint="eastAsia"/>
          <w:sz w:val="24"/>
        </w:rPr>
        <w:t>“</w:t>
      </w:r>
      <w:r w:rsidR="00C4754A">
        <w:rPr>
          <w:sz w:val="24"/>
        </w:rPr>
        <w:t>开始采</w:t>
      </w:r>
      <w:r w:rsidR="00C4754A">
        <w:rPr>
          <w:sz w:val="24"/>
        </w:rPr>
        <w:lastRenderedPageBreak/>
        <w:t>集</w:t>
      </w:r>
      <w:r w:rsidR="00C4754A">
        <w:rPr>
          <w:rFonts w:hint="eastAsia"/>
          <w:sz w:val="24"/>
        </w:rPr>
        <w:t>”按钮后</w:t>
      </w:r>
      <w:r w:rsidR="00C4754A">
        <w:rPr>
          <w:sz w:val="24"/>
        </w:rPr>
        <w:t>，如果检测到设备在线，则</w:t>
      </w:r>
      <w:r w:rsidR="00C4754A">
        <w:rPr>
          <w:rFonts w:hint="eastAsia"/>
          <w:sz w:val="24"/>
        </w:rPr>
        <w:t>将</w:t>
      </w:r>
      <w:r w:rsidR="00C4754A">
        <w:rPr>
          <w:sz w:val="24"/>
        </w:rPr>
        <w:t>flag</w:t>
      </w:r>
      <w:r w:rsidR="00C4754A">
        <w:rPr>
          <w:sz w:val="24"/>
        </w:rPr>
        <w:t>置位</w:t>
      </w:r>
      <w:r w:rsidR="00C4754A">
        <w:rPr>
          <w:rFonts w:hint="eastAsia"/>
          <w:sz w:val="24"/>
        </w:rPr>
        <w:t>；</w:t>
      </w:r>
      <w:r w:rsidR="00C4754A">
        <w:rPr>
          <w:sz w:val="24"/>
        </w:rPr>
        <w:t>点击</w:t>
      </w:r>
      <w:r w:rsidR="00C4754A">
        <w:rPr>
          <w:rFonts w:hint="eastAsia"/>
          <w:sz w:val="24"/>
        </w:rPr>
        <w:t>P</w:t>
      </w:r>
      <w:r w:rsidR="00C4754A">
        <w:rPr>
          <w:sz w:val="24"/>
        </w:rPr>
        <w:t>yQt</w:t>
      </w:r>
      <w:r w:rsidR="00C4754A">
        <w:rPr>
          <w:sz w:val="24"/>
        </w:rPr>
        <w:t>界面上的</w:t>
      </w:r>
      <w:r w:rsidR="00C4754A">
        <w:rPr>
          <w:rFonts w:hint="eastAsia"/>
          <w:sz w:val="24"/>
        </w:rPr>
        <w:t>“停止</w:t>
      </w:r>
      <w:r w:rsidR="00C4754A">
        <w:rPr>
          <w:sz w:val="24"/>
        </w:rPr>
        <w:t>采集</w:t>
      </w:r>
      <w:r w:rsidR="00C4754A">
        <w:rPr>
          <w:rFonts w:hint="eastAsia"/>
          <w:sz w:val="24"/>
        </w:rPr>
        <w:t>”</w:t>
      </w:r>
      <w:r w:rsidR="00C4754A">
        <w:rPr>
          <w:sz w:val="24"/>
        </w:rPr>
        <w:t>按钮</w:t>
      </w:r>
      <w:r w:rsidR="00C4754A">
        <w:rPr>
          <w:rFonts w:hint="eastAsia"/>
          <w:sz w:val="24"/>
        </w:rPr>
        <w:t>后</w:t>
      </w:r>
      <w:r w:rsidR="00C4754A">
        <w:rPr>
          <w:sz w:val="24"/>
        </w:rPr>
        <w:t>，</w:t>
      </w:r>
      <w:r w:rsidR="00C4754A">
        <w:rPr>
          <w:sz w:val="24"/>
        </w:rPr>
        <w:t>flag</w:t>
      </w:r>
      <w:r w:rsidR="00C4754A">
        <w:rPr>
          <w:rFonts w:hint="eastAsia"/>
          <w:sz w:val="24"/>
        </w:rPr>
        <w:t>将被</w:t>
      </w:r>
      <w:r w:rsidR="00C4754A">
        <w:rPr>
          <w:sz w:val="24"/>
        </w:rPr>
        <w:t>清空。</w:t>
      </w:r>
    </w:p>
    <w:p w:rsidR="00C9080C" w:rsidRDefault="00E9362F" w:rsidP="00C9080C">
      <w:pPr>
        <w:ind w:firstLineChars="200" w:firstLine="480"/>
        <w:rPr>
          <w:sz w:val="24"/>
        </w:rPr>
      </w:pPr>
      <w:r>
        <w:rPr>
          <w:rFonts w:hint="eastAsia"/>
          <w:sz w:val="24"/>
        </w:rPr>
        <w:t>接下来循环</w:t>
      </w:r>
      <w:r>
        <w:rPr>
          <w:sz w:val="24"/>
        </w:rPr>
        <w:t>等待</w:t>
      </w:r>
      <w:r>
        <w:rPr>
          <w:rFonts w:hint="eastAsia"/>
          <w:sz w:val="24"/>
        </w:rPr>
        <w:t>接收</w:t>
      </w:r>
      <w:r>
        <w:rPr>
          <w:sz w:val="24"/>
        </w:rPr>
        <w:t>消息队列</w:t>
      </w:r>
      <w:r>
        <w:rPr>
          <w:sz w:val="24"/>
        </w:rPr>
        <w:t>mqf</w:t>
      </w:r>
      <w:r>
        <w:rPr>
          <w:sz w:val="24"/>
        </w:rPr>
        <w:t>上的消息</w:t>
      </w:r>
      <w:r>
        <w:rPr>
          <w:rFonts w:hint="eastAsia"/>
          <w:sz w:val="24"/>
        </w:rPr>
        <w:t>。数据读取存储</w:t>
      </w:r>
      <w:r>
        <w:rPr>
          <w:sz w:val="24"/>
        </w:rPr>
        <w:t>子</w:t>
      </w:r>
      <w:r w:rsidRPr="00647C8D">
        <w:rPr>
          <w:rFonts w:hint="eastAsia"/>
          <w:sz w:val="24"/>
        </w:rPr>
        <w:t>程序</w:t>
      </w:r>
      <w:r>
        <w:rPr>
          <w:rFonts w:hint="eastAsia"/>
          <w:sz w:val="24"/>
        </w:rPr>
        <w:t>每完成</w:t>
      </w:r>
      <w:r>
        <w:rPr>
          <w:sz w:val="24"/>
        </w:rPr>
        <w:t>一次采集，</w:t>
      </w:r>
      <w:r>
        <w:rPr>
          <w:sz w:val="24"/>
        </w:rPr>
        <w:t>mqf</w:t>
      </w:r>
      <w:r>
        <w:rPr>
          <w:rFonts w:hint="eastAsia"/>
          <w:sz w:val="24"/>
        </w:rPr>
        <w:t>上</w:t>
      </w:r>
      <w:r>
        <w:rPr>
          <w:sz w:val="24"/>
        </w:rPr>
        <w:t>都会</w:t>
      </w:r>
      <w:r>
        <w:rPr>
          <w:rFonts w:hint="eastAsia"/>
          <w:sz w:val="24"/>
        </w:rPr>
        <w:t>收到</w:t>
      </w:r>
      <w:r>
        <w:rPr>
          <w:sz w:val="24"/>
        </w:rPr>
        <w:t>内容为文件名的消息。</w:t>
      </w:r>
      <w:r w:rsidR="00C4754A">
        <w:rPr>
          <w:rFonts w:hint="eastAsia"/>
          <w:sz w:val="24"/>
        </w:rPr>
        <w:t>接收到</w:t>
      </w:r>
      <w:r w:rsidR="00C4754A">
        <w:rPr>
          <w:sz w:val="24"/>
        </w:rPr>
        <w:t>消息</w:t>
      </w:r>
      <w:r>
        <w:rPr>
          <w:rFonts w:hint="eastAsia"/>
          <w:sz w:val="24"/>
        </w:rPr>
        <w:t>之后</w:t>
      </w:r>
      <w:r>
        <w:rPr>
          <w:sz w:val="24"/>
        </w:rPr>
        <w:t>，线程往下运行。</w:t>
      </w:r>
    </w:p>
    <w:p w:rsidR="00E9362F" w:rsidRPr="00E9362F" w:rsidRDefault="00C9080C" w:rsidP="00C9080C">
      <w:pPr>
        <w:ind w:firstLineChars="200" w:firstLine="480"/>
        <w:rPr>
          <w:sz w:val="24"/>
        </w:rPr>
      </w:pPr>
      <w:r>
        <w:rPr>
          <w:rFonts w:hint="eastAsia"/>
          <w:sz w:val="24"/>
        </w:rPr>
        <w:t>根据</w:t>
      </w:r>
      <w:r>
        <w:rPr>
          <w:rFonts w:hint="eastAsia"/>
          <w:sz w:val="24"/>
        </w:rPr>
        <w:t>mqf</w:t>
      </w:r>
      <w:r w:rsidR="00C4754A">
        <w:rPr>
          <w:rFonts w:hint="eastAsia"/>
          <w:sz w:val="24"/>
        </w:rPr>
        <w:t>所</w:t>
      </w:r>
      <w:r w:rsidR="00C4754A">
        <w:rPr>
          <w:sz w:val="24"/>
        </w:rPr>
        <w:t>接收</w:t>
      </w:r>
      <w:r w:rsidR="00C4754A">
        <w:rPr>
          <w:rFonts w:hint="eastAsia"/>
          <w:sz w:val="24"/>
        </w:rPr>
        <w:t>到</w:t>
      </w:r>
      <w:r w:rsidR="00C4754A">
        <w:rPr>
          <w:sz w:val="24"/>
        </w:rPr>
        <w:t>的文件名，</w:t>
      </w:r>
      <w:r w:rsidR="00C4754A">
        <w:rPr>
          <w:rFonts w:hint="eastAsia"/>
          <w:sz w:val="24"/>
        </w:rPr>
        <w:t>子线程</w:t>
      </w:r>
      <w:r w:rsidR="00C4754A">
        <w:rPr>
          <w:sz w:val="24"/>
        </w:rPr>
        <w:t>即可打开刚刚采集到的数据文件，</w:t>
      </w:r>
      <w:r w:rsidR="00C4754A">
        <w:rPr>
          <w:rFonts w:hint="eastAsia"/>
          <w:sz w:val="24"/>
        </w:rPr>
        <w:t>将</w:t>
      </w:r>
      <w:r w:rsidR="00C4754A">
        <w:rPr>
          <w:sz w:val="24"/>
        </w:rPr>
        <w:t>数据读取出来，</w:t>
      </w:r>
      <w:r w:rsidR="00C4754A">
        <w:rPr>
          <w:rFonts w:hint="eastAsia"/>
          <w:sz w:val="24"/>
        </w:rPr>
        <w:t>绘制</w:t>
      </w:r>
      <w:r w:rsidR="00745255">
        <w:rPr>
          <w:sz w:val="24"/>
        </w:rPr>
        <w:t>出原始波形</w:t>
      </w:r>
      <w:r w:rsidR="00745255">
        <w:rPr>
          <w:rFonts w:hint="eastAsia"/>
          <w:sz w:val="24"/>
        </w:rPr>
        <w:t>和</w:t>
      </w:r>
      <w:r w:rsidR="00C4754A">
        <w:rPr>
          <w:sz w:val="24"/>
        </w:rPr>
        <w:t>频谱</w:t>
      </w:r>
      <w:r w:rsidR="00745255">
        <w:rPr>
          <w:rFonts w:hint="eastAsia"/>
          <w:sz w:val="24"/>
        </w:rPr>
        <w:t>，接下来</w:t>
      </w:r>
      <w:r w:rsidR="00745255">
        <w:rPr>
          <w:sz w:val="24"/>
        </w:rPr>
        <w:t>对信号做时频分析，计算</w:t>
      </w:r>
      <w:r w:rsidR="00745255">
        <w:rPr>
          <w:rFonts w:hint="eastAsia"/>
          <w:sz w:val="24"/>
        </w:rPr>
        <w:t>出</w:t>
      </w:r>
      <w:r w:rsidR="00745255">
        <w:rPr>
          <w:sz w:val="24"/>
        </w:rPr>
        <w:t>当前文件对应的</w:t>
      </w:r>
      <w:r w:rsidR="00745255">
        <w:rPr>
          <w:rFonts w:hint="eastAsia"/>
          <w:sz w:val="24"/>
        </w:rPr>
        <w:t>声发射</w:t>
      </w:r>
      <w:r>
        <w:rPr>
          <w:sz w:val="24"/>
        </w:rPr>
        <w:t>信号属于断丝信号的概率</w:t>
      </w:r>
      <w:r>
        <w:rPr>
          <w:rFonts w:hint="eastAsia"/>
          <w:sz w:val="24"/>
        </w:rPr>
        <w:t>，还有</w:t>
      </w:r>
      <w:bookmarkStart w:id="52" w:name="_GoBack"/>
      <w:bookmarkEnd w:id="52"/>
      <w:r w:rsidR="00745255">
        <w:rPr>
          <w:sz w:val="24"/>
        </w:rPr>
        <w:t>声发射源距离传感器的位置，将计算结果分别在界面上进行显示</w:t>
      </w:r>
      <w:r w:rsidR="00745255">
        <w:rPr>
          <w:rFonts w:hint="eastAsia"/>
          <w:sz w:val="24"/>
        </w:rPr>
        <w:t>。</w:t>
      </w:r>
      <w:r w:rsidR="00C4754A">
        <w:rPr>
          <w:rFonts w:hint="eastAsia"/>
          <w:sz w:val="24"/>
        </w:rPr>
        <w:t>本次</w:t>
      </w:r>
      <w:r w:rsidR="00C4754A">
        <w:rPr>
          <w:sz w:val="24"/>
        </w:rPr>
        <w:t>采集</w:t>
      </w:r>
      <w:r w:rsidR="00745255">
        <w:rPr>
          <w:rFonts w:hint="eastAsia"/>
          <w:sz w:val="24"/>
        </w:rPr>
        <w:t>和分析</w:t>
      </w:r>
      <w:r w:rsidR="00C4754A">
        <w:rPr>
          <w:sz w:val="24"/>
        </w:rPr>
        <w:t>完成。</w:t>
      </w:r>
    </w:p>
    <w:p w:rsidR="00101031" w:rsidRDefault="00101031" w:rsidP="00101031">
      <w:pPr>
        <w:spacing w:beforeLines="50" w:before="156" w:afterLines="50" w:after="156" w:line="240" w:lineRule="auto"/>
        <w:jc w:val="center"/>
      </w:pPr>
      <w:r>
        <w:object w:dxaOrig="6750" w:dyaOrig="8010">
          <v:shape id="_x0000_i1036" type="#_x0000_t75" style="width:337.5pt;height:401.25pt" o:ole="">
            <v:imagedata r:id="rId46" o:title=""/>
          </v:shape>
          <o:OLEObject Type="Embed" ProgID="Visio.Drawing.15" ShapeID="_x0000_i1036" DrawAspect="Content" ObjectID="_1615709655" r:id="rId47"/>
        </w:object>
      </w:r>
    </w:p>
    <w:p w:rsidR="00101031" w:rsidRDefault="00101031" w:rsidP="00101031">
      <w:pPr>
        <w:spacing w:beforeLines="50" w:before="156" w:afterLines="50" w:after="156" w:line="240" w:lineRule="auto"/>
        <w:jc w:val="center"/>
      </w:pPr>
      <w:r>
        <w:rPr>
          <w:rFonts w:hint="eastAsia"/>
        </w:rPr>
        <w:t>图</w:t>
      </w:r>
    </w:p>
    <w:p w:rsidR="00101031" w:rsidRPr="00F7467B" w:rsidRDefault="00101031" w:rsidP="00455333">
      <w:pPr>
        <w:rPr>
          <w:szCs w:val="21"/>
        </w:rPr>
      </w:pPr>
    </w:p>
    <w:p w:rsidR="00101031"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3" w:name="_Toc3938245"/>
      <w:bookmarkStart w:id="54" w:name="_Toc4748992"/>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实验结果及分析</w:t>
      </w:r>
      <w:bookmarkEnd w:id="53"/>
      <w:bookmarkEnd w:id="54"/>
    </w:p>
    <w:p w:rsidR="00101031" w:rsidRDefault="00101031" w:rsidP="00101031">
      <w:pPr>
        <w:spacing w:beforeLines="50" w:before="156" w:afterLines="50" w:after="156"/>
        <w:outlineLvl w:val="1"/>
        <w:rPr>
          <w:rFonts w:ascii="黑体" w:eastAsia="黑体" w:hAnsi="黑体"/>
          <w:b/>
          <w:sz w:val="28"/>
        </w:rPr>
      </w:pPr>
      <w:bookmarkStart w:id="55" w:name="_Toc450161766"/>
      <w:bookmarkStart w:id="56" w:name="_Toc3938246"/>
      <w:bookmarkStart w:id="57" w:name="_Toc4748993"/>
      <w:r>
        <w:rPr>
          <w:rFonts w:ascii="黑体" w:eastAsia="黑体" w:hAnsi="宋体" w:hint="eastAsia"/>
          <w:b/>
          <w:sz w:val="28"/>
          <w:szCs w:val="28"/>
        </w:rPr>
        <w:t>5.1</w:t>
      </w:r>
      <w:bookmarkEnd w:id="55"/>
      <w:r w:rsidRPr="0068150C">
        <w:rPr>
          <w:rFonts w:ascii="宋体" w:hAnsi="宋体" w:hint="eastAsia"/>
          <w:b/>
          <w:sz w:val="24"/>
        </w:rPr>
        <w:t xml:space="preserve"> </w:t>
      </w:r>
      <w:bookmarkStart w:id="58" w:name="_Toc450161767"/>
      <w:r>
        <w:rPr>
          <w:rFonts w:ascii="黑体" w:eastAsia="黑体" w:hAnsi="黑体" w:hint="eastAsia"/>
          <w:b/>
          <w:sz w:val="28"/>
        </w:rPr>
        <w:t>实验装置</w:t>
      </w:r>
      <w:bookmarkEnd w:id="56"/>
      <w:bookmarkEnd w:id="57"/>
    </w:p>
    <w:p w:rsidR="00101031" w:rsidRDefault="00101031" w:rsidP="00101031">
      <w:pPr>
        <w:spacing w:beforeLines="50" w:before="156" w:afterLines="50" w:after="156"/>
        <w:outlineLvl w:val="2"/>
        <w:rPr>
          <w:rFonts w:ascii="黑体" w:eastAsia="黑体" w:hAnsi="黑体"/>
          <w:b/>
          <w:sz w:val="24"/>
        </w:rPr>
      </w:pPr>
      <w:bookmarkStart w:id="59" w:name="_Toc468648747"/>
      <w:bookmarkStart w:id="60" w:name="_Toc3938247"/>
      <w:bookmarkStart w:id="61" w:name="_Toc4748994"/>
      <w:r w:rsidRPr="005647B4">
        <w:rPr>
          <w:rFonts w:ascii="黑体" w:eastAsia="黑体" w:hAnsi="黑体" w:hint="eastAsia"/>
          <w:b/>
          <w:sz w:val="24"/>
        </w:rPr>
        <w:t>5.1.1</w:t>
      </w:r>
      <w:r>
        <w:rPr>
          <w:rFonts w:ascii="黑体" w:eastAsia="黑体" w:hAnsi="黑体" w:hint="eastAsia"/>
          <w:b/>
          <w:sz w:val="24"/>
        </w:rPr>
        <w:t xml:space="preserve"> 实物展示</w:t>
      </w:r>
      <w:bookmarkEnd w:id="59"/>
      <w:bookmarkEnd w:id="60"/>
      <w:bookmarkEnd w:id="61"/>
    </w:p>
    <w:p w:rsidR="00101031" w:rsidRDefault="00101031" w:rsidP="00101031">
      <w:pPr>
        <w:pStyle w:val="af1"/>
        <w:spacing w:line="440" w:lineRule="exact"/>
        <w:ind w:firstLine="480"/>
        <w:jc w:val="both"/>
      </w:pPr>
      <w:r>
        <w:rPr>
          <w:rFonts w:hint="eastAsia"/>
        </w:rPr>
        <w:t>为</w:t>
      </w:r>
      <w:bookmarkEnd w:id="58"/>
    </w:p>
    <w:p w:rsidR="00101031" w:rsidRPr="00101031" w:rsidRDefault="00101031" w:rsidP="00101031">
      <w:pPr>
        <w:spacing w:beforeLines="50" w:before="156" w:afterLines="50" w:after="156" w:line="240" w:lineRule="auto"/>
      </w:pPr>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62" w:name="_Toc4748995"/>
      <w:r w:rsidR="004E451B">
        <w:rPr>
          <w:rFonts w:ascii="黑体" w:eastAsia="黑体" w:hAnsi="宋体" w:hint="eastAsia"/>
          <w:b/>
          <w:sz w:val="32"/>
          <w:szCs w:val="32"/>
        </w:rPr>
        <w:lastRenderedPageBreak/>
        <w:t>总结与展望</w:t>
      </w:r>
      <w:bookmarkEnd w:id="62"/>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5"/>
      <w:bookmarkEnd w:id="16"/>
      <w:bookmarkEnd w:id="17"/>
      <w:bookmarkEnd w:id="18"/>
      <w:bookmarkEnd w:id="19"/>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63"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63"/>
    </w:p>
    <w:p w:rsidR="00142B8A" w:rsidRPr="00FC1DF0" w:rsidRDefault="00142B8A" w:rsidP="005A63B4">
      <w:pPr>
        <w:numPr>
          <w:ilvl w:val="0"/>
          <w:numId w:val="32"/>
        </w:numPr>
        <w:snapToGrid w:val="0"/>
        <w:spacing w:line="360" w:lineRule="auto"/>
      </w:pPr>
      <w:bookmarkStart w:id="64"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64"/>
    </w:p>
    <w:p w:rsidR="006A6EBF" w:rsidRDefault="006A6EBF" w:rsidP="005A63B4">
      <w:pPr>
        <w:numPr>
          <w:ilvl w:val="0"/>
          <w:numId w:val="32"/>
        </w:numPr>
        <w:snapToGrid w:val="0"/>
        <w:spacing w:line="360" w:lineRule="auto"/>
      </w:pPr>
      <w:bookmarkStart w:id="65"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65"/>
    </w:p>
    <w:p w:rsidR="006A6EBF" w:rsidRDefault="006A6EBF" w:rsidP="005A63B4">
      <w:pPr>
        <w:numPr>
          <w:ilvl w:val="0"/>
          <w:numId w:val="32"/>
        </w:numPr>
        <w:snapToGrid w:val="0"/>
        <w:spacing w:line="360" w:lineRule="auto"/>
      </w:pPr>
      <w:bookmarkStart w:id="66" w:name="_Ref533171410"/>
      <w:r w:rsidRPr="005A63B4">
        <w:t>武芳</w:t>
      </w:r>
      <w:r>
        <w:t xml:space="preserve">. </w:t>
      </w:r>
      <w:r w:rsidRPr="005A63B4">
        <w:t>基于漏磁原理的缆索断丝检测技术研究与实现</w:t>
      </w:r>
      <w:r>
        <w:t xml:space="preserve">[D]. </w:t>
      </w:r>
      <w:r w:rsidRPr="005A63B4">
        <w:t>东南大学</w:t>
      </w:r>
      <w:r>
        <w:t>, 2014.</w:t>
      </w:r>
      <w:bookmarkEnd w:id="66"/>
    </w:p>
    <w:p w:rsidR="006554BF" w:rsidRPr="006554BF" w:rsidRDefault="006554BF" w:rsidP="005A63B4">
      <w:pPr>
        <w:numPr>
          <w:ilvl w:val="0"/>
          <w:numId w:val="32"/>
        </w:numPr>
        <w:snapToGrid w:val="0"/>
        <w:spacing w:line="360" w:lineRule="auto"/>
      </w:pPr>
      <w:bookmarkStart w:id="67"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7"/>
    </w:p>
    <w:p w:rsidR="006554BF" w:rsidRDefault="006554BF" w:rsidP="005A63B4">
      <w:pPr>
        <w:numPr>
          <w:ilvl w:val="0"/>
          <w:numId w:val="32"/>
        </w:numPr>
        <w:snapToGrid w:val="0"/>
        <w:spacing w:line="360" w:lineRule="auto"/>
      </w:pPr>
      <w:bookmarkStart w:id="68"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8"/>
    </w:p>
    <w:p w:rsidR="006F21A1" w:rsidRDefault="006F21A1" w:rsidP="005A63B4">
      <w:pPr>
        <w:numPr>
          <w:ilvl w:val="0"/>
          <w:numId w:val="32"/>
        </w:numPr>
        <w:snapToGrid w:val="0"/>
        <w:spacing w:line="360" w:lineRule="auto"/>
      </w:pPr>
      <w:bookmarkStart w:id="69"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9"/>
    </w:p>
    <w:p w:rsidR="007E5EFB" w:rsidRDefault="007E5EFB" w:rsidP="005A63B4">
      <w:pPr>
        <w:numPr>
          <w:ilvl w:val="0"/>
          <w:numId w:val="32"/>
        </w:numPr>
        <w:snapToGrid w:val="0"/>
        <w:spacing w:line="360" w:lineRule="auto"/>
      </w:pPr>
      <w:bookmarkStart w:id="70"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70"/>
    </w:p>
    <w:p w:rsidR="002C1A95" w:rsidRDefault="002C1A95" w:rsidP="005A63B4">
      <w:pPr>
        <w:numPr>
          <w:ilvl w:val="0"/>
          <w:numId w:val="32"/>
        </w:numPr>
        <w:snapToGrid w:val="0"/>
        <w:spacing w:line="360" w:lineRule="auto"/>
      </w:pPr>
      <w:bookmarkStart w:id="71"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71"/>
    </w:p>
    <w:p w:rsidR="006A6EBF" w:rsidRDefault="006A6EBF" w:rsidP="000A4672">
      <w:pPr>
        <w:numPr>
          <w:ilvl w:val="0"/>
          <w:numId w:val="32"/>
        </w:numPr>
        <w:snapToGrid w:val="0"/>
        <w:spacing w:line="360" w:lineRule="auto"/>
      </w:pPr>
      <w:bookmarkStart w:id="72"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72"/>
    </w:p>
    <w:p w:rsidR="00C93BF7" w:rsidRDefault="00C93BF7" w:rsidP="000A4672">
      <w:pPr>
        <w:numPr>
          <w:ilvl w:val="0"/>
          <w:numId w:val="32"/>
        </w:numPr>
        <w:snapToGrid w:val="0"/>
        <w:spacing w:line="360" w:lineRule="auto"/>
      </w:pPr>
      <w:bookmarkStart w:id="73" w:name="_Ref533174452"/>
      <w:r>
        <w:t>Lysak M V. Development of the theory of acoustic emission by propagating cracks in terms of fracture mechanics[J]. Engineering Fracture Mechanics, 1996, 55(3):443-452.</w:t>
      </w:r>
      <w:bookmarkEnd w:id="73"/>
    </w:p>
    <w:p w:rsidR="000A4672" w:rsidRDefault="000A4672" w:rsidP="000A4672">
      <w:pPr>
        <w:numPr>
          <w:ilvl w:val="0"/>
          <w:numId w:val="32"/>
        </w:numPr>
        <w:snapToGrid w:val="0"/>
        <w:spacing w:line="360" w:lineRule="auto"/>
      </w:pPr>
      <w:bookmarkStart w:id="74"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74"/>
    </w:p>
    <w:p w:rsidR="000A4672" w:rsidRDefault="000A4672" w:rsidP="000A4672">
      <w:pPr>
        <w:numPr>
          <w:ilvl w:val="0"/>
          <w:numId w:val="32"/>
        </w:numPr>
        <w:snapToGrid w:val="0"/>
        <w:spacing w:line="360" w:lineRule="auto"/>
      </w:pPr>
      <w:bookmarkStart w:id="75" w:name="_Ref533174484"/>
      <w:r>
        <w:t>Ji H, Li Z. Experimental study on the relationship of kaiser and felicity effect in concrete material[J]. Applied Acoustics, 1997.</w:t>
      </w:r>
      <w:bookmarkEnd w:id="75"/>
    </w:p>
    <w:p w:rsidR="000A4672" w:rsidRDefault="000A4672" w:rsidP="000A4672">
      <w:pPr>
        <w:numPr>
          <w:ilvl w:val="0"/>
          <w:numId w:val="32"/>
        </w:numPr>
        <w:snapToGrid w:val="0"/>
        <w:spacing w:line="360" w:lineRule="auto"/>
      </w:pPr>
      <w:bookmarkStart w:id="76" w:name="_Ref533174495"/>
      <w:r>
        <w:t>Net N. Acoustic Emission - Developments in PETROBRAS R&amp;D Center in the Last Twenty Years[J]. E-journal of Nondestructive Testing(9).</w:t>
      </w:r>
      <w:bookmarkEnd w:id="76"/>
    </w:p>
    <w:p w:rsidR="000A4672" w:rsidRDefault="000A4672" w:rsidP="000A4672">
      <w:pPr>
        <w:numPr>
          <w:ilvl w:val="0"/>
          <w:numId w:val="32"/>
        </w:numPr>
        <w:snapToGrid w:val="0"/>
        <w:spacing w:line="360" w:lineRule="auto"/>
      </w:pPr>
      <w:bookmarkStart w:id="77" w:name="_Ref533174517"/>
      <w:r>
        <w:t>Drouillard T F. A history of acoustic emission[J]. Journal of Acoustic Emission, 1996.</w:t>
      </w:r>
      <w:bookmarkEnd w:id="77"/>
    </w:p>
    <w:p w:rsidR="000A4672" w:rsidRDefault="000A4672" w:rsidP="000A4672">
      <w:pPr>
        <w:numPr>
          <w:ilvl w:val="0"/>
          <w:numId w:val="32"/>
        </w:numPr>
        <w:snapToGrid w:val="0"/>
        <w:spacing w:line="360" w:lineRule="auto"/>
      </w:pPr>
      <w:bookmarkStart w:id="78"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8"/>
    </w:p>
    <w:p w:rsidR="000A4672" w:rsidRDefault="000A4672" w:rsidP="000A4672">
      <w:pPr>
        <w:numPr>
          <w:ilvl w:val="0"/>
          <w:numId w:val="32"/>
        </w:numPr>
        <w:snapToGrid w:val="0"/>
        <w:spacing w:line="360" w:lineRule="auto"/>
      </w:pPr>
      <w:bookmarkStart w:id="79"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9"/>
    </w:p>
    <w:p w:rsidR="000A4672" w:rsidRDefault="000A4672" w:rsidP="000A4672">
      <w:pPr>
        <w:numPr>
          <w:ilvl w:val="0"/>
          <w:numId w:val="32"/>
        </w:numPr>
        <w:snapToGrid w:val="0"/>
        <w:spacing w:line="360" w:lineRule="auto"/>
      </w:pPr>
      <w:bookmarkStart w:id="80"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80"/>
    </w:p>
    <w:p w:rsidR="000A4672" w:rsidRDefault="000A4672" w:rsidP="000A4672">
      <w:pPr>
        <w:numPr>
          <w:ilvl w:val="0"/>
          <w:numId w:val="32"/>
        </w:numPr>
        <w:snapToGrid w:val="0"/>
        <w:spacing w:line="360" w:lineRule="auto"/>
      </w:pPr>
      <w:bookmarkStart w:id="81"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81"/>
    </w:p>
    <w:p w:rsidR="000A4672" w:rsidRDefault="000A4672" w:rsidP="000A4672">
      <w:pPr>
        <w:numPr>
          <w:ilvl w:val="0"/>
          <w:numId w:val="32"/>
        </w:numPr>
        <w:snapToGrid w:val="0"/>
        <w:spacing w:line="360" w:lineRule="auto"/>
      </w:pPr>
      <w:bookmarkStart w:id="82" w:name="_Ref533174599"/>
      <w:r>
        <w:rPr>
          <w:color w:val="000000"/>
          <w:shd w:val="clear" w:color="auto" w:fill="FFFFFF"/>
        </w:rPr>
        <w:t>Brindley B J, Holt J, Palmer I G. Acoustic emission — 3 : The use of ring-down counting[J]. Non-Destructive Testing, 1973, 6(6):299-306.</w:t>
      </w:r>
      <w:bookmarkEnd w:id="82"/>
    </w:p>
    <w:p w:rsidR="000A4672" w:rsidRDefault="000A4672" w:rsidP="000A4672">
      <w:pPr>
        <w:numPr>
          <w:ilvl w:val="0"/>
          <w:numId w:val="32"/>
        </w:numPr>
        <w:snapToGrid w:val="0"/>
        <w:spacing w:line="360" w:lineRule="auto"/>
      </w:pPr>
      <w:bookmarkStart w:id="83" w:name="_Ref533174612"/>
      <w:r>
        <w:rPr>
          <w:color w:val="000000"/>
          <w:shd w:val="clear" w:color="auto" w:fill="FFFFFF"/>
        </w:rPr>
        <w:t>Curtis G J. Acoustic emission energy relates to bond strength [J]. Non-Destructive Testing, 1975, 8(5):249-257.</w:t>
      </w:r>
      <w:bookmarkEnd w:id="83"/>
    </w:p>
    <w:p w:rsidR="000A4672" w:rsidRPr="000A4672" w:rsidRDefault="000A4672" w:rsidP="000A4672">
      <w:pPr>
        <w:numPr>
          <w:ilvl w:val="0"/>
          <w:numId w:val="32"/>
        </w:numPr>
        <w:snapToGrid w:val="0"/>
        <w:spacing w:line="360" w:lineRule="auto"/>
      </w:pPr>
      <w:bookmarkStart w:id="84" w:name="_Ref533174619"/>
      <w:r>
        <w:rPr>
          <w:color w:val="000000"/>
          <w:shd w:val="clear" w:color="auto" w:fill="FFFFFF"/>
        </w:rPr>
        <w:t>Dilipkumar D, Gudimetla V S R, Wood W E. Amplitude-distribution analysis of acoustic emission[J]. Experimental Mechanics, 1979, 19(12):438-443.</w:t>
      </w:r>
      <w:bookmarkEnd w:id="84"/>
    </w:p>
    <w:p w:rsidR="000A4672" w:rsidRDefault="000A4672" w:rsidP="000A4672">
      <w:pPr>
        <w:numPr>
          <w:ilvl w:val="0"/>
          <w:numId w:val="32"/>
        </w:numPr>
        <w:snapToGrid w:val="0"/>
        <w:spacing w:line="360" w:lineRule="auto"/>
      </w:pPr>
      <w:bookmarkStart w:id="85" w:name="_Ref533174752"/>
      <w:r>
        <w:rPr>
          <w:color w:val="000000"/>
          <w:shd w:val="clear" w:color="auto" w:fill="FFFFFF"/>
        </w:rPr>
        <w:t>M. SHIWA, T. KISHI, T. ISHIDA. ACOUSTIC EMISSION EVALUATION OF ARAMID REINFORCED ALUMINUM LAMINATE[J]. Nondestructive Testing &amp; Evaluation, 1990, 5(4):249-261.</w:t>
      </w:r>
      <w:bookmarkEnd w:id="85"/>
    </w:p>
    <w:p w:rsidR="000A4672" w:rsidRDefault="000A4672" w:rsidP="000A4672">
      <w:pPr>
        <w:numPr>
          <w:ilvl w:val="0"/>
          <w:numId w:val="32"/>
        </w:numPr>
        <w:snapToGrid w:val="0"/>
        <w:spacing w:line="360" w:lineRule="auto"/>
      </w:pPr>
      <w:bookmarkStart w:id="86"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86"/>
    </w:p>
    <w:p w:rsidR="000A4672" w:rsidRPr="000A4672" w:rsidRDefault="000A4672" w:rsidP="000A4672">
      <w:pPr>
        <w:numPr>
          <w:ilvl w:val="0"/>
          <w:numId w:val="32"/>
        </w:numPr>
        <w:snapToGrid w:val="0"/>
        <w:spacing w:line="360" w:lineRule="auto"/>
      </w:pPr>
      <w:bookmarkStart w:id="87"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7"/>
    </w:p>
    <w:p w:rsidR="000A4672" w:rsidRDefault="000A4672" w:rsidP="000A4672">
      <w:pPr>
        <w:numPr>
          <w:ilvl w:val="0"/>
          <w:numId w:val="32"/>
        </w:numPr>
        <w:snapToGrid w:val="0"/>
        <w:spacing w:line="360" w:lineRule="auto"/>
      </w:pPr>
      <w:bookmarkStart w:id="88"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8"/>
    </w:p>
    <w:p w:rsidR="000A4672" w:rsidRDefault="000A4672" w:rsidP="000A4672">
      <w:pPr>
        <w:numPr>
          <w:ilvl w:val="0"/>
          <w:numId w:val="32"/>
        </w:numPr>
        <w:snapToGrid w:val="0"/>
        <w:spacing w:line="360" w:lineRule="auto"/>
      </w:pPr>
      <w:bookmarkStart w:id="89" w:name="_Ref533174894"/>
      <w:r>
        <w:rPr>
          <w:color w:val="000000"/>
          <w:shd w:val="clear" w:color="auto" w:fill="FFFFFF"/>
        </w:rPr>
        <w:t>Gorman M R, Ziola S M. Plate waves produced by transverse matrix cracking[J]. Ultrasonics, 1991, 29(3):245-251.</w:t>
      </w:r>
      <w:bookmarkEnd w:id="89"/>
    </w:p>
    <w:p w:rsidR="000A4672" w:rsidRPr="000A4672" w:rsidRDefault="000A4672" w:rsidP="000A4672">
      <w:pPr>
        <w:numPr>
          <w:ilvl w:val="0"/>
          <w:numId w:val="32"/>
        </w:numPr>
        <w:snapToGrid w:val="0"/>
        <w:spacing w:line="360" w:lineRule="auto"/>
      </w:pPr>
      <w:bookmarkStart w:id="90" w:name="_Ref533174908"/>
      <w:r>
        <w:rPr>
          <w:color w:val="000000"/>
          <w:shd w:val="clear" w:color="auto" w:fill="FFFFFF"/>
        </w:rPr>
        <w:t>Mckenna S, Eatock M. Modal analysis of acoustic emission signal from CFRP laminates[J]. Ndt &amp; E International, 1999, 32(6):311-322.</w:t>
      </w:r>
      <w:bookmarkEnd w:id="90"/>
    </w:p>
    <w:p w:rsidR="000A4672" w:rsidRPr="00F864A9" w:rsidRDefault="00F864A9" w:rsidP="000A4672">
      <w:pPr>
        <w:numPr>
          <w:ilvl w:val="0"/>
          <w:numId w:val="32"/>
        </w:numPr>
        <w:snapToGrid w:val="0"/>
        <w:spacing w:line="360" w:lineRule="auto"/>
        <w:rPr>
          <w:color w:val="000000"/>
          <w:shd w:val="clear" w:color="auto" w:fill="FFFFFF"/>
        </w:rPr>
      </w:pPr>
      <w:bookmarkStart w:id="91"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91"/>
    </w:p>
    <w:p w:rsidR="00D03E03" w:rsidRDefault="00D03E03" w:rsidP="00D03E03">
      <w:pPr>
        <w:numPr>
          <w:ilvl w:val="0"/>
          <w:numId w:val="32"/>
        </w:numPr>
        <w:snapToGrid w:val="0"/>
        <w:spacing w:line="360" w:lineRule="auto"/>
      </w:pPr>
      <w:bookmarkStart w:id="92"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92"/>
    </w:p>
    <w:p w:rsidR="00D03E03" w:rsidRDefault="00D03E03" w:rsidP="00D03E03">
      <w:pPr>
        <w:numPr>
          <w:ilvl w:val="0"/>
          <w:numId w:val="32"/>
        </w:numPr>
        <w:snapToGrid w:val="0"/>
        <w:spacing w:line="360" w:lineRule="auto"/>
      </w:pPr>
      <w:bookmarkStart w:id="93"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93"/>
    </w:p>
    <w:p w:rsidR="00D03E03" w:rsidRDefault="00D03E03" w:rsidP="00D03E03">
      <w:pPr>
        <w:numPr>
          <w:ilvl w:val="0"/>
          <w:numId w:val="32"/>
        </w:numPr>
        <w:snapToGrid w:val="0"/>
        <w:spacing w:line="360" w:lineRule="auto"/>
        <w:rPr>
          <w:color w:val="000000"/>
          <w:shd w:val="clear" w:color="auto" w:fill="FFFFFF"/>
        </w:rPr>
      </w:pPr>
      <w:bookmarkStart w:id="94"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94"/>
    </w:p>
    <w:p w:rsidR="00D03E03" w:rsidRPr="006001AA" w:rsidRDefault="00157022" w:rsidP="000A4672">
      <w:pPr>
        <w:numPr>
          <w:ilvl w:val="0"/>
          <w:numId w:val="32"/>
        </w:numPr>
        <w:snapToGrid w:val="0"/>
        <w:spacing w:line="360" w:lineRule="auto"/>
      </w:pPr>
      <w:bookmarkStart w:id="95"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95"/>
    </w:p>
    <w:p w:rsidR="006001AA" w:rsidRPr="006001AA" w:rsidRDefault="006001AA" w:rsidP="006001AA">
      <w:pPr>
        <w:numPr>
          <w:ilvl w:val="0"/>
          <w:numId w:val="32"/>
        </w:numPr>
        <w:snapToGrid w:val="0"/>
        <w:spacing w:line="360" w:lineRule="auto"/>
        <w:rPr>
          <w:color w:val="000000"/>
          <w:shd w:val="clear" w:color="auto" w:fill="FFFFFF"/>
        </w:rPr>
      </w:pPr>
      <w:bookmarkStart w:id="96"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96"/>
    </w:p>
    <w:p w:rsidR="00157022" w:rsidRPr="000735DB" w:rsidRDefault="00157022" w:rsidP="000A4672">
      <w:pPr>
        <w:numPr>
          <w:ilvl w:val="0"/>
          <w:numId w:val="32"/>
        </w:numPr>
        <w:snapToGrid w:val="0"/>
        <w:spacing w:line="360" w:lineRule="auto"/>
      </w:pPr>
      <w:bookmarkStart w:id="97"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7"/>
    </w:p>
    <w:p w:rsidR="000735DB" w:rsidRDefault="000735DB" w:rsidP="000A4672">
      <w:pPr>
        <w:numPr>
          <w:ilvl w:val="0"/>
          <w:numId w:val="32"/>
        </w:numPr>
        <w:snapToGrid w:val="0"/>
        <w:spacing w:line="360" w:lineRule="auto"/>
        <w:rPr>
          <w:color w:val="000000"/>
          <w:shd w:val="clear" w:color="auto" w:fill="FFFFFF"/>
        </w:rPr>
      </w:pPr>
      <w:bookmarkStart w:id="98"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8"/>
    </w:p>
    <w:p w:rsidR="00157022" w:rsidRPr="001B395D" w:rsidRDefault="001B395D" w:rsidP="00157022">
      <w:pPr>
        <w:numPr>
          <w:ilvl w:val="0"/>
          <w:numId w:val="32"/>
        </w:numPr>
        <w:snapToGrid w:val="0"/>
        <w:spacing w:line="360" w:lineRule="auto"/>
        <w:rPr>
          <w:color w:val="000000"/>
          <w:shd w:val="clear" w:color="auto" w:fill="FFFFFF"/>
        </w:rPr>
      </w:pPr>
      <w:bookmarkStart w:id="99"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9"/>
    </w:p>
    <w:p w:rsidR="00157022" w:rsidRDefault="00157022" w:rsidP="00157022">
      <w:pPr>
        <w:numPr>
          <w:ilvl w:val="0"/>
          <w:numId w:val="32"/>
        </w:numPr>
        <w:snapToGrid w:val="0"/>
        <w:spacing w:line="360" w:lineRule="auto"/>
      </w:pPr>
      <w:bookmarkStart w:id="100" w:name="_Ref533175566"/>
      <w:r>
        <w:t>Holroyd T J. Acoustic Emission — An NDT Technique Evolving into a Versatile Industrial Monitoring Method[J]. Measurement and Control -London- Institute of Measurement and Control-, 1997, 30(5):141-145.</w:t>
      </w:r>
      <w:bookmarkEnd w:id="100"/>
    </w:p>
    <w:p w:rsidR="00157022" w:rsidRDefault="00157022" w:rsidP="00157022">
      <w:pPr>
        <w:numPr>
          <w:ilvl w:val="0"/>
          <w:numId w:val="32"/>
        </w:numPr>
        <w:snapToGrid w:val="0"/>
        <w:spacing w:line="360" w:lineRule="auto"/>
      </w:pPr>
      <w:bookmarkStart w:id="101" w:name="_Ref533175577"/>
      <w:r>
        <w:t>Inasaki I. Application of acoustic emission sensor for monitoring machining processes[J]. Ultrasonics, 1998, 36(1-5):273-281.</w:t>
      </w:r>
      <w:bookmarkEnd w:id="101"/>
    </w:p>
    <w:p w:rsidR="00157022" w:rsidRPr="003B3E29" w:rsidRDefault="00157022" w:rsidP="00157022">
      <w:pPr>
        <w:numPr>
          <w:ilvl w:val="0"/>
          <w:numId w:val="32"/>
        </w:numPr>
        <w:snapToGrid w:val="0"/>
        <w:spacing w:line="360" w:lineRule="auto"/>
        <w:rPr>
          <w:color w:val="000000"/>
          <w:shd w:val="clear" w:color="auto" w:fill="FFFFFF"/>
        </w:rPr>
      </w:pPr>
      <w:bookmarkStart w:id="102"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102"/>
    </w:p>
    <w:p w:rsidR="003B3E29" w:rsidRPr="00BC5EA3" w:rsidRDefault="003B3E29" w:rsidP="003B3E29">
      <w:pPr>
        <w:numPr>
          <w:ilvl w:val="0"/>
          <w:numId w:val="32"/>
        </w:numPr>
        <w:snapToGrid w:val="0"/>
        <w:spacing w:line="360" w:lineRule="auto"/>
      </w:pPr>
      <w:bookmarkStart w:id="103"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103"/>
    </w:p>
    <w:p w:rsidR="00BC5EA3" w:rsidRDefault="00BC5EA3" w:rsidP="003B3E29">
      <w:pPr>
        <w:numPr>
          <w:ilvl w:val="0"/>
          <w:numId w:val="32"/>
        </w:numPr>
        <w:snapToGrid w:val="0"/>
        <w:spacing w:line="360" w:lineRule="auto"/>
      </w:pPr>
      <w:bookmarkStart w:id="104" w:name="_Ref4474905"/>
      <w:r>
        <w:t>Leon Cohen</w:t>
      </w:r>
      <w:r>
        <w:t>．</w:t>
      </w:r>
      <w:r>
        <w:t>Time-Frequency Analysis</w:t>
      </w:r>
      <w:r>
        <w:t>：</w:t>
      </w:r>
      <w:r>
        <w:t>Theory an d Applications</w:t>
      </w:r>
      <w:r>
        <w:t>．</w:t>
      </w:r>
      <w:r>
        <w:t>New York</w:t>
      </w:r>
      <w:r>
        <w:t>：</w:t>
      </w:r>
      <w:r>
        <w:t>Prentice Ha</w:t>
      </w:r>
      <w:r>
        <w:rPr>
          <w:rFonts w:ascii="宋体" w:hAnsi="宋体" w:cs="宋体" w:hint="eastAsia"/>
        </w:rPr>
        <w:t>Ⅱ</w:t>
      </w:r>
      <w:r>
        <w:t>，</w:t>
      </w:r>
      <w:r>
        <w:t>1995</w:t>
      </w:r>
      <w:bookmarkEnd w:id="104"/>
    </w:p>
    <w:p w:rsidR="002B7F96" w:rsidRDefault="002B7F96" w:rsidP="003B3E29">
      <w:pPr>
        <w:numPr>
          <w:ilvl w:val="0"/>
          <w:numId w:val="32"/>
        </w:numPr>
        <w:snapToGrid w:val="0"/>
        <w:spacing w:line="360" w:lineRule="auto"/>
        <w:rPr>
          <w:color w:val="000000"/>
          <w:shd w:val="clear" w:color="auto" w:fill="FFFFFF"/>
        </w:rPr>
      </w:pPr>
      <w:bookmarkStart w:id="105" w:name="_Ref4478899"/>
      <w:r w:rsidRPr="002B7F96">
        <w:rPr>
          <w:rFonts w:hint="eastAsia"/>
          <w:color w:val="000000"/>
          <w:shd w:val="clear" w:color="auto" w:fill="FFFFFF"/>
        </w:rPr>
        <w:t>孟涛</w:t>
      </w:r>
      <w:r w:rsidRPr="002B7F96">
        <w:rPr>
          <w:rFonts w:hint="eastAsia"/>
          <w:color w:val="000000"/>
          <w:shd w:val="clear" w:color="auto" w:fill="FFFFFF"/>
        </w:rPr>
        <w:t xml:space="preserve">, </w:t>
      </w:r>
      <w:r w:rsidRPr="002B7F96">
        <w:rPr>
          <w:rFonts w:hint="eastAsia"/>
          <w:color w:val="000000"/>
          <w:shd w:val="clear" w:color="auto" w:fill="FFFFFF"/>
        </w:rPr>
        <w:t>何仁洋</w:t>
      </w:r>
      <w:r w:rsidRPr="002B7F96">
        <w:rPr>
          <w:rFonts w:hint="eastAsia"/>
          <w:color w:val="000000"/>
          <w:shd w:val="clear" w:color="auto" w:fill="FFFFFF"/>
        </w:rPr>
        <w:t xml:space="preserve">, </w:t>
      </w:r>
      <w:r w:rsidRPr="002B7F96">
        <w:rPr>
          <w:rFonts w:hint="eastAsia"/>
          <w:color w:val="000000"/>
          <w:shd w:val="clear" w:color="auto" w:fill="FFFFFF"/>
        </w:rPr>
        <w:t>吴斌</w:t>
      </w:r>
      <w:r w:rsidRPr="002B7F96">
        <w:rPr>
          <w:rFonts w:hint="eastAsia"/>
          <w:color w:val="000000"/>
          <w:shd w:val="clear" w:color="auto" w:fill="FFFFFF"/>
        </w:rPr>
        <w:t>, et al. HHT</w:t>
      </w:r>
      <w:r w:rsidRPr="002B7F96">
        <w:rPr>
          <w:rFonts w:hint="eastAsia"/>
          <w:color w:val="000000"/>
          <w:shd w:val="clear" w:color="auto" w:fill="FFFFFF"/>
        </w:rPr>
        <w:t>在声发射信号模态分析中的应用</w:t>
      </w:r>
      <w:r w:rsidRPr="002B7F96">
        <w:rPr>
          <w:rFonts w:hint="eastAsia"/>
          <w:color w:val="000000"/>
          <w:shd w:val="clear" w:color="auto" w:fill="FFFFFF"/>
        </w:rPr>
        <w:t xml:space="preserve">[J]. </w:t>
      </w:r>
      <w:r w:rsidRPr="002B7F96">
        <w:rPr>
          <w:rFonts w:hint="eastAsia"/>
          <w:color w:val="000000"/>
          <w:shd w:val="clear" w:color="auto" w:fill="FFFFFF"/>
        </w:rPr>
        <w:t>无损检测</w:t>
      </w:r>
      <w:r w:rsidRPr="002B7F96">
        <w:rPr>
          <w:rFonts w:hint="eastAsia"/>
          <w:color w:val="000000"/>
          <w:shd w:val="clear" w:color="auto" w:fill="FFFFFF"/>
        </w:rPr>
        <w:t>, 2008, 30(1):17-19.</w:t>
      </w:r>
      <w:bookmarkEnd w:id="105"/>
    </w:p>
    <w:p w:rsidR="00FA7C47" w:rsidRDefault="00FA7C47" w:rsidP="003B3E29">
      <w:pPr>
        <w:numPr>
          <w:ilvl w:val="0"/>
          <w:numId w:val="32"/>
        </w:numPr>
        <w:snapToGrid w:val="0"/>
        <w:spacing w:line="360" w:lineRule="auto"/>
        <w:rPr>
          <w:color w:val="000000"/>
          <w:shd w:val="clear" w:color="auto" w:fill="FFFFFF"/>
        </w:rPr>
      </w:pPr>
      <w:bookmarkStart w:id="106" w:name="_Ref4549435"/>
      <w:r w:rsidRPr="00FA7C47">
        <w:rPr>
          <w:rFonts w:hint="eastAsia"/>
          <w:color w:val="000000"/>
          <w:shd w:val="clear" w:color="auto" w:fill="FFFFFF"/>
        </w:rPr>
        <w:t>陶肖</w:t>
      </w:r>
      <w:r w:rsidRPr="00FA7C47">
        <w:rPr>
          <w:rFonts w:hint="eastAsia"/>
          <w:color w:val="000000"/>
          <w:shd w:val="clear" w:color="auto" w:fill="FFFFFF"/>
        </w:rPr>
        <w:t xml:space="preserve">. </w:t>
      </w:r>
      <w:r w:rsidRPr="00FA7C47">
        <w:rPr>
          <w:rFonts w:hint="eastAsia"/>
          <w:color w:val="000000"/>
          <w:shd w:val="clear" w:color="auto" w:fill="FFFFFF"/>
        </w:rPr>
        <w:t>整流电路非线性阻抗特性的短时傅里叶变换分析及辨识</w:t>
      </w:r>
      <w:r w:rsidRPr="00FA7C47">
        <w:rPr>
          <w:rFonts w:hint="eastAsia"/>
          <w:color w:val="000000"/>
          <w:shd w:val="clear" w:color="auto" w:fill="FFFFFF"/>
        </w:rPr>
        <w:t>[D].</w:t>
      </w:r>
      <w:bookmarkEnd w:id="106"/>
    </w:p>
    <w:p w:rsidR="00FC5F8C" w:rsidRDefault="00FC5F8C" w:rsidP="003B3E29">
      <w:pPr>
        <w:numPr>
          <w:ilvl w:val="0"/>
          <w:numId w:val="32"/>
        </w:numPr>
        <w:snapToGrid w:val="0"/>
        <w:spacing w:line="360" w:lineRule="auto"/>
        <w:rPr>
          <w:color w:val="000000"/>
          <w:shd w:val="clear" w:color="auto" w:fill="FFFFFF"/>
        </w:rPr>
      </w:pPr>
      <w:bookmarkStart w:id="107" w:name="_Ref4573951"/>
      <w:r w:rsidRPr="00FC5F8C">
        <w:rPr>
          <w:rFonts w:hint="eastAsia"/>
          <w:color w:val="000000"/>
          <w:shd w:val="clear" w:color="auto" w:fill="FFFFFF"/>
        </w:rPr>
        <w:t>梁华东</w:t>
      </w:r>
      <w:r w:rsidRPr="00FC5F8C">
        <w:rPr>
          <w:rFonts w:hint="eastAsia"/>
          <w:color w:val="000000"/>
          <w:shd w:val="clear" w:color="auto" w:fill="FFFFFF"/>
        </w:rPr>
        <w:t xml:space="preserve">, </w:t>
      </w:r>
      <w:r w:rsidRPr="00FC5F8C">
        <w:rPr>
          <w:rFonts w:hint="eastAsia"/>
          <w:color w:val="000000"/>
          <w:shd w:val="clear" w:color="auto" w:fill="FFFFFF"/>
        </w:rPr>
        <w:t>韩江洪</w:t>
      </w:r>
      <w:r w:rsidRPr="00FC5F8C">
        <w:rPr>
          <w:rFonts w:hint="eastAsia"/>
          <w:color w:val="000000"/>
          <w:shd w:val="clear" w:color="auto" w:fill="FFFFFF"/>
        </w:rPr>
        <w:t xml:space="preserve">. </w:t>
      </w:r>
      <w:r w:rsidRPr="00FC5F8C">
        <w:rPr>
          <w:rFonts w:hint="eastAsia"/>
          <w:color w:val="000000"/>
          <w:shd w:val="clear" w:color="auto" w:fill="FFFFFF"/>
        </w:rPr>
        <w:t>基于维格纳分布特征的雷达信号分选</w:t>
      </w:r>
      <w:r w:rsidRPr="00FC5F8C">
        <w:rPr>
          <w:rFonts w:hint="eastAsia"/>
          <w:color w:val="000000"/>
          <w:shd w:val="clear" w:color="auto" w:fill="FFFFFF"/>
        </w:rPr>
        <w:t xml:space="preserve">[J]. </w:t>
      </w:r>
      <w:r w:rsidRPr="00FC5F8C">
        <w:rPr>
          <w:rFonts w:hint="eastAsia"/>
          <w:color w:val="000000"/>
          <w:shd w:val="clear" w:color="auto" w:fill="FFFFFF"/>
        </w:rPr>
        <w:t>电子测量与仪器学报</w:t>
      </w:r>
      <w:r w:rsidRPr="00FC5F8C">
        <w:rPr>
          <w:rFonts w:hint="eastAsia"/>
          <w:color w:val="000000"/>
          <w:shd w:val="clear" w:color="auto" w:fill="FFFFFF"/>
        </w:rPr>
        <w:t>, 2014, 28(2):218-225.</w:t>
      </w:r>
      <w:bookmarkEnd w:id="107"/>
    </w:p>
    <w:p w:rsidR="00D837D4" w:rsidRPr="002B7F96" w:rsidRDefault="00D837D4" w:rsidP="003B3E29">
      <w:pPr>
        <w:numPr>
          <w:ilvl w:val="0"/>
          <w:numId w:val="32"/>
        </w:numPr>
        <w:snapToGrid w:val="0"/>
        <w:spacing w:line="360" w:lineRule="auto"/>
        <w:rPr>
          <w:color w:val="000000"/>
          <w:shd w:val="clear" w:color="auto" w:fill="FFFFFF"/>
        </w:rPr>
      </w:pPr>
      <w:bookmarkStart w:id="108" w:name="_Ref4576430"/>
      <w:r w:rsidRPr="00D837D4">
        <w:rPr>
          <w:rFonts w:hint="eastAsia"/>
          <w:color w:val="000000"/>
          <w:shd w:val="clear" w:color="auto" w:fill="FFFFFF"/>
        </w:rPr>
        <w:t>彭辉燕</w:t>
      </w:r>
      <w:r w:rsidRPr="00D837D4">
        <w:rPr>
          <w:rFonts w:hint="eastAsia"/>
          <w:color w:val="000000"/>
          <w:shd w:val="clear" w:color="auto" w:fill="FFFFFF"/>
        </w:rPr>
        <w:t xml:space="preserve">. </w:t>
      </w:r>
      <w:r w:rsidRPr="00D837D4">
        <w:rPr>
          <w:rFonts w:hint="eastAsia"/>
          <w:color w:val="000000"/>
          <w:shd w:val="clear" w:color="auto" w:fill="FFFFFF"/>
        </w:rPr>
        <w:t>基于</w:t>
      </w:r>
      <w:r w:rsidRPr="00D837D4">
        <w:rPr>
          <w:rFonts w:hint="eastAsia"/>
          <w:color w:val="000000"/>
          <w:shd w:val="clear" w:color="auto" w:fill="FFFFFF"/>
        </w:rPr>
        <w:t>HHT</w:t>
      </w:r>
      <w:r w:rsidRPr="00D837D4">
        <w:rPr>
          <w:rFonts w:hint="eastAsia"/>
          <w:color w:val="000000"/>
          <w:shd w:val="clear" w:color="auto" w:fill="FFFFFF"/>
        </w:rPr>
        <w:t>的故障诊断时频分析</w:t>
      </w:r>
      <w:r w:rsidRPr="00D837D4">
        <w:rPr>
          <w:rFonts w:hint="eastAsia"/>
          <w:color w:val="000000"/>
          <w:shd w:val="clear" w:color="auto" w:fill="FFFFFF"/>
        </w:rPr>
        <w:t xml:space="preserve">[D]. </w:t>
      </w:r>
      <w:r w:rsidRPr="00D837D4">
        <w:rPr>
          <w:rFonts w:hint="eastAsia"/>
          <w:color w:val="000000"/>
          <w:shd w:val="clear" w:color="auto" w:fill="FFFFFF"/>
        </w:rPr>
        <w:t>电子科技大学</w:t>
      </w:r>
      <w:r w:rsidRPr="00D837D4">
        <w:rPr>
          <w:rFonts w:hint="eastAsia"/>
          <w:color w:val="000000"/>
          <w:shd w:val="clear" w:color="auto" w:fill="FFFFFF"/>
        </w:rPr>
        <w:t>.</w:t>
      </w:r>
      <w:bookmarkEnd w:id="108"/>
    </w:p>
    <w:p w:rsidR="000A4672" w:rsidRPr="002B7F96" w:rsidRDefault="000A4672" w:rsidP="000A4672">
      <w:pPr>
        <w:snapToGrid w:val="0"/>
        <w:spacing w:line="360" w:lineRule="auto"/>
        <w:rPr>
          <w:color w:val="000000"/>
          <w:shd w:val="clear" w:color="auto" w:fill="FFFFFF"/>
        </w:rPr>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8"/>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347" w:rsidRDefault="00A51347"/>
  </w:endnote>
  <w:endnote w:type="continuationSeparator" w:id="0">
    <w:p w:rsidR="00A51347" w:rsidRDefault="00A51347"/>
  </w:endnote>
  <w:endnote w:type="continuationNotice" w:id="1">
    <w:p w:rsidR="00A51347" w:rsidRPr="00093635" w:rsidRDefault="00A51347"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CA" w:rsidRDefault="00DE4ECA"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E4ECA" w:rsidRDefault="00DE4ECA"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CA" w:rsidRDefault="00DE4ECA"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CA" w:rsidRDefault="00DE4ECA"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CA" w:rsidRDefault="00DE4ECA"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9080C">
      <w:rPr>
        <w:rStyle w:val="a9"/>
        <w:noProof/>
      </w:rPr>
      <w:t>11</w:t>
    </w:r>
    <w:r>
      <w:rPr>
        <w:rStyle w:val="a9"/>
      </w:rPr>
      <w:fldChar w:fldCharType="end"/>
    </w:r>
  </w:p>
  <w:p w:rsidR="00DE4ECA" w:rsidRDefault="00DE4ECA"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CA" w:rsidRDefault="00DE4ECA"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9080C">
      <w:rPr>
        <w:rStyle w:val="a9"/>
        <w:noProof/>
      </w:rPr>
      <w:t>31</w:t>
    </w:r>
    <w:r>
      <w:rPr>
        <w:rStyle w:val="a9"/>
      </w:rPr>
      <w:fldChar w:fldCharType="end"/>
    </w:r>
  </w:p>
  <w:p w:rsidR="00DE4ECA" w:rsidRDefault="00DE4EC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347" w:rsidRDefault="00A51347">
      <w:r>
        <w:separator/>
      </w:r>
    </w:p>
  </w:footnote>
  <w:footnote w:type="continuationSeparator" w:id="0">
    <w:p w:rsidR="00A51347" w:rsidRDefault="00A513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ECA" w:rsidRDefault="00DE4ECA">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9F78DB"/>
    <w:multiLevelType w:val="hybridMultilevel"/>
    <w:tmpl w:val="A6ACA750"/>
    <w:lvl w:ilvl="0" w:tplc="95F66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55D3DF4"/>
    <w:multiLevelType w:val="hybridMultilevel"/>
    <w:tmpl w:val="19B0F7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D21565"/>
    <w:multiLevelType w:val="hybridMultilevel"/>
    <w:tmpl w:val="83561BD6"/>
    <w:lvl w:ilvl="0" w:tplc="BFE8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4"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6" w15:restartNumberingAfterBreak="0">
    <w:nsid w:val="7739155F"/>
    <w:multiLevelType w:val="hybridMultilevel"/>
    <w:tmpl w:val="789EBF48"/>
    <w:lvl w:ilvl="0" w:tplc="AC8AB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12"/>
  </w:num>
  <w:num w:numId="4">
    <w:abstractNumId w:val="33"/>
  </w:num>
  <w:num w:numId="5">
    <w:abstractNumId w:val="4"/>
  </w:num>
  <w:num w:numId="6">
    <w:abstractNumId w:val="5"/>
  </w:num>
  <w:num w:numId="7">
    <w:abstractNumId w:val="8"/>
  </w:num>
  <w:num w:numId="8">
    <w:abstractNumId w:val="0"/>
  </w:num>
  <w:num w:numId="9">
    <w:abstractNumId w:val="9"/>
  </w:num>
  <w:num w:numId="10">
    <w:abstractNumId w:val="10"/>
  </w:num>
  <w:num w:numId="11">
    <w:abstractNumId w:val="31"/>
  </w:num>
  <w:num w:numId="12">
    <w:abstractNumId w:val="19"/>
  </w:num>
  <w:num w:numId="13">
    <w:abstractNumId w:val="6"/>
  </w:num>
  <w:num w:numId="14">
    <w:abstractNumId w:val="35"/>
  </w:num>
  <w:num w:numId="15">
    <w:abstractNumId w:val="24"/>
  </w:num>
  <w:num w:numId="16">
    <w:abstractNumId w:val="7"/>
  </w:num>
  <w:num w:numId="17">
    <w:abstractNumId w:val="17"/>
  </w:num>
  <w:num w:numId="18">
    <w:abstractNumId w:val="18"/>
  </w:num>
  <w:num w:numId="19">
    <w:abstractNumId w:val="29"/>
  </w:num>
  <w:num w:numId="20">
    <w:abstractNumId w:val="23"/>
  </w:num>
  <w:num w:numId="21">
    <w:abstractNumId w:val="34"/>
  </w:num>
  <w:num w:numId="22">
    <w:abstractNumId w:val="32"/>
  </w:num>
  <w:num w:numId="23">
    <w:abstractNumId w:val="11"/>
  </w:num>
  <w:num w:numId="24">
    <w:abstractNumId w:val="3"/>
  </w:num>
  <w:num w:numId="25">
    <w:abstractNumId w:val="27"/>
  </w:num>
  <w:num w:numId="26">
    <w:abstractNumId w:val="16"/>
  </w:num>
  <w:num w:numId="27">
    <w:abstractNumId w:val="21"/>
  </w:num>
  <w:num w:numId="28">
    <w:abstractNumId w:val="2"/>
  </w:num>
  <w:num w:numId="29">
    <w:abstractNumId w:val="30"/>
  </w:num>
  <w:num w:numId="30">
    <w:abstractNumId w:val="26"/>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7"/>
  </w:num>
  <w:num w:numId="35">
    <w:abstractNumId w:val="36"/>
  </w:num>
  <w:num w:numId="36">
    <w:abstractNumId w:val="15"/>
  </w:num>
  <w:num w:numId="37">
    <w:abstractNumId w:val="22"/>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25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87EAB"/>
    <w:rsid w:val="00090062"/>
    <w:rsid w:val="0009033E"/>
    <w:rsid w:val="00090E6D"/>
    <w:rsid w:val="0009132F"/>
    <w:rsid w:val="000913B8"/>
    <w:rsid w:val="000916F0"/>
    <w:rsid w:val="00091CBB"/>
    <w:rsid w:val="00092278"/>
    <w:rsid w:val="0009263E"/>
    <w:rsid w:val="00092F56"/>
    <w:rsid w:val="0009323A"/>
    <w:rsid w:val="00093635"/>
    <w:rsid w:val="00093D04"/>
    <w:rsid w:val="00093EEC"/>
    <w:rsid w:val="000945F9"/>
    <w:rsid w:val="00094D7C"/>
    <w:rsid w:val="00095134"/>
    <w:rsid w:val="0009514A"/>
    <w:rsid w:val="00095BD8"/>
    <w:rsid w:val="00096AF1"/>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6EF"/>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2DC4"/>
    <w:rsid w:val="000D3824"/>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1FCD"/>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6221"/>
    <w:rsid w:val="000F71A9"/>
    <w:rsid w:val="000F7259"/>
    <w:rsid w:val="000F76D6"/>
    <w:rsid w:val="000F7A46"/>
    <w:rsid w:val="000F7F28"/>
    <w:rsid w:val="0010001F"/>
    <w:rsid w:val="0010026C"/>
    <w:rsid w:val="0010041D"/>
    <w:rsid w:val="00101031"/>
    <w:rsid w:val="0010146E"/>
    <w:rsid w:val="00101595"/>
    <w:rsid w:val="00101672"/>
    <w:rsid w:val="00101E81"/>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94D"/>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5E4"/>
    <w:rsid w:val="00140865"/>
    <w:rsid w:val="00140B26"/>
    <w:rsid w:val="0014141E"/>
    <w:rsid w:val="00142661"/>
    <w:rsid w:val="0014278A"/>
    <w:rsid w:val="0014290D"/>
    <w:rsid w:val="00142B8A"/>
    <w:rsid w:val="00142F05"/>
    <w:rsid w:val="0014320E"/>
    <w:rsid w:val="00143266"/>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27A"/>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943"/>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932"/>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339"/>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1F0"/>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9D9"/>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3DD3"/>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6BDF"/>
    <w:rsid w:val="002B7325"/>
    <w:rsid w:val="002B7F96"/>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58D"/>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EE1"/>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3DC4"/>
    <w:rsid w:val="00354A49"/>
    <w:rsid w:val="00354C7E"/>
    <w:rsid w:val="00354C82"/>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438"/>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1DE"/>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291"/>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5F0"/>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4A2"/>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4D70"/>
    <w:rsid w:val="00415ADB"/>
    <w:rsid w:val="00415DFC"/>
    <w:rsid w:val="004163EF"/>
    <w:rsid w:val="0041668A"/>
    <w:rsid w:val="00416828"/>
    <w:rsid w:val="00416932"/>
    <w:rsid w:val="00416B16"/>
    <w:rsid w:val="00417085"/>
    <w:rsid w:val="004174D0"/>
    <w:rsid w:val="00417BDC"/>
    <w:rsid w:val="00417DA6"/>
    <w:rsid w:val="00420F52"/>
    <w:rsid w:val="00421416"/>
    <w:rsid w:val="00421495"/>
    <w:rsid w:val="00421959"/>
    <w:rsid w:val="00421F35"/>
    <w:rsid w:val="004221FD"/>
    <w:rsid w:val="00422516"/>
    <w:rsid w:val="004225A3"/>
    <w:rsid w:val="004248C0"/>
    <w:rsid w:val="00424904"/>
    <w:rsid w:val="00424F4E"/>
    <w:rsid w:val="00425A9F"/>
    <w:rsid w:val="00425DDD"/>
    <w:rsid w:val="0042613B"/>
    <w:rsid w:val="00426231"/>
    <w:rsid w:val="00426936"/>
    <w:rsid w:val="00427624"/>
    <w:rsid w:val="0042776A"/>
    <w:rsid w:val="0043024B"/>
    <w:rsid w:val="00430499"/>
    <w:rsid w:val="004305AE"/>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99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333"/>
    <w:rsid w:val="00455566"/>
    <w:rsid w:val="004556E1"/>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153"/>
    <w:rsid w:val="004B3A0D"/>
    <w:rsid w:val="004B3EFC"/>
    <w:rsid w:val="004B41BE"/>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7E4"/>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4F7B95"/>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4E4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803"/>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ACE"/>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096"/>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3726"/>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2C76"/>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3B5"/>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812"/>
    <w:rsid w:val="00661A5F"/>
    <w:rsid w:val="00662181"/>
    <w:rsid w:val="00662288"/>
    <w:rsid w:val="00663857"/>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5087"/>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9F3"/>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075"/>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255"/>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4B17"/>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1A5F"/>
    <w:rsid w:val="00792068"/>
    <w:rsid w:val="00792475"/>
    <w:rsid w:val="007925F2"/>
    <w:rsid w:val="00792D4F"/>
    <w:rsid w:val="007937E1"/>
    <w:rsid w:val="0079385A"/>
    <w:rsid w:val="00793FD6"/>
    <w:rsid w:val="0079455F"/>
    <w:rsid w:val="0079483B"/>
    <w:rsid w:val="00794892"/>
    <w:rsid w:val="00794A37"/>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06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343"/>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2BD"/>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E7378"/>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9FF"/>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1F4A"/>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094"/>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12A"/>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3BF"/>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A0C"/>
    <w:rsid w:val="009C7F64"/>
    <w:rsid w:val="009D04B0"/>
    <w:rsid w:val="009D0BA1"/>
    <w:rsid w:val="009D1945"/>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102"/>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2C00"/>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4966"/>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4ED7"/>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347"/>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AC"/>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B7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5D6C"/>
    <w:rsid w:val="00BC5EA3"/>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5B"/>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255"/>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54A"/>
    <w:rsid w:val="00C47A68"/>
    <w:rsid w:val="00C47B4E"/>
    <w:rsid w:val="00C47FE7"/>
    <w:rsid w:val="00C502D7"/>
    <w:rsid w:val="00C503FF"/>
    <w:rsid w:val="00C5079C"/>
    <w:rsid w:val="00C507C6"/>
    <w:rsid w:val="00C50937"/>
    <w:rsid w:val="00C51BCC"/>
    <w:rsid w:val="00C5214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2F5"/>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80C"/>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96EC9"/>
    <w:rsid w:val="00CA01FB"/>
    <w:rsid w:val="00CA13AE"/>
    <w:rsid w:val="00CA1B4E"/>
    <w:rsid w:val="00CA2D64"/>
    <w:rsid w:val="00CA31D0"/>
    <w:rsid w:val="00CA3200"/>
    <w:rsid w:val="00CA4093"/>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371"/>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47E"/>
    <w:rsid w:val="00D5665B"/>
    <w:rsid w:val="00D568BF"/>
    <w:rsid w:val="00D56927"/>
    <w:rsid w:val="00D56AAC"/>
    <w:rsid w:val="00D57A02"/>
    <w:rsid w:val="00D57FFA"/>
    <w:rsid w:val="00D603FD"/>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7D4"/>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B7C9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2E4B"/>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0B9A"/>
    <w:rsid w:val="00DE2EBD"/>
    <w:rsid w:val="00DE36ED"/>
    <w:rsid w:val="00DE36FA"/>
    <w:rsid w:val="00DE37A3"/>
    <w:rsid w:val="00DE3AB1"/>
    <w:rsid w:val="00DE3CD9"/>
    <w:rsid w:val="00DE3E7A"/>
    <w:rsid w:val="00DE48C8"/>
    <w:rsid w:val="00DE49C8"/>
    <w:rsid w:val="00DE4ECA"/>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029"/>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4D6"/>
    <w:rsid w:val="00E77580"/>
    <w:rsid w:val="00E81327"/>
    <w:rsid w:val="00E81749"/>
    <w:rsid w:val="00E81F09"/>
    <w:rsid w:val="00E824BD"/>
    <w:rsid w:val="00E830B9"/>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16B8"/>
    <w:rsid w:val="00E920C4"/>
    <w:rsid w:val="00E925EA"/>
    <w:rsid w:val="00E928B4"/>
    <w:rsid w:val="00E9362F"/>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984"/>
    <w:rsid w:val="00EB4C76"/>
    <w:rsid w:val="00EB4C7C"/>
    <w:rsid w:val="00EB4CA3"/>
    <w:rsid w:val="00EB55BB"/>
    <w:rsid w:val="00EB6707"/>
    <w:rsid w:val="00EB686A"/>
    <w:rsid w:val="00EB6CB9"/>
    <w:rsid w:val="00EB75C8"/>
    <w:rsid w:val="00EC036D"/>
    <w:rsid w:val="00EC059E"/>
    <w:rsid w:val="00EC122B"/>
    <w:rsid w:val="00EC1B7B"/>
    <w:rsid w:val="00EC1BEE"/>
    <w:rsid w:val="00EC1C18"/>
    <w:rsid w:val="00EC1D3B"/>
    <w:rsid w:val="00EC1D72"/>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176E"/>
    <w:rsid w:val="00EE1D01"/>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50D5"/>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3299"/>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C47"/>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5F8C"/>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530DFB4"/>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0234600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oleObject" Target="embeddings/Microsoft_Visio_2003-2010___5.vsd"/><Relationship Id="rId21" Type="http://schemas.openxmlformats.org/officeDocument/2006/relationships/package" Target="embeddings/Microsoft_Visio___1.vsdx"/><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package" Target="embeddings/Microsoft_Visio___5.vsdx"/><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Hilbert/8770349" TargetMode="Externa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oleObject" Target="embeddings/Microsoft_Visio_2003-2010___4.vsd"/><Relationship Id="rId40" Type="http://schemas.openxmlformats.org/officeDocument/2006/relationships/image" Target="media/image17.emf"/><Relationship Id="rId45" Type="http://schemas.openxmlformats.org/officeDocument/2006/relationships/package" Target="embeddings/Microsoft_Visio___4.vsdx"/><Relationship Id="rId5" Type="http://schemas.openxmlformats.org/officeDocument/2006/relationships/webSettings" Target="webSettings.xml"/><Relationship Id="rId15" Type="http://schemas.openxmlformats.org/officeDocument/2006/relationships/hyperlink" Target="https://baike.baidu.com/item/%E6%A8%A1%E6%80%81" TargetMode="External"/><Relationship Id="rId23" Type="http://schemas.openxmlformats.org/officeDocument/2006/relationships/oleObject" Target="embeddings/Microsoft_Visio_2003-2010___1.vsd"/><Relationship Id="rId28" Type="http://schemas.openxmlformats.org/officeDocument/2006/relationships/image" Target="media/image9.png"/><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package" Target="embeddings/Microsoft_Visio___.vsdx"/><Relationship Id="rId31" Type="http://schemas.openxmlformats.org/officeDocument/2006/relationships/oleObject" Target="embeddings/Microsoft_Visio_2003-2010___2.vsd"/><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image" Target="media/image14.png"/><Relationship Id="rId43" Type="http://schemas.openxmlformats.org/officeDocument/2006/relationships/package" Target="embeddings/Microsoft_Visio___3.vsdx"/><Relationship Id="rId48"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baike.baidu.com/item/%E9%A2%91%E5%9F%9F/10790116" TargetMode="External"/><Relationship Id="rId25" Type="http://schemas.openxmlformats.org/officeDocument/2006/relationships/image" Target="media/image6.png"/><Relationship Id="rId33" Type="http://schemas.openxmlformats.org/officeDocument/2006/relationships/oleObject" Target="embeddings/Microsoft_Visio_2003-2010___3.vsd"/><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3.emf"/><Relationship Id="rId41"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0336A0-D007-4361-9023-96E8ED54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6284</TotalTime>
  <Pages>1</Pages>
  <Words>3895</Words>
  <Characters>22207</Characters>
  <Application>Microsoft Office Word</Application>
  <DocSecurity>0</DocSecurity>
  <Lines>185</Lines>
  <Paragraphs>52</Paragraphs>
  <ScaleCrop>false</ScaleCrop>
  <Company>Microsoft</Company>
  <LinksUpToDate>false</LinksUpToDate>
  <CharactersWithSpaces>26050</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108</cp:revision>
  <cp:lastPrinted>2016-12-04T13:50:00Z</cp:lastPrinted>
  <dcterms:created xsi:type="dcterms:W3CDTF">2019-02-16T14:37:00Z</dcterms:created>
  <dcterms:modified xsi:type="dcterms:W3CDTF">2019-04-02T03:27:00Z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