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16" w:rsidRPr="007646EA" w:rsidRDefault="007646EA" w:rsidP="007646EA">
      <w:pPr>
        <w:pStyle w:val="a3"/>
        <w:jc w:val="center"/>
        <w:rPr>
          <w:b/>
          <w:sz w:val="28"/>
        </w:rPr>
      </w:pPr>
      <w:r w:rsidRPr="007646EA">
        <w:rPr>
          <w:b/>
          <w:sz w:val="28"/>
        </w:rPr>
        <w:t>Тема 3</w:t>
      </w:r>
    </w:p>
    <w:p w:rsidR="007646EA" w:rsidRDefault="007646EA" w:rsidP="007646EA">
      <w:pPr>
        <w:pStyle w:val="a3"/>
        <w:numPr>
          <w:ilvl w:val="0"/>
          <w:numId w:val="1"/>
        </w:numPr>
        <w:jc w:val="left"/>
      </w:pPr>
      <w:r>
        <w:t>Б</w:t>
      </w:r>
      <w:r w:rsidRPr="007646EA">
        <w:t>удущ</w:t>
      </w:r>
      <w:r>
        <w:t>ая</w:t>
      </w:r>
      <w:r w:rsidRPr="007646EA">
        <w:t xml:space="preserve"> модель </w:t>
      </w:r>
      <w:r>
        <w:t>моей</w:t>
      </w:r>
      <w:r w:rsidRPr="007646EA">
        <w:t xml:space="preserve"> профессиональной деятельности</w:t>
      </w:r>
      <w:r>
        <w:t xml:space="preserve">: </w:t>
      </w:r>
      <w:r>
        <w:rPr>
          <w:lang w:val="en-US"/>
        </w:rPr>
        <w:t>WEB</w:t>
      </w:r>
      <w:r w:rsidRPr="007646EA">
        <w:t>-</w:t>
      </w:r>
      <w:r>
        <w:t>мастер. Профессионал в этом деле должен освоить как минимум 4 профессии: дизайнер, верстальщик, программист, контент-менеджер.</w:t>
      </w:r>
    </w:p>
    <w:p w:rsidR="007646EA" w:rsidRDefault="007646EA" w:rsidP="007646EA">
      <w:pPr>
        <w:pStyle w:val="a3"/>
        <w:numPr>
          <w:ilvl w:val="0"/>
          <w:numId w:val="1"/>
        </w:numPr>
        <w:jc w:val="left"/>
      </w:pPr>
      <w:r>
        <w:t xml:space="preserve">Изучены и проанализированы следующие источники в ИНТЕРНЕТ. </w:t>
      </w:r>
    </w:p>
    <w:p w:rsidR="007646EA" w:rsidRDefault="007646EA" w:rsidP="007646EA">
      <w:pPr>
        <w:pStyle w:val="a3"/>
        <w:numPr>
          <w:ilvl w:val="1"/>
          <w:numId w:val="1"/>
        </w:numPr>
        <w:jc w:val="left"/>
      </w:pPr>
      <w:hyperlink r:id="rId8" w:history="1">
        <w:r w:rsidRPr="00F2018F">
          <w:rPr>
            <w:rStyle w:val="a5"/>
          </w:rPr>
          <w:t>http://www.education.ua/articles/285/</w:t>
        </w:r>
      </w:hyperlink>
    </w:p>
    <w:p w:rsidR="007646EA" w:rsidRDefault="007646EA" w:rsidP="007646EA">
      <w:pPr>
        <w:pStyle w:val="a3"/>
        <w:numPr>
          <w:ilvl w:val="1"/>
          <w:numId w:val="1"/>
        </w:numPr>
        <w:jc w:val="left"/>
      </w:pPr>
      <w:hyperlink r:id="rId9" w:history="1">
        <w:r w:rsidRPr="00F2018F">
          <w:rPr>
            <w:rStyle w:val="a5"/>
          </w:rPr>
          <w:t>http://thelib.ru/books/aleksey_petyushkin/osnovy_bannernoy_reklamy-read-6.html</w:t>
        </w:r>
      </w:hyperlink>
    </w:p>
    <w:p w:rsidR="007646EA" w:rsidRDefault="007646EA" w:rsidP="007646EA">
      <w:pPr>
        <w:pStyle w:val="a3"/>
        <w:numPr>
          <w:ilvl w:val="1"/>
          <w:numId w:val="1"/>
        </w:numPr>
        <w:jc w:val="left"/>
      </w:pPr>
      <w:hyperlink r:id="rId10" w:history="1">
        <w:r w:rsidRPr="00F2018F">
          <w:rPr>
            <w:rStyle w:val="a5"/>
          </w:rPr>
          <w:t>http://profwebsit.ru/nachinayushhij-veb-master.html</w:t>
        </w:r>
      </w:hyperlink>
      <w:r>
        <w:t xml:space="preserve"> </w:t>
      </w:r>
    </w:p>
    <w:p w:rsidR="007646EA" w:rsidRDefault="007646EA" w:rsidP="007646EA">
      <w:pPr>
        <w:pStyle w:val="a3"/>
        <w:numPr>
          <w:ilvl w:val="0"/>
          <w:numId w:val="1"/>
        </w:numPr>
        <w:jc w:val="left"/>
      </w:pPr>
      <w:r>
        <w:t>Цели, принципы и нормы кодекса:</w:t>
      </w:r>
    </w:p>
    <w:p w:rsidR="007646EA" w:rsidRDefault="007646EA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>Профессиональность во всех сферах своей деятельности. Без это</w:t>
      </w:r>
      <w:r w:rsidR="000A4964">
        <w:rPr>
          <w:rFonts w:ascii="Times New Roman" w:hAnsi="Times New Roman" w:cs="Times New Roman"/>
        </w:rPr>
        <w:t>го эффективная разработка сайта не</w:t>
      </w:r>
      <w:r w:rsidRPr="007646EA">
        <w:rPr>
          <w:rFonts w:ascii="Times New Roman" w:hAnsi="Times New Roman" w:cs="Times New Roman"/>
        </w:rPr>
        <w:t>возможна;</w:t>
      </w:r>
    </w:p>
    <w:p w:rsidR="000A4964" w:rsidRPr="007646EA" w:rsidRDefault="000A4964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>Ответственность и дисциплина. Эти качества нужны во всех профессиях;</w:t>
      </w:r>
    </w:p>
    <w:p w:rsidR="007646EA" w:rsidRPr="007646EA" w:rsidRDefault="000A4964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Терпение и т</w:t>
      </w:r>
      <w:r w:rsidR="007646EA" w:rsidRPr="007646EA">
        <w:rPr>
          <w:rFonts w:ascii="Times New Roman" w:hAnsi="Times New Roman" w:cs="Times New Roman"/>
        </w:rPr>
        <w:t xml:space="preserve">олерантность при общении с заказчиком. Заказчик </w:t>
      </w:r>
      <w:r>
        <w:rPr>
          <w:rFonts w:ascii="Times New Roman" w:hAnsi="Times New Roman" w:cs="Times New Roman"/>
        </w:rPr>
        <w:t>не всегда</w:t>
      </w:r>
      <w:r w:rsidR="007646EA" w:rsidRPr="007646EA">
        <w:rPr>
          <w:rFonts w:ascii="Times New Roman" w:hAnsi="Times New Roman" w:cs="Times New Roman"/>
        </w:rPr>
        <w:t xml:space="preserve"> знает, чего хочет, поэтому необходимо быть терпимым при разработке ТЗ и внесении в него правок по ходу разработки проекта;</w:t>
      </w:r>
    </w:p>
    <w:p w:rsidR="007646EA" w:rsidRDefault="007646EA" w:rsidP="000A4964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>Толерантность при общении с коллегами по работе. Не все коллеги могут иметь такой же уровень профессионализма, это необходимо осознавать и быть терпимым, если они делают что-то неправильно или медленно, настраивая их на нужный путь;</w:t>
      </w:r>
    </w:p>
    <w:p w:rsidR="000A4964" w:rsidRPr="000A4964" w:rsidRDefault="000A4964" w:rsidP="000A4964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>Склонность к сотрудничеству. Без этого качества сложно работать в коллективе;</w:t>
      </w:r>
    </w:p>
    <w:p w:rsidR="007646EA" w:rsidRDefault="007646EA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 xml:space="preserve">Умение </w:t>
      </w:r>
      <w:proofErr w:type="gramStart"/>
      <w:r w:rsidRPr="007646EA">
        <w:rPr>
          <w:rFonts w:ascii="Times New Roman" w:hAnsi="Times New Roman" w:cs="Times New Roman"/>
        </w:rPr>
        <w:t>постоянно учиться</w:t>
      </w:r>
      <w:proofErr w:type="gramEnd"/>
      <w:r w:rsidRPr="007646EA">
        <w:rPr>
          <w:rFonts w:ascii="Times New Roman" w:hAnsi="Times New Roman" w:cs="Times New Roman"/>
        </w:rPr>
        <w:t xml:space="preserve"> и привычка развиваться. </w:t>
      </w:r>
      <w:r w:rsidR="000A4964">
        <w:rPr>
          <w:rFonts w:ascii="Times New Roman" w:hAnsi="Times New Roman" w:cs="Times New Roman"/>
        </w:rPr>
        <w:t>Совокупность нескольких профессий в одной заставляют постоянно следить за новыми технологиями и повышать свою эффективность с помощью них.</w:t>
      </w:r>
    </w:p>
    <w:p w:rsidR="000A4964" w:rsidRPr="007646EA" w:rsidRDefault="000A4964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писать чистый, легко читаемый код. Для компании, с большой текучкой проектов это будет важное качество.</w:t>
      </w:r>
    </w:p>
    <w:p w:rsidR="007646EA" w:rsidRPr="007646EA" w:rsidRDefault="007646EA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>Уверенное поведение. Можно обойтись и без него, но прогресс работы будет замедлен;</w:t>
      </w:r>
    </w:p>
    <w:p w:rsidR="007646EA" w:rsidRPr="007646EA" w:rsidRDefault="007646EA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>Нацеленность на результат и привычка планировать. Для руководителей крупных проектов это качество жизненно необходимо;</w:t>
      </w:r>
    </w:p>
    <w:p w:rsidR="007646EA" w:rsidRDefault="007646EA" w:rsidP="007646EA">
      <w:pPr>
        <w:pStyle w:val="a6"/>
        <w:numPr>
          <w:ilvl w:val="1"/>
          <w:numId w:val="1"/>
        </w:numPr>
        <w:rPr>
          <w:rFonts w:ascii="Times New Roman" w:hAnsi="Times New Roman" w:cs="Times New Roman"/>
        </w:rPr>
      </w:pPr>
      <w:r w:rsidRPr="007646EA">
        <w:rPr>
          <w:rFonts w:ascii="Times New Roman" w:hAnsi="Times New Roman" w:cs="Times New Roman"/>
        </w:rPr>
        <w:t>Умение быть лидером. Эт</w:t>
      </w:r>
      <w:r w:rsidR="000A4964">
        <w:rPr>
          <w:rFonts w:ascii="Times New Roman" w:hAnsi="Times New Roman" w:cs="Times New Roman"/>
        </w:rPr>
        <w:t>о</w:t>
      </w:r>
      <w:r w:rsidRPr="007646EA">
        <w:rPr>
          <w:rFonts w:ascii="Times New Roman" w:hAnsi="Times New Roman" w:cs="Times New Roman"/>
        </w:rPr>
        <w:t xml:space="preserve"> качеств</w:t>
      </w:r>
      <w:r w:rsidR="000A4964">
        <w:rPr>
          <w:rFonts w:ascii="Times New Roman" w:hAnsi="Times New Roman" w:cs="Times New Roman"/>
        </w:rPr>
        <w:t>о повысит возможность профессионального роста.</w:t>
      </w:r>
    </w:p>
    <w:p w:rsidR="00FC1034" w:rsidRDefault="00FC1034" w:rsidP="00FC1034">
      <w:pPr>
        <w:pStyle w:val="a6"/>
        <w:ind w:left="1440"/>
        <w:rPr>
          <w:rFonts w:ascii="Times New Roman" w:hAnsi="Times New Roman" w:cs="Times New Roman"/>
        </w:rPr>
      </w:pPr>
    </w:p>
    <w:p w:rsidR="00FC1034" w:rsidRDefault="000A4964" w:rsidP="00FC103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0A4964">
        <w:rPr>
          <w:rFonts w:ascii="Times New Roman" w:hAnsi="Times New Roman" w:cs="Times New Roman"/>
        </w:rPr>
        <w:t>Для внедрения этого кодекса достаточно указывать его в объявлениях о приёме на работу сотрудников, размещать его на рабочих местах и регулярно проводить семинары на тему «К</w:t>
      </w:r>
      <w:r w:rsidR="00FC1034">
        <w:rPr>
          <w:rFonts w:ascii="Times New Roman" w:hAnsi="Times New Roman" w:cs="Times New Roman"/>
        </w:rPr>
        <w:t>ак стать успешным WEB-мастером» в местах, где заинтересованы в этой профессии.</w:t>
      </w:r>
    </w:p>
    <w:p w:rsidR="007646EA" w:rsidRPr="00FC1034" w:rsidRDefault="00FC1034" w:rsidP="00FC1034">
      <w:pPr>
        <w:pStyle w:val="a6"/>
        <w:rPr>
          <w:rFonts w:ascii="Times New Roman" w:hAnsi="Times New Roman" w:cs="Times New Roman"/>
        </w:rPr>
      </w:pPr>
      <w:r w:rsidRPr="00FC1034">
        <w:rPr>
          <w:rFonts w:ascii="Times New Roman" w:hAnsi="Times New Roman" w:cs="Times New Roman"/>
        </w:rPr>
        <w:t xml:space="preserve">Общественная аттестация и мониторинг профессиональной деятельности должна проводиться непосредственно директором на основе ежедневных отчётов и ежемесячных консолидированных отчётов сотрудников. На их основе должны строиться диаграммы и </w:t>
      </w:r>
      <w:proofErr w:type="spellStart"/>
      <w:r w:rsidRPr="00FC1034">
        <w:rPr>
          <w:rFonts w:ascii="Times New Roman" w:hAnsi="Times New Roman" w:cs="Times New Roman"/>
        </w:rPr>
        <w:t>инфографики</w:t>
      </w:r>
      <w:proofErr w:type="spellEnd"/>
      <w:r w:rsidRPr="00FC1034">
        <w:rPr>
          <w:rFonts w:ascii="Times New Roman" w:hAnsi="Times New Roman" w:cs="Times New Roman"/>
        </w:rPr>
        <w:t xml:space="preserve"> как для каждого сотрудника в индивидуальном порядке, так и для всего коллектива.</w:t>
      </w:r>
    </w:p>
    <w:p w:rsidR="00FC1034" w:rsidRDefault="00FC1034" w:rsidP="00FC1034">
      <w:pPr>
        <w:pStyle w:val="a6"/>
        <w:rPr>
          <w:rFonts w:ascii="Times New Roman" w:hAnsi="Times New Roman" w:cs="Times New Roman"/>
        </w:rPr>
      </w:pPr>
    </w:p>
    <w:p w:rsidR="00FC1034" w:rsidRPr="00FC1034" w:rsidRDefault="00FC1034" w:rsidP="00FC1034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FC1034">
        <w:rPr>
          <w:rFonts w:ascii="Times New Roman" w:hAnsi="Times New Roman" w:cs="Times New Roman"/>
        </w:rPr>
        <w:t>Развитие кодекса успешного WEB-мастера можно направить в сторону разделения его на кодексы функций, которые включены в эту профессию, как я писал выше. Таким образом, можно в будущем организовать кодексы успешного WEB-программиста, дизайнера макетов, верстальщика страниц и контент-менеджера.</w:t>
      </w:r>
      <w:bookmarkStart w:id="0" w:name="_GoBack"/>
      <w:bookmarkEnd w:id="0"/>
    </w:p>
    <w:sectPr w:rsidR="00FC1034" w:rsidRPr="00FC103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C2" w:rsidRDefault="000108C2" w:rsidP="007646EA">
      <w:pPr>
        <w:spacing w:after="0" w:line="240" w:lineRule="auto"/>
      </w:pPr>
      <w:r>
        <w:separator/>
      </w:r>
    </w:p>
  </w:endnote>
  <w:endnote w:type="continuationSeparator" w:id="0">
    <w:p w:rsidR="000108C2" w:rsidRDefault="000108C2" w:rsidP="0076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C2" w:rsidRDefault="000108C2" w:rsidP="007646EA">
      <w:pPr>
        <w:spacing w:after="0" w:line="240" w:lineRule="auto"/>
      </w:pPr>
      <w:r>
        <w:separator/>
      </w:r>
    </w:p>
  </w:footnote>
  <w:footnote w:type="continuationSeparator" w:id="0">
    <w:p w:rsidR="000108C2" w:rsidRDefault="000108C2" w:rsidP="0076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6EA" w:rsidRPr="000A4964" w:rsidRDefault="007646EA" w:rsidP="007646EA">
    <w:pPr>
      <w:pStyle w:val="a7"/>
      <w:jc w:val="right"/>
      <w:rPr>
        <w:rFonts w:cs="Consolas"/>
      </w:rPr>
    </w:pPr>
    <w:r w:rsidRPr="000A4964">
      <w:rPr>
        <w:rFonts w:cs="Consolas"/>
      </w:rPr>
      <w:t>Маринов Борис 5015</w:t>
    </w:r>
  </w:p>
  <w:p w:rsidR="007646EA" w:rsidRPr="000A4964" w:rsidRDefault="007646E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C45"/>
    <w:multiLevelType w:val="hybridMultilevel"/>
    <w:tmpl w:val="3FAA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16B11"/>
    <w:multiLevelType w:val="hybridMultilevel"/>
    <w:tmpl w:val="1FCA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C3"/>
    <w:rsid w:val="000108C2"/>
    <w:rsid w:val="000A4964"/>
    <w:rsid w:val="000C24EF"/>
    <w:rsid w:val="002B3C16"/>
    <w:rsid w:val="00350F40"/>
    <w:rsid w:val="007646EA"/>
    <w:rsid w:val="00DA3EC3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F23C2-5147-4D84-96DB-B1C1D5A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ы"/>
    <w:basedOn w:val="a"/>
    <w:link w:val="a4"/>
    <w:qFormat/>
    <w:rsid w:val="00350F40"/>
    <w:pPr>
      <w:spacing w:after="80" w:line="360" w:lineRule="auto"/>
      <w:jc w:val="both"/>
    </w:pPr>
    <w:rPr>
      <w:rFonts w:ascii="Times New Roman" w:hAnsi="Times New Roman"/>
    </w:rPr>
  </w:style>
  <w:style w:type="character" w:customStyle="1" w:styleId="a4">
    <w:name w:val="Стандарты Знак"/>
    <w:basedOn w:val="a0"/>
    <w:link w:val="a3"/>
    <w:rsid w:val="00350F40"/>
    <w:rPr>
      <w:rFonts w:ascii="Times New Roman" w:hAnsi="Times New Roman"/>
    </w:rPr>
  </w:style>
  <w:style w:type="character" w:styleId="a5">
    <w:name w:val="Hyperlink"/>
    <w:basedOn w:val="a0"/>
    <w:uiPriority w:val="99"/>
    <w:unhideWhenUsed/>
    <w:rsid w:val="007646E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646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46EA"/>
  </w:style>
  <w:style w:type="paragraph" w:styleId="a9">
    <w:name w:val="footer"/>
    <w:basedOn w:val="a"/>
    <w:link w:val="aa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on.ua/articles/285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fwebsit.ru/nachinayushhij-veb-mas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lib.ru/books/aleksey_petyushkin/osnovy_bannernoy_reklamy-read-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D541-84F9-4C76-82B0-311EF5B7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Marinov</dc:creator>
  <cp:keywords/>
  <dc:description/>
  <cp:lastModifiedBy>Boris Marinov</cp:lastModifiedBy>
  <cp:revision>2</cp:revision>
  <dcterms:created xsi:type="dcterms:W3CDTF">2016-12-15T09:43:00Z</dcterms:created>
  <dcterms:modified xsi:type="dcterms:W3CDTF">2016-12-15T10:13:00Z</dcterms:modified>
</cp:coreProperties>
</file>