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17" w:rsidRDefault="00407717" w:rsidP="00407717">
      <w:pPr>
        <w:pStyle w:val="1"/>
      </w:pPr>
      <w:r w:rsidRPr="00407717">
        <w:t>От проблемной ситуации к проблеме</w:t>
      </w:r>
    </w:p>
    <w:p w:rsidR="00407717" w:rsidRDefault="00407717" w:rsidP="00407717">
      <w:pPr>
        <w:pStyle w:val="2"/>
      </w:pPr>
      <w:r w:rsidRPr="00407717">
        <w:t>Начало решения проблем</w:t>
      </w:r>
    </w:p>
    <w:p w:rsidR="005A31B3" w:rsidRDefault="005A31B3" w:rsidP="005A31B3">
      <w:r w:rsidRPr="005A31B3">
        <w:t>Проблема возникает тогда, когда есть цель, а субъект целеполагания не знает, как достичь цели, стоящей перед ним, и с чего начать.</w:t>
      </w:r>
    </w:p>
    <w:p w:rsidR="00407717" w:rsidRPr="00407717" w:rsidRDefault="00407717" w:rsidP="00407717">
      <w:r w:rsidRPr="00407717">
        <w:t xml:space="preserve">Но в проблемную ситуацию человек попадает тогда, когда выбирает </w:t>
      </w:r>
      <w:r w:rsidRPr="00407717">
        <w:rPr>
          <w:i/>
          <w:iCs/>
        </w:rPr>
        <w:t>неприемлемый</w:t>
      </w:r>
      <w:r w:rsidR="00857E20">
        <w:rPr>
          <w:i/>
          <w:iCs/>
        </w:rPr>
        <w:t xml:space="preserve"> </w:t>
      </w:r>
      <w:r w:rsidRPr="00407717">
        <w:rPr>
          <w:i/>
          <w:iCs/>
        </w:rPr>
        <w:t xml:space="preserve">способ мышления </w:t>
      </w:r>
      <w:r w:rsidRPr="00407717">
        <w:t>для конкретной стадии процесса решения проблем. Процесс мышления</w:t>
      </w:r>
      <w:r w:rsidR="00857E20">
        <w:t xml:space="preserve"> </w:t>
      </w:r>
      <w:r w:rsidRPr="00407717">
        <w:t>состоит из вопросов, которые мы задаем себе сами и на которые сами же и отвечаем, поэтому</w:t>
      </w:r>
      <w:r w:rsidR="00857E20">
        <w:t xml:space="preserve"> </w:t>
      </w:r>
      <w:r w:rsidRPr="00407717">
        <w:t>качество нашего мышления зависит от качества этих вопросов.</w:t>
      </w:r>
    </w:p>
    <w:p w:rsidR="00407717" w:rsidRPr="00407717" w:rsidRDefault="00407717" w:rsidP="00407717">
      <w:r w:rsidRPr="00407717">
        <w:t>Для того чтобы квалифицированно задавать вопросы, надо хорошо владеть лингвистикой.</w:t>
      </w:r>
    </w:p>
    <w:p w:rsidR="00407717" w:rsidRPr="00407717" w:rsidRDefault="00407717" w:rsidP="00407717">
      <w:proofErr w:type="spellStart"/>
      <w:proofErr w:type="gramStart"/>
      <w:r w:rsidRPr="00407717">
        <w:t>Нейро</w:t>
      </w:r>
      <w:proofErr w:type="spellEnd"/>
      <w:r w:rsidRPr="00407717">
        <w:t>-лингвистическое</w:t>
      </w:r>
      <w:proofErr w:type="gramEnd"/>
      <w:r w:rsidRPr="00407717">
        <w:t xml:space="preserve"> программирование (НЛП) представляет собой многомерную</w:t>
      </w:r>
      <w:r w:rsidR="00857E20">
        <w:t xml:space="preserve"> </w:t>
      </w:r>
      <w:r w:rsidRPr="00407717">
        <w:t>модель структуры и функции человеческого опыта. НЛП</w:t>
      </w:r>
      <w:r w:rsidR="00857E20">
        <w:t xml:space="preserve"> описывает на одном уровне дина</w:t>
      </w:r>
      <w:r w:rsidRPr="00407717">
        <w:t>мическое взаимодействие нервной системы, физиологии,</w:t>
      </w:r>
      <w:r w:rsidR="00857E20">
        <w:t xml:space="preserve"> языка и поведенческого програм</w:t>
      </w:r>
      <w:r w:rsidRPr="00407717">
        <w:t>мирования, т. е. тех основных компонентов, которые создают субъективный опыт.</w:t>
      </w:r>
    </w:p>
    <w:p w:rsidR="00407717" w:rsidRPr="00407717" w:rsidRDefault="00407717" w:rsidP="00407717">
      <w:r w:rsidRPr="00407717">
        <w:t>Базовые предположения НЛП выглядят так:</w:t>
      </w:r>
    </w:p>
    <w:p w:rsidR="00407717" w:rsidRPr="00407717" w:rsidRDefault="00407717" w:rsidP="00857E20">
      <w:pPr>
        <w:pStyle w:val="a7"/>
        <w:numPr>
          <w:ilvl w:val="0"/>
          <w:numId w:val="33"/>
        </w:numPr>
      </w:pPr>
      <w:r w:rsidRPr="00407717">
        <w:t>сознание и тело – части одной и той же кибернетической системы;</w:t>
      </w:r>
    </w:p>
    <w:p w:rsidR="00407717" w:rsidRPr="00407717" w:rsidRDefault="00407717" w:rsidP="00857E20">
      <w:pPr>
        <w:pStyle w:val="a7"/>
        <w:numPr>
          <w:ilvl w:val="0"/>
          <w:numId w:val="33"/>
        </w:numPr>
      </w:pPr>
      <w:r w:rsidRPr="00407717">
        <w:t>весь жизненный опыт закодирован в нервной системе;</w:t>
      </w:r>
    </w:p>
    <w:p w:rsidR="00407717" w:rsidRPr="00407717" w:rsidRDefault="00407717" w:rsidP="00857E20">
      <w:pPr>
        <w:pStyle w:val="a7"/>
        <w:numPr>
          <w:ilvl w:val="0"/>
          <w:numId w:val="33"/>
        </w:numPr>
      </w:pPr>
      <w:r w:rsidRPr="00407717">
        <w:t>субъективный опыт состоит из визуальных образов, звуков и ощущений;</w:t>
      </w:r>
    </w:p>
    <w:p w:rsidR="00407717" w:rsidRPr="00407717" w:rsidRDefault="00407717" w:rsidP="00857E20">
      <w:pPr>
        <w:pStyle w:val="a7"/>
        <w:numPr>
          <w:ilvl w:val="0"/>
          <w:numId w:val="33"/>
        </w:numPr>
      </w:pPr>
      <w:r w:rsidRPr="00407717">
        <w:t>смысл нашего общения заключается в той реакции, которую оно вызывает, и т. д.</w:t>
      </w:r>
    </w:p>
    <w:p w:rsidR="00407717" w:rsidRPr="00407717" w:rsidRDefault="00407717" w:rsidP="00407717">
      <w:pPr>
        <w:rPr>
          <w:i/>
          <w:iCs/>
        </w:rPr>
      </w:pPr>
      <w:r w:rsidRPr="00407717">
        <w:t>Рассматривая язык как репрезентацию опыта, НЛП обоснованно предполагает, что</w:t>
      </w:r>
      <w:r w:rsidR="00857E20">
        <w:t xml:space="preserve"> </w:t>
      </w:r>
      <w:r w:rsidRPr="00407717">
        <w:rPr>
          <w:i/>
          <w:iCs/>
        </w:rPr>
        <w:t>в процессе общения кодирование и декодирование информации приводят к ее частичной</w:t>
      </w:r>
      <w:r w:rsidR="00857E20">
        <w:rPr>
          <w:i/>
          <w:iCs/>
        </w:rPr>
        <w:t xml:space="preserve"> </w:t>
      </w:r>
      <w:r w:rsidRPr="00407717">
        <w:rPr>
          <w:i/>
          <w:iCs/>
        </w:rPr>
        <w:t>потере.</w:t>
      </w:r>
    </w:p>
    <w:p w:rsidR="00407717" w:rsidRDefault="00407717" w:rsidP="00407717">
      <w:r w:rsidRPr="00407717">
        <w:t>Моделирование опыта позволяет представить схемой способы его представления,</w:t>
      </w:r>
      <w:r w:rsidR="00857E20">
        <w:t xml:space="preserve"> </w:t>
      </w:r>
      <w:r w:rsidRPr="00407717">
        <w:t xml:space="preserve">которая изображена на рис. </w:t>
      </w:r>
      <w:r w:rsidR="005A31B3">
        <w:t>1</w:t>
      </w:r>
      <w:r w:rsidRPr="00407717">
        <w:t>.1.</w:t>
      </w:r>
    </w:p>
    <w:p w:rsidR="00514805" w:rsidRDefault="000969DC" w:rsidP="00154CE8">
      <w:pPr>
        <w:jc w:val="center"/>
      </w:pPr>
      <w:r>
        <w:pict>
          <v:group id="_x0000_s1228" editas="canvas" style="width:429.8pt;height:172.85pt;mso-position-horizontal-relative:char;mso-position-vertical-relative:line" coordorigin="2460,9240" coordsize="8596,34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7" type="#_x0000_t75" style="position:absolute;left:2460;top:9240;width:8596;height:345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9" type="#_x0000_t202" style="position:absolute;left:5160;top:9240;width:2700;height:787">
              <v:textbox>
                <w:txbxContent>
                  <w:p w:rsidR="00514805" w:rsidRDefault="00514805" w:rsidP="00514805">
                    <w:pPr>
                      <w:jc w:val="center"/>
                    </w:pPr>
                    <w:r>
                      <w:t>Способы моделирования опыта</w:t>
                    </w:r>
                  </w:p>
                </w:txbxContent>
              </v:textbox>
            </v:shape>
            <v:shape id="_x0000_s1230" type="#_x0000_t202" style="position:absolute;left:2460;top:10140;width:1950;height:443">
              <v:textbox>
                <w:txbxContent>
                  <w:p w:rsidR="00514805" w:rsidRDefault="00514805" w:rsidP="00514805">
                    <w:pPr>
                      <w:jc w:val="center"/>
                    </w:pPr>
                    <w:r>
                      <w:t>Искажение</w:t>
                    </w:r>
                  </w:p>
                </w:txbxContent>
              </v:textbox>
            </v:shape>
            <v:shape id="_x0000_s1231" type="#_x0000_t202" style="position:absolute;left:5535;top:10140;width:1950;height:443">
              <v:textbox>
                <w:txbxContent>
                  <w:p w:rsidR="00514805" w:rsidRDefault="00514805" w:rsidP="00514805">
                    <w:pPr>
                      <w:jc w:val="center"/>
                    </w:pPr>
                    <w:r>
                      <w:t>Опущения</w:t>
                    </w:r>
                  </w:p>
                </w:txbxContent>
              </v:textbox>
            </v:shape>
            <v:shape id="_x0000_s1232" type="#_x0000_t202" style="position:absolute;left:8520;top:10140;width:1949;height:443">
              <v:textbox>
                <w:txbxContent>
                  <w:p w:rsidR="00514805" w:rsidRDefault="00514805" w:rsidP="00514805">
                    <w:pPr>
                      <w:jc w:val="center"/>
                    </w:pPr>
                    <w:r>
                      <w:t>Генерализации</w:t>
                    </w:r>
                  </w:p>
                </w:txbxContent>
              </v:textbox>
            </v:shape>
            <v:shape id="_x0000_s1233" type="#_x0000_t202" style="position:absolute;left:2460;top:11325;width:2220;height:1372" stroked="f">
              <v:textbox>
                <w:txbxContent>
                  <w:p w:rsidR="00514805" w:rsidRDefault="00514805" w:rsidP="00514805">
                    <w:pPr>
                      <w:pStyle w:val="a7"/>
                      <w:numPr>
                        <w:ilvl w:val="0"/>
                        <w:numId w:val="36"/>
                      </w:numPr>
                      <w:ind w:left="142" w:hanging="142"/>
                      <w:jc w:val="left"/>
                    </w:pPr>
                    <w:r>
                      <w:t>семантическая неправильность;</w:t>
                    </w:r>
                  </w:p>
                  <w:p w:rsidR="00514805" w:rsidRDefault="00514805" w:rsidP="00514805">
                    <w:pPr>
                      <w:pStyle w:val="a7"/>
                      <w:numPr>
                        <w:ilvl w:val="0"/>
                        <w:numId w:val="36"/>
                      </w:numPr>
                      <w:ind w:left="142" w:hanging="142"/>
                      <w:jc w:val="left"/>
                    </w:pPr>
                    <w:r>
                      <w:t>чтение мыслей;</w:t>
                    </w:r>
                  </w:p>
                  <w:p w:rsidR="00514805" w:rsidRDefault="00514805" w:rsidP="00514805">
                    <w:pPr>
                      <w:pStyle w:val="a7"/>
                      <w:numPr>
                        <w:ilvl w:val="0"/>
                        <w:numId w:val="36"/>
                      </w:numPr>
                      <w:ind w:left="142" w:hanging="142"/>
                      <w:jc w:val="left"/>
                    </w:pPr>
                    <w:r>
                      <w:t>номинализация.</w:t>
                    </w:r>
                  </w:p>
                </w:txbxContent>
              </v:textbox>
            </v:shape>
            <v:shape id="_x0000_s1234" type="#_x0000_t202" style="position:absolute;left:5025;top:11399;width:2865;height:1298" stroked="f">
              <v:textbox>
                <w:txbxContent>
                  <w:p w:rsidR="00514805" w:rsidRDefault="00514805" w:rsidP="00514805">
                    <w:pPr>
                      <w:pStyle w:val="a7"/>
                      <w:numPr>
                        <w:ilvl w:val="0"/>
                        <w:numId w:val="36"/>
                      </w:numPr>
                      <w:ind w:left="142" w:hanging="142"/>
                      <w:jc w:val="left"/>
                    </w:pPr>
                    <w:r>
                      <w:t>неконкретные глаголы;</w:t>
                    </w:r>
                  </w:p>
                  <w:p w:rsidR="00514805" w:rsidRDefault="00514805" w:rsidP="00514805">
                    <w:pPr>
                      <w:pStyle w:val="a7"/>
                      <w:numPr>
                        <w:ilvl w:val="0"/>
                        <w:numId w:val="36"/>
                      </w:numPr>
                      <w:ind w:left="142" w:hanging="142"/>
                      <w:jc w:val="left"/>
                    </w:pPr>
                    <w:r>
                      <w:t>модальные операторы;</w:t>
                    </w:r>
                  </w:p>
                  <w:p w:rsidR="00514805" w:rsidRDefault="00514805" w:rsidP="00514805">
                    <w:pPr>
                      <w:pStyle w:val="a7"/>
                      <w:numPr>
                        <w:ilvl w:val="0"/>
                        <w:numId w:val="36"/>
                      </w:numPr>
                      <w:ind w:left="142" w:hanging="142"/>
                      <w:jc w:val="left"/>
                    </w:pPr>
                    <w:r>
                      <w:t>сравнение с умолчанием;</w:t>
                    </w:r>
                  </w:p>
                  <w:p w:rsidR="00514805" w:rsidRDefault="00514805" w:rsidP="00514805">
                    <w:pPr>
                      <w:pStyle w:val="a7"/>
                      <w:numPr>
                        <w:ilvl w:val="0"/>
                        <w:numId w:val="36"/>
                      </w:numPr>
                      <w:ind w:left="142" w:hanging="142"/>
                      <w:jc w:val="left"/>
                    </w:pPr>
                    <w:r>
                      <w:t>ясно и очевидно.</w:t>
                    </w:r>
                  </w:p>
                </w:txbxContent>
              </v:textbox>
            </v:shape>
            <v:shape id="_x0000_s1235" type="#_x0000_t202" style="position:absolute;left:8191;top:11399;width:2865;height:1298" stroked="f">
              <v:textbox>
                <w:txbxContent>
                  <w:p w:rsidR="00514805" w:rsidRDefault="00514805" w:rsidP="00514805">
                    <w:pPr>
                      <w:pStyle w:val="a7"/>
                      <w:numPr>
                        <w:ilvl w:val="0"/>
                        <w:numId w:val="36"/>
                      </w:numPr>
                      <w:ind w:left="142" w:hanging="142"/>
                      <w:jc w:val="left"/>
                    </w:pPr>
                    <w:r>
                      <w:t>универсальные количественные;</w:t>
                    </w:r>
                  </w:p>
                  <w:p w:rsidR="00514805" w:rsidRDefault="00514805" w:rsidP="00514805">
                    <w:pPr>
                      <w:pStyle w:val="a7"/>
                      <w:numPr>
                        <w:ilvl w:val="0"/>
                        <w:numId w:val="36"/>
                      </w:numPr>
                      <w:ind w:left="142" w:hanging="142"/>
                      <w:jc w:val="left"/>
                    </w:pPr>
                    <w:r>
                      <w:t>неконкретные имена;</w:t>
                    </w:r>
                  </w:p>
                  <w:p w:rsidR="00514805" w:rsidRDefault="00514805" w:rsidP="00514805">
                    <w:pPr>
                      <w:pStyle w:val="a7"/>
                      <w:numPr>
                        <w:ilvl w:val="0"/>
                        <w:numId w:val="36"/>
                      </w:numPr>
                      <w:ind w:left="142" w:hanging="142"/>
                      <w:jc w:val="left"/>
                    </w:pPr>
                    <w:r>
                      <w:t>неконкретные глаголы.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36" type="#_x0000_t33" style="position:absolute;left:3435;top:9634;width:1725;height:506;rotation:180;flip:y" o:connectortype="elbow" adj="-62208,383507,-62208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37" type="#_x0000_t34" style="position:absolute;left:2460;top:10362;width:1;height:1649;rotation:180;flip:x y" o:connectortype="elbow" adj="-7776000,127216,4898880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38" type="#_x0000_t32" style="position:absolute;left:6454;top:10083;width:113;height:1;rotation:90" o:connectortype="elbow" adj="-1207688,-1,-1207688"/>
            <v:shape id="_x0000_s1239" type="#_x0000_t33" style="position:absolute;left:7860;top:9634;width:1635;height:506" o:connectortype="elbow" adj="-101302,-383507,-101302"/>
            <v:shape id="_x0000_s1240" type="#_x0000_t34" style="position:absolute;left:5025;top:10362;width:510;height:1686;rotation:180;flip:y" o:connectortype="elbow" adj="36847,124424,-226292"/>
            <v:shape id="_x0000_s1241" type="#_x0000_t34" style="position:absolute;left:8191;top:10362;width:329;height:1686;rotation:180;flip:y" o:connectortype="elbow" adj="45235,124424,-546762"/>
            <w10:anchorlock/>
          </v:group>
        </w:pict>
      </w:r>
    </w:p>
    <w:p w:rsidR="00514805" w:rsidRDefault="005A31B3" w:rsidP="00514805">
      <w:pPr>
        <w:jc w:val="center"/>
      </w:pPr>
      <w:r w:rsidRPr="00154CE8">
        <w:rPr>
          <w:b/>
        </w:rPr>
        <w:t xml:space="preserve">Рис. </w:t>
      </w:r>
      <w:r w:rsidRPr="00154CE8">
        <w:rPr>
          <w:b/>
        </w:rPr>
        <w:fldChar w:fldCharType="begin"/>
      </w:r>
      <w:r w:rsidRPr="00154CE8">
        <w:rPr>
          <w:b/>
        </w:rPr>
        <w:instrText xml:space="preserve"> STYLEREF 1 \s </w:instrText>
      </w:r>
      <w:r w:rsidRPr="00154CE8">
        <w:rPr>
          <w:b/>
        </w:rPr>
        <w:fldChar w:fldCharType="separate"/>
      </w:r>
      <w:r>
        <w:rPr>
          <w:b/>
          <w:noProof/>
        </w:rPr>
        <w:t>1</w:t>
      </w:r>
      <w:r w:rsidRPr="00154CE8">
        <w:rPr>
          <w:b/>
        </w:rPr>
        <w:fldChar w:fldCharType="end"/>
      </w:r>
      <w:r w:rsidRPr="00154CE8">
        <w:rPr>
          <w:b/>
        </w:rPr>
        <w:t>.</w:t>
      </w:r>
      <w:r w:rsidRPr="00154CE8">
        <w:rPr>
          <w:b/>
        </w:rPr>
        <w:fldChar w:fldCharType="begin"/>
      </w:r>
      <w:r w:rsidRPr="00154CE8">
        <w:rPr>
          <w:b/>
        </w:rPr>
        <w:instrText xml:space="preserve"> SEQ Рис. \* ARABIC \s 1 </w:instrText>
      </w:r>
      <w:r w:rsidRPr="00154CE8">
        <w:rPr>
          <w:b/>
        </w:rPr>
        <w:fldChar w:fldCharType="separate"/>
      </w:r>
      <w:r>
        <w:rPr>
          <w:b/>
          <w:noProof/>
        </w:rPr>
        <w:t>1</w:t>
      </w:r>
      <w:r w:rsidRPr="00154CE8">
        <w:rPr>
          <w:b/>
        </w:rPr>
        <w:fldChar w:fldCharType="end"/>
      </w:r>
      <w:r w:rsidRPr="00154CE8">
        <w:rPr>
          <w:b/>
        </w:rPr>
        <w:t>.</w:t>
      </w:r>
      <w:r>
        <w:t xml:space="preserve"> </w:t>
      </w:r>
      <w:r w:rsidR="00514805">
        <w:t>Схема способов моделирования</w:t>
      </w:r>
    </w:p>
    <w:p w:rsidR="00407717" w:rsidRPr="00407717" w:rsidRDefault="00407717" w:rsidP="00407717">
      <w:r w:rsidRPr="00407717">
        <w:t xml:space="preserve">Говоря об </w:t>
      </w:r>
      <w:r w:rsidRPr="00407717">
        <w:rPr>
          <w:i/>
          <w:iCs/>
        </w:rPr>
        <w:t>искажении</w:t>
      </w:r>
      <w:r w:rsidRPr="00407717">
        <w:t>, имеют в виду, что вещи представлены в модели мира человека,</w:t>
      </w:r>
      <w:r w:rsidR="00857E20">
        <w:t xml:space="preserve"> </w:t>
      </w:r>
      <w:r w:rsidRPr="00407717">
        <w:t>но извращены таким образом, что его способность действовать оказывается тем или иным</w:t>
      </w:r>
      <w:r w:rsidR="00857E20">
        <w:t xml:space="preserve"> </w:t>
      </w:r>
      <w:r w:rsidRPr="00407717">
        <w:t>образом ограниченной. В первую очередь здесь следует иметь в виду такие явления, как</w:t>
      </w:r>
      <w:r w:rsidR="00857E20">
        <w:t xml:space="preserve"> </w:t>
      </w:r>
      <w:r w:rsidRPr="00407717">
        <w:t>семантическую неправильность, чтение мыслей и ном</w:t>
      </w:r>
      <w:r w:rsidR="00857E20">
        <w:t>инализацию. Например, семантиче</w:t>
      </w:r>
      <w:r w:rsidRPr="00407717">
        <w:t>ская неправильность, где в одном из вариантов неправильно сопоставлены между с</w:t>
      </w:r>
      <w:r w:rsidR="00857E20">
        <w:t>обой при</w:t>
      </w:r>
      <w:r w:rsidRPr="00407717">
        <w:t>чина и следствие: если муж приходит с работы поздно, зна</w:t>
      </w:r>
      <w:r w:rsidR="00857E20">
        <w:t>чит, он завел любовницу (но зна</w:t>
      </w:r>
      <w:r w:rsidRPr="00407717">
        <w:t>чит ли это, что, если он приходит вовремя, у него нет любовницы?).</w:t>
      </w:r>
    </w:p>
    <w:p w:rsidR="00407717" w:rsidRPr="00407717" w:rsidRDefault="00407717" w:rsidP="00407717">
      <w:r w:rsidRPr="00407717">
        <w:rPr>
          <w:i/>
          <w:iCs/>
        </w:rPr>
        <w:t xml:space="preserve">Опущение </w:t>
      </w:r>
      <w:r w:rsidRPr="00407717">
        <w:t>– процесс, в результате которого удаляются части первоначального опыта.</w:t>
      </w:r>
    </w:p>
    <w:p w:rsidR="00407717" w:rsidRPr="00407717" w:rsidRDefault="00407717" w:rsidP="00407717">
      <w:r w:rsidRPr="00407717">
        <w:lastRenderedPageBreak/>
        <w:t>Проявление этого способа моделирования осуществляется через сравнение с умолчанием,</w:t>
      </w:r>
      <w:r w:rsidR="00857E20">
        <w:t xml:space="preserve"> </w:t>
      </w:r>
      <w:r w:rsidRPr="00407717">
        <w:t>неконкретные глаголы, модальные операторы и класс типа «ясно» и «очевидно». Например,</w:t>
      </w:r>
      <w:r w:rsidR="00857E20">
        <w:t xml:space="preserve"> </w:t>
      </w:r>
      <w:r w:rsidRPr="00407717">
        <w:t xml:space="preserve">сравнение с умолчанием: директор умнее (умнее </w:t>
      </w:r>
      <w:proofErr w:type="gramStart"/>
      <w:r w:rsidRPr="00407717">
        <w:t>кого</w:t>
      </w:r>
      <w:proofErr w:type="gramEnd"/>
      <w:r w:rsidRPr="00407717">
        <w:t xml:space="preserve"> и кто так считает?).</w:t>
      </w:r>
    </w:p>
    <w:p w:rsidR="00407717" w:rsidRPr="00407717" w:rsidRDefault="00407717" w:rsidP="00407717">
      <w:r w:rsidRPr="00407717">
        <w:rPr>
          <w:i/>
          <w:iCs/>
        </w:rPr>
        <w:t xml:space="preserve">Генерализация </w:t>
      </w:r>
      <w:r w:rsidRPr="00407717">
        <w:t>– процесс обобщения опыта, который может привести к утрате деталей</w:t>
      </w:r>
      <w:r w:rsidR="00857E20">
        <w:t xml:space="preserve"> </w:t>
      </w:r>
      <w:r w:rsidRPr="00407717">
        <w:t>и богатства исходного контекста и помешать людям провести различия, благодаря которым</w:t>
      </w:r>
      <w:r w:rsidR="00857E20">
        <w:t xml:space="preserve"> </w:t>
      </w:r>
      <w:r w:rsidRPr="00407717">
        <w:t>они располагали бы более широким выбором. Этот процесс проявляется через неконкретные</w:t>
      </w:r>
      <w:r w:rsidR="00857E20">
        <w:t xml:space="preserve"> </w:t>
      </w:r>
      <w:r w:rsidRPr="00407717">
        <w:t>имена существительные, а также универсальные количественные и неконкретные глаголы.</w:t>
      </w:r>
    </w:p>
    <w:p w:rsidR="00407717" w:rsidRPr="00407717" w:rsidRDefault="00407717" w:rsidP="00407717">
      <w:r w:rsidRPr="00407717">
        <w:t>Например, универсальные количественные: «Все мужчины – сволочи!» (Так уж и все?)</w:t>
      </w:r>
    </w:p>
    <w:p w:rsidR="00407717" w:rsidRPr="00407717" w:rsidRDefault="00407717" w:rsidP="00407717">
      <w:r w:rsidRPr="00407717">
        <w:t>Благодаря этим трем универсальным процессам люди моделируют действительность,</w:t>
      </w:r>
      <w:r w:rsidR="00857E20">
        <w:t xml:space="preserve"> </w:t>
      </w:r>
      <w:r w:rsidRPr="00407717">
        <w:t>создавая свои, индивидуальные, модели мира, и формулируют вопросы.</w:t>
      </w:r>
    </w:p>
    <w:p w:rsidR="00407717" w:rsidRPr="00407717" w:rsidRDefault="00407717" w:rsidP="00407717">
      <w:r w:rsidRPr="00407717">
        <w:t>Кроме того, необходимо умение слушать и находить в изложении именно то, что</w:t>
      </w:r>
      <w:r w:rsidR="00154CE8">
        <w:t xml:space="preserve"> </w:t>
      </w:r>
      <w:r w:rsidRPr="00407717">
        <w:t>создает проблемную ситуацию («что-то не так»).</w:t>
      </w:r>
    </w:p>
    <w:p w:rsidR="00407717" w:rsidRPr="00407717" w:rsidRDefault="00407717" w:rsidP="00407717">
      <w:r w:rsidRPr="00407717">
        <w:t>Как правило, люди начинают думать симптоматически, когда приступают к работе над</w:t>
      </w:r>
      <w:r w:rsidR="00154CE8">
        <w:t xml:space="preserve"> </w:t>
      </w:r>
      <w:r w:rsidRPr="00407717">
        <w:t>решением проблемы, и забывают о том, что именно стало ее причиной. Трудность в том,</w:t>
      </w:r>
      <w:r w:rsidR="00154CE8">
        <w:t xml:space="preserve"> </w:t>
      </w:r>
      <w:r w:rsidRPr="00407717">
        <w:t xml:space="preserve">что мы не всегда замечаем, что пытаемся избавиться от симптомов, а не ищем причину проблем, обусловливающих следствие. Например, принимаем таблетку </w:t>
      </w:r>
      <w:proofErr w:type="spellStart"/>
      <w:r w:rsidRPr="00407717">
        <w:t>пенталгина</w:t>
      </w:r>
      <w:proofErr w:type="spellEnd"/>
      <w:r w:rsidRPr="00407717">
        <w:t>, когда болит</w:t>
      </w:r>
      <w:r w:rsidR="00154CE8">
        <w:t xml:space="preserve"> </w:t>
      </w:r>
      <w:r w:rsidRPr="00407717">
        <w:t>голова, вместо того чтобы «почистить» печень и снизить</w:t>
      </w:r>
      <w:r w:rsidR="00154CE8">
        <w:t xml:space="preserve"> интоксикацию организма, вызыва</w:t>
      </w:r>
      <w:r w:rsidRPr="00407717">
        <w:t>ющую головную боль.</w:t>
      </w:r>
    </w:p>
    <w:p w:rsidR="00407717" w:rsidRPr="00407717" w:rsidRDefault="00407717" w:rsidP="00407717">
      <w:r w:rsidRPr="00407717">
        <w:t>Есть очень простой способ перехода от симптомат</w:t>
      </w:r>
      <w:r w:rsidR="00154CE8">
        <w:t>ического мышления (ориентирован</w:t>
      </w:r>
      <w:r w:rsidRPr="00407717">
        <w:t>ного на следствия) к поиску основных причин. Нужно только постоянно задавать один и</w:t>
      </w:r>
      <w:r w:rsidR="00154CE8">
        <w:t xml:space="preserve"> </w:t>
      </w:r>
      <w:r w:rsidRPr="00407717">
        <w:t>тот же вопрос – «Почему возникает эта проблема?» – до тех пор, пока вы не переберете</w:t>
      </w:r>
      <w:r w:rsidR="00154CE8">
        <w:t xml:space="preserve"> </w:t>
      </w:r>
      <w:r w:rsidRPr="00407717">
        <w:t xml:space="preserve">все возможные причины. </w:t>
      </w:r>
      <w:proofErr w:type="gramStart"/>
      <w:r w:rsidRPr="00407717">
        <w:t>Например</w:t>
      </w:r>
      <w:proofErr w:type="gramEnd"/>
      <w:r w:rsidRPr="00407717">
        <w:t xml:space="preserve">: нет денег. </w:t>
      </w:r>
      <w:r w:rsidRPr="00407717">
        <w:rPr>
          <w:i/>
          <w:iCs/>
        </w:rPr>
        <w:t xml:space="preserve">Почему? </w:t>
      </w:r>
      <w:r w:rsidR="00154CE8">
        <w:t>Низка оборачиваемость оборот</w:t>
      </w:r>
      <w:r w:rsidRPr="00407717">
        <w:t xml:space="preserve">ных средств, которая «вымывает» денежные средства. </w:t>
      </w:r>
      <w:r w:rsidRPr="00407717">
        <w:rPr>
          <w:i/>
          <w:iCs/>
        </w:rPr>
        <w:t xml:space="preserve">Почему? </w:t>
      </w:r>
      <w:r w:rsidR="00154CE8">
        <w:t>У сотрудников, занимаю</w:t>
      </w:r>
      <w:r w:rsidRPr="00407717">
        <w:t>щихся сбытом, недостаточная квалификация, поэтому деньги задерживаются у потребителя</w:t>
      </w:r>
      <w:r w:rsidR="00154CE8">
        <w:t xml:space="preserve"> </w:t>
      </w:r>
      <w:proofErr w:type="gramStart"/>
      <w:r w:rsidRPr="00407717">
        <w:rPr>
          <w:i/>
          <w:iCs/>
        </w:rPr>
        <w:t>Почему</w:t>
      </w:r>
      <w:proofErr w:type="gramEnd"/>
      <w:r w:rsidRPr="00407717">
        <w:rPr>
          <w:i/>
          <w:iCs/>
        </w:rPr>
        <w:t xml:space="preserve">? </w:t>
      </w:r>
      <w:r w:rsidRPr="00407717">
        <w:t>Размер заработной платы не позволяет привлечь квалифицированных работников.</w:t>
      </w:r>
    </w:p>
    <w:p w:rsidR="00407717" w:rsidRPr="00407717" w:rsidRDefault="00407717" w:rsidP="00407717">
      <w:r w:rsidRPr="00407717">
        <w:rPr>
          <w:i/>
          <w:iCs/>
        </w:rPr>
        <w:t xml:space="preserve">Почему? </w:t>
      </w:r>
      <w:r w:rsidRPr="00407717">
        <w:t>И т. д.</w:t>
      </w:r>
    </w:p>
    <w:p w:rsidR="00407717" w:rsidRPr="00407717" w:rsidRDefault="00407717" w:rsidP="00407717">
      <w:r w:rsidRPr="00407717">
        <w:t>Однако имейте в виду: как мы уже видели, симптоматическое мышление не всегда</w:t>
      </w:r>
      <w:r w:rsidR="00154CE8">
        <w:t xml:space="preserve"> </w:t>
      </w:r>
      <w:r w:rsidRPr="00407717">
        <w:t>возникает из-за того, что нам не хватает интеллектуальных способностей.</w:t>
      </w:r>
    </w:p>
    <w:p w:rsidR="00407717" w:rsidRDefault="00407717" w:rsidP="00407717">
      <w:r w:rsidRPr="00407717">
        <w:t>Для того чтобы начать действовать, полезно задать себе вопросы, показанные на</w:t>
      </w:r>
      <w:r w:rsidR="00154CE8">
        <w:t xml:space="preserve"> </w:t>
      </w:r>
      <w:r w:rsidRPr="00407717">
        <w:t xml:space="preserve">рис. </w:t>
      </w:r>
      <w:r w:rsidR="005A31B3">
        <w:t>1</w:t>
      </w:r>
      <w:r w:rsidRPr="00407717">
        <w:t>.2.</w:t>
      </w:r>
    </w:p>
    <w:p w:rsidR="00154CE8" w:rsidRDefault="000969DC" w:rsidP="00154CE8">
      <w:pPr>
        <w:jc w:val="center"/>
      </w:pPr>
      <w:r>
        <w:rPr>
          <w:b/>
        </w:rPr>
      </w:r>
      <w:r>
        <w:rPr>
          <w:b/>
        </w:rPr>
        <w:pict>
          <v:group id="_x0000_s1251" editas="canvas" style="width:422.25pt;height:257.25pt;mso-position-horizontal-relative:char;mso-position-vertical-relative:line" coordorigin="2071,458" coordsize="8445,5145">
            <o:lock v:ext="edit" aspectratio="t"/>
            <v:shape id="_x0000_s1252" type="#_x0000_t75" style="position:absolute;left:2071;top:458;width:8445;height:5145" o:preferrelative="f">
              <v:fill o:detectmouseclick="t"/>
              <v:path o:extrusionok="t" o:connecttype="none"/>
              <o:lock v:ext="edit" text="t"/>
            </v:shape>
            <v:shape id="_x0000_s1260" type="#_x0000_t202" style="position:absolute;left:5385;top:1275;width:1995;height:899">
              <v:textbox>
                <w:txbxContent>
                  <w:p w:rsidR="00154CE8" w:rsidRPr="005A31B3" w:rsidRDefault="00154CE8" w:rsidP="00154CE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5A31B3">
                      <w:rPr>
                        <w:sz w:val="20"/>
                        <w:szCs w:val="20"/>
                      </w:rPr>
                      <w:t>Решится ли проблема сама собой?</w:t>
                    </w:r>
                  </w:p>
                </w:txbxContent>
              </v:textbox>
            </v:shape>
            <v:shape id="_x0000_s1261" type="#_x0000_t202" style="position:absolute;left:5385;top:2174;width:1995;height:647">
              <v:textbox>
                <w:txbxContent>
                  <w:p w:rsidR="00154CE8" w:rsidRPr="005A31B3" w:rsidRDefault="00154CE8" w:rsidP="00154CE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5A31B3">
                      <w:rPr>
                        <w:sz w:val="20"/>
                        <w:szCs w:val="20"/>
                      </w:rPr>
                      <w:t>Уменьшится ли проблема?</w:t>
                    </w:r>
                  </w:p>
                </w:txbxContent>
              </v:textbox>
            </v:shape>
            <v:shape id="_x0000_s1262" type="#_x0000_t202" style="position:absolute;left:5385;top:2818;width:1995;height:647">
              <v:textbox>
                <w:txbxContent>
                  <w:p w:rsidR="00154CE8" w:rsidRPr="005A31B3" w:rsidRDefault="00154CE8" w:rsidP="00154CE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5A31B3">
                      <w:rPr>
                        <w:sz w:val="20"/>
                        <w:szCs w:val="20"/>
                      </w:rPr>
                      <w:t>Уменьшится ли препятствие?</w:t>
                    </w:r>
                  </w:p>
                </w:txbxContent>
              </v:textbox>
            </v:shape>
            <v:shape id="_x0000_s1263" type="#_x0000_t202" style="position:absolute;left:5385;top:3461;width:1995;height:645">
              <v:textbox>
                <w:txbxContent>
                  <w:p w:rsidR="00154CE8" w:rsidRPr="005A31B3" w:rsidRDefault="00154CE8" w:rsidP="00154CE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5A31B3">
                      <w:rPr>
                        <w:sz w:val="20"/>
                        <w:szCs w:val="20"/>
                      </w:rPr>
                      <w:t>Влияние проблемы незначительно?</w:t>
                    </w:r>
                  </w:p>
                </w:txbxContent>
              </v:textbox>
            </v:shape>
            <v:shape id="_x0000_s1264" type="#_x0000_t202" style="position:absolute;left:5385;top:4106;width:1995;height:649">
              <v:textbox>
                <w:txbxContent>
                  <w:p w:rsidR="00154CE8" w:rsidRPr="005A31B3" w:rsidRDefault="00154CE8" w:rsidP="00154CE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5A31B3">
                      <w:rPr>
                        <w:sz w:val="20"/>
                        <w:szCs w:val="20"/>
                      </w:rPr>
                      <w:t>Крайний срок далек?</w:t>
                    </w:r>
                  </w:p>
                </w:txbxContent>
              </v:textbox>
            </v:shape>
            <v:shape id="_x0000_s1265" type="#_x0000_t202" style="position:absolute;left:5385;top:4755;width:1995;height:848">
              <v:textbox>
                <w:txbxContent>
                  <w:p w:rsidR="005A31B3" w:rsidRPr="005A31B3" w:rsidRDefault="005A31B3" w:rsidP="00154CE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5A31B3">
                      <w:rPr>
                        <w:sz w:val="20"/>
                        <w:szCs w:val="20"/>
                      </w:rPr>
                      <w:t>Исчезнет ли проблема постепенно?</w:t>
                    </w:r>
                  </w:p>
                </w:txbxContent>
              </v:textbox>
            </v:shape>
            <v:shape id="_x0000_s1266" type="#_x0000_t202" style="position:absolute;left:2071;top:3127;width:1902;height:488">
              <v:textbox>
                <w:txbxContent>
                  <w:p w:rsidR="005A31B3" w:rsidRPr="005A31B3" w:rsidRDefault="005A31B3" w:rsidP="00154CE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5A31B3">
                      <w:rPr>
                        <w:sz w:val="20"/>
                        <w:szCs w:val="20"/>
                      </w:rPr>
                      <w:t>Действовать</w:t>
                    </w:r>
                  </w:p>
                </w:txbxContent>
              </v:textbox>
            </v:shape>
            <v:shape id="_x0000_s1267" type="#_x0000_t202" style="position:absolute;left:8448;top:3127;width:1902;height:488">
              <v:textbox>
                <w:txbxContent>
                  <w:p w:rsidR="005A31B3" w:rsidRPr="005A31B3" w:rsidRDefault="005A31B3" w:rsidP="00154CE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5A31B3">
                      <w:rPr>
                        <w:sz w:val="20"/>
                        <w:szCs w:val="20"/>
                      </w:rPr>
                      <w:t>Подождать</w:t>
                    </w:r>
                  </w:p>
                </w:txbxContent>
              </v:textbox>
            </v:shape>
            <v:shape id="_x0000_s1268" type="#_x0000_t32" style="position:absolute;left:6381;top:458;width:1;height:817;flip:y" o:connectortype="straight"/>
            <v:shape id="_x0000_s1269" type="#_x0000_t202" style="position:absolute;left:5385;top:649;width:745;height:387" stroked="f">
              <v:textbox>
                <w:txbxContent>
                  <w:p w:rsidR="005A31B3" w:rsidRPr="005A31B3" w:rsidRDefault="005A31B3">
                    <w:pPr>
                      <w:rPr>
                        <w:sz w:val="20"/>
                        <w:szCs w:val="20"/>
                      </w:rPr>
                    </w:pPr>
                    <w:r w:rsidRPr="005A31B3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70" type="#_x0000_t202" style="position:absolute;left:6635;top:637;width:745;height:387" stroked="f">
              <v:textbox>
                <w:txbxContent>
                  <w:p w:rsidR="005A31B3" w:rsidRPr="005A31B3" w:rsidRDefault="005A31B3">
                    <w:pPr>
                      <w:rPr>
                        <w:sz w:val="20"/>
                        <w:szCs w:val="20"/>
                      </w:rPr>
                    </w:pPr>
                    <w:r w:rsidRPr="005A31B3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271" type="#_x0000_t32" style="position:absolute;left:3973;top:1725;width:1412;height:1646;flip:x" o:connectortype="straight">
              <v:stroke endarrow="block"/>
            </v:shape>
            <v:shape id="_x0000_s1272" type="#_x0000_t32" style="position:absolute;left:3973;top:2498;width:1412;height:873;flip:x" o:connectortype="straight">
              <v:stroke endarrow="block"/>
            </v:shape>
            <v:shape id="_x0000_s1273" type="#_x0000_t32" style="position:absolute;left:3973;top:3142;width:1412;height:229;flip:x" o:connectortype="straight">
              <v:stroke endarrow="block"/>
            </v:shape>
            <v:shape id="_x0000_s1274" type="#_x0000_t32" style="position:absolute;left:3973;top:3371;width:1412;height:413;flip:x y" o:connectortype="straight">
              <v:stroke endarrow="block"/>
            </v:shape>
            <v:shape id="_x0000_s1275" type="#_x0000_t32" style="position:absolute;left:3973;top:3371;width:1412;height:1060;flip:x y" o:connectortype="straight">
              <v:stroke endarrow="block"/>
            </v:shape>
            <v:shape id="_x0000_s1276" type="#_x0000_t32" style="position:absolute;left:3973;top:3371;width:1412;height:1808;flip:x y" o:connectortype="straight">
              <v:stroke endarrow="block"/>
            </v:shape>
            <v:shape id="_x0000_s1277" type="#_x0000_t32" style="position:absolute;left:7380;top:1725;width:1068;height:1646" o:connectortype="straight">
              <v:stroke endarrow="block"/>
            </v:shape>
            <v:shape id="_x0000_s1278" type="#_x0000_t32" style="position:absolute;left:7380;top:2498;width:1068;height:873" o:connectortype="straight">
              <v:stroke endarrow="block"/>
            </v:shape>
            <v:shape id="_x0000_s1279" type="#_x0000_t32" style="position:absolute;left:7380;top:3142;width:1068;height:229" o:connectortype="straight">
              <v:stroke endarrow="block"/>
            </v:shape>
            <v:shape id="_x0000_s1280" type="#_x0000_t32" style="position:absolute;left:7380;top:3371;width:1068;height:413;flip:y" o:connectortype="straight">
              <v:stroke endarrow="block"/>
            </v:shape>
            <v:shape id="_x0000_s1281" type="#_x0000_t32" style="position:absolute;left:7380;top:3371;width:1068;height:1060;flip:y" o:connectortype="straight">
              <v:stroke endarrow="block"/>
            </v:shape>
            <v:shape id="_x0000_s1282" type="#_x0000_t32" style="position:absolute;left:7380;top:3371;width:1068;height:1808;flip:y" o:connectortype="straight">
              <v:stroke endarrow="block"/>
            </v:shape>
            <w10:anchorlock/>
          </v:group>
        </w:pict>
      </w:r>
    </w:p>
    <w:p w:rsidR="00154CE8" w:rsidRDefault="00154CE8" w:rsidP="00154CE8">
      <w:pPr>
        <w:jc w:val="center"/>
      </w:pPr>
      <w:r w:rsidRPr="00154CE8">
        <w:rPr>
          <w:b/>
        </w:rPr>
        <w:t xml:space="preserve">Рис. </w:t>
      </w:r>
      <w:r w:rsidRPr="00154CE8">
        <w:rPr>
          <w:b/>
        </w:rPr>
        <w:fldChar w:fldCharType="begin"/>
      </w:r>
      <w:r w:rsidRPr="00154CE8">
        <w:rPr>
          <w:b/>
        </w:rPr>
        <w:instrText xml:space="preserve"> STYLEREF 1 \s </w:instrText>
      </w:r>
      <w:r w:rsidRPr="00154CE8">
        <w:rPr>
          <w:b/>
        </w:rPr>
        <w:fldChar w:fldCharType="separate"/>
      </w:r>
      <w:r w:rsidR="005A31B3">
        <w:rPr>
          <w:b/>
          <w:noProof/>
        </w:rPr>
        <w:t>1</w:t>
      </w:r>
      <w:r w:rsidRPr="00154CE8">
        <w:rPr>
          <w:b/>
        </w:rPr>
        <w:fldChar w:fldCharType="end"/>
      </w:r>
      <w:r w:rsidRPr="00154CE8">
        <w:rPr>
          <w:b/>
        </w:rPr>
        <w:t>.</w:t>
      </w:r>
      <w:r w:rsidRPr="00154CE8">
        <w:rPr>
          <w:b/>
        </w:rPr>
        <w:fldChar w:fldCharType="begin"/>
      </w:r>
      <w:r w:rsidRPr="00154CE8">
        <w:rPr>
          <w:b/>
        </w:rPr>
        <w:instrText xml:space="preserve"> SEQ Рис. \* ARABIC \s 1 </w:instrText>
      </w:r>
      <w:r w:rsidRPr="00154CE8">
        <w:rPr>
          <w:b/>
        </w:rPr>
        <w:fldChar w:fldCharType="separate"/>
      </w:r>
      <w:r w:rsidR="005A31B3">
        <w:rPr>
          <w:b/>
          <w:noProof/>
        </w:rPr>
        <w:t>2</w:t>
      </w:r>
      <w:r w:rsidRPr="00154CE8">
        <w:rPr>
          <w:b/>
        </w:rPr>
        <w:fldChar w:fldCharType="end"/>
      </w:r>
      <w:r w:rsidRPr="00154CE8">
        <w:rPr>
          <w:b/>
        </w:rPr>
        <w:t>.</w:t>
      </w:r>
      <w:r>
        <w:t xml:space="preserve"> Когда нужно действовать?</w:t>
      </w:r>
    </w:p>
    <w:p w:rsidR="00407717" w:rsidRPr="00407717" w:rsidRDefault="00407717" w:rsidP="00407717">
      <w:r w:rsidRPr="00407717">
        <w:lastRenderedPageBreak/>
        <w:t>Итак, иногда можно подождать, а иногда необходимо действовать.</w:t>
      </w:r>
    </w:p>
    <w:p w:rsidR="00407717" w:rsidRDefault="00407717" w:rsidP="00407717">
      <w:r w:rsidRPr="00407717">
        <w:t>Порой мы сталкиваемся и с эмоциональными проблемами, а увлечение поиском их</w:t>
      </w:r>
      <w:r w:rsidR="00154CE8">
        <w:t xml:space="preserve"> </w:t>
      </w:r>
      <w:r w:rsidRPr="00407717">
        <w:t>решения создает ситуацию, в которой человек не видит ничего вокруг. В таком поведении</w:t>
      </w:r>
      <w:r w:rsidR="00154CE8">
        <w:t xml:space="preserve"> </w:t>
      </w:r>
      <w:r w:rsidRPr="00407717">
        <w:t>есть, конечно, положительная сторона: человек создает прочную базу, для того чтобы понять</w:t>
      </w:r>
      <w:r w:rsidR="00154CE8">
        <w:t xml:space="preserve"> </w:t>
      </w:r>
      <w:r w:rsidRPr="00407717">
        <w:t>суть проблемы, дойти до решения, и наконец его озаряет творческое вдохновение. Негативная сторона такого отношения к проблемам заключается в том, что человек не может</w:t>
      </w:r>
      <w:r w:rsidR="00154CE8">
        <w:t xml:space="preserve"> </w:t>
      </w:r>
      <w:r w:rsidRPr="00407717">
        <w:t>ничего увидеть вокруг себя, над собой и рядом с собой, а потому ощущает подавленность и</w:t>
      </w:r>
      <w:r w:rsidR="00154CE8">
        <w:t xml:space="preserve"> </w:t>
      </w:r>
      <w:r w:rsidRPr="00407717">
        <w:t>стресс. Так, например, изобретатели-одиночки, как пра</w:t>
      </w:r>
      <w:r w:rsidR="00154CE8">
        <w:t>вило, поглощены решаемой пробле</w:t>
      </w:r>
      <w:r w:rsidRPr="00407717">
        <w:t>мой настолько, что со стороны кажутся ненормальными, подавленными и несчастными.</w:t>
      </w:r>
    </w:p>
    <w:p w:rsidR="00407717" w:rsidRDefault="00407717" w:rsidP="00407717">
      <w:pPr>
        <w:pStyle w:val="2"/>
      </w:pPr>
      <w:r>
        <w:t>Бессознательная компетентность в идентификации проблем</w:t>
      </w:r>
    </w:p>
    <w:p w:rsidR="00407717" w:rsidRPr="00407717" w:rsidRDefault="00407717" w:rsidP="00407717">
      <w:r w:rsidRPr="00407717">
        <w:t>Идентификация возникших проблем (сопоставление их с ранее встречавшимися нам)</w:t>
      </w:r>
      <w:r w:rsidR="00154CE8">
        <w:t xml:space="preserve"> </w:t>
      </w:r>
      <w:r w:rsidRPr="00407717">
        <w:t>и автоматическое определение способов их разрешения основаны на наших убеждениях. С</w:t>
      </w:r>
      <w:r w:rsidR="00154CE8">
        <w:t xml:space="preserve"> </w:t>
      </w:r>
      <w:r w:rsidRPr="00407717">
        <w:t>их помощью мы пытаемся найти способ удовлетворить нашу сознательную потребность в</w:t>
      </w:r>
      <w:r w:rsidR="00154CE8">
        <w:t xml:space="preserve"> </w:t>
      </w:r>
      <w:r w:rsidRPr="00407717">
        <w:t>легких ответах и подсознательную – в подходе, базирующемся на здравом смысле.</w:t>
      </w:r>
    </w:p>
    <w:p w:rsidR="00407717" w:rsidRPr="00407717" w:rsidRDefault="00407717" w:rsidP="00407717">
      <w:r w:rsidRPr="00407717">
        <w:t>Взрослые люди обладают обширным опытом, но они не могут удержать весь его объем</w:t>
      </w:r>
      <w:r w:rsidR="00154CE8">
        <w:t xml:space="preserve"> </w:t>
      </w:r>
      <w:r w:rsidRPr="00407717">
        <w:t xml:space="preserve">в активном </w:t>
      </w:r>
      <w:r w:rsidRPr="00407717">
        <w:rPr>
          <w:i/>
          <w:iCs/>
        </w:rPr>
        <w:t>сознании</w:t>
      </w:r>
      <w:r w:rsidRPr="00407717">
        <w:t>, поэтому этот опыт хранится в подсознании. Как пишет английский</w:t>
      </w:r>
      <w:r w:rsidR="00154CE8">
        <w:t xml:space="preserve"> </w:t>
      </w:r>
      <w:r w:rsidRPr="00407717">
        <w:t xml:space="preserve">тренер Карен Смарт, «проблема нашего </w:t>
      </w:r>
      <w:r w:rsidRPr="00407717">
        <w:rPr>
          <w:i/>
          <w:iCs/>
        </w:rPr>
        <w:t xml:space="preserve">подсознательного знания </w:t>
      </w:r>
      <w:r w:rsidR="00154CE8">
        <w:t>состоит в том, что эти зна</w:t>
      </w:r>
      <w:r w:rsidRPr="00407717">
        <w:t>ния и опыт находятся за пределами осознания. Мы не осознаем (не знаем) того, что знаем</w:t>
      </w:r>
      <w:r w:rsidR="00154CE8">
        <w:t xml:space="preserve"> </w:t>
      </w:r>
      <w:r w:rsidRPr="00407717">
        <w:t>и умеем. Нам нужен спусковой крючок, при нажатии на который это знание вышло бы на</w:t>
      </w:r>
      <w:r w:rsidR="00154CE8">
        <w:t xml:space="preserve"> </w:t>
      </w:r>
      <w:r w:rsidRPr="00407717">
        <w:t>поверхность сознания».</w:t>
      </w:r>
    </w:p>
    <w:p w:rsidR="00407717" w:rsidRPr="00407717" w:rsidRDefault="00407717" w:rsidP="00407717">
      <w:r w:rsidRPr="00407717">
        <w:t>На помощь нам приходит интуиция как ощущение, что мы что-то знаем, но при этом</w:t>
      </w:r>
      <w:r w:rsidR="00154CE8">
        <w:t xml:space="preserve"> </w:t>
      </w:r>
      <w:r w:rsidRPr="00407717">
        <w:t>неясно, каким образом мы поняли это. Наличие интуиции подразумевает, что мы пользуемся</w:t>
      </w:r>
      <w:r w:rsidR="00154CE8">
        <w:t xml:space="preserve"> </w:t>
      </w:r>
      <w:r w:rsidRPr="00407717">
        <w:t>информацией подсознания, а наше сознание об этом ничего не знает.</w:t>
      </w:r>
    </w:p>
    <w:p w:rsidR="00407717" w:rsidRPr="00407717" w:rsidRDefault="00407717" w:rsidP="00407717">
      <w:r w:rsidRPr="00407717">
        <w:t>Что же касается здравого смысла, то он представля</w:t>
      </w:r>
      <w:r w:rsidR="00154CE8">
        <w:t>ет собой сочетание логики (апел</w:t>
      </w:r>
      <w:r w:rsidRPr="00407717">
        <w:t>лирующей к нашему сознанию) и интуиции (апеллирующей к нашему подсознанию). Когда</w:t>
      </w:r>
      <w:r w:rsidR="00154CE8">
        <w:t xml:space="preserve"> </w:t>
      </w:r>
      <w:r w:rsidRPr="00407717">
        <w:t>мы мыслим здраво, у нас появляется ощущение, что «это само собой разумеется». Когда</w:t>
      </w:r>
      <w:r w:rsidR="00154CE8">
        <w:t xml:space="preserve"> </w:t>
      </w:r>
      <w:r w:rsidRPr="00407717">
        <w:t>наше сознание и подсознание разобщены и работают в разном режиме, на разных языках</w:t>
      </w:r>
      <w:r w:rsidR="00154CE8">
        <w:t xml:space="preserve"> </w:t>
      </w:r>
      <w:r w:rsidRPr="00407717">
        <w:t xml:space="preserve">описания, тогда у нас возникает </w:t>
      </w:r>
      <w:proofErr w:type="gramStart"/>
      <w:r w:rsidRPr="00407717">
        <w:t>ощущение ошибочности</w:t>
      </w:r>
      <w:proofErr w:type="gramEnd"/>
      <w:r w:rsidRPr="00407717">
        <w:t xml:space="preserve"> и мы чувствуем, что что-то не в</w:t>
      </w:r>
      <w:r w:rsidR="00154CE8">
        <w:t xml:space="preserve"> </w:t>
      </w:r>
      <w:r w:rsidRPr="00407717">
        <w:t>порядке, но не знаем, почему.</w:t>
      </w:r>
    </w:p>
    <w:p w:rsidR="00407717" w:rsidRPr="00407717" w:rsidRDefault="00407717" w:rsidP="00407717">
      <w:r w:rsidRPr="00407717">
        <w:t>Таким образом, здравый смысл (3С) может быть пре</w:t>
      </w:r>
      <w:r w:rsidR="00154CE8">
        <w:t>дставлен суммой активного созна</w:t>
      </w:r>
      <w:r w:rsidRPr="00407717">
        <w:t>ния (АС) и интуиции или подсознания (И):</w:t>
      </w:r>
    </w:p>
    <w:p w:rsidR="00407717" w:rsidRPr="00407717" w:rsidRDefault="00407717" w:rsidP="00154CE8">
      <w:pPr>
        <w:jc w:val="center"/>
        <w:rPr>
          <w:b/>
          <w:bCs/>
        </w:rPr>
      </w:pPr>
      <w:r w:rsidRPr="00407717">
        <w:t xml:space="preserve">3С = АС + И. </w:t>
      </w:r>
    </w:p>
    <w:p w:rsidR="00407717" w:rsidRPr="00407717" w:rsidRDefault="00407717" w:rsidP="00407717">
      <w:r w:rsidRPr="00407717">
        <w:t>Неважно, по какой причине у нас возникла потребность в решении проблемы, но наше</w:t>
      </w:r>
      <w:r w:rsidR="00154CE8">
        <w:t xml:space="preserve"> </w:t>
      </w:r>
      <w:r w:rsidRPr="00407717">
        <w:t>подсознание будет саботировать все наши усилия, направленные на ее решение, пока мы не</w:t>
      </w:r>
      <w:r w:rsidR="00154CE8">
        <w:t xml:space="preserve"> </w:t>
      </w:r>
      <w:r w:rsidRPr="00407717">
        <w:t>избавимся от несогласованности сознания и подсознания.</w:t>
      </w:r>
    </w:p>
    <w:p w:rsidR="00407717" w:rsidRPr="00407717" w:rsidRDefault="00407717" w:rsidP="00407717">
      <w:r w:rsidRPr="00407717">
        <w:t>Из сказанного следует, что наши ментальные мод</w:t>
      </w:r>
      <w:r w:rsidR="00154CE8">
        <w:t>ели иногда мешают нам формулиро</w:t>
      </w:r>
      <w:r w:rsidRPr="00407717">
        <w:t>вать проблемы и находить их решение.</w:t>
      </w:r>
    </w:p>
    <w:p w:rsidR="00407717" w:rsidRPr="00407717" w:rsidRDefault="00407717" w:rsidP="00407717">
      <w:r w:rsidRPr="00407717">
        <w:t>С другой стороны, наш мозг так устроен, что в жиз</w:t>
      </w:r>
      <w:r w:rsidR="00154CE8">
        <w:t>ни он стремится реализовать про</w:t>
      </w:r>
      <w:r w:rsidRPr="00407717">
        <w:t>граммы нашего подсознания таким образом, чтобы у нас была возможность делать что-то,</w:t>
      </w:r>
      <w:r w:rsidR="00154CE8">
        <w:t xml:space="preserve"> </w:t>
      </w:r>
      <w:r w:rsidRPr="00407717">
        <w:t>не задумываясь («на автопилоте»). Например, одновременно чистить картошку, смотреть</w:t>
      </w:r>
      <w:r w:rsidR="00154CE8">
        <w:t xml:space="preserve"> </w:t>
      </w:r>
      <w:r w:rsidRPr="00407717">
        <w:t>телевизор и вести беседу по телефону.</w:t>
      </w:r>
    </w:p>
    <w:p w:rsidR="00407717" w:rsidRPr="00407717" w:rsidRDefault="00407717" w:rsidP="00407717">
      <w:r w:rsidRPr="00407717">
        <w:t>Когда наш мозг замечает незнакомое явление, он бы</w:t>
      </w:r>
      <w:r w:rsidR="00154CE8">
        <w:t>стро (настолько, что мы не заме</w:t>
      </w:r>
      <w:r w:rsidRPr="00407717">
        <w:t>чаем, как это происходит) ищет подходящую программу (назовем ее предварительной), уже</w:t>
      </w:r>
      <w:r w:rsidR="00154CE8">
        <w:t xml:space="preserve"> </w:t>
      </w:r>
      <w:r w:rsidRPr="00407717">
        <w:t>существующую в нем, на основании которой мы и интерпретируем событие. Когда мозг</w:t>
      </w:r>
      <w:r w:rsidR="00154CE8">
        <w:t xml:space="preserve"> </w:t>
      </w:r>
      <w:r w:rsidRPr="00407717">
        <w:t>находит удовлетворительное соответствие между прош</w:t>
      </w:r>
      <w:r w:rsidR="00154CE8">
        <w:t>лым и настоящим опытом, он авто</w:t>
      </w:r>
      <w:r w:rsidRPr="00407717">
        <w:t>матически запускает программу реагирования из пред</w:t>
      </w:r>
      <w:r w:rsidR="00154CE8">
        <w:t>ыдущего опыта. Специалисты назы</w:t>
      </w:r>
      <w:r w:rsidRPr="00407717">
        <w:t xml:space="preserve">вают предварительные программы, которые нам помогают в жизни, </w:t>
      </w:r>
      <w:r w:rsidR="00154CE8">
        <w:rPr>
          <w:i/>
          <w:iCs/>
        </w:rPr>
        <w:t>бессознательной ком</w:t>
      </w:r>
      <w:r w:rsidRPr="00407717">
        <w:rPr>
          <w:i/>
          <w:iCs/>
        </w:rPr>
        <w:t>петентностью</w:t>
      </w:r>
      <w:r w:rsidRPr="00407717">
        <w:t>. Например, когда утром звенит будильник, мы автоматически нажимаем на</w:t>
      </w:r>
      <w:r w:rsidR="00154CE8">
        <w:t xml:space="preserve"> </w:t>
      </w:r>
      <w:r w:rsidRPr="00407717">
        <w:t>нужную кнопку, для того чтобы заставить его замолчать.</w:t>
      </w:r>
    </w:p>
    <w:p w:rsidR="00407717" w:rsidRDefault="00407717" w:rsidP="00407717">
      <w:r w:rsidRPr="00407717">
        <w:lastRenderedPageBreak/>
        <w:t>Сам по себе процесс формирования бессознательной компетентности представлен гр</w:t>
      </w:r>
      <w:r w:rsidR="00154CE8">
        <w:t>а</w:t>
      </w:r>
      <w:r w:rsidRPr="00407717">
        <w:t xml:space="preserve">фически на рис. </w:t>
      </w:r>
      <w:r w:rsidR="00154CE8">
        <w:t>1</w:t>
      </w:r>
      <w:r w:rsidRPr="00407717">
        <w:t>.</w:t>
      </w:r>
      <w:r w:rsidR="005A31B3">
        <w:t>3</w:t>
      </w:r>
      <w:r w:rsidRPr="00407717">
        <w:t>.</w:t>
      </w:r>
    </w:p>
    <w:p w:rsidR="00154CE8" w:rsidRDefault="000969DC" w:rsidP="00154CE8">
      <w:pPr>
        <w:jc w:val="center"/>
        <w:rPr>
          <w:b/>
        </w:rPr>
      </w:pPr>
      <w:r>
        <w:rPr>
          <w:b/>
        </w:rPr>
      </w:r>
      <w:r>
        <w:rPr>
          <w:b/>
        </w:rPr>
        <w:pict>
          <v:group id="_x0000_s1243" editas="canvas" style="width:274.7pt;height:143.7pt;mso-position-horizontal-relative:char;mso-position-vertical-relative:line" coordorigin="2912,6113" coordsize="4229,2212">
            <o:lock v:ext="edit" aspectratio="t"/>
            <v:shape id="_x0000_s1242" type="#_x0000_t75" style="position:absolute;left:2912;top:6113;width:4229;height:2212" o:preferrelative="f">
              <v:fill o:detectmouseclick="t"/>
              <v:path o:extrusionok="t" o:connecttype="none"/>
              <o:lock v:ext="edit" text="t"/>
            </v:shape>
            <v:shape id="_x0000_s1244" type="#_x0000_t202" style="position:absolute;left:3384;top:7949;width:3313;height:376">
              <v:textbox>
                <w:txbxContent>
                  <w:p w:rsidR="00154CE8" w:rsidRDefault="00154CE8" w:rsidP="00154CE8">
                    <w:pPr>
                      <w:jc w:val="center"/>
                    </w:pPr>
                    <w:r>
                      <w:t xml:space="preserve">Сознательная </w:t>
                    </w:r>
                    <w:r w:rsidRPr="00154CE8">
                      <w:t>компетентность</w:t>
                    </w:r>
                  </w:p>
                </w:txbxContent>
              </v:textbox>
            </v:shape>
            <v:shape id="_x0000_s1245" type="#_x0000_t202" style="position:absolute;left:3384;top:7348;width:3313;height:377">
              <v:textbox>
                <w:txbxContent>
                  <w:p w:rsidR="00154CE8" w:rsidRDefault="00154CE8" w:rsidP="00154CE8">
                    <w:pPr>
                      <w:jc w:val="center"/>
                    </w:pPr>
                    <w:r>
                      <w:t>Бессознательная некомпетентность</w:t>
                    </w:r>
                  </w:p>
                </w:txbxContent>
              </v:textbox>
            </v:shape>
            <v:shape id="_x0000_s1246" type="#_x0000_t202" style="position:absolute;left:3384;top:6702;width:3313;height:376">
              <v:textbox>
                <w:txbxContent>
                  <w:p w:rsidR="00154CE8" w:rsidRDefault="00154CE8" w:rsidP="00154CE8">
                    <w:pPr>
                      <w:jc w:val="center"/>
                    </w:pPr>
                    <w:r>
                      <w:t>Сознательная некомпетентность</w:t>
                    </w:r>
                  </w:p>
                </w:txbxContent>
              </v:textbox>
            </v:shape>
            <v:shape id="_x0000_s1247" type="#_x0000_t202" style="position:absolute;left:3384;top:6113;width:3313;height:376">
              <v:textbox>
                <w:txbxContent>
                  <w:p w:rsidR="00154CE8" w:rsidRDefault="00154CE8" w:rsidP="00154CE8">
                    <w:pPr>
                      <w:jc w:val="center"/>
                    </w:pPr>
                    <w:r>
                      <w:t>Бессознательная компетентность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3384;top:6302;width:1;height:1835;rotation:180;flip:x" o:connectortype="curved" adj="-7776000,-40175,91670400">
              <v:stroke endarrow="block"/>
            </v:shape>
            <v:shape id="_x0000_s1249" type="#_x0000_t38" style="position:absolute;left:3384;top:6890;width:1;height:647;rotation:180;flip:x" o:connectortype="curved" adj="-7776000,-94011,91670400">
              <v:stroke endarrow="block"/>
            </v:shape>
            <v:shape id="_x0000_s1250" type="#_x0000_t38" style="position:absolute;left:6697;top:6890;width:1;height:1247" o:connectortype="curved" adj="7776000,-37547,-184636800">
              <v:stroke endarrow="block"/>
            </v:shape>
            <w10:anchorlock/>
          </v:group>
        </w:pict>
      </w:r>
    </w:p>
    <w:p w:rsidR="00154CE8" w:rsidRDefault="00154CE8" w:rsidP="00154CE8">
      <w:pPr>
        <w:jc w:val="center"/>
      </w:pPr>
      <w:r w:rsidRPr="00154CE8">
        <w:rPr>
          <w:b/>
        </w:rPr>
        <w:t xml:space="preserve">Рис. </w:t>
      </w:r>
      <w:r w:rsidRPr="00154CE8">
        <w:rPr>
          <w:b/>
        </w:rPr>
        <w:fldChar w:fldCharType="begin"/>
      </w:r>
      <w:r w:rsidRPr="00154CE8">
        <w:rPr>
          <w:b/>
        </w:rPr>
        <w:instrText xml:space="preserve"> STYLEREF 1 \s </w:instrText>
      </w:r>
      <w:r w:rsidRPr="00154CE8">
        <w:rPr>
          <w:b/>
        </w:rPr>
        <w:fldChar w:fldCharType="separate"/>
      </w:r>
      <w:r w:rsidR="005A31B3">
        <w:rPr>
          <w:b/>
          <w:noProof/>
        </w:rPr>
        <w:t>1</w:t>
      </w:r>
      <w:r w:rsidRPr="00154CE8">
        <w:rPr>
          <w:b/>
        </w:rPr>
        <w:fldChar w:fldCharType="end"/>
      </w:r>
      <w:r w:rsidRPr="00154CE8">
        <w:rPr>
          <w:b/>
        </w:rPr>
        <w:t>.</w:t>
      </w:r>
      <w:r w:rsidRPr="00154CE8">
        <w:rPr>
          <w:b/>
        </w:rPr>
        <w:fldChar w:fldCharType="begin"/>
      </w:r>
      <w:r w:rsidRPr="00154CE8">
        <w:rPr>
          <w:b/>
        </w:rPr>
        <w:instrText xml:space="preserve"> SEQ Рис. \* ARABIC \s 1 </w:instrText>
      </w:r>
      <w:r w:rsidRPr="00154CE8">
        <w:rPr>
          <w:b/>
        </w:rPr>
        <w:fldChar w:fldCharType="separate"/>
      </w:r>
      <w:r w:rsidR="005A31B3">
        <w:rPr>
          <w:b/>
          <w:noProof/>
        </w:rPr>
        <w:t>3</w:t>
      </w:r>
      <w:r w:rsidRPr="00154CE8">
        <w:rPr>
          <w:b/>
        </w:rPr>
        <w:fldChar w:fldCharType="end"/>
      </w:r>
      <w:r w:rsidRPr="00154CE8">
        <w:rPr>
          <w:b/>
        </w:rPr>
        <w:t>.</w:t>
      </w:r>
      <w:r>
        <w:t xml:space="preserve"> Этапы приближения к бессознательной компетентности</w:t>
      </w:r>
    </w:p>
    <w:p w:rsidR="00407717" w:rsidRPr="00407717" w:rsidRDefault="00407717" w:rsidP="00407717">
      <w:r w:rsidRPr="00407717">
        <w:t>Из приведенного выше рисунка следует, что обучение нашего сознания начинается</w:t>
      </w:r>
      <w:r w:rsidR="00154CE8">
        <w:t xml:space="preserve"> </w:t>
      </w:r>
      <w:r w:rsidRPr="00407717">
        <w:t>с бессознательной некомпетентности, т. е. с того, что нам неизвестно, чего именно мы не</w:t>
      </w:r>
      <w:r w:rsidR="00154CE8">
        <w:t xml:space="preserve"> </w:t>
      </w:r>
      <w:r w:rsidRPr="00407717">
        <w:t>знаем. Примером может служить эпидемия, результат которой – массовая гибель кур. Затем</w:t>
      </w:r>
      <w:r w:rsidR="00154CE8">
        <w:t xml:space="preserve"> </w:t>
      </w:r>
      <w:r w:rsidRPr="00407717">
        <w:t>наступает состояние сознательной некомпетентности. В этом случае мы уже понимаем, что</w:t>
      </w:r>
      <w:r w:rsidR="00154CE8">
        <w:t xml:space="preserve"> </w:t>
      </w:r>
      <w:r w:rsidRPr="00407717">
        <w:t>нам надо чему-то обучиться. Например, выделить новый штамм куриного гриппа, против</w:t>
      </w:r>
      <w:r w:rsidR="00154CE8">
        <w:t xml:space="preserve"> </w:t>
      </w:r>
      <w:r w:rsidRPr="00407717">
        <w:t>которого нет вакцины.</w:t>
      </w:r>
    </w:p>
    <w:p w:rsidR="00407717" w:rsidRPr="00407717" w:rsidRDefault="00407717" w:rsidP="00407717">
      <w:r w:rsidRPr="00407717">
        <w:t>На следующем этапе формируется сознательная ко</w:t>
      </w:r>
      <w:r w:rsidR="00154CE8">
        <w:t>мпетентность, т. е. мы уже овла</w:t>
      </w:r>
      <w:r w:rsidRPr="00407717">
        <w:t>дели навыком, и все же нам приходится постоянно внутренне сосредоточиваться, когда мы</w:t>
      </w:r>
      <w:r w:rsidR="00154CE8">
        <w:t xml:space="preserve"> </w:t>
      </w:r>
      <w:r w:rsidRPr="00407717">
        <w:t>его используем. Например, получена вакцина против куриного гриппа, которая позволяет</w:t>
      </w:r>
      <w:r w:rsidR="00154CE8">
        <w:t xml:space="preserve"> </w:t>
      </w:r>
      <w:r w:rsidRPr="00407717">
        <w:t xml:space="preserve">подавлять эпидемию, но </w:t>
      </w:r>
      <w:proofErr w:type="spellStart"/>
      <w:r w:rsidRPr="00407717">
        <w:t>диагностикумы</w:t>
      </w:r>
      <w:proofErr w:type="spellEnd"/>
      <w:r w:rsidRPr="00407717">
        <w:t xml:space="preserve"> еще не разработ</w:t>
      </w:r>
      <w:r w:rsidR="00154CE8">
        <w:t>аны. Эта фаза обучения продолжа</w:t>
      </w:r>
      <w:r w:rsidRPr="00407717">
        <w:t>ется до тех пор, пока мы не научимся работать, не задумываясь над своими действиями.</w:t>
      </w:r>
    </w:p>
    <w:p w:rsidR="00407717" w:rsidRPr="00407717" w:rsidRDefault="00407717" w:rsidP="00407717">
      <w:r w:rsidRPr="00407717">
        <w:t>Тогда и наступает бессознательная компетентность. На</w:t>
      </w:r>
      <w:r w:rsidR="00154CE8">
        <w:t>пример, наличие экспресс-диагно</w:t>
      </w:r>
      <w:r w:rsidRPr="00407717">
        <w:t>стики сопровождается автоматической выдачей рекомендации по выбору вакцины для кур</w:t>
      </w:r>
      <w:r w:rsidR="00154CE8">
        <w:t xml:space="preserve"> </w:t>
      </w:r>
      <w:r w:rsidRPr="00407717">
        <w:t>и процедур вакцинации.</w:t>
      </w:r>
    </w:p>
    <w:p w:rsidR="00154CE8" w:rsidRDefault="00407717" w:rsidP="00407717">
      <w:r w:rsidRPr="00407717">
        <w:t>Но, даже обладая такой компетентностью, человек иногда попадает в ситуацию, когда</w:t>
      </w:r>
      <w:r w:rsidR="00154CE8">
        <w:t xml:space="preserve"> </w:t>
      </w:r>
      <w:r w:rsidRPr="00407717">
        <w:t>видит не все, что попадает в его поле зрения, остается область «слепое пятно», где ничего не</w:t>
      </w:r>
      <w:r w:rsidR="00154CE8">
        <w:t xml:space="preserve"> </w:t>
      </w:r>
      <w:r w:rsidRPr="00407717">
        <w:t>видно.18 Мы видим разные объекты, но не замечаем того, что находится в области скотомы.</w:t>
      </w:r>
    </w:p>
    <w:p w:rsidR="00407717" w:rsidRPr="00407717" w:rsidRDefault="00407717" w:rsidP="00407717">
      <w:r w:rsidRPr="00407717">
        <w:t>Мы не знаем о том, чего именно мы не видим.</w:t>
      </w:r>
    </w:p>
    <w:p w:rsidR="00407717" w:rsidRPr="00407717" w:rsidRDefault="00407717" w:rsidP="00407717">
      <w:r w:rsidRPr="00407717">
        <w:t>Мы становимся «слепыми», когда смотрим на слепое пятно.</w:t>
      </w:r>
    </w:p>
    <w:p w:rsidR="00407717" w:rsidRPr="00407717" w:rsidRDefault="00407717" w:rsidP="00407717">
      <w:r w:rsidRPr="00407717">
        <w:t>Такое восприятие отчасти определяется ретикулярной компонентой нашего мозга.</w:t>
      </w:r>
    </w:p>
    <w:p w:rsidR="00407717" w:rsidRPr="00407717" w:rsidRDefault="00407717" w:rsidP="00407717">
      <w:r w:rsidRPr="00407717">
        <w:rPr>
          <w:b/>
          <w:bCs/>
        </w:rPr>
        <w:t xml:space="preserve">Ретикулярная активирующая система </w:t>
      </w:r>
      <w:r w:rsidRPr="00407717">
        <w:t>– такая функция м</w:t>
      </w:r>
      <w:r w:rsidR="00154CE8">
        <w:t>озга, благодаря которой мы заме</w:t>
      </w:r>
      <w:r w:rsidRPr="00407717">
        <w:t>чаем то, что имеет для нас значение, и не обращаем внимания на то, что представляется нам</w:t>
      </w:r>
      <w:r w:rsidR="00154CE8">
        <w:t xml:space="preserve"> </w:t>
      </w:r>
      <w:r w:rsidRPr="00407717">
        <w:t>несущественным. Эта система нам необходима, потому что информационный вал может нас</w:t>
      </w:r>
      <w:r w:rsidR="00154CE8">
        <w:t xml:space="preserve"> </w:t>
      </w:r>
      <w:r w:rsidRPr="00407717">
        <w:t>захлестнуть, и без нее мы не способны нормально функционировать. В этом плане наше</w:t>
      </w:r>
      <w:r w:rsidR="00154CE8">
        <w:t xml:space="preserve"> </w:t>
      </w:r>
      <w:r w:rsidRPr="00407717">
        <w:t>подсознание решает, что нам нужно видеть, а чего не нужно замечать. Например, если мы</w:t>
      </w:r>
      <w:r w:rsidR="00154CE8">
        <w:t xml:space="preserve"> </w:t>
      </w:r>
      <w:r w:rsidRPr="00407717">
        <w:t>покупаем на рынке кепку, располагая ограниченной суммой, то отде</w:t>
      </w:r>
      <w:r w:rsidR="00154CE8">
        <w:t>льные дефекты покупа</w:t>
      </w:r>
      <w:r w:rsidRPr="00407717">
        <w:t xml:space="preserve">емого товара можем просто не увидеть, </w:t>
      </w:r>
      <w:proofErr w:type="gramStart"/>
      <w:r w:rsidRPr="00407717">
        <w:t>в силу того что</w:t>
      </w:r>
      <w:proofErr w:type="gramEnd"/>
      <w:r w:rsidRPr="00407717">
        <w:t xml:space="preserve"> ретикулярная компонента нашего</w:t>
      </w:r>
      <w:r w:rsidR="00154CE8">
        <w:t xml:space="preserve"> </w:t>
      </w:r>
      <w:r w:rsidRPr="00407717">
        <w:t>мозга их будет воспринимать как несущественные.</w:t>
      </w:r>
    </w:p>
    <w:p w:rsidR="00407717" w:rsidRPr="00407717" w:rsidRDefault="00407717" w:rsidP="00407717">
      <w:r w:rsidRPr="00407717">
        <w:t xml:space="preserve">Если в целом отметить </w:t>
      </w:r>
      <w:r w:rsidRPr="00407717">
        <w:rPr>
          <w:i/>
          <w:iCs/>
        </w:rPr>
        <w:t>причины недостаточной эффективности в выявлении проблем,</w:t>
      </w:r>
      <w:r w:rsidR="00154CE8">
        <w:rPr>
          <w:i/>
          <w:iCs/>
        </w:rPr>
        <w:t xml:space="preserve"> </w:t>
      </w:r>
      <w:r w:rsidRPr="00407717">
        <w:t>то, по мнению К. Смарт, к ним в первую очередь следует отнести следующие: «Мы неверно</w:t>
      </w:r>
      <w:r>
        <w:t xml:space="preserve"> </w:t>
      </w:r>
      <w:r w:rsidRPr="00407717">
        <w:t>интерпретировали событие. Наша интерпретация могла побудить нас поверить во что-то</w:t>
      </w:r>
      <w:r w:rsidR="00154CE8">
        <w:t xml:space="preserve"> </w:t>
      </w:r>
      <w:r w:rsidRPr="00407717">
        <w:t>нереалистичное. Не пропустили ли мы урок, который должны были усвоить, а вместо этого</w:t>
      </w:r>
      <w:r w:rsidR="00154CE8">
        <w:t xml:space="preserve"> </w:t>
      </w:r>
      <w:r w:rsidRPr="00407717">
        <w:t>видели только хорошее? Может быть, мы взглянули на событие только с одной стороны?</w:t>
      </w:r>
    </w:p>
    <w:p w:rsidR="00407717" w:rsidRPr="00407717" w:rsidRDefault="00407717" w:rsidP="00407717">
      <w:r w:rsidRPr="00407717">
        <w:t>В работе мы опирались исключительно на сознание (логику) и не прислушивались к</w:t>
      </w:r>
      <w:r w:rsidR="00154CE8">
        <w:t xml:space="preserve"> </w:t>
      </w:r>
      <w:r w:rsidRPr="00407717">
        <w:t>нашему подсознанию (нашей интуиции). Когда мы так поступаем, то своей интерпретацией</w:t>
      </w:r>
      <w:r w:rsidR="00154CE8">
        <w:t xml:space="preserve"> </w:t>
      </w:r>
      <w:r w:rsidRPr="00407717">
        <w:t>лишаем себя части собственных переживаний и опыта.</w:t>
      </w:r>
    </w:p>
    <w:p w:rsidR="00407717" w:rsidRDefault="00407717" w:rsidP="00407717">
      <w:r w:rsidRPr="00407717">
        <w:lastRenderedPageBreak/>
        <w:t>Причина могла быть и в том, что в работе мы испо</w:t>
      </w:r>
      <w:r w:rsidR="00154CE8">
        <w:t>льзовали исключительно подсозна</w:t>
      </w:r>
      <w:r w:rsidRPr="00407717">
        <w:t>ние. Мы действуем на автопилоте и не используем свое сознание, чтобы проверить, логично</w:t>
      </w:r>
      <w:r w:rsidR="00154CE8">
        <w:t xml:space="preserve"> </w:t>
      </w:r>
      <w:r w:rsidRPr="00407717">
        <w:t>ли то, что мы делаем. А если мы так поступаем, то мы ведем себя, как дети, в тех ситуациях,</w:t>
      </w:r>
      <w:r w:rsidR="00154CE8">
        <w:t xml:space="preserve"> </w:t>
      </w:r>
      <w:r w:rsidRPr="00407717">
        <w:t>которые требуют взрослого поведения».</w:t>
      </w:r>
    </w:p>
    <w:p w:rsidR="00A42A1B" w:rsidRPr="00A42A1B" w:rsidRDefault="00A42A1B" w:rsidP="00407717">
      <w:pPr>
        <w:pStyle w:val="2"/>
      </w:pPr>
      <w:r w:rsidRPr="00A42A1B">
        <w:t>Проявление проблем</w:t>
      </w:r>
    </w:p>
    <w:p w:rsidR="00A42A1B" w:rsidRPr="00A42A1B" w:rsidRDefault="00A42A1B" w:rsidP="00A42A1B">
      <w:r w:rsidRPr="00A42A1B">
        <w:t>Считается, что одна из наиболее остро стоящих перед организациями трудностей заключается в том, чтобы найти нужных людей, которых можно научить эффективно справляться с любыми проблемами.</w:t>
      </w:r>
    </w:p>
    <w:p w:rsidR="00A42A1B" w:rsidRPr="00A42A1B" w:rsidRDefault="00A42A1B" w:rsidP="00A42A1B">
      <w:r w:rsidRPr="00A42A1B">
        <w:t>Однако такая постановка вопроса не учитывает того факта, что залогом качественного решения любой проблемы будут ее идентификация и анализ, поскольку успешное решение «не той» проблемы имеет еще более пагубные последствия, чем полная бездеятельность.</w:t>
      </w:r>
    </w:p>
    <w:p w:rsidR="00075C7D" w:rsidRDefault="00A42A1B" w:rsidP="00446F1C">
      <w:r w:rsidRPr="00A42A1B">
        <w:t>Для уяснения сути проблемы в поиске часто используются такие инструменты, как выявление критической трудности, контрольный листок, диаграмма Парето.</w:t>
      </w:r>
      <w:r w:rsidRPr="00A42A1B">
        <w:cr/>
      </w:r>
    </w:p>
    <w:p w:rsidR="00075C7D" w:rsidRPr="00446F1C" w:rsidRDefault="00A42A1B" w:rsidP="00407717">
      <w:pPr>
        <w:pStyle w:val="3"/>
      </w:pPr>
      <w:r w:rsidRPr="00446F1C">
        <w:t>Выявление критической трудности</w:t>
      </w:r>
    </w:p>
    <w:p w:rsidR="00A42A1B" w:rsidRDefault="00A42A1B" w:rsidP="00A42A1B">
      <w:r>
        <w:t>Выявление критической трудности – метод, предназначенный для идентификации проблемной области. Он представляет собой процедуру получения информации о проблемах организации, при этом предполагается, что все участники абсолютно свободны в изложении своих взглядов (цензура или сокрытие информации из боязни решительно отвергаются).</w:t>
      </w:r>
    </w:p>
    <w:p w:rsidR="00A42A1B" w:rsidRDefault="00A42A1B" w:rsidP="00A42A1B">
      <w:r>
        <w:t>Метод включает три этапа.</w:t>
      </w:r>
    </w:p>
    <w:p w:rsidR="00A42A1B" w:rsidRDefault="00A42A1B" w:rsidP="00A42A1B">
      <w:r w:rsidRPr="00A42A1B">
        <w:rPr>
          <w:b/>
        </w:rPr>
        <w:t>Этап 1.</w:t>
      </w:r>
      <w:r>
        <w:t xml:space="preserve"> Выбираются участники проведения анализа деятельности конкретной организации.</w:t>
      </w:r>
    </w:p>
    <w:p w:rsidR="00A42A1B" w:rsidRDefault="00A42A1B" w:rsidP="00A42A1B">
      <w:r w:rsidRPr="00A42A1B">
        <w:rPr>
          <w:b/>
        </w:rPr>
        <w:t>Этап 2.</w:t>
      </w:r>
      <w:r>
        <w:t xml:space="preserve"> Им предлагается ответить на вопросы типа:</w:t>
      </w:r>
    </w:p>
    <w:p w:rsidR="00A42A1B" w:rsidRDefault="00A42A1B" w:rsidP="00A42A1B">
      <w:pPr>
        <w:pStyle w:val="a7"/>
        <w:numPr>
          <w:ilvl w:val="0"/>
          <w:numId w:val="14"/>
        </w:numPr>
      </w:pPr>
      <w:r>
        <w:t>с какой трудностью на прошлой неделе было труднее всего справиться?</w:t>
      </w:r>
    </w:p>
    <w:p w:rsidR="00A42A1B" w:rsidRDefault="00A42A1B" w:rsidP="00A42A1B">
      <w:pPr>
        <w:pStyle w:val="a7"/>
        <w:numPr>
          <w:ilvl w:val="0"/>
          <w:numId w:val="14"/>
        </w:numPr>
      </w:pPr>
      <w:r>
        <w:t>какой эпизод создал наибольшие проблемы?</w:t>
      </w:r>
    </w:p>
    <w:p w:rsidR="00A42A1B" w:rsidRDefault="00A42A1B" w:rsidP="00A42A1B">
      <w:pPr>
        <w:pStyle w:val="a7"/>
        <w:numPr>
          <w:ilvl w:val="0"/>
          <w:numId w:val="14"/>
        </w:numPr>
      </w:pPr>
      <w:r>
        <w:t>какой инцидент обошелся дороже всего с точки зрения привлечения дополнительных ресурсов или прямых расходов?</w:t>
      </w:r>
    </w:p>
    <w:p w:rsidR="00A42A1B" w:rsidRDefault="00A42A1B" w:rsidP="00A42A1B">
      <w:r>
        <w:t>На этом этапе использования метода важно выделить так называемые критические трудности, которые тем или иным способом создают проблемы для отдельных сотрудников, всей организации и других заинтересованных сторон. Период, к которому относится вопрос, может варьироваться.</w:t>
      </w:r>
    </w:p>
    <w:p w:rsidR="00A42A1B" w:rsidRDefault="00A42A1B" w:rsidP="00A42A1B">
      <w:r w:rsidRPr="00A42A1B">
        <w:rPr>
          <w:b/>
        </w:rPr>
        <w:t>Этап 3.</w:t>
      </w:r>
      <w:r>
        <w:t xml:space="preserve"> Собранные ответы сортируются и путем их анализа определяется, какая из трудностей упоминалась чаще других. Для выделения критической трудности удобно использовать графическое представление полученных результатов. Та трудность, которая встретилась чаще других, и будет критической.</w:t>
      </w:r>
    </w:p>
    <w:p w:rsidR="00A42A1B" w:rsidRDefault="00A42A1B" w:rsidP="00A42A1B">
      <w:r>
        <w:t xml:space="preserve">Пример графического изображения полученных результатов приведен на рис. </w:t>
      </w:r>
      <w:r w:rsidR="0008338C">
        <w:t>1</w:t>
      </w:r>
      <w:r>
        <w:t>.</w:t>
      </w:r>
      <w:r w:rsidR="005A31B3">
        <w:t>4</w:t>
      </w:r>
      <w:r>
        <w:t>.</w:t>
      </w:r>
    </w:p>
    <w:p w:rsidR="00075C7D" w:rsidRDefault="00075C7D" w:rsidP="00A42A1B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75C7D" w:rsidRPr="00F1014F" w:rsidRDefault="00F1014F" w:rsidP="00F1014F">
      <w:pPr>
        <w:pStyle w:val="aa"/>
        <w:jc w:val="center"/>
        <w:rPr>
          <w:b w:val="0"/>
          <w:color w:val="auto"/>
        </w:rPr>
      </w:pPr>
      <w:r w:rsidRPr="00F1014F">
        <w:rPr>
          <w:color w:val="auto"/>
        </w:rPr>
        <w:t xml:space="preserve">Рис. </w:t>
      </w:r>
      <w:r w:rsidRPr="00F1014F">
        <w:rPr>
          <w:color w:val="auto"/>
        </w:rPr>
        <w:fldChar w:fldCharType="begin"/>
      </w:r>
      <w:r w:rsidRPr="00F1014F">
        <w:rPr>
          <w:color w:val="auto"/>
        </w:rPr>
        <w:instrText xml:space="preserve"> STYLEREF 1 \s </w:instrText>
      </w:r>
      <w:r w:rsidRPr="00F1014F">
        <w:rPr>
          <w:color w:val="auto"/>
        </w:rPr>
        <w:fldChar w:fldCharType="separate"/>
      </w:r>
      <w:r w:rsidR="005A31B3">
        <w:rPr>
          <w:noProof/>
          <w:color w:val="auto"/>
        </w:rPr>
        <w:t>1</w:t>
      </w:r>
      <w:r w:rsidRPr="00F1014F">
        <w:rPr>
          <w:color w:val="auto"/>
        </w:rPr>
        <w:fldChar w:fldCharType="end"/>
      </w:r>
      <w:r w:rsidRPr="00F1014F">
        <w:rPr>
          <w:color w:val="auto"/>
        </w:rPr>
        <w:t>.</w:t>
      </w:r>
      <w:r w:rsidRPr="00F1014F">
        <w:rPr>
          <w:color w:val="auto"/>
        </w:rPr>
        <w:fldChar w:fldCharType="begin"/>
      </w:r>
      <w:r w:rsidRPr="00F1014F">
        <w:rPr>
          <w:color w:val="auto"/>
        </w:rPr>
        <w:instrText xml:space="preserve"> SEQ Рис. \* ARABIC \s 1 </w:instrText>
      </w:r>
      <w:r w:rsidRPr="00F1014F">
        <w:rPr>
          <w:color w:val="auto"/>
        </w:rPr>
        <w:fldChar w:fldCharType="separate"/>
      </w:r>
      <w:r w:rsidR="005A31B3">
        <w:rPr>
          <w:noProof/>
          <w:color w:val="auto"/>
        </w:rPr>
        <w:t>4</w:t>
      </w:r>
      <w:r w:rsidRPr="00F1014F">
        <w:rPr>
          <w:color w:val="auto"/>
        </w:rPr>
        <w:fldChar w:fldCharType="end"/>
      </w:r>
      <w:r w:rsidRPr="00F1014F">
        <w:rPr>
          <w:color w:val="auto"/>
        </w:rPr>
        <w:t xml:space="preserve">. </w:t>
      </w:r>
      <w:r w:rsidR="00075C7D" w:rsidRPr="00F1014F">
        <w:rPr>
          <w:b w:val="0"/>
          <w:color w:val="auto"/>
        </w:rPr>
        <w:t>Кратчайшие трудности совершения звонков с мобильного телефона</w:t>
      </w:r>
    </w:p>
    <w:p w:rsidR="00A42A1B" w:rsidRPr="00A42A1B" w:rsidRDefault="00A42A1B" w:rsidP="00075C7D">
      <w:pPr>
        <w:pStyle w:val="2"/>
      </w:pPr>
      <w:r w:rsidRPr="00A42A1B">
        <w:t>Метод контрольного листка</w:t>
      </w:r>
    </w:p>
    <w:p w:rsidR="00A42A1B" w:rsidRPr="00A42A1B" w:rsidRDefault="00A42A1B" w:rsidP="00A42A1B">
      <w:r w:rsidRPr="00A42A1B">
        <w:rPr>
          <w:b/>
          <w:bCs/>
        </w:rPr>
        <w:t xml:space="preserve">Контрольный листок </w:t>
      </w:r>
      <w:r w:rsidRPr="00A42A1B">
        <w:t>– это бланк-формуляр или специальная форма для регистрации</w:t>
      </w:r>
      <w:r>
        <w:t xml:space="preserve"> </w:t>
      </w:r>
      <w:r w:rsidRPr="00A42A1B">
        <w:t xml:space="preserve">данных. Его предназначение – фиксировать, </w:t>
      </w:r>
      <w:r w:rsidRPr="00A42A1B">
        <w:rPr>
          <w:i/>
          <w:iCs/>
        </w:rPr>
        <w:t xml:space="preserve">как часто </w:t>
      </w:r>
      <w:r w:rsidRPr="00A42A1B">
        <w:t>встречаются различные проблемы,</w:t>
      </w:r>
      <w:r>
        <w:t xml:space="preserve"> </w:t>
      </w:r>
      <w:r w:rsidRPr="00A42A1B">
        <w:t>для получения важной информации о проблемных областях или возможных п</w:t>
      </w:r>
      <w:r>
        <w:t>ричинах оши</w:t>
      </w:r>
      <w:r w:rsidRPr="00A42A1B">
        <w:t>бок.</w:t>
      </w:r>
    </w:p>
    <w:p w:rsidR="00A42A1B" w:rsidRPr="00A42A1B" w:rsidRDefault="00A42A1B" w:rsidP="00A42A1B">
      <w:r w:rsidRPr="00A42A1B">
        <w:t>Заполнение контрольного листка обычно проходит в несколько этапов.</w:t>
      </w:r>
    </w:p>
    <w:p w:rsidR="00A42A1B" w:rsidRPr="00A42A1B" w:rsidRDefault="00A42A1B" w:rsidP="00A42A1B">
      <w:r w:rsidRPr="00A42A1B">
        <w:rPr>
          <w:b/>
          <w:bCs/>
        </w:rPr>
        <w:t xml:space="preserve">Этап 1. </w:t>
      </w:r>
      <w:r w:rsidRPr="00A42A1B">
        <w:t xml:space="preserve">Достижение соглашения о том, </w:t>
      </w:r>
      <w:r w:rsidRPr="00A42A1B">
        <w:rPr>
          <w:i/>
          <w:iCs/>
        </w:rPr>
        <w:t>какие события надо записывать</w:t>
      </w:r>
      <w:r w:rsidRPr="00A42A1B">
        <w:t>. Желательно</w:t>
      </w:r>
      <w:r>
        <w:t xml:space="preserve"> </w:t>
      </w:r>
      <w:r w:rsidRPr="00A42A1B">
        <w:t>также включить в контрольный листок позицию «Проче</w:t>
      </w:r>
      <w:r>
        <w:t>е», чтобы зарегистрировать инци</w:t>
      </w:r>
      <w:r w:rsidRPr="00A42A1B">
        <w:t>денты, которые трудно отнести в какую-то категорию.</w:t>
      </w:r>
    </w:p>
    <w:p w:rsidR="00A42A1B" w:rsidRPr="00A42A1B" w:rsidRDefault="00A42A1B" w:rsidP="00A42A1B">
      <w:r w:rsidRPr="00A42A1B">
        <w:rPr>
          <w:b/>
          <w:bCs/>
        </w:rPr>
        <w:t>Этап 2</w:t>
      </w:r>
      <w:r w:rsidRPr="00A42A1B">
        <w:t xml:space="preserve">. Определение </w:t>
      </w:r>
      <w:r w:rsidRPr="00A42A1B">
        <w:rPr>
          <w:i/>
          <w:iCs/>
        </w:rPr>
        <w:t xml:space="preserve">периода регистрации </w:t>
      </w:r>
      <w:r w:rsidRPr="00A42A1B">
        <w:t xml:space="preserve">данных </w:t>
      </w:r>
      <w:r>
        <w:t>и его удобного деления на интер</w:t>
      </w:r>
      <w:r w:rsidRPr="00A42A1B">
        <w:t>валы.</w:t>
      </w:r>
    </w:p>
    <w:p w:rsidR="00A42A1B" w:rsidRPr="00A42A1B" w:rsidRDefault="00A42A1B" w:rsidP="00A42A1B">
      <w:r w:rsidRPr="00A42A1B">
        <w:rPr>
          <w:b/>
          <w:bCs/>
        </w:rPr>
        <w:t>Этап 3</w:t>
      </w:r>
      <w:r w:rsidRPr="00A42A1B">
        <w:t xml:space="preserve">. Разработка </w:t>
      </w:r>
      <w:r w:rsidRPr="00A42A1B">
        <w:rPr>
          <w:i/>
          <w:iCs/>
        </w:rPr>
        <w:t>формы контрольного листка</w:t>
      </w:r>
      <w:r w:rsidRPr="00A42A1B">
        <w:t>.</w:t>
      </w:r>
    </w:p>
    <w:p w:rsidR="00A42A1B" w:rsidRPr="00A42A1B" w:rsidRDefault="00A42A1B" w:rsidP="00A42A1B">
      <w:r w:rsidRPr="00A42A1B">
        <w:rPr>
          <w:b/>
          <w:bCs/>
        </w:rPr>
        <w:t>Этап 4</w:t>
      </w:r>
      <w:r w:rsidRPr="00A42A1B">
        <w:t xml:space="preserve">. </w:t>
      </w:r>
      <w:r w:rsidRPr="00A42A1B">
        <w:rPr>
          <w:i/>
          <w:iCs/>
        </w:rPr>
        <w:t xml:space="preserve">Сбор данных </w:t>
      </w:r>
      <w:r w:rsidRPr="00A42A1B">
        <w:t>происходит в течение всего согласованного периода времени.</w:t>
      </w:r>
    </w:p>
    <w:p w:rsidR="00A42A1B" w:rsidRPr="00A42A1B" w:rsidRDefault="00A42A1B" w:rsidP="00A42A1B">
      <w:r w:rsidRPr="00A42A1B">
        <w:t>Предварительно следует убедиться в том, что все принимающие участие в сборе данных</w:t>
      </w:r>
      <w:r>
        <w:t xml:space="preserve"> </w:t>
      </w:r>
      <w:r w:rsidRPr="00A42A1B">
        <w:t>одинаково понимают суть происходящего. Тогда собранные разными людьми данные будут</w:t>
      </w:r>
      <w:r>
        <w:t xml:space="preserve"> </w:t>
      </w:r>
      <w:r w:rsidRPr="00A42A1B">
        <w:t>состоятельными.</w:t>
      </w:r>
    </w:p>
    <w:p w:rsidR="00A42A1B" w:rsidRPr="00A42A1B" w:rsidRDefault="00A42A1B" w:rsidP="00A42A1B">
      <w:r w:rsidRPr="00A42A1B">
        <w:rPr>
          <w:b/>
          <w:bCs/>
        </w:rPr>
        <w:t>Этап 5</w:t>
      </w:r>
      <w:r w:rsidRPr="00A42A1B">
        <w:t xml:space="preserve">. По окончании сбора данных производится их </w:t>
      </w:r>
      <w:r w:rsidRPr="00A42A1B">
        <w:rPr>
          <w:i/>
          <w:iCs/>
        </w:rPr>
        <w:t xml:space="preserve">анализ </w:t>
      </w:r>
      <w:r>
        <w:t>для выявления собы</w:t>
      </w:r>
      <w:r w:rsidRPr="00A42A1B">
        <w:t xml:space="preserve">тий, имеющих наивысшую частоту проявления. Это позволяет определить </w:t>
      </w:r>
      <w:r>
        <w:rPr>
          <w:i/>
          <w:iCs/>
        </w:rPr>
        <w:t>приоритеты про</w:t>
      </w:r>
      <w:r w:rsidRPr="00A42A1B">
        <w:rPr>
          <w:i/>
          <w:iCs/>
        </w:rPr>
        <w:t xml:space="preserve">блемных областей </w:t>
      </w:r>
      <w:r w:rsidRPr="00A42A1B">
        <w:t>для обеспечения акцентов в работе в проблемном поле.</w:t>
      </w:r>
    </w:p>
    <w:p w:rsidR="00A42A1B" w:rsidRPr="00A42A1B" w:rsidRDefault="00A42A1B" w:rsidP="00A42A1B">
      <w:r w:rsidRPr="00A42A1B">
        <w:t>Следует также отметить возможность пропуска без регистрации в контрольном листке</w:t>
      </w:r>
      <w:r>
        <w:t xml:space="preserve"> </w:t>
      </w:r>
      <w:r w:rsidRPr="00A42A1B">
        <w:t>одной или нескольких категорий событий. Если мы отыскиваем исключительно события,</w:t>
      </w:r>
      <w:r>
        <w:t xml:space="preserve"> </w:t>
      </w:r>
      <w:r w:rsidRPr="00A42A1B">
        <w:t>определенные на бланке контрольного листка, то другие могут все-таки происходить, но</w:t>
      </w:r>
      <w:r>
        <w:t xml:space="preserve"> </w:t>
      </w:r>
      <w:r w:rsidRPr="00A42A1B">
        <w:t>отмечены они не будут, так как все внимание будет направл</w:t>
      </w:r>
      <w:r>
        <w:t>ено на регистрацию только ожи</w:t>
      </w:r>
      <w:r w:rsidRPr="00A42A1B">
        <w:t>даемых событий. Частично эта ситуация учитывается п</w:t>
      </w:r>
      <w:r>
        <w:t>утем включения в бланк контроль</w:t>
      </w:r>
      <w:r w:rsidRPr="00A42A1B">
        <w:t>ного листка раздела «Прочее», но все равно такую ситуацию надо иметь в виду.</w:t>
      </w:r>
    </w:p>
    <w:p w:rsidR="00A42A1B" w:rsidRPr="00A42A1B" w:rsidRDefault="00A42A1B" w:rsidP="00A42A1B">
      <w:r w:rsidRPr="00A42A1B">
        <w:t xml:space="preserve">Пример контрольного листка приведен в табл. </w:t>
      </w:r>
      <w:r w:rsidR="00B96440">
        <w:t>1</w:t>
      </w:r>
      <w:r w:rsidRPr="00A42A1B">
        <w:t>.1, в которой показ</w:t>
      </w:r>
      <w:r>
        <w:t>ано, где регистри</w:t>
      </w:r>
      <w:r w:rsidRPr="00A42A1B">
        <w:t>руется каждое событие и как суммируются данные по интервалам времени и по строкам в</w:t>
      </w:r>
      <w:r>
        <w:t xml:space="preserve"> </w:t>
      </w:r>
      <w:r w:rsidRPr="00A42A1B">
        <w:t>конце периода.</w:t>
      </w:r>
    </w:p>
    <w:p w:rsidR="00A42A1B" w:rsidRPr="0008338C" w:rsidRDefault="0008338C" w:rsidP="0008338C">
      <w:pPr>
        <w:pStyle w:val="aa"/>
        <w:keepNext/>
        <w:jc w:val="right"/>
        <w:rPr>
          <w:b w:val="0"/>
          <w:color w:val="auto"/>
          <w:sz w:val="22"/>
          <w:szCs w:val="22"/>
        </w:rPr>
      </w:pPr>
      <w:r w:rsidRPr="0008338C">
        <w:rPr>
          <w:color w:val="auto"/>
          <w:sz w:val="22"/>
          <w:szCs w:val="22"/>
        </w:rPr>
        <w:lastRenderedPageBreak/>
        <w:t xml:space="preserve">Таблица </w:t>
      </w:r>
      <w:r w:rsidRPr="0008338C">
        <w:rPr>
          <w:color w:val="auto"/>
          <w:sz w:val="22"/>
          <w:szCs w:val="22"/>
        </w:rPr>
        <w:fldChar w:fldCharType="begin"/>
      </w:r>
      <w:r w:rsidRPr="0008338C">
        <w:rPr>
          <w:color w:val="auto"/>
          <w:sz w:val="22"/>
          <w:szCs w:val="22"/>
        </w:rPr>
        <w:instrText xml:space="preserve"> STYLEREF 1 \s </w:instrText>
      </w:r>
      <w:r w:rsidRPr="0008338C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</w:t>
      </w:r>
      <w:r w:rsidRPr="0008338C">
        <w:rPr>
          <w:color w:val="auto"/>
          <w:sz w:val="22"/>
          <w:szCs w:val="22"/>
        </w:rPr>
        <w:fldChar w:fldCharType="end"/>
      </w:r>
      <w:r w:rsidRPr="0008338C">
        <w:rPr>
          <w:color w:val="auto"/>
          <w:sz w:val="22"/>
          <w:szCs w:val="22"/>
        </w:rPr>
        <w:t>.</w:t>
      </w:r>
      <w:r w:rsidRPr="0008338C">
        <w:rPr>
          <w:color w:val="auto"/>
          <w:sz w:val="22"/>
          <w:szCs w:val="22"/>
        </w:rPr>
        <w:fldChar w:fldCharType="begin"/>
      </w:r>
      <w:r w:rsidRPr="0008338C">
        <w:rPr>
          <w:color w:val="auto"/>
          <w:sz w:val="22"/>
          <w:szCs w:val="22"/>
        </w:rPr>
        <w:instrText xml:space="preserve"> SEQ Таблица \* ARABIC \s 1 </w:instrText>
      </w:r>
      <w:r w:rsidRPr="0008338C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</w:t>
      </w:r>
      <w:r w:rsidRPr="0008338C">
        <w:rPr>
          <w:color w:val="auto"/>
          <w:sz w:val="22"/>
          <w:szCs w:val="22"/>
        </w:rPr>
        <w:fldChar w:fldCharType="end"/>
      </w:r>
      <w:r w:rsidRPr="0008338C">
        <w:rPr>
          <w:color w:val="auto"/>
          <w:sz w:val="22"/>
          <w:szCs w:val="22"/>
        </w:rPr>
        <w:t>.</w:t>
      </w:r>
      <w:r w:rsidRPr="0008338C">
        <w:rPr>
          <w:color w:val="auto"/>
        </w:rPr>
        <w:t xml:space="preserve"> </w:t>
      </w:r>
      <w:r w:rsidR="00A42A1B" w:rsidRPr="0008338C">
        <w:rPr>
          <w:b w:val="0"/>
          <w:color w:val="auto"/>
          <w:sz w:val="22"/>
          <w:szCs w:val="22"/>
        </w:rPr>
        <w:t>Пример заполнения контрольного листка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417"/>
        <w:gridCol w:w="1701"/>
        <w:gridCol w:w="2659"/>
      </w:tblGrid>
      <w:tr w:rsidR="00B46623" w:rsidRPr="0008338C" w:rsidTr="00B46E71">
        <w:trPr>
          <w:trHeight w:val="698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46623" w:rsidRPr="0008338C" w:rsidRDefault="00B46623" w:rsidP="0008338C">
            <w:pPr>
              <w:keepNext/>
              <w:spacing w:after="0"/>
              <w:jc w:val="center"/>
              <w:rPr>
                <w:b/>
                <w:i/>
              </w:rPr>
            </w:pPr>
            <w:r w:rsidRPr="0008338C">
              <w:rPr>
                <w:b/>
                <w:i/>
              </w:rPr>
              <w:t>Наименование проблем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46623" w:rsidRPr="0008338C" w:rsidRDefault="00B46623" w:rsidP="0008338C">
            <w:pPr>
              <w:keepNext/>
              <w:spacing w:after="0"/>
              <w:jc w:val="center"/>
              <w:rPr>
                <w:b/>
                <w:i/>
              </w:rPr>
            </w:pPr>
            <w:r w:rsidRPr="0008338C">
              <w:rPr>
                <w:b/>
                <w:i/>
              </w:rPr>
              <w:t>Первая декада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46623" w:rsidRPr="0008338C" w:rsidRDefault="00B46623" w:rsidP="0008338C">
            <w:pPr>
              <w:keepNext/>
              <w:spacing w:after="0"/>
              <w:jc w:val="center"/>
              <w:rPr>
                <w:b/>
                <w:i/>
              </w:rPr>
            </w:pPr>
            <w:r w:rsidRPr="0008338C">
              <w:rPr>
                <w:b/>
                <w:i/>
              </w:rPr>
              <w:t>Вторая декада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46623" w:rsidRPr="0008338C" w:rsidRDefault="00B46623" w:rsidP="0008338C">
            <w:pPr>
              <w:keepNext/>
              <w:spacing w:after="0"/>
              <w:jc w:val="center"/>
              <w:rPr>
                <w:b/>
                <w:i/>
              </w:rPr>
            </w:pPr>
            <w:r w:rsidRPr="0008338C">
              <w:rPr>
                <w:b/>
                <w:i/>
              </w:rPr>
              <w:t>Третья декада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B46623" w:rsidRPr="0008338C" w:rsidRDefault="00B46623" w:rsidP="0008338C">
            <w:pPr>
              <w:keepNext/>
              <w:spacing w:after="0"/>
              <w:jc w:val="center"/>
              <w:rPr>
                <w:b/>
                <w:i/>
              </w:rPr>
            </w:pPr>
            <w:r w:rsidRPr="0008338C">
              <w:rPr>
                <w:b/>
                <w:i/>
              </w:rPr>
              <w:t>Общее число случаев конкретного события</w:t>
            </w:r>
          </w:p>
        </w:tc>
      </w:tr>
      <w:tr w:rsidR="00B46623" w:rsidRPr="0008338C" w:rsidTr="00B46E71">
        <w:tc>
          <w:tcPr>
            <w:tcW w:w="2518" w:type="dxa"/>
          </w:tcPr>
          <w:p w:rsidR="00B46623" w:rsidRPr="0008338C" w:rsidRDefault="00B46623" w:rsidP="0008338C">
            <w:pPr>
              <w:pStyle w:val="a7"/>
              <w:numPr>
                <w:ilvl w:val="0"/>
                <w:numId w:val="20"/>
              </w:numPr>
              <w:spacing w:after="0"/>
              <w:ind w:left="284" w:hanging="284"/>
            </w:pPr>
            <w:r w:rsidRPr="0008338C">
              <w:t>Маркетинговые</w:t>
            </w:r>
          </w:p>
        </w:tc>
        <w:tc>
          <w:tcPr>
            <w:tcW w:w="1276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////////</w:t>
            </w:r>
          </w:p>
        </w:tc>
        <w:tc>
          <w:tcPr>
            <w:tcW w:w="1417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</w:t>
            </w:r>
          </w:p>
        </w:tc>
        <w:tc>
          <w:tcPr>
            <w:tcW w:w="1701" w:type="dxa"/>
          </w:tcPr>
          <w:p w:rsidR="00B46623" w:rsidRPr="0008338C" w:rsidRDefault="00B46623" w:rsidP="0008338C">
            <w:pPr>
              <w:spacing w:after="0"/>
            </w:pPr>
            <w:r w:rsidRPr="0008338C">
              <w:t>///</w:t>
            </w:r>
          </w:p>
        </w:tc>
        <w:tc>
          <w:tcPr>
            <w:tcW w:w="2659" w:type="dxa"/>
          </w:tcPr>
          <w:p w:rsidR="00B46623" w:rsidRPr="0008338C" w:rsidRDefault="00B46623" w:rsidP="0008338C">
            <w:pPr>
              <w:spacing w:after="0"/>
            </w:pPr>
            <w:r w:rsidRPr="0008338C">
              <w:t>16</w:t>
            </w:r>
          </w:p>
        </w:tc>
      </w:tr>
      <w:tr w:rsidR="00B46623" w:rsidRPr="0008338C" w:rsidTr="00B46E71">
        <w:tc>
          <w:tcPr>
            <w:tcW w:w="2518" w:type="dxa"/>
          </w:tcPr>
          <w:p w:rsidR="00B46623" w:rsidRPr="0008338C" w:rsidRDefault="00B46623" w:rsidP="0008338C">
            <w:pPr>
              <w:pStyle w:val="a7"/>
              <w:numPr>
                <w:ilvl w:val="0"/>
                <w:numId w:val="20"/>
              </w:numPr>
              <w:spacing w:after="0"/>
              <w:ind w:left="284" w:hanging="284"/>
            </w:pPr>
            <w:r w:rsidRPr="0008338C">
              <w:t>Информационные</w:t>
            </w:r>
          </w:p>
        </w:tc>
        <w:tc>
          <w:tcPr>
            <w:tcW w:w="1276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////////</w:t>
            </w:r>
          </w:p>
        </w:tc>
        <w:tc>
          <w:tcPr>
            <w:tcW w:w="1417" w:type="dxa"/>
          </w:tcPr>
          <w:p w:rsidR="00B46623" w:rsidRPr="0008338C" w:rsidRDefault="00B46623" w:rsidP="0008338C">
            <w:pPr>
              <w:spacing w:after="0"/>
            </w:pPr>
            <w:r w:rsidRPr="0008338C">
              <w:t>///</w:t>
            </w:r>
          </w:p>
        </w:tc>
        <w:tc>
          <w:tcPr>
            <w:tcW w:w="1701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//////////////////</w:t>
            </w:r>
          </w:p>
        </w:tc>
        <w:tc>
          <w:tcPr>
            <w:tcW w:w="2659" w:type="dxa"/>
          </w:tcPr>
          <w:p w:rsidR="00B46623" w:rsidRPr="0008338C" w:rsidRDefault="00B46623" w:rsidP="0008338C">
            <w:pPr>
              <w:spacing w:after="0"/>
            </w:pPr>
            <w:r w:rsidRPr="0008338C">
              <w:t>27</w:t>
            </w:r>
          </w:p>
        </w:tc>
      </w:tr>
      <w:tr w:rsidR="00B46623" w:rsidRPr="0008338C" w:rsidTr="00B46E71">
        <w:tc>
          <w:tcPr>
            <w:tcW w:w="2518" w:type="dxa"/>
          </w:tcPr>
          <w:p w:rsidR="00B46623" w:rsidRPr="0008338C" w:rsidRDefault="00B46623" w:rsidP="0008338C">
            <w:pPr>
              <w:pStyle w:val="a7"/>
              <w:numPr>
                <w:ilvl w:val="0"/>
                <w:numId w:val="20"/>
              </w:numPr>
              <w:spacing w:after="0"/>
              <w:ind w:left="284" w:hanging="284"/>
            </w:pPr>
            <w:r w:rsidRPr="0008338C">
              <w:t>Финансовые</w:t>
            </w:r>
          </w:p>
        </w:tc>
        <w:tc>
          <w:tcPr>
            <w:tcW w:w="1276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//////</w:t>
            </w:r>
          </w:p>
        </w:tc>
        <w:tc>
          <w:tcPr>
            <w:tcW w:w="1417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///////</w:t>
            </w:r>
          </w:p>
        </w:tc>
        <w:tc>
          <w:tcPr>
            <w:tcW w:w="1701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/////////</w:t>
            </w:r>
          </w:p>
        </w:tc>
        <w:tc>
          <w:tcPr>
            <w:tcW w:w="2659" w:type="dxa"/>
          </w:tcPr>
          <w:p w:rsidR="00B46623" w:rsidRPr="0008338C" w:rsidRDefault="00B46623" w:rsidP="0008338C">
            <w:pPr>
              <w:spacing w:after="0"/>
            </w:pPr>
            <w:r w:rsidRPr="0008338C">
              <w:t>21</w:t>
            </w:r>
          </w:p>
        </w:tc>
      </w:tr>
      <w:tr w:rsidR="00B46623" w:rsidRPr="0008338C" w:rsidTr="00B46E71">
        <w:tc>
          <w:tcPr>
            <w:tcW w:w="2518" w:type="dxa"/>
          </w:tcPr>
          <w:p w:rsidR="00B46623" w:rsidRPr="0008338C" w:rsidRDefault="00B46623" w:rsidP="0008338C">
            <w:pPr>
              <w:pStyle w:val="a7"/>
              <w:numPr>
                <w:ilvl w:val="0"/>
                <w:numId w:val="20"/>
              </w:numPr>
              <w:spacing w:after="0"/>
              <w:ind w:left="284" w:hanging="284"/>
            </w:pPr>
            <w:r w:rsidRPr="0008338C">
              <w:t>Кадровые</w:t>
            </w:r>
          </w:p>
        </w:tc>
        <w:tc>
          <w:tcPr>
            <w:tcW w:w="1276" w:type="dxa"/>
          </w:tcPr>
          <w:p w:rsidR="00B46623" w:rsidRPr="0008338C" w:rsidRDefault="00B46623" w:rsidP="0008338C">
            <w:pPr>
              <w:spacing w:after="0"/>
            </w:pPr>
            <w:r w:rsidRPr="0008338C">
              <w:t>//</w:t>
            </w:r>
          </w:p>
        </w:tc>
        <w:tc>
          <w:tcPr>
            <w:tcW w:w="1417" w:type="dxa"/>
          </w:tcPr>
          <w:p w:rsidR="00B46623" w:rsidRPr="0008338C" w:rsidRDefault="00B46623" w:rsidP="0008338C">
            <w:pPr>
              <w:spacing w:after="0"/>
            </w:pPr>
          </w:p>
        </w:tc>
        <w:tc>
          <w:tcPr>
            <w:tcW w:w="1701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////////</w:t>
            </w:r>
          </w:p>
        </w:tc>
        <w:tc>
          <w:tcPr>
            <w:tcW w:w="2659" w:type="dxa"/>
          </w:tcPr>
          <w:p w:rsidR="00B46623" w:rsidRPr="0008338C" w:rsidRDefault="00B46623" w:rsidP="0008338C">
            <w:pPr>
              <w:spacing w:after="0"/>
            </w:pPr>
            <w:r w:rsidRPr="0008338C">
              <w:t>10</w:t>
            </w:r>
          </w:p>
        </w:tc>
      </w:tr>
      <w:tr w:rsidR="00B46623" w:rsidRPr="0008338C" w:rsidTr="00B46E71">
        <w:tc>
          <w:tcPr>
            <w:tcW w:w="2518" w:type="dxa"/>
          </w:tcPr>
          <w:p w:rsidR="00B46623" w:rsidRPr="0008338C" w:rsidRDefault="00B46623" w:rsidP="0008338C">
            <w:pPr>
              <w:pStyle w:val="a7"/>
              <w:numPr>
                <w:ilvl w:val="0"/>
                <w:numId w:val="20"/>
              </w:numPr>
              <w:spacing w:after="0"/>
              <w:ind w:left="284" w:hanging="284"/>
            </w:pPr>
            <w:r w:rsidRPr="0008338C">
              <w:t>Логистические</w:t>
            </w:r>
          </w:p>
        </w:tc>
        <w:tc>
          <w:tcPr>
            <w:tcW w:w="1276" w:type="dxa"/>
          </w:tcPr>
          <w:p w:rsidR="00B46623" w:rsidRPr="0008338C" w:rsidRDefault="00B46623" w:rsidP="0008338C">
            <w:pPr>
              <w:spacing w:after="0"/>
            </w:pPr>
            <w:r w:rsidRPr="0008338C">
              <w:t>//</w:t>
            </w:r>
          </w:p>
        </w:tc>
        <w:tc>
          <w:tcPr>
            <w:tcW w:w="1417" w:type="dxa"/>
          </w:tcPr>
          <w:p w:rsidR="00B46623" w:rsidRPr="0008338C" w:rsidRDefault="00B46623" w:rsidP="0008338C">
            <w:pPr>
              <w:spacing w:after="0"/>
            </w:pPr>
          </w:p>
        </w:tc>
        <w:tc>
          <w:tcPr>
            <w:tcW w:w="1701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///////////</w:t>
            </w:r>
          </w:p>
        </w:tc>
        <w:tc>
          <w:tcPr>
            <w:tcW w:w="2659" w:type="dxa"/>
          </w:tcPr>
          <w:p w:rsidR="00B46623" w:rsidRPr="0008338C" w:rsidRDefault="00B46623" w:rsidP="0008338C">
            <w:pPr>
              <w:spacing w:after="0"/>
            </w:pPr>
            <w:r w:rsidRPr="0008338C">
              <w:t>13</w:t>
            </w:r>
          </w:p>
        </w:tc>
      </w:tr>
      <w:tr w:rsidR="00B46623" w:rsidRPr="0008338C" w:rsidTr="00B46E71">
        <w:tc>
          <w:tcPr>
            <w:tcW w:w="2518" w:type="dxa"/>
          </w:tcPr>
          <w:p w:rsidR="00B46623" w:rsidRPr="0008338C" w:rsidRDefault="00B46623" w:rsidP="0008338C">
            <w:pPr>
              <w:pStyle w:val="a7"/>
              <w:numPr>
                <w:ilvl w:val="0"/>
                <w:numId w:val="20"/>
              </w:numPr>
              <w:spacing w:after="0"/>
              <w:ind w:left="284" w:hanging="284"/>
            </w:pPr>
            <w:r w:rsidRPr="0008338C">
              <w:t>Технические</w:t>
            </w:r>
          </w:p>
        </w:tc>
        <w:tc>
          <w:tcPr>
            <w:tcW w:w="1276" w:type="dxa"/>
          </w:tcPr>
          <w:p w:rsidR="00B46623" w:rsidRPr="0008338C" w:rsidRDefault="00B46623" w:rsidP="0008338C">
            <w:pPr>
              <w:spacing w:after="0"/>
            </w:pPr>
            <w:r w:rsidRPr="0008338C">
              <w:t>///</w:t>
            </w:r>
          </w:p>
        </w:tc>
        <w:tc>
          <w:tcPr>
            <w:tcW w:w="1417" w:type="dxa"/>
          </w:tcPr>
          <w:p w:rsidR="00B46623" w:rsidRPr="0008338C" w:rsidRDefault="00B46623" w:rsidP="0008338C">
            <w:pPr>
              <w:spacing w:after="0"/>
            </w:pPr>
          </w:p>
        </w:tc>
        <w:tc>
          <w:tcPr>
            <w:tcW w:w="1701" w:type="dxa"/>
          </w:tcPr>
          <w:p w:rsidR="00B46623" w:rsidRPr="0008338C" w:rsidRDefault="00B46623" w:rsidP="0008338C">
            <w:pPr>
              <w:spacing w:after="0"/>
            </w:pPr>
            <w:r w:rsidRPr="0008338C">
              <w:t>///</w:t>
            </w:r>
          </w:p>
        </w:tc>
        <w:tc>
          <w:tcPr>
            <w:tcW w:w="2659" w:type="dxa"/>
          </w:tcPr>
          <w:p w:rsidR="00B46623" w:rsidRPr="0008338C" w:rsidRDefault="00B46623" w:rsidP="0008338C">
            <w:pPr>
              <w:spacing w:after="0"/>
            </w:pPr>
            <w:r w:rsidRPr="0008338C">
              <w:t>6</w:t>
            </w:r>
          </w:p>
        </w:tc>
      </w:tr>
      <w:tr w:rsidR="00B46623" w:rsidRPr="0008338C" w:rsidTr="00B46E71">
        <w:tc>
          <w:tcPr>
            <w:tcW w:w="2518" w:type="dxa"/>
          </w:tcPr>
          <w:p w:rsidR="00B46623" w:rsidRPr="0008338C" w:rsidRDefault="00B46623" w:rsidP="0008338C">
            <w:pPr>
              <w:pStyle w:val="a7"/>
              <w:numPr>
                <w:ilvl w:val="0"/>
                <w:numId w:val="20"/>
              </w:numPr>
              <w:spacing w:after="0"/>
              <w:ind w:left="284" w:hanging="284"/>
            </w:pPr>
            <w:r w:rsidRPr="0008338C">
              <w:t>Структурные</w:t>
            </w:r>
          </w:p>
        </w:tc>
        <w:tc>
          <w:tcPr>
            <w:tcW w:w="1276" w:type="dxa"/>
          </w:tcPr>
          <w:p w:rsidR="00B46623" w:rsidRPr="0008338C" w:rsidRDefault="00B46623" w:rsidP="0008338C">
            <w:pPr>
              <w:spacing w:after="0"/>
            </w:pPr>
          </w:p>
        </w:tc>
        <w:tc>
          <w:tcPr>
            <w:tcW w:w="1417" w:type="dxa"/>
          </w:tcPr>
          <w:p w:rsidR="00B46623" w:rsidRPr="0008338C" w:rsidRDefault="00B46623" w:rsidP="0008338C">
            <w:pPr>
              <w:spacing w:after="0"/>
            </w:pPr>
            <w:r w:rsidRPr="0008338C">
              <w:t>//</w:t>
            </w:r>
          </w:p>
        </w:tc>
        <w:tc>
          <w:tcPr>
            <w:tcW w:w="1701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//////</w:t>
            </w:r>
          </w:p>
        </w:tc>
        <w:tc>
          <w:tcPr>
            <w:tcW w:w="2659" w:type="dxa"/>
          </w:tcPr>
          <w:p w:rsidR="00B46623" w:rsidRPr="0008338C" w:rsidRDefault="00B46623" w:rsidP="0008338C">
            <w:pPr>
              <w:spacing w:after="0"/>
            </w:pPr>
            <w:r w:rsidRPr="0008338C">
              <w:t>8</w:t>
            </w:r>
          </w:p>
        </w:tc>
      </w:tr>
      <w:tr w:rsidR="00B46623" w:rsidRPr="0008338C" w:rsidTr="00B46E71">
        <w:tc>
          <w:tcPr>
            <w:tcW w:w="2518" w:type="dxa"/>
          </w:tcPr>
          <w:p w:rsidR="00B46623" w:rsidRPr="0008338C" w:rsidRDefault="00B46623" w:rsidP="0008338C">
            <w:pPr>
              <w:pStyle w:val="a7"/>
              <w:numPr>
                <w:ilvl w:val="0"/>
                <w:numId w:val="20"/>
              </w:numPr>
              <w:spacing w:after="0"/>
              <w:ind w:left="284" w:hanging="284"/>
            </w:pPr>
            <w:r w:rsidRPr="0008338C">
              <w:t>Социальные</w:t>
            </w:r>
          </w:p>
        </w:tc>
        <w:tc>
          <w:tcPr>
            <w:tcW w:w="1276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////////</w:t>
            </w:r>
          </w:p>
        </w:tc>
        <w:tc>
          <w:tcPr>
            <w:tcW w:w="1417" w:type="dxa"/>
          </w:tcPr>
          <w:p w:rsidR="00B46623" w:rsidRPr="0008338C" w:rsidRDefault="00B46623" w:rsidP="0008338C">
            <w:pPr>
              <w:spacing w:after="0"/>
            </w:pPr>
          </w:p>
        </w:tc>
        <w:tc>
          <w:tcPr>
            <w:tcW w:w="1701" w:type="dxa"/>
          </w:tcPr>
          <w:p w:rsidR="00B46623" w:rsidRPr="0008338C" w:rsidRDefault="00B46623" w:rsidP="0008338C">
            <w:pPr>
              <w:spacing w:after="0"/>
            </w:pPr>
            <w:r w:rsidRPr="0008338C">
              <w:t>/////</w:t>
            </w:r>
          </w:p>
        </w:tc>
        <w:tc>
          <w:tcPr>
            <w:tcW w:w="2659" w:type="dxa"/>
          </w:tcPr>
          <w:p w:rsidR="00B46623" w:rsidRPr="0008338C" w:rsidRDefault="00B46623" w:rsidP="0008338C">
            <w:pPr>
              <w:spacing w:after="0"/>
            </w:pPr>
            <w:r w:rsidRPr="0008338C">
              <w:t>13</w:t>
            </w:r>
          </w:p>
        </w:tc>
      </w:tr>
      <w:tr w:rsidR="00B46623" w:rsidRPr="0008338C" w:rsidTr="00B46E71">
        <w:tc>
          <w:tcPr>
            <w:tcW w:w="2518" w:type="dxa"/>
          </w:tcPr>
          <w:p w:rsidR="00B46623" w:rsidRPr="0008338C" w:rsidRDefault="00B46623" w:rsidP="0008338C">
            <w:pPr>
              <w:pStyle w:val="a7"/>
              <w:spacing w:after="0"/>
              <w:ind w:left="284" w:hanging="284"/>
            </w:pPr>
            <w:r w:rsidRPr="0008338C">
              <w:t>ИТОГО:</w:t>
            </w:r>
          </w:p>
        </w:tc>
        <w:tc>
          <w:tcPr>
            <w:tcW w:w="1276" w:type="dxa"/>
          </w:tcPr>
          <w:p w:rsidR="00B46623" w:rsidRPr="0008338C" w:rsidRDefault="00B46623" w:rsidP="0008338C">
            <w:pPr>
              <w:spacing w:after="0"/>
            </w:pPr>
            <w:r w:rsidRPr="0008338C">
              <w:t>37</w:t>
            </w:r>
          </w:p>
        </w:tc>
        <w:tc>
          <w:tcPr>
            <w:tcW w:w="1417" w:type="dxa"/>
          </w:tcPr>
          <w:p w:rsidR="00B46623" w:rsidRPr="0008338C" w:rsidRDefault="00B46623" w:rsidP="0008338C">
            <w:pPr>
              <w:spacing w:after="0"/>
            </w:pPr>
            <w:r w:rsidRPr="0008338C">
              <w:t>17</w:t>
            </w:r>
          </w:p>
        </w:tc>
        <w:tc>
          <w:tcPr>
            <w:tcW w:w="1701" w:type="dxa"/>
          </w:tcPr>
          <w:p w:rsidR="00B46623" w:rsidRPr="0008338C" w:rsidRDefault="00B46623" w:rsidP="0008338C">
            <w:pPr>
              <w:spacing w:after="0"/>
            </w:pPr>
            <w:r w:rsidRPr="0008338C">
              <w:t>60</w:t>
            </w:r>
          </w:p>
        </w:tc>
        <w:tc>
          <w:tcPr>
            <w:tcW w:w="2659" w:type="dxa"/>
          </w:tcPr>
          <w:p w:rsidR="00B46623" w:rsidRPr="0008338C" w:rsidRDefault="00B46623" w:rsidP="0008338C">
            <w:pPr>
              <w:spacing w:after="0"/>
            </w:pPr>
            <w:r w:rsidRPr="0008338C">
              <w:t>114</w:t>
            </w:r>
          </w:p>
        </w:tc>
      </w:tr>
    </w:tbl>
    <w:p w:rsidR="00A42A1B" w:rsidRPr="00A42A1B" w:rsidRDefault="00A42A1B" w:rsidP="00A42A1B">
      <w:r w:rsidRPr="00A42A1B">
        <w:t>Удобное вспомогательное средство для проведения анализа собранной информации –</w:t>
      </w:r>
      <w:r>
        <w:t xml:space="preserve"> </w:t>
      </w:r>
      <w:r w:rsidRPr="00A42A1B">
        <w:t>диаграмма Парето, о которой пойдет речь ниже.</w:t>
      </w:r>
    </w:p>
    <w:p w:rsidR="00A42A1B" w:rsidRPr="00A42A1B" w:rsidRDefault="00A42A1B" w:rsidP="0008338C">
      <w:pPr>
        <w:pStyle w:val="2"/>
      </w:pPr>
      <w:r w:rsidRPr="00A42A1B">
        <w:t>Приоритетные проблемы и диаграмма Парето</w:t>
      </w:r>
    </w:p>
    <w:p w:rsidR="00A42A1B" w:rsidRPr="00A42A1B" w:rsidRDefault="00A42A1B" w:rsidP="00A42A1B">
      <w:r w:rsidRPr="00A42A1B">
        <w:t>Математическая зависимость, которая легла в осн</w:t>
      </w:r>
      <w:r w:rsidR="00446F1C">
        <w:t>ову принципа 80/20, была обнару</w:t>
      </w:r>
      <w:r w:rsidRPr="00A42A1B">
        <w:t xml:space="preserve">жена в 1897 г. итальянским математиком и экономистом </w:t>
      </w:r>
      <w:proofErr w:type="spellStart"/>
      <w:r w:rsidRPr="00A42A1B">
        <w:t>Вильфредо</w:t>
      </w:r>
      <w:proofErr w:type="spellEnd"/>
      <w:r w:rsidRPr="00A42A1B">
        <w:t xml:space="preserve"> Парето. Его открытие</w:t>
      </w:r>
      <w:r w:rsidR="00446F1C">
        <w:t xml:space="preserve"> </w:t>
      </w:r>
      <w:r w:rsidRPr="00A42A1B">
        <w:t>называли по-разному, в том числе принципом Парето, законом Парето, правилом 80/20,</w:t>
      </w:r>
      <w:r w:rsidR="00446F1C">
        <w:t xml:space="preserve"> </w:t>
      </w:r>
      <w:r w:rsidRPr="00A42A1B">
        <w:t>принципом наименьшего усилия, принципом дисбаланса.</w:t>
      </w:r>
    </w:p>
    <w:p w:rsidR="00A42A1B" w:rsidRPr="00A42A1B" w:rsidRDefault="00A42A1B" w:rsidP="00A42A1B">
      <w:r w:rsidRPr="00A42A1B">
        <w:t>Парето исследовал распределение среди населения богатства и доходов в Англии</w:t>
      </w:r>
      <w:r w:rsidR="00446F1C">
        <w:t xml:space="preserve"> </w:t>
      </w:r>
      <w:r w:rsidRPr="00A42A1B">
        <w:t>XIX в. и выяснил, что оно предсказуемо несбалансированно.</w:t>
      </w:r>
      <w:r w:rsidR="00446F1C">
        <w:t xml:space="preserve"> Кроме того, схема такого дисба</w:t>
      </w:r>
      <w:r w:rsidRPr="00A42A1B">
        <w:t>ланса оставалась неизменной для статистических данны</w:t>
      </w:r>
      <w:r w:rsidR="00446F1C">
        <w:t>х, относящихся к различным пери</w:t>
      </w:r>
      <w:r w:rsidRPr="00A42A1B">
        <w:t>одам времени и различным странам.</w:t>
      </w:r>
    </w:p>
    <w:p w:rsidR="00A42A1B" w:rsidRPr="00A42A1B" w:rsidRDefault="00A42A1B" w:rsidP="00A42A1B">
      <w:r w:rsidRPr="00A42A1B">
        <w:t>Принцип 80/20 утверждает, что в любой статической совокупности некоторые факты</w:t>
      </w:r>
      <w:r w:rsidR="00446F1C">
        <w:t xml:space="preserve"> </w:t>
      </w:r>
      <w:r w:rsidRPr="00A42A1B">
        <w:t>обычно обладают гораздо более сильным влиянием, чем другие.</w:t>
      </w:r>
    </w:p>
    <w:p w:rsidR="00A42A1B" w:rsidRDefault="00A42A1B" w:rsidP="00A42A1B">
      <w:r w:rsidRPr="00A42A1B">
        <w:t>За рабочую гипотезу принимается положение, в соо</w:t>
      </w:r>
      <w:r w:rsidR="00446F1C">
        <w:t>тветствии с которым 80 % резуль</w:t>
      </w:r>
      <w:r w:rsidRPr="00A42A1B">
        <w:t>татов представляют собой следствие 20 % причин.</w:t>
      </w:r>
    </w:p>
    <w:p w:rsidR="00446F1C" w:rsidRPr="00446F1C" w:rsidRDefault="00446F1C" w:rsidP="00446F1C">
      <w:r w:rsidRPr="00446F1C">
        <w:t>Хотя иногда доля имеющих решающее значение сил может быть гораздо меньшей, чем</w:t>
      </w:r>
      <w:r>
        <w:t xml:space="preserve"> </w:t>
      </w:r>
      <w:r w:rsidRPr="00446F1C">
        <w:t>та, что указана выше.</w:t>
      </w:r>
    </w:p>
    <w:p w:rsidR="00446F1C" w:rsidRPr="00446F1C" w:rsidRDefault="00446F1C" w:rsidP="00446F1C">
      <w:r w:rsidRPr="00446F1C">
        <w:t xml:space="preserve">Однако формула 80/20 не точна и не универсальна. </w:t>
      </w:r>
      <w:r>
        <w:t>Иногда соотношение между резуль</w:t>
      </w:r>
      <w:r w:rsidRPr="00446F1C">
        <w:t>татами и вызвавшими их причинами может быть 70/30 или 60/40. Но чрезвычайно редко</w:t>
      </w:r>
      <w:r>
        <w:t xml:space="preserve"> </w:t>
      </w:r>
      <w:r w:rsidRPr="00446F1C">
        <w:t>случается так, что 50 % причин ответственны за 50 % результатов.</w:t>
      </w:r>
    </w:p>
    <w:p w:rsidR="00446F1C" w:rsidRPr="00446F1C" w:rsidRDefault="00446F1C" w:rsidP="00446F1C">
      <w:r w:rsidRPr="00446F1C">
        <w:t>Выходит, что на практике 4/5 приложенных вами усилий не имеют к получаемому</w:t>
      </w:r>
      <w:r>
        <w:t xml:space="preserve"> </w:t>
      </w:r>
      <w:r w:rsidRPr="00446F1C">
        <w:t>результату почти никакого отношения.</w:t>
      </w:r>
    </w:p>
    <w:p w:rsidR="00446F1C" w:rsidRPr="00446F1C" w:rsidRDefault="00446F1C" w:rsidP="00446F1C">
      <w:r w:rsidRPr="00446F1C">
        <w:t xml:space="preserve">Принцип 80/20 гласит, что небольшая доля причин </w:t>
      </w:r>
      <w:r>
        <w:t>отвечает за большую долю резуль</w:t>
      </w:r>
      <w:r w:rsidRPr="00446F1C">
        <w:t xml:space="preserve">татов. </w:t>
      </w:r>
      <w:proofErr w:type="gramStart"/>
      <w:r w:rsidRPr="00446F1C">
        <w:t>Например</w:t>
      </w:r>
      <w:proofErr w:type="gramEnd"/>
      <w:r w:rsidRPr="00446F1C">
        <w:t>:</w:t>
      </w:r>
    </w:p>
    <w:p w:rsidR="00446F1C" w:rsidRPr="00446F1C" w:rsidRDefault="00446F1C" w:rsidP="00446F1C">
      <w:pPr>
        <w:pStyle w:val="a7"/>
        <w:numPr>
          <w:ilvl w:val="0"/>
          <w:numId w:val="16"/>
        </w:numPr>
      </w:pPr>
      <w:r w:rsidRPr="00446F1C">
        <w:t>на получение 80 % результатов, достигаемых в раб</w:t>
      </w:r>
      <w:r>
        <w:t>оте, уходит 20 % всего затрачен</w:t>
      </w:r>
      <w:r w:rsidRPr="00446F1C">
        <w:t>ного времени;</w:t>
      </w:r>
    </w:p>
    <w:p w:rsidR="00446F1C" w:rsidRPr="00446F1C" w:rsidRDefault="00446F1C" w:rsidP="00446F1C">
      <w:pPr>
        <w:pStyle w:val="a7"/>
        <w:numPr>
          <w:ilvl w:val="0"/>
          <w:numId w:val="16"/>
        </w:numPr>
      </w:pPr>
      <w:r w:rsidRPr="00446F1C">
        <w:t>80 % компьютерного времени тратится на обработку 20 % команд программы;</w:t>
      </w:r>
    </w:p>
    <w:p w:rsidR="00446F1C" w:rsidRPr="00446F1C" w:rsidRDefault="00446F1C" w:rsidP="00446F1C">
      <w:pPr>
        <w:pStyle w:val="a7"/>
        <w:numPr>
          <w:ilvl w:val="0"/>
          <w:numId w:val="16"/>
        </w:numPr>
      </w:pPr>
      <w:r w:rsidRPr="00446F1C">
        <w:t>20 % мужчин выпивают 80 % всего производимого пива;</w:t>
      </w:r>
    </w:p>
    <w:p w:rsidR="00446F1C" w:rsidRPr="00446F1C" w:rsidRDefault="00446F1C" w:rsidP="00446F1C">
      <w:pPr>
        <w:pStyle w:val="a7"/>
        <w:numPr>
          <w:ilvl w:val="0"/>
          <w:numId w:val="16"/>
        </w:numPr>
        <w:rPr>
          <w:i/>
          <w:iCs/>
        </w:rPr>
      </w:pPr>
      <w:r w:rsidRPr="00446F1C">
        <w:rPr>
          <w:i/>
          <w:iCs/>
        </w:rPr>
        <w:t>решение 20 % проблем дает 80 % всего требуемого результата.</w:t>
      </w:r>
    </w:p>
    <w:p w:rsidR="00446F1C" w:rsidRPr="00446F1C" w:rsidRDefault="00446F1C" w:rsidP="00446F1C">
      <w:r w:rsidRPr="00446F1C">
        <w:t>Но это не означает, что можно игнорировать ост</w:t>
      </w:r>
      <w:r>
        <w:t>авшиеся 80 % проблем: в надлежа</w:t>
      </w:r>
      <w:r w:rsidRPr="00446F1C">
        <w:t>щий момент времени этими проблемами, которые называют «этим важным большинством»,</w:t>
      </w:r>
      <w:r>
        <w:t xml:space="preserve"> </w:t>
      </w:r>
      <w:r w:rsidRPr="00446F1C">
        <w:t>также следует заняться.</w:t>
      </w:r>
    </w:p>
    <w:p w:rsidR="00446F1C" w:rsidRPr="00446F1C" w:rsidRDefault="00446F1C" w:rsidP="00446F1C">
      <w:r w:rsidRPr="00446F1C">
        <w:lastRenderedPageBreak/>
        <w:t xml:space="preserve">Принцип Парето определяет область приоритетных </w:t>
      </w:r>
      <w:r>
        <w:t>проблем, за решение которых сле</w:t>
      </w:r>
      <w:r w:rsidRPr="00446F1C">
        <w:t>дует браться в первую очередь.</w:t>
      </w:r>
    </w:p>
    <w:p w:rsidR="00446F1C" w:rsidRPr="00446F1C" w:rsidRDefault="00446F1C" w:rsidP="00446F1C">
      <w:r w:rsidRPr="00446F1C">
        <w:t>Сама по себе диаграмма Парето представляет графи</w:t>
      </w:r>
      <w:r>
        <w:t>ческую интерпретацию в виде ско</w:t>
      </w:r>
      <w:r w:rsidRPr="00446F1C">
        <w:t>шенного распределения так называемого правила 80/20. Это причины, рассортированные по</w:t>
      </w:r>
      <w:r>
        <w:t xml:space="preserve"> </w:t>
      </w:r>
      <w:r w:rsidRPr="00446F1C">
        <w:t>степени важности, частоте возникновения, затратам, уровн</w:t>
      </w:r>
      <w:r>
        <w:t>ю показателей и т. д. При упоря</w:t>
      </w:r>
      <w:r w:rsidRPr="00446F1C">
        <w:t>дочивании причин на диаграмме Парето самые важные из них располагаются в левом краю</w:t>
      </w:r>
      <w:r>
        <w:t xml:space="preserve"> </w:t>
      </w:r>
      <w:r w:rsidRPr="00446F1C">
        <w:t>схемы, так, чтобы это «жизненно важное меньшинство» было легко идентифицировать.</w:t>
      </w:r>
    </w:p>
    <w:p w:rsidR="00A42A1B" w:rsidRDefault="00446F1C" w:rsidP="00446F1C">
      <w:r w:rsidRPr="00446F1C">
        <w:t>Для большей информативности диаграммы Парето н</w:t>
      </w:r>
      <w:r>
        <w:t>а нее наносят и кривую накоплен</w:t>
      </w:r>
      <w:r w:rsidRPr="00446F1C">
        <w:t xml:space="preserve">ных частот. Пример построения диаграммы представлен на рис. </w:t>
      </w:r>
      <w:r w:rsidR="0008338C">
        <w:t>1</w:t>
      </w:r>
      <w:r w:rsidRPr="00446F1C">
        <w:t>.</w:t>
      </w:r>
      <w:r w:rsidR="005A31B3">
        <w:t>5</w:t>
      </w:r>
      <w:r w:rsidRPr="00446F1C">
        <w:t>.</w:t>
      </w:r>
    </w:p>
    <w:p w:rsidR="001B4102" w:rsidRDefault="001B4102" w:rsidP="00446F1C">
      <w:pPr>
        <w:jc w:val="center"/>
      </w:pPr>
      <w:r w:rsidRPr="001B4102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B4102" w:rsidRDefault="00F1014F" w:rsidP="00446F1C">
      <w:pPr>
        <w:jc w:val="center"/>
      </w:pPr>
      <w:r w:rsidRPr="00F1014F">
        <w:rPr>
          <w:b/>
        </w:rPr>
        <w:t xml:space="preserve">Рис. </w:t>
      </w:r>
      <w:r w:rsidRPr="00F1014F">
        <w:rPr>
          <w:b/>
        </w:rPr>
        <w:fldChar w:fldCharType="begin"/>
      </w:r>
      <w:r w:rsidRPr="00F1014F">
        <w:rPr>
          <w:b/>
        </w:rPr>
        <w:instrText xml:space="preserve"> STYLEREF 1 \s </w:instrText>
      </w:r>
      <w:r w:rsidRPr="00F1014F">
        <w:rPr>
          <w:b/>
        </w:rPr>
        <w:fldChar w:fldCharType="separate"/>
      </w:r>
      <w:r w:rsidR="005A31B3">
        <w:rPr>
          <w:b/>
          <w:noProof/>
        </w:rPr>
        <w:t>1</w:t>
      </w:r>
      <w:r w:rsidRPr="00F1014F">
        <w:rPr>
          <w:b/>
        </w:rPr>
        <w:fldChar w:fldCharType="end"/>
      </w:r>
      <w:r w:rsidRPr="00F1014F">
        <w:rPr>
          <w:b/>
        </w:rPr>
        <w:t>.</w:t>
      </w:r>
      <w:r w:rsidRPr="00F1014F">
        <w:rPr>
          <w:b/>
        </w:rPr>
        <w:fldChar w:fldCharType="begin"/>
      </w:r>
      <w:r w:rsidRPr="00F1014F">
        <w:rPr>
          <w:b/>
        </w:rPr>
        <w:instrText xml:space="preserve"> SEQ Рис. \* ARABIC \s 1 </w:instrText>
      </w:r>
      <w:r w:rsidRPr="00F1014F">
        <w:rPr>
          <w:b/>
        </w:rPr>
        <w:fldChar w:fldCharType="separate"/>
      </w:r>
      <w:r w:rsidR="005A31B3">
        <w:rPr>
          <w:b/>
          <w:noProof/>
        </w:rPr>
        <w:t>5</w:t>
      </w:r>
      <w:r w:rsidRPr="00F1014F">
        <w:rPr>
          <w:b/>
        </w:rPr>
        <w:fldChar w:fldCharType="end"/>
      </w:r>
      <w:r w:rsidRPr="00F1014F">
        <w:rPr>
          <w:b/>
        </w:rPr>
        <w:t>.</w:t>
      </w:r>
      <w:r w:rsidRPr="00F1014F">
        <w:t xml:space="preserve"> </w:t>
      </w:r>
      <w:r w:rsidR="001B4102">
        <w:t>Диаграмма Парето с кумулятивной линией важности</w:t>
      </w:r>
    </w:p>
    <w:p w:rsidR="00446F1C" w:rsidRPr="00446F1C" w:rsidRDefault="00446F1C" w:rsidP="00446F1C">
      <w:r w:rsidRPr="00446F1C">
        <w:t>При работе с диаграммой Парето выполняют ряд перечисленных ниже действий.</w:t>
      </w:r>
    </w:p>
    <w:p w:rsidR="00446F1C" w:rsidRPr="00446F1C" w:rsidRDefault="00446F1C" w:rsidP="0008338C">
      <w:pPr>
        <w:pStyle w:val="a7"/>
        <w:numPr>
          <w:ilvl w:val="0"/>
          <w:numId w:val="27"/>
        </w:numPr>
      </w:pPr>
      <w:r w:rsidRPr="00446F1C">
        <w:t xml:space="preserve">Определяют </w:t>
      </w:r>
      <w:r w:rsidRPr="0008338C">
        <w:rPr>
          <w:i/>
          <w:iCs/>
        </w:rPr>
        <w:t xml:space="preserve">главную проблему, </w:t>
      </w:r>
      <w:r w:rsidRPr="00446F1C">
        <w:t xml:space="preserve">события и ее различные потенциальные </w:t>
      </w:r>
      <w:r w:rsidRPr="0008338C">
        <w:rPr>
          <w:i/>
          <w:iCs/>
        </w:rPr>
        <w:t>причины</w:t>
      </w:r>
      <w:r w:rsidRPr="00446F1C">
        <w:t>.</w:t>
      </w:r>
    </w:p>
    <w:p w:rsidR="00446F1C" w:rsidRPr="00446F1C" w:rsidRDefault="00446F1C" w:rsidP="00446F1C">
      <w:r w:rsidRPr="00446F1C">
        <w:t>При этом цель построения диаграммы Парето заключается в определении основных причин</w:t>
      </w:r>
      <w:r>
        <w:t xml:space="preserve"> </w:t>
      </w:r>
      <w:r w:rsidRPr="00446F1C">
        <w:t>неэффективного функционирования системы.</w:t>
      </w:r>
    </w:p>
    <w:p w:rsidR="00446F1C" w:rsidRPr="00446F1C" w:rsidRDefault="00446F1C" w:rsidP="0008338C">
      <w:pPr>
        <w:pStyle w:val="a7"/>
        <w:numPr>
          <w:ilvl w:val="0"/>
          <w:numId w:val="27"/>
        </w:numPr>
      </w:pPr>
      <w:r w:rsidRPr="00446F1C">
        <w:t xml:space="preserve">Определяют, какой </w:t>
      </w:r>
      <w:r w:rsidRPr="0008338C">
        <w:t xml:space="preserve">количественный показатель </w:t>
      </w:r>
      <w:r>
        <w:t>будет использоваться при сравне</w:t>
      </w:r>
      <w:r w:rsidRPr="00446F1C">
        <w:t xml:space="preserve">нии возможных причин. В качестве такого показателя можно взять </w:t>
      </w:r>
      <w:r w:rsidRPr="0008338C">
        <w:t xml:space="preserve">частоту возникновения </w:t>
      </w:r>
      <w:r w:rsidRPr="00446F1C">
        <w:t>разного рода проблем или их следствий.</w:t>
      </w:r>
    </w:p>
    <w:p w:rsidR="00446F1C" w:rsidRPr="00446F1C" w:rsidRDefault="00446F1C" w:rsidP="0008338C">
      <w:pPr>
        <w:pStyle w:val="a7"/>
        <w:numPr>
          <w:ilvl w:val="0"/>
          <w:numId w:val="27"/>
        </w:numPr>
      </w:pPr>
      <w:r w:rsidRPr="00446F1C">
        <w:t xml:space="preserve">Определяют </w:t>
      </w:r>
      <w:r w:rsidRPr="0008338C">
        <w:t>период времени</w:t>
      </w:r>
      <w:r w:rsidRPr="00446F1C">
        <w:t>, в течение которого будут собраны данные, и собирают</w:t>
      </w:r>
      <w:r>
        <w:t xml:space="preserve"> </w:t>
      </w:r>
      <w:r w:rsidRPr="00446F1C">
        <w:t>их, например, с помощью контрольных листков.</w:t>
      </w:r>
    </w:p>
    <w:p w:rsidR="00446F1C" w:rsidRPr="00446F1C" w:rsidRDefault="00446F1C" w:rsidP="00446F1C">
      <w:r w:rsidRPr="00446F1C">
        <w:t>Располагают причины слева направо – вдоль горизонтальной оси диаграммы Парето</w:t>
      </w:r>
      <w:r>
        <w:t xml:space="preserve"> </w:t>
      </w:r>
      <w:r w:rsidRPr="00446F1C">
        <w:t>по убыванию степени их относительной важности. Изображают столбики, высота которых</w:t>
      </w:r>
      <w:r>
        <w:t xml:space="preserve"> </w:t>
      </w:r>
      <w:r w:rsidRPr="00446F1C">
        <w:t>соответствует степени относительной важности соответствующей причины.</w:t>
      </w:r>
    </w:p>
    <w:p w:rsidR="00446F1C" w:rsidRPr="00446F1C" w:rsidRDefault="00446F1C" w:rsidP="00446F1C">
      <w:r w:rsidRPr="00446F1C">
        <w:t>Полученные абсолютные значения показателей отмечают на левой вертикальной оси,</w:t>
      </w:r>
      <w:r>
        <w:t xml:space="preserve"> </w:t>
      </w:r>
      <w:r w:rsidRPr="00446F1C">
        <w:t>а относительные значения показателей в процентах – на правой вертикальной оси. Рисуют</w:t>
      </w:r>
      <w:r>
        <w:t xml:space="preserve"> </w:t>
      </w:r>
      <w:r w:rsidRPr="00446F1C">
        <w:t>кривую накопления важности вдоль верхнего края столбиков.</w:t>
      </w:r>
    </w:p>
    <w:p w:rsidR="00446F1C" w:rsidRPr="00446F1C" w:rsidRDefault="00446F1C" w:rsidP="00446F1C">
      <w:r w:rsidRPr="00446F1C">
        <w:t>Изучение диаграммы Парето может дать ответ, например, на такие вопросы:</w:t>
      </w:r>
    </w:p>
    <w:p w:rsidR="00446F1C" w:rsidRPr="00446F1C" w:rsidRDefault="00446F1C" w:rsidP="0008338C">
      <w:pPr>
        <w:pStyle w:val="a7"/>
        <w:numPr>
          <w:ilvl w:val="0"/>
          <w:numId w:val="28"/>
        </w:numPr>
      </w:pPr>
      <w:r w:rsidRPr="00446F1C">
        <w:t>что представляют собой две-три основные пр</w:t>
      </w:r>
      <w:r>
        <w:t>ичины низкой эффективности функ</w:t>
      </w:r>
      <w:r w:rsidRPr="00446F1C">
        <w:t>ционирования системы?</w:t>
      </w:r>
    </w:p>
    <w:p w:rsidR="00446F1C" w:rsidRPr="00446F1C" w:rsidRDefault="00446F1C" w:rsidP="0008338C">
      <w:pPr>
        <w:pStyle w:val="a7"/>
        <w:numPr>
          <w:ilvl w:val="0"/>
          <w:numId w:val="28"/>
        </w:numPr>
      </w:pPr>
      <w:r w:rsidRPr="00446F1C">
        <w:t>какова доля затрат, приходящихся на самые жизненно важные причины?</w:t>
      </w:r>
    </w:p>
    <w:p w:rsidR="00446F1C" w:rsidRDefault="00446F1C" w:rsidP="00446F1C">
      <w:r w:rsidRPr="00446F1C">
        <w:t>Эта информация может быть использована для решения значимых проблем.</w:t>
      </w:r>
    </w:p>
    <w:p w:rsidR="00446F1C" w:rsidRPr="001B4102" w:rsidRDefault="00446F1C" w:rsidP="00A42A1B">
      <w:pPr>
        <w:pStyle w:val="1"/>
      </w:pPr>
      <w:r w:rsidRPr="001B4102">
        <w:lastRenderedPageBreak/>
        <w:t>Диагностика и структурирование проблем</w:t>
      </w:r>
      <w:r w:rsidR="001B4102">
        <w:t>.</w:t>
      </w:r>
      <w:r w:rsidRPr="001B4102">
        <w:t xml:space="preserve"> Инструменты идентификации проблем</w:t>
      </w:r>
    </w:p>
    <w:p w:rsidR="00446F1C" w:rsidRPr="00446F1C" w:rsidRDefault="00446F1C" w:rsidP="00446F1C">
      <w:pPr>
        <w:rPr>
          <w:bCs/>
        </w:rPr>
      </w:pPr>
      <w:r w:rsidRPr="00446F1C">
        <w:rPr>
          <w:bCs/>
        </w:rPr>
        <w:t xml:space="preserve">Уяснив суть проблемы, можно переходить к установлению непосредственных причин (идентификации) ее возникновения, </w:t>
      </w:r>
      <w:proofErr w:type="spellStart"/>
      <w:r w:rsidRPr="00446F1C">
        <w:rPr>
          <w:bCs/>
        </w:rPr>
        <w:t>т.e</w:t>
      </w:r>
      <w:proofErr w:type="spellEnd"/>
      <w:r w:rsidRPr="00446F1C">
        <w:rPr>
          <w:bCs/>
        </w:rPr>
        <w:t xml:space="preserve">. к ее анализу. Этот переход осуществляется в </w:t>
      </w:r>
      <w:proofErr w:type="gramStart"/>
      <w:r w:rsidRPr="00446F1C">
        <w:rPr>
          <w:bCs/>
        </w:rPr>
        <w:t>рамках  ментальных</w:t>
      </w:r>
      <w:proofErr w:type="gramEnd"/>
      <w:r w:rsidRPr="00446F1C">
        <w:rPr>
          <w:bCs/>
        </w:rPr>
        <w:t xml:space="preserve"> моделей причинно-следственных связей и с помощью таких инструментов, как диаграмма «Рыбий скелет», пять «Почему?», поле корреляции, гистограмма и матричная структура.</w:t>
      </w:r>
    </w:p>
    <w:p w:rsidR="008775F3" w:rsidRPr="00A42A1B" w:rsidRDefault="008775F3" w:rsidP="001B4102">
      <w:pPr>
        <w:pStyle w:val="2"/>
      </w:pPr>
      <w:r w:rsidRPr="00A42A1B">
        <w:t xml:space="preserve">Диаграмма причины-следствия </w:t>
      </w:r>
      <w:proofErr w:type="spellStart"/>
      <w:r w:rsidRPr="00A42A1B">
        <w:t>Исикавы</w:t>
      </w:r>
      <w:proofErr w:type="spellEnd"/>
      <w:r w:rsidRPr="00A42A1B">
        <w:t xml:space="preserve"> (</w:t>
      </w:r>
      <w:proofErr w:type="spellStart"/>
      <w:r w:rsidRPr="00A42A1B">
        <w:t>Cause-and-Effect-Diagram</w:t>
      </w:r>
      <w:proofErr w:type="spellEnd"/>
      <w:r w:rsidRPr="00A42A1B">
        <w:t>)</w:t>
      </w:r>
    </w:p>
    <w:p w:rsidR="008775F3" w:rsidRPr="0068134E" w:rsidRDefault="008775F3" w:rsidP="00A42A1B">
      <w:r w:rsidRPr="0068134E">
        <w:rPr>
          <w:b/>
          <w:bCs/>
        </w:rPr>
        <w:t xml:space="preserve">Диаграмма причины-следствия </w:t>
      </w:r>
      <w:proofErr w:type="spellStart"/>
      <w:r w:rsidRPr="0068134E">
        <w:rPr>
          <w:b/>
          <w:bCs/>
        </w:rPr>
        <w:t>Исикавы</w:t>
      </w:r>
      <w:proofErr w:type="spellEnd"/>
      <w:r w:rsidRPr="0068134E">
        <w:rPr>
          <w:b/>
          <w:bCs/>
        </w:rPr>
        <w:t xml:space="preserve"> (</w:t>
      </w:r>
      <w:proofErr w:type="spellStart"/>
      <w:r w:rsidRPr="0068134E">
        <w:rPr>
          <w:b/>
          <w:bCs/>
        </w:rPr>
        <w:t>Cause-and-Effect-Diagram</w:t>
      </w:r>
      <w:proofErr w:type="spellEnd"/>
      <w:r w:rsidRPr="0068134E">
        <w:rPr>
          <w:b/>
          <w:bCs/>
        </w:rPr>
        <w:t>) </w:t>
      </w:r>
      <w:r w:rsidR="0068134E">
        <w:rPr>
          <w:b/>
          <w:bCs/>
        </w:rPr>
        <w:t>–</w:t>
      </w:r>
      <w:r w:rsidRPr="0068134E">
        <w:rPr>
          <w:b/>
          <w:bCs/>
        </w:rPr>
        <w:t> </w:t>
      </w:r>
      <w:r w:rsidRPr="0068134E">
        <w:t xml:space="preserve">это графический метод анализа и формирования причинно-следственных связей, инструментальное средство в форме рыбной кости для систематического определения причин проблемы и последующего графического представления. Диаграмма причины-следствия разработана в начале 1950-х годов химиком </w:t>
      </w:r>
      <w:proofErr w:type="spellStart"/>
      <w:r w:rsidRPr="0068134E">
        <w:t>Каорой</w:t>
      </w:r>
      <w:proofErr w:type="spellEnd"/>
      <w:r w:rsidRPr="0068134E">
        <w:t xml:space="preserve"> </w:t>
      </w:r>
      <w:proofErr w:type="spellStart"/>
      <w:r w:rsidRPr="0068134E">
        <w:t>Исикавой</w:t>
      </w:r>
      <w:proofErr w:type="spellEnd"/>
      <w:r w:rsidRPr="0068134E">
        <w:t xml:space="preserve"> и названа позже его именем. Эта техника первоначально применялась в рамках менеджмента качества для анализа проблем качества и их причин. Сегодня она нашла всемирное распространение и применяется в других проблемных областях. Является одним из инструментов бережливого производства, где используется в групповой работе для поиска проблем и их причины. </w:t>
      </w:r>
    </w:p>
    <w:p w:rsidR="00B76A35" w:rsidRPr="0068134E" w:rsidRDefault="00B76A35" w:rsidP="00A42A1B">
      <w:pPr>
        <w:rPr>
          <w:sz w:val="24"/>
          <w:szCs w:val="24"/>
        </w:rPr>
      </w:pPr>
      <w:r w:rsidRPr="0068134E">
        <w:rPr>
          <w:sz w:val="24"/>
          <w:szCs w:val="24"/>
        </w:rPr>
        <w:t xml:space="preserve">Диаграмма </w:t>
      </w:r>
      <w:proofErr w:type="spellStart"/>
      <w:r w:rsidRPr="0068134E">
        <w:rPr>
          <w:sz w:val="24"/>
          <w:szCs w:val="24"/>
        </w:rPr>
        <w:t>Исикавы</w:t>
      </w:r>
      <w:proofErr w:type="spellEnd"/>
      <w:r w:rsidRPr="0068134E">
        <w:rPr>
          <w:sz w:val="24"/>
          <w:szCs w:val="24"/>
        </w:rPr>
        <w:t xml:space="preserve"> – один из семи основных инструментов </w:t>
      </w:r>
      <w:hyperlink r:id="rId8" w:tooltip="Измерения" w:history="1">
        <w:r w:rsidRPr="0068134E">
          <w:rPr>
            <w:sz w:val="24"/>
            <w:szCs w:val="24"/>
          </w:rPr>
          <w:t>измерения</w:t>
        </w:r>
      </w:hyperlink>
      <w:r w:rsidRPr="0068134E">
        <w:rPr>
          <w:sz w:val="24"/>
          <w:szCs w:val="24"/>
        </w:rPr>
        <w:t xml:space="preserve">, </w:t>
      </w:r>
      <w:hyperlink r:id="rId9" w:tooltip="Оценивание (страница отсутствует)" w:history="1">
        <w:r w:rsidRPr="0068134E">
          <w:rPr>
            <w:sz w:val="24"/>
            <w:szCs w:val="24"/>
          </w:rPr>
          <w:t>оценивания</w:t>
        </w:r>
      </w:hyperlink>
      <w:r w:rsidRPr="0068134E">
        <w:rPr>
          <w:sz w:val="24"/>
          <w:szCs w:val="24"/>
        </w:rPr>
        <w:t>, </w:t>
      </w:r>
      <w:hyperlink r:id="rId10" w:tooltip="Контроль" w:history="1">
        <w:r w:rsidRPr="0068134E">
          <w:rPr>
            <w:sz w:val="24"/>
            <w:szCs w:val="24"/>
          </w:rPr>
          <w:t>контроля</w:t>
        </w:r>
      </w:hyperlink>
      <w:r w:rsidRPr="0068134E">
        <w:rPr>
          <w:sz w:val="24"/>
          <w:szCs w:val="24"/>
        </w:rPr>
        <w:t> и улучшения качества производственных </w:t>
      </w:r>
      <w:hyperlink r:id="rId11" w:tooltip="Процесс (информатика)" w:history="1">
        <w:r w:rsidRPr="0068134E">
          <w:rPr>
            <w:sz w:val="24"/>
            <w:szCs w:val="24"/>
          </w:rPr>
          <w:t>процессов</w:t>
        </w:r>
      </w:hyperlink>
      <w:r w:rsidRPr="0068134E">
        <w:rPr>
          <w:sz w:val="24"/>
          <w:szCs w:val="24"/>
        </w:rPr>
        <w:t>.</w:t>
      </w:r>
    </w:p>
    <w:p w:rsidR="002F6C73" w:rsidRDefault="00F1014F" w:rsidP="00A42A1B">
      <w:r>
        <w:object w:dxaOrig="14228" w:dyaOrig="10260">
          <v:shape id="_x0000_i1030" type="#_x0000_t75" style="width:415.5pt;height:300pt" o:ole="">
            <v:imagedata r:id="rId12" o:title=""/>
          </v:shape>
          <o:OLEObject Type="Embed" ProgID="Visio.Drawing.11" ShapeID="_x0000_i1030" DrawAspect="Content" ObjectID="_1536069605" r:id="rId13"/>
        </w:object>
      </w:r>
    </w:p>
    <w:p w:rsidR="002F6C73" w:rsidRPr="00F1014F" w:rsidRDefault="002F6C73" w:rsidP="00A42A1B">
      <w:pPr>
        <w:rPr>
          <w:sz w:val="20"/>
          <w:szCs w:val="20"/>
        </w:rPr>
      </w:pPr>
      <w:r w:rsidRPr="00F1014F">
        <w:rPr>
          <w:sz w:val="20"/>
          <w:szCs w:val="20"/>
        </w:rPr>
        <w:t>1 – факторы первого порядка (большие кости);</w:t>
      </w:r>
    </w:p>
    <w:p w:rsidR="002F6C73" w:rsidRPr="00F1014F" w:rsidRDefault="002F6C73" w:rsidP="00A42A1B">
      <w:pPr>
        <w:rPr>
          <w:sz w:val="20"/>
          <w:szCs w:val="20"/>
        </w:rPr>
      </w:pPr>
      <w:r w:rsidRPr="00F1014F">
        <w:rPr>
          <w:sz w:val="20"/>
          <w:szCs w:val="20"/>
        </w:rPr>
        <w:t>2 – факторы второго порядка (средние кости);</w:t>
      </w:r>
    </w:p>
    <w:p w:rsidR="002F6C73" w:rsidRPr="00F1014F" w:rsidRDefault="002F6C73" w:rsidP="00A42A1B">
      <w:pPr>
        <w:rPr>
          <w:sz w:val="20"/>
          <w:szCs w:val="20"/>
        </w:rPr>
      </w:pPr>
      <w:r w:rsidRPr="00F1014F">
        <w:rPr>
          <w:sz w:val="20"/>
          <w:szCs w:val="20"/>
        </w:rPr>
        <w:t>3 – факторы третьего порядка (мелкие кости).</w:t>
      </w:r>
    </w:p>
    <w:p w:rsidR="00B76A35" w:rsidRPr="008775F3" w:rsidRDefault="00F1014F" w:rsidP="00F1014F">
      <w:pPr>
        <w:keepNext/>
        <w:jc w:val="center"/>
      </w:pPr>
      <w:r w:rsidRPr="00F1014F">
        <w:rPr>
          <w:b/>
        </w:rPr>
        <w:t xml:space="preserve">Рис. </w:t>
      </w:r>
      <w:r w:rsidRPr="00F1014F">
        <w:rPr>
          <w:b/>
        </w:rPr>
        <w:fldChar w:fldCharType="begin"/>
      </w:r>
      <w:r w:rsidRPr="00F1014F">
        <w:rPr>
          <w:b/>
        </w:rPr>
        <w:instrText xml:space="preserve"> STYLEREF 1 \s </w:instrText>
      </w:r>
      <w:r w:rsidRPr="00F1014F">
        <w:rPr>
          <w:b/>
        </w:rPr>
        <w:fldChar w:fldCharType="separate"/>
      </w:r>
      <w:r w:rsidR="00154CE8">
        <w:rPr>
          <w:b/>
          <w:noProof/>
        </w:rPr>
        <w:t>2</w:t>
      </w:r>
      <w:r w:rsidRPr="00F1014F">
        <w:rPr>
          <w:b/>
        </w:rPr>
        <w:fldChar w:fldCharType="end"/>
      </w:r>
      <w:r w:rsidRPr="00F1014F">
        <w:rPr>
          <w:b/>
        </w:rPr>
        <w:t>.</w:t>
      </w:r>
      <w:r w:rsidRPr="00F1014F">
        <w:rPr>
          <w:b/>
        </w:rPr>
        <w:fldChar w:fldCharType="begin"/>
      </w:r>
      <w:r w:rsidRPr="00F1014F">
        <w:rPr>
          <w:b/>
        </w:rPr>
        <w:instrText xml:space="preserve"> SEQ Рис. \* ARABIC \s 1 </w:instrText>
      </w:r>
      <w:r w:rsidRPr="00F1014F">
        <w:rPr>
          <w:b/>
        </w:rPr>
        <w:fldChar w:fldCharType="separate"/>
      </w:r>
      <w:r w:rsidR="00154CE8">
        <w:rPr>
          <w:b/>
          <w:noProof/>
        </w:rPr>
        <w:t>1</w:t>
      </w:r>
      <w:r w:rsidRPr="00F1014F">
        <w:rPr>
          <w:b/>
        </w:rPr>
        <w:fldChar w:fldCharType="end"/>
      </w:r>
      <w:r w:rsidRPr="00F1014F">
        <w:rPr>
          <w:b/>
        </w:rPr>
        <w:t>.</w:t>
      </w:r>
      <w:r w:rsidRPr="00F1014F">
        <w:t xml:space="preserve"> </w:t>
      </w:r>
      <w:r w:rsidR="00B76A35">
        <w:rPr>
          <w:shd w:val="clear" w:color="auto" w:fill="FFFFFF"/>
        </w:rPr>
        <w:t>Структура</w:t>
      </w:r>
      <w:r w:rsidR="00B76A35" w:rsidRPr="008775F3">
        <w:rPr>
          <w:shd w:val="clear" w:color="auto" w:fill="FFFFFF"/>
        </w:rPr>
        <w:t xml:space="preserve"> диаграммы </w:t>
      </w:r>
      <w:proofErr w:type="spellStart"/>
      <w:r w:rsidR="00B76A35" w:rsidRPr="008775F3">
        <w:rPr>
          <w:shd w:val="clear" w:color="auto" w:fill="FFFFFF"/>
        </w:rPr>
        <w:t>Исикавы</w:t>
      </w:r>
      <w:proofErr w:type="spellEnd"/>
    </w:p>
    <w:p w:rsidR="008775F3" w:rsidRPr="0068134E" w:rsidRDefault="008775F3" w:rsidP="00A42A1B">
      <w:r w:rsidRPr="0068134E">
        <w:t xml:space="preserve">При этом методе возможные причины дифференцированно разделяются по своему влиянию на 5 основных причин: человек, машина, методы, материал, окружающая среда. Каждая из этих пяти </w:t>
      </w:r>
      <w:r w:rsidRPr="0068134E">
        <w:lastRenderedPageBreak/>
        <w:t xml:space="preserve">основных причин может быть в свою очередь разделена на более подробные причины, которые соответственно могут разбиваться на еще более мелкие (см. схему </w:t>
      </w:r>
      <w:r w:rsidR="002F6C73" w:rsidRPr="0068134E">
        <w:t>2</w:t>
      </w:r>
      <w:r w:rsidRPr="0068134E">
        <w:t>).</w:t>
      </w:r>
    </w:p>
    <w:p w:rsidR="0068134E" w:rsidRDefault="0068134E" w:rsidP="00A42A1B">
      <w:pPr>
        <w:rPr>
          <w:shd w:val="clear" w:color="auto" w:fill="FFFFFF"/>
        </w:rPr>
      </w:pPr>
      <w:r>
        <w:object w:dxaOrig="14228" w:dyaOrig="8559">
          <v:shape id="_x0000_i1031" type="#_x0000_t75" style="width:467.25pt;height:281.25pt" o:ole="">
            <v:imagedata r:id="rId14" o:title=""/>
          </v:shape>
          <o:OLEObject Type="Embed" ProgID="Visio.Drawing.11" ShapeID="_x0000_i1031" DrawAspect="Content" ObjectID="_1536069606" r:id="rId15"/>
        </w:object>
      </w:r>
      <w:r w:rsidR="000969DC">
        <w:rPr>
          <w:shd w:val="clear" w:color="auto" w:fill="FFFFFF"/>
        </w:rPr>
      </w:r>
      <w:r w:rsidR="000969DC">
        <w:rPr>
          <w:shd w:val="clear" w:color="auto" w:fill="FFFFFF"/>
        </w:rPr>
        <w:pict>
          <v:group id="_x0000_s1029" editas="canvas" style="width:467.75pt;height:94.2pt;mso-position-horizontal-relative:char;mso-position-vertical-relative:line" coordorigin="2361,5958" coordsize="7200,1450">
            <o:lock v:ext="edit" aspectratio="t"/>
            <v:shape id="_x0000_s1028" type="#_x0000_t75" style="position:absolute;left:2361;top:5958;width:7200;height:1450" o:preferrelative="f">
              <v:fill o:detectmouseclick="t"/>
              <v:path o:extrusionok="t" o:connecttype="none"/>
              <o:lock v:ext="edit" text="t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0" type="#_x0000_t87" style="position:absolute;left:5468;top:4067;width:496;height:4278;rotation:270"/>
            <v:shape id="_x0000_s1031" type="#_x0000_t87" style="position:absolute;left:8433;top:5445;width:496;height:1521;rotation:270"/>
            <v:shape id="_x0000_s1032" type="#_x0000_t202" style="position:absolute;left:4453;top:6454;width:2320;height:954" filled="f" stroked="f">
              <v:textbox>
                <w:txbxContent>
                  <w:p w:rsidR="00711956" w:rsidRPr="0068134E" w:rsidRDefault="00711956" w:rsidP="00A42A1B">
                    <w:r w:rsidRPr="0068134E">
                      <w:t>Причина</w:t>
                    </w:r>
                  </w:p>
                </w:txbxContent>
              </v:textbox>
            </v:shape>
            <v:shape id="_x0000_s1033" type="#_x0000_t202" style="position:absolute;left:7855;top:6454;width:1706;height:954" filled="f" stroked="f">
              <v:textbox>
                <w:txbxContent>
                  <w:p w:rsidR="00711956" w:rsidRPr="0068134E" w:rsidRDefault="00711956" w:rsidP="00A42A1B">
                    <w:r>
                      <w:t>Следствие</w:t>
                    </w:r>
                  </w:p>
                </w:txbxContent>
              </v:textbox>
            </v:shape>
            <w10:anchorlock/>
          </v:group>
        </w:pict>
      </w:r>
    </w:p>
    <w:p w:rsidR="008775F3" w:rsidRPr="008775F3" w:rsidRDefault="0008338C" w:rsidP="0008338C">
      <w:pPr>
        <w:jc w:val="center"/>
      </w:pPr>
      <w:r w:rsidRPr="0008338C">
        <w:rPr>
          <w:b/>
        </w:rPr>
        <w:t xml:space="preserve">Рис. </w:t>
      </w:r>
      <w:r w:rsidRPr="0008338C">
        <w:rPr>
          <w:b/>
        </w:rPr>
        <w:fldChar w:fldCharType="begin"/>
      </w:r>
      <w:r w:rsidRPr="0008338C">
        <w:rPr>
          <w:b/>
        </w:rPr>
        <w:instrText xml:space="preserve"> STYLEREF 1 \s </w:instrText>
      </w:r>
      <w:r w:rsidRPr="0008338C">
        <w:rPr>
          <w:b/>
        </w:rPr>
        <w:fldChar w:fldCharType="separate"/>
      </w:r>
      <w:r w:rsidR="00154CE8">
        <w:rPr>
          <w:b/>
          <w:noProof/>
        </w:rPr>
        <w:t>2</w:t>
      </w:r>
      <w:r w:rsidRPr="0008338C">
        <w:rPr>
          <w:b/>
        </w:rPr>
        <w:fldChar w:fldCharType="end"/>
      </w:r>
      <w:r w:rsidRPr="0008338C">
        <w:rPr>
          <w:b/>
        </w:rPr>
        <w:t>.</w:t>
      </w:r>
      <w:r w:rsidRPr="0008338C">
        <w:rPr>
          <w:b/>
        </w:rPr>
        <w:fldChar w:fldCharType="begin"/>
      </w:r>
      <w:r w:rsidRPr="0008338C">
        <w:rPr>
          <w:b/>
        </w:rPr>
        <w:instrText xml:space="preserve"> SEQ Рис. \* ARABIC \s 1 </w:instrText>
      </w:r>
      <w:r w:rsidRPr="0008338C">
        <w:rPr>
          <w:b/>
        </w:rPr>
        <w:fldChar w:fldCharType="separate"/>
      </w:r>
      <w:r w:rsidR="00154CE8">
        <w:rPr>
          <w:b/>
          <w:noProof/>
        </w:rPr>
        <w:t>2</w:t>
      </w:r>
      <w:r w:rsidRPr="0008338C">
        <w:rPr>
          <w:b/>
        </w:rPr>
        <w:fldChar w:fldCharType="end"/>
      </w:r>
      <w:r w:rsidRPr="0008338C">
        <w:rPr>
          <w:b/>
        </w:rPr>
        <w:t xml:space="preserve">. </w:t>
      </w:r>
      <w:r w:rsidR="008775F3" w:rsidRPr="008775F3">
        <w:rPr>
          <w:shd w:val="clear" w:color="auto" w:fill="FFFFFF"/>
        </w:rPr>
        <w:t xml:space="preserve">Принцип метода диаграммы </w:t>
      </w:r>
      <w:proofErr w:type="spellStart"/>
      <w:r w:rsidR="008775F3" w:rsidRPr="008775F3">
        <w:rPr>
          <w:shd w:val="clear" w:color="auto" w:fill="FFFFFF"/>
        </w:rPr>
        <w:t>Исикавы</w:t>
      </w:r>
      <w:proofErr w:type="spellEnd"/>
    </w:p>
    <w:p w:rsidR="008775F3" w:rsidRPr="0008338C" w:rsidRDefault="008775F3" w:rsidP="001B4102">
      <w:r w:rsidRPr="0008338C">
        <w:t xml:space="preserve">Области применения Диаграммы </w:t>
      </w:r>
      <w:proofErr w:type="spellStart"/>
      <w:r w:rsidRPr="0008338C">
        <w:t>Исикавы</w:t>
      </w:r>
      <w:proofErr w:type="spellEnd"/>
      <w:r w:rsidR="001B4102" w:rsidRPr="0008338C">
        <w:t>:</w:t>
      </w:r>
    </w:p>
    <w:p w:rsidR="008775F3" w:rsidRPr="008775F3" w:rsidRDefault="008775F3" w:rsidP="001B4102">
      <w:pPr>
        <w:pStyle w:val="a7"/>
        <w:numPr>
          <w:ilvl w:val="0"/>
          <w:numId w:val="21"/>
        </w:numPr>
        <w:rPr>
          <w:lang w:eastAsia="ru-RU"/>
        </w:rPr>
      </w:pPr>
      <w:r w:rsidRPr="008775F3">
        <w:rPr>
          <w:lang w:eastAsia="ru-RU"/>
        </w:rPr>
        <w:t>Для систематического и полного определения причин возникновения проблемы;</w:t>
      </w:r>
    </w:p>
    <w:p w:rsidR="008775F3" w:rsidRPr="008775F3" w:rsidRDefault="008775F3" w:rsidP="001B4102">
      <w:pPr>
        <w:pStyle w:val="a7"/>
        <w:numPr>
          <w:ilvl w:val="0"/>
          <w:numId w:val="21"/>
        </w:numPr>
        <w:rPr>
          <w:lang w:eastAsia="ru-RU"/>
        </w:rPr>
      </w:pPr>
      <w:r w:rsidRPr="008775F3">
        <w:rPr>
          <w:lang w:eastAsia="ru-RU"/>
        </w:rPr>
        <w:t>Для анализа и структурирования процессов на предприятии;</w:t>
      </w:r>
    </w:p>
    <w:p w:rsidR="008775F3" w:rsidRPr="008775F3" w:rsidRDefault="008775F3" w:rsidP="001B4102">
      <w:pPr>
        <w:pStyle w:val="a7"/>
        <w:numPr>
          <w:ilvl w:val="0"/>
          <w:numId w:val="21"/>
        </w:numPr>
        <w:rPr>
          <w:lang w:eastAsia="ru-RU"/>
        </w:rPr>
      </w:pPr>
      <w:r w:rsidRPr="008775F3">
        <w:rPr>
          <w:lang w:eastAsia="ru-RU"/>
        </w:rPr>
        <w:t>Если необходимо визуализировать и оценивать соотношения причинно-следственных связей;</w:t>
      </w:r>
    </w:p>
    <w:p w:rsidR="008775F3" w:rsidRPr="008775F3" w:rsidRDefault="008775F3" w:rsidP="001B4102">
      <w:pPr>
        <w:pStyle w:val="a7"/>
        <w:numPr>
          <w:ilvl w:val="0"/>
          <w:numId w:val="21"/>
        </w:numPr>
        <w:rPr>
          <w:lang w:eastAsia="ru-RU"/>
        </w:rPr>
      </w:pPr>
      <w:r w:rsidRPr="008775F3">
        <w:rPr>
          <w:lang w:eastAsia="ru-RU"/>
        </w:rPr>
        <w:t>Для обсуждения проблем в рамках групповой (командной) работы при "мозговой атаке".</w:t>
      </w:r>
    </w:p>
    <w:p w:rsidR="008775F3" w:rsidRPr="008775F3" w:rsidRDefault="008775F3" w:rsidP="00A42A1B">
      <w:pPr>
        <w:rPr>
          <w:lang w:eastAsia="ru-RU"/>
        </w:rPr>
      </w:pPr>
      <w:r w:rsidRPr="00B76A35">
        <w:rPr>
          <w:lang w:eastAsia="ru-RU"/>
        </w:rPr>
        <w:t>Преимущества метода</w:t>
      </w:r>
      <w:r w:rsidR="00B76A35" w:rsidRPr="00B76A35">
        <w:rPr>
          <w:lang w:eastAsia="ru-RU"/>
        </w:rPr>
        <w:t>:</w:t>
      </w:r>
    </w:p>
    <w:p w:rsidR="008775F3" w:rsidRPr="008775F3" w:rsidRDefault="008775F3" w:rsidP="001B4102">
      <w:pPr>
        <w:pStyle w:val="a7"/>
        <w:numPr>
          <w:ilvl w:val="0"/>
          <w:numId w:val="22"/>
        </w:numPr>
        <w:rPr>
          <w:lang w:eastAsia="ru-RU"/>
        </w:rPr>
      </w:pPr>
      <w:r w:rsidRPr="008775F3">
        <w:rPr>
          <w:lang w:eastAsia="ru-RU"/>
        </w:rPr>
        <w:t>помогает группе сосредоточиться на содержании проблемы;</w:t>
      </w:r>
    </w:p>
    <w:p w:rsidR="008775F3" w:rsidRPr="008775F3" w:rsidRDefault="008775F3" w:rsidP="001B4102">
      <w:pPr>
        <w:pStyle w:val="a7"/>
        <w:numPr>
          <w:ilvl w:val="0"/>
          <w:numId w:val="22"/>
        </w:numPr>
        <w:rPr>
          <w:lang w:eastAsia="ru-RU"/>
        </w:rPr>
      </w:pPr>
      <w:r w:rsidRPr="008775F3">
        <w:rPr>
          <w:lang w:eastAsia="ru-RU"/>
        </w:rPr>
        <w:t>хорошая основа для дискуссии по разнообразным причинам проблемы;</w:t>
      </w:r>
    </w:p>
    <w:p w:rsidR="008775F3" w:rsidRPr="008775F3" w:rsidRDefault="008775F3" w:rsidP="001B4102">
      <w:pPr>
        <w:pStyle w:val="a7"/>
        <w:numPr>
          <w:ilvl w:val="0"/>
          <w:numId w:val="22"/>
        </w:numPr>
        <w:rPr>
          <w:lang w:eastAsia="ru-RU"/>
        </w:rPr>
      </w:pPr>
      <w:r w:rsidRPr="008775F3">
        <w:rPr>
          <w:lang w:eastAsia="ru-RU"/>
        </w:rPr>
        <w:t>позволяет группировать причины в самостоятельные категории;</w:t>
      </w:r>
    </w:p>
    <w:p w:rsidR="008775F3" w:rsidRPr="008775F3" w:rsidRDefault="008775F3" w:rsidP="001B4102">
      <w:pPr>
        <w:pStyle w:val="a7"/>
        <w:numPr>
          <w:ilvl w:val="0"/>
          <w:numId w:val="22"/>
        </w:numPr>
        <w:rPr>
          <w:lang w:eastAsia="ru-RU"/>
        </w:rPr>
      </w:pPr>
      <w:r w:rsidRPr="008775F3">
        <w:rPr>
          <w:lang w:eastAsia="ru-RU"/>
        </w:rPr>
        <w:t>сосредотачивает группу на поиске причин, а не признаков,</w:t>
      </w:r>
    </w:p>
    <w:p w:rsidR="008775F3" w:rsidRPr="008775F3" w:rsidRDefault="008775F3" w:rsidP="001B4102">
      <w:pPr>
        <w:pStyle w:val="a7"/>
        <w:numPr>
          <w:ilvl w:val="0"/>
          <w:numId w:val="22"/>
        </w:numPr>
        <w:rPr>
          <w:lang w:eastAsia="ru-RU"/>
        </w:rPr>
      </w:pPr>
      <w:r w:rsidRPr="008775F3">
        <w:rPr>
          <w:lang w:eastAsia="ru-RU"/>
        </w:rPr>
        <w:t>хорошо применим при групповом обсуждении, создает результат коллективного знания;</w:t>
      </w:r>
    </w:p>
    <w:p w:rsidR="008775F3" w:rsidRPr="008775F3" w:rsidRDefault="008775F3" w:rsidP="001B4102">
      <w:pPr>
        <w:pStyle w:val="a7"/>
        <w:numPr>
          <w:ilvl w:val="0"/>
          <w:numId w:val="22"/>
        </w:numPr>
        <w:rPr>
          <w:lang w:eastAsia="ru-RU"/>
        </w:rPr>
      </w:pPr>
      <w:r w:rsidRPr="008775F3">
        <w:rPr>
          <w:lang w:eastAsia="ru-RU"/>
        </w:rPr>
        <w:t>является легко осваиваемым и применимым.</w:t>
      </w:r>
    </w:p>
    <w:p w:rsidR="008775F3" w:rsidRPr="008775F3" w:rsidRDefault="008775F3" w:rsidP="00A42A1B">
      <w:pPr>
        <w:rPr>
          <w:lang w:eastAsia="ru-RU"/>
        </w:rPr>
      </w:pPr>
      <w:r w:rsidRPr="00B76A35">
        <w:rPr>
          <w:lang w:eastAsia="ru-RU"/>
        </w:rPr>
        <w:t>Недостатками могут быть</w:t>
      </w:r>
      <w:r w:rsidR="00B76A35" w:rsidRPr="00B76A35">
        <w:rPr>
          <w:lang w:eastAsia="ru-RU"/>
        </w:rPr>
        <w:t>:</w:t>
      </w:r>
    </w:p>
    <w:p w:rsidR="008775F3" w:rsidRPr="008775F3" w:rsidRDefault="008775F3" w:rsidP="001B4102">
      <w:pPr>
        <w:pStyle w:val="a7"/>
        <w:numPr>
          <w:ilvl w:val="0"/>
          <w:numId w:val="23"/>
        </w:numPr>
        <w:rPr>
          <w:lang w:eastAsia="ru-RU"/>
        </w:rPr>
      </w:pPr>
      <w:r w:rsidRPr="008775F3">
        <w:rPr>
          <w:lang w:eastAsia="ru-RU"/>
        </w:rPr>
        <w:t>для анализа комплексных проблем является слишком нечетким и объемным;</w:t>
      </w:r>
    </w:p>
    <w:p w:rsidR="008775F3" w:rsidRPr="008775F3" w:rsidRDefault="008775F3" w:rsidP="001B4102">
      <w:pPr>
        <w:pStyle w:val="a7"/>
        <w:numPr>
          <w:ilvl w:val="0"/>
          <w:numId w:val="23"/>
        </w:numPr>
        <w:rPr>
          <w:lang w:eastAsia="ru-RU"/>
        </w:rPr>
      </w:pPr>
      <w:r w:rsidRPr="008775F3">
        <w:rPr>
          <w:lang w:eastAsia="ru-RU"/>
        </w:rPr>
        <w:t>нельзя представить причинно-следственные связи в соединении друг с другом;</w:t>
      </w:r>
    </w:p>
    <w:p w:rsidR="008775F3" w:rsidRPr="008775F3" w:rsidRDefault="008775F3" w:rsidP="001B4102">
      <w:pPr>
        <w:pStyle w:val="a7"/>
        <w:numPr>
          <w:ilvl w:val="0"/>
          <w:numId w:val="23"/>
        </w:numPr>
        <w:rPr>
          <w:lang w:eastAsia="ru-RU"/>
        </w:rPr>
      </w:pPr>
      <w:r w:rsidRPr="008775F3">
        <w:rPr>
          <w:lang w:eastAsia="ru-RU"/>
        </w:rPr>
        <w:t>нет охвата причин в их взаимодействии и временной зависимости.</w:t>
      </w:r>
    </w:p>
    <w:p w:rsidR="008775F3" w:rsidRPr="008775F3" w:rsidRDefault="008775F3" w:rsidP="001B4102">
      <w:pPr>
        <w:pStyle w:val="3"/>
      </w:pPr>
      <w:r w:rsidRPr="008775F3">
        <w:lastRenderedPageBreak/>
        <w:t xml:space="preserve">Последовательность построения диаграммы </w:t>
      </w:r>
      <w:proofErr w:type="spellStart"/>
      <w:r w:rsidRPr="008775F3">
        <w:t>Исикавы</w:t>
      </w:r>
      <w:proofErr w:type="spellEnd"/>
    </w:p>
    <w:p w:rsidR="008775F3" w:rsidRPr="00B76A35" w:rsidRDefault="008775F3" w:rsidP="001B4102">
      <w:pPr>
        <w:pStyle w:val="a7"/>
        <w:ind w:left="0"/>
        <w:rPr>
          <w:lang w:eastAsia="ru-RU"/>
        </w:rPr>
      </w:pPr>
      <w:r w:rsidRPr="00B76A35">
        <w:rPr>
          <w:lang w:eastAsia="ru-RU"/>
        </w:rPr>
        <w:t>Проясняют и оговаривают следствие или проблему. Рисуют диаграмму и вносят основные величины влияния: исходный пункт - это горизонтальная стрелка вправо, Исходный пункт - это горизонтальная стрелка вправо, в острие которой ставят ясно сформулированную проблему. К линии под наклоном стыкуют стрелки основных причин влияния на проблему.</w:t>
      </w:r>
    </w:p>
    <w:p w:rsidR="008775F3" w:rsidRPr="00B76A35" w:rsidRDefault="008775F3" w:rsidP="001B4102">
      <w:pPr>
        <w:pStyle w:val="a7"/>
        <w:ind w:left="0"/>
        <w:rPr>
          <w:lang w:eastAsia="ru-RU"/>
        </w:rPr>
      </w:pPr>
      <w:r w:rsidRPr="00B76A35">
        <w:rPr>
          <w:lang w:eastAsia="ru-RU"/>
        </w:rPr>
        <w:t>Отрабатывают более подробно по каждой основной причине возможные более подробные величины влияния и вносят под наклоном к основной стрелке. Если устанавливают, что в основе этих причин лежат другие, то боковая стрелка снова может разветвляться; таким образом получают более мелкое разветвление.</w:t>
      </w:r>
    </w:p>
    <w:p w:rsidR="008775F3" w:rsidRPr="00B76A35" w:rsidRDefault="008775F3" w:rsidP="001B4102">
      <w:pPr>
        <w:pStyle w:val="a7"/>
        <w:ind w:left="0"/>
        <w:rPr>
          <w:lang w:eastAsia="ru-RU"/>
        </w:rPr>
      </w:pPr>
      <w:r w:rsidRPr="00B76A35">
        <w:rPr>
          <w:lang w:eastAsia="ru-RU"/>
        </w:rPr>
        <w:t>Проверяют полноту: действительно ли учтены все возможные причины. Посредством визуализации могут легко обнаружиться еще и другие причины.</w:t>
      </w:r>
    </w:p>
    <w:p w:rsidR="008775F3" w:rsidRPr="00B76A35" w:rsidRDefault="008775F3" w:rsidP="001B4102">
      <w:pPr>
        <w:pStyle w:val="a7"/>
        <w:ind w:left="0"/>
        <w:rPr>
          <w:lang w:eastAsia="ru-RU"/>
        </w:rPr>
      </w:pPr>
      <w:r w:rsidRPr="00B76A35">
        <w:rPr>
          <w:lang w:eastAsia="ru-RU"/>
        </w:rPr>
        <w:t>Выбирают более реалистичные высказывания о причинах. Потенциальные причины оцениваются в отношении их степени влияния на проблему. Затем устанавливается перечень причин с наибольшей реальной степенью влияния.</w:t>
      </w:r>
    </w:p>
    <w:p w:rsidR="008775F3" w:rsidRPr="00B76A35" w:rsidRDefault="008775F3" w:rsidP="001B4102">
      <w:pPr>
        <w:pStyle w:val="a7"/>
        <w:ind w:left="0"/>
        <w:rPr>
          <w:lang w:eastAsia="ru-RU"/>
        </w:rPr>
      </w:pPr>
      <w:r w:rsidRPr="00B76A35">
        <w:rPr>
          <w:lang w:eastAsia="ru-RU"/>
        </w:rPr>
        <w:t xml:space="preserve">Проверяют установленные самые вероятные причины на достоверность: посредством опроса специалистов в заключении анализируется, обнаружились </w:t>
      </w:r>
      <w:proofErr w:type="gramStart"/>
      <w:r w:rsidRPr="00B76A35">
        <w:rPr>
          <w:lang w:eastAsia="ru-RU"/>
        </w:rPr>
        <w:t>ли  действительно</w:t>
      </w:r>
      <w:proofErr w:type="gramEnd"/>
      <w:r w:rsidRPr="00B76A35">
        <w:rPr>
          <w:lang w:eastAsia="ru-RU"/>
        </w:rPr>
        <w:t xml:space="preserve"> правильные причины проблемы.</w:t>
      </w:r>
    </w:p>
    <w:p w:rsidR="008775F3" w:rsidRPr="008775F3" w:rsidRDefault="008775F3" w:rsidP="00A42A1B">
      <w:pPr>
        <w:rPr>
          <w:lang w:eastAsia="ru-RU"/>
        </w:rPr>
      </w:pPr>
      <w:r w:rsidRPr="008775F3">
        <w:rPr>
          <w:lang w:eastAsia="ru-RU"/>
        </w:rPr>
        <w:t xml:space="preserve">Производственный пример: построение диаграммы причины-следствия </w:t>
      </w:r>
      <w:proofErr w:type="spellStart"/>
      <w:r w:rsidRPr="008775F3">
        <w:rPr>
          <w:lang w:eastAsia="ru-RU"/>
        </w:rPr>
        <w:t>Исикава</w:t>
      </w:r>
      <w:proofErr w:type="spellEnd"/>
      <w:r w:rsidRPr="008775F3">
        <w:rPr>
          <w:lang w:eastAsia="ru-RU"/>
        </w:rPr>
        <w:t xml:space="preserve"> для анализа проблемы «дефект соединительного шланга».</w:t>
      </w:r>
    </w:p>
    <w:p w:rsidR="008775F3" w:rsidRPr="00B76A35" w:rsidRDefault="008775F3" w:rsidP="00A42A1B">
      <w:r w:rsidRPr="00B76A35">
        <w:rPr>
          <w:noProof/>
          <w:lang w:eastAsia="ru-RU"/>
        </w:rPr>
        <w:drawing>
          <wp:inline distT="0" distB="0" distL="0" distR="0">
            <wp:extent cx="5934075" cy="3152775"/>
            <wp:effectExtent l="19050" t="0" r="9525" b="0"/>
            <wp:docPr id="8" name="Рисунок 8" descr="C:\Users\Миловидова Анна\Downloads\problema-shlanga-isika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иловидова Анна\Downloads\problema-shlanga-isikav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35" w:rsidRPr="008775F3" w:rsidRDefault="0008338C" w:rsidP="001B4102">
      <w:pPr>
        <w:jc w:val="center"/>
        <w:rPr>
          <w:lang w:eastAsia="ru-RU"/>
        </w:rPr>
      </w:pPr>
      <w:r w:rsidRPr="0008338C">
        <w:rPr>
          <w:b/>
        </w:rPr>
        <w:t xml:space="preserve">Рис. </w:t>
      </w:r>
      <w:r w:rsidRPr="0008338C">
        <w:rPr>
          <w:b/>
        </w:rPr>
        <w:fldChar w:fldCharType="begin"/>
      </w:r>
      <w:r w:rsidRPr="0008338C">
        <w:rPr>
          <w:b/>
        </w:rPr>
        <w:instrText xml:space="preserve"> STYLEREF 1 \s </w:instrText>
      </w:r>
      <w:r w:rsidRPr="0008338C">
        <w:rPr>
          <w:b/>
        </w:rPr>
        <w:fldChar w:fldCharType="separate"/>
      </w:r>
      <w:r w:rsidRPr="0008338C">
        <w:rPr>
          <w:b/>
          <w:noProof/>
        </w:rPr>
        <w:t>2</w:t>
      </w:r>
      <w:r w:rsidRPr="0008338C">
        <w:rPr>
          <w:b/>
        </w:rPr>
        <w:fldChar w:fldCharType="end"/>
      </w:r>
      <w:r w:rsidRPr="0008338C">
        <w:rPr>
          <w:b/>
        </w:rPr>
        <w:t>.</w:t>
      </w:r>
      <w:r w:rsidRPr="0008338C">
        <w:rPr>
          <w:b/>
        </w:rPr>
        <w:fldChar w:fldCharType="begin"/>
      </w:r>
      <w:r w:rsidRPr="0008338C">
        <w:rPr>
          <w:b/>
        </w:rPr>
        <w:instrText xml:space="preserve"> SEQ Рис. \* ARABIC \s 1 </w:instrText>
      </w:r>
      <w:r w:rsidRPr="0008338C">
        <w:rPr>
          <w:b/>
        </w:rPr>
        <w:fldChar w:fldCharType="separate"/>
      </w:r>
      <w:r w:rsidRPr="0008338C">
        <w:rPr>
          <w:b/>
          <w:noProof/>
        </w:rPr>
        <w:t>3</w:t>
      </w:r>
      <w:r w:rsidRPr="0008338C">
        <w:rPr>
          <w:b/>
        </w:rPr>
        <w:fldChar w:fldCharType="end"/>
      </w:r>
      <w:r w:rsidRPr="0008338C">
        <w:rPr>
          <w:b/>
        </w:rPr>
        <w:t>.</w:t>
      </w:r>
      <w:r w:rsidRPr="00F1014F">
        <w:t xml:space="preserve"> </w:t>
      </w:r>
      <w:r w:rsidR="00B76A35" w:rsidRPr="008775F3">
        <w:rPr>
          <w:lang w:eastAsia="ru-RU"/>
        </w:rPr>
        <w:t xml:space="preserve">Диаграмма </w:t>
      </w:r>
      <w:proofErr w:type="spellStart"/>
      <w:r w:rsidR="00B76A35" w:rsidRPr="008775F3">
        <w:rPr>
          <w:lang w:eastAsia="ru-RU"/>
        </w:rPr>
        <w:t>Исикавы</w:t>
      </w:r>
      <w:proofErr w:type="spellEnd"/>
      <w:r w:rsidR="00B76A35" w:rsidRPr="008775F3">
        <w:rPr>
          <w:lang w:eastAsia="ru-RU"/>
        </w:rPr>
        <w:t xml:space="preserve"> проблемы «дефект соединительного шланга»</w:t>
      </w:r>
    </w:p>
    <w:p w:rsidR="0068134E" w:rsidRPr="00893F4A" w:rsidRDefault="0068134E" w:rsidP="001B4102">
      <w:pPr>
        <w:pStyle w:val="3"/>
      </w:pPr>
      <w:bookmarkStart w:id="0" w:name="_GoBack"/>
      <w:r w:rsidRPr="00893F4A">
        <w:t>Практическое задание</w:t>
      </w:r>
    </w:p>
    <w:p w:rsidR="00E6249B" w:rsidRPr="00893F4A" w:rsidRDefault="0068134E" w:rsidP="00A42A1B">
      <w:pPr>
        <w:rPr>
          <w:b/>
        </w:rPr>
      </w:pPr>
      <w:r w:rsidRPr="00893F4A">
        <w:rPr>
          <w:b/>
        </w:rPr>
        <w:t xml:space="preserve">Построить диаграмму </w:t>
      </w:r>
      <w:proofErr w:type="spellStart"/>
      <w:r w:rsidRPr="00893F4A">
        <w:rPr>
          <w:b/>
        </w:rPr>
        <w:t>Исикавы</w:t>
      </w:r>
      <w:proofErr w:type="spellEnd"/>
      <w:r w:rsidRPr="00893F4A">
        <w:rPr>
          <w:b/>
        </w:rPr>
        <w:t xml:space="preserve"> для выявления причинно-следственных связей </w:t>
      </w:r>
      <w:r w:rsidR="00F7406E" w:rsidRPr="00893F4A">
        <w:rPr>
          <w:b/>
        </w:rPr>
        <w:t>проблемы социально-экономической системы.</w:t>
      </w:r>
    </w:p>
    <w:bookmarkEnd w:id="0"/>
    <w:p w:rsidR="00446F1C" w:rsidRDefault="00446F1C" w:rsidP="001B4102">
      <w:pPr>
        <w:pStyle w:val="2"/>
      </w:pPr>
      <w:r>
        <w:t>Пять «почему?»</w:t>
      </w:r>
    </w:p>
    <w:p w:rsidR="00446F1C" w:rsidRPr="00446F1C" w:rsidRDefault="00446F1C" w:rsidP="00446F1C">
      <w:r w:rsidRPr="00446F1C">
        <w:t>Метод основан на том, что вопросы помогают все</w:t>
      </w:r>
      <w:r>
        <w:t>сторонне изучить проблему и вос</w:t>
      </w:r>
      <w:r w:rsidRPr="00446F1C">
        <w:t>полняют пробелы в понимании проблемной ситуации. Иногда, правда, ответы вызывают еще</w:t>
      </w:r>
      <w:r>
        <w:t xml:space="preserve"> </w:t>
      </w:r>
      <w:r w:rsidRPr="00446F1C">
        <w:t>больше вопросов, поэтому с самого начала следует спросить себя: «Почему я хочу решить</w:t>
      </w:r>
      <w:r>
        <w:t xml:space="preserve"> </w:t>
      </w:r>
      <w:r w:rsidRPr="00446F1C">
        <w:t>именно эту проблему?» Далее следует выяснить, что пр</w:t>
      </w:r>
      <w:r>
        <w:t>едставляет собой проблема, кото</w:t>
      </w:r>
      <w:r w:rsidRPr="00446F1C">
        <w:t>рую необходимо решить. Складывается такой порядок: «Почему? – Что? – Почему? – Где? –</w:t>
      </w:r>
      <w:r>
        <w:t xml:space="preserve"> </w:t>
      </w:r>
      <w:r w:rsidRPr="00446F1C">
        <w:t>Почему? – Когда? – Почему? – Кто? – Почему? – Как? – Почему?».</w:t>
      </w:r>
    </w:p>
    <w:p w:rsidR="00446F1C" w:rsidRPr="00446F1C" w:rsidRDefault="00446F1C" w:rsidP="00446F1C">
      <w:r w:rsidRPr="00446F1C">
        <w:t>Как следует из самого названия метода, его цель заключается в нахождении главной</w:t>
      </w:r>
      <w:r>
        <w:t xml:space="preserve"> </w:t>
      </w:r>
      <w:r w:rsidRPr="00446F1C">
        <w:t>причины рассматриваемой проблемы.</w:t>
      </w:r>
    </w:p>
    <w:p w:rsidR="00446F1C" w:rsidRDefault="00446F1C" w:rsidP="00446F1C">
      <w:r w:rsidRPr="00446F1C">
        <w:lastRenderedPageBreak/>
        <w:t>Эту процедуру можно сравнить с процессом очистки луковицы, когда после снятия</w:t>
      </w:r>
      <w:r>
        <w:t xml:space="preserve"> </w:t>
      </w:r>
      <w:r w:rsidRPr="00446F1C">
        <w:t>одного слоя кожуры обнаруживается другой, и так несколько раз.</w:t>
      </w:r>
    </w:p>
    <w:p w:rsidR="00446F1C" w:rsidRPr="00446F1C" w:rsidRDefault="00446F1C" w:rsidP="00446F1C">
      <w:r w:rsidRPr="00446F1C">
        <w:t>Ниже описана процедура анализа главной причины.</w:t>
      </w:r>
    </w:p>
    <w:p w:rsidR="00446F1C" w:rsidRPr="00446F1C" w:rsidRDefault="00446F1C" w:rsidP="00446F1C">
      <w:r w:rsidRPr="00446F1C">
        <w:t xml:space="preserve">1. Определите отправную точку, т. е. проблему, или </w:t>
      </w:r>
      <w:r>
        <w:t>причину высокого уровня, предна</w:t>
      </w:r>
      <w:r w:rsidRPr="00446F1C">
        <w:t>значенную для последующего анализа.</w:t>
      </w:r>
    </w:p>
    <w:p w:rsidR="00446F1C" w:rsidRPr="00446F1C" w:rsidRDefault="00446F1C" w:rsidP="00446F1C">
      <w:r w:rsidRPr="00446F1C">
        <w:t>2. Методом мозгового штурма определите причины, соответствующие уровню более</w:t>
      </w:r>
      <w:r>
        <w:t xml:space="preserve"> </w:t>
      </w:r>
      <w:r w:rsidRPr="00446F1C">
        <w:t>низкому, чем уровень отправной точки.</w:t>
      </w:r>
    </w:p>
    <w:p w:rsidR="00446F1C" w:rsidRPr="00446F1C" w:rsidRDefault="00446F1C" w:rsidP="00446F1C">
      <w:r w:rsidRPr="00446F1C">
        <w:t>3. Для каждой идентифицированной причины поставьте вопрос: «Почему именно она</w:t>
      </w:r>
      <w:r>
        <w:t xml:space="preserve"> </w:t>
      </w:r>
      <w:r w:rsidRPr="00446F1C">
        <w:t>служит причиной возникновения исходной проблемы?»</w:t>
      </w:r>
    </w:p>
    <w:p w:rsidR="00446F1C" w:rsidRPr="00446F1C" w:rsidRDefault="00446F1C" w:rsidP="00446F1C">
      <w:r w:rsidRPr="00446F1C">
        <w:t>После каждого нового ответа на поставленный вопрос задавайте его снова и снова –</w:t>
      </w:r>
      <w:r>
        <w:t xml:space="preserve"> </w:t>
      </w:r>
      <w:r w:rsidRPr="00446F1C">
        <w:t>до тех пор, пока никаких других ответов не останется. Как показывает практика, обычно</w:t>
      </w:r>
      <w:r>
        <w:t xml:space="preserve"> </w:t>
      </w:r>
      <w:r w:rsidRPr="00446F1C">
        <w:t xml:space="preserve">получается </w:t>
      </w:r>
      <w:r w:rsidRPr="00446F1C">
        <w:rPr>
          <w:b/>
          <w:bCs/>
        </w:rPr>
        <w:t>пять «Почему?»</w:t>
      </w:r>
      <w:r w:rsidRPr="00446F1C">
        <w:t>.</w:t>
      </w:r>
    </w:p>
    <w:p w:rsidR="00446F1C" w:rsidRPr="00446F1C" w:rsidRDefault="00446F1C" w:rsidP="00446F1C">
      <w:r w:rsidRPr="00446F1C">
        <w:t>К таким «Почему?» можно отнести следующие вопросы:</w:t>
      </w:r>
    </w:p>
    <w:p w:rsidR="00446F1C" w:rsidRPr="00446F1C" w:rsidRDefault="00446F1C" w:rsidP="00446F1C">
      <w:pPr>
        <w:pStyle w:val="a7"/>
        <w:numPr>
          <w:ilvl w:val="0"/>
          <w:numId w:val="18"/>
        </w:numPr>
      </w:pPr>
      <w:r w:rsidRPr="00446F1C">
        <w:t>Что собой представляет проблема (</w:t>
      </w:r>
      <w:r w:rsidRPr="00446F1C">
        <w:rPr>
          <w:b/>
          <w:bCs/>
        </w:rPr>
        <w:t xml:space="preserve">почему </w:t>
      </w:r>
      <w:r w:rsidRPr="00446F1C">
        <w:t>можно ее считать таковой)?</w:t>
      </w:r>
    </w:p>
    <w:p w:rsidR="00446F1C" w:rsidRPr="00446F1C" w:rsidRDefault="00446F1C" w:rsidP="00446F1C">
      <w:pPr>
        <w:pStyle w:val="a7"/>
        <w:numPr>
          <w:ilvl w:val="0"/>
          <w:numId w:val="18"/>
        </w:numPr>
      </w:pPr>
      <w:r w:rsidRPr="00446F1C">
        <w:t xml:space="preserve">Где она возникла и </w:t>
      </w:r>
      <w:r w:rsidRPr="00446F1C">
        <w:rPr>
          <w:b/>
          <w:bCs/>
        </w:rPr>
        <w:t xml:space="preserve">почему </w:t>
      </w:r>
      <w:r w:rsidRPr="00446F1C">
        <w:t>она именно там?</w:t>
      </w:r>
    </w:p>
    <w:p w:rsidR="00446F1C" w:rsidRPr="00446F1C" w:rsidRDefault="00446F1C" w:rsidP="00446F1C">
      <w:pPr>
        <w:pStyle w:val="a7"/>
        <w:numPr>
          <w:ilvl w:val="0"/>
          <w:numId w:val="18"/>
        </w:numPr>
      </w:pPr>
      <w:r w:rsidRPr="00446F1C">
        <w:t xml:space="preserve">Когда она имела место и </w:t>
      </w:r>
      <w:r w:rsidRPr="00446F1C">
        <w:rPr>
          <w:b/>
          <w:bCs/>
        </w:rPr>
        <w:t xml:space="preserve">почему </w:t>
      </w:r>
      <w:r w:rsidRPr="00446F1C">
        <w:t>именно тогда?</w:t>
      </w:r>
    </w:p>
    <w:p w:rsidR="00446F1C" w:rsidRPr="00446F1C" w:rsidRDefault="00446F1C" w:rsidP="00446F1C">
      <w:pPr>
        <w:pStyle w:val="a7"/>
        <w:numPr>
          <w:ilvl w:val="0"/>
          <w:numId w:val="18"/>
        </w:numPr>
      </w:pPr>
      <w:r w:rsidRPr="00446F1C">
        <w:t xml:space="preserve">Кто задействован в этом и </w:t>
      </w:r>
      <w:r w:rsidRPr="00446F1C">
        <w:rPr>
          <w:b/>
          <w:bCs/>
        </w:rPr>
        <w:t xml:space="preserve">почему </w:t>
      </w:r>
      <w:r w:rsidRPr="00446F1C">
        <w:t>именно эти лица?</w:t>
      </w:r>
    </w:p>
    <w:p w:rsidR="00446F1C" w:rsidRPr="00446F1C" w:rsidRDefault="00446F1C" w:rsidP="00446F1C">
      <w:pPr>
        <w:pStyle w:val="a7"/>
        <w:numPr>
          <w:ilvl w:val="0"/>
          <w:numId w:val="18"/>
        </w:numPr>
      </w:pPr>
      <w:r w:rsidRPr="00446F1C">
        <w:t xml:space="preserve">Когда проблема возникла и </w:t>
      </w:r>
      <w:r w:rsidRPr="00446F1C">
        <w:rPr>
          <w:b/>
          <w:bCs/>
        </w:rPr>
        <w:t xml:space="preserve">почему </w:t>
      </w:r>
      <w:r w:rsidRPr="00446F1C">
        <w:t>именно так?</w:t>
      </w:r>
    </w:p>
    <w:p w:rsidR="00446F1C" w:rsidRPr="00446F1C" w:rsidRDefault="00446F1C" w:rsidP="00446F1C">
      <w:r w:rsidRPr="00446F1C">
        <w:t>Например, дальнозоркость можно отнести к проблеме, потому что она ограничивает</w:t>
      </w:r>
      <w:r>
        <w:t xml:space="preserve"> </w:t>
      </w:r>
      <w:r w:rsidRPr="00446F1C">
        <w:t>мою возможность читать книги. Она возникла в связи с возрастными изменениями глаз и</w:t>
      </w:r>
      <w:r>
        <w:t xml:space="preserve"> </w:t>
      </w:r>
      <w:r w:rsidRPr="00446F1C">
        <w:t>сосудов. Проблема возникла после 40 лет, когда по роду своей деятельности я стал больше</w:t>
      </w:r>
      <w:r>
        <w:t xml:space="preserve"> </w:t>
      </w:r>
      <w:r w:rsidRPr="00446F1C">
        <w:t xml:space="preserve">читать и работать с компьютером, что увеличило нагрузку </w:t>
      </w:r>
      <w:r>
        <w:t>на зрительный аппарат, а в соче</w:t>
      </w:r>
      <w:r w:rsidRPr="00446F1C">
        <w:t>тании с зашлакованностью кровеносных сосудов это пр</w:t>
      </w:r>
      <w:r>
        <w:t>ивело к частичной утрате стопро</w:t>
      </w:r>
      <w:r w:rsidRPr="00446F1C">
        <w:t>центного зрения.</w:t>
      </w:r>
    </w:p>
    <w:p w:rsidR="00446F1C" w:rsidRPr="00446F1C" w:rsidRDefault="00446F1C" w:rsidP="00446F1C">
      <w:r w:rsidRPr="00446F1C">
        <w:t>Иногда ответы на подобные вопросы могут застави</w:t>
      </w:r>
      <w:r>
        <w:t>ть вернуться и еще раз сформули</w:t>
      </w:r>
      <w:r w:rsidRPr="00446F1C">
        <w:t>ровать проблему и цель или даже указать дополнительные препятствия. И полезно помнить</w:t>
      </w:r>
      <w:r>
        <w:t xml:space="preserve"> </w:t>
      </w:r>
      <w:r w:rsidRPr="00446F1C">
        <w:t>о том, что, отвечая на вопросы, можно получить такие о</w:t>
      </w:r>
      <w:r>
        <w:t>тветы, которые заставят пересмо</w:t>
      </w:r>
      <w:r w:rsidRPr="00446F1C">
        <w:t>треть формулировку проблемы и конечную цель или пом</w:t>
      </w:r>
      <w:r>
        <w:t>огут увидеть дополнительные пре</w:t>
      </w:r>
      <w:r w:rsidRPr="00446F1C">
        <w:t>пятствия.</w:t>
      </w:r>
    </w:p>
    <w:p w:rsidR="00446F1C" w:rsidRDefault="00446F1C" w:rsidP="00446F1C">
      <w:r w:rsidRPr="00446F1C">
        <w:t>И еще одно замечание: если вопрос немного изменить и вместо «почему» поставить</w:t>
      </w:r>
      <w:r>
        <w:t xml:space="preserve"> </w:t>
      </w:r>
      <w:r w:rsidRPr="00446F1C">
        <w:t>«каким образом», то рассматриваемый алгоритм можно и</w:t>
      </w:r>
      <w:r>
        <w:t>спользовать для отыскания спосо</w:t>
      </w:r>
      <w:r w:rsidRPr="00446F1C">
        <w:t>бов решения проблем.</w:t>
      </w:r>
    </w:p>
    <w:p w:rsidR="00446F1C" w:rsidRPr="00446F1C" w:rsidRDefault="00446F1C" w:rsidP="001B4102">
      <w:pPr>
        <w:pStyle w:val="2"/>
      </w:pPr>
      <w:r w:rsidRPr="00446F1C">
        <w:t>Поле корреляции</w:t>
      </w:r>
    </w:p>
    <w:p w:rsidR="00446F1C" w:rsidRPr="00446F1C" w:rsidRDefault="00446F1C" w:rsidP="00446F1C">
      <w:r w:rsidRPr="00446F1C">
        <w:t>Для установления связей между двумя переменными обычно строят графики.</w:t>
      </w:r>
    </w:p>
    <w:p w:rsidR="00446F1C" w:rsidRPr="00446F1C" w:rsidRDefault="00446F1C" w:rsidP="00446F1C">
      <w:r w:rsidRPr="00446F1C">
        <w:t>Если обе переменные изменяются синхронно, это может означать, что между ними</w:t>
      </w:r>
      <w:r>
        <w:t xml:space="preserve"> </w:t>
      </w:r>
      <w:r w:rsidRPr="00446F1C">
        <w:t>существуют связи и они влияют друг на друга. Примером может служить динамика роста</w:t>
      </w:r>
      <w:r>
        <w:t xml:space="preserve"> </w:t>
      </w:r>
      <w:r w:rsidRPr="00446F1C">
        <w:t>доли заработной платы в структуре себестоимости про</w:t>
      </w:r>
      <w:r>
        <w:t>дукции и динамика производитель</w:t>
      </w:r>
      <w:r w:rsidRPr="00446F1C">
        <w:t>ности труда. Наблюдения показывают, что при росте первой переменной растет и вторая.</w:t>
      </w:r>
    </w:p>
    <w:p w:rsidR="00446F1C" w:rsidRPr="00446F1C" w:rsidRDefault="00446F1C" w:rsidP="00446F1C">
      <w:r w:rsidRPr="00446F1C">
        <w:t>Хотя следует иметь в виду, что даже если и имее</w:t>
      </w:r>
      <w:r>
        <w:t>тся некоторая степень синхронно</w:t>
      </w:r>
      <w:r w:rsidRPr="00446F1C">
        <w:t>сти изменения переменных, то это еще не означает безусловного наличия между ними</w:t>
      </w:r>
      <w:r>
        <w:t xml:space="preserve"> </w:t>
      </w:r>
      <w:r w:rsidRPr="00446F1C">
        <w:t>причинно-следственной связи (возможно, есть третья переменная, которая вызывает такой</w:t>
      </w:r>
      <w:r>
        <w:t xml:space="preserve"> </w:t>
      </w:r>
      <w:r w:rsidRPr="00446F1C">
        <w:t>эффект).</w:t>
      </w:r>
    </w:p>
    <w:p w:rsidR="00446F1C" w:rsidRDefault="00446F1C" w:rsidP="00446F1C">
      <w:r w:rsidRPr="00446F1C">
        <w:t>Примеры корреляци</w:t>
      </w:r>
      <w:r w:rsidR="0008338C">
        <w:t xml:space="preserve">онных полей приведены на рис. </w:t>
      </w:r>
      <w:r w:rsidRPr="00446F1C">
        <w:t>2</w:t>
      </w:r>
      <w:r w:rsidR="0008338C">
        <w:t>.4</w:t>
      </w:r>
      <w:r w:rsidRPr="00446F1C">
        <w:t>.</w:t>
      </w:r>
    </w:p>
    <w:p w:rsidR="00711956" w:rsidRDefault="000969DC" w:rsidP="00446F1C">
      <w:pPr>
        <w:jc w:val="center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038" editas="canvas" style="width:393.1pt;height:157.05pt;mso-position-horizontal-relative:char;mso-position-vertical-relative:line" coordorigin="2230,4648" coordsize="7862,3141">
            <o:lock v:ext="edit" aspectratio="t"/>
            <v:shape id="_x0000_s1037" type="#_x0000_t75" style="position:absolute;left:2230;top:4648;width:7862;height:3141" o:preferrelative="f">
              <v:fill o:detectmouseclick="t"/>
              <v:path o:extrusionok="t" o:connecttype="none"/>
              <o:lock v:ext="edit" text="t"/>
            </v:shape>
            <v:shape id="_x0000_s1039" type="#_x0000_t202" style="position:absolute;left:2230;top:7012;width:2741;height:715" filled="f" stroked="f">
              <v:textbox>
                <w:txbxContent>
                  <w:p w:rsidR="00711956" w:rsidRDefault="00711956" w:rsidP="00711956">
                    <w:pPr>
                      <w:jc w:val="center"/>
                    </w:pPr>
                    <w:r>
                      <w:t>Сильная положительная корреляция</w:t>
                    </w:r>
                  </w:p>
                </w:txbxContent>
              </v:textbox>
            </v:shape>
            <v:shape id="_x0000_s1040" type="#_x0000_t202" style="position:absolute;left:4971;top:7012;width:2742;height:715" filled="f" stroked="f">
              <v:textbox>
                <w:txbxContent>
                  <w:p w:rsidR="00711956" w:rsidRDefault="00711956" w:rsidP="00711956">
                    <w:pPr>
                      <w:jc w:val="center"/>
                    </w:pPr>
                    <w:r>
                      <w:t xml:space="preserve">Отсутствие </w:t>
                    </w:r>
                    <w:r>
                      <w:br/>
                      <w:t>корреляции</w:t>
                    </w:r>
                  </w:p>
                </w:txbxContent>
              </v:textbox>
            </v:shape>
            <v:shape id="_x0000_s1041" type="#_x0000_t202" style="position:absolute;left:7351;top:6996;width:2741;height:715" filled="f" stroked="f">
              <v:textbox>
                <w:txbxContent>
                  <w:p w:rsidR="00711956" w:rsidRDefault="00711956" w:rsidP="00711956">
                    <w:pPr>
                      <w:jc w:val="center"/>
                    </w:pPr>
                    <w:r>
                      <w:t>Сильная отрицательная корреляция</w:t>
                    </w:r>
                  </w:p>
                </w:txbxContent>
              </v:textbox>
            </v:shape>
            <v:group id="_x0000_s1045" style="position:absolute;left:2404;top:4833;width:2317;height:1966" coordorigin="2404,4833" coordsize="2317,1966">
              <v:shape id="_x0000_s1042" type="#_x0000_t32" style="position:absolute;left:2404;top:4833;width:0;height:1966;flip:y" o:connectortype="straight">
                <v:stroke endarrow="block"/>
              </v:shape>
              <v:shape id="_x0000_s1043" type="#_x0000_t32" style="position:absolute;left:2404;top:6799;width:2317;height:0" o:connectortype="straight">
                <v:stroke endarrow="block"/>
              </v:shape>
            </v:group>
            <v:group id="_x0000_s1046" style="position:absolute;left:4971;top:4833;width:2317;height:1966" coordorigin="2404,4833" coordsize="2317,1966">
              <v:shape id="_x0000_s1047" type="#_x0000_t32" style="position:absolute;left:2404;top:4833;width:0;height:1966;flip:y" o:connectortype="straight">
                <v:stroke endarrow="block"/>
              </v:shape>
              <v:shape id="_x0000_s1048" type="#_x0000_t32" style="position:absolute;left:2404;top:6799;width:2317;height:0" o:connectortype="straight">
                <v:stroke endarrow="block"/>
              </v:shape>
            </v:group>
            <v:group id="_x0000_s1049" style="position:absolute;left:7552;top:4833;width:2317;height:1966" coordorigin="2404,4833" coordsize="2317,1966">
              <v:shape id="_x0000_s1050" type="#_x0000_t32" style="position:absolute;left:2404;top:4833;width:0;height:1966;flip:y" o:connectortype="straight">
                <v:stroke endarrow="block"/>
              </v:shape>
              <v:shape id="_x0000_s1051" type="#_x0000_t32" style="position:absolute;left:2404;top:6799;width:2317;height:0" o:connectortype="straight">
                <v:stroke endarrow="block"/>
              </v:shape>
            </v:group>
            <v:shape id="_x0000_s1052" type="#_x0000_t202" style="position:absolute;left:4359;top:6377;width:450;height:715" filled="f" stroked="f">
              <v:textbox>
                <w:txbxContent>
                  <w:p w:rsidR="00711956" w:rsidRDefault="00711956" w:rsidP="00711956">
                    <w:pPr>
                      <w:jc w:val="center"/>
                    </w:pPr>
                    <w:r>
                      <w:t>х</w:t>
                    </w:r>
                  </w:p>
                </w:txbxContent>
              </v:textbox>
            </v:shape>
            <v:shape id="_x0000_s1055" type="#_x0000_t202" style="position:absolute;left:6838;top:6364;width:450;height:715" filled="f" stroked="f">
              <v:textbox>
                <w:txbxContent>
                  <w:p w:rsidR="00711956" w:rsidRDefault="00711956" w:rsidP="00711956">
                    <w:pPr>
                      <w:jc w:val="center"/>
                    </w:pPr>
                    <w:r>
                      <w:t>х</w:t>
                    </w:r>
                  </w:p>
                </w:txbxContent>
              </v:textbox>
            </v:shape>
            <v:shape id="_x0000_s1056" type="#_x0000_t202" style="position:absolute;left:9419;top:6377;width:450;height:715" filled="f" stroked="f">
              <v:textbox>
                <w:txbxContent>
                  <w:p w:rsidR="00711956" w:rsidRDefault="00711956" w:rsidP="00711956">
                    <w:pPr>
                      <w:jc w:val="center"/>
                    </w:pPr>
                    <w:r>
                      <w:t>х</w:t>
                    </w:r>
                  </w:p>
                </w:txbxContent>
              </v:textbox>
            </v:shape>
            <v:shape id="_x0000_s1057" type="#_x0000_t202" style="position:absolute;left:2404;top:4833;width:450;height:715" filled="f" stroked="f">
              <v:textbox>
                <w:txbxContent>
                  <w:p w:rsidR="00711956" w:rsidRPr="00711956" w:rsidRDefault="00711956" w:rsidP="00711956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058" type="#_x0000_t202" style="position:absolute;left:4971;top:4833;width:450;height:715" filled="f" stroked="f">
              <v:textbox>
                <w:txbxContent>
                  <w:p w:rsidR="00711956" w:rsidRPr="00711956" w:rsidRDefault="00711956" w:rsidP="00711956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059" type="#_x0000_t202" style="position:absolute;left:7552;top:4833;width:450;height:715" filled="f" stroked="f">
              <v:textbox>
                <w:txbxContent>
                  <w:p w:rsidR="00711956" w:rsidRPr="00711956" w:rsidRDefault="00711956" w:rsidP="00711956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v:group id="_x0000_s1063" style="position:absolute;left:2488;top:6035;width:590;height:151" coordorigin="2488,6035" coordsize="590,151">
              <v:oval id="_x0000_s1060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61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62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064" style="position:absolute;left:2638;top:5768;width:590;height:151" coordorigin="2488,6035" coordsize="590,151">
              <v:oval id="_x0000_s1065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66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67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068" style="position:absolute;left:2788;top:5502;width:590;height:151" coordorigin="2488,6035" coordsize="590,151">
              <v:oval id="_x0000_s1069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70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71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072" style="position:absolute;left:2928;top:5223;width:590;height:151" coordorigin="2488,6035" coordsize="590,151">
              <v:oval id="_x0000_s1073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74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75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076" style="position:absolute;left:3078;top:4982;width:590;height:151" coordorigin="2488,6035" coordsize="590,151">
              <v:oval id="_x0000_s1077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78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79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080" style="position:absolute;left:6141;top:6081;width:590;height:151" coordorigin="2488,6035" coordsize="590,151">
              <v:oval id="_x0000_s1081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82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83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084" style="position:absolute;left:5551;top:5884;width:590;height:151" coordorigin="2488,6035" coordsize="590,151">
              <v:oval id="_x0000_s1085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86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87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088" style="position:absolute;left:6248;top:5884;width:590;height:151" coordorigin="2488,6035" coordsize="590,151">
              <v:oval id="_x0000_s1089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90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91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092" style="position:absolute;left:5401;top:5653;width:590;height:151" coordorigin="2488,6035" coordsize="590,151">
              <v:oval id="_x0000_s1093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94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95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096" style="position:absolute;left:6098;top:5653;width:590;height:151" coordorigin="2488,6035" coordsize="590,151">
              <v:oval id="_x0000_s1097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98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099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00" style="position:absolute;left:6538;top:5653;width:590;height:151" coordorigin="2488,6035" coordsize="590,151">
              <v:oval id="_x0000_s1101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02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03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04" style="position:absolute;left:6464;top:5884;width:590;height:151" coordorigin="2488,6035" coordsize="590,151">
              <v:oval id="_x0000_s1105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06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07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08" style="position:absolute;left:6754;top:5443;width:590;height:151" coordorigin="2488,6035" coordsize="590,151">
              <v:oval id="_x0000_s1109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10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11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12" style="position:absolute;left:6507;top:5223;width:590;height:151" coordorigin="2488,6035" coordsize="590,151">
              <v:oval id="_x0000_s1113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14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15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16" style="position:absolute;left:6240;top:4982;width:590;height:151" coordorigin="2488,6035" coordsize="590,151">
              <v:oval id="_x0000_s1117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18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19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20" style="position:absolute;left:5991;top:4791;width:590;height:151" coordorigin="2488,6035" coordsize="590,151">
              <v:oval id="_x0000_s1121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22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23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24" style="position:absolute;left:5800;top:4982;width:590;height:151" coordorigin="2488,6035" coordsize="590,151">
              <v:oval id="_x0000_s1125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26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27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28" style="position:absolute;left:6067;top:5223;width:590;height:151" coordorigin="2488,6035" coordsize="590,151">
              <v:oval id="_x0000_s1129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30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31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32" style="position:absolute;left:6314;top:5443;width:590;height:151" coordorigin="2488,6035" coordsize="590,151">
              <v:oval id="_x0000_s1133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34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35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36" style="position:absolute;left:5866;top:5443;width:590;height:151" coordorigin="2488,6035" coordsize="590,151">
              <v:oval id="_x0000_s1137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38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39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40" style="position:absolute;left:5626;top:5223;width:590;height:151" coordorigin="2488,6035" coordsize="590,151">
              <v:oval id="_x0000_s1141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42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43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44" style="position:absolute;left:5426;top:5443;width:590;height:151" coordorigin="2488,6035" coordsize="590,151">
              <v:oval id="_x0000_s1145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46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47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48" style="position:absolute;left:8107;top:4882;width:590;height:151" coordorigin="2488,6035" coordsize="590,151">
              <v:oval id="_x0000_s1149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50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51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52" style="position:absolute;left:8257;top:5072;width:590;height:151" coordorigin="2488,6035" coordsize="590,151">
              <v:oval id="_x0000_s1153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54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55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56" style="position:absolute;left:8407;top:5292;width:590;height:151" coordorigin="2488,6035" coordsize="590,151">
              <v:oval id="_x0000_s1157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58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59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60" style="position:absolute;left:8547;top:5502;width:590;height:151" coordorigin="2488,6035" coordsize="590,151">
              <v:oval id="_x0000_s1161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62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63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64" style="position:absolute;left:8697;top:5733;width:590;height:151" coordorigin="2488,6035" coordsize="590,151">
              <v:oval id="_x0000_s1165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66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67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68" style="position:absolute;left:8829;top:5930;width:590;height:151" coordorigin="2488,6035" coordsize="590,151">
              <v:oval id="_x0000_s1169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70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71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v:group id="_x0000_s1172" style="position:absolute;left:8979;top:6186;width:590;height:151" coordorigin="2488,6035" coordsize="590,151">
              <v:oval id="_x0000_s1173" style="position:absolute;left:248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74" style="position:absolute;left:2704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  <v:oval id="_x0000_s1175" style="position:absolute;left:2928;top:6035;width:150;height:151" fillcolor="black [3213]" strokecolor="black [3200]" strokeweight="1pt">
                <v:fill color2="black [3200]"/>
                <v:shadow type="perspective" color="#7f7f7f [1601]" offset="1pt" offset2="-3pt"/>
              </v:oval>
            </v:group>
            <w10:anchorlock/>
          </v:group>
        </w:pict>
      </w:r>
    </w:p>
    <w:p w:rsidR="00711956" w:rsidRDefault="0008338C" w:rsidP="00446F1C">
      <w:pPr>
        <w:jc w:val="center"/>
      </w:pPr>
      <w:r w:rsidRPr="0008338C">
        <w:rPr>
          <w:b/>
        </w:rPr>
        <w:t xml:space="preserve">Рис. </w:t>
      </w:r>
      <w:r w:rsidRPr="0008338C">
        <w:rPr>
          <w:b/>
        </w:rPr>
        <w:fldChar w:fldCharType="begin"/>
      </w:r>
      <w:r w:rsidRPr="0008338C">
        <w:rPr>
          <w:b/>
        </w:rPr>
        <w:instrText xml:space="preserve"> STYLEREF 1 \s </w:instrText>
      </w:r>
      <w:r w:rsidRPr="0008338C">
        <w:rPr>
          <w:b/>
        </w:rPr>
        <w:fldChar w:fldCharType="separate"/>
      </w:r>
      <w:r>
        <w:rPr>
          <w:b/>
          <w:noProof/>
        </w:rPr>
        <w:t>2</w:t>
      </w:r>
      <w:r w:rsidRPr="0008338C">
        <w:rPr>
          <w:b/>
        </w:rPr>
        <w:fldChar w:fldCharType="end"/>
      </w:r>
      <w:r w:rsidRPr="0008338C">
        <w:rPr>
          <w:b/>
        </w:rPr>
        <w:t>.</w:t>
      </w:r>
      <w:r w:rsidRPr="0008338C">
        <w:rPr>
          <w:b/>
        </w:rPr>
        <w:fldChar w:fldCharType="begin"/>
      </w:r>
      <w:r w:rsidRPr="0008338C">
        <w:rPr>
          <w:b/>
        </w:rPr>
        <w:instrText xml:space="preserve"> SEQ Рис. \* ARABIC \s 1 </w:instrText>
      </w:r>
      <w:r w:rsidRPr="0008338C">
        <w:rPr>
          <w:b/>
        </w:rPr>
        <w:fldChar w:fldCharType="separate"/>
      </w:r>
      <w:r>
        <w:rPr>
          <w:b/>
          <w:noProof/>
        </w:rPr>
        <w:t>4</w:t>
      </w:r>
      <w:r w:rsidRPr="0008338C">
        <w:rPr>
          <w:b/>
        </w:rPr>
        <w:fldChar w:fldCharType="end"/>
      </w:r>
      <w:r w:rsidRPr="0008338C">
        <w:rPr>
          <w:b/>
        </w:rPr>
        <w:t>.</w:t>
      </w:r>
      <w:r w:rsidRPr="00F1014F">
        <w:t xml:space="preserve"> </w:t>
      </w:r>
      <w:r w:rsidR="00711956">
        <w:rPr>
          <w:noProof/>
          <w:lang w:eastAsia="ru-RU"/>
        </w:rPr>
        <w:t>Примеры диаграмм для различных полей корреляции</w:t>
      </w:r>
    </w:p>
    <w:p w:rsidR="00446F1C" w:rsidRPr="00446F1C" w:rsidRDefault="00446F1C" w:rsidP="00446F1C">
      <w:r w:rsidRPr="00446F1C">
        <w:t>Описание построения графика представлено ниже.</w:t>
      </w:r>
    </w:p>
    <w:p w:rsidR="00446F1C" w:rsidRPr="00446F1C" w:rsidRDefault="00446F1C" w:rsidP="0008338C">
      <w:pPr>
        <w:pStyle w:val="a7"/>
        <w:numPr>
          <w:ilvl w:val="0"/>
          <w:numId w:val="30"/>
        </w:numPr>
      </w:pPr>
      <w:r w:rsidRPr="00446F1C">
        <w:t>Выбирают для анализа две переменные: одну независимую, другую – зависимую.</w:t>
      </w:r>
    </w:p>
    <w:p w:rsidR="00446F1C" w:rsidRPr="00446F1C" w:rsidRDefault="00446F1C" w:rsidP="0008338C">
      <w:pPr>
        <w:pStyle w:val="a7"/>
        <w:numPr>
          <w:ilvl w:val="0"/>
          <w:numId w:val="30"/>
        </w:numPr>
      </w:pPr>
      <w:r w:rsidRPr="00446F1C">
        <w:t>Для каждого значения независимой переменной</w:t>
      </w:r>
      <w:r>
        <w:t xml:space="preserve"> измеряют соответствующее значе</w:t>
      </w:r>
      <w:r w:rsidRPr="00446F1C">
        <w:t>ние зависимой. Эти два значения образуют пару данных, которые наносят точкой на график.</w:t>
      </w:r>
    </w:p>
    <w:p w:rsidR="00446F1C" w:rsidRPr="00446F1C" w:rsidRDefault="00446F1C" w:rsidP="00446F1C">
      <w:r w:rsidRPr="00446F1C">
        <w:t>Обычно следует</w:t>
      </w:r>
      <w:r w:rsidR="00711956">
        <w:t xml:space="preserve"> </w:t>
      </w:r>
      <w:r w:rsidRPr="00446F1C">
        <w:t>брать не менее 30 точек, но для построения осмысленного графика число</w:t>
      </w:r>
      <w:r>
        <w:t xml:space="preserve"> </w:t>
      </w:r>
      <w:r w:rsidRPr="00446F1C">
        <w:t>точек должно быть не менее 100.</w:t>
      </w:r>
    </w:p>
    <w:p w:rsidR="00446F1C" w:rsidRPr="00446F1C" w:rsidRDefault="00446F1C" w:rsidP="0008338C">
      <w:pPr>
        <w:pStyle w:val="a7"/>
        <w:numPr>
          <w:ilvl w:val="0"/>
          <w:numId w:val="30"/>
        </w:numPr>
      </w:pPr>
      <w:r w:rsidRPr="00446F1C">
        <w:t>Значение независимой переменной, характери</w:t>
      </w:r>
      <w:r>
        <w:t>зующей ожидаемую причину, откла</w:t>
      </w:r>
      <w:r w:rsidRPr="00446F1C">
        <w:t xml:space="preserve">дывают по оси </w:t>
      </w:r>
      <w:r w:rsidRPr="0008338C">
        <w:t>х</w:t>
      </w:r>
      <w:r w:rsidRPr="00446F1C">
        <w:t xml:space="preserve">, а значение зависимой, характеризующей проблему, – по оси </w:t>
      </w:r>
      <w:r w:rsidRPr="0008338C">
        <w:t>у</w:t>
      </w:r>
      <w:r w:rsidRPr="00446F1C">
        <w:t>.</w:t>
      </w:r>
    </w:p>
    <w:p w:rsidR="00446F1C" w:rsidRDefault="00446F1C" w:rsidP="0008338C">
      <w:pPr>
        <w:pStyle w:val="a7"/>
        <w:numPr>
          <w:ilvl w:val="0"/>
          <w:numId w:val="30"/>
        </w:numPr>
      </w:pPr>
      <w:r w:rsidRPr="00446F1C">
        <w:t>Полученные пары данных наносят точками на график и анализируют полученный</w:t>
      </w:r>
      <w:r>
        <w:t xml:space="preserve"> </w:t>
      </w:r>
      <w:r w:rsidRPr="00446F1C">
        <w:t xml:space="preserve">результат. Если корреляция на схеме не проявляется, то </w:t>
      </w:r>
      <w:r>
        <w:t>можно попробовать построить гра</w:t>
      </w:r>
      <w:r w:rsidRPr="00446F1C">
        <w:t>фик в логарифмическом масштабе.</w:t>
      </w:r>
    </w:p>
    <w:sectPr w:rsidR="00446F1C" w:rsidSect="000F2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510E"/>
    <w:multiLevelType w:val="hybridMultilevel"/>
    <w:tmpl w:val="A5B81FC2"/>
    <w:lvl w:ilvl="0" w:tplc="575CE9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438C"/>
    <w:multiLevelType w:val="multilevel"/>
    <w:tmpl w:val="AF28F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96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60502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144E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BE2F0C"/>
    <w:multiLevelType w:val="hybridMultilevel"/>
    <w:tmpl w:val="3BEE8F6A"/>
    <w:lvl w:ilvl="0" w:tplc="555E47F6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C5123"/>
    <w:multiLevelType w:val="hybridMultilevel"/>
    <w:tmpl w:val="7DE422D2"/>
    <w:lvl w:ilvl="0" w:tplc="575CE9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51EE9"/>
    <w:multiLevelType w:val="hybridMultilevel"/>
    <w:tmpl w:val="31DAD7EE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86789"/>
    <w:multiLevelType w:val="multilevel"/>
    <w:tmpl w:val="6ADE4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821D3E"/>
    <w:multiLevelType w:val="multilevel"/>
    <w:tmpl w:val="351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E0036"/>
    <w:multiLevelType w:val="multilevel"/>
    <w:tmpl w:val="A4C4A5A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517CC"/>
    <w:multiLevelType w:val="hybridMultilevel"/>
    <w:tmpl w:val="EA0417C2"/>
    <w:lvl w:ilvl="0" w:tplc="5BCE4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E3561"/>
    <w:multiLevelType w:val="hybridMultilevel"/>
    <w:tmpl w:val="22800096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086"/>
    <w:multiLevelType w:val="hybridMultilevel"/>
    <w:tmpl w:val="249AB426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716F4"/>
    <w:multiLevelType w:val="multilevel"/>
    <w:tmpl w:val="A90825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D496E"/>
    <w:multiLevelType w:val="hybridMultilevel"/>
    <w:tmpl w:val="A1468900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237CA"/>
    <w:multiLevelType w:val="hybridMultilevel"/>
    <w:tmpl w:val="E5B4DD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144D3"/>
    <w:multiLevelType w:val="hybridMultilevel"/>
    <w:tmpl w:val="6602C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57E1D"/>
    <w:multiLevelType w:val="hybridMultilevel"/>
    <w:tmpl w:val="E750A330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D4C2D"/>
    <w:multiLevelType w:val="hybridMultilevel"/>
    <w:tmpl w:val="34B09FAE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767BC"/>
    <w:multiLevelType w:val="hybridMultilevel"/>
    <w:tmpl w:val="2F9A8B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3613"/>
    <w:multiLevelType w:val="multilevel"/>
    <w:tmpl w:val="5EFC7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5359A"/>
    <w:multiLevelType w:val="hybridMultilevel"/>
    <w:tmpl w:val="3A4E47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A80B21"/>
    <w:multiLevelType w:val="hybridMultilevel"/>
    <w:tmpl w:val="2C5891A8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D72CD"/>
    <w:multiLevelType w:val="hybridMultilevel"/>
    <w:tmpl w:val="C9A65934"/>
    <w:lvl w:ilvl="0" w:tplc="8EDC2BA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E7185"/>
    <w:multiLevelType w:val="multilevel"/>
    <w:tmpl w:val="A84606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BAE4CFC"/>
    <w:multiLevelType w:val="multilevel"/>
    <w:tmpl w:val="807E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A47E5D"/>
    <w:multiLevelType w:val="hybridMultilevel"/>
    <w:tmpl w:val="4552BCAC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9FC868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0109F"/>
    <w:multiLevelType w:val="multilevel"/>
    <w:tmpl w:val="CBB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791843"/>
    <w:multiLevelType w:val="hybridMultilevel"/>
    <w:tmpl w:val="F6DABF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84673C"/>
    <w:multiLevelType w:val="hybridMultilevel"/>
    <w:tmpl w:val="86C49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5F35"/>
    <w:multiLevelType w:val="multilevel"/>
    <w:tmpl w:val="671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532CA"/>
    <w:multiLevelType w:val="multilevel"/>
    <w:tmpl w:val="5FB4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3A5469"/>
    <w:multiLevelType w:val="hybridMultilevel"/>
    <w:tmpl w:val="675498EC"/>
    <w:lvl w:ilvl="0" w:tplc="ED40452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2"/>
  </w:num>
  <w:num w:numId="3">
    <w:abstractNumId w:val="28"/>
  </w:num>
  <w:num w:numId="4">
    <w:abstractNumId w:val="31"/>
  </w:num>
  <w:num w:numId="5">
    <w:abstractNumId w:val="8"/>
  </w:num>
  <w:num w:numId="6">
    <w:abstractNumId w:val="2"/>
  </w:num>
  <w:num w:numId="7">
    <w:abstractNumId w:val="14"/>
  </w:num>
  <w:num w:numId="8">
    <w:abstractNumId w:val="30"/>
  </w:num>
  <w:num w:numId="9">
    <w:abstractNumId w:val="10"/>
  </w:num>
  <w:num w:numId="10">
    <w:abstractNumId w:val="25"/>
  </w:num>
  <w:num w:numId="11">
    <w:abstractNumId w:val="26"/>
  </w:num>
  <w:num w:numId="12">
    <w:abstractNumId w:val="1"/>
  </w:num>
  <w:num w:numId="13">
    <w:abstractNumId w:val="21"/>
  </w:num>
  <w:num w:numId="14">
    <w:abstractNumId w:val="19"/>
  </w:num>
  <w:num w:numId="15">
    <w:abstractNumId w:val="6"/>
  </w:num>
  <w:num w:numId="16">
    <w:abstractNumId w:val="12"/>
  </w:num>
  <w:num w:numId="17">
    <w:abstractNumId w:val="24"/>
  </w:num>
  <w:num w:numId="18">
    <w:abstractNumId w:val="18"/>
  </w:num>
  <w:num w:numId="19">
    <w:abstractNumId w:val="33"/>
  </w:num>
  <w:num w:numId="20">
    <w:abstractNumId w:val="20"/>
  </w:num>
  <w:num w:numId="21">
    <w:abstractNumId w:val="27"/>
  </w:num>
  <w:num w:numId="22">
    <w:abstractNumId w:val="15"/>
  </w:num>
  <w:num w:numId="23">
    <w:abstractNumId w:val="13"/>
  </w:num>
  <w:num w:numId="24">
    <w:abstractNumId w:val="4"/>
  </w:num>
  <w:num w:numId="25">
    <w:abstractNumId w:val="3"/>
  </w:num>
  <w:num w:numId="26">
    <w:abstractNumId w:val="21"/>
  </w:num>
  <w:num w:numId="27">
    <w:abstractNumId w:val="11"/>
  </w:num>
  <w:num w:numId="28">
    <w:abstractNumId w:val="16"/>
  </w:num>
  <w:num w:numId="29">
    <w:abstractNumId w:val="17"/>
  </w:num>
  <w:num w:numId="30">
    <w:abstractNumId w:val="22"/>
  </w:num>
  <w:num w:numId="31">
    <w:abstractNumId w:val="29"/>
  </w:num>
  <w:num w:numId="32">
    <w:abstractNumId w:val="25"/>
  </w:num>
  <w:num w:numId="33">
    <w:abstractNumId w:val="23"/>
  </w:num>
  <w:num w:numId="34">
    <w:abstractNumId w:val="5"/>
  </w:num>
  <w:num w:numId="35">
    <w:abstractNumId w:val="7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249B"/>
    <w:rsid w:val="00075C7D"/>
    <w:rsid w:val="0008338C"/>
    <w:rsid w:val="000969DC"/>
    <w:rsid w:val="000F2529"/>
    <w:rsid w:val="00154CE8"/>
    <w:rsid w:val="00177306"/>
    <w:rsid w:val="001B4102"/>
    <w:rsid w:val="002B4D30"/>
    <w:rsid w:val="002D0454"/>
    <w:rsid w:val="002F6C73"/>
    <w:rsid w:val="00407717"/>
    <w:rsid w:val="00446F1C"/>
    <w:rsid w:val="004942DA"/>
    <w:rsid w:val="00514805"/>
    <w:rsid w:val="005A31B3"/>
    <w:rsid w:val="0068134E"/>
    <w:rsid w:val="00711956"/>
    <w:rsid w:val="00844A0F"/>
    <w:rsid w:val="00857E20"/>
    <w:rsid w:val="008775F3"/>
    <w:rsid w:val="00893F4A"/>
    <w:rsid w:val="009B5786"/>
    <w:rsid w:val="00A42A1B"/>
    <w:rsid w:val="00B46623"/>
    <w:rsid w:val="00B46E71"/>
    <w:rsid w:val="00B76A35"/>
    <w:rsid w:val="00B96440"/>
    <w:rsid w:val="00BC0100"/>
    <w:rsid w:val="00D52001"/>
    <w:rsid w:val="00E6249B"/>
    <w:rsid w:val="00F1014F"/>
    <w:rsid w:val="00F7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3"/>
    <o:shapelayout v:ext="edit">
      <o:idmap v:ext="edit" data="1"/>
      <o:rules v:ext="edit">
        <o:r id="V:Rule1" type="connector" idref="#_x0000_s1268"/>
        <o:r id="V:Rule2" type="connector" idref="#_x0000_s1279">
          <o:proxy start="" idref="#_x0000_s1262" connectloc="3"/>
          <o:proxy end="" idref="#_x0000_s1267" connectloc="1"/>
        </o:r>
        <o:r id="V:Rule3" type="connector" idref="#_x0000_s1280">
          <o:proxy start="" idref="#_x0000_s1263" connectloc="3"/>
          <o:proxy end="" idref="#_x0000_s1267" connectloc="1"/>
        </o:r>
        <o:r id="V:Rule4" type="connector" idref="#_x0000_s1042"/>
        <o:r id="V:Rule5" type="connector" idref="#_x0000_s1282">
          <o:proxy start="" idref="#_x0000_s1265" connectloc="3"/>
          <o:proxy end="" idref="#_x0000_s1267" connectloc="1"/>
        </o:r>
        <o:r id="V:Rule6" type="connector" idref="#_x0000_s1047"/>
        <o:r id="V:Rule7" type="connector" idref="#_x0000_s1239">
          <o:proxy start="" idref="#_x0000_s1229" connectloc="3"/>
          <o:proxy end="" idref="#_x0000_s1232" connectloc="0"/>
        </o:r>
        <o:r id="V:Rule8" type="connector" idref="#_x0000_s1271">
          <o:proxy start="" idref="#_x0000_s1260" connectloc="1"/>
          <o:proxy end="" idref="#_x0000_s1266" connectloc="3"/>
        </o:r>
        <o:r id="V:Rule9" type="connector" idref="#_x0000_s1250">
          <o:proxy start="" idref="#_x0000_s1246" connectloc="3"/>
          <o:proxy end="" idref="#_x0000_s1244" connectloc="3"/>
        </o:r>
        <o:r id="V:Rule10" type="connector" idref="#_x0000_s1278">
          <o:proxy start="" idref="#_x0000_s1261" connectloc="3"/>
          <o:proxy end="" idref="#_x0000_s1267" connectloc="1"/>
        </o:r>
        <o:r id="V:Rule11" type="connector" idref="#_x0000_s1043"/>
        <o:r id="V:Rule12" type="connector" idref="#_x0000_s1272">
          <o:proxy start="" idref="#_x0000_s1261" connectloc="1"/>
          <o:proxy end="" idref="#_x0000_s1266" connectloc="3"/>
        </o:r>
        <o:r id="V:Rule13" type="connector" idref="#_x0000_s1281">
          <o:proxy start="" idref="#_x0000_s1264" connectloc="3"/>
          <o:proxy end="" idref="#_x0000_s1267" connectloc="1"/>
        </o:r>
        <o:r id="V:Rule14" type="connector" idref="#_x0000_s1051"/>
        <o:r id="V:Rule15" type="connector" idref="#_x0000_s1240">
          <o:proxy start="" idref="#_x0000_s1231" connectloc="1"/>
          <o:proxy end="" idref="#_x0000_s1234" connectloc="1"/>
        </o:r>
        <o:r id="V:Rule16" type="connector" idref="#_x0000_s1275">
          <o:proxy start="" idref="#_x0000_s1264" connectloc="1"/>
          <o:proxy end="" idref="#_x0000_s1266" connectloc="3"/>
        </o:r>
        <o:r id="V:Rule17" type="connector" idref="#_x0000_s1241">
          <o:proxy start="" idref="#_x0000_s1232" connectloc="1"/>
          <o:proxy end="" idref="#_x0000_s1235" connectloc="1"/>
        </o:r>
        <o:r id="V:Rule18" type="connector" idref="#_x0000_s1274">
          <o:proxy start="" idref="#_x0000_s1263" connectloc="1"/>
          <o:proxy end="" idref="#_x0000_s1266" connectloc="3"/>
        </o:r>
        <o:r id="V:Rule19" type="connector" idref="#_x0000_s1236">
          <o:proxy start="" idref="#_x0000_s1229" connectloc="1"/>
          <o:proxy end="" idref="#_x0000_s1230" connectloc="0"/>
        </o:r>
        <o:r id="V:Rule20" type="connector" idref="#_x0000_s1249">
          <o:proxy start="" idref="#_x0000_s1245" connectloc="1"/>
          <o:proxy end="" idref="#_x0000_s1246" connectloc="1"/>
        </o:r>
        <o:r id="V:Rule21" type="connector" idref="#_x0000_s1276">
          <o:proxy start="" idref="#_x0000_s1265" connectloc="1"/>
          <o:proxy end="" idref="#_x0000_s1266" connectloc="3"/>
        </o:r>
        <o:r id="V:Rule22" type="connector" idref="#_x0000_s1048"/>
        <o:r id="V:Rule23" type="connector" idref="#_x0000_s1238">
          <o:proxy start="" idref="#_x0000_s1229" connectloc="2"/>
          <o:proxy end="" idref="#_x0000_s1231" connectloc="0"/>
        </o:r>
        <o:r id="V:Rule24" type="connector" idref="#_x0000_s1050"/>
        <o:r id="V:Rule25" type="connector" idref="#_x0000_s1237">
          <o:proxy start="" idref="#_x0000_s1230" connectloc="1"/>
          <o:proxy end="" idref="#_x0000_s1233" connectloc="1"/>
        </o:r>
        <o:r id="V:Rule26" type="connector" idref="#_x0000_s1248">
          <o:proxy start="" idref="#_x0000_s1244" connectloc="1"/>
          <o:proxy end="" idref="#_x0000_s1247" connectloc="1"/>
        </o:r>
        <o:r id="V:Rule27" type="connector" idref="#_x0000_s1273">
          <o:proxy start="" idref="#_x0000_s1262" connectloc="1"/>
          <o:proxy end="" idref="#_x0000_s1266" connectloc="3"/>
        </o:r>
        <o:r id="V:Rule28" type="connector" idref="#_x0000_s1277">
          <o:proxy start="" idref="#_x0000_s1260" connectloc="3"/>
          <o:proxy end="" idref="#_x0000_s1267" connectloc="1"/>
        </o:r>
      </o:rules>
    </o:shapelayout>
  </w:shapeDefaults>
  <w:decimalSymbol w:val=","/>
  <w:listSeparator w:val=";"/>
  <w15:docId w15:val="{0621FCE1-71C6-472E-88AF-719AA20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A1B"/>
    <w:pPr>
      <w:spacing w:after="12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A1B"/>
    <w:pPr>
      <w:keepNext/>
      <w:keepLines/>
      <w:numPr>
        <w:numId w:val="10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1"/>
    <w:link w:val="20"/>
    <w:uiPriority w:val="9"/>
    <w:qFormat/>
    <w:rsid w:val="00A42A1B"/>
    <w:pPr>
      <w:numPr>
        <w:ilvl w:val="1"/>
      </w:numPr>
      <w:outlineLvl w:val="1"/>
    </w:pPr>
    <w:rPr>
      <w:rFonts w:eastAsiaTheme="minorHAns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B410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410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10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410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410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410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410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49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49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42A1B"/>
    <w:rPr>
      <w:rFonts w:asciiTheme="majorHAnsi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775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775F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42A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76A35"/>
    <w:pPr>
      <w:ind w:left="720"/>
      <w:contextualSpacing/>
    </w:pPr>
  </w:style>
  <w:style w:type="character" w:customStyle="1" w:styleId="apple-converted-space">
    <w:name w:val="apple-converted-space"/>
    <w:basedOn w:val="a0"/>
    <w:rsid w:val="00B76A35"/>
  </w:style>
  <w:style w:type="character" w:styleId="a8">
    <w:name w:val="Hyperlink"/>
    <w:basedOn w:val="a0"/>
    <w:uiPriority w:val="99"/>
    <w:semiHidden/>
    <w:unhideWhenUsed/>
    <w:rsid w:val="00B76A35"/>
    <w:rPr>
      <w:color w:val="0000FF"/>
      <w:u w:val="single"/>
    </w:rPr>
  </w:style>
  <w:style w:type="table" w:styleId="a9">
    <w:name w:val="Table Grid"/>
    <w:basedOn w:val="a1"/>
    <w:uiPriority w:val="59"/>
    <w:rsid w:val="00B4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B410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B41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B41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B41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B41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B41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B41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F1014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8%D0%B7%D0%BC%D0%B5%D1%80%D0%B5%D0%BD%D0%B8%D1%8F" TargetMode="Externa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://ru.wikipedia.org/wiki/%D0%9F%D1%80%D0%BE%D1%86%D0%B5%D1%81%D1%81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://ru.wikipedia.org/wiki/%D0%9A%D0%BE%D0%BD%D1%82%D1%80%D0%BE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/index.php?title=%D0%9E%D1%86%D0%B5%D0%BD%D0%B8%D0%B2%D0%B0%D0%BD%D0%B8%D0%B5&amp;action=edit&amp;redlink=1" TargetMode="External"/><Relationship Id="rId14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80;&#1083;&#1086;&#1074;&#1080;&#1076;&#1086;&#1074;&#1072;%20&#1040;&#1085;&#1085;&#1072;\Desktop\&#1057;&#1055;&#1057;&#1040;&#1059;\&#1057;&#1077;&#1084;&#1080;&#1085;&#1072;&#1088;%20&#8470;4\&#1044;&#1080;&#1072;&#1075;&#1088;&#1072;&#1084;&#1084;&#1072;%20&#1055;&#1072;&#1088;&#1077;&#1090;&#108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Исчерпан лимит оплаченного времени</c:v>
                </c:pt>
                <c:pt idx="1">
                  <c:v>Закончен заряд аккумулятора</c:v>
                </c:pt>
                <c:pt idx="2">
                  <c:v>Отсутствие телефона под рукой</c:v>
                </c:pt>
                <c:pt idx="3">
                  <c:v>Нахождение в зоне неустойчивого приема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827112480"/>
        <c:axId val="-1827114656"/>
      </c:barChart>
      <c:catAx>
        <c:axId val="-1827112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Тип сложности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-1827114656"/>
        <c:crosses val="autoZero"/>
        <c:auto val="1"/>
        <c:lblAlgn val="ctr"/>
        <c:lblOffset val="100"/>
        <c:noMultiLvlLbl val="0"/>
      </c:catAx>
      <c:valAx>
        <c:axId val="-1827114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Число случаев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8271124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871062992125985"/>
          <c:y val="6.528944298629337E-2"/>
          <c:w val="0.74186023622047392"/>
          <c:h val="0.703705161854768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'[Диаграмма Парето.xlsx]Лист1'!$B$1</c:f>
              <c:strCache>
                <c:ptCount val="1"/>
                <c:pt idx="0">
                  <c:v>Факты</c:v>
                </c:pt>
              </c:strCache>
            </c:strRef>
          </c:tx>
          <c:invertIfNegative val="0"/>
          <c:cat>
            <c:strRef>
              <c:f>'[Диаграмма Парето.xlsx]Лист1'!$A$2:$A$7</c:f>
              <c:strCache>
                <c:ptCount val="6"/>
                <c:pt idx="0">
                  <c:v>Причина 3</c:v>
                </c:pt>
                <c:pt idx="1">
                  <c:v>Причина 5</c:v>
                </c:pt>
                <c:pt idx="2">
                  <c:v>Причина 1</c:v>
                </c:pt>
                <c:pt idx="3">
                  <c:v>Причина 6</c:v>
                </c:pt>
                <c:pt idx="4">
                  <c:v>Причина 2</c:v>
                </c:pt>
                <c:pt idx="5">
                  <c:v>Причина 4</c:v>
                </c:pt>
              </c:strCache>
            </c:strRef>
          </c:cat>
          <c:val>
            <c:numRef>
              <c:f>'[Диаграмма Парето.xlsx]Лист1'!$B$2:$B$7</c:f>
            </c:numRef>
          </c:val>
        </c:ser>
        <c:ser>
          <c:idx val="1"/>
          <c:order val="1"/>
          <c:tx>
            <c:strRef>
              <c:f>'[Диаграмма Парето.xlsx]Лист1'!$C$1</c:f>
              <c:strCache>
                <c:ptCount val="1"/>
                <c:pt idx="0">
                  <c:v>Воздействие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'[Диаграмма Парето.xlsx]Лист1'!$A$2:$A$7</c:f>
              <c:strCache>
                <c:ptCount val="6"/>
                <c:pt idx="0">
                  <c:v>Причина 3</c:v>
                </c:pt>
                <c:pt idx="1">
                  <c:v>Причина 5</c:v>
                </c:pt>
                <c:pt idx="2">
                  <c:v>Причина 1</c:v>
                </c:pt>
                <c:pt idx="3">
                  <c:v>Причина 6</c:v>
                </c:pt>
                <c:pt idx="4">
                  <c:v>Причина 2</c:v>
                </c:pt>
                <c:pt idx="5">
                  <c:v>Причина 4</c:v>
                </c:pt>
              </c:strCache>
            </c:strRef>
          </c:cat>
          <c:val>
            <c:numRef>
              <c:f>'[Диаграмма Парето.xlsx]Лист1'!$C$2:$C$7</c:f>
              <c:numCache>
                <c:formatCode>0%</c:formatCode>
                <c:ptCount val="6"/>
                <c:pt idx="0">
                  <c:v>0.34899328859060402</c:v>
                </c:pt>
                <c:pt idx="1">
                  <c:v>0.28411633109619683</c:v>
                </c:pt>
                <c:pt idx="2">
                  <c:v>0.19463087248322147</c:v>
                </c:pt>
                <c:pt idx="3">
                  <c:v>7.1588366890380312E-2</c:v>
                </c:pt>
                <c:pt idx="4">
                  <c:v>6.263982102908279E-2</c:v>
                </c:pt>
                <c:pt idx="5">
                  <c:v>3.8031319910514581E-2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827104864"/>
        <c:axId val="-1827107040"/>
      </c:barChart>
      <c:lineChart>
        <c:grouping val="standard"/>
        <c:varyColors val="0"/>
        <c:ser>
          <c:idx val="2"/>
          <c:order val="2"/>
          <c:tx>
            <c:strRef>
              <c:f>'[Диаграмма Парето.xlsx]Лист1'!$D$1</c:f>
              <c:strCache>
                <c:ptCount val="1"/>
                <c:pt idx="0">
                  <c:v>Суммарное воздействие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'[Диаграмма Парето.xlsx]Лист1'!$A$2:$A$7</c:f>
              <c:strCache>
                <c:ptCount val="6"/>
                <c:pt idx="0">
                  <c:v>Причина 3</c:v>
                </c:pt>
                <c:pt idx="1">
                  <c:v>Причина 5</c:v>
                </c:pt>
                <c:pt idx="2">
                  <c:v>Причина 1</c:v>
                </c:pt>
                <c:pt idx="3">
                  <c:v>Причина 6</c:v>
                </c:pt>
                <c:pt idx="4">
                  <c:v>Причина 2</c:v>
                </c:pt>
                <c:pt idx="5">
                  <c:v>Причина 4</c:v>
                </c:pt>
              </c:strCache>
            </c:strRef>
          </c:cat>
          <c:val>
            <c:numRef>
              <c:f>'[Диаграмма Парето.xlsx]Лист1'!$D$2:$D$7</c:f>
              <c:numCache>
                <c:formatCode>0%</c:formatCode>
                <c:ptCount val="6"/>
                <c:pt idx="0">
                  <c:v>0.34899328859060402</c:v>
                </c:pt>
                <c:pt idx="1">
                  <c:v>0.63310961968680157</c:v>
                </c:pt>
                <c:pt idx="2">
                  <c:v>0.8277404921700231</c:v>
                </c:pt>
                <c:pt idx="3">
                  <c:v>0.89932885906040272</c:v>
                </c:pt>
                <c:pt idx="4">
                  <c:v>0.96196868008948588</c:v>
                </c:pt>
                <c:pt idx="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27104864"/>
        <c:axId val="-1827107040"/>
      </c:lineChart>
      <c:catAx>
        <c:axId val="-18271048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1827107040"/>
        <c:crosses val="autoZero"/>
        <c:auto val="1"/>
        <c:lblAlgn val="ctr"/>
        <c:lblOffset val="100"/>
        <c:noMultiLvlLbl val="0"/>
      </c:catAx>
      <c:valAx>
        <c:axId val="-1827107040"/>
        <c:scaling>
          <c:orientation val="minMax"/>
          <c:max val="1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-18271048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9118044619422601"/>
          <c:y val="0.89738043161271508"/>
          <c:w val="0.6560417760279974"/>
          <c:h val="8.9498396033829239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0D545-805B-492E-982E-B3D67957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4395</Words>
  <Characters>25052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</Company>
  <LinksUpToDate>false</LinksUpToDate>
  <CharactersWithSpaces>29389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pryadi.09</dc:creator>
  <cp:lastModifiedBy>Миловидова Анна</cp:lastModifiedBy>
  <cp:revision>6</cp:revision>
  <dcterms:created xsi:type="dcterms:W3CDTF">2013-11-13T09:53:00Z</dcterms:created>
  <dcterms:modified xsi:type="dcterms:W3CDTF">2016-09-22T14:13:00Z</dcterms:modified>
</cp:coreProperties>
</file>