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Inspirational Quotes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“Live as if you were to die tomorrow. Learn as if you were to live forever.”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Gandhi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“Do not wait to strike till the iron is hot; but make it hot by striking.”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William Butler Yeats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“Learning is not a spectator sport.”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D. Blocher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“It is wiser to find out than to suppose.”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Mark Twain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“Education is what survives when what has been learned has been forgotten.”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B. F. Skinner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“I think, therefore I am. (Cogito, ergo sum.)”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Rene Descartes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“Experience: that most brutal of teachers. But you learn, my God do you learn.”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C.S. Lewis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“Learn from yesterday, live for today, hope for tomorrow.”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Albert Einstein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“The purpose of learning is growth, and our minds, unlike our bodies, can continue growing as long as we live.”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Mortimer Adler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“The best way to predict your future is to create it.”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Abraham Lincoln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“The journey is the reward.”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Chinese Proverb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“Whatever you can do, or dream you can do, begin it. Boldness has genius, power, and magic in it. Begin it now.”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Goethe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“Even if you’re on the right track, you’ll get run over if you just sit there.”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Will Rogers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“Learning is like rowing upstream, not to advance is to drop back.”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Chinese Proverb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98.76959999999997" w:lineRule="auto"/>
        <w:jc w:val="center"/>
        <w:rPr>
          <w:color w:val="707070"/>
          <w:sz w:val="26"/>
          <w:szCs w:val="26"/>
          <w:highlight w:val="white"/>
        </w:rPr>
      </w:pPr>
      <w:r w:rsidDel="00000000" w:rsidR="00000000" w:rsidRPr="00000000">
        <w:rPr>
          <w:color w:val="707070"/>
          <w:sz w:val="26"/>
          <w:szCs w:val="26"/>
          <w:highlight w:val="white"/>
          <w:rtl w:val="0"/>
        </w:rPr>
        <w:t xml:space="preserve">“Be a student as long as you still have something to learn, and this will mean all your life.”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2" w:lineRule="auto"/>
        <w:jc w:val="center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Henry L. Doherty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