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 Prof. Fredson...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coisas a cerca do meu trabalho: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usuário deve escolher entre pagar em cartão(que foi implementado de forma representativa...a senha que sera pedida pode ser qualquer uma) ,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dinheiro(2,10,50,100 reais),nunca nas duas formas.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também a opção abastecer.Ela está localizada na parte superior esquerda dentro da aba configurações, ou simplesmente pressionar no teclado ctrl+1.Lá o usuário ADM poderá adicionar até 10 elementos.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"tecladozinho" da tela principal, o usuário diz qual produto ele deseja comprar, pode se usar o botão "&lt;--", para apagar digitos indesejados.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 zero que aparece dentro do campo de texto,onde se vai escolher o produto,é representativo t</w:t>
      </w:r>
      <w:r w:rsidDel="00000000" w:rsidR="00000000" w:rsidRPr="00000000">
        <w:rPr>
          <w:rtl w:val="0"/>
        </w:rPr>
        <w:t xml:space="preserve">ambé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m, pode se verificar o produto com ele lá ou não: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exemplo: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01 === produto 1 ,isso aqui é igual a isto -&gt; 1===produto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-- Pode-se fechar o programa com as teclas Shift+ESC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**Na pasta que disponibilizei para o sr. tem o executável do programa.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