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A8" w:rsidRPr="00660DD4" w:rsidRDefault="00F16CE9" w:rsidP="00D37585">
      <w:pPr>
        <w:jc w:val="center"/>
        <w:rPr>
          <w:b/>
          <w:color w:val="4F6228" w:themeColor="accent3" w:themeShade="80"/>
          <w:sz w:val="28"/>
          <w:szCs w:val="28"/>
        </w:rPr>
      </w:pPr>
      <w:r>
        <w:rPr>
          <w:b/>
          <w:color w:val="4F6228" w:themeColor="accent3" w:themeShade="80"/>
          <w:sz w:val="28"/>
          <w:szCs w:val="28"/>
        </w:rPr>
        <w:t>CUERPO DE LAS FRACCIONES RACIONALES</w:t>
      </w:r>
    </w:p>
    <w:p w:rsidR="00F91018" w:rsidRDefault="00F91018" w:rsidP="003E7B7E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</w:p>
    <w:p w:rsidR="002718EE" w:rsidRDefault="001F2E07" w:rsidP="003E7B7E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Wall, </w:t>
      </w:r>
      <w:proofErr w:type="gramStart"/>
      <w:r>
        <w:rPr>
          <w:rFonts w:ascii="Arial" w:hAnsi="Arial" w:cs="Arial"/>
          <w:lang w:val="es-MX"/>
        </w:rPr>
        <w:t>V..</w:t>
      </w:r>
      <w:proofErr w:type="gramEnd"/>
      <w:r>
        <w:rPr>
          <w:rFonts w:ascii="Arial" w:hAnsi="Arial" w:cs="Arial"/>
          <w:lang w:val="es-MX"/>
        </w:rPr>
        <w:t xml:space="preserve"> Cuaderno 2. Álgebra</w:t>
      </w:r>
      <w:r w:rsidR="00B70130">
        <w:rPr>
          <w:rFonts w:ascii="Arial" w:hAnsi="Arial" w:cs="Arial"/>
          <w:lang w:val="es-MX"/>
        </w:rPr>
        <w:t>.</w:t>
      </w:r>
      <w:r w:rsidR="00BB0F1B">
        <w:rPr>
          <w:rFonts w:ascii="Arial" w:hAnsi="Arial" w:cs="Arial"/>
          <w:lang w:val="es-MX"/>
        </w:rPr>
        <w:t xml:space="preserve"> Pág. </w:t>
      </w:r>
      <w:r w:rsidR="00F91018">
        <w:rPr>
          <w:rFonts w:ascii="Arial" w:hAnsi="Arial" w:cs="Arial"/>
          <w:lang w:val="es-MX"/>
        </w:rPr>
        <w:t>109</w:t>
      </w:r>
    </w:p>
    <w:p w:rsidR="00F91018" w:rsidRDefault="00796DF1" w:rsidP="003E7B7E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  <w:r w:rsidRPr="00A51C78">
        <w:rPr>
          <w:rFonts w:ascii="Arial" w:hAnsi="Arial" w:cs="Arial"/>
        </w:rPr>
        <w:t>Thomas, G. (2006) Cálculo. Una variable. Ed. Pearson Addison Wesley.</w:t>
      </w:r>
      <w:r>
        <w:rPr>
          <w:rFonts w:ascii="Arial" w:hAnsi="Arial" w:cs="Arial"/>
        </w:rPr>
        <w:t xml:space="preserve"> Pág. 570.</w:t>
      </w:r>
    </w:p>
    <w:p w:rsidR="00796DF1" w:rsidRPr="00BB58BD" w:rsidRDefault="00796DF1" w:rsidP="003E7B7E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lang w:val="es-MX"/>
        </w:rPr>
      </w:pPr>
    </w:p>
    <w:p w:rsidR="00F91018" w:rsidRPr="00F91018" w:rsidRDefault="00F91018" w:rsidP="00F910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F91018">
        <w:rPr>
          <w:rFonts w:ascii="Arial" w:hAnsi="Arial" w:cs="Arial"/>
          <w:lang w:val="es-MX"/>
        </w:rPr>
        <w:t>Sabemos que el conjunto K[x] de los polinomios con una indeterminada sobre un cuerpo conmutativo K de un dominio de integridad. Sin embargo, la multiplicación de polinomios no define estructura de grupo en tal conjunto, puesto que no todo polinomio admite inverso; por consiguiente, K[x] no es un cuerpo.</w:t>
      </w:r>
    </w:p>
    <w:p w:rsidR="00F91018" w:rsidRPr="00F91018" w:rsidRDefault="00F91018" w:rsidP="00F910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F91018">
        <w:rPr>
          <w:rFonts w:ascii="Arial" w:hAnsi="Arial" w:cs="Arial"/>
          <w:lang w:val="es-MX"/>
        </w:rPr>
        <w:t>Se plantea ahora en K[x] el mismo problema que se estudió en Álgebra 1 a propósito de la construcción del cuerpo de los números racionales a partir del anillo de los enteros relativos. Se trata aquí de prolongar el dominio de integridad K[x] a un conjunto más amplio, y que sea un cuerpo conmutativo. O sea, el problema es la:</w:t>
      </w:r>
    </w:p>
    <w:p w:rsidR="00F91018" w:rsidRPr="00F91018" w:rsidRDefault="00F91018" w:rsidP="00F9101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lang w:val="es-MX"/>
        </w:rPr>
      </w:pPr>
      <w:r w:rsidRPr="00F91018">
        <w:rPr>
          <w:rFonts w:ascii="Arial" w:hAnsi="Arial" w:cs="Arial"/>
          <w:i/>
          <w:iCs/>
          <w:lang w:val="es-MX"/>
        </w:rPr>
        <w:t>construcción del cuerpo de las fracciones de un dominio cualquiera de integridad.</w:t>
      </w:r>
    </w:p>
    <w:p w:rsidR="00F91018" w:rsidRPr="00F91018" w:rsidRDefault="00F91018" w:rsidP="00F9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color w:val="4F6228" w:themeColor="accent3" w:themeShade="80"/>
          <w:sz w:val="23"/>
          <w:szCs w:val="23"/>
          <w:lang w:val="es-MX"/>
        </w:rPr>
      </w:pPr>
      <w:r w:rsidRPr="00F91018">
        <w:rPr>
          <w:rFonts w:ascii="Arial" w:hAnsi="Arial" w:cs="Arial"/>
          <w:b/>
          <w:color w:val="4F6228" w:themeColor="accent3" w:themeShade="80"/>
          <w:sz w:val="26"/>
          <w:szCs w:val="26"/>
          <w:lang w:val="es-MX"/>
        </w:rPr>
        <w:t>Fracciones racionales</w:t>
      </w:r>
      <w:r w:rsidRPr="00F91018">
        <w:rPr>
          <w:rFonts w:ascii="TimesNewRomanPSMT" w:hAnsi="TimesNewRomanPSMT" w:cs="TimesNewRomanPSMT"/>
          <w:b/>
          <w:color w:val="4F6228" w:themeColor="accent3" w:themeShade="80"/>
          <w:sz w:val="23"/>
          <w:szCs w:val="23"/>
          <w:lang w:val="es-MX"/>
        </w:rPr>
        <w:t>.</w:t>
      </w:r>
    </w:p>
    <w:p w:rsidR="00F91018" w:rsidRPr="00F91018" w:rsidRDefault="00F91018" w:rsidP="00F9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F91018">
        <w:rPr>
          <w:rFonts w:ascii="Arial" w:hAnsi="Arial" w:cs="Arial"/>
          <w:lang w:val="es-MX"/>
        </w:rPr>
        <w:t xml:space="preserve">Recibe el nombre de </w:t>
      </w:r>
      <w:r w:rsidRPr="00F91018">
        <w:rPr>
          <w:rFonts w:ascii="Arial" w:hAnsi="Arial" w:cs="Arial"/>
          <w:i/>
          <w:iCs/>
          <w:lang w:val="es-MX"/>
        </w:rPr>
        <w:t xml:space="preserve">fracción racional </w:t>
      </w:r>
      <w:r w:rsidRPr="00F91018">
        <w:rPr>
          <w:rFonts w:ascii="Arial" w:hAnsi="Arial" w:cs="Arial"/>
          <w:lang w:val="es-MX"/>
        </w:rPr>
        <w:t>un par (a, b) de K[x] x K</w:t>
      </w:r>
      <w:r w:rsidR="00846891" w:rsidRPr="00F91018">
        <w:rPr>
          <w:rFonts w:ascii="Arial" w:hAnsi="Arial" w:cs="Arial"/>
          <w:lang w:val="es-MX"/>
        </w:rPr>
        <w:t>*</w:t>
      </w:r>
      <w:r w:rsidRPr="00F91018">
        <w:rPr>
          <w:rFonts w:ascii="Arial" w:hAnsi="Arial" w:cs="Arial"/>
          <w:lang w:val="es-MX"/>
        </w:rPr>
        <w:t xml:space="preserve">[x]; a se llama </w:t>
      </w:r>
      <w:r w:rsidRPr="00F91018">
        <w:rPr>
          <w:rFonts w:ascii="Arial" w:hAnsi="Arial" w:cs="Arial"/>
          <w:i/>
          <w:iCs/>
          <w:lang w:val="es-MX"/>
        </w:rPr>
        <w:t>numerador</w:t>
      </w:r>
      <w:r w:rsidRPr="00F91018">
        <w:rPr>
          <w:rFonts w:ascii="Arial" w:hAnsi="Arial" w:cs="Arial"/>
          <w:lang w:val="es-MX"/>
        </w:rPr>
        <w:t xml:space="preserve">, y b </w:t>
      </w:r>
      <w:r w:rsidRPr="00F91018">
        <w:rPr>
          <w:rFonts w:ascii="Arial" w:hAnsi="Arial" w:cs="Arial"/>
          <w:i/>
          <w:iCs/>
          <w:lang w:val="es-MX"/>
        </w:rPr>
        <w:t xml:space="preserve">denominador. </w:t>
      </w:r>
      <w:r w:rsidRPr="00F91018">
        <w:rPr>
          <w:rFonts w:ascii="Arial" w:hAnsi="Arial" w:cs="Arial"/>
          <w:lang w:val="es-MX"/>
        </w:rPr>
        <w:t>Se denota por</w:t>
      </w:r>
      <w:r w:rsidR="00846891">
        <w:rPr>
          <w:rFonts w:ascii="Arial" w:hAnsi="Arial" w:cs="Arial"/>
          <w:lang w:val="es-MX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</m:t>
            </m:r>
          </m:den>
        </m:f>
      </m:oMath>
      <w:r w:rsidRPr="00F91018">
        <w:rPr>
          <w:rFonts w:ascii="Arial" w:hAnsi="Arial" w:cs="Arial"/>
          <w:lang w:val="es-MX"/>
        </w:rPr>
        <w:t>.</w:t>
      </w:r>
    </w:p>
    <w:p w:rsidR="00846891" w:rsidRDefault="00846891" w:rsidP="00F91018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3"/>
          <w:szCs w:val="23"/>
          <w:lang w:val="es-MX"/>
        </w:rPr>
      </w:pPr>
    </w:p>
    <w:p w:rsidR="00F91018" w:rsidRDefault="00846891" w:rsidP="00F910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3"/>
                  <w:szCs w:val="23"/>
                  <w:lang w:val="es-MX"/>
                </w:rPr>
              </m:ctrlPr>
            </m:fPr>
            <m:num>
              <m:r>
                <w:rPr>
                  <w:rFonts w:ascii="Cambria Math" w:hAnsi="Cambria Math" w:cs="TimesNewRomanPSMT"/>
                  <w:sz w:val="23"/>
                  <w:szCs w:val="23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3"/>
                      <w:szCs w:val="23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3"/>
                      <w:szCs w:val="23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3"/>
                      <w:szCs w:val="23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NewRomanPSMT"/>
                  <w:sz w:val="23"/>
                  <w:szCs w:val="23"/>
                  <w:lang w:val="es-MX"/>
                </w:rPr>
                <m:t>+1</m:t>
              </m:r>
            </m:num>
            <m:den>
              <m:r>
                <w:rPr>
                  <w:rFonts w:ascii="Cambria Math" w:hAnsi="Cambria Math" w:cs="TimesNewRomanPSMT"/>
                  <w:sz w:val="23"/>
                  <w:szCs w:val="23"/>
                  <w:lang w:val="es-MX"/>
                </w:rPr>
                <m:t>x-3</m:t>
              </m:r>
            </m:den>
          </m:f>
          <m:r>
            <w:rPr>
              <w:rFonts w:ascii="Cambria Math" w:hAnsi="Cambria Math" w:cs="TimesNewRomanPSMT"/>
              <w:sz w:val="23"/>
              <w:szCs w:val="23"/>
              <w:lang w:val="es-MX"/>
            </w:rPr>
            <m:t xml:space="preserve"> ∈</m:t>
          </m:r>
          <m:r>
            <m:rPr>
              <m:sty m:val="p"/>
            </m:rPr>
            <w:rPr>
              <w:rFonts w:ascii="Cambria Math" w:hAnsi="Cambria Math" w:cs="Arial"/>
              <w:lang w:val="es-MX"/>
            </w:rPr>
            <m:t xml:space="preserve">K[x] x </m:t>
          </m:r>
          <m:sSup>
            <m:sSupPr>
              <m:ctrlPr>
                <w:rPr>
                  <w:rFonts w:ascii="Cambria Math" w:hAnsi="Cambria Math" w:cs="Arial"/>
                  <w:lang w:val="es-MX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lang w:val="es-MX"/>
                </w:rPr>
                <m:t>K</m:t>
              </m:r>
            </m:e>
            <m:sup>
              <m:r>
                <w:rPr>
                  <w:rFonts w:ascii="Cambria Math" w:hAnsi="Cambria Math" w:cs="Arial"/>
                  <w:lang w:val="es-MX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s-MX"/>
            </w:rPr>
            <m:t>[x]</m:t>
          </m:r>
        </m:oMath>
      </m:oMathPara>
    </w:p>
    <w:p w:rsidR="00846891" w:rsidRDefault="00846891" w:rsidP="00F910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</w:p>
    <w:p w:rsidR="00846891" w:rsidRDefault="00846891" w:rsidP="00F910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  <w:lang w:val="es-MX"/>
        </w:rPr>
      </w:pPr>
    </w:p>
    <w:p w:rsidR="00F91018" w:rsidRDefault="00F91018" w:rsidP="00F9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lang w:val="es-MX"/>
        </w:rPr>
      </w:pPr>
      <w:r w:rsidRPr="00F91018">
        <w:rPr>
          <w:rFonts w:ascii="Arial" w:hAnsi="Arial" w:cs="Arial"/>
          <w:lang w:val="es-MX"/>
        </w:rPr>
        <w:t xml:space="preserve">Dos fracciones racionales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</m:t>
            </m:r>
          </m:den>
        </m:f>
      </m:oMath>
      <w:r w:rsidRPr="00F91018">
        <w:rPr>
          <w:rFonts w:ascii="Arial" w:hAnsi="Arial" w:cs="Arial"/>
          <w:lang w:val="es-MX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d</m:t>
            </m:r>
          </m:den>
        </m:f>
        <m:r>
          <w:rPr>
            <w:rFonts w:ascii="Cambria Math" w:hAnsi="Cambria Math" w:cs="Arial"/>
            <w:sz w:val="28"/>
            <w:szCs w:val="28"/>
            <w:lang w:val="es-MX"/>
          </w:rPr>
          <m:t xml:space="preserve">  </m:t>
        </m:r>
      </m:oMath>
      <w:r w:rsidRPr="00F91018">
        <w:rPr>
          <w:rFonts w:ascii="Arial" w:hAnsi="Arial" w:cs="Arial"/>
          <w:lang w:val="es-MX"/>
        </w:rPr>
        <w:t xml:space="preserve">son equivalentes si ad = </w:t>
      </w:r>
      <w:proofErr w:type="spellStart"/>
      <w:r w:rsidRPr="00F91018">
        <w:rPr>
          <w:rFonts w:ascii="Arial" w:hAnsi="Arial" w:cs="Arial"/>
          <w:lang w:val="es-MX"/>
        </w:rPr>
        <w:t>bc</w:t>
      </w:r>
      <w:proofErr w:type="spellEnd"/>
      <w:r w:rsidRPr="00F91018">
        <w:rPr>
          <w:rFonts w:ascii="Arial" w:hAnsi="Arial" w:cs="Arial"/>
          <w:lang w:val="es-MX"/>
        </w:rPr>
        <w:t>, y se</w:t>
      </w:r>
      <w:r>
        <w:rPr>
          <w:rFonts w:ascii="Arial" w:hAnsi="Arial" w:cs="Arial"/>
          <w:lang w:val="es-MX"/>
        </w:rPr>
        <w:t xml:space="preserve"> </w:t>
      </w:r>
      <w:r w:rsidRPr="00F91018">
        <w:rPr>
          <w:rFonts w:ascii="Arial" w:hAnsi="Arial" w:cs="Arial"/>
          <w:lang w:val="es-MX"/>
        </w:rPr>
        <w:t xml:space="preserve">escribe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</m:t>
            </m:r>
          </m:den>
        </m:f>
      </m:oMath>
      <w:r w:rsidRPr="00F91018">
        <w:rPr>
          <w:rFonts w:ascii="Arial" w:hAnsi="Arial" w:cs="Arial"/>
          <w:lang w:val="es-MX"/>
        </w:rPr>
        <w:t xml:space="preserve"> </w:t>
      </w:r>
      <w:r w:rsidRPr="00F91018">
        <w:rPr>
          <w:rFonts w:ascii="Arial" w:hAnsi="Arial" w:cs="Arial" w:hint="eastAsia"/>
          <w:lang w:val="es-MX"/>
        </w:rPr>
        <w:t>≡</w:t>
      </w:r>
      <w:r w:rsidRPr="00F91018">
        <w:rPr>
          <w:rFonts w:ascii="Arial" w:hAnsi="Arial" w:cs="Arial"/>
          <w:lang w:val="es-MX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d</m:t>
            </m:r>
          </m:den>
        </m:f>
      </m:oMath>
      <w:r w:rsidRPr="00F91018">
        <w:rPr>
          <w:rFonts w:ascii="Arial" w:hAnsi="Arial" w:cs="Arial"/>
          <w:lang w:val="es-MX"/>
        </w:rPr>
        <w:t>.</w:t>
      </w:r>
    </w:p>
    <w:p w:rsidR="00F91018" w:rsidRPr="00F91018" w:rsidRDefault="00F91018" w:rsidP="00F910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</w:p>
    <w:p w:rsidR="00F91018" w:rsidRDefault="00F91018" w:rsidP="00827285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MX"/>
        </w:rPr>
      </w:pPr>
      <w:r w:rsidRPr="00F91018">
        <w:rPr>
          <w:rFonts w:ascii="Arial" w:hAnsi="Arial" w:cs="Arial"/>
          <w:lang w:val="es-MX"/>
        </w:rPr>
        <w:t>La anterior equivalencia en K[x] x K[x]*, cuyo conjunto cociente, F</w:t>
      </w:r>
      <w:r w:rsidRPr="00F91018">
        <w:rPr>
          <w:rFonts w:ascii="Arial" w:hAnsi="Arial" w:cs="Arial"/>
          <w:vertAlign w:val="subscript"/>
          <w:lang w:val="es-MX"/>
        </w:rPr>
        <w:t>K</w:t>
      </w:r>
      <w:r w:rsidRPr="00F91018">
        <w:rPr>
          <w:rFonts w:ascii="Arial" w:hAnsi="Arial" w:cs="Arial"/>
          <w:lang w:val="es-MX"/>
        </w:rPr>
        <w:t>[x],</w:t>
      </w:r>
      <w:r>
        <w:rPr>
          <w:rFonts w:ascii="Arial" w:hAnsi="Arial" w:cs="Arial"/>
          <w:lang w:val="es-MX"/>
        </w:rPr>
        <w:t xml:space="preserve"> </w:t>
      </w:r>
      <w:r w:rsidRPr="00F91018">
        <w:rPr>
          <w:rFonts w:ascii="Arial" w:hAnsi="Arial" w:cs="Arial"/>
          <w:lang w:val="es-MX"/>
        </w:rPr>
        <w:t>es el conjunto de las clases de equivalencia de las fracciones racionales con una</w:t>
      </w:r>
      <w:r>
        <w:rPr>
          <w:rFonts w:ascii="Arial" w:hAnsi="Arial" w:cs="Arial"/>
          <w:lang w:val="es-MX"/>
        </w:rPr>
        <w:t xml:space="preserve"> </w:t>
      </w:r>
      <w:r w:rsidRPr="00F91018">
        <w:rPr>
          <w:rFonts w:ascii="Arial" w:hAnsi="Arial" w:cs="Arial"/>
          <w:lang w:val="es-MX"/>
        </w:rPr>
        <w:t>indeterminada sobre el cuerpo K. Cuando se desee poner en evidencia un representante</w:t>
      </w:r>
      <w:r>
        <w:rPr>
          <w:rFonts w:ascii="Arial" w:hAnsi="Arial" w:cs="Arial"/>
          <w:lang w:val="es-MX"/>
        </w:rPr>
        <w:t xml:space="preserve"> </w:t>
      </w:r>
      <w:r w:rsidRPr="00F91018">
        <w:rPr>
          <w:rFonts w:ascii="Arial" w:hAnsi="Arial" w:cs="Arial"/>
          <w:lang w:val="es-MX"/>
        </w:rPr>
        <w:t>a/b de una clase de F</w:t>
      </w:r>
      <w:r w:rsidRPr="00F91018">
        <w:rPr>
          <w:rFonts w:ascii="Arial" w:hAnsi="Arial" w:cs="Arial"/>
          <w:vertAlign w:val="subscript"/>
          <w:lang w:val="es-MX"/>
        </w:rPr>
        <w:t>K</w:t>
      </w:r>
      <w:r w:rsidRPr="00F91018">
        <w:rPr>
          <w:rFonts w:ascii="Arial" w:hAnsi="Arial" w:cs="Arial"/>
          <w:lang w:val="es-MX"/>
        </w:rPr>
        <w:t xml:space="preserve">[x] se utilizará la notación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s-MX"/>
        </w:rPr>
        <w:t xml:space="preserve"> </w:t>
      </w:r>
      <w:r w:rsidRPr="00F91018">
        <w:rPr>
          <w:rFonts w:ascii="Arial" w:hAnsi="Arial" w:cs="Arial"/>
          <w:lang w:val="es-MX"/>
        </w:rPr>
        <w:t>para designar dicha clase</w:t>
      </w:r>
      <w:r>
        <w:rPr>
          <w:rFonts w:ascii="Arial" w:hAnsi="Arial" w:cs="Arial"/>
          <w:lang w:val="es-MX"/>
        </w:rPr>
        <w:t>.</w:t>
      </w:r>
    </w:p>
    <w:p w:rsidR="00152980" w:rsidRPr="00152980" w:rsidRDefault="00152980" w:rsidP="00827285">
      <w:pPr>
        <w:autoSpaceDE w:val="0"/>
        <w:autoSpaceDN w:val="0"/>
        <w:adjustRightInd w:val="0"/>
        <w:spacing w:after="240" w:line="360" w:lineRule="auto"/>
        <w:jc w:val="both"/>
        <w:rPr>
          <w:rFonts w:ascii="Arial" w:eastAsiaTheme="minorEastAsia" w:hAnsi="Arial" w:cs="Arial"/>
          <w:sz w:val="23"/>
          <w:szCs w:val="23"/>
          <w:lang w:val="es-MX"/>
        </w:rPr>
      </w:pPr>
      <m:oMath>
        <m:f>
          <m:f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fPr>
          <m:num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sz w:val="23"/>
                        <w:szCs w:val="23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TimesNewRomanPSMT"/>
                        <w:sz w:val="23"/>
                        <w:szCs w:val="23"/>
                        <w:lang w:val="es-MX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NewRomanPSMT"/>
                        <w:sz w:val="23"/>
                        <w:szCs w:val="23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+1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 x</m:t>
            </m:r>
          </m:num>
          <m:den>
            <m:d>
              <m:d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d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x-3</m:t>
                </m:r>
              </m:e>
            </m:d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 xml:space="preserve"> x</m:t>
            </m:r>
          </m:den>
        </m:f>
        <m:r>
          <w:rPr>
            <w:rFonts w:ascii="Cambria Math" w:hAnsi="Cambria Math" w:cs="TimesNewRomanPSMT"/>
            <w:sz w:val="23"/>
            <w:szCs w:val="23"/>
            <w:lang w:val="es-MX"/>
          </w:rPr>
          <m:t>=</m:t>
        </m:r>
        <m:f>
          <m:f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fPr>
          <m:num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2</m:t>
            </m:r>
            <m:sSup>
              <m:sSup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3</m:t>
                </m:r>
              </m:sup>
            </m:sSup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+</m:t>
            </m:r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-3x</m:t>
            </m:r>
          </m:den>
        </m:f>
      </m:oMath>
      <w:r>
        <w:rPr>
          <w:rFonts w:ascii="Arial" w:eastAsiaTheme="minorEastAsia" w:hAnsi="Arial" w:cs="Arial"/>
          <w:sz w:val="23"/>
          <w:szCs w:val="23"/>
          <w:lang w:val="es-MX"/>
        </w:rPr>
        <w:t xml:space="preserve">              </w:t>
      </w:r>
      <m:oMath>
        <m:f>
          <m:f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fPr>
          <m:num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2</m:t>
            </m:r>
            <m:sSup>
              <m:sSup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3</m:t>
                </m:r>
              </m:sup>
            </m:sSup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-3x</m:t>
            </m:r>
          </m:den>
        </m:f>
        <m:r>
          <w:rPr>
            <w:rFonts w:ascii="Cambria Math" w:hAnsi="Cambria Math" w:cs="TimesNewRomanPSMT"/>
            <w:sz w:val="23"/>
            <w:szCs w:val="23"/>
            <w:lang w:val="es-MX"/>
          </w:rPr>
          <m:t>≡</m:t>
        </m:r>
        <m:f>
          <m:fPr>
            <m:ctrlPr>
              <w:rPr>
                <w:rFonts w:ascii="Cambria Math" w:hAnsi="Cambria Math" w:cs="TimesNewRomanPSMT"/>
                <w:i/>
                <w:sz w:val="23"/>
                <w:szCs w:val="23"/>
                <w:lang w:val="es-MX"/>
              </w:rPr>
            </m:ctrlPr>
          </m:fPr>
          <m:num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2</m:t>
            </m:r>
            <m:sSup>
              <m:sSupPr>
                <m:ctrlPr>
                  <w:rPr>
                    <w:rFonts w:ascii="Cambria Math" w:hAnsi="Cambria Math" w:cs="TimesNewRomanPSMT"/>
                    <w:i/>
                    <w:sz w:val="23"/>
                    <w:szCs w:val="23"/>
                    <w:lang w:val="es-MX"/>
                  </w:rPr>
                </m:ctrlPr>
              </m:sSupPr>
              <m:e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x</m:t>
                </m:r>
              </m:e>
              <m:sup>
                <m:r>
                  <w:rPr>
                    <w:rFonts w:ascii="Cambria Math" w:hAnsi="Cambria Math" w:cs="TimesNewRomanPSMT"/>
                    <w:sz w:val="23"/>
                    <w:szCs w:val="23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+1</m:t>
            </m:r>
          </m:num>
          <m:den>
            <m:r>
              <w:rPr>
                <w:rFonts w:ascii="Cambria Math" w:hAnsi="Cambria Math" w:cs="TimesNewRomanPSMT"/>
                <w:sz w:val="23"/>
                <w:szCs w:val="23"/>
                <w:lang w:val="es-MX"/>
              </w:rPr>
              <m:t>x-3</m:t>
            </m:r>
          </m:den>
        </m:f>
        <m:r>
          <w:rPr>
            <w:rFonts w:ascii="Cambria Math" w:hAnsi="Cambria Math" w:cs="TimesNewRomanPSMT"/>
            <w:sz w:val="23"/>
            <w:szCs w:val="23"/>
            <w:lang w:val="es-MX"/>
          </w:rPr>
          <m:t xml:space="preserve"> </m:t>
        </m:r>
      </m:oMath>
    </w:p>
    <w:p w:rsidR="00827285" w:rsidRDefault="00827285" w:rsidP="0082728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4F6228" w:themeColor="accent3" w:themeShade="80"/>
          <w:sz w:val="26"/>
          <w:szCs w:val="26"/>
          <w:lang w:val="es-MX"/>
        </w:rPr>
      </w:pPr>
      <w:r w:rsidRPr="00827285">
        <w:rPr>
          <w:rFonts w:ascii="Arial" w:hAnsi="Arial" w:cs="Arial"/>
          <w:b/>
          <w:color w:val="4F6228" w:themeColor="accent3" w:themeShade="80"/>
          <w:sz w:val="26"/>
          <w:szCs w:val="26"/>
          <w:lang w:val="es-MX"/>
        </w:rPr>
        <w:t>Fracción irreducible.</w:t>
      </w:r>
    </w:p>
    <w:p w:rsidR="00827285" w:rsidRPr="00DB345F" w:rsidRDefault="00827285" w:rsidP="00827285">
      <w:pPr>
        <w:autoSpaceDE w:val="0"/>
        <w:autoSpaceDN w:val="0"/>
        <w:adjustRightInd w:val="0"/>
        <w:spacing w:after="240" w:line="360" w:lineRule="auto"/>
        <w:jc w:val="both"/>
        <w:rPr>
          <w:rFonts w:ascii="Arial" w:eastAsiaTheme="minorEastAsia" w:hAnsi="Arial" w:cs="Arial"/>
          <w:lang w:val="es-MX"/>
        </w:rPr>
      </w:pPr>
      <w:r w:rsidRPr="00DB345F">
        <w:rPr>
          <w:rFonts w:ascii="Arial" w:hAnsi="Arial" w:cs="Arial"/>
          <w:lang w:val="es-MX"/>
        </w:rPr>
        <w:t xml:space="preserve">Sea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lang w:val="es-MX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lang w:val="es-MX"/>
          </w:rPr>
          <m:t xml:space="preserve"> ∈ </m:t>
        </m:r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F</m:t>
            </m:r>
          </m:e>
          <m:sub>
            <m:r>
              <w:rPr>
                <w:rFonts w:ascii="Cambria Math" w:hAnsi="Cambria Math" w:cs="Arial"/>
                <w:lang w:val="es-MX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r>
              <w:rPr>
                <w:rFonts w:ascii="Cambria Math" w:hAnsi="Cambria Math" w:cs="Arial"/>
                <w:lang w:val="es-MX"/>
              </w:rPr>
              <m:t>x</m:t>
            </m:r>
          </m:e>
        </m:d>
        <m:r>
          <w:rPr>
            <w:rFonts w:ascii="Cambria Math" w:hAnsi="Cambria Math" w:cs="Arial"/>
            <w:lang w:val="es-MX"/>
          </w:rPr>
          <m:t xml:space="preserve">. </m:t>
        </m:r>
      </m:oMath>
      <w:r w:rsidRPr="00DB345F">
        <w:rPr>
          <w:rFonts w:ascii="Arial" w:eastAsiaTheme="minorEastAsia" w:hAnsi="Arial" w:cs="Arial"/>
          <w:lang w:val="es-MX"/>
        </w:rPr>
        <w:t xml:space="preserve"> </w:t>
      </w:r>
      <w:r w:rsidRPr="00DB345F">
        <w:rPr>
          <w:rFonts w:ascii="Arial" w:hAnsi="Arial" w:cs="Arial"/>
          <w:lang w:val="es-MX"/>
        </w:rPr>
        <w:t xml:space="preserve"> Si d = mcd(a , b) existen entonces dos polinomios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DB345F">
        <w:rPr>
          <w:rFonts w:ascii="Arial" w:eastAsiaTheme="minorEastAsia" w:hAnsi="Arial" w:cs="Arial"/>
          <w:lang w:val="es-MX"/>
        </w:rPr>
        <w:t xml:space="preserve"> y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lang w:val="es-MX"/>
              </w:rPr>
              <m:t>1</m:t>
            </m:r>
          </m:sub>
        </m:sSub>
      </m:oMath>
      <w:r w:rsidRPr="00DB345F">
        <w:rPr>
          <w:rFonts w:ascii="Arial" w:eastAsiaTheme="minorEastAsia" w:hAnsi="Arial" w:cs="Arial"/>
          <w:lang w:val="es-MX"/>
        </w:rPr>
        <w:t xml:space="preserve"> de K[x] tales que:</w:t>
      </w:r>
    </w:p>
    <w:p w:rsidR="00827285" w:rsidRPr="00DB345F" w:rsidRDefault="0056226B" w:rsidP="0056226B">
      <w:pPr>
        <w:autoSpaceDE w:val="0"/>
        <w:autoSpaceDN w:val="0"/>
        <w:adjustRightInd w:val="0"/>
        <w:spacing w:after="240" w:line="360" w:lineRule="auto"/>
        <w:jc w:val="center"/>
        <w:rPr>
          <w:rFonts w:ascii="Arial" w:eastAsiaTheme="minorEastAsia" w:hAnsi="Arial" w:cs="Arial"/>
          <w:lang w:val="es-MX"/>
        </w:rPr>
      </w:pP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a=da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DB345F">
        <w:rPr>
          <w:rFonts w:ascii="Arial" w:eastAsiaTheme="minorEastAsia" w:hAnsi="Arial" w:cs="Arial"/>
          <w:lang w:val="es-MX"/>
        </w:rPr>
        <w:t xml:space="preserve">  y  </w:t>
      </w:r>
      <m:oMath>
        <m:sSub>
          <m:sSubPr>
            <m:ctrlPr>
              <w:rPr>
                <w:rFonts w:ascii="Cambria Math" w:hAnsi="Cambria Math" w:cs="Arial"/>
                <w:i/>
                <w:lang w:val="es-MX"/>
              </w:rPr>
            </m:ctrlPr>
          </m:sSubPr>
          <m:e>
            <m:r>
              <w:rPr>
                <w:rFonts w:ascii="Cambria Math" w:hAnsi="Cambria Math" w:cs="Arial"/>
                <w:lang w:val="es-MX"/>
              </w:rPr>
              <m:t>b=db</m:t>
            </m:r>
          </m:e>
          <m:sub>
            <m:r>
              <w:rPr>
                <w:rFonts w:ascii="Cambria Math" w:hAnsi="Cambria Math" w:cs="Arial"/>
                <w:lang w:val="es-MX"/>
              </w:rPr>
              <m:t>1</m:t>
            </m:r>
          </m:sub>
        </m:sSub>
      </m:oMath>
      <w:r w:rsidRPr="00DB345F">
        <w:rPr>
          <w:rFonts w:ascii="Arial" w:eastAsiaTheme="minorEastAsia" w:hAnsi="Arial" w:cs="Arial"/>
          <w:lang w:val="es-MX"/>
        </w:rPr>
        <w:t xml:space="preserve">        </w:t>
      </w:r>
      <m:oMath>
        <m:r>
          <w:rPr>
            <w:rFonts w:ascii="Cambria Math" w:hAnsi="Cambria Math" w:cs="Arial"/>
            <w:lang w:val="es-MX"/>
          </w:rPr>
          <m:t>mcd</m:t>
        </m:r>
        <m:d>
          <m:dPr>
            <m:ctrlPr>
              <w:rPr>
                <w:rFonts w:ascii="Cambria Math" w:hAnsi="Cambria Math" w:cs="Arial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s-MX"/>
              </w:rPr>
              <m:t xml:space="preserve"> ,</m:t>
            </m:r>
            <m:sSub>
              <m:sSubPr>
                <m:ctrlPr>
                  <w:rPr>
                    <w:rFonts w:ascii="Cambria Math" w:hAnsi="Cambria Math" w:cs="Arial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s-MX"/>
                  </w:rPr>
                  <m:t xml:space="preserve"> b</m:t>
                </m:r>
              </m:e>
              <m:sub>
                <m:r>
                  <w:rPr>
                    <w:rFonts w:ascii="Cambria Math" w:hAnsi="Cambria Math" w:cs="Arial"/>
                    <w:lang w:val="es-MX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lang w:val="es-MX"/>
          </w:rPr>
          <m:t>=1</m:t>
        </m:r>
      </m:oMath>
    </w:p>
    <w:p w:rsidR="0056226B" w:rsidRPr="00DB345F" w:rsidRDefault="0056226B" w:rsidP="00827285">
      <w:p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s-MX"/>
        </w:rPr>
      </w:pPr>
      <w:r w:rsidRPr="00DB345F">
        <w:rPr>
          <w:rFonts w:ascii="Arial" w:hAnsi="Arial" w:cs="Arial"/>
          <w:lang w:val="es-MX"/>
        </w:rPr>
        <w:t>de donde se deduce que</w:t>
      </w:r>
      <w:r w:rsidRPr="004F6E50">
        <w:rPr>
          <w:rFonts w:ascii="Arial" w:hAnsi="Arial" w:cs="Arial"/>
          <w:sz w:val="28"/>
          <w:szCs w:val="28"/>
          <w:lang w:val="es-MX"/>
        </w:rPr>
        <w:t xml:space="preserve">: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b</m:t>
            </m:r>
          </m:den>
        </m:f>
        <m:r>
          <w:rPr>
            <w:rFonts w:ascii="Cambria Math" w:hAnsi="Cambria Math" w:cs="Arial"/>
            <w:sz w:val="28"/>
            <w:szCs w:val="28"/>
            <w:lang w:val="es-MX"/>
          </w:rPr>
          <m:t xml:space="preserve">≡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es-MX"/>
          </w:rPr>
          <m:t xml:space="preserve">   y    </m:t>
        </m:r>
      </m:oMath>
      <w:r w:rsidRPr="004F6E50">
        <w:rPr>
          <w:rFonts w:ascii="Arial" w:hAnsi="Arial" w:cs="Arial"/>
          <w:sz w:val="28"/>
          <w:szCs w:val="28"/>
          <w:lang w:val="es-MX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MX"/>
                      </w:rPr>
                      <m:t>1</m:t>
                    </m:r>
                  </m:sub>
                </m:sSub>
              </m:den>
            </m:f>
          </m:e>
        </m:d>
      </m:oMath>
    </w:p>
    <w:p w:rsidR="0056226B" w:rsidRPr="00DB345F" w:rsidRDefault="0056226B" w:rsidP="0056226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s-MX"/>
        </w:rPr>
      </w:pPr>
      <w:r w:rsidRPr="00DB345F">
        <w:rPr>
          <w:rFonts w:ascii="Arial" w:hAnsi="Arial" w:cs="Arial"/>
          <w:lang w:val="es-MX"/>
        </w:rPr>
        <w:t xml:space="preserve">La fracción a1/b1, cuyos términos son primos entre sí, se llama </w:t>
      </w:r>
      <w:r w:rsidRPr="00DB345F">
        <w:rPr>
          <w:rFonts w:ascii="Arial" w:hAnsi="Arial" w:cs="Arial"/>
          <w:b/>
          <w:i/>
          <w:iCs/>
          <w:color w:val="4F6228" w:themeColor="accent3" w:themeShade="80"/>
          <w:lang w:val="es-MX"/>
        </w:rPr>
        <w:t>irreducible</w:t>
      </w:r>
      <w:r w:rsidRPr="00DB345F">
        <w:rPr>
          <w:rFonts w:ascii="Arial" w:hAnsi="Arial" w:cs="Arial"/>
          <w:i/>
          <w:iCs/>
          <w:lang w:val="es-MX"/>
        </w:rPr>
        <w:t xml:space="preserve">. </w:t>
      </w:r>
      <w:r w:rsidRPr="00DB345F">
        <w:rPr>
          <w:rFonts w:ascii="Arial" w:hAnsi="Arial" w:cs="Arial"/>
          <w:lang w:val="es-MX"/>
        </w:rPr>
        <w:t xml:space="preserve">Es el representante más sencillo de la clase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>.</m:t>
        </m:r>
      </m:oMath>
    </w:p>
    <w:p w:rsidR="0056226B" w:rsidRPr="00DB345F" w:rsidRDefault="0056226B" w:rsidP="0056226B">
      <w:pPr>
        <w:autoSpaceDE w:val="0"/>
        <w:autoSpaceDN w:val="0"/>
        <w:adjustRightInd w:val="0"/>
        <w:spacing w:before="360" w:after="0" w:line="360" w:lineRule="auto"/>
        <w:jc w:val="both"/>
        <w:rPr>
          <w:rFonts w:ascii="Arial" w:hAnsi="Arial" w:cs="Arial"/>
          <w:b/>
          <w:color w:val="4F6228" w:themeColor="accent3" w:themeShade="80"/>
          <w:lang w:val="es-MX"/>
        </w:rPr>
      </w:pPr>
      <w:r w:rsidRPr="00DB345F">
        <w:rPr>
          <w:rFonts w:ascii="Arial" w:hAnsi="Arial" w:cs="Arial"/>
          <w:b/>
          <w:color w:val="4F6228" w:themeColor="accent3" w:themeShade="80"/>
          <w:lang w:val="es-MX"/>
        </w:rPr>
        <w:t xml:space="preserve">Leyes de composición en </w:t>
      </w:r>
      <m:oMath>
        <m:sSub>
          <m:sSubPr>
            <m:ctrlPr>
              <w:rPr>
                <w:rFonts w:ascii="Cambria Math" w:hAnsi="Cambria Math" w:cs="Arial"/>
                <w:b/>
                <w:color w:val="4F6228" w:themeColor="accent3" w:themeShade="80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4F6228" w:themeColor="accent3" w:themeShade="80"/>
                <w:lang w:val="es-MX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4F6228" w:themeColor="accent3" w:themeShade="80"/>
                <w:lang w:val="es-MX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b/>
                <w:color w:val="4F6228" w:themeColor="accent3" w:themeShade="80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4F6228" w:themeColor="accent3" w:themeShade="80"/>
                <w:lang w:val="es-MX"/>
              </w:rPr>
              <m:t>x</m:t>
            </m:r>
          </m:e>
        </m:d>
      </m:oMath>
    </w:p>
    <w:p w:rsidR="0056226B" w:rsidRPr="00DB345F" w:rsidRDefault="00250AC4" w:rsidP="0056226B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eastAsiaTheme="minorEastAsia" w:hAnsi="Arial" w:cs="Arial"/>
          <w:lang w:val="es-MX"/>
        </w:rPr>
      </w:pPr>
      <w:r w:rsidRPr="00DB345F">
        <w:rPr>
          <w:rFonts w:ascii="Arial" w:hAnsi="Arial" w:cs="Arial"/>
          <w:lang w:val="es-MX"/>
        </w:rPr>
        <w:t>Definamos en F</w:t>
      </w:r>
      <w:r w:rsidRPr="00FC00B0">
        <w:rPr>
          <w:rFonts w:ascii="Arial" w:hAnsi="Arial" w:cs="Arial"/>
          <w:vertAlign w:val="subscript"/>
          <w:lang w:val="es-MX"/>
        </w:rPr>
        <w:t>K</w:t>
      </w:r>
      <w:r w:rsidRPr="00DB345F">
        <w:rPr>
          <w:rFonts w:ascii="Arial" w:hAnsi="Arial" w:cs="Arial"/>
          <w:lang w:val="es-MX"/>
        </w:rPr>
        <w:t>[x] dos leyes de composición interna:</w:t>
      </w:r>
    </w:p>
    <w:p w:rsidR="0056226B" w:rsidRPr="00DB345F" w:rsidRDefault="00250AC4" w:rsidP="00250AC4">
      <w:pPr>
        <w:autoSpaceDE w:val="0"/>
        <w:autoSpaceDN w:val="0"/>
        <w:adjustRightInd w:val="0"/>
        <w:spacing w:after="240" w:line="360" w:lineRule="auto"/>
        <w:ind w:left="2124"/>
        <w:jc w:val="both"/>
        <w:rPr>
          <w:rFonts w:ascii="Arial" w:hAnsi="Arial" w:cs="Arial"/>
          <w:lang w:val="es-MX"/>
        </w:rPr>
      </w:pPr>
      <w:r w:rsidRPr="00DB345F">
        <w:rPr>
          <w:rFonts w:ascii="Arial" w:hAnsi="Arial" w:cs="Arial"/>
          <w:lang w:val="es-MX"/>
        </w:rPr>
        <w:t xml:space="preserve">Adición:   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d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ad+bc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bd</m:t>
                </m:r>
              </m:den>
            </m:f>
          </m:e>
        </m:d>
      </m:oMath>
    </w:p>
    <w:p w:rsidR="00250AC4" w:rsidRPr="00DB345F" w:rsidRDefault="00250AC4" w:rsidP="00250AC4">
      <w:pPr>
        <w:autoSpaceDE w:val="0"/>
        <w:autoSpaceDN w:val="0"/>
        <w:adjustRightInd w:val="0"/>
        <w:spacing w:after="240" w:line="360" w:lineRule="auto"/>
        <w:ind w:left="2124"/>
        <w:jc w:val="both"/>
        <w:rPr>
          <w:rFonts w:ascii="Arial" w:hAnsi="Arial" w:cs="Arial"/>
          <w:lang w:val="es-MX"/>
        </w:rPr>
      </w:pPr>
      <w:r w:rsidRPr="00DB345F">
        <w:rPr>
          <w:rFonts w:ascii="Arial" w:hAnsi="Arial" w:cs="Arial"/>
          <w:lang w:val="es-MX"/>
        </w:rPr>
        <w:t xml:space="preserve">Multiplicación:      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d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ac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bd</m:t>
                </m:r>
              </m:den>
            </m:f>
          </m:e>
        </m:d>
      </m:oMath>
    </w:p>
    <w:p w:rsidR="00FC00B0" w:rsidRDefault="00FC00B0" w:rsidP="00DF59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(</w:t>
      </w:r>
      <w:r w:rsidRPr="00DB345F">
        <w:rPr>
          <w:rFonts w:ascii="Arial" w:hAnsi="Arial" w:cs="Arial"/>
          <w:lang w:val="es-MX"/>
        </w:rPr>
        <w:t>F</w:t>
      </w:r>
      <w:r w:rsidRPr="00FC00B0">
        <w:rPr>
          <w:rFonts w:ascii="Arial" w:hAnsi="Arial" w:cs="Arial"/>
          <w:i/>
          <w:vertAlign w:val="subscript"/>
          <w:lang w:val="es-MX"/>
        </w:rPr>
        <w:t>K</w:t>
      </w:r>
      <w:r w:rsidRPr="00DB345F">
        <w:rPr>
          <w:rFonts w:ascii="Arial" w:hAnsi="Arial" w:cs="Arial"/>
          <w:lang w:val="es-MX"/>
        </w:rPr>
        <w:t>[x</w:t>
      </w:r>
      <w:proofErr w:type="gramStart"/>
      <w:r w:rsidRPr="00DB345F">
        <w:rPr>
          <w:rFonts w:ascii="Arial" w:hAnsi="Arial" w:cs="Arial"/>
          <w:lang w:val="es-MX"/>
        </w:rPr>
        <w:t>]</w:t>
      </w:r>
      <w:r>
        <w:rPr>
          <w:rFonts w:ascii="Arial" w:hAnsi="Arial" w:cs="Arial"/>
          <w:lang w:val="es-MX"/>
        </w:rPr>
        <w:t xml:space="preserve"> ,</w:t>
      </w:r>
      <w:proofErr w:type="gramEnd"/>
      <w:r>
        <w:rPr>
          <w:rFonts w:ascii="Arial" w:hAnsi="Arial" w:cs="Arial"/>
          <w:lang w:val="es-MX"/>
        </w:rPr>
        <w:t xml:space="preserve"> + , . )</w:t>
      </w:r>
    </w:p>
    <w:p w:rsidR="00250AC4" w:rsidRPr="00DB345F" w:rsidRDefault="00DB345F" w:rsidP="00DF59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es-MX"/>
        </w:rPr>
      </w:pPr>
      <w:r w:rsidRPr="00DB345F">
        <w:rPr>
          <w:rFonts w:ascii="Arial" w:hAnsi="Arial" w:cs="Arial"/>
          <w:lang w:val="es-MX"/>
        </w:rPr>
        <w:t>Estas dos leyes en F</w:t>
      </w:r>
      <w:r w:rsidRPr="00FC00B0">
        <w:rPr>
          <w:rFonts w:ascii="Arial" w:hAnsi="Arial" w:cs="Arial"/>
          <w:i/>
          <w:vertAlign w:val="subscript"/>
          <w:lang w:val="es-MX"/>
        </w:rPr>
        <w:t>K</w:t>
      </w:r>
      <w:r w:rsidRPr="00DB345F">
        <w:rPr>
          <w:rFonts w:ascii="Arial" w:hAnsi="Arial" w:cs="Arial"/>
          <w:lang w:val="es-MX"/>
        </w:rPr>
        <w:t>[x] no dependen de los representantes elegidos para las clases; son asociativas y conmutativas</w:t>
      </w:r>
    </w:p>
    <w:p w:rsidR="00250AC4" w:rsidRDefault="00DF593A" w:rsidP="00DF593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MX"/>
        </w:rPr>
      </w:pPr>
      <w:r w:rsidRPr="00DF593A">
        <w:rPr>
          <w:rFonts w:ascii="Arial" w:hAnsi="Arial" w:cs="Arial"/>
          <w:lang w:val="es-MX"/>
        </w:rPr>
        <w:t xml:space="preserve">La adición admite como elemento neutro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0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  <w:szCs w:val="28"/>
          <w:lang w:val="es-MX"/>
        </w:rPr>
        <w:t xml:space="preserve"> </w:t>
      </w:r>
      <w:r w:rsidRPr="00DF593A">
        <w:rPr>
          <w:rFonts w:ascii="Arial" w:hAnsi="Arial" w:cs="Arial"/>
          <w:lang w:val="es-MX"/>
        </w:rPr>
        <w:t>y la multiplicación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>
        <w:rPr>
          <w:rFonts w:ascii="TimesNewRomanPSMT" w:eastAsiaTheme="minorEastAsia" w:hAnsi="TimesNewRomanPSMT" w:cs="TimesNewRomanPSMT"/>
          <w:sz w:val="28"/>
          <w:szCs w:val="28"/>
          <w:lang w:val="es-MX"/>
        </w:rPr>
        <w:t xml:space="preserve"> </w:t>
      </w:r>
      <w:r w:rsidRPr="00DF593A">
        <w:rPr>
          <w:rFonts w:ascii="Arial" w:hAnsi="Arial" w:cs="Arial"/>
          <w:lang w:val="es-MX"/>
        </w:rPr>
        <w:t>Estas dos leyes dan a FK[x] estructura de grupo conmutativo.</w:t>
      </w:r>
    </w:p>
    <w:p w:rsidR="00DF593A" w:rsidRDefault="00DF593A" w:rsidP="003D5B3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8"/>
          <w:szCs w:val="28"/>
          <w:lang w:val="es-MX"/>
        </w:rPr>
      </w:pPr>
      <w:r w:rsidRPr="003D5B37">
        <w:rPr>
          <w:rFonts w:ascii="Arial" w:hAnsi="Arial" w:cs="Arial"/>
          <w:lang w:val="es-MX"/>
        </w:rPr>
        <w:t>El opuesto de</w:t>
      </w:r>
      <w:r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>
        <w:rPr>
          <w:rFonts w:ascii="TimesNewRomanPSMT" w:eastAsiaTheme="minorEastAsia" w:hAnsi="TimesNewRomanPSMT" w:cs="TimesNewRomanPSMT"/>
          <w:sz w:val="28"/>
          <w:szCs w:val="28"/>
          <w:lang w:val="es-MX"/>
        </w:rPr>
        <w:t xml:space="preserve"> </w:t>
      </w:r>
      <w:r w:rsidRPr="003D5B37">
        <w:rPr>
          <w:rFonts w:ascii="Arial" w:hAnsi="Arial" w:cs="Arial"/>
          <w:lang w:val="es-MX"/>
        </w:rPr>
        <w:t>para la adición es</w:t>
      </w:r>
      <w:r w:rsidR="003D5B37"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 w:rsidR="003D5B37">
        <w:rPr>
          <w:rFonts w:ascii="TimesNewRomanPSMT" w:eastAsiaTheme="minorEastAsia" w:hAnsi="TimesNewRomanPSMT" w:cs="TimesNewRomanPSMT"/>
          <w:sz w:val="28"/>
          <w:szCs w:val="28"/>
          <w:lang w:val="es-MX"/>
        </w:rPr>
        <w:t xml:space="preserve">. </w:t>
      </w:r>
      <w:r w:rsidR="003D5B37" w:rsidRPr="003D5B37">
        <w:rPr>
          <w:rFonts w:ascii="Arial" w:hAnsi="Arial" w:cs="Arial"/>
          <w:lang w:val="es-MX"/>
        </w:rPr>
        <w:t xml:space="preserve">Para la multiplicación, el inverso de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den>
            </m:f>
          </m:e>
        </m:d>
      </m:oMath>
      <w:r w:rsidR="003D5B37">
        <w:rPr>
          <w:rFonts w:ascii="TimesNewRomanPSMT" w:eastAsiaTheme="minorEastAsia" w:hAnsi="TimesNewRomanPSMT" w:cs="TimesNewRomanPSMT"/>
          <w:sz w:val="28"/>
          <w:szCs w:val="28"/>
          <w:lang w:val="es-MX"/>
        </w:rPr>
        <w:t xml:space="preserve"> </w:t>
      </w:r>
      <w:r w:rsidR="003D5B37" w:rsidRPr="003D5B37">
        <w:rPr>
          <w:rFonts w:ascii="Arial" w:hAnsi="Arial" w:cs="Arial"/>
          <w:lang w:val="es-MX"/>
        </w:rPr>
        <w:t>es</w:t>
      </w:r>
      <w:r w:rsidR="003D5B37">
        <w:rPr>
          <w:rFonts w:ascii="TimesNewRomanPSMT" w:hAnsi="TimesNewRomanPSMT" w:cs="TimesNewRomanPSMT"/>
          <w:sz w:val="23"/>
          <w:szCs w:val="23"/>
          <w:lang w:val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MX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MX"/>
                  </w:rPr>
                  <m:t>a</m:t>
                </m:r>
              </m:den>
            </m:f>
          </m:e>
        </m:d>
      </m:oMath>
      <w:r w:rsidR="003D5B37">
        <w:rPr>
          <w:rFonts w:ascii="TimesNewRomanPSMT" w:eastAsiaTheme="minorEastAsia" w:hAnsi="TimesNewRomanPSMT" w:cs="TimesNewRomanPSMT"/>
          <w:sz w:val="28"/>
          <w:szCs w:val="28"/>
          <w:lang w:val="es-MX"/>
        </w:rPr>
        <w:t>.</w:t>
      </w:r>
    </w:p>
    <w:p w:rsidR="0024354F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sz w:val="28"/>
          <w:szCs w:val="28"/>
          <w:lang w:val="es-MX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sz w:val="28"/>
                          <w:szCs w:val="28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val="es-MX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NewRomanPSMT"/>
                              <w:i/>
                              <w:sz w:val="28"/>
                              <w:szCs w:val="28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NewRomanPSMT"/>
                              <w:sz w:val="28"/>
                              <w:szCs w:val="28"/>
                              <w:lang w:val="es-MX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NewRomanPSMT"/>
                              <w:sz w:val="28"/>
                              <w:szCs w:val="28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val="es-MX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sz w:val="28"/>
                          <w:szCs w:val="28"/>
                          <w:lang w:val="es-MX"/>
                        </w:rPr>
                        <m:t>x-3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NewRomanPSMT"/>
                  <w:sz w:val="28"/>
                  <w:szCs w:val="28"/>
                  <w:lang w:val="es-MX"/>
                </w:rPr>
                <m:t>´</m:t>
              </m:r>
            </m:sup>
          </m:sSup>
          <m:r>
            <w:rPr>
              <w:rFonts w:ascii="Cambria Math" w:hAnsi="Cambria Math" w:cs="TimesNewRomanPSMT"/>
              <w:sz w:val="28"/>
              <w:szCs w:val="28"/>
              <w:lang w:val="es-MX"/>
            </w:rPr>
            <m:t xml:space="preserve">= 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  <w:lang w:val="es-MX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  <w:lang w:val="es-MX"/>
                </w:rPr>
                <m:t>x-3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  <w:lang w:val="es-MX"/>
                </w:rPr>
                <m:t>2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  <w:lang w:val="es-MX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NewRomanPSMT"/>
                  <w:sz w:val="28"/>
                  <w:szCs w:val="28"/>
                  <w:lang w:val="es-MX"/>
                </w:rPr>
                <m:t>+1</m:t>
              </m:r>
            </m:den>
          </m:f>
        </m:oMath>
      </m:oMathPara>
    </w:p>
    <w:p w:rsidR="003D5B37" w:rsidRPr="003D5B37" w:rsidRDefault="003D5B37" w:rsidP="004F6E50">
      <w:pPr>
        <w:autoSpaceDE w:val="0"/>
        <w:autoSpaceDN w:val="0"/>
        <w:adjustRightInd w:val="0"/>
        <w:spacing w:before="240" w:after="120" w:line="360" w:lineRule="auto"/>
        <w:jc w:val="both"/>
        <w:rPr>
          <w:rFonts w:ascii="Arial" w:hAnsi="Arial" w:cs="Arial"/>
          <w:lang w:val="es-MX"/>
        </w:rPr>
      </w:pPr>
      <w:r w:rsidRPr="003D5B37">
        <w:rPr>
          <w:rFonts w:ascii="Arial" w:hAnsi="Arial" w:cs="Arial"/>
          <w:lang w:val="es-MX"/>
        </w:rPr>
        <w:t>Además, como la segunda operación es distributiva respecto de la adición, se verifica el teorema siguiente:</w:t>
      </w:r>
    </w:p>
    <w:p w:rsidR="003D5B37" w:rsidRPr="003D5B37" w:rsidRDefault="003D5B37" w:rsidP="003D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6228" w:themeColor="accent3" w:themeShade="80"/>
          <w:sz w:val="26"/>
          <w:szCs w:val="26"/>
          <w:lang w:val="es-MX"/>
        </w:rPr>
      </w:pPr>
      <w:r w:rsidRPr="003D5B37">
        <w:rPr>
          <w:rFonts w:ascii="Arial" w:hAnsi="Arial" w:cs="Arial"/>
          <w:b/>
          <w:color w:val="4F6228" w:themeColor="accent3" w:themeShade="80"/>
          <w:sz w:val="26"/>
          <w:szCs w:val="26"/>
          <w:lang w:val="es-MX"/>
        </w:rPr>
        <w:t>Teorema</w:t>
      </w:r>
      <w:r w:rsidRPr="003D5B37">
        <w:rPr>
          <w:rFonts w:ascii="Arial" w:hAnsi="Arial" w:cs="Arial"/>
          <w:color w:val="4F6228" w:themeColor="accent3" w:themeShade="80"/>
          <w:sz w:val="26"/>
          <w:szCs w:val="26"/>
          <w:lang w:val="es-MX"/>
        </w:rPr>
        <w:t>.</w:t>
      </w:r>
    </w:p>
    <w:p w:rsidR="003D5B37" w:rsidRPr="003D5B37" w:rsidRDefault="003D5B37" w:rsidP="003D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color w:val="4F6228" w:themeColor="accent3" w:themeShade="80"/>
          <w:lang w:val="es-MX"/>
        </w:rPr>
      </w:pPr>
      <w:r w:rsidRPr="003D5B37">
        <w:rPr>
          <w:rFonts w:ascii="Arial" w:hAnsi="Arial" w:cs="Arial"/>
          <w:color w:val="4F6228" w:themeColor="accent3" w:themeShade="80"/>
          <w:lang w:val="es-MX"/>
        </w:rPr>
        <w:t>F</w:t>
      </w:r>
      <w:r w:rsidRPr="00FC00B0">
        <w:rPr>
          <w:rFonts w:ascii="Arial" w:hAnsi="Arial" w:cs="Arial"/>
          <w:i/>
          <w:color w:val="4F6228" w:themeColor="accent3" w:themeShade="80"/>
          <w:vertAlign w:val="subscript"/>
          <w:lang w:val="es-MX"/>
        </w:rPr>
        <w:t>K</w:t>
      </w:r>
      <w:r w:rsidRPr="003D5B37">
        <w:rPr>
          <w:rFonts w:ascii="Arial" w:hAnsi="Arial" w:cs="Arial"/>
          <w:color w:val="4F6228" w:themeColor="accent3" w:themeShade="80"/>
          <w:lang w:val="es-MX"/>
        </w:rPr>
        <w:t xml:space="preserve">[x] </w:t>
      </w:r>
      <w:r w:rsidRPr="003D5B37">
        <w:rPr>
          <w:rFonts w:ascii="Arial" w:hAnsi="Arial" w:cs="Arial"/>
          <w:i/>
          <w:iCs/>
          <w:color w:val="4F6228" w:themeColor="accent3" w:themeShade="80"/>
          <w:lang w:val="es-MX"/>
        </w:rPr>
        <w:t>es un cuerpo conmutativo.</w:t>
      </w:r>
    </w:p>
    <w:p w:rsidR="003D5B37" w:rsidRPr="003D5B37" w:rsidRDefault="003D5B37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3D5B37" w:rsidRDefault="003D5B37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24354F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24354F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24354F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24354F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24354F" w:rsidRPr="003D5B37" w:rsidRDefault="0024354F" w:rsidP="003D5B3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3"/>
          <w:szCs w:val="23"/>
          <w:lang w:val="es-MX"/>
        </w:rPr>
      </w:pPr>
    </w:p>
    <w:p w:rsidR="00550220" w:rsidRPr="00550220" w:rsidRDefault="00550220" w:rsidP="00550220">
      <w:pPr>
        <w:autoSpaceDE w:val="0"/>
        <w:autoSpaceDN w:val="0"/>
        <w:adjustRightInd w:val="0"/>
        <w:spacing w:before="240" w:after="360" w:line="240" w:lineRule="auto"/>
        <w:rPr>
          <w:rFonts w:ascii="Arial" w:hAnsi="Arial" w:cs="Arial"/>
          <w:color w:val="4F6228" w:themeColor="accent3" w:themeShade="80"/>
          <w:sz w:val="30"/>
          <w:szCs w:val="30"/>
          <w:lang w:val="es-MX"/>
        </w:rPr>
      </w:pPr>
      <w:r w:rsidRPr="00550220">
        <w:rPr>
          <w:rFonts w:ascii="Arial" w:hAnsi="Arial" w:cs="Arial"/>
          <w:color w:val="4F6228" w:themeColor="accent3" w:themeShade="80"/>
          <w:sz w:val="30"/>
          <w:szCs w:val="30"/>
          <w:lang w:val="es-MX"/>
        </w:rPr>
        <w:lastRenderedPageBreak/>
        <w:t>Descomposición de una fracción racional sobre un cuerpo conmutativo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 w:rsidRPr="00E93A09">
        <w:rPr>
          <w:rFonts w:ascii="Arial" w:hAnsi="Arial" w:cs="Arial"/>
        </w:rPr>
        <w:t>A continuación, se mostrará cómo expresar una función racional (un cociente de polinomios) como una suma de fracciones más sencillas, d</w:t>
      </w:r>
      <w:r>
        <w:rPr>
          <w:rFonts w:ascii="Arial" w:hAnsi="Arial" w:cs="Arial"/>
        </w:rPr>
        <w:t>enominadas fracciones parciales</w:t>
      </w:r>
      <w:r w:rsidRPr="00E93A09">
        <w:rPr>
          <w:rFonts w:ascii="Arial" w:hAnsi="Arial" w:cs="Arial"/>
        </w:rPr>
        <w:t xml:space="preserve">. Por ejemplo, la </w:t>
      </w:r>
      <w:r>
        <w:rPr>
          <w:rFonts w:ascii="Arial" w:hAnsi="Arial" w:cs="Arial"/>
        </w:rPr>
        <w:t>fracción</w:t>
      </w:r>
      <w:r w:rsidRPr="00E93A09">
        <w:rPr>
          <w:rFonts w:ascii="Arial" w:hAnsi="Arial" w:cs="Arial"/>
        </w:rPr>
        <w:t xml:space="preserve"> racional</w:t>
      </w:r>
      <w:r>
        <w:rPr>
          <w:rFonts w:ascii="Arial" w:hAnsi="Arial" w:cs="Arial"/>
        </w:rPr>
        <w:t>, que pueden descomponerse de la manera que se muestra a continuación: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5x-3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-2x-3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x+1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x-3</m:t>
              </m:r>
            </m:den>
          </m:f>
        </m:oMath>
      </m:oMathPara>
    </w:p>
    <w:p w:rsidR="003D5B37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 igualdad p</w:t>
      </w:r>
      <w:r w:rsidRPr="00D361BD">
        <w:rPr>
          <w:rFonts w:ascii="Arial" w:hAnsi="Arial" w:cs="Arial"/>
        </w:rPr>
        <w:t xml:space="preserve">uede verificarse de manera algebraica colocando las fracciones del lado derecho con un denominador común,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 xml:space="preserve"> + 1) (</m:t>
        </m:r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 xml:space="preserve"> – 3)</m:t>
        </m:r>
      </m:oMath>
      <w:r w:rsidRPr="00D361BD">
        <w:rPr>
          <w:rFonts w:ascii="Arial" w:hAnsi="Arial" w:cs="Arial"/>
        </w:rPr>
        <w:t xml:space="preserve">. La habilidad adquirida para escribir </w:t>
      </w:r>
      <w:r>
        <w:rPr>
          <w:rFonts w:ascii="Arial" w:hAnsi="Arial" w:cs="Arial"/>
        </w:rPr>
        <w:t>fracciones</w:t>
      </w:r>
      <w:r w:rsidRPr="00D361BD">
        <w:rPr>
          <w:rFonts w:ascii="Arial" w:hAnsi="Arial" w:cs="Arial"/>
        </w:rPr>
        <w:t xml:space="preserve"> racionales como tal suma también es útil en otros contextos, por ejemplo, cuando se utilizan ciertos métodos de transformación para resolver ecuaciones diferenciales.</w:t>
      </w:r>
    </w:p>
    <w:p w:rsidR="00550220" w:rsidRDefault="00550220" w:rsidP="00550220">
      <w:pPr>
        <w:tabs>
          <w:tab w:val="left" w:pos="6290"/>
        </w:tabs>
        <w:spacing w:before="240" w:after="0" w:line="360" w:lineRule="auto"/>
        <w:jc w:val="both"/>
        <w:rPr>
          <w:rFonts w:ascii="Arial" w:hAnsi="Arial" w:cs="Arial"/>
        </w:rPr>
      </w:pPr>
      <w:r w:rsidRPr="00D361BD">
        <w:rPr>
          <w:rFonts w:ascii="Arial" w:hAnsi="Arial" w:cs="Arial"/>
        </w:rPr>
        <w:t xml:space="preserve">El método para reescribir </w:t>
      </w:r>
      <w:r>
        <w:rPr>
          <w:rFonts w:ascii="Arial" w:hAnsi="Arial" w:cs="Arial"/>
        </w:rPr>
        <w:t>fracciones</w:t>
      </w:r>
      <w:r w:rsidRPr="00D361BD">
        <w:rPr>
          <w:rFonts w:ascii="Arial" w:hAnsi="Arial" w:cs="Arial"/>
        </w:rPr>
        <w:t xml:space="preserve"> racionales como una suma de fracciones más sencillas se denomina </w:t>
      </w:r>
      <w:r>
        <w:rPr>
          <w:rFonts w:ascii="Arial" w:hAnsi="Arial" w:cs="Arial"/>
        </w:rPr>
        <w:t>descomposición de la fracción racional en fracciones simples</w:t>
      </w:r>
      <w:r w:rsidRPr="00D361BD">
        <w:rPr>
          <w:rFonts w:ascii="Arial" w:hAnsi="Arial" w:cs="Arial"/>
        </w:rPr>
        <w:t>.</w:t>
      </w:r>
    </w:p>
    <w:p w:rsidR="00550220" w:rsidRPr="00550220" w:rsidRDefault="00550220" w:rsidP="005A2D9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lang w:val="es-MX"/>
        </w:rPr>
      </w:pPr>
      <w:r w:rsidRPr="00550220">
        <w:rPr>
          <w:rFonts w:ascii="Arial" w:hAnsi="Arial" w:cs="Arial"/>
          <w:i/>
          <w:iCs/>
          <w:lang w:val="es-MX"/>
        </w:rPr>
        <w:t>Consideremos el conjunto F</w:t>
      </w:r>
      <w:r w:rsidRPr="009F4299">
        <w:rPr>
          <w:rFonts w:ascii="Arial" w:hAnsi="Arial" w:cs="Arial"/>
          <w:i/>
          <w:iCs/>
          <w:vertAlign w:val="subscript"/>
          <w:lang w:val="es-MX"/>
        </w:rPr>
        <w:t>K</w:t>
      </w:r>
      <w:r w:rsidRPr="00550220">
        <w:rPr>
          <w:rFonts w:ascii="Arial" w:hAnsi="Arial" w:cs="Arial"/>
          <w:i/>
          <w:iCs/>
          <w:lang w:val="es-MX"/>
        </w:rPr>
        <w:t>[x] de las clases de fracciones racionales sobre un cuerpo conmutativo cualquiera K. A todo elemento de F</w:t>
      </w:r>
      <w:r w:rsidRPr="009F4299">
        <w:rPr>
          <w:rFonts w:ascii="Arial" w:hAnsi="Arial" w:cs="Arial"/>
          <w:i/>
          <w:iCs/>
          <w:vertAlign w:val="subscript"/>
          <w:lang w:val="es-MX"/>
        </w:rPr>
        <w:t>K</w:t>
      </w:r>
      <w:r w:rsidRPr="00550220">
        <w:rPr>
          <w:rFonts w:ascii="Arial" w:hAnsi="Arial" w:cs="Arial"/>
          <w:i/>
          <w:iCs/>
          <w:lang w:val="es-MX"/>
        </w:rPr>
        <w:t>[x] asociamos su representante irreducible a/b (</w:t>
      </w:r>
      <w:proofErr w:type="spellStart"/>
      <w:r w:rsidRPr="00550220">
        <w:rPr>
          <w:rFonts w:ascii="Arial" w:hAnsi="Arial" w:cs="Arial"/>
          <w:i/>
          <w:iCs/>
          <w:lang w:val="es-MX"/>
        </w:rPr>
        <w:t>m.c.d</w:t>
      </w:r>
      <w:proofErr w:type="spellEnd"/>
      <w:r w:rsidRPr="00550220">
        <w:rPr>
          <w:rFonts w:ascii="Arial" w:hAnsi="Arial" w:cs="Arial"/>
          <w:i/>
          <w:iCs/>
          <w:lang w:val="es-MX"/>
        </w:rPr>
        <w:t>. (</w:t>
      </w:r>
      <w:proofErr w:type="spellStart"/>
      <w:proofErr w:type="gramStart"/>
      <w:r w:rsidRPr="00550220">
        <w:rPr>
          <w:rFonts w:ascii="Arial" w:hAnsi="Arial" w:cs="Arial"/>
          <w:i/>
          <w:iCs/>
          <w:lang w:val="es-MX"/>
        </w:rPr>
        <w:t>a,b</w:t>
      </w:r>
      <w:proofErr w:type="spellEnd"/>
      <w:proofErr w:type="gramEnd"/>
      <w:r w:rsidRPr="00550220">
        <w:rPr>
          <w:rFonts w:ascii="Arial" w:hAnsi="Arial" w:cs="Arial"/>
          <w:i/>
          <w:iCs/>
          <w:lang w:val="es-MX"/>
        </w:rPr>
        <w:t>) = 1).</w:t>
      </w:r>
    </w:p>
    <w:p w:rsidR="00550220" w:rsidRPr="005A2D99" w:rsidRDefault="00550220" w:rsidP="005A2D9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lang w:val="es-MX"/>
        </w:rPr>
      </w:pPr>
      <w:r w:rsidRPr="005A2D99">
        <w:rPr>
          <w:rFonts w:ascii="Arial" w:hAnsi="Arial" w:cs="Arial"/>
          <w:i/>
          <w:iCs/>
          <w:lang w:val="es-MX"/>
        </w:rPr>
        <w:t>Hagamos la división euclidiana de a por b en K[x]:</w:t>
      </w:r>
    </w:p>
    <w:p w:rsidR="00550220" w:rsidRPr="005A2D99" w:rsidRDefault="00550220" w:rsidP="005A2D9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lang w:val="es-MX"/>
        </w:rPr>
      </w:pPr>
      <w:r w:rsidRPr="005A2D99">
        <w:rPr>
          <w:rFonts w:ascii="Arial" w:hAnsi="Arial" w:cs="Arial"/>
          <w:i/>
          <w:iCs/>
          <w:lang w:val="es-MX"/>
        </w:rPr>
        <w:t xml:space="preserve">a = </w:t>
      </w:r>
      <w:proofErr w:type="spellStart"/>
      <w:r w:rsidRPr="005A2D99">
        <w:rPr>
          <w:rFonts w:ascii="Arial" w:hAnsi="Arial" w:cs="Arial"/>
          <w:i/>
          <w:iCs/>
          <w:lang w:val="es-MX"/>
        </w:rPr>
        <w:t>bq</w:t>
      </w:r>
      <w:proofErr w:type="spellEnd"/>
      <w:r w:rsidRPr="005A2D99">
        <w:rPr>
          <w:rFonts w:ascii="Arial" w:hAnsi="Arial" w:cs="Arial"/>
          <w:i/>
          <w:iCs/>
          <w:lang w:val="es-MX"/>
        </w:rPr>
        <w:t xml:space="preserve"> + r</w:t>
      </w:r>
      <w:r w:rsidR="005A2D99">
        <w:rPr>
          <w:rFonts w:ascii="Arial" w:hAnsi="Arial" w:cs="Arial"/>
          <w:i/>
          <w:iCs/>
          <w:lang w:val="es-MX"/>
        </w:rPr>
        <w:t xml:space="preserve">              </w:t>
      </w:r>
      <w:r w:rsidRPr="005A2D99">
        <w:rPr>
          <w:rFonts w:ascii="Arial" w:hAnsi="Arial" w:cs="Arial"/>
          <w:i/>
          <w:iCs/>
          <w:lang w:val="es-MX"/>
        </w:rPr>
        <w:t xml:space="preserve"> g(r) &lt; g</w:t>
      </w:r>
      <w:r w:rsidR="005A2D99">
        <w:rPr>
          <w:rFonts w:ascii="Arial" w:hAnsi="Arial" w:cs="Arial"/>
          <w:i/>
          <w:iCs/>
          <w:lang w:val="es-MX"/>
        </w:rPr>
        <w:t>(b)</w:t>
      </w:r>
    </w:p>
    <w:p w:rsidR="00550220" w:rsidRPr="005A2D99" w:rsidRDefault="00550220" w:rsidP="005A2D9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lang w:val="es-MX"/>
        </w:rPr>
      </w:pPr>
      <w:r w:rsidRPr="005A2D99">
        <w:rPr>
          <w:rFonts w:ascii="Arial" w:hAnsi="Arial" w:cs="Arial"/>
          <w:i/>
          <w:iCs/>
          <w:lang w:val="es-MX"/>
        </w:rPr>
        <w:t>En FK[x], se podrá entonces escribir:</w:t>
      </w:r>
    </w:p>
    <w:p w:rsidR="00550220" w:rsidRPr="005A2D99" w:rsidRDefault="005A2D99" w:rsidP="005A2D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Arial"/>
            <w:sz w:val="28"/>
            <w:szCs w:val="28"/>
          </w:rPr>
          <m:t>=q+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den>
        </m:f>
      </m:oMath>
      <w:r>
        <w:rPr>
          <w:rFonts w:ascii="Arial" w:eastAsiaTheme="minorEastAsia" w:hAnsi="Arial" w:cs="Arial"/>
          <w:sz w:val="28"/>
          <w:szCs w:val="28"/>
        </w:rPr>
        <w:t xml:space="preserve">     </w:t>
      </w:r>
      <w:r w:rsidRPr="005A2D99">
        <w:rPr>
          <w:rFonts w:ascii="Arial" w:eastAsiaTheme="minorEastAsia" w:hAnsi="Arial" w:cs="Arial"/>
        </w:rPr>
        <w:t>con</w:t>
      </w:r>
      <w:r>
        <w:rPr>
          <w:rFonts w:ascii="Arial" w:eastAsiaTheme="minorEastAsia" w:hAnsi="Arial" w:cs="Arial"/>
          <w:sz w:val="28"/>
          <w:szCs w:val="28"/>
        </w:rPr>
        <w:t xml:space="preserve">   </w:t>
      </w:r>
      <w:r w:rsidRPr="005A2D99">
        <w:rPr>
          <w:rFonts w:ascii="Arial" w:hAnsi="Arial" w:cs="Arial"/>
          <w:i/>
          <w:iCs/>
          <w:lang w:val="es-MX"/>
        </w:rPr>
        <w:t>g(r) &lt; g</w:t>
      </w:r>
      <w:r>
        <w:rPr>
          <w:rFonts w:ascii="Arial" w:hAnsi="Arial" w:cs="Arial"/>
          <w:i/>
          <w:iCs/>
          <w:lang w:val="es-MX"/>
        </w:rPr>
        <w:t>(b)</w:t>
      </w:r>
    </w:p>
    <w:p w:rsidR="00366EB5" w:rsidRDefault="00366EB5" w:rsidP="00366EB5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  <w:r w:rsidRPr="00366EB5">
        <w:rPr>
          <w:rFonts w:ascii="Arial" w:hAnsi="Arial" w:cs="Arial"/>
          <w:lang w:val="es-MX"/>
        </w:rPr>
        <w:t xml:space="preserve">La fracción r/b es irreducible [puesto que </w:t>
      </w:r>
      <w:proofErr w:type="spellStart"/>
      <w:proofErr w:type="gramStart"/>
      <w:r w:rsidRPr="00366EB5">
        <w:rPr>
          <w:rFonts w:ascii="Arial" w:hAnsi="Arial" w:cs="Arial"/>
          <w:lang w:val="es-MX"/>
        </w:rPr>
        <w:t>m.c.d</w:t>
      </w:r>
      <w:proofErr w:type="spellEnd"/>
      <w:r w:rsidRPr="00366EB5">
        <w:rPr>
          <w:rFonts w:ascii="Arial" w:hAnsi="Arial" w:cs="Arial"/>
          <w:lang w:val="es-MX"/>
        </w:rPr>
        <w:t>.(</w:t>
      </w:r>
      <w:proofErr w:type="gramEnd"/>
      <w:r w:rsidRPr="00366EB5">
        <w:rPr>
          <w:rFonts w:ascii="Arial" w:hAnsi="Arial" w:cs="Arial"/>
          <w:i/>
          <w:iCs/>
          <w:lang w:val="es-MX"/>
        </w:rPr>
        <w:t>a</w:t>
      </w:r>
      <w:r w:rsidRPr="00366EB5">
        <w:rPr>
          <w:rFonts w:ascii="Arial" w:hAnsi="Arial" w:cs="Arial"/>
          <w:lang w:val="es-MX"/>
        </w:rPr>
        <w:t xml:space="preserve">, b) = </w:t>
      </w:r>
      <w:proofErr w:type="spellStart"/>
      <w:r w:rsidRPr="00366EB5">
        <w:rPr>
          <w:rFonts w:ascii="Arial" w:hAnsi="Arial" w:cs="Arial"/>
          <w:lang w:val="es-MX"/>
        </w:rPr>
        <w:t>m.c.d</w:t>
      </w:r>
      <w:proofErr w:type="spellEnd"/>
      <w:r w:rsidRPr="00366EB5">
        <w:rPr>
          <w:rFonts w:ascii="Arial" w:hAnsi="Arial" w:cs="Arial"/>
          <w:lang w:val="es-MX"/>
        </w:rPr>
        <w:t xml:space="preserve">.(b, r)], y el grado de su numerador es estrictamente inferior al de su denominador. El polinomio q se llama </w:t>
      </w:r>
      <w:r w:rsidRPr="00366EB5">
        <w:rPr>
          <w:rFonts w:ascii="Arial" w:hAnsi="Arial" w:cs="Arial"/>
          <w:i/>
          <w:iCs/>
          <w:lang w:val="es-MX"/>
        </w:rPr>
        <w:t>parte entera de la fracción racional a/b</w:t>
      </w:r>
      <w:r w:rsidRPr="00366EB5">
        <w:rPr>
          <w:rFonts w:ascii="Arial" w:hAnsi="Arial" w:cs="Arial"/>
          <w:lang w:val="es-MX"/>
        </w:rPr>
        <w:t xml:space="preserve">. Es claro que </w:t>
      </w:r>
      <w:r w:rsidRPr="00366EB5">
        <w:rPr>
          <w:rFonts w:ascii="Arial" w:hAnsi="Arial" w:cs="Arial"/>
          <w:b/>
          <w:lang w:val="es-MX"/>
        </w:rPr>
        <w:t>la descomposición es única</w:t>
      </w:r>
      <w:r w:rsidRPr="00366EB5">
        <w:rPr>
          <w:rFonts w:ascii="Arial" w:hAnsi="Arial" w:cs="Arial"/>
          <w:lang w:val="es-MX"/>
        </w:rPr>
        <w:t>, debido a la unicidad de la división euclidiana en K[x].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2278"/>
      </w:tblGrid>
      <w:tr w:rsidR="00366EB5" w:rsidTr="00846891">
        <w:trPr>
          <w:trHeight w:val="355"/>
        </w:trPr>
        <w:tc>
          <w:tcPr>
            <w:tcW w:w="4531" w:type="dxa"/>
            <w:vMerge w:val="restart"/>
            <w:tcBorders>
              <w:right w:val="nil"/>
            </w:tcBorders>
          </w:tcPr>
          <w:p w:rsidR="00366EB5" w:rsidRDefault="00366EB5" w:rsidP="0020429B">
            <w:pPr>
              <w:tabs>
                <w:tab w:val="left" w:pos="6290"/>
              </w:tabs>
              <w:spacing w:before="360" w:after="240"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-x</m:t>
                  </m:r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= 1+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-x</m:t>
                  </m:r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</w:p>
          <w:p w:rsidR="00366EB5" w:rsidRDefault="00366EB5" w:rsidP="00366EB5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+0x+2</m:t>
                </m:r>
              </m:oMath>
            </m:oMathPara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-x</m:t>
                </m:r>
              </m:oMath>
            </m:oMathPara>
          </w:p>
        </w:tc>
      </w:tr>
      <w:tr w:rsidR="00366EB5" w:rsidTr="00846891">
        <w:trPr>
          <w:trHeight w:val="355"/>
        </w:trPr>
        <w:tc>
          <w:tcPr>
            <w:tcW w:w="4531" w:type="dxa"/>
            <w:vMerge/>
            <w:tcBorders>
              <w:right w:val="nil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+x</m:t>
                </m:r>
              </m:oMath>
            </m:oMathPara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6EB5" w:rsidTr="00846891">
        <w:trPr>
          <w:trHeight w:val="355"/>
        </w:trPr>
        <w:tc>
          <w:tcPr>
            <w:tcW w:w="4531" w:type="dxa"/>
            <w:vMerge/>
            <w:tcBorders>
              <w:right w:val="nil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  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+x+2</m:t>
              </m:r>
            </m:oMath>
          </w:p>
        </w:tc>
        <w:tc>
          <w:tcPr>
            <w:tcW w:w="2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66EB5" w:rsidRPr="00CA1725" w:rsidTr="00846891">
        <w:trPr>
          <w:trHeight w:val="355"/>
        </w:trPr>
        <w:tc>
          <w:tcPr>
            <w:tcW w:w="4531" w:type="dxa"/>
            <w:vMerge/>
            <w:tcBorders>
              <w:right w:val="nil"/>
            </w:tcBorders>
          </w:tcPr>
          <w:p w:rsidR="00366EB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5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6EB5" w:rsidRDefault="00366EB5" w:rsidP="00366EB5">
            <w:pPr>
              <w:tabs>
                <w:tab w:val="left" w:pos="6290"/>
              </w:tabs>
              <w:spacing w:before="120"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 = QC + R</w:t>
            </w:r>
          </w:p>
          <w:p w:rsidR="00366EB5" w:rsidRPr="0002740E" w:rsidRDefault="00366EB5" w:rsidP="00366EB5">
            <w:pPr>
              <w:tabs>
                <w:tab w:val="left" w:pos="6290"/>
              </w:tabs>
              <w:spacing w:before="120"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</m:den>
                </m:f>
                <m:r>
                  <w:rPr>
                    <w:rFonts w:ascii="Cambria Math" w:hAnsi="Cambria Math" w:cs="Arial"/>
                  </w:rPr>
                  <m:t>=C+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</m:den>
                </m:f>
              </m:oMath>
            </m:oMathPara>
          </w:p>
          <w:p w:rsidR="00366EB5" w:rsidRPr="00CA1725" w:rsidRDefault="00366EB5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</w:rPr>
            </w:pPr>
          </w:p>
        </w:tc>
      </w:tr>
    </w:tbl>
    <w:p w:rsidR="00366EB5" w:rsidRDefault="00366EB5" w:rsidP="00366EB5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lang w:val="es-MX"/>
        </w:rPr>
      </w:pPr>
    </w:p>
    <w:p w:rsidR="00366EB5" w:rsidRPr="00A33F2C" w:rsidRDefault="0020429B" w:rsidP="00A33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i/>
          <w:iCs/>
          <w:color w:val="4F6228" w:themeColor="accent3" w:themeShade="80"/>
          <w:sz w:val="26"/>
          <w:szCs w:val="26"/>
          <w:lang w:val="es-MX"/>
        </w:rPr>
      </w:pPr>
      <w:r w:rsidRPr="00A33F2C">
        <w:rPr>
          <w:rFonts w:ascii="Arial" w:hAnsi="Arial" w:cs="Arial"/>
          <w:color w:val="4F6228" w:themeColor="accent3" w:themeShade="80"/>
          <w:sz w:val="26"/>
          <w:szCs w:val="26"/>
          <w:lang w:val="es-MX"/>
        </w:rPr>
        <w:lastRenderedPageBreak/>
        <w:t>Teorema 2</w:t>
      </w:r>
      <w:r w:rsidRPr="00A33F2C">
        <w:rPr>
          <w:rFonts w:ascii="Arial" w:hAnsi="Arial" w:cs="Arial"/>
          <w:i/>
          <w:iCs/>
          <w:color w:val="4F6228" w:themeColor="accent3" w:themeShade="80"/>
          <w:sz w:val="26"/>
          <w:szCs w:val="26"/>
          <w:lang w:val="es-MX"/>
        </w:rPr>
        <w:t>.</w:t>
      </w:r>
    </w:p>
    <w:p w:rsidR="0020429B" w:rsidRPr="00A33F2C" w:rsidRDefault="0020429B" w:rsidP="0098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</w:pP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Sea  </w:t>
      </w:r>
      <m:oMath>
        <m:f>
          <m:fPr>
            <m:ctrlPr>
              <w:rPr>
                <w:rFonts w:ascii="Cambria Math" w:hAnsi="Cambria Math" w:cs="Arial"/>
                <w:i/>
                <w:iCs/>
                <w:color w:val="4F6228" w:themeColor="accent3" w:themeShade="80"/>
                <w:sz w:val="23"/>
                <w:szCs w:val="23"/>
                <w:lang w:val="es-MX"/>
              </w:rPr>
            </m:ctrlPr>
          </m:fPr>
          <m:num>
            <m:r>
              <w:rPr>
                <w:rFonts w:ascii="Cambria Math" w:hAnsi="Cambria Math" w:cs="Arial"/>
                <w:color w:val="4F6228" w:themeColor="accent3" w:themeShade="80"/>
                <w:sz w:val="23"/>
                <w:szCs w:val="23"/>
                <w:lang w:val="es-MX"/>
              </w:rPr>
              <m:t>r</m:t>
            </m:r>
          </m:num>
          <m:den>
            <m:r>
              <w:rPr>
                <w:rFonts w:ascii="Cambria Math" w:hAnsi="Cambria Math" w:cs="Arial"/>
                <w:color w:val="4F6228" w:themeColor="accent3" w:themeShade="80"/>
                <w:sz w:val="23"/>
                <w:szCs w:val="23"/>
                <w:lang w:val="es-MX"/>
              </w:rPr>
              <m:t>b</m:t>
            </m:r>
          </m:den>
        </m:f>
        <m:r>
          <w:rPr>
            <w:rFonts w:ascii="Cambria Math" w:hAnsi="Cambria Math" w:cs="Arial"/>
            <w:color w:val="4F6228" w:themeColor="accent3" w:themeShade="80"/>
            <w:sz w:val="23"/>
            <w:szCs w:val="23"/>
            <w:lang w:val="es-MX"/>
          </w:rPr>
          <m:t xml:space="preserve"> </m:t>
        </m:r>
      </m:oMath>
      <w:r w:rsidRPr="00A33F2C">
        <w:rPr>
          <w:rFonts w:ascii="Arial" w:eastAsia="SymbolMT" w:hAnsi="Arial" w:cs="Arial"/>
          <w:color w:val="4F6228" w:themeColor="accent3" w:themeShade="80"/>
          <w:sz w:val="24"/>
          <w:szCs w:val="24"/>
          <w:lang w:val="es-MX"/>
        </w:rPr>
        <w:sym w:font="Symbol" w:char="F0CE"/>
      </w:r>
      <w:r w:rsidRPr="00A33F2C">
        <w:rPr>
          <w:rFonts w:ascii="Arial" w:eastAsia="SymbolMT" w:hAnsi="Arial" w:cs="Arial"/>
          <w:color w:val="4F6228" w:themeColor="accent3" w:themeShade="80"/>
          <w:sz w:val="24"/>
          <w:szCs w:val="24"/>
          <w:lang w:val="es-MX"/>
        </w:rPr>
        <w:t xml:space="preserve">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F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K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[x] tal que: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m.c.d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.(r, b)= 1; g( r) &lt; g(b) y b = 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1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2 …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n</w:t>
      </w:r>
      <w:proofErr w:type="spellEnd"/>
      <w:r w:rsidRPr="00A33F2C">
        <w:rPr>
          <w:rFonts w:ascii="Arial" w:hAnsi="Arial" w:cs="Arial"/>
          <w:color w:val="4F6228" w:themeColor="accent3" w:themeShade="80"/>
          <w:sz w:val="23"/>
          <w:szCs w:val="23"/>
          <w:lang w:val="es-MX"/>
        </w:rPr>
        <w:t xml:space="preserve">, 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siendo los n polinomios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 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primos entre sí dos a dos; existen entonces n polinomios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r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 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tales que:</w:t>
      </w:r>
    </w:p>
    <w:p w:rsidR="0020429B" w:rsidRPr="00A33F2C" w:rsidRDefault="0020429B" w:rsidP="00A33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</w:pP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(</w:t>
      </w:r>
      <w:r w:rsidRPr="00A33F2C">
        <w:rPr>
          <w:rFonts w:ascii="Cambria Math" w:eastAsia="SymbolMT" w:hAnsi="Cambria Math" w:cs="Cambria Math"/>
          <w:color w:val="4F6228" w:themeColor="accent3" w:themeShade="80"/>
          <w:sz w:val="24"/>
          <w:szCs w:val="24"/>
          <w:lang w:val="es-MX"/>
        </w:rPr>
        <w:t>∀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i</w:t>
      </w:r>
      <w:r w:rsidRPr="00A33F2C">
        <w:rPr>
          <w:rFonts w:ascii="Arial" w:eastAsia="SymbolMT" w:hAnsi="Arial" w:cs="Arial"/>
          <w:color w:val="4F6228" w:themeColor="accent3" w:themeShade="80"/>
          <w:sz w:val="24"/>
          <w:szCs w:val="24"/>
          <w:lang w:val="es-MX"/>
        </w:rPr>
        <w:t xml:space="preserve"> </w:t>
      </w:r>
      <w:r w:rsidRPr="00A33F2C">
        <w:rPr>
          <w:rFonts w:ascii="Arial" w:eastAsia="SymbolMT" w:hAnsi="Arial" w:cs="Arial"/>
          <w:color w:val="4F6228" w:themeColor="accent3" w:themeShade="80"/>
          <w:sz w:val="24"/>
          <w:szCs w:val="24"/>
          <w:lang w:val="es-MX"/>
        </w:rPr>
        <w:sym w:font="Symbol" w:char="F0CE"/>
      </w:r>
      <w:r w:rsidRPr="00A33F2C">
        <w:rPr>
          <w:rFonts w:ascii="Arial" w:eastAsia="SymbolMT" w:hAnsi="Arial" w:cs="Arial"/>
          <w:color w:val="4F6228" w:themeColor="accent3" w:themeShade="80"/>
          <w:sz w:val="24"/>
          <w:szCs w:val="24"/>
          <w:lang w:val="es-MX"/>
        </w:rPr>
        <w:t xml:space="preserve">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[1, n]      g(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r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) &lt; g(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);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m.c.d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.(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r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 xml:space="preserve">,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i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) = 1</w:t>
      </w:r>
    </w:p>
    <w:p w:rsidR="0020429B" w:rsidRPr="00A33F2C" w:rsidRDefault="0020429B" w:rsidP="00A33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Arial" w:eastAsiaTheme="minorEastAsia" w:hAnsi="Arial" w:cs="Arial"/>
          <w:iCs/>
          <w:color w:val="4F6228" w:themeColor="accent3" w:themeShade="80"/>
          <w:sz w:val="23"/>
          <w:szCs w:val="23"/>
          <w:lang w:val="es-MX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  <w:color w:val="4F6228" w:themeColor="accent3" w:themeShade="80"/>
                  <w:sz w:val="23"/>
                  <w:szCs w:val="23"/>
                  <w:lang w:val="es-MX"/>
                </w:rPr>
              </m:ctrlPr>
            </m:fPr>
            <m:num>
              <m:r>
                <w:rPr>
                  <w:rFonts w:ascii="Cambria Math" w:hAnsi="Cambria Math" w:cs="Arial"/>
                  <w:color w:val="4F6228" w:themeColor="accent3" w:themeShade="80"/>
                  <w:sz w:val="23"/>
                  <w:szCs w:val="23"/>
                  <w:lang w:val="es-MX"/>
                </w:rPr>
                <m:t>r</m:t>
              </m:r>
            </m:num>
            <m:den>
              <m:r>
                <w:rPr>
                  <w:rFonts w:ascii="Cambria Math" w:hAnsi="Cambria Math" w:cs="Arial"/>
                  <w:color w:val="4F6228" w:themeColor="accent3" w:themeShade="80"/>
                  <w:sz w:val="23"/>
                  <w:szCs w:val="23"/>
                  <w:lang w:val="es-MX"/>
                </w:rPr>
                <m:t>b</m:t>
              </m:r>
            </m:den>
          </m:f>
          <m:r>
            <w:rPr>
              <w:rFonts w:ascii="Cambria Math" w:hAnsi="Cambria Math" w:cs="Arial"/>
              <w:color w:val="4F6228" w:themeColor="accent3" w:themeShade="80"/>
              <w:sz w:val="23"/>
              <w:szCs w:val="23"/>
              <w:lang w:val="es-MX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F6228" w:themeColor="accent3" w:themeShade="80"/>
                  <w:sz w:val="23"/>
                  <w:szCs w:val="23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color w:val="4F6228" w:themeColor="accent3" w:themeShade="80"/>
              <w:sz w:val="23"/>
              <w:szCs w:val="23"/>
              <w:lang w:val="es-MX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F6228" w:themeColor="accent3" w:themeShade="80"/>
                  <w:sz w:val="23"/>
                  <w:szCs w:val="23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color w:val="4F6228" w:themeColor="accent3" w:themeShade="80"/>
              <w:sz w:val="23"/>
              <w:szCs w:val="23"/>
              <w:lang w:val="es-MX"/>
            </w:rPr>
            <m:t xml:space="preserve">+…+ 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4F6228" w:themeColor="accent3" w:themeShade="80"/>
                  <w:sz w:val="23"/>
                  <w:szCs w:val="23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4F6228" w:themeColor="accent3" w:themeShade="80"/>
                      <w:sz w:val="23"/>
                      <w:szCs w:val="23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color w:val="4F6228" w:themeColor="accent3" w:themeShade="80"/>
                      <w:sz w:val="23"/>
                      <w:szCs w:val="23"/>
                      <w:lang w:val="es-MX"/>
                    </w:rPr>
                    <m:t>n</m:t>
                  </m:r>
                </m:sub>
              </m:sSub>
            </m:den>
          </m:f>
        </m:oMath>
      </m:oMathPara>
    </w:p>
    <w:p w:rsidR="0020429B" w:rsidRPr="00A33F2C" w:rsidRDefault="0020429B" w:rsidP="00981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F6228" w:themeColor="accent3" w:themeShade="80"/>
        </w:rPr>
      </w:pP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Además, a cada descomposición 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1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2 … </w:t>
      </w:r>
      <w:proofErr w:type="spellStart"/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b</w:t>
      </w:r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>n</w:t>
      </w:r>
      <w:proofErr w:type="spellEnd"/>
      <w:r w:rsidRPr="00A33F2C">
        <w:rPr>
          <w:rFonts w:ascii="Arial" w:hAnsi="Arial" w:cs="Arial"/>
          <w:i/>
          <w:iCs/>
          <w:color w:val="4F6228" w:themeColor="accent3" w:themeShade="80"/>
          <w:sz w:val="15"/>
          <w:szCs w:val="15"/>
          <w:lang w:val="es-MX"/>
        </w:rPr>
        <w:t xml:space="preserve"> </w:t>
      </w:r>
      <w:r w:rsidRPr="00A33F2C">
        <w:rPr>
          <w:rFonts w:ascii="Arial" w:hAnsi="Arial" w:cs="Arial"/>
          <w:i/>
          <w:iCs/>
          <w:color w:val="4F6228" w:themeColor="accent3" w:themeShade="80"/>
          <w:sz w:val="23"/>
          <w:szCs w:val="23"/>
          <w:lang w:val="es-MX"/>
        </w:rPr>
        <w:t>de b en factores primos dos a dos, corresponde una única descomposición de r/b tal como la anterior.</w:t>
      </w:r>
    </w:p>
    <w:p w:rsidR="00A33F2C" w:rsidRDefault="00A33F2C" w:rsidP="00550220">
      <w:pPr>
        <w:tabs>
          <w:tab w:val="left" w:pos="6290"/>
        </w:tabs>
        <w:spacing w:before="240"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10070" w:type="dxa"/>
        <w:tblLook w:val="04A0" w:firstRow="1" w:lastRow="0" w:firstColumn="1" w:lastColumn="0" w:noHBand="0" w:noVBand="1"/>
      </w:tblPr>
      <w:tblGrid>
        <w:gridCol w:w="3114"/>
        <w:gridCol w:w="6956"/>
      </w:tblGrid>
      <w:tr w:rsidR="00A33F2C" w:rsidTr="00862874">
        <w:trPr>
          <w:trHeight w:val="1509"/>
        </w:trPr>
        <w:tc>
          <w:tcPr>
            <w:tcW w:w="3114" w:type="dxa"/>
            <w:vMerge w:val="restart"/>
            <w:tcBorders>
              <w:right w:val="nil"/>
            </w:tcBorders>
          </w:tcPr>
          <w:p w:rsidR="00A33F2C" w:rsidRDefault="00A33F2C" w:rsidP="00A33F2C">
            <w:pPr>
              <w:tabs>
                <w:tab w:val="left" w:pos="6290"/>
              </w:tabs>
              <w:spacing w:before="360" w:after="240"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highlight w:val="yellow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  <w:highlight w:val="yellow"/>
                    </w:rPr>
                    <m:t>-x</m:t>
                  </m:r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= 1+ 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+x+2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-x</m:t>
                  </m:r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</w:p>
          <w:p w:rsidR="00A33F2C" w:rsidRDefault="00A33F2C" w:rsidP="00A33F2C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highlight w:val="yellow"/>
                </w:rPr>
                <m:t>1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x+1</m:t>
                  </m:r>
                </m:den>
              </m:f>
              <m:r>
                <w:rPr>
                  <w:rFonts w:ascii="Cambria Math" w:eastAsiaTheme="minorEastAsia" w:hAnsi="Cambria Math" w:cs="Arial"/>
                  <w:sz w:val="28"/>
                  <w:szCs w:val="28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highlight w:val="yellow"/>
                    </w:rPr>
                    <m:t>x-1</m:t>
                  </m:r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 xml:space="preserve"> </w:t>
            </w:r>
          </w:p>
          <w:p w:rsidR="00A33F2C" w:rsidRDefault="00A33F2C" w:rsidP="00A33F2C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3F2C" w:rsidRPr="0002740E" w:rsidRDefault="00A33F2C" w:rsidP="00846891">
            <w:pPr>
              <w:tabs>
                <w:tab w:val="left" w:pos="6290"/>
              </w:tabs>
              <w:spacing w:before="120" w:after="720"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</m:den>
                </m:f>
                <m:r>
                  <w:rPr>
                    <w:rFonts w:ascii="Cambria Math" w:hAnsi="Cambria Math" w:cs="Arial"/>
                  </w:rPr>
                  <m:t>=C+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</m:den>
                </m:f>
              </m:oMath>
            </m:oMathPara>
          </w:p>
          <w:p w:rsidR="00A33F2C" w:rsidRPr="0058462D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-x=x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=x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x-1</m:t>
                    </m:r>
                  </m:e>
                </m:d>
              </m:oMath>
            </m:oMathPara>
          </w:p>
          <w:p w:rsidR="00A33F2C" w:rsidRPr="00A33F2C" w:rsidRDefault="00862874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x</w:t>
            </w:r>
            <w:r w:rsidR="00A33F2C" w:rsidRPr="00A33F2C">
              <w:rPr>
                <w:rFonts w:ascii="Arial" w:eastAsiaTheme="minorEastAsia" w:hAnsi="Arial" w:cs="Arial"/>
                <w:sz w:val="24"/>
                <w:szCs w:val="24"/>
              </w:rPr>
              <w:t xml:space="preserve"> = 0        x = -1       x = 1</w:t>
            </w:r>
          </w:p>
          <w:p w:rsidR="00A33F2C" w:rsidRPr="00CA1725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+x+2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-x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x+1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x-1</m:t>
                    </m:r>
                  </m:den>
                </m:f>
              </m:oMath>
            </m:oMathPara>
          </w:p>
          <w:p w:rsidR="00A33F2C" w:rsidRPr="00CA1725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+Bx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+Cx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x 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x-1</m:t>
                        </m:r>
                      </m:e>
                    </m:d>
                  </m:den>
                </m:f>
              </m:oMath>
            </m:oMathPara>
          </w:p>
          <w:p w:rsidR="00A33F2C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Igualando numeradores:</w:t>
            </w:r>
          </w:p>
          <w:p w:rsidR="00A33F2C" w:rsidRPr="00CA1725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</w:rPr>
                  <m:t>+x+2=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+Bx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+Cx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x+1</m:t>
                    </m:r>
                  </m:e>
                </m:d>
              </m:oMath>
            </m:oMathPara>
          </w:p>
          <w:p w:rsidR="00A33F2C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Si x = 0   </w:t>
            </w:r>
            <w:r w:rsidR="00862874">
              <w:rPr>
                <w:rFonts w:ascii="Arial" w:eastAsiaTheme="minorEastAsia" w:hAnsi="Arial" w:cs="Arial"/>
              </w:rPr>
              <w:sym w:font="Symbol" w:char="F0AE"/>
            </w:r>
            <w:r>
              <w:rPr>
                <w:rFonts w:ascii="Arial" w:eastAsiaTheme="minorEastAsia" w:hAnsi="Arial" w:cs="Arial"/>
              </w:rPr>
              <w:t xml:space="preserve">      </w:t>
            </w:r>
            <w:r w:rsidR="00862874">
              <w:rPr>
                <w:rFonts w:ascii="Arial" w:eastAsiaTheme="minorEastAsia" w:hAnsi="Arial" w:cs="Arial"/>
              </w:rPr>
              <w:t xml:space="preserve">2 = -A   </w:t>
            </w:r>
            <w:r w:rsidR="00862874">
              <w:rPr>
                <w:rFonts w:ascii="Arial" w:eastAsiaTheme="minorEastAsia" w:hAnsi="Arial" w:cs="Arial"/>
              </w:rPr>
              <w:sym w:font="Symbol" w:char="F0AE"/>
            </w:r>
            <w:r>
              <w:rPr>
                <w:rFonts w:ascii="Arial" w:eastAsiaTheme="minorEastAsia" w:hAnsi="Arial" w:cs="Arial"/>
              </w:rPr>
              <w:t xml:space="preserve">  </w:t>
            </w:r>
            <w:proofErr w:type="spellStart"/>
            <w:r>
              <w:rPr>
                <w:rFonts w:ascii="Arial" w:eastAsiaTheme="minorEastAsia" w:hAnsi="Arial" w:cs="Arial"/>
              </w:rPr>
              <w:t>A</w:t>
            </w:r>
            <w:proofErr w:type="spellEnd"/>
            <w:r>
              <w:rPr>
                <w:rFonts w:ascii="Arial" w:eastAsiaTheme="minorEastAsia" w:hAnsi="Arial" w:cs="Arial"/>
              </w:rPr>
              <w:t xml:space="preserve"> = -2 </w:t>
            </w:r>
          </w:p>
          <w:p w:rsidR="00A33F2C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Si x = 1  </w:t>
            </w:r>
            <w:r w:rsidR="00862874">
              <w:rPr>
                <w:rFonts w:ascii="Arial" w:eastAsiaTheme="minorEastAsia" w:hAnsi="Arial" w:cs="Arial"/>
              </w:rPr>
              <w:t xml:space="preserve"> </w:t>
            </w:r>
            <w:r w:rsidR="00862874">
              <w:rPr>
                <w:rFonts w:ascii="Arial" w:eastAsiaTheme="minorEastAsia" w:hAnsi="Arial" w:cs="Arial"/>
              </w:rPr>
              <w:sym w:font="Symbol" w:char="F0AE"/>
            </w:r>
            <w:r w:rsidR="00862874">
              <w:rPr>
                <w:rFonts w:ascii="Arial" w:eastAsiaTheme="minorEastAsia" w:hAnsi="Arial" w:cs="Arial"/>
              </w:rPr>
              <w:t xml:space="preserve">  4 = </w:t>
            </w:r>
            <w:r>
              <w:rPr>
                <w:rFonts w:ascii="Arial" w:eastAsiaTheme="minorEastAsia" w:hAnsi="Arial" w:cs="Arial"/>
              </w:rPr>
              <w:t xml:space="preserve">  </w:t>
            </w:r>
            <w:r w:rsidR="00862874">
              <w:rPr>
                <w:rFonts w:ascii="Arial" w:eastAsiaTheme="minorEastAsia" w:hAnsi="Arial" w:cs="Arial"/>
              </w:rPr>
              <w:t xml:space="preserve">2C    </w:t>
            </w:r>
            <w:r w:rsidR="00862874">
              <w:rPr>
                <w:rFonts w:ascii="Arial" w:eastAsiaTheme="minorEastAsia" w:hAnsi="Arial" w:cs="Arial"/>
              </w:rPr>
              <w:sym w:font="Symbol" w:char="F0AE"/>
            </w:r>
            <w:r>
              <w:rPr>
                <w:rFonts w:ascii="Arial" w:eastAsiaTheme="minorEastAsia" w:hAnsi="Arial" w:cs="Arial"/>
              </w:rPr>
              <w:t xml:space="preserve">  C = 2 </w:t>
            </w:r>
          </w:p>
          <w:p w:rsidR="00A33F2C" w:rsidRDefault="00A33F2C" w:rsidP="00A370FE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Si x = -1  </w:t>
            </w:r>
            <w:r w:rsidR="00862874">
              <w:rPr>
                <w:rFonts w:ascii="Arial" w:eastAsiaTheme="minorEastAsia" w:hAnsi="Arial" w:cs="Arial"/>
              </w:rPr>
              <w:sym w:font="Symbol" w:char="F0AE"/>
            </w:r>
            <w:r w:rsidR="00862874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  </w:t>
            </w:r>
            <w:r w:rsidR="00A370FE">
              <w:rPr>
                <w:rFonts w:ascii="Arial" w:eastAsiaTheme="minorEastAsia" w:hAnsi="Arial" w:cs="Arial"/>
              </w:rPr>
              <w:t xml:space="preserve">2 = 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="00A370FE">
              <w:rPr>
                <w:rFonts w:ascii="Arial" w:eastAsiaTheme="minorEastAsia" w:hAnsi="Arial" w:cs="Arial"/>
              </w:rPr>
              <w:t xml:space="preserve">2 B    </w:t>
            </w:r>
            <w:r w:rsidR="00A370FE">
              <w:rPr>
                <w:rFonts w:ascii="Arial" w:eastAsiaTheme="minorEastAsia" w:hAnsi="Arial" w:cs="Arial"/>
              </w:rPr>
              <w:sym w:font="Symbol" w:char="F0AE"/>
            </w:r>
            <w:r>
              <w:rPr>
                <w:rFonts w:ascii="Arial" w:eastAsiaTheme="minorEastAsia" w:hAnsi="Arial" w:cs="Arial"/>
              </w:rPr>
              <w:t xml:space="preserve">  </w:t>
            </w:r>
            <w:proofErr w:type="spellStart"/>
            <w:r>
              <w:rPr>
                <w:rFonts w:ascii="Arial" w:eastAsiaTheme="minorEastAsia" w:hAnsi="Arial" w:cs="Arial"/>
              </w:rPr>
              <w:t>B</w:t>
            </w:r>
            <w:proofErr w:type="spellEnd"/>
            <w:r>
              <w:rPr>
                <w:rFonts w:ascii="Arial" w:eastAsiaTheme="minorEastAsia" w:hAnsi="Arial" w:cs="Arial"/>
              </w:rPr>
              <w:t xml:space="preserve"> = 1</w:t>
            </w:r>
          </w:p>
        </w:tc>
      </w:tr>
      <w:tr w:rsidR="00A33F2C" w:rsidRPr="00CA1725" w:rsidTr="00862874">
        <w:trPr>
          <w:trHeight w:val="355"/>
        </w:trPr>
        <w:tc>
          <w:tcPr>
            <w:tcW w:w="3114" w:type="dxa"/>
            <w:vMerge/>
            <w:tcBorders>
              <w:right w:val="nil"/>
            </w:tcBorders>
          </w:tcPr>
          <w:p w:rsidR="00A33F2C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</w:tcPr>
          <w:p w:rsidR="00A33F2C" w:rsidRPr="00CA1725" w:rsidRDefault="00A33F2C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</w:rPr>
            </w:pPr>
          </w:p>
        </w:tc>
      </w:tr>
    </w:tbl>
    <w:p w:rsidR="00A33F2C" w:rsidRDefault="00A33F2C" w:rsidP="00550220">
      <w:pPr>
        <w:tabs>
          <w:tab w:val="left" w:pos="6290"/>
        </w:tabs>
        <w:spacing w:before="240" w:after="0" w:line="360" w:lineRule="auto"/>
        <w:jc w:val="both"/>
        <w:rPr>
          <w:rFonts w:ascii="Arial" w:hAnsi="Arial" w:cs="Arial"/>
        </w:rPr>
      </w:pPr>
    </w:p>
    <w:p w:rsidR="00550220" w:rsidRPr="00D361BD" w:rsidRDefault="00D2537A" w:rsidP="00550220">
      <w:pPr>
        <w:tabs>
          <w:tab w:val="left" w:pos="6290"/>
        </w:tabs>
        <w:spacing w:before="24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Otro</w:t>
      </w:r>
      <w:r w:rsidR="00366EB5">
        <w:rPr>
          <w:rFonts w:ascii="Arial" w:hAnsi="Arial" w:cs="Arial"/>
        </w:rPr>
        <w:t xml:space="preserve"> ejemplo</w:t>
      </w:r>
      <w:r w:rsidR="00550220">
        <w:rPr>
          <w:rFonts w:ascii="Arial" w:hAnsi="Arial" w:cs="Arial"/>
        </w:rPr>
        <w:t>, dada la fracción racional</w:t>
      </w:r>
      <w:r w:rsidR="00550220" w:rsidRPr="00D361BD">
        <w:rPr>
          <w:rFonts w:ascii="Arial" w:hAnsi="Arial" w:cs="Arial"/>
        </w:rPr>
        <w:t>:</w:t>
      </w:r>
    </w:p>
    <w:p w:rsidR="00550220" w:rsidRDefault="00550220" w:rsidP="00550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5x-3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-2x-3</m:t>
              </m:r>
            </m:den>
          </m:f>
        </m:oMath>
      </m:oMathPara>
    </w:p>
    <w:p w:rsidR="00550220" w:rsidRDefault="00550220" w:rsidP="00550220">
      <w:pPr>
        <w:tabs>
          <w:tab w:val="left" w:pos="6290"/>
        </w:tabs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Primeramente, se analizan los grados de los polinomios del numerador y del denominador de la fracción racional. Como en este caso, el grado de numerador es menor que el grado del denominador se procede a la descomposición. Para ello, se buscan los ceros del denominador:</w:t>
      </w:r>
    </w:p>
    <w:p w:rsidR="00550220" w:rsidRDefault="00550220" w:rsidP="00550220">
      <w:pPr>
        <w:tabs>
          <w:tab w:val="left" w:pos="6290"/>
        </w:tabs>
        <w:spacing w:before="120" w:after="0" w:line="360" w:lineRule="auto"/>
        <w:jc w:val="center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-2x-3=0</m:t>
        </m:r>
      </m:oMath>
      <w:r>
        <w:rPr>
          <w:rFonts w:ascii="Arial" w:eastAsiaTheme="minorEastAsia" w:hAnsi="Arial" w:cs="Arial"/>
        </w:rPr>
        <w:t xml:space="preserve">   que en este caso son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 -1</m:t>
        </m:r>
      </m:oMath>
      <w:r>
        <w:rPr>
          <w:rFonts w:ascii="Arial" w:eastAsiaTheme="minorEastAsia" w:hAnsi="Arial" w:cs="Arial"/>
        </w:rPr>
        <w:t xml:space="preserve">  y 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 3</m:t>
        </m:r>
      </m:oMath>
    </w:p>
    <w:p w:rsidR="00550220" w:rsidRDefault="00550220" w:rsidP="00550220">
      <w:pPr>
        <w:tabs>
          <w:tab w:val="left" w:pos="6290"/>
        </w:tabs>
        <w:spacing w:before="120"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tienen dos raíces reales distintas para el denominador, la fracción racional se descompone la suma de dos fracciones racionales simples (fracciones racionales donde los polinomios del numerador y del denominador son </w:t>
      </w:r>
      <w:proofErr w:type="spellStart"/>
      <w:r>
        <w:rPr>
          <w:rFonts w:ascii="Arial" w:hAnsi="Arial" w:cs="Arial"/>
        </w:rPr>
        <w:t>coprimos</w:t>
      </w:r>
      <w:proofErr w:type="spellEnd"/>
      <w:r>
        <w:rPr>
          <w:rFonts w:ascii="Arial" w:hAnsi="Arial" w:cs="Arial"/>
        </w:rPr>
        <w:t xml:space="preserve">, el numerador tiene menor grado que el denominador y el denominador es </w:t>
      </w:r>
      <w:proofErr w:type="spellStart"/>
      <w:r>
        <w:rPr>
          <w:rFonts w:ascii="Arial" w:hAnsi="Arial" w:cs="Arial"/>
        </w:rPr>
        <w:t>mónico</w:t>
      </w:r>
      <w:proofErr w:type="spellEnd"/>
      <w:r>
        <w:rPr>
          <w:rFonts w:ascii="Arial" w:hAnsi="Arial" w:cs="Arial"/>
        </w:rPr>
        <w:t>).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5x-3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-2x-3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x+1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</m:t>
              </m:r>
            </m:num>
            <m:den>
              <m:r>
                <w:rPr>
                  <w:rFonts w:ascii="Cambria Math" w:hAnsi="Cambria Math" w:cs="Arial"/>
                </w:rPr>
                <m:t>x-3</m:t>
              </m:r>
            </m:den>
          </m:f>
        </m:oMath>
      </m:oMathPara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polinomios de los denominadores se construyen haciendo x menos cada una de las raíces. Y los polinomios de los numeradores, que deben ser de grado cero ya que los denominadores son de grado 1, son constantes A y B (son números reales), que deben ser calculados.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esto, se resuelve la suma de fracciones racionales del segundo miembro: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5x-3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-2x-3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A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  <m:r>
                <w:rPr>
                  <w:rFonts w:ascii="Cambria Math" w:hAnsi="Cambria Math" w:cs="Arial"/>
                </w:rPr>
                <m:t xml:space="preserve">+B 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x-3</m:t>
                  </m:r>
                </m:e>
              </m:d>
            </m:den>
          </m:f>
        </m:oMath>
      </m:oMathPara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los denominadores son iguales, para que las fracciones racionales sean iguales, los numeradores también deben ser iguales: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5x-3</m:t>
        </m:r>
      </m:oMath>
      <w:r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hAnsi="Cambria Math" w:cs="Arial"/>
          </w:rPr>
          <m:t xml:space="preserve">A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x-3</m:t>
            </m:r>
          </m:e>
        </m:d>
        <m:r>
          <w:rPr>
            <w:rFonts w:ascii="Cambria Math" w:hAnsi="Cambria Math" w:cs="Arial"/>
          </w:rPr>
          <m:t xml:space="preserve">+B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</m:oMath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hallar los valores de A y B se puede desarrollar el segundo mi</w:t>
      </w:r>
      <w:r w:rsidR="00A370FE">
        <w:rPr>
          <w:rFonts w:ascii="Arial" w:hAnsi="Arial" w:cs="Arial"/>
        </w:rPr>
        <w:t>e</w:t>
      </w:r>
      <w:r>
        <w:rPr>
          <w:rFonts w:ascii="Arial" w:hAnsi="Arial" w:cs="Arial"/>
        </w:rPr>
        <w:t>mbro e igualar los coeficientes de los términos semejantes, esto genera un sistema de ecuaciones que debe resolverse: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5x-3</m:t>
        </m:r>
      </m:oMath>
      <w:r>
        <w:rPr>
          <w:rFonts w:ascii="Arial" w:eastAsiaTheme="minorEastAsia" w:hAnsi="Arial" w:cs="Arial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A+B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x +B-3A</m:t>
        </m:r>
      </m:oMath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A+B=5</m:t>
                </m:r>
              </m:e>
              <m:e>
                <m:r>
                  <w:rPr>
                    <w:rFonts w:ascii="Cambria Math" w:hAnsi="Cambria Math" w:cs="Arial"/>
                  </w:rPr>
                  <m:t>-3A+B=-3</m:t>
                </m:r>
              </m:e>
            </m:eqArr>
          </m:e>
        </m:d>
      </m:oMath>
      <w:r>
        <w:rPr>
          <w:rFonts w:ascii="Arial" w:eastAsiaTheme="minorEastAsia" w:hAnsi="Arial" w:cs="Arial"/>
        </w:rPr>
        <w:t xml:space="preserve">          como B = 5 – A, se reemplaza en la segunda ecuación y queda:</w:t>
      </w:r>
    </w:p>
    <w:p w:rsidR="00550220" w:rsidRDefault="00550220" w:rsidP="00550220">
      <w:pPr>
        <w:tabs>
          <w:tab w:val="left" w:pos="6290"/>
        </w:tabs>
        <w:spacing w:after="0" w:line="360" w:lineRule="auto"/>
        <w:ind w:left="283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-3 A </w:t>
      </w:r>
      <w:proofErr w:type="gramStart"/>
      <w:r>
        <w:rPr>
          <w:rFonts w:ascii="Arial" w:eastAsiaTheme="minorEastAsia" w:hAnsi="Arial" w:cs="Arial"/>
        </w:rPr>
        <w:t>+  5</w:t>
      </w:r>
      <w:proofErr w:type="gramEnd"/>
      <w:r>
        <w:rPr>
          <w:rFonts w:ascii="Arial" w:eastAsiaTheme="minorEastAsia" w:hAnsi="Arial" w:cs="Arial"/>
        </w:rPr>
        <w:t xml:space="preserve"> – A = -3</w:t>
      </w:r>
    </w:p>
    <w:p w:rsidR="00550220" w:rsidRDefault="00550220" w:rsidP="00550220">
      <w:pPr>
        <w:tabs>
          <w:tab w:val="left" w:pos="6290"/>
        </w:tabs>
        <w:spacing w:after="0" w:line="360" w:lineRule="auto"/>
        <w:ind w:left="2832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- 4 A = - 8     </w:t>
      </w:r>
      <w:r>
        <w:rPr>
          <w:rFonts w:ascii="Arial" w:eastAsiaTheme="minorEastAsia" w:hAnsi="Arial" w:cs="Arial"/>
        </w:rPr>
        <w:sym w:font="Symbol" w:char="F0DE"/>
      </w:r>
      <w:r>
        <w:rPr>
          <w:rFonts w:ascii="Arial" w:eastAsiaTheme="minorEastAsia" w:hAnsi="Arial" w:cs="Arial"/>
        </w:rPr>
        <w:t xml:space="preserve">      A = 2     y     B = 3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donde:   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-2x-3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x-3</m:t>
            </m:r>
          </m:den>
        </m:f>
      </m:oMath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bien, para hallar los valores de A y B, también se puede hacer, partiendo de que: 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5x-3</m:t>
        </m:r>
      </m:oMath>
      <w:r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hAnsi="Cambria Math" w:cs="Arial"/>
          </w:rPr>
          <m:t xml:space="preserve">A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x-3</m:t>
            </m:r>
          </m:e>
        </m:d>
        <m:r>
          <w:rPr>
            <w:rFonts w:ascii="Cambria Math" w:hAnsi="Cambria Math" w:cs="Arial"/>
          </w:rPr>
          <m:t xml:space="preserve">+B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x+1</m:t>
            </m:r>
          </m:e>
        </m:d>
      </m:oMath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le asigna a x los valores de los ceros de la función polinómica del denominador que se habían hallado: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= -1          </w:t>
      </w:r>
      <w:r>
        <w:rPr>
          <w:rFonts w:ascii="Arial" w:hAnsi="Arial" w:cs="Arial"/>
        </w:rPr>
        <w:sym w:font="Symbol" w:char="F0DE"/>
      </w:r>
      <w:r>
        <w:rPr>
          <w:rFonts w:ascii="Arial" w:hAnsi="Arial" w:cs="Arial"/>
        </w:rPr>
        <w:t xml:space="preserve">        </w:t>
      </w:r>
      <m:oMath>
        <m:r>
          <w:rPr>
            <w:rFonts w:ascii="Cambria Math" w:hAnsi="Cambria Math" w:cs="Arial"/>
          </w:rPr>
          <m:t>5 . (-1)-3</m:t>
        </m:r>
      </m:oMath>
      <w:r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hAnsi="Cambria Math" w:cs="Arial"/>
          </w:rPr>
          <m:t xml:space="preserve">A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-1-3</m:t>
            </m:r>
          </m:e>
        </m:d>
        <m:r>
          <w:rPr>
            <w:rFonts w:ascii="Cambria Math" w:hAnsi="Cambria Math" w:cs="Arial"/>
          </w:rPr>
          <m:t xml:space="preserve">+B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-1+1</m:t>
            </m:r>
          </m:e>
        </m:d>
      </m:oMath>
      <w:r>
        <w:rPr>
          <w:rFonts w:ascii="Arial" w:eastAsiaTheme="minorEastAsia" w:hAnsi="Arial" w:cs="Arial"/>
        </w:rPr>
        <w:t xml:space="preserve">       </w:t>
      </w:r>
      <w:r>
        <w:rPr>
          <w:rFonts w:ascii="Arial" w:eastAsiaTheme="minorEastAsia" w:hAnsi="Arial" w:cs="Arial"/>
        </w:rPr>
        <w:sym w:font="Symbol" w:char="F0DE"/>
      </w:r>
      <w:r>
        <w:rPr>
          <w:rFonts w:ascii="Arial" w:eastAsiaTheme="minorEastAsia" w:hAnsi="Arial" w:cs="Arial"/>
        </w:rPr>
        <w:t xml:space="preserve">     -8 = A (-4)     </w:t>
      </w:r>
      <w:r>
        <w:rPr>
          <w:rFonts w:ascii="Arial" w:eastAsiaTheme="minorEastAsia" w:hAnsi="Arial" w:cs="Arial"/>
        </w:rPr>
        <w:sym w:font="Symbol" w:char="F0DE"/>
      </w:r>
      <w:r>
        <w:rPr>
          <w:rFonts w:ascii="Arial" w:eastAsiaTheme="minorEastAsia" w:hAnsi="Arial" w:cs="Arial"/>
        </w:rPr>
        <w:t xml:space="preserve">     A = 2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 = 3           </w:t>
      </w:r>
      <w:r>
        <w:rPr>
          <w:rFonts w:ascii="Arial" w:hAnsi="Arial" w:cs="Arial"/>
        </w:rPr>
        <w:sym w:font="Symbol" w:char="F0DE"/>
      </w:r>
      <w:r>
        <w:rPr>
          <w:rFonts w:ascii="Arial" w:hAnsi="Arial" w:cs="Arial"/>
        </w:rPr>
        <w:t xml:space="preserve">         </w:t>
      </w:r>
      <m:oMath>
        <m:r>
          <w:rPr>
            <w:rFonts w:ascii="Cambria Math" w:hAnsi="Cambria Math" w:cs="Arial"/>
          </w:rPr>
          <m:t>5 . 3-3</m:t>
        </m:r>
      </m:oMath>
      <w:r>
        <w:rPr>
          <w:rFonts w:ascii="Arial" w:eastAsiaTheme="minorEastAsia" w:hAnsi="Arial" w:cs="Arial"/>
        </w:rPr>
        <w:t xml:space="preserve"> = </w:t>
      </w:r>
      <m:oMath>
        <m:r>
          <w:rPr>
            <w:rFonts w:ascii="Cambria Math" w:hAnsi="Cambria Math" w:cs="Arial"/>
          </w:rPr>
          <m:t xml:space="preserve">A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3-3</m:t>
            </m:r>
          </m:e>
        </m:d>
        <m:r>
          <w:rPr>
            <w:rFonts w:ascii="Cambria Math" w:hAnsi="Cambria Math" w:cs="Arial"/>
          </w:rPr>
          <m:t xml:space="preserve">+B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3+1</m:t>
            </m:r>
          </m:e>
        </m:d>
      </m:oMath>
      <w:r>
        <w:rPr>
          <w:rFonts w:ascii="Arial" w:eastAsiaTheme="minorEastAsia" w:hAnsi="Arial" w:cs="Arial"/>
        </w:rPr>
        <w:t xml:space="preserve">                 </w:t>
      </w:r>
      <w:r>
        <w:rPr>
          <w:rFonts w:ascii="Arial" w:eastAsiaTheme="minorEastAsia" w:hAnsi="Arial" w:cs="Arial"/>
        </w:rPr>
        <w:sym w:font="Symbol" w:char="F0DE"/>
      </w:r>
      <w:r>
        <w:rPr>
          <w:rFonts w:ascii="Arial" w:eastAsiaTheme="minorEastAsia" w:hAnsi="Arial" w:cs="Arial"/>
        </w:rPr>
        <w:t xml:space="preserve">     12 = B 4         </w:t>
      </w:r>
      <w:r>
        <w:rPr>
          <w:rFonts w:ascii="Arial" w:eastAsiaTheme="minorEastAsia" w:hAnsi="Arial" w:cs="Arial"/>
        </w:rPr>
        <w:sym w:font="Symbol" w:char="F0DE"/>
      </w:r>
      <w:r>
        <w:rPr>
          <w:rFonts w:ascii="Arial" w:eastAsiaTheme="minorEastAsia" w:hAnsi="Arial" w:cs="Arial"/>
        </w:rPr>
        <w:t xml:space="preserve">    B =  3</w:t>
      </w:r>
    </w:p>
    <w:p w:rsidR="00550220" w:rsidRPr="00706118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 xml:space="preserve">De donde:   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5x-3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>-2x-3</m:t>
            </m:r>
          </m:den>
        </m:f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 w:cs="Arial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x-3</m:t>
            </m:r>
          </m:den>
        </m:f>
      </m:oMath>
    </w:p>
    <w:p w:rsidR="00550220" w:rsidRPr="00550220" w:rsidRDefault="00550220" w:rsidP="00550220">
      <w:pPr>
        <w:autoSpaceDE w:val="0"/>
        <w:autoSpaceDN w:val="0"/>
        <w:adjustRightInd w:val="0"/>
        <w:spacing w:before="480" w:after="100" w:afterAutospacing="1" w:line="360" w:lineRule="auto"/>
        <w:jc w:val="both"/>
        <w:rPr>
          <w:rFonts w:ascii="Arial" w:hAnsi="Arial" w:cs="Arial"/>
          <w:b/>
          <w:color w:val="4F6228" w:themeColor="accent3" w:themeShade="80"/>
          <w:sz w:val="24"/>
          <w:szCs w:val="24"/>
        </w:rPr>
      </w:pPr>
      <w:r w:rsidRPr="00550220">
        <w:rPr>
          <w:rFonts w:ascii="Arial" w:hAnsi="Arial" w:cs="Arial"/>
          <w:b/>
          <w:color w:val="4F6228" w:themeColor="accent3" w:themeShade="80"/>
          <w:sz w:val="24"/>
          <w:szCs w:val="24"/>
        </w:rPr>
        <w:t>Descripción general del método</w:t>
      </w:r>
    </w:p>
    <w:p w:rsidR="00550220" w:rsidRPr="00706118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 w:rsidRPr="00706118">
        <w:rPr>
          <w:rFonts w:ascii="Arial" w:hAnsi="Arial" w:cs="Arial"/>
        </w:rPr>
        <w:t xml:space="preserve">El éxito al escribir una </w:t>
      </w:r>
      <w:r>
        <w:rPr>
          <w:rFonts w:ascii="Arial" w:hAnsi="Arial" w:cs="Arial"/>
        </w:rPr>
        <w:t>fracción</w:t>
      </w:r>
      <w:r w:rsidRPr="00706118">
        <w:rPr>
          <w:rFonts w:ascii="Arial" w:hAnsi="Arial" w:cs="Arial"/>
        </w:rPr>
        <w:t xml:space="preserve"> racional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f (x)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g(x)</m:t>
            </m:r>
          </m:den>
        </m:f>
        <m:r>
          <w:rPr>
            <w:rFonts w:ascii="Cambria Math" w:hAnsi="Cambria Math" w:cs="Arial"/>
            <w:sz w:val="32"/>
            <w:szCs w:val="32"/>
          </w:rPr>
          <m:t xml:space="preserve"> </m:t>
        </m:r>
      </m:oMath>
      <w:r w:rsidRPr="00706118">
        <w:rPr>
          <w:rFonts w:ascii="Arial" w:hAnsi="Arial" w:cs="Arial"/>
        </w:rPr>
        <w:t xml:space="preserve"> como una suma de fracciones parciales depende de dos cosas:</w:t>
      </w:r>
    </w:p>
    <w:p w:rsidR="00550220" w:rsidRPr="00706118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 w:rsidRPr="00706118">
        <w:rPr>
          <w:rFonts w:ascii="Arial" w:hAnsi="Arial" w:cs="Arial"/>
        </w:rPr>
        <w:t xml:space="preserve">• El grado de f (x) debe ser menor que el grado de g(x). Esto es, la fracción debe ser propia. Si no es así, divida f (x) entre g(x) y trabaje con el residuo. </w:t>
      </w:r>
    </w:p>
    <w:p w:rsidR="00550220" w:rsidRPr="00706118" w:rsidRDefault="00550220" w:rsidP="00550220">
      <w:pPr>
        <w:tabs>
          <w:tab w:val="left" w:pos="6290"/>
        </w:tabs>
        <w:spacing w:after="360" w:line="360" w:lineRule="auto"/>
        <w:jc w:val="both"/>
        <w:rPr>
          <w:rFonts w:ascii="Arial" w:hAnsi="Arial" w:cs="Arial"/>
        </w:rPr>
      </w:pPr>
      <w:r w:rsidRPr="00706118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Se d</w:t>
      </w:r>
      <w:r w:rsidRPr="00706118">
        <w:rPr>
          <w:rFonts w:ascii="Arial" w:hAnsi="Arial" w:cs="Arial"/>
        </w:rPr>
        <w:t>ebe conocer los factores de g(x). En teoría, cualquier polinomio con coeficientes reales puede escribirse como un producto de factores lineales con coeficientes reales y factores cuadráticos con coeficientes reales. En la práctica, puede ser difícil obtener estos factores.</w:t>
      </w:r>
    </w:p>
    <w:p w:rsidR="00550220" w:rsidRDefault="00550220" w:rsidP="00550220">
      <w:pPr>
        <w:tabs>
          <w:tab w:val="left" w:pos="6290"/>
        </w:tabs>
        <w:spacing w:after="240" w:line="240" w:lineRule="auto"/>
        <w:jc w:val="both"/>
        <w:rPr>
          <w:rFonts w:ascii="Arial" w:hAnsi="Arial" w:cs="Arial"/>
        </w:rPr>
      </w:pPr>
      <w:r w:rsidRPr="00706118">
        <w:rPr>
          <w:rFonts w:ascii="Arial" w:hAnsi="Arial" w:cs="Arial"/>
        </w:rPr>
        <w:t xml:space="preserve">A continuación, veremos cómo determinar las fracciones parciales de una fracción propia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f (x)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g(x)</m:t>
            </m:r>
          </m:den>
        </m:f>
      </m:oMath>
      <w:r w:rsidRPr="00706118">
        <w:rPr>
          <w:rFonts w:ascii="Arial" w:hAnsi="Arial" w:cs="Arial"/>
        </w:rPr>
        <w:t xml:space="preserve"> cuando se conocen los factores de g(x).</w:t>
      </w:r>
    </w:p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</w:rPr>
      </w:pPr>
      <w:r w:rsidRPr="00706118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0653B4F2" wp14:editId="54515731">
            <wp:extent cx="6477000" cy="540729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196" cy="54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2537A" w:rsidRPr="00FF365B" w:rsidTr="00846891">
        <w:tc>
          <w:tcPr>
            <w:tcW w:w="5035" w:type="dxa"/>
          </w:tcPr>
          <w:p w:rsidR="00D2537A" w:rsidRPr="00D2537A" w:rsidRDefault="00D2537A" w:rsidP="00846891">
            <w:pPr>
              <w:tabs>
                <w:tab w:val="left" w:pos="6290"/>
              </w:tabs>
              <w:spacing w:before="360"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+x+1</m:t>
                      </m:r>
                    </m:e>
                  </m:d>
                </m:den>
              </m:f>
            </m:oMath>
            <w:r>
              <w:rPr>
                <w:rFonts w:ascii="Arial" w:eastAsiaTheme="minorEastAsia" w:hAnsi="Arial" w:cs="Arial"/>
                <w:sz w:val="28"/>
                <w:szCs w:val="28"/>
              </w:rPr>
              <w:t>=</w:t>
            </w:r>
          </w:p>
          <w:p w:rsidR="00D2537A" w:rsidRPr="00FF365B" w:rsidRDefault="00D2537A" w:rsidP="00846891">
            <w:pPr>
              <w:tabs>
                <w:tab w:val="left" w:pos="6290"/>
              </w:tabs>
              <w:spacing w:before="360" w:line="360" w:lineRule="auto"/>
              <w:jc w:val="both"/>
              <w:rPr>
                <w:rFonts w:ascii="Arial" w:eastAsiaTheme="minorEastAsia" w:hAnsi="Arial" w:cs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x+1</m:t>
                    </m:r>
                  </m:den>
                </m:f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+x+1</m:t>
                    </m:r>
                  </m:den>
                </m:f>
              </m:oMath>
            </m:oMathPara>
          </w:p>
          <w:p w:rsidR="00D2537A" w:rsidRDefault="00D2537A" w:rsidP="00D2537A">
            <w:pPr>
              <w:tabs>
                <w:tab w:val="left" w:pos="6290"/>
              </w:tabs>
              <w:spacing w:before="36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035" w:type="dxa"/>
          </w:tcPr>
          <w:p w:rsidR="00D2537A" w:rsidRPr="00FF365B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+x+1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Bx+C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+x+1</m:t>
                    </m:r>
                  </m:den>
                </m:f>
              </m:oMath>
            </m:oMathPara>
          </w:p>
          <w:p w:rsidR="00D2537A" w:rsidRDefault="00D2537A" w:rsidP="00846891">
            <w:pPr>
              <w:tabs>
                <w:tab w:val="left" w:pos="6290"/>
              </w:tabs>
              <w:spacing w:before="240" w:after="120"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x=A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+x+1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Bx+C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</w:rPr>
                  <m:t>(x+1)</m:t>
                </m:r>
              </m:oMath>
            </m:oMathPara>
          </w:p>
          <w:p w:rsidR="00D2537A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x = -1       A = -1</w:t>
            </w:r>
          </w:p>
          <w:p w:rsidR="00D2537A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hallar B y C, se asignan dos valores cualesquiera a x:</w:t>
            </w:r>
          </w:p>
          <w:p w:rsidR="00D2537A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x = 0       0 = -1 + C (1)            C = 1</w:t>
            </w:r>
          </w:p>
          <w:p w:rsidR="00D2537A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x = 1       1 = -3 + 2B+2</w:t>
            </w:r>
          </w:p>
          <w:p w:rsidR="00D2537A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2 = 2B                    B = 1</w:t>
            </w:r>
          </w:p>
          <w:p w:rsidR="00D2537A" w:rsidRPr="00FF365B" w:rsidRDefault="00D2537A" w:rsidP="00846891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220" w:rsidRDefault="00550220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  <w:lang w:val="es-MX"/>
        </w:rPr>
      </w:pPr>
    </w:p>
    <w:p w:rsidR="007F4652" w:rsidRDefault="007F4652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Otro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5964"/>
      </w:tblGrid>
      <w:tr w:rsidR="005E7113" w:rsidTr="00A80CC9">
        <w:tc>
          <w:tcPr>
            <w:tcW w:w="4106" w:type="dxa"/>
          </w:tcPr>
          <w:p w:rsidR="005E7113" w:rsidRPr="00A80CC9" w:rsidRDefault="002D2392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A80CC9" w:rsidRPr="002D2392" w:rsidRDefault="00A80CC9" w:rsidP="00A80CC9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MX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A80CC9" w:rsidRPr="002D2392" w:rsidRDefault="00A80CC9" w:rsidP="00A80CC9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A80CC9" w:rsidRDefault="00A80CC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5964" w:type="dxa"/>
          </w:tcPr>
          <w:p w:rsidR="005E7113" w:rsidRDefault="002D2392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MX"/>
                    </w:rPr>
                    <m:t>(x+2)</m:t>
                  </m:r>
                </m:e>
                <m:sup>
                  <m:r>
                    <w:rPr>
                      <w:rFonts w:ascii="Cambria Math" w:hAnsi="Cambria Math" w:cs="Arial"/>
                      <w:lang w:val="es-MX"/>
                    </w:rPr>
                    <m:t>3</m:t>
                  </m:r>
                </m:sup>
              </m:sSup>
            </m:oMath>
            <w:r>
              <w:rPr>
                <w:rFonts w:ascii="Arial" w:eastAsiaTheme="minorEastAsia" w:hAnsi="Arial" w:cs="Arial"/>
                <w:lang w:val="es-MX"/>
              </w:rPr>
              <w:t xml:space="preserve">       raíz x = -2 que tiene multiplicidad 3</w:t>
            </w:r>
          </w:p>
          <w:p w:rsidR="002D2392" w:rsidRPr="002D2392" w:rsidRDefault="002D2392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MX"/>
                      </w:rPr>
                      <m:t>x+2</m:t>
                    </m:r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2D2392" w:rsidRPr="002D2392" w:rsidRDefault="002D2392" w:rsidP="002D2392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x+3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lang w:val="es-MX"/>
                      </w:rPr>
                      <m:t xml:space="preserve">+B (x+2)+ </m:t>
                    </m:r>
                    <m:r>
                      <w:rPr>
                        <w:rFonts w:ascii="Cambria Math" w:hAnsi="Cambria Math" w:cs="Arial"/>
                        <w:lang w:val="es-MX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(x+2)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2D2392" w:rsidRPr="002D2392" w:rsidRDefault="002D2392" w:rsidP="002D2392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r>
                  <w:rPr>
                    <w:rFonts w:ascii="Cambria Math" w:hAnsi="Cambria Math" w:cs="Arial"/>
                    <w:lang w:val="es-MX"/>
                  </w:rPr>
                  <m:t>x+3</m:t>
                </m:r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r>
                  <w:rPr>
                    <w:rFonts w:ascii="Cambria Math" w:hAnsi="Cambria Math" w:cs="Arial"/>
                    <w:lang w:val="es-MX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s-MX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 w:cs="Arial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s-MX"/>
                  </w:rPr>
                  <m:t>+B (x+2)+ C</m:t>
                </m:r>
              </m:oMath>
            </m:oMathPara>
          </w:p>
          <w:p w:rsidR="002D2392" w:rsidRDefault="00A80CC9" w:rsidP="00A80CC9">
            <w:pPr>
              <w:tabs>
                <w:tab w:val="left" w:pos="6290"/>
              </w:tabs>
              <w:spacing w:line="360" w:lineRule="auto"/>
              <w:jc w:val="both"/>
            </w:pPr>
            <w:r>
              <w:rPr>
                <w:rFonts w:ascii="Arial" w:eastAsiaTheme="minorEastAsia" w:hAnsi="Arial" w:cs="Arial"/>
                <w:lang w:val="es-MX"/>
              </w:rPr>
              <w:t xml:space="preserve">x = </w:t>
            </w:r>
            <w:r>
              <w:t xml:space="preserve">-2  </w:t>
            </w:r>
            <w:r>
              <w:sym w:font="Symbol" w:char="F0AE"/>
            </w:r>
            <w:r>
              <w:t xml:space="preserve">   1 = C</w:t>
            </w:r>
          </w:p>
          <w:p w:rsidR="00A80CC9" w:rsidRDefault="00A80CC9" w:rsidP="00A80CC9">
            <w:pPr>
              <w:tabs>
                <w:tab w:val="left" w:pos="6290"/>
              </w:tabs>
              <w:spacing w:line="360" w:lineRule="auto"/>
              <w:jc w:val="both"/>
            </w:pPr>
            <w:r>
              <w:t xml:space="preserve">x = 0   </w:t>
            </w:r>
            <w:r>
              <w:sym w:font="Symbol" w:char="F0AE"/>
            </w:r>
            <w:r>
              <w:t xml:space="preserve">  3 = 4A + 2B + 1   </w:t>
            </w:r>
            <w:r>
              <w:sym w:font="Symbol" w:char="F0AE"/>
            </w:r>
            <w:r>
              <w:t xml:space="preserve">   2A + B = 1</w:t>
            </w:r>
          </w:p>
          <w:p w:rsidR="00A80CC9" w:rsidRDefault="00A80CC9" w:rsidP="00A80CC9">
            <w:pPr>
              <w:tabs>
                <w:tab w:val="left" w:pos="6290"/>
              </w:tabs>
              <w:spacing w:line="360" w:lineRule="auto"/>
              <w:jc w:val="both"/>
            </w:pPr>
            <w:r>
              <w:t xml:space="preserve">x = 1   </w:t>
            </w:r>
            <w:r>
              <w:sym w:font="Symbol" w:char="F0AE"/>
            </w:r>
            <w:r>
              <w:t xml:space="preserve">  4 = 9A + 3B + 1   </w:t>
            </w:r>
            <w:r>
              <w:sym w:font="Symbol" w:char="F0AE"/>
            </w:r>
            <w:r>
              <w:t xml:space="preserve">   3A +B = 1</w:t>
            </w:r>
          </w:p>
          <w:p w:rsidR="00A80CC9" w:rsidRDefault="00A80CC9" w:rsidP="00A80CC9">
            <w:pPr>
              <w:tabs>
                <w:tab w:val="left" w:pos="6290"/>
              </w:tabs>
              <w:spacing w:line="360" w:lineRule="auto"/>
              <w:jc w:val="both"/>
            </w:pPr>
            <w:r>
              <w:t>restando m. a m.:  -A = 0    A = 0</w:t>
            </w:r>
          </w:p>
          <w:p w:rsidR="00A80CC9" w:rsidRPr="00A80CC9" w:rsidRDefault="00A80CC9" w:rsidP="00A80CC9">
            <w:pPr>
              <w:tabs>
                <w:tab w:val="left" w:pos="6290"/>
              </w:tabs>
              <w:spacing w:line="360" w:lineRule="auto"/>
              <w:jc w:val="both"/>
            </w:pPr>
            <w:r>
              <w:t>B = 1</w:t>
            </w:r>
          </w:p>
          <w:p w:rsidR="002D2392" w:rsidRDefault="002D2392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2D2392" w:rsidTr="00A80CC9">
        <w:tc>
          <w:tcPr>
            <w:tcW w:w="4106" w:type="dxa"/>
          </w:tcPr>
          <w:p w:rsidR="002D2392" w:rsidRPr="00204E2B" w:rsidRDefault="002D2392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4-2x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964" w:type="dxa"/>
          </w:tcPr>
          <w:p w:rsidR="002D2392" w:rsidRPr="00647BCD" w:rsidRDefault="000D19D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Theme="minorEastAsia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4-2x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lang w:val="es-MX"/>
                      </w:rPr>
                      <m:t>x-1</m:t>
                    </m:r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s-MX"/>
                      </w:rPr>
                      <m:t>Cx+D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lang w:val="es-MX"/>
                      </w:rPr>
                      <m:t>+</m:t>
                    </m:r>
                    <m:r>
                      <w:rPr>
                        <w:rFonts w:ascii="Cambria Math" w:hAnsi="Cambria Math" w:cs="Arial"/>
                        <w:lang w:val="es-MX"/>
                      </w:rPr>
                      <m:t>1</m:t>
                    </m:r>
                  </m:den>
                </m:f>
              </m:oMath>
            </m:oMathPara>
          </w:p>
          <w:p w:rsidR="00647BCD" w:rsidRDefault="00647BCD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</w:tr>
      <w:tr w:rsidR="00A80CC9" w:rsidTr="00A80CC9">
        <w:tc>
          <w:tcPr>
            <w:tcW w:w="4106" w:type="dxa"/>
          </w:tcPr>
          <w:p w:rsidR="00A80CC9" w:rsidRDefault="00A80CC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</w:p>
          <w:p w:rsidR="00A80CC9" w:rsidRPr="00204E2B" w:rsidRDefault="00A80CC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2x+5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(x-4)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964" w:type="dxa"/>
          </w:tcPr>
          <w:p w:rsidR="00A80CC9" w:rsidRDefault="00A80CC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2x+5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(x-4)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x+1</m:t>
                    </m:r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x-4</m:t>
                    </m:r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C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x-2</m:t>
                    </m:r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(x-2)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D19D9" w:rsidTr="00A80CC9">
        <w:tc>
          <w:tcPr>
            <w:tcW w:w="4106" w:type="dxa"/>
          </w:tcPr>
          <w:p w:rsidR="000D19D9" w:rsidRDefault="000D19D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(x+5)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-x+3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964" w:type="dxa"/>
          </w:tcPr>
          <w:p w:rsidR="000D19D9" w:rsidRPr="000D19D9" w:rsidRDefault="000D19D9" w:rsidP="00550220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Arial"/>
                    <w:lang w:val="es-MX"/>
                  </w:rPr>
                  <m:t>-x+3</m:t>
                </m:r>
                <m:r>
                  <w:rPr>
                    <w:rFonts w:ascii="Cambria Math" w:eastAsia="Calibri" w:hAnsi="Cambria Math" w:cs="Arial"/>
                    <w:lang w:val="es-MX"/>
                  </w:rPr>
                  <m:t xml:space="preserve"> no tiene raíces reales</m:t>
                </m:r>
              </m:oMath>
            </m:oMathPara>
          </w:p>
          <w:p w:rsidR="000D19D9" w:rsidRPr="0010584A" w:rsidRDefault="000D19D9" w:rsidP="000D19D9">
            <w:pPr>
              <w:tabs>
                <w:tab w:val="left" w:pos="6290"/>
              </w:tabs>
              <w:spacing w:line="360" w:lineRule="auto"/>
              <w:jc w:val="both"/>
              <w:rPr>
                <w:rFonts w:ascii="Arial" w:eastAsia="Calibri" w:hAnsi="Arial" w:cs="Arial"/>
                <w:lang w:val="es-MX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(x+5)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s-MX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Arial"/>
                                <w:lang w:val="es-MX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Arial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-x+3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x+5</m:t>
                    </m:r>
                  </m:den>
                </m:f>
                <m:r>
                  <w:rPr>
                    <w:rFonts w:ascii="Cambria Math" w:eastAsia="Calibri" w:hAnsi="Cambria Math" w:cs="Arial"/>
                    <w:lang w:val="es-MX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Bx+C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lang w:val="es-MX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lang w:val="es-MX"/>
                      </w:rPr>
                      <m:t>-x+3</m:t>
                    </m:r>
                  </m:den>
                </m:f>
              </m:oMath>
            </m:oMathPara>
          </w:p>
        </w:tc>
      </w:tr>
    </w:tbl>
    <w:p w:rsidR="005E7113" w:rsidRPr="003D5B37" w:rsidRDefault="005E7113" w:rsidP="00550220">
      <w:pPr>
        <w:tabs>
          <w:tab w:val="left" w:pos="6290"/>
        </w:tabs>
        <w:spacing w:after="0" w:line="360" w:lineRule="auto"/>
        <w:jc w:val="both"/>
        <w:rPr>
          <w:rFonts w:ascii="Arial" w:hAnsi="Arial" w:cs="Arial"/>
          <w:lang w:val="es-MX"/>
        </w:rPr>
      </w:pPr>
    </w:p>
    <w:sectPr w:rsidR="005E7113" w:rsidRPr="003D5B37" w:rsidSect="0086109D">
      <w:headerReference w:type="default" r:id="rId9"/>
      <w:footerReference w:type="default" r:id="rId10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87" w:rsidRDefault="00557F87" w:rsidP="004C01B6">
      <w:pPr>
        <w:spacing w:after="0" w:line="240" w:lineRule="auto"/>
      </w:pPr>
      <w:r>
        <w:separator/>
      </w:r>
    </w:p>
  </w:endnote>
  <w:endnote w:type="continuationSeparator" w:id="0">
    <w:p w:rsidR="00557F87" w:rsidRDefault="00557F87" w:rsidP="004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705606"/>
      <w:docPartObj>
        <w:docPartGallery w:val="Page Numbers (Bottom of Page)"/>
        <w:docPartUnique/>
      </w:docPartObj>
    </w:sdtPr>
    <w:sdtContent>
      <w:p w:rsidR="00846891" w:rsidRDefault="008468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BCD" w:rsidRPr="00647BCD">
          <w:rPr>
            <w:noProof/>
            <w:lang w:val="es-ES"/>
          </w:rPr>
          <w:t>7</w:t>
        </w:r>
        <w:r>
          <w:fldChar w:fldCharType="end"/>
        </w:r>
      </w:p>
    </w:sdtContent>
  </w:sdt>
  <w:p w:rsidR="00846891" w:rsidRDefault="008468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87" w:rsidRDefault="00557F87" w:rsidP="004C01B6">
      <w:pPr>
        <w:spacing w:after="0" w:line="240" w:lineRule="auto"/>
      </w:pPr>
      <w:r>
        <w:separator/>
      </w:r>
    </w:p>
  </w:footnote>
  <w:footnote w:type="continuationSeparator" w:id="0">
    <w:p w:rsidR="00557F87" w:rsidRDefault="00557F87" w:rsidP="004C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891" w:rsidRPr="00660DD4" w:rsidRDefault="00846891" w:rsidP="00660DD4">
    <w:pPr>
      <w:pStyle w:val="Encabezado"/>
      <w:pBdr>
        <w:bottom w:val="thinThickSmallGap" w:sz="24" w:space="1" w:color="4F6228" w:themeColor="accent3" w:themeShade="80"/>
      </w:pBdr>
      <w:jc w:val="right"/>
      <w:rPr>
        <w:i/>
        <w:color w:val="4F6228" w:themeColor="accent3" w:themeShade="80"/>
        <w:sz w:val="24"/>
        <w:szCs w:val="24"/>
      </w:rPr>
    </w:pPr>
    <w:r w:rsidRPr="00660DD4">
      <w:rPr>
        <w:i/>
        <w:color w:val="4F6228" w:themeColor="accent3" w:themeShade="80"/>
        <w:sz w:val="24"/>
        <w:szCs w:val="24"/>
      </w:rPr>
      <w:t xml:space="preserve">Álgebra II   -    Profesorado en </w:t>
    </w:r>
    <w:proofErr w:type="gramStart"/>
    <w:r w:rsidRPr="00660DD4">
      <w:rPr>
        <w:i/>
        <w:color w:val="4F6228" w:themeColor="accent3" w:themeShade="80"/>
        <w:sz w:val="24"/>
        <w:szCs w:val="24"/>
      </w:rPr>
      <w:t>Matemática  -</w:t>
    </w:r>
    <w:proofErr w:type="gramEnd"/>
    <w:r w:rsidRPr="00660DD4">
      <w:rPr>
        <w:i/>
        <w:color w:val="4F6228" w:themeColor="accent3" w:themeShade="80"/>
        <w:sz w:val="24"/>
        <w:szCs w:val="24"/>
      </w:rPr>
      <w:t xml:space="preserve">  </w:t>
    </w:r>
    <w:proofErr w:type="spellStart"/>
    <w:r w:rsidRPr="00660DD4">
      <w:rPr>
        <w:i/>
        <w:color w:val="4F6228" w:themeColor="accent3" w:themeShade="80"/>
        <w:sz w:val="24"/>
        <w:szCs w:val="24"/>
      </w:rPr>
      <w:t>FCEQyN</w:t>
    </w:r>
    <w:proofErr w:type="spellEnd"/>
    <w:r w:rsidRPr="00660DD4">
      <w:rPr>
        <w:i/>
        <w:color w:val="4F6228" w:themeColor="accent3" w:themeShade="80"/>
        <w:sz w:val="24"/>
        <w:szCs w:val="24"/>
      </w:rPr>
      <w:t xml:space="preserve">  -  </w:t>
    </w:r>
    <w:proofErr w:type="spellStart"/>
    <w:r w:rsidRPr="00660DD4">
      <w:rPr>
        <w:i/>
        <w:color w:val="4F6228" w:themeColor="accent3" w:themeShade="80"/>
        <w:sz w:val="24"/>
        <w:szCs w:val="24"/>
      </w:rPr>
      <w:t>UNaM</w:t>
    </w:r>
    <w:proofErr w:type="spellEnd"/>
  </w:p>
  <w:p w:rsidR="00846891" w:rsidRPr="00660DD4" w:rsidRDefault="00846891" w:rsidP="00660DD4">
    <w:pPr>
      <w:pStyle w:val="Encabezado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0FEA"/>
    <w:multiLevelType w:val="hybridMultilevel"/>
    <w:tmpl w:val="C4FEE6BE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1C0254"/>
    <w:multiLevelType w:val="hybridMultilevel"/>
    <w:tmpl w:val="902458F0"/>
    <w:lvl w:ilvl="0" w:tplc="A168C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C0C"/>
    <w:multiLevelType w:val="multilevel"/>
    <w:tmpl w:val="154EAEFC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b/>
        <w:i w:val="0"/>
        <w:sz w:val="24"/>
        <w:u w:val="none"/>
      </w:rPr>
    </w:lvl>
    <w:lvl w:ilvl="1">
      <w:start w:val="1"/>
      <w:numFmt w:val="lowerLetter"/>
      <w:lvlText w:val="%2)"/>
      <w:lvlJc w:val="left"/>
      <w:pPr>
        <w:ind w:left="1134" w:hanging="54"/>
      </w:pPr>
      <w:rPr>
        <w:rFonts w:hint="default"/>
        <w:b w:val="0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C626055"/>
    <w:multiLevelType w:val="hybridMultilevel"/>
    <w:tmpl w:val="7BFABE9A"/>
    <w:lvl w:ilvl="0" w:tplc="D06688C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452C"/>
    <w:multiLevelType w:val="hybridMultilevel"/>
    <w:tmpl w:val="DAB04C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509C"/>
    <w:multiLevelType w:val="hybridMultilevel"/>
    <w:tmpl w:val="6EFE7EFC"/>
    <w:lvl w:ilvl="0" w:tplc="040A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452435A4"/>
    <w:multiLevelType w:val="hybridMultilevel"/>
    <w:tmpl w:val="226A9A12"/>
    <w:lvl w:ilvl="0" w:tplc="2BB2AB8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720" w:hanging="360"/>
      </w:pPr>
    </w:lvl>
    <w:lvl w:ilvl="2" w:tplc="040A001B" w:tentative="1">
      <w:start w:val="1"/>
      <w:numFmt w:val="lowerRoman"/>
      <w:lvlText w:val="%3."/>
      <w:lvlJc w:val="right"/>
      <w:pPr>
        <w:ind w:left="1440" w:hanging="180"/>
      </w:pPr>
    </w:lvl>
    <w:lvl w:ilvl="3" w:tplc="040A000F" w:tentative="1">
      <w:start w:val="1"/>
      <w:numFmt w:val="decimal"/>
      <w:lvlText w:val="%4."/>
      <w:lvlJc w:val="left"/>
      <w:pPr>
        <w:ind w:left="2160" w:hanging="360"/>
      </w:pPr>
    </w:lvl>
    <w:lvl w:ilvl="4" w:tplc="040A0019" w:tentative="1">
      <w:start w:val="1"/>
      <w:numFmt w:val="lowerLetter"/>
      <w:lvlText w:val="%5."/>
      <w:lvlJc w:val="left"/>
      <w:pPr>
        <w:ind w:left="2880" w:hanging="360"/>
      </w:pPr>
    </w:lvl>
    <w:lvl w:ilvl="5" w:tplc="040A001B" w:tentative="1">
      <w:start w:val="1"/>
      <w:numFmt w:val="lowerRoman"/>
      <w:lvlText w:val="%6."/>
      <w:lvlJc w:val="right"/>
      <w:pPr>
        <w:ind w:left="3600" w:hanging="180"/>
      </w:pPr>
    </w:lvl>
    <w:lvl w:ilvl="6" w:tplc="040A000F" w:tentative="1">
      <w:start w:val="1"/>
      <w:numFmt w:val="decimal"/>
      <w:lvlText w:val="%7."/>
      <w:lvlJc w:val="left"/>
      <w:pPr>
        <w:ind w:left="4320" w:hanging="360"/>
      </w:pPr>
    </w:lvl>
    <w:lvl w:ilvl="7" w:tplc="040A0019" w:tentative="1">
      <w:start w:val="1"/>
      <w:numFmt w:val="lowerLetter"/>
      <w:lvlText w:val="%8."/>
      <w:lvlJc w:val="left"/>
      <w:pPr>
        <w:ind w:left="5040" w:hanging="360"/>
      </w:pPr>
    </w:lvl>
    <w:lvl w:ilvl="8" w:tplc="0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5BC0175B"/>
    <w:multiLevelType w:val="hybridMultilevel"/>
    <w:tmpl w:val="86A4B3E8"/>
    <w:lvl w:ilvl="0" w:tplc="040A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A173CBE"/>
    <w:multiLevelType w:val="hybridMultilevel"/>
    <w:tmpl w:val="E05498E8"/>
    <w:lvl w:ilvl="0" w:tplc="8662CCAE">
      <w:start w:val="2"/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="TimesNewRomanPS-ItalicMT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820AE"/>
    <w:multiLevelType w:val="hybridMultilevel"/>
    <w:tmpl w:val="8950511C"/>
    <w:lvl w:ilvl="0" w:tplc="3A2E728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E"/>
    <w:rsid w:val="00001AE9"/>
    <w:rsid w:val="000151A6"/>
    <w:rsid w:val="000235CA"/>
    <w:rsid w:val="00030D3D"/>
    <w:rsid w:val="00093E20"/>
    <w:rsid w:val="00094323"/>
    <w:rsid w:val="000D1532"/>
    <w:rsid w:val="000D19D9"/>
    <w:rsid w:val="000D6DAF"/>
    <w:rsid w:val="000E1350"/>
    <w:rsid w:val="000E256B"/>
    <w:rsid w:val="000E672E"/>
    <w:rsid w:val="000E67C3"/>
    <w:rsid w:val="000F0FC2"/>
    <w:rsid w:val="00116CAC"/>
    <w:rsid w:val="001249CE"/>
    <w:rsid w:val="0012594F"/>
    <w:rsid w:val="00125A53"/>
    <w:rsid w:val="00132979"/>
    <w:rsid w:val="00147921"/>
    <w:rsid w:val="00150DB3"/>
    <w:rsid w:val="00152980"/>
    <w:rsid w:val="00154BC6"/>
    <w:rsid w:val="00157099"/>
    <w:rsid w:val="001658D2"/>
    <w:rsid w:val="00173B42"/>
    <w:rsid w:val="00176566"/>
    <w:rsid w:val="00184A2B"/>
    <w:rsid w:val="001A7BEA"/>
    <w:rsid w:val="001C28B4"/>
    <w:rsid w:val="001D3935"/>
    <w:rsid w:val="001E5BFA"/>
    <w:rsid w:val="001F1F69"/>
    <w:rsid w:val="001F2E07"/>
    <w:rsid w:val="001F4462"/>
    <w:rsid w:val="001F64DD"/>
    <w:rsid w:val="0020429B"/>
    <w:rsid w:val="0022187D"/>
    <w:rsid w:val="002401D4"/>
    <w:rsid w:val="0024354F"/>
    <w:rsid w:val="0024479B"/>
    <w:rsid w:val="00245B4B"/>
    <w:rsid w:val="00250AC4"/>
    <w:rsid w:val="00254DE1"/>
    <w:rsid w:val="00265A7E"/>
    <w:rsid w:val="002718EE"/>
    <w:rsid w:val="00275C20"/>
    <w:rsid w:val="00276B48"/>
    <w:rsid w:val="002B0684"/>
    <w:rsid w:val="002D08B3"/>
    <w:rsid w:val="002D2392"/>
    <w:rsid w:val="002E68A2"/>
    <w:rsid w:val="002F477C"/>
    <w:rsid w:val="002F7439"/>
    <w:rsid w:val="002F7CC2"/>
    <w:rsid w:val="00303527"/>
    <w:rsid w:val="0031727E"/>
    <w:rsid w:val="0032455E"/>
    <w:rsid w:val="003367B8"/>
    <w:rsid w:val="003470B9"/>
    <w:rsid w:val="003546A6"/>
    <w:rsid w:val="00356446"/>
    <w:rsid w:val="003630C4"/>
    <w:rsid w:val="00364A06"/>
    <w:rsid w:val="00366EB5"/>
    <w:rsid w:val="003933EB"/>
    <w:rsid w:val="00397C57"/>
    <w:rsid w:val="003A2507"/>
    <w:rsid w:val="003B00EA"/>
    <w:rsid w:val="003B125F"/>
    <w:rsid w:val="003C0242"/>
    <w:rsid w:val="003D54A5"/>
    <w:rsid w:val="003D5B37"/>
    <w:rsid w:val="003E7AE7"/>
    <w:rsid w:val="003E7B7E"/>
    <w:rsid w:val="003E7E91"/>
    <w:rsid w:val="003F032D"/>
    <w:rsid w:val="003F3E00"/>
    <w:rsid w:val="003F552C"/>
    <w:rsid w:val="00404FED"/>
    <w:rsid w:val="00407186"/>
    <w:rsid w:val="00410205"/>
    <w:rsid w:val="00427927"/>
    <w:rsid w:val="00435107"/>
    <w:rsid w:val="00435E9C"/>
    <w:rsid w:val="004403E7"/>
    <w:rsid w:val="00444693"/>
    <w:rsid w:val="00454F8A"/>
    <w:rsid w:val="004560CB"/>
    <w:rsid w:val="00460FCB"/>
    <w:rsid w:val="00461324"/>
    <w:rsid w:val="00495BD7"/>
    <w:rsid w:val="00495E2A"/>
    <w:rsid w:val="0049780B"/>
    <w:rsid w:val="004A0133"/>
    <w:rsid w:val="004A596D"/>
    <w:rsid w:val="004A7332"/>
    <w:rsid w:val="004C01B6"/>
    <w:rsid w:val="004C7D19"/>
    <w:rsid w:val="004D5D70"/>
    <w:rsid w:val="004E47A4"/>
    <w:rsid w:val="004E6493"/>
    <w:rsid w:val="004E7A5E"/>
    <w:rsid w:val="004F6E50"/>
    <w:rsid w:val="00513FB7"/>
    <w:rsid w:val="005410AE"/>
    <w:rsid w:val="00550220"/>
    <w:rsid w:val="005566D4"/>
    <w:rsid w:val="00557F87"/>
    <w:rsid w:val="0056226B"/>
    <w:rsid w:val="00576C41"/>
    <w:rsid w:val="005A2D99"/>
    <w:rsid w:val="005B13BA"/>
    <w:rsid w:val="005B704E"/>
    <w:rsid w:val="005C310E"/>
    <w:rsid w:val="005D1B8F"/>
    <w:rsid w:val="005E1F88"/>
    <w:rsid w:val="005E7113"/>
    <w:rsid w:val="00606A43"/>
    <w:rsid w:val="00615A01"/>
    <w:rsid w:val="0061743E"/>
    <w:rsid w:val="0064632F"/>
    <w:rsid w:val="00647BCD"/>
    <w:rsid w:val="00651FC7"/>
    <w:rsid w:val="006563C6"/>
    <w:rsid w:val="00660DD4"/>
    <w:rsid w:val="006660DF"/>
    <w:rsid w:val="00671863"/>
    <w:rsid w:val="00671AFE"/>
    <w:rsid w:val="00680861"/>
    <w:rsid w:val="00680B67"/>
    <w:rsid w:val="00691316"/>
    <w:rsid w:val="006915AE"/>
    <w:rsid w:val="00692F82"/>
    <w:rsid w:val="00695D00"/>
    <w:rsid w:val="006A0589"/>
    <w:rsid w:val="006B3368"/>
    <w:rsid w:val="006B6A91"/>
    <w:rsid w:val="006B6F7E"/>
    <w:rsid w:val="006D200B"/>
    <w:rsid w:val="006E6CF9"/>
    <w:rsid w:val="006F19E1"/>
    <w:rsid w:val="006F25F9"/>
    <w:rsid w:val="006F598A"/>
    <w:rsid w:val="0070378C"/>
    <w:rsid w:val="007133E8"/>
    <w:rsid w:val="00713D3C"/>
    <w:rsid w:val="00722CB4"/>
    <w:rsid w:val="007314B9"/>
    <w:rsid w:val="00732763"/>
    <w:rsid w:val="00756B9D"/>
    <w:rsid w:val="00761894"/>
    <w:rsid w:val="00762D56"/>
    <w:rsid w:val="00770D5C"/>
    <w:rsid w:val="00776554"/>
    <w:rsid w:val="00796DF1"/>
    <w:rsid w:val="00797720"/>
    <w:rsid w:val="007B199A"/>
    <w:rsid w:val="007B3189"/>
    <w:rsid w:val="007E5469"/>
    <w:rsid w:val="007F4652"/>
    <w:rsid w:val="0080365E"/>
    <w:rsid w:val="0080496E"/>
    <w:rsid w:val="00813B80"/>
    <w:rsid w:val="00827285"/>
    <w:rsid w:val="00830A73"/>
    <w:rsid w:val="00844A7D"/>
    <w:rsid w:val="00845F3E"/>
    <w:rsid w:val="00846891"/>
    <w:rsid w:val="0086109D"/>
    <w:rsid w:val="00861176"/>
    <w:rsid w:val="00862874"/>
    <w:rsid w:val="008633CF"/>
    <w:rsid w:val="00874255"/>
    <w:rsid w:val="008773B5"/>
    <w:rsid w:val="00890FF0"/>
    <w:rsid w:val="00897090"/>
    <w:rsid w:val="008B0217"/>
    <w:rsid w:val="008C185C"/>
    <w:rsid w:val="008C3F9A"/>
    <w:rsid w:val="008D1A2D"/>
    <w:rsid w:val="008D240D"/>
    <w:rsid w:val="008D46A1"/>
    <w:rsid w:val="00913212"/>
    <w:rsid w:val="00920C5A"/>
    <w:rsid w:val="00931D24"/>
    <w:rsid w:val="00933CBD"/>
    <w:rsid w:val="00964EC6"/>
    <w:rsid w:val="009657C4"/>
    <w:rsid w:val="00975DC2"/>
    <w:rsid w:val="00981307"/>
    <w:rsid w:val="009827C8"/>
    <w:rsid w:val="00990043"/>
    <w:rsid w:val="00990C5F"/>
    <w:rsid w:val="00993D4B"/>
    <w:rsid w:val="009A160B"/>
    <w:rsid w:val="009A5F81"/>
    <w:rsid w:val="009B3F05"/>
    <w:rsid w:val="009C4BB4"/>
    <w:rsid w:val="009D7FBB"/>
    <w:rsid w:val="009E561B"/>
    <w:rsid w:val="009F4299"/>
    <w:rsid w:val="00A031AA"/>
    <w:rsid w:val="00A05DB9"/>
    <w:rsid w:val="00A33F2C"/>
    <w:rsid w:val="00A33FB5"/>
    <w:rsid w:val="00A365F8"/>
    <w:rsid w:val="00A366C2"/>
    <w:rsid w:val="00A370FE"/>
    <w:rsid w:val="00A454FB"/>
    <w:rsid w:val="00A45668"/>
    <w:rsid w:val="00A45ADB"/>
    <w:rsid w:val="00A4628C"/>
    <w:rsid w:val="00A73512"/>
    <w:rsid w:val="00A80CC9"/>
    <w:rsid w:val="00A86D4B"/>
    <w:rsid w:val="00A90BCC"/>
    <w:rsid w:val="00A91E04"/>
    <w:rsid w:val="00A95235"/>
    <w:rsid w:val="00AA0096"/>
    <w:rsid w:val="00AB3E5C"/>
    <w:rsid w:val="00AC3262"/>
    <w:rsid w:val="00AC401C"/>
    <w:rsid w:val="00AD020C"/>
    <w:rsid w:val="00AD213A"/>
    <w:rsid w:val="00AE3633"/>
    <w:rsid w:val="00B04DDE"/>
    <w:rsid w:val="00B10104"/>
    <w:rsid w:val="00B20221"/>
    <w:rsid w:val="00B2560F"/>
    <w:rsid w:val="00B30649"/>
    <w:rsid w:val="00B343CB"/>
    <w:rsid w:val="00B3658A"/>
    <w:rsid w:val="00B41814"/>
    <w:rsid w:val="00B60859"/>
    <w:rsid w:val="00B635EF"/>
    <w:rsid w:val="00B70130"/>
    <w:rsid w:val="00B7027F"/>
    <w:rsid w:val="00B72735"/>
    <w:rsid w:val="00B80CDE"/>
    <w:rsid w:val="00BA370F"/>
    <w:rsid w:val="00BB0F1B"/>
    <w:rsid w:val="00BB58BD"/>
    <w:rsid w:val="00BC2724"/>
    <w:rsid w:val="00BC578B"/>
    <w:rsid w:val="00BC5917"/>
    <w:rsid w:val="00BC7D19"/>
    <w:rsid w:val="00BD0F59"/>
    <w:rsid w:val="00BE62EC"/>
    <w:rsid w:val="00BF19F1"/>
    <w:rsid w:val="00BF2798"/>
    <w:rsid w:val="00C01B9F"/>
    <w:rsid w:val="00C04A88"/>
    <w:rsid w:val="00C15480"/>
    <w:rsid w:val="00C221A5"/>
    <w:rsid w:val="00C23374"/>
    <w:rsid w:val="00C3249D"/>
    <w:rsid w:val="00C325A8"/>
    <w:rsid w:val="00C369B7"/>
    <w:rsid w:val="00C44E0C"/>
    <w:rsid w:val="00C45A0D"/>
    <w:rsid w:val="00C54943"/>
    <w:rsid w:val="00C649EF"/>
    <w:rsid w:val="00C71554"/>
    <w:rsid w:val="00C75BDD"/>
    <w:rsid w:val="00C92089"/>
    <w:rsid w:val="00C946ED"/>
    <w:rsid w:val="00C94DCA"/>
    <w:rsid w:val="00CA170E"/>
    <w:rsid w:val="00CA74CF"/>
    <w:rsid w:val="00CB6A99"/>
    <w:rsid w:val="00CC0C6C"/>
    <w:rsid w:val="00CC2FA3"/>
    <w:rsid w:val="00CD2A90"/>
    <w:rsid w:val="00CE2A6C"/>
    <w:rsid w:val="00CF2D43"/>
    <w:rsid w:val="00D2537A"/>
    <w:rsid w:val="00D37585"/>
    <w:rsid w:val="00D462C8"/>
    <w:rsid w:val="00D508EF"/>
    <w:rsid w:val="00D845F0"/>
    <w:rsid w:val="00D8676F"/>
    <w:rsid w:val="00D90FB2"/>
    <w:rsid w:val="00D95171"/>
    <w:rsid w:val="00DA56CD"/>
    <w:rsid w:val="00DB0AF0"/>
    <w:rsid w:val="00DB345F"/>
    <w:rsid w:val="00DB4029"/>
    <w:rsid w:val="00DB54A9"/>
    <w:rsid w:val="00DC2708"/>
    <w:rsid w:val="00DD36C5"/>
    <w:rsid w:val="00DE3606"/>
    <w:rsid w:val="00DE71A1"/>
    <w:rsid w:val="00DF593A"/>
    <w:rsid w:val="00E03A58"/>
    <w:rsid w:val="00E25DE9"/>
    <w:rsid w:val="00E26261"/>
    <w:rsid w:val="00E30FC4"/>
    <w:rsid w:val="00E3101B"/>
    <w:rsid w:val="00E3299E"/>
    <w:rsid w:val="00E3612D"/>
    <w:rsid w:val="00E37795"/>
    <w:rsid w:val="00E40223"/>
    <w:rsid w:val="00E40235"/>
    <w:rsid w:val="00E421AC"/>
    <w:rsid w:val="00E445AC"/>
    <w:rsid w:val="00E56060"/>
    <w:rsid w:val="00E66A20"/>
    <w:rsid w:val="00E95AE2"/>
    <w:rsid w:val="00E9711B"/>
    <w:rsid w:val="00EA4B40"/>
    <w:rsid w:val="00EB257E"/>
    <w:rsid w:val="00EC17F6"/>
    <w:rsid w:val="00EC383B"/>
    <w:rsid w:val="00ED6DAB"/>
    <w:rsid w:val="00EE2104"/>
    <w:rsid w:val="00EF0181"/>
    <w:rsid w:val="00EF5CD3"/>
    <w:rsid w:val="00EF6AEC"/>
    <w:rsid w:val="00F16CE9"/>
    <w:rsid w:val="00F203EB"/>
    <w:rsid w:val="00F23182"/>
    <w:rsid w:val="00F278C5"/>
    <w:rsid w:val="00F473DB"/>
    <w:rsid w:val="00F53FFE"/>
    <w:rsid w:val="00F55CBA"/>
    <w:rsid w:val="00F56E37"/>
    <w:rsid w:val="00F61D30"/>
    <w:rsid w:val="00F66B61"/>
    <w:rsid w:val="00F73DD7"/>
    <w:rsid w:val="00F7754C"/>
    <w:rsid w:val="00F91018"/>
    <w:rsid w:val="00F94D74"/>
    <w:rsid w:val="00FA5CC4"/>
    <w:rsid w:val="00FA6144"/>
    <w:rsid w:val="00FB1614"/>
    <w:rsid w:val="00FB1FF6"/>
    <w:rsid w:val="00FC00B0"/>
    <w:rsid w:val="00FC5E0B"/>
    <w:rsid w:val="00FC6E9C"/>
    <w:rsid w:val="00FD2421"/>
    <w:rsid w:val="00FE3C6C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B90E"/>
  <w15:docId w15:val="{533E7482-80A5-4A54-B5AF-0DAE2B60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03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203E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3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0C4"/>
    <w:pPr>
      <w:ind w:left="720"/>
      <w:contextualSpacing/>
    </w:pPr>
    <w:rPr>
      <w:rFonts w:ascii="Times New Roman" w:hAnsi="Times New Roman" w:cs="Times New Roman"/>
      <w:w w:val="102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756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1B6"/>
  </w:style>
  <w:style w:type="paragraph" w:styleId="Piedepgina">
    <w:name w:val="footer"/>
    <w:basedOn w:val="Normal"/>
    <w:link w:val="PiedepginaCar"/>
    <w:uiPriority w:val="99"/>
    <w:unhideWhenUsed/>
    <w:rsid w:val="004C0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1B6"/>
  </w:style>
  <w:style w:type="paragraph" w:styleId="Textonotapie">
    <w:name w:val="footnote text"/>
    <w:basedOn w:val="Normal"/>
    <w:link w:val="TextonotapieCar"/>
    <w:uiPriority w:val="99"/>
    <w:semiHidden/>
    <w:unhideWhenUsed/>
    <w:rsid w:val="00364A0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4A0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4A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62849"/>
    <w:rsid w:val="001C74DE"/>
    <w:rsid w:val="00DB3EB4"/>
    <w:rsid w:val="00F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74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EE022-AA5F-4953-97DA-DA31987B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</cp:lastModifiedBy>
  <cp:revision>26</cp:revision>
  <cp:lastPrinted>2020-11-09T13:50:00Z</cp:lastPrinted>
  <dcterms:created xsi:type="dcterms:W3CDTF">2021-12-09T14:31:00Z</dcterms:created>
  <dcterms:modified xsi:type="dcterms:W3CDTF">2021-12-09T22:00:00Z</dcterms:modified>
</cp:coreProperties>
</file>